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Oracle Java 1.7.0_79 on Linux -->
    <w:p w:rsidRPr="00C12976" w:rsidR="00B44448" w:rsidP="00B44448" w:rsidRDefault="00B44448">
      <w:pPr>
        <w:pStyle w:val="Zkladntext"/>
        <w:shd w:val="clear" w:color="auto" w:fill="D9D9D9"/>
        <w:spacing w:before="360"/>
        <w:ind w:firstLine="0"/>
        <w:jc w:val="center"/>
        <w:rPr>
          <w:rFonts w:asciiTheme="minorHAnsi" w:hAnsiTheme="minorHAnsi" w:cstheme="minorHAnsi"/>
          <w:b/>
          <w:sz w:val="28"/>
          <w:szCs w:val="28"/>
        </w:rPr>
      </w:pPr>
      <w:r w:rsidRPr="00C12976">
        <w:rPr>
          <w:rFonts w:asciiTheme="minorHAnsi" w:hAnsiTheme="minorHAnsi" w:cstheme="minorHAnsi"/>
          <w:b/>
          <w:sz w:val="28"/>
          <w:szCs w:val="28"/>
        </w:rPr>
        <w:t xml:space="preserve">DODATEČNÉ INFORMACE č. </w:t>
      </w:r>
      <w:r w:rsidR="00796971">
        <w:rPr>
          <w:rFonts w:asciiTheme="minorHAnsi" w:hAnsiTheme="minorHAnsi" w:cstheme="minorHAnsi"/>
          <w:b/>
          <w:sz w:val="28"/>
          <w:szCs w:val="28"/>
        </w:rPr>
        <w:t>2</w:t>
      </w:r>
      <w:r w:rsidR="00912CE9">
        <w:rPr>
          <w:rFonts w:asciiTheme="minorHAnsi" w:hAnsiTheme="minorHAnsi" w:cstheme="minorHAnsi"/>
          <w:b/>
          <w:sz w:val="28"/>
          <w:szCs w:val="28"/>
        </w:rPr>
        <w:t>1</w:t>
      </w:r>
      <w:r w:rsidRPr="00C12976">
        <w:rPr>
          <w:rFonts w:asciiTheme="minorHAnsi" w:hAnsiTheme="minorHAnsi" w:cstheme="minorHAnsi"/>
          <w:b/>
          <w:sz w:val="28"/>
          <w:szCs w:val="28"/>
        </w:rPr>
        <w:t xml:space="preserve"> K ZADÁVACÍ DOKUMENTACI</w:t>
      </w:r>
    </w:p>
    <w:p w:rsidRPr="00C12976" w:rsidR="00B44448" w:rsidP="00B44448" w:rsidRDefault="00B44448">
      <w:pPr>
        <w:pStyle w:val="Zkladntext"/>
        <w:ind w:left="1287" w:firstLine="0"/>
        <w:rPr>
          <w:rFonts w:asciiTheme="minorHAnsi" w:hAnsiTheme="minorHAnsi" w:cstheme="minorHAnsi"/>
          <w:szCs w:val="22"/>
        </w:rPr>
      </w:pPr>
    </w:p>
    <w:p w:rsidRPr="008A5E42" w:rsidR="00B44448" w:rsidP="00B44448" w:rsidRDefault="00B44448">
      <w:pPr>
        <w:ind w:left="2832" w:hanging="2832"/>
        <w:rPr>
          <w:rFonts w:asciiTheme="minorHAnsi" w:hAnsiTheme="minorHAnsi" w:cstheme="minorHAnsi"/>
          <w:b/>
          <w:sz w:val="28"/>
          <w:szCs w:val="28"/>
        </w:rPr>
      </w:pPr>
      <w:r w:rsidRPr="00C12976">
        <w:rPr>
          <w:rFonts w:asciiTheme="minorHAnsi" w:hAnsiTheme="minorHAnsi" w:cstheme="minorHAnsi"/>
          <w:b/>
          <w:bCs/>
          <w:szCs w:val="22"/>
        </w:rPr>
        <w:t>Název veřejné zakázky:</w:t>
      </w:r>
      <w:r w:rsidRPr="00C12976">
        <w:rPr>
          <w:rFonts w:asciiTheme="minorHAnsi" w:hAnsiTheme="minorHAnsi" w:cstheme="minorHAnsi"/>
          <w:szCs w:val="22"/>
        </w:rPr>
        <w:t xml:space="preserve"> </w:t>
      </w:r>
      <w:r w:rsidRPr="00C12976">
        <w:rPr>
          <w:rFonts w:asciiTheme="minorHAnsi" w:hAnsiTheme="minorHAnsi" w:cstheme="minorHAnsi"/>
          <w:szCs w:val="22"/>
        </w:rPr>
        <w:tab/>
      </w:r>
      <w:r w:rsidRPr="008A5E42" w:rsidR="00C12976">
        <w:rPr>
          <w:rFonts w:asciiTheme="minorHAnsi" w:hAnsiTheme="minorHAnsi" w:cstheme="minorHAnsi"/>
          <w:b/>
          <w:sz w:val="28"/>
          <w:szCs w:val="28"/>
        </w:rPr>
        <w:t>Poradenské činnosti v Olomouckém kraji I</w:t>
      </w:r>
    </w:p>
    <w:p w:rsidRPr="008A5E42" w:rsidR="00B44448" w:rsidP="00B44448" w:rsidRDefault="00B44448">
      <w:pPr>
        <w:ind w:left="2832" w:hanging="2832"/>
        <w:rPr>
          <w:rFonts w:asciiTheme="minorHAnsi" w:hAnsiTheme="minorHAnsi" w:cstheme="minorHAnsi"/>
          <w:b/>
          <w:sz w:val="28"/>
          <w:szCs w:val="28"/>
        </w:rPr>
      </w:pPr>
    </w:p>
    <w:p w:rsidRPr="00C12976" w:rsidR="00B44448" w:rsidP="00B44448" w:rsidRDefault="00B44448">
      <w:pPr>
        <w:ind w:left="2832" w:hanging="2832"/>
        <w:rPr>
          <w:rFonts w:asciiTheme="minorHAnsi" w:hAnsiTheme="minorHAnsi" w:cstheme="minorHAnsi"/>
          <w:szCs w:val="22"/>
        </w:rPr>
      </w:pPr>
      <w:r w:rsidRPr="00C12976">
        <w:rPr>
          <w:rFonts w:asciiTheme="minorHAnsi" w:hAnsiTheme="minorHAnsi" w:cstheme="minorHAnsi"/>
          <w:b/>
          <w:bCs/>
          <w:szCs w:val="22"/>
        </w:rPr>
        <w:t>Evidenční číslo zakázky:</w:t>
      </w:r>
      <w:r w:rsidRPr="00C12976">
        <w:rPr>
          <w:rFonts w:asciiTheme="minorHAnsi" w:hAnsiTheme="minorHAnsi" w:cstheme="minorHAnsi"/>
          <w:b/>
          <w:szCs w:val="22"/>
        </w:rPr>
        <w:t xml:space="preserve"> </w:t>
      </w:r>
      <w:r w:rsidR="008A5E42">
        <w:rPr>
          <w:rFonts w:asciiTheme="minorHAnsi" w:hAnsiTheme="minorHAnsi" w:cstheme="minorHAnsi"/>
          <w:b/>
          <w:szCs w:val="22"/>
        </w:rPr>
        <w:t xml:space="preserve">            </w:t>
      </w:r>
      <w:r w:rsidRPr="00C12976">
        <w:rPr>
          <w:rFonts w:asciiTheme="minorHAnsi" w:hAnsiTheme="minorHAnsi" w:cstheme="minorHAnsi"/>
          <w:b/>
          <w:szCs w:val="22"/>
        </w:rPr>
        <w:t xml:space="preserve"> </w:t>
      </w:r>
      <w:r w:rsidRPr="00C12976">
        <w:rPr>
          <w:rFonts w:asciiTheme="minorHAnsi" w:hAnsiTheme="minorHAnsi" w:cstheme="minorHAnsi"/>
          <w:szCs w:val="22"/>
        </w:rPr>
        <w:t>51</w:t>
      </w:r>
      <w:r w:rsidR="008A5E42">
        <w:rPr>
          <w:rFonts w:asciiTheme="minorHAnsi" w:hAnsiTheme="minorHAnsi" w:cstheme="minorHAnsi"/>
          <w:szCs w:val="22"/>
        </w:rPr>
        <w:t>3414</w:t>
      </w:r>
    </w:p>
    <w:p w:rsidRPr="00C12976" w:rsidR="00B44448" w:rsidP="00B44448" w:rsidRDefault="00B44448">
      <w:pPr>
        <w:ind w:left="2832" w:hanging="2832"/>
        <w:rPr>
          <w:rFonts w:asciiTheme="minorHAnsi" w:hAnsiTheme="minorHAnsi" w:cstheme="minorHAnsi"/>
          <w:color w:val="000000"/>
          <w:szCs w:val="22"/>
        </w:rPr>
      </w:pPr>
      <w:r w:rsidRPr="00C12976">
        <w:rPr>
          <w:rFonts w:asciiTheme="minorHAnsi" w:hAnsiTheme="minorHAnsi" w:cstheme="minorHAnsi"/>
          <w:b/>
          <w:bCs/>
          <w:szCs w:val="22"/>
        </w:rPr>
        <w:t>Zadavatel:</w:t>
      </w:r>
      <w:r w:rsidRPr="00C12976">
        <w:rPr>
          <w:rFonts w:asciiTheme="minorHAnsi" w:hAnsiTheme="minorHAnsi" w:cstheme="minorHAnsi"/>
          <w:szCs w:val="22"/>
        </w:rPr>
        <w:t xml:space="preserve"> </w:t>
      </w:r>
      <w:r w:rsidRPr="00C12976">
        <w:rPr>
          <w:rFonts w:asciiTheme="minorHAnsi" w:hAnsiTheme="minorHAnsi" w:cstheme="minorHAnsi"/>
          <w:szCs w:val="22"/>
        </w:rPr>
        <w:tab/>
      </w:r>
      <w:r w:rsidRPr="00C12976">
        <w:rPr>
          <w:rFonts w:asciiTheme="minorHAnsi" w:hAnsiTheme="minorHAnsi" w:cstheme="minorHAnsi"/>
          <w:color w:val="000000"/>
          <w:szCs w:val="22"/>
        </w:rPr>
        <w:t>Česká republika – Úřad práce České republiky</w:t>
      </w:r>
    </w:p>
    <w:p w:rsidRPr="00C12976" w:rsidR="00B44448" w:rsidP="00B44448" w:rsidRDefault="00B44448">
      <w:pPr>
        <w:rPr>
          <w:rFonts w:asciiTheme="minorHAnsi" w:hAnsiTheme="minorHAnsi" w:cstheme="minorHAnsi"/>
          <w:szCs w:val="22"/>
        </w:rPr>
      </w:pPr>
      <w:r w:rsidRPr="00C12976">
        <w:rPr>
          <w:rFonts w:asciiTheme="minorHAnsi" w:hAnsiTheme="minorHAnsi" w:cstheme="minorHAnsi"/>
          <w:b/>
          <w:bCs/>
          <w:szCs w:val="22"/>
        </w:rPr>
        <w:t>Sídlo:</w:t>
      </w:r>
      <w:r w:rsidRPr="00C12976">
        <w:rPr>
          <w:rFonts w:asciiTheme="minorHAnsi" w:hAnsiTheme="minorHAnsi" w:cstheme="minorHAnsi"/>
          <w:szCs w:val="22"/>
        </w:rPr>
        <w:t xml:space="preserve"> </w:t>
      </w:r>
      <w:r w:rsidRPr="00C12976">
        <w:rPr>
          <w:rFonts w:asciiTheme="minorHAnsi" w:hAnsiTheme="minorHAnsi" w:cstheme="minorHAnsi"/>
          <w:szCs w:val="22"/>
        </w:rPr>
        <w:tab/>
      </w:r>
      <w:r w:rsidRPr="00C12976">
        <w:rPr>
          <w:rFonts w:asciiTheme="minorHAnsi" w:hAnsiTheme="minorHAnsi" w:cstheme="minorHAnsi"/>
          <w:szCs w:val="22"/>
        </w:rPr>
        <w:tab/>
      </w:r>
      <w:r w:rsidRPr="00C12976">
        <w:rPr>
          <w:rFonts w:asciiTheme="minorHAnsi" w:hAnsiTheme="minorHAnsi" w:cstheme="minorHAnsi"/>
          <w:szCs w:val="22"/>
        </w:rPr>
        <w:tab/>
      </w:r>
      <w:r w:rsidRPr="00C12976">
        <w:rPr>
          <w:rFonts w:asciiTheme="minorHAnsi" w:hAnsiTheme="minorHAnsi" w:cstheme="minorHAnsi"/>
          <w:szCs w:val="22"/>
        </w:rPr>
        <w:tab/>
        <w:t>Dobrovského 1278/25, 170 00 Praha 7</w:t>
      </w:r>
    </w:p>
    <w:p w:rsidRPr="00C12976" w:rsidR="00B44448" w:rsidP="00B44448" w:rsidRDefault="00B44448">
      <w:pPr>
        <w:rPr>
          <w:rFonts w:asciiTheme="minorHAnsi" w:hAnsiTheme="minorHAnsi" w:cstheme="minorHAnsi"/>
          <w:b/>
          <w:szCs w:val="22"/>
        </w:rPr>
      </w:pPr>
      <w:r w:rsidRPr="00C12976">
        <w:rPr>
          <w:rFonts w:asciiTheme="minorHAnsi" w:hAnsiTheme="minorHAnsi" w:cstheme="minorHAnsi"/>
          <w:b/>
          <w:szCs w:val="22"/>
        </w:rPr>
        <w:t>IČ:</w:t>
      </w:r>
      <w:r w:rsidRPr="00C12976">
        <w:rPr>
          <w:rFonts w:asciiTheme="minorHAnsi" w:hAnsiTheme="minorHAnsi" w:cstheme="minorHAnsi"/>
          <w:b/>
          <w:szCs w:val="22"/>
        </w:rPr>
        <w:tab/>
      </w:r>
      <w:r w:rsidRPr="00C12976">
        <w:rPr>
          <w:rFonts w:asciiTheme="minorHAnsi" w:hAnsiTheme="minorHAnsi" w:cstheme="minorHAnsi"/>
          <w:b/>
          <w:szCs w:val="22"/>
        </w:rPr>
        <w:tab/>
      </w:r>
      <w:r w:rsidRPr="00C12976">
        <w:rPr>
          <w:rFonts w:asciiTheme="minorHAnsi" w:hAnsiTheme="minorHAnsi" w:cstheme="minorHAnsi"/>
          <w:b/>
          <w:szCs w:val="22"/>
        </w:rPr>
        <w:tab/>
      </w:r>
      <w:r w:rsidRPr="00C12976">
        <w:rPr>
          <w:rFonts w:asciiTheme="minorHAnsi" w:hAnsiTheme="minorHAnsi" w:cstheme="minorHAnsi"/>
          <w:b/>
          <w:szCs w:val="22"/>
        </w:rPr>
        <w:tab/>
      </w:r>
      <w:r w:rsidRPr="00C12976">
        <w:rPr>
          <w:rFonts w:asciiTheme="minorHAnsi" w:hAnsiTheme="minorHAnsi" w:cstheme="minorHAnsi"/>
          <w:bCs/>
          <w:szCs w:val="22"/>
        </w:rPr>
        <w:t>72496991</w:t>
      </w:r>
    </w:p>
    <w:p w:rsidRPr="00C12976" w:rsidR="00B44448" w:rsidP="00B44448" w:rsidRDefault="00B44448">
      <w:pPr>
        <w:rPr>
          <w:rFonts w:asciiTheme="minorHAnsi" w:hAnsiTheme="minorHAnsi" w:cstheme="minorHAnsi"/>
          <w:b/>
          <w:bCs/>
          <w:szCs w:val="22"/>
        </w:rPr>
      </w:pPr>
      <w:r w:rsidRPr="00C12976">
        <w:rPr>
          <w:rFonts w:asciiTheme="minorHAnsi" w:hAnsiTheme="minorHAnsi" w:cstheme="minorHAnsi"/>
          <w:b/>
          <w:szCs w:val="22"/>
        </w:rPr>
        <w:t>DIČ:</w:t>
      </w:r>
      <w:r w:rsidRPr="00C12976">
        <w:rPr>
          <w:rFonts w:asciiTheme="minorHAnsi" w:hAnsiTheme="minorHAnsi" w:cstheme="minorHAnsi"/>
          <w:b/>
          <w:szCs w:val="22"/>
        </w:rPr>
        <w:tab/>
      </w:r>
      <w:r w:rsidRPr="00C12976">
        <w:rPr>
          <w:rFonts w:asciiTheme="minorHAnsi" w:hAnsiTheme="minorHAnsi" w:cstheme="minorHAnsi"/>
          <w:b/>
          <w:szCs w:val="22"/>
        </w:rPr>
        <w:tab/>
      </w:r>
      <w:r w:rsidRPr="00C12976">
        <w:rPr>
          <w:rFonts w:asciiTheme="minorHAnsi" w:hAnsiTheme="minorHAnsi" w:cstheme="minorHAnsi"/>
          <w:b/>
          <w:szCs w:val="22"/>
        </w:rPr>
        <w:tab/>
      </w:r>
      <w:r w:rsidRPr="00C12976">
        <w:rPr>
          <w:rFonts w:asciiTheme="minorHAnsi" w:hAnsiTheme="minorHAnsi" w:cstheme="minorHAnsi"/>
          <w:b/>
          <w:szCs w:val="22"/>
        </w:rPr>
        <w:tab/>
      </w:r>
    </w:p>
    <w:p w:rsidR="00B44448" w:rsidP="001F35CC" w:rsidRDefault="00B44448">
      <w:pPr>
        <w:rPr>
          <w:rFonts w:asciiTheme="minorHAnsi" w:hAnsiTheme="minorHAnsi" w:cstheme="minorHAnsi"/>
          <w:szCs w:val="22"/>
        </w:rPr>
      </w:pPr>
      <w:r w:rsidRPr="00C12976">
        <w:rPr>
          <w:rFonts w:asciiTheme="minorHAnsi" w:hAnsiTheme="minorHAnsi" w:cstheme="minorHAnsi"/>
          <w:b/>
          <w:bCs/>
          <w:szCs w:val="22"/>
        </w:rPr>
        <w:t>Zastoupený:</w:t>
      </w:r>
      <w:r w:rsidRPr="00C12976">
        <w:rPr>
          <w:rFonts w:asciiTheme="minorHAnsi" w:hAnsiTheme="minorHAnsi" w:cstheme="minorHAnsi"/>
          <w:szCs w:val="22"/>
        </w:rPr>
        <w:t xml:space="preserve"> </w:t>
      </w:r>
      <w:r w:rsidRPr="00C12976">
        <w:rPr>
          <w:rFonts w:asciiTheme="minorHAnsi" w:hAnsiTheme="minorHAnsi" w:cstheme="minorHAnsi"/>
          <w:szCs w:val="22"/>
        </w:rPr>
        <w:tab/>
        <w:t xml:space="preserve">         PhDr. Kateřinou Sadílkovou, MBA,</w:t>
      </w:r>
      <w:r w:rsidR="001F35CC">
        <w:rPr>
          <w:rFonts w:asciiTheme="minorHAnsi" w:hAnsiTheme="minorHAnsi" w:cstheme="minorHAnsi"/>
          <w:szCs w:val="22"/>
        </w:rPr>
        <w:t xml:space="preserve"> zastupující generální ředitelka Úřadu práce ČR</w:t>
      </w:r>
    </w:p>
    <w:p w:rsidR="009A4634" w:rsidP="001F35CC" w:rsidRDefault="009A4634">
      <w:pPr>
        <w:rPr>
          <w:rFonts w:asciiTheme="minorHAnsi" w:hAnsiTheme="minorHAnsi" w:cstheme="minorHAnsi"/>
          <w:szCs w:val="22"/>
        </w:rPr>
      </w:pPr>
    </w:p>
    <w:p w:rsidR="001F35CC" w:rsidP="001F35CC" w:rsidRDefault="001F35CC">
      <w:pPr>
        <w:rPr>
          <w:rFonts w:asciiTheme="minorHAnsi" w:hAnsiTheme="minorHAnsi" w:cstheme="minorHAnsi"/>
          <w:szCs w:val="22"/>
        </w:rPr>
      </w:pPr>
    </w:p>
    <w:p w:rsidRPr="00C12976" w:rsidR="00B44448" w:rsidP="00B44448" w:rsidRDefault="001813CD">
      <w:pPr>
        <w:pStyle w:val="Zkladntext"/>
        <w:ind w:firstLine="0"/>
        <w:rPr>
          <w:rFonts w:asciiTheme="minorHAnsi" w:hAnsiTheme="minorHAnsi" w:cstheme="minorHAnsi"/>
          <w:szCs w:val="22"/>
        </w:rPr>
      </w:pPr>
      <w:r>
        <w:rPr>
          <w:rFonts w:asciiTheme="minorHAnsi" w:hAnsiTheme="minorHAnsi" w:cstheme="minorHAnsi"/>
          <w:szCs w:val="22"/>
        </w:rPr>
        <w:t xml:space="preserve">   </w:t>
      </w:r>
      <w:r w:rsidRPr="00C12976" w:rsidR="00B44448">
        <w:rPr>
          <w:rFonts w:asciiTheme="minorHAnsi" w:hAnsiTheme="minorHAnsi" w:cstheme="minorHAnsi"/>
          <w:szCs w:val="22"/>
        </w:rPr>
        <w:tab/>
      </w:r>
      <w:r w:rsidRPr="00C12976" w:rsidR="00B44448">
        <w:rPr>
          <w:rFonts w:asciiTheme="minorHAnsi" w:hAnsiTheme="minorHAnsi" w:cstheme="minorHAnsi"/>
          <w:szCs w:val="22"/>
        </w:rPr>
        <w:tab/>
      </w:r>
      <w:r w:rsidRPr="00C12976" w:rsidR="00B44448">
        <w:rPr>
          <w:rFonts w:asciiTheme="minorHAnsi" w:hAnsiTheme="minorHAnsi" w:cstheme="minorHAnsi"/>
          <w:szCs w:val="22"/>
        </w:rPr>
        <w:tab/>
      </w:r>
      <w:r w:rsidRPr="00C12976" w:rsidR="00B44448">
        <w:rPr>
          <w:rFonts w:asciiTheme="minorHAnsi" w:hAnsiTheme="minorHAnsi" w:cstheme="minorHAnsi"/>
          <w:szCs w:val="22"/>
        </w:rPr>
        <w:tab/>
      </w:r>
      <w:r w:rsidRPr="00C12976" w:rsidR="00B44448">
        <w:rPr>
          <w:rFonts w:asciiTheme="minorHAnsi" w:hAnsiTheme="minorHAnsi" w:cstheme="minorHAnsi"/>
          <w:szCs w:val="22"/>
        </w:rPr>
        <w:tab/>
      </w:r>
      <w:r w:rsidRPr="00C12976" w:rsidR="00B44448">
        <w:rPr>
          <w:rFonts w:asciiTheme="minorHAnsi" w:hAnsiTheme="minorHAnsi" w:cstheme="minorHAnsi"/>
          <w:szCs w:val="22"/>
        </w:rPr>
        <w:tab/>
      </w:r>
      <w:r w:rsidRPr="00C12976" w:rsidR="00B44448">
        <w:rPr>
          <w:rFonts w:asciiTheme="minorHAnsi" w:hAnsiTheme="minorHAnsi" w:cstheme="minorHAnsi"/>
          <w:szCs w:val="22"/>
        </w:rPr>
        <w:tab/>
      </w:r>
      <w:r w:rsidRPr="00C12976" w:rsidR="00B44448">
        <w:rPr>
          <w:rFonts w:asciiTheme="minorHAnsi" w:hAnsiTheme="minorHAnsi" w:cstheme="minorHAnsi"/>
          <w:szCs w:val="22"/>
        </w:rPr>
        <w:tab/>
        <w:t>V</w:t>
      </w:r>
      <w:r w:rsidRPr="00C12976" w:rsidR="00C12976">
        <w:rPr>
          <w:rFonts w:asciiTheme="minorHAnsi" w:hAnsiTheme="minorHAnsi" w:cstheme="minorHAnsi"/>
          <w:szCs w:val="22"/>
        </w:rPr>
        <w:t xml:space="preserve"> Olomouci </w:t>
      </w:r>
      <w:r w:rsidRPr="00C12976" w:rsidR="00B44448">
        <w:rPr>
          <w:rFonts w:asciiTheme="minorHAnsi" w:hAnsiTheme="minorHAnsi" w:cstheme="minorHAnsi"/>
          <w:szCs w:val="22"/>
        </w:rPr>
        <w:t xml:space="preserve">dne </w:t>
      </w:r>
      <w:r w:rsidR="00912CE9">
        <w:rPr>
          <w:rFonts w:asciiTheme="minorHAnsi" w:hAnsiTheme="minorHAnsi" w:cstheme="minorHAnsi"/>
          <w:szCs w:val="22"/>
        </w:rPr>
        <w:t xml:space="preserve">30. </w:t>
      </w:r>
      <w:r w:rsidR="00F51999">
        <w:rPr>
          <w:rFonts w:asciiTheme="minorHAnsi" w:hAnsiTheme="minorHAnsi" w:cstheme="minorHAnsi"/>
          <w:szCs w:val="22"/>
        </w:rPr>
        <w:t>9</w:t>
      </w:r>
      <w:r w:rsidR="003E019B">
        <w:rPr>
          <w:rFonts w:asciiTheme="minorHAnsi" w:hAnsiTheme="minorHAnsi" w:cstheme="minorHAnsi"/>
          <w:szCs w:val="22"/>
        </w:rPr>
        <w:t>.</w:t>
      </w:r>
      <w:r w:rsidRPr="00C12976" w:rsidR="00B44448">
        <w:rPr>
          <w:rFonts w:asciiTheme="minorHAnsi" w:hAnsiTheme="minorHAnsi" w:cstheme="minorHAnsi"/>
          <w:szCs w:val="22"/>
        </w:rPr>
        <w:t xml:space="preserve"> 2015 </w:t>
      </w:r>
    </w:p>
    <w:p w:rsidR="00B44448" w:rsidP="00B44448" w:rsidRDefault="00B44448">
      <w:pPr>
        <w:pStyle w:val="Zkladntext"/>
        <w:ind w:firstLine="0"/>
        <w:rPr>
          <w:rFonts w:asciiTheme="minorHAnsi" w:hAnsiTheme="minorHAnsi" w:cstheme="minorHAnsi"/>
          <w:szCs w:val="22"/>
        </w:rPr>
      </w:pPr>
    </w:p>
    <w:p w:rsidR="009A4634" w:rsidP="00B44448" w:rsidRDefault="009A4634">
      <w:pPr>
        <w:pStyle w:val="Zkladntext"/>
        <w:ind w:firstLine="0"/>
        <w:rPr>
          <w:rFonts w:asciiTheme="minorHAnsi" w:hAnsiTheme="minorHAnsi" w:cstheme="minorHAnsi"/>
          <w:szCs w:val="22"/>
        </w:rPr>
      </w:pPr>
    </w:p>
    <w:p w:rsidRPr="00431A0A" w:rsidR="0068648E" w:rsidP="0068648E" w:rsidRDefault="0068648E">
      <w:pPr>
        <w:rPr>
          <w:rFonts w:ascii="Calibri" w:hAnsi="Calibri" w:cs="Calibri"/>
          <w:b/>
          <w:szCs w:val="22"/>
        </w:rPr>
      </w:pPr>
      <w:r>
        <w:rPr>
          <w:rFonts w:asciiTheme="minorHAnsi" w:hAnsiTheme="minorHAnsi" w:cstheme="minorHAnsi"/>
          <w:szCs w:val="22"/>
        </w:rPr>
        <w:t>Zadavatel v Dodatečné informaci č. 20</w:t>
      </w:r>
      <w:r w:rsidRPr="00F665F6" w:rsidR="00603A60">
        <w:rPr>
          <w:rFonts w:asciiTheme="minorHAnsi" w:hAnsiTheme="minorHAnsi" w:cstheme="minorHAnsi"/>
          <w:szCs w:val="22"/>
        </w:rPr>
        <w:t xml:space="preserve"> v souladu s ustanovením § 49 odst. </w:t>
      </w:r>
      <w:r w:rsidR="00603A60">
        <w:rPr>
          <w:rFonts w:asciiTheme="minorHAnsi" w:hAnsiTheme="minorHAnsi" w:cstheme="minorHAnsi"/>
          <w:szCs w:val="22"/>
        </w:rPr>
        <w:t>4</w:t>
      </w:r>
      <w:r w:rsidRPr="00F665F6" w:rsidR="00603A60">
        <w:rPr>
          <w:rFonts w:asciiTheme="minorHAnsi" w:hAnsiTheme="minorHAnsi" w:cstheme="minorHAnsi"/>
          <w:szCs w:val="22"/>
        </w:rPr>
        <w:t xml:space="preserve"> zákona 137/2006 Sb., o veřejných zakázkách, v platném znění (dále jen „zákon“), sděl</w:t>
      </w:r>
      <w:r>
        <w:rPr>
          <w:rFonts w:asciiTheme="minorHAnsi" w:hAnsiTheme="minorHAnsi" w:cstheme="minorHAnsi"/>
          <w:szCs w:val="22"/>
        </w:rPr>
        <w:t xml:space="preserve">il s ohledem na </w:t>
      </w:r>
      <w:proofErr w:type="gramStart"/>
      <w:r>
        <w:rPr>
          <w:rFonts w:asciiTheme="minorHAnsi" w:hAnsiTheme="minorHAnsi" w:cstheme="minorHAnsi"/>
          <w:szCs w:val="22"/>
        </w:rPr>
        <w:t xml:space="preserve">zásady  </w:t>
      </w:r>
      <w:r w:rsidRPr="00254E89">
        <w:rPr>
          <w:rFonts w:ascii="Calibri" w:hAnsi="Calibri" w:cs="Calibri"/>
          <w:szCs w:val="22"/>
        </w:rPr>
        <w:t>transparentnosti</w:t>
      </w:r>
      <w:proofErr w:type="gramEnd"/>
      <w:r>
        <w:rPr>
          <w:rFonts w:ascii="Calibri" w:hAnsi="Calibri" w:cs="Calibri"/>
          <w:szCs w:val="22"/>
        </w:rPr>
        <w:t xml:space="preserve">, </w:t>
      </w:r>
      <w:r w:rsidRPr="00254E89">
        <w:rPr>
          <w:rFonts w:ascii="Calibri" w:hAnsi="Calibri" w:cs="Calibri"/>
          <w:szCs w:val="22"/>
        </w:rPr>
        <w:t xml:space="preserve">rovného </w:t>
      </w:r>
      <w:r>
        <w:rPr>
          <w:rFonts w:ascii="Calibri" w:hAnsi="Calibri" w:cs="Calibri"/>
          <w:szCs w:val="22"/>
        </w:rPr>
        <w:t>zacházení a zákazu diskriminace (§ 6 ZVZ) a v souladu s § 111 odst. 6 ZVZ</w:t>
      </w:r>
      <w:r w:rsidR="00B36100">
        <w:rPr>
          <w:rFonts w:ascii="Calibri" w:hAnsi="Calibri" w:cs="Calibri"/>
          <w:szCs w:val="22"/>
        </w:rPr>
        <w:t>, že</w:t>
      </w:r>
      <w:r>
        <w:rPr>
          <w:rFonts w:ascii="Calibri" w:hAnsi="Calibri" w:cs="Calibri"/>
          <w:szCs w:val="22"/>
        </w:rPr>
        <w:t xml:space="preserve"> přijímá opatření k nápravě spočívající v tom, že </w:t>
      </w:r>
      <w:r w:rsidRPr="00431A0A">
        <w:rPr>
          <w:rFonts w:ascii="Calibri" w:hAnsi="Calibri" w:cs="Calibri"/>
          <w:b/>
          <w:szCs w:val="22"/>
        </w:rPr>
        <w:t>u částí č. 14 - 18 VZ</w:t>
      </w:r>
      <w:r>
        <w:rPr>
          <w:rFonts w:ascii="Calibri" w:hAnsi="Calibri" w:cs="Calibri"/>
          <w:szCs w:val="22"/>
        </w:rPr>
        <w:t xml:space="preserve"> prodlužuje dle § 40 odst. 3 ZVZ lhůtu pro podání nabídek  a zároveň zveřejňuje úpravy v zadávacích podmínkách k částem 14 - 18 VZ</w:t>
      </w:r>
      <w:r w:rsidR="00431A0A">
        <w:rPr>
          <w:rFonts w:ascii="Calibri" w:hAnsi="Calibri" w:cs="Calibri"/>
          <w:szCs w:val="22"/>
        </w:rPr>
        <w:t>.</w:t>
      </w:r>
      <w:r>
        <w:rPr>
          <w:rFonts w:ascii="Calibri" w:hAnsi="Calibri" w:cs="Calibri"/>
          <w:szCs w:val="22"/>
        </w:rPr>
        <w:t xml:space="preserve">  Lhůta pro podání nabídek</w:t>
      </w:r>
      <w:r w:rsidR="00431A0A">
        <w:rPr>
          <w:rFonts w:ascii="Calibri" w:hAnsi="Calibri" w:cs="Calibri"/>
          <w:szCs w:val="22"/>
        </w:rPr>
        <w:t xml:space="preserve"> je stanovena na </w:t>
      </w:r>
      <w:r w:rsidRPr="00431A0A" w:rsidR="00431A0A">
        <w:rPr>
          <w:rFonts w:ascii="Calibri" w:hAnsi="Calibri" w:cs="Calibri"/>
          <w:b/>
          <w:szCs w:val="22"/>
        </w:rPr>
        <w:t>7. 12. 2015</w:t>
      </w:r>
      <w:r w:rsidRPr="00431A0A">
        <w:rPr>
          <w:rFonts w:ascii="Calibri" w:hAnsi="Calibri" w:cs="Calibri"/>
          <w:b/>
          <w:szCs w:val="22"/>
        </w:rPr>
        <w:t xml:space="preserve">. </w:t>
      </w:r>
    </w:p>
    <w:p w:rsidR="0068648E" w:rsidP="0068648E" w:rsidRDefault="00431A0A">
      <w:pPr>
        <w:rPr>
          <w:rFonts w:asciiTheme="minorHAnsi" w:hAnsiTheme="minorHAnsi" w:cstheme="minorHAnsi"/>
          <w:b/>
          <w:szCs w:val="22"/>
        </w:rPr>
      </w:pPr>
      <w:r>
        <w:rPr>
          <w:rFonts w:asciiTheme="minorHAnsi" w:hAnsiTheme="minorHAnsi" w:cstheme="minorHAnsi"/>
          <w:b/>
          <w:szCs w:val="22"/>
        </w:rPr>
        <w:t xml:space="preserve"> Změny v zadávací dokumentaci: </w:t>
      </w:r>
      <w:r w:rsidRPr="00431A0A" w:rsidR="0068648E">
        <w:rPr>
          <w:rFonts w:asciiTheme="minorHAnsi" w:hAnsiTheme="minorHAnsi" w:cstheme="minorHAnsi"/>
          <w:b/>
          <w:szCs w:val="22"/>
        </w:rPr>
        <w:t xml:space="preserve">  </w:t>
      </w:r>
    </w:p>
    <w:p w:rsidR="00431A0A" w:rsidP="0068648E" w:rsidRDefault="00431A0A">
      <w:pPr>
        <w:rPr>
          <w:rFonts w:asciiTheme="minorHAnsi" w:hAnsiTheme="minorHAnsi" w:cstheme="minorHAnsi"/>
          <w:b/>
          <w:szCs w:val="22"/>
        </w:rPr>
      </w:pPr>
    </w:p>
    <w:p w:rsidRPr="00431A0A" w:rsidR="00431A0A" w:rsidP="00431A0A" w:rsidRDefault="00431A0A">
      <w:pPr>
        <w:pStyle w:val="Odstavecseseznamem"/>
        <w:numPr>
          <w:ilvl w:val="0"/>
          <w:numId w:val="3"/>
        </w:numPr>
        <w:contextualSpacing/>
        <w:jc w:val="left"/>
        <w:rPr>
          <w:rFonts w:asciiTheme="minorHAnsi" w:hAnsiTheme="minorHAnsi" w:cstheme="minorHAnsi"/>
          <w:b/>
        </w:rPr>
      </w:pPr>
      <w:r w:rsidRPr="00431A0A">
        <w:rPr>
          <w:rFonts w:asciiTheme="minorHAnsi" w:hAnsiTheme="minorHAnsi" w:cstheme="minorHAnsi"/>
          <w:b/>
        </w:rPr>
        <w:t xml:space="preserve">Zadávací dokumentace se mění v části </w:t>
      </w:r>
      <w:proofErr w:type="gramStart"/>
      <w:r w:rsidRPr="00431A0A">
        <w:rPr>
          <w:rFonts w:asciiTheme="minorHAnsi" w:hAnsiTheme="minorHAnsi" w:cstheme="minorHAnsi"/>
          <w:b/>
        </w:rPr>
        <w:t>A.5, kde</w:t>
      </w:r>
      <w:proofErr w:type="gramEnd"/>
      <w:r w:rsidRPr="00431A0A">
        <w:rPr>
          <w:rFonts w:asciiTheme="minorHAnsi" w:hAnsiTheme="minorHAnsi" w:cstheme="minorHAnsi"/>
          <w:b/>
        </w:rPr>
        <w:t xml:space="preserve"> se do bodu ad. 2 Profesní kvalifikační předpoklady pod stávající tabulku doplňuje tento text:</w:t>
      </w:r>
    </w:p>
    <w:p w:rsidRPr="00431A0A" w:rsidR="00431A0A" w:rsidP="00431A0A" w:rsidRDefault="00431A0A">
      <w:pPr>
        <w:rPr>
          <w:rFonts w:asciiTheme="minorHAnsi" w:hAnsiTheme="minorHAnsi" w:cstheme="minorHAnsi"/>
        </w:rPr>
      </w:pPr>
    </w:p>
    <w:p w:rsidRPr="00431A0A" w:rsidR="00431A0A" w:rsidP="00431A0A" w:rsidRDefault="00431A0A">
      <w:pPr>
        <w:rPr>
          <w:rFonts w:asciiTheme="minorHAnsi" w:hAnsiTheme="minorHAnsi" w:cstheme="minorHAnsi"/>
        </w:rPr>
      </w:pPr>
      <w:r w:rsidRPr="00431A0A">
        <w:rPr>
          <w:rFonts w:asciiTheme="minorHAnsi" w:hAnsiTheme="minorHAnsi" w:cstheme="minorHAnsi"/>
        </w:rPr>
        <w:t>a dále pro části 14 – 18 veřejné zakázky</w:t>
      </w:r>
    </w:p>
    <w:tbl>
      <w:tblPr>
        <w:tblW w:w="9354" w:type="dxa"/>
        <w:tblInd w:w="70" w:type="dxa"/>
        <w:tblLayout w:type="fixed"/>
        <w:tblCellMar>
          <w:left w:w="70" w:type="dxa"/>
          <w:right w:w="70" w:type="dxa"/>
        </w:tblCellMar>
        <w:tblLook w:firstRow="1" w:lastRow="0" w:firstColumn="1" w:lastColumn="0" w:noHBand="0" w:noVBand="1" w:val="04A0"/>
      </w:tblPr>
      <w:tblGrid>
        <w:gridCol w:w="5245"/>
        <w:gridCol w:w="4109"/>
      </w:tblGrid>
      <w:tr w:rsidRPr="00431A0A" w:rsidR="00431A0A" w:rsidTr="006755BD">
        <w:tc>
          <w:tcPr>
            <w:tcW w:w="5245" w:type="dxa"/>
            <w:tcBorders>
              <w:top w:val="single" w:color="000000" w:sz="4" w:space="0"/>
              <w:left w:val="single" w:color="000000" w:sz="4" w:space="0"/>
              <w:bottom w:val="single" w:color="000000" w:sz="4" w:space="0"/>
              <w:right w:val="nil"/>
            </w:tcBorders>
            <w:shd w:val="clear" w:color="auto" w:fill="E0E0E0"/>
            <w:hideMark/>
          </w:tcPr>
          <w:p w:rsidRPr="00431A0A" w:rsidR="00431A0A" w:rsidP="006755BD" w:rsidRDefault="00431A0A">
            <w:pPr>
              <w:pStyle w:val="Textkomente"/>
              <w:snapToGrid w:val="false"/>
              <w:spacing w:before="120" w:line="320" w:lineRule="atLeast"/>
              <w:jc w:val="center"/>
              <w:rPr>
                <w:rFonts w:asciiTheme="minorHAnsi" w:hAnsiTheme="minorHAnsi" w:cstheme="minorHAnsi"/>
                <w:b/>
                <w:sz w:val="22"/>
                <w:szCs w:val="22"/>
              </w:rPr>
            </w:pPr>
            <w:r w:rsidRPr="00431A0A">
              <w:rPr>
                <w:rFonts w:asciiTheme="minorHAnsi" w:hAnsiTheme="minorHAnsi" w:cstheme="minorHAnsi"/>
                <w:b/>
                <w:sz w:val="22"/>
                <w:szCs w:val="22"/>
              </w:rPr>
              <w:t>Splnění profesních kvalifikačních předpokladů prokáže uchazeč předložením:</w:t>
            </w:r>
          </w:p>
        </w:tc>
        <w:tc>
          <w:tcPr>
            <w:tcW w:w="4109" w:type="dxa"/>
            <w:tcBorders>
              <w:top w:val="single" w:color="000000" w:sz="4" w:space="0"/>
              <w:left w:val="single" w:color="000000" w:sz="4" w:space="0"/>
              <w:bottom w:val="single" w:color="000000" w:sz="4" w:space="0"/>
              <w:right w:val="single" w:color="000000" w:sz="4" w:space="0"/>
            </w:tcBorders>
            <w:shd w:val="clear" w:color="auto" w:fill="E0E0E0"/>
            <w:vAlign w:val="center"/>
            <w:hideMark/>
          </w:tcPr>
          <w:p w:rsidRPr="00431A0A" w:rsidR="00431A0A" w:rsidP="006755BD" w:rsidRDefault="00431A0A">
            <w:pPr>
              <w:pStyle w:val="Textkomente"/>
              <w:snapToGrid w:val="false"/>
              <w:spacing w:before="120" w:line="320" w:lineRule="atLeast"/>
              <w:jc w:val="center"/>
              <w:rPr>
                <w:rFonts w:asciiTheme="minorHAnsi" w:hAnsiTheme="minorHAnsi" w:cstheme="minorHAnsi"/>
                <w:b/>
                <w:sz w:val="22"/>
                <w:szCs w:val="22"/>
              </w:rPr>
            </w:pPr>
            <w:r w:rsidRPr="00431A0A">
              <w:rPr>
                <w:rFonts w:asciiTheme="minorHAnsi" w:hAnsiTheme="minorHAnsi" w:cstheme="minorHAnsi"/>
                <w:b/>
                <w:sz w:val="22"/>
                <w:szCs w:val="22"/>
              </w:rPr>
              <w:t>Způsob prokázání splnění:</w:t>
            </w:r>
          </w:p>
        </w:tc>
      </w:tr>
      <w:tr w:rsidRPr="00431A0A" w:rsidR="00431A0A" w:rsidTr="006755BD">
        <w:tc>
          <w:tcPr>
            <w:tcW w:w="5245" w:type="dxa"/>
            <w:tcBorders>
              <w:top w:val="nil"/>
              <w:left w:val="single" w:color="000000" w:sz="4" w:space="0"/>
              <w:bottom w:val="single" w:color="000000" w:sz="4" w:space="0"/>
              <w:right w:val="nil"/>
            </w:tcBorders>
            <w:hideMark/>
          </w:tcPr>
          <w:p w:rsidRPr="00431A0A" w:rsidR="00431A0A" w:rsidP="006755BD" w:rsidRDefault="00431A0A">
            <w:pPr>
              <w:pStyle w:val="StylTextkomenteGaramond12bZarovnatdoblokudkovn"/>
              <w:spacing w:before="240" w:line="276" w:lineRule="auto"/>
              <w:rPr>
                <w:rFonts w:asciiTheme="minorHAnsi" w:hAnsiTheme="minorHAnsi" w:cstheme="minorHAnsi"/>
                <w:color w:val="000000"/>
                <w:sz w:val="22"/>
                <w:szCs w:val="22"/>
                <w:lang w:val="cs-CZ" w:eastAsia="en-US"/>
              </w:rPr>
            </w:pPr>
            <w:r w:rsidRPr="00431A0A">
              <w:rPr>
                <w:rFonts w:asciiTheme="minorHAnsi" w:hAnsiTheme="minorHAnsi" w:cstheme="minorHAnsi"/>
                <w:color w:val="000000"/>
                <w:sz w:val="22"/>
                <w:szCs w:val="22"/>
                <w:lang w:val="cs-CZ" w:eastAsia="en-US"/>
              </w:rPr>
              <w:t xml:space="preserve">povolení ke zprostředkování zaměstnání podle § 14 odst. 3 písm. b) zákona o zaměstnanosti, </w:t>
            </w:r>
          </w:p>
          <w:p w:rsidRPr="00431A0A" w:rsidR="00431A0A" w:rsidP="006755BD" w:rsidRDefault="00431A0A">
            <w:pPr>
              <w:pStyle w:val="StylTextkomenteGaramond12bZarovnatdoblokudkovn"/>
              <w:spacing w:before="240" w:line="276" w:lineRule="auto"/>
              <w:rPr>
                <w:rFonts w:asciiTheme="minorHAnsi" w:hAnsiTheme="minorHAnsi" w:cstheme="minorHAnsi"/>
                <w:color w:val="000000"/>
                <w:sz w:val="22"/>
                <w:szCs w:val="22"/>
                <w:lang w:val="cs-CZ" w:eastAsia="en-US"/>
              </w:rPr>
            </w:pPr>
          </w:p>
        </w:tc>
        <w:tc>
          <w:tcPr>
            <w:tcW w:w="4109" w:type="dxa"/>
            <w:tcBorders>
              <w:top w:val="nil"/>
              <w:left w:val="single" w:color="000000" w:sz="4" w:space="0"/>
              <w:bottom w:val="single" w:color="000000" w:sz="4" w:space="0"/>
              <w:right w:val="single" w:color="000000" w:sz="4" w:space="0"/>
            </w:tcBorders>
            <w:vAlign w:val="center"/>
            <w:hideMark/>
          </w:tcPr>
          <w:p w:rsidRPr="00431A0A" w:rsidR="00431A0A" w:rsidP="006755BD" w:rsidRDefault="00431A0A">
            <w:pPr>
              <w:pStyle w:val="Textkomente"/>
              <w:snapToGrid w:val="false"/>
              <w:spacing w:line="276" w:lineRule="auto"/>
              <w:jc w:val="both"/>
              <w:rPr>
                <w:rFonts w:asciiTheme="minorHAnsi" w:hAnsiTheme="minorHAnsi" w:cstheme="minorHAnsi"/>
                <w:i/>
                <w:sz w:val="22"/>
                <w:szCs w:val="22"/>
              </w:rPr>
            </w:pPr>
            <w:r w:rsidRPr="00431A0A">
              <w:rPr>
                <w:rFonts w:asciiTheme="minorHAnsi" w:hAnsiTheme="minorHAnsi" w:cstheme="minorHAnsi"/>
                <w:i/>
                <w:color w:val="000000"/>
                <w:sz w:val="22"/>
                <w:szCs w:val="22"/>
                <w:lang w:val="cs-CZ" w:eastAsia="en-US"/>
              </w:rPr>
              <w:t xml:space="preserve">Platné povolení ke zprostředkování zaměstnání na území České republiky, občanům České republiky a občanům Evropské unie / Evropského hospodářského prostoru, pro formy zprostředkování uvedené v § 14 odst. 1 písm. a) a c) zákona o zaměstnanosti, v platném znění.   </w:t>
            </w:r>
          </w:p>
        </w:tc>
      </w:tr>
    </w:tbl>
    <w:p w:rsidRPr="00431A0A" w:rsidR="00431A0A" w:rsidP="00431A0A" w:rsidRDefault="00431A0A">
      <w:pPr>
        <w:rPr>
          <w:rFonts w:asciiTheme="minorHAnsi" w:hAnsiTheme="minorHAnsi" w:cstheme="minorHAnsi"/>
        </w:rPr>
      </w:pPr>
    </w:p>
    <w:p w:rsidRPr="00431A0A" w:rsidR="00431A0A" w:rsidP="00431A0A" w:rsidRDefault="00431A0A">
      <w:pPr>
        <w:pStyle w:val="Odstavecseseznamem"/>
        <w:numPr>
          <w:ilvl w:val="0"/>
          <w:numId w:val="3"/>
        </w:numPr>
        <w:contextualSpacing/>
        <w:jc w:val="left"/>
        <w:rPr>
          <w:rFonts w:asciiTheme="minorHAnsi" w:hAnsiTheme="minorHAnsi" w:cstheme="minorHAnsi"/>
          <w:b/>
        </w:rPr>
      </w:pPr>
      <w:r w:rsidRPr="00431A0A">
        <w:rPr>
          <w:rFonts w:asciiTheme="minorHAnsi" w:hAnsiTheme="minorHAnsi" w:cstheme="minorHAnsi"/>
          <w:b/>
        </w:rPr>
        <w:t xml:space="preserve">Zadávací dokumentace se dále mění v části </w:t>
      </w:r>
      <w:proofErr w:type="gramStart"/>
      <w:r w:rsidRPr="00431A0A">
        <w:rPr>
          <w:rFonts w:asciiTheme="minorHAnsi" w:hAnsiTheme="minorHAnsi" w:cstheme="minorHAnsi"/>
          <w:b/>
        </w:rPr>
        <w:t>A.9, kde</w:t>
      </w:r>
      <w:proofErr w:type="gramEnd"/>
      <w:r w:rsidRPr="00431A0A">
        <w:rPr>
          <w:rFonts w:asciiTheme="minorHAnsi" w:hAnsiTheme="minorHAnsi" w:cstheme="minorHAnsi"/>
          <w:b/>
        </w:rPr>
        <w:t xml:space="preserve"> nově body 13. a 14. znějí takto:</w:t>
      </w:r>
    </w:p>
    <w:p w:rsidRPr="00431A0A" w:rsidR="00431A0A" w:rsidP="00431A0A" w:rsidRDefault="00431A0A">
      <w:pPr>
        <w:pStyle w:val="Odstavecseseznamem"/>
        <w:ind w:left="1080"/>
        <w:rPr>
          <w:rFonts w:asciiTheme="minorHAnsi" w:hAnsiTheme="minorHAnsi" w:cstheme="minorHAnsi"/>
        </w:rPr>
      </w:pPr>
      <w:r w:rsidRPr="00431A0A">
        <w:rPr>
          <w:rFonts w:asciiTheme="minorHAnsi" w:hAnsiTheme="minorHAnsi" w:cstheme="minorHAnsi"/>
        </w:rPr>
        <w:t xml:space="preserve"> </w:t>
      </w:r>
    </w:p>
    <w:p w:rsidRPr="00431A0A" w:rsidR="00431A0A" w:rsidP="00431A0A" w:rsidRDefault="00431A0A">
      <w:pPr>
        <w:pStyle w:val="Odstavecseseznamem"/>
        <w:numPr>
          <w:ilvl w:val="0"/>
          <w:numId w:val="4"/>
        </w:numPr>
        <w:contextualSpacing/>
        <w:rPr>
          <w:rFonts w:asciiTheme="minorHAnsi" w:hAnsiTheme="minorHAnsi" w:cstheme="minorHAnsi"/>
        </w:rPr>
      </w:pPr>
      <w:r w:rsidRPr="00431A0A">
        <w:rPr>
          <w:rFonts w:asciiTheme="minorHAnsi" w:hAnsiTheme="minorHAnsi" w:cstheme="minorHAnsi"/>
        </w:rPr>
        <w:t>Pro část 14 - 17</w:t>
      </w:r>
    </w:p>
    <w:p w:rsidR="00431A0A" w:rsidP="00431A0A" w:rsidRDefault="00431A0A">
      <w:pPr>
        <w:pStyle w:val="Odstavecseseznamem"/>
        <w:ind w:left="1080"/>
        <w:rPr>
          <w:rFonts w:asciiTheme="minorHAnsi" w:hAnsiTheme="minorHAnsi" w:cstheme="minorHAnsi"/>
        </w:rPr>
      </w:pPr>
      <w:r w:rsidRPr="00431A0A">
        <w:rPr>
          <w:rFonts w:asciiTheme="minorHAnsi" w:hAnsiTheme="minorHAnsi" w:cstheme="minorHAnsi"/>
        </w:rPr>
        <w:t xml:space="preserve">Fakturace ceny dodavatelem bude vycházet </w:t>
      </w:r>
      <w:proofErr w:type="gramStart"/>
      <w:r w:rsidRPr="00431A0A">
        <w:rPr>
          <w:rFonts w:asciiTheme="minorHAnsi" w:hAnsiTheme="minorHAnsi" w:cstheme="minorHAnsi"/>
        </w:rPr>
        <w:t>ze</w:t>
      </w:r>
      <w:proofErr w:type="gramEnd"/>
      <w:r w:rsidRPr="00431A0A">
        <w:rPr>
          <w:rFonts w:asciiTheme="minorHAnsi" w:hAnsiTheme="minorHAnsi" w:cstheme="minorHAnsi"/>
        </w:rPr>
        <w:t xml:space="preserve"> 2 Kalkulací nákladů poradenské činnosti, doložených dodavatelem, z nichž jedna zahrne náklady na skupinové poradenství na 1 účastníka a druhá na individuální poradenství v rozsahu 5 hodin na účastníka. Cena poradenské činnosti v Nabídce provedení poradenské činnosti bude uvedena jako součet cen obou poradenských činností (řádek 8 formuláře kalkulace nákladů poradenské</w:t>
      </w:r>
    </w:p>
    <w:p w:rsidR="00431A0A" w:rsidP="00431A0A" w:rsidRDefault="00431A0A">
      <w:pPr>
        <w:pStyle w:val="Odstavecseseznamem"/>
        <w:ind w:left="1080"/>
        <w:rPr>
          <w:rFonts w:asciiTheme="minorHAnsi" w:hAnsiTheme="minorHAnsi" w:cstheme="minorHAnsi"/>
        </w:rPr>
      </w:pPr>
    </w:p>
    <w:p w:rsidR="00431A0A" w:rsidP="00431A0A" w:rsidRDefault="00431A0A">
      <w:pPr>
        <w:pStyle w:val="Odstavecseseznamem"/>
        <w:ind w:left="1080"/>
        <w:rPr>
          <w:rFonts w:asciiTheme="minorHAnsi" w:hAnsiTheme="minorHAnsi" w:cstheme="minorHAnsi"/>
        </w:rPr>
      </w:pPr>
    </w:p>
    <w:p w:rsidRPr="00431A0A" w:rsidR="00431A0A" w:rsidP="00431A0A" w:rsidRDefault="00431A0A">
      <w:pPr>
        <w:pStyle w:val="Odstavecseseznamem"/>
        <w:ind w:left="1080"/>
        <w:rPr>
          <w:rFonts w:asciiTheme="minorHAnsi" w:hAnsiTheme="minorHAnsi" w:cstheme="minorHAnsi"/>
        </w:rPr>
      </w:pPr>
      <w:r w:rsidRPr="00431A0A">
        <w:rPr>
          <w:rFonts w:asciiTheme="minorHAnsi" w:hAnsiTheme="minorHAnsi" w:cstheme="minorHAnsi"/>
        </w:rPr>
        <w:t xml:space="preserve"> činnosti, případně řádek 9, pokud dodavatel do výpočtu ceny poradenské činnosti zahrnuje slevu).</w:t>
      </w:r>
    </w:p>
    <w:p w:rsidRPr="00431A0A" w:rsidR="00431A0A" w:rsidP="00431A0A" w:rsidRDefault="00431A0A">
      <w:pPr>
        <w:pStyle w:val="Odstavecseseznamem"/>
        <w:ind w:left="1080"/>
        <w:rPr>
          <w:rFonts w:asciiTheme="minorHAnsi" w:hAnsiTheme="minorHAnsi" w:cstheme="minorHAnsi"/>
        </w:rPr>
      </w:pPr>
      <w:r w:rsidRPr="00431A0A">
        <w:rPr>
          <w:rFonts w:asciiTheme="minorHAnsi" w:hAnsiTheme="minorHAnsi" w:cstheme="minorHAnsi"/>
        </w:rPr>
        <w:t xml:space="preserve">Za skupinové </w:t>
      </w:r>
      <w:proofErr w:type="gramStart"/>
      <w:r w:rsidRPr="00431A0A">
        <w:rPr>
          <w:rFonts w:asciiTheme="minorHAnsi" w:hAnsiTheme="minorHAnsi" w:cstheme="minorHAnsi"/>
        </w:rPr>
        <w:t>poradenství   je</w:t>
      </w:r>
      <w:proofErr w:type="gramEnd"/>
      <w:r w:rsidRPr="00431A0A">
        <w:rPr>
          <w:rFonts w:asciiTheme="minorHAnsi" w:hAnsiTheme="minorHAnsi" w:cstheme="minorHAnsi"/>
        </w:rPr>
        <w:t xml:space="preserve">  dodavatel   oprávněn zadavateli v plném rozsahu fakturovat cenu za poradenské činnosti pro účastníky, kteří do poradenského programu skutečně nastoupí a řádně jej dokončí (to znamená, že absolvují minimálně 80 % poradenského programu a obdrží Osvědčení o absolvování poradenského programu). V případě, že účastník poradenskou činnost řádně nedokončí, je dodavatel oprávněn fakturovat zadavateli pouze poměrnou část dohodnutých nákladů, která bude stanovena následujícím způsobem: </w:t>
      </w:r>
    </w:p>
    <w:p w:rsidRPr="00431A0A" w:rsidR="00431A0A" w:rsidP="00431A0A" w:rsidRDefault="00431A0A">
      <w:pPr>
        <w:pStyle w:val="Odstavecseseznamem"/>
        <w:ind w:left="1080"/>
        <w:rPr>
          <w:rFonts w:asciiTheme="minorHAnsi" w:hAnsiTheme="minorHAnsi" w:cstheme="minorHAnsi"/>
        </w:rPr>
      </w:pPr>
      <w:r w:rsidRPr="00431A0A">
        <w:rPr>
          <w:rFonts w:asciiTheme="minorHAnsi" w:hAnsiTheme="minorHAnsi" w:cstheme="minorHAnsi"/>
        </w:rPr>
        <w:t>(cena za osobu děleno celkový počet hodin poradenské činnosti) krát skutečný počet absolvovaných hodin.</w:t>
      </w:r>
    </w:p>
    <w:p w:rsidRPr="00431A0A" w:rsidR="00431A0A" w:rsidP="00431A0A" w:rsidRDefault="00431A0A">
      <w:pPr>
        <w:pStyle w:val="Odstavecseseznamem"/>
        <w:ind w:left="1080"/>
        <w:rPr>
          <w:rFonts w:asciiTheme="minorHAnsi" w:hAnsiTheme="minorHAnsi" w:cstheme="minorHAnsi"/>
        </w:rPr>
      </w:pPr>
      <w:r w:rsidRPr="00431A0A">
        <w:rPr>
          <w:rFonts w:asciiTheme="minorHAnsi" w:hAnsiTheme="minorHAnsi" w:cstheme="minorHAnsi"/>
        </w:rPr>
        <w:t xml:space="preserve">Za individuální poradenství je dodavatel oprávněn zadavateli  fakturovat pouze cenu za skutečně provedenou poradenskou činnost podle evidence docházky účastníků poradenství. </w:t>
      </w:r>
    </w:p>
    <w:p w:rsidRPr="00431A0A" w:rsidR="00431A0A" w:rsidP="00431A0A" w:rsidRDefault="00431A0A">
      <w:pPr>
        <w:pStyle w:val="Odstavecseseznamem"/>
        <w:numPr>
          <w:ilvl w:val="0"/>
          <w:numId w:val="4"/>
        </w:numPr>
        <w:contextualSpacing/>
        <w:rPr>
          <w:rFonts w:asciiTheme="minorHAnsi" w:hAnsiTheme="minorHAnsi" w:cstheme="minorHAnsi"/>
        </w:rPr>
      </w:pPr>
      <w:r w:rsidRPr="00431A0A">
        <w:rPr>
          <w:rFonts w:asciiTheme="minorHAnsi" w:hAnsiTheme="minorHAnsi" w:cstheme="minorHAnsi"/>
        </w:rPr>
        <w:t xml:space="preserve">Pro část 18 VZ </w:t>
      </w:r>
    </w:p>
    <w:p w:rsidRPr="00431A0A" w:rsidR="00431A0A" w:rsidP="00431A0A" w:rsidRDefault="00431A0A">
      <w:pPr>
        <w:pStyle w:val="Odstavecseseznamem"/>
        <w:ind w:left="1080"/>
        <w:rPr>
          <w:rFonts w:asciiTheme="minorHAnsi" w:hAnsiTheme="minorHAnsi" w:cstheme="minorHAnsi"/>
        </w:rPr>
      </w:pPr>
      <w:r w:rsidRPr="00431A0A">
        <w:rPr>
          <w:rFonts w:asciiTheme="minorHAnsi" w:hAnsiTheme="minorHAnsi" w:cstheme="minorHAnsi"/>
        </w:rPr>
        <w:t xml:space="preserve">Fakturace ceny dodavatelem bude vycházet </w:t>
      </w:r>
      <w:proofErr w:type="gramStart"/>
      <w:r w:rsidRPr="00431A0A">
        <w:rPr>
          <w:rFonts w:asciiTheme="minorHAnsi" w:hAnsiTheme="minorHAnsi" w:cstheme="minorHAnsi"/>
        </w:rPr>
        <w:t>ze</w:t>
      </w:r>
      <w:proofErr w:type="gramEnd"/>
      <w:r w:rsidRPr="00431A0A">
        <w:rPr>
          <w:rFonts w:asciiTheme="minorHAnsi" w:hAnsiTheme="minorHAnsi" w:cstheme="minorHAnsi"/>
        </w:rPr>
        <w:t xml:space="preserve"> 2 Kalkulací nákladů poradenské činnosti, z nichž jedna zahrne náklady na skupinové poradenství na 1 účastníka podle bodu 4. b) příslušné části přílohy č. 1 Zadávací dokumentace a druhá náklady na individuální poradenství a individuální vyhledávání pracovního místa na 1 účastníka podle bodů 4. a) a c) příslušné části přílohy č. 1 Zadávací dokumentace. Cena poradenské činnosti v Nabídce provedení poradenské činnosti bude uvedena jako součet cen obou poradenských činností (řádek 8 formuláře kalkulace nákladů poradenské činnosti, případně řádek 9, pokud dodavatel do výpočtu ceny poradenské činnosti zahrnuje slevu).</w:t>
      </w:r>
    </w:p>
    <w:p w:rsidRPr="00431A0A" w:rsidR="00431A0A" w:rsidP="00431A0A" w:rsidRDefault="00431A0A">
      <w:pPr>
        <w:pStyle w:val="Odstavecseseznamem"/>
        <w:ind w:left="1080"/>
        <w:rPr>
          <w:rFonts w:asciiTheme="minorHAnsi" w:hAnsiTheme="minorHAnsi" w:cstheme="minorHAnsi"/>
        </w:rPr>
      </w:pPr>
      <w:r w:rsidRPr="00431A0A">
        <w:rPr>
          <w:rFonts w:asciiTheme="minorHAnsi" w:hAnsiTheme="minorHAnsi" w:cstheme="minorHAnsi"/>
        </w:rPr>
        <w:t xml:space="preserve">Za skupinové </w:t>
      </w:r>
      <w:proofErr w:type="gramStart"/>
      <w:r w:rsidRPr="00431A0A">
        <w:rPr>
          <w:rFonts w:asciiTheme="minorHAnsi" w:hAnsiTheme="minorHAnsi" w:cstheme="minorHAnsi"/>
        </w:rPr>
        <w:t>poradenství   je</w:t>
      </w:r>
      <w:proofErr w:type="gramEnd"/>
      <w:r w:rsidRPr="00431A0A">
        <w:rPr>
          <w:rFonts w:asciiTheme="minorHAnsi" w:hAnsiTheme="minorHAnsi" w:cstheme="minorHAnsi"/>
        </w:rPr>
        <w:t xml:space="preserve">  dodavatel   oprávněn zadavateli v plném rozsahu fakturovat cenu za poradenské činnosti pro účastníky, kteří do poradenského programu skutečně nastoupí a řádně jej dokončí (to znamená, že absolvují minimálně 80 % poradenského programu). </w:t>
      </w:r>
    </w:p>
    <w:p w:rsidRPr="00431A0A" w:rsidR="00431A0A" w:rsidP="00431A0A" w:rsidRDefault="00431A0A">
      <w:pPr>
        <w:pStyle w:val="Odstavecseseznamem"/>
        <w:ind w:left="1080"/>
        <w:rPr>
          <w:rFonts w:asciiTheme="minorHAnsi" w:hAnsiTheme="minorHAnsi" w:cstheme="minorHAnsi"/>
        </w:rPr>
      </w:pPr>
      <w:r w:rsidRPr="00431A0A">
        <w:rPr>
          <w:rFonts w:asciiTheme="minorHAnsi" w:hAnsiTheme="minorHAnsi" w:cstheme="minorHAnsi"/>
        </w:rPr>
        <w:t xml:space="preserve">V případě, že účastník poradenskou činnost řádně nedokončí, je dodavatel oprávněn fakturovat zadavateli pouze poměrnou část dohodnutých nákladů, která bude stanovena následujícím způsobem: </w:t>
      </w:r>
    </w:p>
    <w:p w:rsidRPr="00431A0A" w:rsidR="00431A0A" w:rsidP="00431A0A" w:rsidRDefault="00431A0A">
      <w:pPr>
        <w:pStyle w:val="Odstavecseseznamem"/>
        <w:ind w:left="1080"/>
        <w:rPr>
          <w:rFonts w:asciiTheme="minorHAnsi" w:hAnsiTheme="minorHAnsi" w:cstheme="minorHAnsi"/>
        </w:rPr>
      </w:pPr>
      <w:r w:rsidRPr="00431A0A">
        <w:rPr>
          <w:rFonts w:asciiTheme="minorHAnsi" w:hAnsiTheme="minorHAnsi" w:cstheme="minorHAnsi"/>
        </w:rPr>
        <w:t>(cena za osobu děleno celkový počet hodin poradenské činnosti) krát skutečný počet absolvovaných hodin.</w:t>
      </w:r>
    </w:p>
    <w:p w:rsidRPr="00431A0A" w:rsidR="00431A0A" w:rsidP="00431A0A" w:rsidRDefault="00431A0A">
      <w:pPr>
        <w:pStyle w:val="Odstavecseseznamem"/>
        <w:ind w:left="1080"/>
        <w:rPr>
          <w:rFonts w:asciiTheme="minorHAnsi" w:hAnsiTheme="minorHAnsi" w:cstheme="minorHAnsi"/>
        </w:rPr>
      </w:pPr>
      <w:r w:rsidRPr="00431A0A">
        <w:rPr>
          <w:rFonts w:asciiTheme="minorHAnsi" w:hAnsiTheme="minorHAnsi" w:cstheme="minorHAnsi"/>
        </w:rPr>
        <w:t xml:space="preserve">Za individuální poradenství je dodavatel oprávněn zadavateli  fakturovat pouze cenu za skutečně provedenou poradenskou činnost podle evidence docházky účastníků poradenství. </w:t>
      </w:r>
    </w:p>
    <w:p w:rsidR="00431A0A" w:rsidP="00431A0A" w:rsidRDefault="00431A0A">
      <w:pPr>
        <w:pStyle w:val="Odstavecseseznamem"/>
        <w:ind w:left="1080"/>
        <w:rPr>
          <w:rFonts w:asciiTheme="minorHAnsi" w:hAnsiTheme="minorHAnsi" w:cstheme="minorHAnsi"/>
        </w:rPr>
      </w:pPr>
    </w:p>
    <w:p w:rsidR="001B2534" w:rsidP="00431A0A" w:rsidRDefault="001B2534">
      <w:pPr>
        <w:pStyle w:val="Odstavecseseznamem"/>
        <w:ind w:left="1080"/>
        <w:rPr>
          <w:rFonts w:asciiTheme="minorHAnsi" w:hAnsiTheme="minorHAnsi" w:cstheme="minorHAnsi"/>
        </w:rPr>
      </w:pPr>
    </w:p>
    <w:p w:rsidRPr="00431A0A" w:rsidR="001B2534" w:rsidP="00431A0A" w:rsidRDefault="001B2534">
      <w:pPr>
        <w:pStyle w:val="Odstavecseseznamem"/>
        <w:ind w:left="1080"/>
        <w:rPr>
          <w:rFonts w:asciiTheme="minorHAnsi" w:hAnsiTheme="minorHAnsi" w:cstheme="minorHAnsi"/>
        </w:rPr>
      </w:pPr>
    </w:p>
    <w:p w:rsidR="00132722" w:rsidP="00603A60" w:rsidRDefault="00132722">
      <w:pPr>
        <w:rPr>
          <w:rFonts w:asciiTheme="minorHAnsi" w:hAnsiTheme="minorHAnsi" w:cstheme="minorHAnsi"/>
          <w:szCs w:val="22"/>
        </w:rPr>
      </w:pPr>
    </w:p>
    <w:p w:rsidRPr="001B2534" w:rsidR="001B2534" w:rsidP="001B2534" w:rsidRDefault="001B2534">
      <w:pPr>
        <w:rPr>
          <w:rFonts w:asciiTheme="minorHAnsi" w:hAnsiTheme="minorHAnsi" w:cstheme="minorHAnsi"/>
          <w:b/>
          <w:szCs w:val="22"/>
        </w:rPr>
      </w:pPr>
      <w:r w:rsidRPr="001B2534">
        <w:rPr>
          <w:rFonts w:asciiTheme="minorHAnsi" w:hAnsiTheme="minorHAnsi" w:cstheme="minorHAnsi"/>
          <w:b/>
          <w:szCs w:val="22"/>
        </w:rPr>
        <w:t>Příloha č. 1 zadávací dokumentace Specifikace a technické podmínky jednotlivých poradenských činností se mění v částech 14 – 18, které nově znějí takto:</w:t>
      </w:r>
    </w:p>
    <w:p w:rsidR="001B2534" w:rsidP="001B2534" w:rsidRDefault="001B2534">
      <w:pPr>
        <w:tabs>
          <w:tab w:val="left" w:pos="709"/>
        </w:tabs>
        <w:spacing w:after="120" w:line="360" w:lineRule="auto"/>
        <w:rPr>
          <w:rFonts w:asciiTheme="minorHAnsi" w:hAnsiTheme="minorHAnsi" w:cstheme="minorHAnsi"/>
          <w:szCs w:val="22"/>
        </w:rPr>
      </w:pPr>
    </w:p>
    <w:p w:rsidR="00B36100" w:rsidP="001B2534" w:rsidRDefault="00B36100">
      <w:pPr>
        <w:tabs>
          <w:tab w:val="left" w:pos="709"/>
        </w:tabs>
        <w:spacing w:after="120" w:line="360" w:lineRule="auto"/>
        <w:rPr>
          <w:rFonts w:asciiTheme="minorHAnsi" w:hAnsiTheme="minorHAnsi" w:cstheme="minorHAnsi"/>
          <w:szCs w:val="22"/>
        </w:rPr>
      </w:pPr>
    </w:p>
    <w:p w:rsidR="00B36100" w:rsidP="001B2534" w:rsidRDefault="00B36100">
      <w:pPr>
        <w:tabs>
          <w:tab w:val="left" w:pos="709"/>
        </w:tabs>
        <w:spacing w:after="120" w:line="360" w:lineRule="auto"/>
        <w:rPr>
          <w:rFonts w:asciiTheme="minorHAnsi" w:hAnsiTheme="minorHAnsi" w:cstheme="minorHAnsi"/>
          <w:szCs w:val="22"/>
        </w:rPr>
      </w:pPr>
    </w:p>
    <w:p w:rsidR="00B36100" w:rsidP="001B2534" w:rsidRDefault="00B36100">
      <w:pPr>
        <w:tabs>
          <w:tab w:val="left" w:pos="709"/>
        </w:tabs>
        <w:spacing w:after="120" w:line="360" w:lineRule="auto"/>
        <w:rPr>
          <w:rFonts w:asciiTheme="minorHAnsi" w:hAnsiTheme="minorHAnsi" w:cstheme="minorHAnsi"/>
          <w:szCs w:val="22"/>
        </w:rPr>
      </w:pPr>
    </w:p>
    <w:p w:rsidRPr="001B2534" w:rsidR="00B36100" w:rsidP="001B2534" w:rsidRDefault="00B36100">
      <w:pPr>
        <w:tabs>
          <w:tab w:val="left" w:pos="709"/>
        </w:tabs>
        <w:spacing w:after="120" w:line="360" w:lineRule="auto"/>
        <w:rPr>
          <w:rFonts w:asciiTheme="minorHAnsi" w:hAnsiTheme="minorHAnsi" w:cstheme="minorHAnsi"/>
          <w:szCs w:val="22"/>
        </w:rPr>
      </w:pPr>
    </w:p>
    <w:p w:rsidRPr="001B2534" w:rsidR="001B2534" w:rsidP="001B2534" w:rsidRDefault="001B2534">
      <w:pPr>
        <w:spacing w:line="360" w:lineRule="auto"/>
        <w:ind w:left="1418" w:hanging="1418"/>
        <w:rPr>
          <w:rFonts w:asciiTheme="minorHAnsi" w:hAnsiTheme="minorHAnsi" w:cstheme="minorHAnsi"/>
          <w:b/>
          <w:sz w:val="28"/>
          <w:szCs w:val="28"/>
          <w:u w:val="single"/>
        </w:rPr>
      </w:pPr>
      <w:r w:rsidRPr="001B2534">
        <w:rPr>
          <w:rFonts w:asciiTheme="minorHAnsi" w:hAnsiTheme="minorHAnsi" w:cstheme="minorHAnsi"/>
          <w:b/>
          <w:caps/>
          <w:sz w:val="28"/>
          <w:szCs w:val="28"/>
          <w:u w:val="single"/>
        </w:rPr>
        <w:t>Část 14:</w:t>
      </w:r>
      <w:r w:rsidRPr="001B2534">
        <w:rPr>
          <w:rFonts w:asciiTheme="minorHAnsi" w:hAnsiTheme="minorHAnsi" w:cstheme="minorHAnsi"/>
          <w:b/>
          <w:caps/>
          <w:sz w:val="28"/>
          <w:szCs w:val="28"/>
          <w:u w:val="single"/>
        </w:rPr>
        <w:tab/>
      </w:r>
      <w:r w:rsidRPr="001B2534">
        <w:rPr>
          <w:rFonts w:asciiTheme="minorHAnsi" w:hAnsiTheme="minorHAnsi" w:cstheme="minorHAnsi"/>
          <w:b/>
          <w:sz w:val="28"/>
          <w:szCs w:val="28"/>
          <w:u w:val="single"/>
        </w:rPr>
        <w:t>Poradenský program pro osoby se zdravotním postižením – Olomouc</w:t>
      </w:r>
    </w:p>
    <w:p w:rsidRPr="001B2534" w:rsidR="001B2534" w:rsidP="001B2534" w:rsidRDefault="001B2534">
      <w:pPr>
        <w:spacing w:line="360" w:lineRule="auto"/>
        <w:rPr>
          <w:rFonts w:asciiTheme="minorHAnsi" w:hAnsiTheme="minorHAnsi" w:cstheme="minorHAnsi"/>
          <w:b/>
          <w:szCs w:val="22"/>
          <w:u w:val="single"/>
        </w:rPr>
      </w:pPr>
      <w:r w:rsidRPr="001B2534">
        <w:rPr>
          <w:rFonts w:asciiTheme="minorHAnsi" w:hAnsiTheme="minorHAnsi" w:cstheme="minorHAnsi"/>
          <w:b/>
          <w:szCs w:val="22"/>
          <w:u w:val="single"/>
        </w:rPr>
        <w:t>Specifikace předmětu plnění</w:t>
      </w:r>
    </w:p>
    <w:tbl>
      <w:tblPr>
        <w:tblW w:w="9284" w:type="dxa"/>
        <w:tblLayout w:type="fixed"/>
        <w:tblCellMar>
          <w:left w:w="70" w:type="dxa"/>
          <w:right w:w="70" w:type="dxa"/>
        </w:tblCellMar>
        <w:tblLook w:firstRow="1" w:lastRow="0" w:firstColumn="1" w:lastColumn="0" w:noHBand="0" w:noVBand="1" w:val="04A0"/>
      </w:tblPr>
      <w:tblGrid>
        <w:gridCol w:w="3120"/>
        <w:gridCol w:w="1628"/>
        <w:gridCol w:w="106"/>
        <w:gridCol w:w="1737"/>
        <w:gridCol w:w="2693"/>
      </w:tblGrid>
      <w:tr w:rsidRPr="001B2534" w:rsidR="001B2534" w:rsidTr="006755BD">
        <w:trPr>
          <w:trHeight w:val="946"/>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1B2534" w:rsidR="001B2534" w:rsidP="006755BD" w:rsidRDefault="001B2534">
            <w:pPr>
              <w:jc w:val="center"/>
              <w:rPr>
                <w:rFonts w:asciiTheme="minorHAnsi" w:hAnsiTheme="minorHAnsi" w:cstheme="minorHAnsi"/>
                <w:szCs w:val="22"/>
              </w:rPr>
            </w:pPr>
            <w:r w:rsidRPr="001B2534">
              <w:rPr>
                <w:rFonts w:asciiTheme="minorHAnsi" w:hAnsiTheme="minorHAnsi" w:cstheme="minorHAnsi"/>
                <w:szCs w:val="22"/>
              </w:rPr>
              <w:t>Typy poradenské činnosti</w:t>
            </w:r>
          </w:p>
        </w:tc>
        <w:tc>
          <w:tcPr>
            <w:tcW w:w="1628" w:type="dxa"/>
            <w:tcBorders>
              <w:top w:val="single" w:color="auto" w:sz="4" w:space="0"/>
              <w:left w:val="nil"/>
              <w:bottom w:val="single" w:color="auto" w:sz="4" w:space="0"/>
              <w:right w:val="single" w:color="auto" w:sz="4" w:space="0"/>
            </w:tcBorders>
            <w:shd w:val="clear" w:color="auto" w:fill="auto"/>
            <w:noWrap/>
            <w:vAlign w:val="center"/>
            <w:hideMark/>
          </w:tcPr>
          <w:p w:rsidRPr="001B2534" w:rsidR="001B2534" w:rsidP="006755BD" w:rsidRDefault="001B2534">
            <w:pPr>
              <w:jc w:val="center"/>
              <w:rPr>
                <w:rFonts w:asciiTheme="minorHAnsi" w:hAnsiTheme="minorHAnsi" w:cstheme="minorHAnsi"/>
                <w:szCs w:val="22"/>
              </w:rPr>
            </w:pPr>
            <w:r w:rsidRPr="001B2534">
              <w:rPr>
                <w:rFonts w:asciiTheme="minorHAnsi" w:hAnsiTheme="minorHAnsi" w:cstheme="minorHAnsi"/>
                <w:szCs w:val="22"/>
              </w:rPr>
              <w:t>Minimální rozsah poradenského programu (počet hodin)</w:t>
            </w:r>
          </w:p>
        </w:tc>
        <w:tc>
          <w:tcPr>
            <w:tcW w:w="1843" w:type="dxa"/>
            <w:gridSpan w:val="2"/>
            <w:tcBorders>
              <w:top w:val="single" w:color="auto" w:sz="4" w:space="0"/>
              <w:left w:val="nil"/>
              <w:bottom w:val="single" w:color="auto" w:sz="4" w:space="0"/>
              <w:right w:val="single" w:color="auto" w:sz="4" w:space="0"/>
            </w:tcBorders>
            <w:shd w:val="clear" w:color="auto" w:fill="auto"/>
            <w:noWrap/>
            <w:vAlign w:val="center"/>
          </w:tcPr>
          <w:p w:rsidRPr="001B2534" w:rsidR="001B2534" w:rsidP="006755BD" w:rsidRDefault="001B2534">
            <w:pPr>
              <w:jc w:val="center"/>
              <w:rPr>
                <w:rFonts w:asciiTheme="minorHAnsi" w:hAnsiTheme="minorHAnsi" w:cstheme="minorHAnsi"/>
                <w:szCs w:val="22"/>
              </w:rPr>
            </w:pPr>
            <w:r w:rsidRPr="001B2534">
              <w:rPr>
                <w:rFonts w:asciiTheme="minorHAnsi" w:hAnsiTheme="minorHAnsi" w:cstheme="minorHAnsi"/>
                <w:szCs w:val="22"/>
              </w:rPr>
              <w:t>Předpokládaný počet účastníků za celou dobu realizace VZ (počet osob)</w:t>
            </w:r>
          </w:p>
        </w:tc>
        <w:tc>
          <w:tcPr>
            <w:tcW w:w="2693" w:type="dxa"/>
            <w:tcBorders>
              <w:top w:val="single" w:color="auto" w:sz="4" w:space="0"/>
              <w:left w:val="nil"/>
              <w:bottom w:val="single" w:color="auto" w:sz="4" w:space="0"/>
              <w:right w:val="single" w:color="auto" w:sz="4" w:space="0"/>
            </w:tcBorders>
            <w:noWrap/>
            <w:vAlign w:val="center"/>
            <w:hideMark/>
          </w:tcPr>
          <w:p w:rsidRPr="001B2534" w:rsidR="001B2534" w:rsidP="006755BD" w:rsidRDefault="001B2534">
            <w:pPr>
              <w:jc w:val="center"/>
              <w:rPr>
                <w:rFonts w:asciiTheme="minorHAnsi" w:hAnsiTheme="minorHAnsi" w:cstheme="minorHAnsi"/>
                <w:szCs w:val="22"/>
              </w:rPr>
            </w:pPr>
            <w:r w:rsidRPr="001B2534">
              <w:rPr>
                <w:rFonts w:asciiTheme="minorHAnsi" w:hAnsiTheme="minorHAnsi" w:cstheme="minorHAnsi"/>
                <w:szCs w:val="22"/>
              </w:rPr>
              <w:t>Cena bez DPH za 1 účastníka (Kč)</w:t>
            </w:r>
          </w:p>
        </w:tc>
      </w:tr>
      <w:tr w:rsidRPr="001B2534" w:rsidR="001B2534" w:rsidTr="006755BD">
        <w:trPr>
          <w:trHeight w:val="255"/>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1B2534" w:rsidR="001B2534" w:rsidP="006755BD" w:rsidRDefault="001B2534">
            <w:pPr>
              <w:rPr>
                <w:rFonts w:asciiTheme="minorHAnsi" w:hAnsiTheme="minorHAnsi" w:cstheme="minorHAnsi"/>
                <w:szCs w:val="22"/>
              </w:rPr>
            </w:pPr>
            <w:r w:rsidRPr="001B2534">
              <w:rPr>
                <w:rFonts w:asciiTheme="minorHAnsi" w:hAnsiTheme="minorHAnsi" w:cstheme="minorHAnsi"/>
                <w:szCs w:val="22"/>
              </w:rPr>
              <w:t xml:space="preserve">Poradenský program pro osoby se zdravotním postižením </w:t>
            </w:r>
          </w:p>
        </w:tc>
        <w:tc>
          <w:tcPr>
            <w:tcW w:w="1628" w:type="dxa"/>
            <w:tcBorders>
              <w:top w:val="single" w:color="auto" w:sz="4" w:space="0"/>
              <w:left w:val="nil"/>
              <w:bottom w:val="single" w:color="auto" w:sz="4" w:space="0"/>
              <w:right w:val="single" w:color="auto" w:sz="4" w:space="0"/>
            </w:tcBorders>
            <w:shd w:val="clear" w:color="auto" w:fill="auto"/>
            <w:noWrap/>
            <w:vAlign w:val="bottom"/>
            <w:hideMark/>
          </w:tcPr>
          <w:p w:rsidRPr="001B2534" w:rsidR="001B2534" w:rsidP="006755BD" w:rsidRDefault="001B2534">
            <w:pPr>
              <w:jc w:val="center"/>
              <w:rPr>
                <w:rFonts w:asciiTheme="minorHAnsi" w:hAnsiTheme="minorHAnsi" w:cstheme="minorHAnsi"/>
                <w:szCs w:val="22"/>
              </w:rPr>
            </w:pPr>
            <w:r w:rsidRPr="001B2534">
              <w:rPr>
                <w:rFonts w:asciiTheme="minorHAnsi" w:hAnsiTheme="minorHAnsi" w:cstheme="minorHAnsi"/>
                <w:szCs w:val="22"/>
              </w:rPr>
              <w:t>89</w:t>
            </w:r>
          </w:p>
        </w:tc>
        <w:tc>
          <w:tcPr>
            <w:tcW w:w="1843" w:type="dxa"/>
            <w:gridSpan w:val="2"/>
            <w:tcBorders>
              <w:top w:val="single" w:color="auto" w:sz="4" w:space="0"/>
              <w:left w:val="nil"/>
              <w:bottom w:val="single" w:color="auto" w:sz="4" w:space="0"/>
              <w:right w:val="single" w:color="auto" w:sz="4" w:space="0"/>
            </w:tcBorders>
            <w:shd w:val="clear" w:color="auto" w:fill="auto"/>
            <w:noWrap/>
            <w:vAlign w:val="bottom"/>
          </w:tcPr>
          <w:p w:rsidRPr="001B2534" w:rsidR="001B2534" w:rsidP="006755BD" w:rsidRDefault="001B2534">
            <w:pPr>
              <w:jc w:val="center"/>
              <w:rPr>
                <w:rFonts w:asciiTheme="minorHAnsi" w:hAnsiTheme="minorHAnsi" w:cstheme="minorHAnsi"/>
                <w:szCs w:val="22"/>
              </w:rPr>
            </w:pPr>
            <w:r w:rsidRPr="001B2534">
              <w:rPr>
                <w:rFonts w:asciiTheme="minorHAnsi" w:hAnsiTheme="minorHAnsi" w:cstheme="minorHAnsi"/>
                <w:szCs w:val="22"/>
              </w:rPr>
              <w:t>270</w:t>
            </w:r>
          </w:p>
        </w:tc>
        <w:tc>
          <w:tcPr>
            <w:tcW w:w="2693" w:type="dxa"/>
            <w:tcBorders>
              <w:top w:val="single" w:color="auto" w:sz="4" w:space="0"/>
              <w:left w:val="nil"/>
              <w:bottom w:val="single" w:color="auto" w:sz="4" w:space="0"/>
              <w:right w:val="single" w:color="auto" w:sz="4" w:space="0"/>
            </w:tcBorders>
            <w:shd w:val="clear" w:color="auto" w:fill="D9D9D9"/>
            <w:noWrap/>
            <w:vAlign w:val="center"/>
          </w:tcPr>
          <w:p w:rsidRPr="001B2534" w:rsidR="001B2534" w:rsidP="006755BD" w:rsidRDefault="001B2534">
            <w:pPr>
              <w:jc w:val="center"/>
              <w:rPr>
                <w:rFonts w:asciiTheme="minorHAnsi" w:hAnsiTheme="minorHAnsi" w:cstheme="minorHAnsi"/>
                <w:szCs w:val="22"/>
              </w:rPr>
            </w:pPr>
          </w:p>
        </w:tc>
      </w:tr>
      <w:tr w:rsidRPr="001B2534" w:rsidR="001B2534" w:rsidTr="006755BD">
        <w:trPr>
          <w:gridAfter w:val="2"/>
          <w:wAfter w:w="4430" w:type="dxa"/>
          <w:trHeight w:val="255"/>
        </w:trPr>
        <w:tc>
          <w:tcPr>
            <w:tcW w:w="4854" w:type="dxa"/>
            <w:gridSpan w:val="3"/>
            <w:tcBorders>
              <w:top w:val="single" w:color="auto" w:sz="4" w:space="0"/>
              <w:bottom w:val="single" w:color="auto" w:sz="4" w:space="0"/>
            </w:tcBorders>
            <w:shd w:val="clear" w:color="auto" w:fill="auto"/>
            <w:noWrap/>
            <w:vAlign w:val="center"/>
          </w:tcPr>
          <w:p w:rsidRPr="001B2534" w:rsidR="001B2534" w:rsidP="006755BD" w:rsidRDefault="001B2534">
            <w:pPr>
              <w:ind w:right="290"/>
              <w:jc w:val="center"/>
              <w:rPr>
                <w:rFonts w:asciiTheme="minorHAnsi" w:hAnsiTheme="minorHAnsi" w:cstheme="minorHAnsi"/>
                <w:szCs w:val="22"/>
              </w:rPr>
            </w:pPr>
          </w:p>
        </w:tc>
      </w:tr>
      <w:tr w:rsidRPr="001B2534" w:rsidR="001B2534" w:rsidTr="006755BD">
        <w:trPr>
          <w:trHeight w:val="143"/>
        </w:trPr>
        <w:tc>
          <w:tcPr>
            <w:tcW w:w="6591" w:type="dxa"/>
            <w:gridSpan w:val="4"/>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1B2534" w:rsidR="001B2534" w:rsidP="006755BD" w:rsidRDefault="001B2534">
            <w:pPr>
              <w:jc w:val="right"/>
              <w:rPr>
                <w:rFonts w:asciiTheme="minorHAnsi" w:hAnsiTheme="minorHAnsi" w:cstheme="minorHAnsi"/>
                <w:b/>
                <w:szCs w:val="22"/>
              </w:rPr>
            </w:pPr>
            <w:r w:rsidRPr="001B2534">
              <w:rPr>
                <w:rFonts w:asciiTheme="minorHAnsi" w:hAnsiTheme="minorHAnsi" w:cstheme="minorHAnsi"/>
                <w:szCs w:val="22"/>
              </w:rPr>
              <w:t>Kritérium hodnocení:</w:t>
            </w:r>
            <w:r w:rsidRPr="001B2534">
              <w:rPr>
                <w:rFonts w:asciiTheme="minorHAnsi" w:hAnsiTheme="minorHAnsi" w:cstheme="minorHAnsi"/>
                <w:b/>
                <w:szCs w:val="22"/>
              </w:rPr>
              <w:t xml:space="preserve"> nabídková cena bez DPH za jednoho účastníka </w:t>
            </w:r>
          </w:p>
        </w:tc>
        <w:tc>
          <w:tcPr>
            <w:tcW w:w="2693" w:type="dxa"/>
            <w:tcBorders>
              <w:top w:val="single" w:color="auto" w:sz="4" w:space="0"/>
              <w:left w:val="single" w:color="auto" w:sz="4" w:space="0"/>
              <w:bottom w:val="single" w:color="auto" w:sz="4" w:space="0"/>
              <w:right w:val="single" w:color="auto" w:sz="4" w:space="0"/>
            </w:tcBorders>
            <w:shd w:val="clear" w:color="auto" w:fill="D9D9D9"/>
            <w:vAlign w:val="bottom"/>
          </w:tcPr>
          <w:p w:rsidRPr="001B2534" w:rsidR="001B2534" w:rsidP="006755BD" w:rsidRDefault="001B2534">
            <w:pPr>
              <w:jc w:val="right"/>
              <w:rPr>
                <w:rFonts w:asciiTheme="minorHAnsi" w:hAnsiTheme="minorHAnsi" w:cstheme="minorHAnsi"/>
                <w:b/>
                <w:szCs w:val="22"/>
              </w:rPr>
            </w:pPr>
          </w:p>
        </w:tc>
      </w:tr>
    </w:tbl>
    <w:p w:rsidRPr="001B2534" w:rsidR="001B2534" w:rsidP="001B2534" w:rsidRDefault="001B2534">
      <w:pPr>
        <w:spacing w:line="360" w:lineRule="auto"/>
        <w:rPr>
          <w:rFonts w:asciiTheme="minorHAnsi" w:hAnsiTheme="minorHAnsi" w:cstheme="minorHAnsi"/>
          <w:b/>
          <w:szCs w:val="22"/>
        </w:rPr>
      </w:pPr>
    </w:p>
    <w:p w:rsidRPr="001B2534" w:rsidR="001B2534" w:rsidP="001B2534" w:rsidRDefault="001B2534">
      <w:pPr>
        <w:pStyle w:val="Odstavecseseznamem"/>
        <w:numPr>
          <w:ilvl w:val="0"/>
          <w:numId w:val="5"/>
        </w:numPr>
        <w:tabs>
          <w:tab w:val="left" w:pos="709"/>
        </w:tabs>
        <w:spacing w:after="120"/>
        <w:jc w:val="left"/>
        <w:rPr>
          <w:rFonts w:asciiTheme="minorHAnsi" w:hAnsiTheme="minorHAnsi" w:cstheme="minorHAnsi"/>
          <w:szCs w:val="22"/>
        </w:rPr>
      </w:pPr>
      <w:r w:rsidRPr="001B2534">
        <w:rPr>
          <w:rFonts w:asciiTheme="minorHAnsi" w:hAnsiTheme="minorHAnsi" w:cstheme="minorHAnsi"/>
          <w:szCs w:val="22"/>
        </w:rPr>
        <w:t>Počet účastníků pro realizaci poradenské činnosti: 7 - 12; dodavatel musí být schopen realizovat poradenský program při uvedeném minimálním počtu účastníků.</w:t>
      </w:r>
    </w:p>
    <w:p w:rsidRPr="001B2534" w:rsidR="001B2534" w:rsidP="001B2534" w:rsidRDefault="001B2534">
      <w:pPr>
        <w:pStyle w:val="Odstavecseseznamem"/>
        <w:numPr>
          <w:ilvl w:val="0"/>
          <w:numId w:val="5"/>
        </w:numPr>
        <w:tabs>
          <w:tab w:val="left" w:pos="709"/>
        </w:tabs>
        <w:spacing w:after="120"/>
        <w:jc w:val="left"/>
        <w:rPr>
          <w:rFonts w:asciiTheme="minorHAnsi" w:hAnsiTheme="minorHAnsi" w:cstheme="minorHAnsi"/>
          <w:b/>
          <w:szCs w:val="22"/>
        </w:rPr>
      </w:pPr>
      <w:r w:rsidRPr="001B2534">
        <w:rPr>
          <w:rFonts w:asciiTheme="minorHAnsi" w:hAnsiTheme="minorHAnsi" w:cstheme="minorHAnsi"/>
          <w:b/>
          <w:szCs w:val="22"/>
        </w:rPr>
        <w:t>Předpokládaná cena plnění této části VZ:  5 211 000 Kč bez DPH</w:t>
      </w:r>
    </w:p>
    <w:p w:rsidRPr="001B2534" w:rsidR="001B2534" w:rsidP="001B2534" w:rsidRDefault="001B2534">
      <w:pPr>
        <w:pStyle w:val="Odstavecseseznamem"/>
        <w:tabs>
          <w:tab w:val="left" w:pos="709"/>
        </w:tabs>
        <w:spacing w:after="120"/>
        <w:rPr>
          <w:rFonts w:asciiTheme="minorHAnsi" w:hAnsiTheme="minorHAnsi" w:cstheme="minorHAnsi"/>
          <w:szCs w:val="22"/>
        </w:rPr>
      </w:pPr>
    </w:p>
    <w:p w:rsidRPr="001B2534" w:rsidR="001B2534" w:rsidP="001B2534" w:rsidRDefault="001B2534">
      <w:pPr>
        <w:spacing w:line="360" w:lineRule="auto"/>
        <w:rPr>
          <w:rFonts w:asciiTheme="minorHAnsi" w:hAnsiTheme="minorHAnsi" w:cstheme="minorHAnsi"/>
          <w:b/>
          <w:szCs w:val="22"/>
          <w:u w:val="single"/>
        </w:rPr>
      </w:pPr>
      <w:r w:rsidRPr="001B2534">
        <w:rPr>
          <w:rFonts w:asciiTheme="minorHAnsi" w:hAnsiTheme="minorHAnsi" w:cstheme="minorHAnsi"/>
          <w:b/>
          <w:szCs w:val="22"/>
          <w:u w:val="single"/>
        </w:rPr>
        <w:t>Specifické technické podmínky předmětu veřejné zakázky:</w:t>
      </w:r>
    </w:p>
    <w:p w:rsidRPr="001B2534" w:rsidR="001B2534" w:rsidP="001B2534" w:rsidRDefault="001B2534">
      <w:pPr>
        <w:numPr>
          <w:ilvl w:val="0"/>
          <w:numId w:val="10"/>
        </w:numPr>
        <w:tabs>
          <w:tab w:val="left" w:pos="360"/>
        </w:tabs>
        <w:autoSpaceDE w:val="false"/>
        <w:autoSpaceDN w:val="false"/>
        <w:adjustRightInd w:val="false"/>
        <w:ind w:left="360"/>
        <w:rPr>
          <w:rFonts w:asciiTheme="minorHAnsi" w:hAnsiTheme="minorHAnsi" w:cstheme="minorHAnsi"/>
          <w:bCs/>
          <w:szCs w:val="22"/>
        </w:rPr>
      </w:pPr>
      <w:r w:rsidRPr="001B2534">
        <w:rPr>
          <w:rFonts w:asciiTheme="minorHAnsi" w:hAnsiTheme="minorHAnsi" w:cstheme="minorHAnsi"/>
          <w:bCs/>
          <w:szCs w:val="22"/>
        </w:rPr>
        <w:t xml:space="preserve">Předmětem této části veřejné zakázky je skupinový poradenský program, který připravuje osoby se zdravotním postižením (dále také jen „OZP“) k přijetí zaměstnání. To znamená, že </w:t>
      </w:r>
    </w:p>
    <w:p w:rsidRPr="001B2534" w:rsidR="001B2534" w:rsidP="001B2534" w:rsidRDefault="001B2534">
      <w:pPr>
        <w:pStyle w:val="Odstavecseseznamem"/>
        <w:numPr>
          <w:ilvl w:val="0"/>
          <w:numId w:val="6"/>
        </w:numPr>
        <w:tabs>
          <w:tab w:val="left" w:pos="72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účastníci se naučí, jak se o zaměstnání ucházet, a zpracují si dokumenty potřebné k hledání zaměstnání,</w:t>
      </w:r>
    </w:p>
    <w:p w:rsidRPr="001B2534" w:rsidR="001B2534" w:rsidP="001B2534" w:rsidRDefault="001B2534">
      <w:pPr>
        <w:pStyle w:val="Odstavecseseznamem"/>
        <w:numPr>
          <w:ilvl w:val="0"/>
          <w:numId w:val="6"/>
        </w:numPr>
        <w:tabs>
          <w:tab w:val="left" w:pos="72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účastníci si ujasní, jaké zaměstnání mohou zvládnout s ohledem na svůj zdravotní stav,</w:t>
      </w:r>
    </w:p>
    <w:p w:rsidRPr="001B2534" w:rsidR="001B2534" w:rsidP="001B2534" w:rsidRDefault="001B2534">
      <w:pPr>
        <w:pStyle w:val="Odstavecseseznamem"/>
        <w:numPr>
          <w:ilvl w:val="0"/>
          <w:numId w:val="6"/>
        </w:numPr>
        <w:tabs>
          <w:tab w:val="left" w:pos="72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účastníci získají konkrétní představu o pro ně vhodných typech pracovní činnosti a o zaměstnavatelích, u nichž mohou zaměstnání hledat,</w:t>
      </w:r>
    </w:p>
    <w:p w:rsidRPr="001B2534" w:rsidR="001B2534" w:rsidP="001B2534" w:rsidRDefault="001B2534">
      <w:pPr>
        <w:pStyle w:val="Odstavecseseznamem"/>
        <w:numPr>
          <w:ilvl w:val="0"/>
          <w:numId w:val="6"/>
        </w:numPr>
        <w:tabs>
          <w:tab w:val="left" w:pos="72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účastníci budou s pomocí poradců vyhledávat vhodná pracovní místa a ucházet se o zaměstnání.</w:t>
      </w:r>
    </w:p>
    <w:p w:rsidRPr="001B2534" w:rsidR="001B2534" w:rsidP="001B2534" w:rsidRDefault="001B2534">
      <w:pPr>
        <w:tabs>
          <w:tab w:val="left" w:pos="360"/>
        </w:tabs>
        <w:autoSpaceDE w:val="false"/>
        <w:autoSpaceDN w:val="false"/>
        <w:adjustRightInd w:val="false"/>
        <w:ind w:left="360"/>
        <w:rPr>
          <w:rFonts w:asciiTheme="minorHAnsi" w:hAnsiTheme="minorHAnsi" w:cstheme="minorHAnsi"/>
          <w:bCs/>
          <w:szCs w:val="22"/>
        </w:rPr>
      </w:pPr>
    </w:p>
    <w:p w:rsidRPr="001B2534" w:rsidR="001B2534" w:rsidP="001B2534" w:rsidRDefault="001B2534">
      <w:pPr>
        <w:numPr>
          <w:ilvl w:val="0"/>
          <w:numId w:val="10"/>
        </w:numPr>
        <w:tabs>
          <w:tab w:val="left" w:pos="360"/>
        </w:tabs>
        <w:autoSpaceDE w:val="false"/>
        <w:autoSpaceDN w:val="false"/>
        <w:adjustRightInd w:val="false"/>
        <w:ind w:left="360"/>
        <w:rPr>
          <w:rFonts w:asciiTheme="minorHAnsi" w:hAnsiTheme="minorHAnsi" w:cstheme="minorHAnsi"/>
          <w:bCs/>
          <w:szCs w:val="22"/>
        </w:rPr>
      </w:pPr>
      <w:r w:rsidRPr="001B2534">
        <w:rPr>
          <w:rFonts w:asciiTheme="minorHAnsi" w:hAnsiTheme="minorHAnsi" w:cstheme="minorHAnsi"/>
          <w:bCs/>
          <w:szCs w:val="22"/>
        </w:rPr>
        <w:t xml:space="preserve">Cílem poradenského programu je a) motivace jeho účastníků nejen pomocí skupinového poradenství, ale i individuálním poradenstvím zabezpečovaným psychologem, absolvováním </w:t>
      </w:r>
      <w:proofErr w:type="spellStart"/>
      <w:r w:rsidRPr="001B2534">
        <w:rPr>
          <w:rFonts w:asciiTheme="minorHAnsi" w:hAnsiTheme="minorHAnsi" w:cstheme="minorHAnsi"/>
          <w:bCs/>
          <w:szCs w:val="22"/>
        </w:rPr>
        <w:t>ergodiagnostiky</w:t>
      </w:r>
      <w:proofErr w:type="spellEnd"/>
      <w:r w:rsidRPr="001B2534">
        <w:rPr>
          <w:rFonts w:asciiTheme="minorHAnsi" w:hAnsiTheme="minorHAnsi" w:cstheme="minorHAnsi"/>
          <w:bCs/>
          <w:szCs w:val="22"/>
        </w:rPr>
        <w:t xml:space="preserve"> a vysvětlením jejích výstupů a exkurzemi k zaměstnavatelům, kteří OZP přijímají do pracovního poměru a b) stanovení konkrétního postupu k získání zaměstnání pro každého účastníka a naplňování kroků v něm obsažených. </w:t>
      </w:r>
    </w:p>
    <w:p w:rsidRPr="001B2534" w:rsidR="001B2534" w:rsidP="001B2534" w:rsidRDefault="001B2534">
      <w:pPr>
        <w:tabs>
          <w:tab w:val="left" w:pos="360"/>
        </w:tabs>
        <w:autoSpaceDE w:val="false"/>
        <w:autoSpaceDN w:val="false"/>
        <w:adjustRightInd w:val="false"/>
        <w:ind w:left="360"/>
        <w:rPr>
          <w:rFonts w:asciiTheme="minorHAnsi" w:hAnsiTheme="minorHAnsi" w:cstheme="minorHAnsi"/>
          <w:bCs/>
          <w:szCs w:val="22"/>
        </w:rPr>
      </w:pPr>
    </w:p>
    <w:p w:rsidRPr="001B2534" w:rsidR="001B2534" w:rsidP="001B2534" w:rsidRDefault="001B2534">
      <w:pPr>
        <w:numPr>
          <w:ilvl w:val="0"/>
          <w:numId w:val="10"/>
        </w:numPr>
        <w:tabs>
          <w:tab w:val="left" w:pos="360"/>
        </w:tabs>
        <w:autoSpaceDE w:val="false"/>
        <w:autoSpaceDN w:val="false"/>
        <w:adjustRightInd w:val="false"/>
        <w:ind w:left="360"/>
        <w:rPr>
          <w:rFonts w:asciiTheme="minorHAnsi" w:hAnsiTheme="minorHAnsi" w:cstheme="minorHAnsi"/>
          <w:bCs/>
          <w:szCs w:val="22"/>
        </w:rPr>
      </w:pPr>
      <w:r w:rsidRPr="001B2534">
        <w:rPr>
          <w:rFonts w:asciiTheme="minorHAnsi" w:hAnsiTheme="minorHAnsi" w:cstheme="minorHAnsi"/>
          <w:bCs/>
          <w:szCs w:val="22"/>
        </w:rPr>
        <w:t>Poradenský program bude realizován v Olomouci (výjimkou může být exkurze u zaměstnavatelů). Kapacitně odpovídající a dobře dopravně dostupné prostory zajistí dodavatel.</w:t>
      </w:r>
    </w:p>
    <w:p w:rsidRPr="001B2534" w:rsidR="001B2534" w:rsidP="001B2534" w:rsidRDefault="001B2534">
      <w:pPr>
        <w:tabs>
          <w:tab w:val="left" w:pos="360"/>
        </w:tabs>
        <w:autoSpaceDE w:val="false"/>
        <w:autoSpaceDN w:val="false"/>
        <w:adjustRightInd w:val="false"/>
        <w:ind w:left="360"/>
        <w:rPr>
          <w:rFonts w:asciiTheme="minorHAnsi" w:hAnsiTheme="minorHAnsi" w:cstheme="minorHAnsi"/>
          <w:bCs/>
          <w:szCs w:val="22"/>
        </w:rPr>
      </w:pPr>
    </w:p>
    <w:p w:rsidRPr="001B2534" w:rsidR="001B2534" w:rsidP="001B2534" w:rsidRDefault="001B2534">
      <w:pPr>
        <w:numPr>
          <w:ilvl w:val="0"/>
          <w:numId w:val="10"/>
        </w:numPr>
        <w:tabs>
          <w:tab w:val="left" w:pos="360"/>
        </w:tabs>
        <w:autoSpaceDE w:val="false"/>
        <w:autoSpaceDN w:val="false"/>
        <w:adjustRightInd w:val="false"/>
        <w:ind w:left="360"/>
        <w:rPr>
          <w:rFonts w:asciiTheme="minorHAnsi" w:hAnsiTheme="minorHAnsi" w:cstheme="minorHAnsi"/>
          <w:bCs/>
          <w:szCs w:val="22"/>
        </w:rPr>
      </w:pPr>
      <w:r w:rsidRPr="001B2534">
        <w:rPr>
          <w:rFonts w:asciiTheme="minorHAnsi" w:hAnsiTheme="minorHAnsi" w:cstheme="minorHAnsi"/>
          <w:bCs/>
          <w:szCs w:val="22"/>
        </w:rPr>
        <w:t xml:space="preserve">Trvání jednoho běhu poradenského programu: </w:t>
      </w:r>
    </w:p>
    <w:p w:rsidRPr="001B2534" w:rsidR="001B2534" w:rsidP="001B2534" w:rsidRDefault="001B2534">
      <w:pPr>
        <w:tabs>
          <w:tab w:val="left" w:pos="720"/>
        </w:tabs>
        <w:autoSpaceDE w:val="false"/>
        <w:autoSpaceDN w:val="false"/>
        <w:adjustRightInd w:val="false"/>
        <w:ind w:left="360"/>
        <w:rPr>
          <w:rFonts w:asciiTheme="minorHAnsi" w:hAnsiTheme="minorHAnsi" w:cstheme="minorHAnsi"/>
          <w:bCs/>
          <w:szCs w:val="22"/>
        </w:rPr>
      </w:pPr>
      <w:r w:rsidRPr="001B2534">
        <w:rPr>
          <w:rFonts w:asciiTheme="minorHAnsi" w:hAnsiTheme="minorHAnsi" w:cstheme="minorHAnsi"/>
          <w:bCs/>
          <w:szCs w:val="22"/>
        </w:rPr>
        <w:t xml:space="preserve">Poradenský program bude probíhat ve 3 fázích, které následují po sobě: </w:t>
      </w:r>
    </w:p>
    <w:p w:rsidRPr="001B2534" w:rsidR="001B2534" w:rsidP="001B2534" w:rsidRDefault="001B2534">
      <w:pPr>
        <w:pStyle w:val="Odstavecseseznamem"/>
        <w:numPr>
          <w:ilvl w:val="0"/>
          <w:numId w:val="7"/>
        </w:numPr>
        <w:tabs>
          <w:tab w:val="left" w:pos="72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 xml:space="preserve">Intenzívní fáze: skupinové schůzky probíhají minimálně 3 krát týdně o rozsahu minimálně 4 hod denně (tzn. 4 krát 60 minut), individuální poradenství zabezpečované psychologem pro účastníky probíhá podle potřeby. Trvání intenzívní fáze: nejvýše 5 týdnů. </w:t>
      </w:r>
    </w:p>
    <w:p w:rsidRPr="001B2534" w:rsidR="001B2534" w:rsidP="001B2534" w:rsidRDefault="001B2534">
      <w:pPr>
        <w:pStyle w:val="Odstavecseseznamem"/>
        <w:numPr>
          <w:ilvl w:val="0"/>
          <w:numId w:val="7"/>
        </w:numPr>
        <w:tabs>
          <w:tab w:val="left" w:pos="72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 xml:space="preserve">Mezifáze: dodavatel programu pracuje s účastníky podle potřeby formou individuálního poradenství zabezpečovaného psychologem. Souběžně probíhá </w:t>
      </w:r>
      <w:proofErr w:type="spellStart"/>
      <w:r w:rsidRPr="001B2534">
        <w:rPr>
          <w:rFonts w:asciiTheme="minorHAnsi" w:hAnsiTheme="minorHAnsi" w:cstheme="minorHAnsi"/>
          <w:bCs/>
          <w:szCs w:val="22"/>
        </w:rPr>
        <w:t>ergodiagnostika</w:t>
      </w:r>
      <w:proofErr w:type="spellEnd"/>
      <w:r w:rsidRPr="001B2534">
        <w:rPr>
          <w:rFonts w:asciiTheme="minorHAnsi" w:hAnsiTheme="minorHAnsi" w:cstheme="minorHAnsi"/>
          <w:bCs/>
          <w:szCs w:val="22"/>
        </w:rPr>
        <w:t xml:space="preserve"> (o </w:t>
      </w:r>
      <w:r w:rsidRPr="001B2534">
        <w:rPr>
          <w:rFonts w:asciiTheme="minorHAnsi" w:hAnsiTheme="minorHAnsi" w:cstheme="minorHAnsi"/>
          <w:bCs/>
          <w:szCs w:val="22"/>
        </w:rPr>
        <w:lastRenderedPageBreak/>
        <w:t xml:space="preserve">plánovaném rozsahu 16 hodin, to je 16 krát 60 minut, který však může být upraven podle individuálních potřeb účastníků). </w:t>
      </w:r>
      <w:proofErr w:type="spellStart"/>
      <w:r w:rsidRPr="001B2534">
        <w:rPr>
          <w:rFonts w:asciiTheme="minorHAnsi" w:hAnsiTheme="minorHAnsi" w:cstheme="minorHAnsi"/>
          <w:bCs/>
          <w:szCs w:val="22"/>
        </w:rPr>
        <w:t>Ergodiagnostika</w:t>
      </w:r>
      <w:proofErr w:type="spellEnd"/>
      <w:r w:rsidRPr="001B2534">
        <w:rPr>
          <w:rFonts w:asciiTheme="minorHAnsi" w:hAnsiTheme="minorHAnsi" w:cstheme="minorHAnsi"/>
          <w:bCs/>
          <w:szCs w:val="22"/>
        </w:rPr>
        <w:t xml:space="preserve"> není započítána do minimálního rozsahu poradenského programu a její náklady se nezapočítávají do ceny za 1 účastníka poradenského programu bez DPH. V rámci mezifáze proběhnou také exkurze k minimálně 3 zaměstnavatelům, kteří běžně zaměstnávají OZP, o celkovém minimálním rozsahu 4 hodin (4 krát 60 minut). Trvání mezifáze: nejvýše 4 týdny.</w:t>
      </w:r>
    </w:p>
    <w:p w:rsidRPr="001B2534" w:rsidR="001B2534" w:rsidP="001B2534" w:rsidRDefault="001B2534">
      <w:pPr>
        <w:pStyle w:val="Odstavecseseznamem"/>
        <w:numPr>
          <w:ilvl w:val="0"/>
          <w:numId w:val="7"/>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Udržovací setkání: proběhnou celkem tři, vždy 1x týdně, počínaje týdnem následujícím po týdnu, v němž byla ukončena mezifáze. Rozsah každého udržovacího setkání: 4 hodiny (4 krát 60 minut). Udržovací setkání bude věnováno přivítání účastníků, vytvoření klubové atmosféry, poskytování zpětné vazby na zkušenosti účastníků z hledání zaměstnání, které získali od minule, a poskytování podpory a technického zázemí pro další hledání zaměstnání. Ještě v týdnu, kdy proběhne poslední udržovací setkání, může současně probíhat individuální poradenství zabezpečované psychologem. Tímto týdnem program končí, později vzniklé výdaje na realizaci poradenského programu zadavatel neuzná. Nejpozději na posledním udržovacím setkání musí být účastníkům programu předány ty jeho výstupy dle bodu 17., které účastníci neobdrželi dříve.</w:t>
      </w:r>
    </w:p>
    <w:p w:rsidRPr="001B2534" w:rsidR="001B2534" w:rsidP="001B2534" w:rsidRDefault="001B2534">
      <w:pPr>
        <w:tabs>
          <w:tab w:val="left" w:pos="360"/>
        </w:tabs>
        <w:autoSpaceDE w:val="false"/>
        <w:autoSpaceDN w:val="false"/>
        <w:adjustRightInd w:val="false"/>
        <w:ind w:left="360"/>
        <w:rPr>
          <w:rFonts w:asciiTheme="minorHAnsi" w:hAnsiTheme="minorHAnsi" w:cstheme="minorHAnsi"/>
          <w:bCs/>
          <w:szCs w:val="22"/>
        </w:rPr>
      </w:pPr>
    </w:p>
    <w:p w:rsidRPr="001B2534" w:rsidR="001B2534" w:rsidP="001B2534" w:rsidRDefault="001B2534">
      <w:pPr>
        <w:numPr>
          <w:ilvl w:val="0"/>
          <w:numId w:val="10"/>
        </w:numPr>
        <w:tabs>
          <w:tab w:val="left" w:pos="360"/>
        </w:tabs>
        <w:autoSpaceDE w:val="false"/>
        <w:autoSpaceDN w:val="false"/>
        <w:adjustRightInd w:val="false"/>
        <w:ind w:left="360"/>
        <w:rPr>
          <w:rFonts w:asciiTheme="minorHAnsi" w:hAnsiTheme="minorHAnsi" w:cstheme="minorHAnsi"/>
          <w:bCs/>
          <w:szCs w:val="22"/>
        </w:rPr>
      </w:pPr>
      <w:proofErr w:type="spellStart"/>
      <w:r w:rsidRPr="001B2534">
        <w:rPr>
          <w:rFonts w:asciiTheme="minorHAnsi" w:hAnsiTheme="minorHAnsi" w:cstheme="minorHAnsi"/>
          <w:bCs/>
          <w:szCs w:val="22"/>
        </w:rPr>
        <w:t>Ergodiagnostika</w:t>
      </w:r>
      <w:proofErr w:type="spellEnd"/>
      <w:r w:rsidRPr="001B2534">
        <w:rPr>
          <w:rFonts w:asciiTheme="minorHAnsi" w:hAnsiTheme="minorHAnsi" w:cstheme="minorHAnsi"/>
          <w:bCs/>
          <w:szCs w:val="22"/>
        </w:rPr>
        <w:t xml:space="preserve"> je forma poradenské činnosti, kterou provádí odborné zdravotnické zařízení. Jejím cílem je zhodnotit funkční </w:t>
      </w:r>
      <w:proofErr w:type="spellStart"/>
      <w:r w:rsidRPr="001B2534">
        <w:rPr>
          <w:rFonts w:asciiTheme="minorHAnsi" w:hAnsiTheme="minorHAnsi" w:cstheme="minorHAnsi"/>
          <w:bCs/>
          <w:szCs w:val="22"/>
        </w:rPr>
        <w:t>psycho-senzo-motorický</w:t>
      </w:r>
      <w:proofErr w:type="spellEnd"/>
      <w:r w:rsidRPr="001B2534">
        <w:rPr>
          <w:rFonts w:asciiTheme="minorHAnsi" w:hAnsiTheme="minorHAnsi" w:cstheme="minorHAnsi"/>
          <w:bCs/>
          <w:szCs w:val="22"/>
        </w:rPr>
        <w:t xml:space="preserve"> potenciál zejména osoby se zdra</w:t>
      </w:r>
      <w:r w:rsidRPr="001B2534">
        <w:rPr>
          <w:rFonts w:asciiTheme="minorHAnsi" w:hAnsiTheme="minorHAnsi" w:cstheme="minorHAnsi"/>
          <w:bCs/>
          <w:szCs w:val="22"/>
        </w:rPr>
        <w:softHyphen/>
        <w:t xml:space="preserve">votním postižením pro účely pracovní rehabilitace a pro posouzení možností integrace na trh práce. </w:t>
      </w:r>
    </w:p>
    <w:p w:rsidRPr="001B2534" w:rsidR="001B2534" w:rsidP="001B2534" w:rsidRDefault="001B2534">
      <w:pPr>
        <w:tabs>
          <w:tab w:val="left" w:pos="360"/>
        </w:tabs>
        <w:autoSpaceDE w:val="false"/>
        <w:autoSpaceDN w:val="false"/>
        <w:adjustRightInd w:val="false"/>
        <w:ind w:left="360"/>
        <w:rPr>
          <w:rFonts w:asciiTheme="minorHAnsi" w:hAnsiTheme="minorHAnsi" w:cstheme="minorHAnsi"/>
          <w:bCs/>
          <w:szCs w:val="22"/>
        </w:rPr>
      </w:pPr>
    </w:p>
    <w:p w:rsidRPr="001B2534" w:rsidR="001B2534" w:rsidP="001B2534" w:rsidRDefault="001B2534">
      <w:pPr>
        <w:numPr>
          <w:ilvl w:val="0"/>
          <w:numId w:val="10"/>
        </w:numPr>
        <w:tabs>
          <w:tab w:val="left" w:pos="360"/>
        </w:tabs>
        <w:autoSpaceDE w:val="false"/>
        <w:autoSpaceDN w:val="false"/>
        <w:adjustRightInd w:val="false"/>
        <w:ind w:left="360"/>
        <w:rPr>
          <w:rFonts w:asciiTheme="minorHAnsi" w:hAnsiTheme="minorHAnsi" w:cstheme="minorHAnsi"/>
          <w:bCs/>
          <w:szCs w:val="22"/>
        </w:rPr>
      </w:pPr>
      <w:r w:rsidRPr="001B2534">
        <w:rPr>
          <w:rFonts w:asciiTheme="minorHAnsi" w:hAnsiTheme="minorHAnsi" w:cstheme="minorHAnsi"/>
          <w:bCs/>
          <w:szCs w:val="22"/>
        </w:rPr>
        <w:t xml:space="preserve">Nejpozději ve 2. týdnu intenzívní fáze poradenského programu bude dodavatelem všem účastníkům nabídnuta možnost podstoupit </w:t>
      </w:r>
      <w:proofErr w:type="spellStart"/>
      <w:r w:rsidRPr="001B2534">
        <w:rPr>
          <w:rFonts w:asciiTheme="minorHAnsi" w:hAnsiTheme="minorHAnsi" w:cstheme="minorHAnsi"/>
          <w:bCs/>
          <w:szCs w:val="22"/>
        </w:rPr>
        <w:t>ergodiagnostiku</w:t>
      </w:r>
      <w:proofErr w:type="spellEnd"/>
      <w:r w:rsidRPr="001B2534">
        <w:rPr>
          <w:rFonts w:asciiTheme="minorHAnsi" w:hAnsiTheme="minorHAnsi" w:cstheme="minorHAnsi"/>
          <w:bCs/>
          <w:szCs w:val="22"/>
        </w:rPr>
        <w:t xml:space="preserve"> (účastníci společně s poradci zváží, do jaké míry jim </w:t>
      </w:r>
      <w:proofErr w:type="spellStart"/>
      <w:r w:rsidRPr="001B2534">
        <w:rPr>
          <w:rFonts w:asciiTheme="minorHAnsi" w:hAnsiTheme="minorHAnsi" w:cstheme="minorHAnsi"/>
          <w:bCs/>
          <w:szCs w:val="22"/>
        </w:rPr>
        <w:t>ergodiagnostika</w:t>
      </w:r>
      <w:proofErr w:type="spellEnd"/>
      <w:r w:rsidRPr="001B2534">
        <w:rPr>
          <w:rFonts w:asciiTheme="minorHAnsi" w:hAnsiTheme="minorHAnsi" w:cstheme="minorHAnsi"/>
          <w:bCs/>
          <w:szCs w:val="22"/>
        </w:rPr>
        <w:t xml:space="preserve"> může pomoci k pracovnímu uplatnění). Zadavatel předpokládá vhodnost </w:t>
      </w:r>
      <w:proofErr w:type="spellStart"/>
      <w:r w:rsidRPr="001B2534">
        <w:rPr>
          <w:rFonts w:asciiTheme="minorHAnsi" w:hAnsiTheme="minorHAnsi" w:cstheme="minorHAnsi"/>
          <w:bCs/>
          <w:szCs w:val="22"/>
        </w:rPr>
        <w:t>ergodiagnostiky</w:t>
      </w:r>
      <w:proofErr w:type="spellEnd"/>
      <w:r w:rsidRPr="001B2534">
        <w:rPr>
          <w:rFonts w:asciiTheme="minorHAnsi" w:hAnsiTheme="minorHAnsi" w:cstheme="minorHAnsi"/>
          <w:bCs/>
          <w:szCs w:val="22"/>
        </w:rPr>
        <w:t xml:space="preserve"> u minimálně 20 % účastníků poradenského programu</w:t>
      </w:r>
      <w:r w:rsidRPr="001B2534">
        <w:rPr>
          <w:rFonts w:asciiTheme="minorHAnsi" w:hAnsiTheme="minorHAnsi" w:cstheme="minorHAnsi"/>
          <w:b/>
          <w:bCs/>
          <w:szCs w:val="22"/>
        </w:rPr>
        <w:t xml:space="preserve">. </w:t>
      </w:r>
      <w:r w:rsidRPr="001B2534">
        <w:rPr>
          <w:rFonts w:asciiTheme="minorHAnsi" w:hAnsiTheme="minorHAnsi" w:cstheme="minorHAnsi"/>
          <w:bCs/>
          <w:szCs w:val="22"/>
        </w:rPr>
        <w:t xml:space="preserve">S účastníky, pro které je </w:t>
      </w:r>
      <w:proofErr w:type="spellStart"/>
      <w:r w:rsidRPr="001B2534">
        <w:rPr>
          <w:rFonts w:asciiTheme="minorHAnsi" w:hAnsiTheme="minorHAnsi" w:cstheme="minorHAnsi"/>
          <w:bCs/>
          <w:szCs w:val="22"/>
        </w:rPr>
        <w:t>ergodiagnostika</w:t>
      </w:r>
      <w:proofErr w:type="spellEnd"/>
      <w:r w:rsidRPr="001B2534">
        <w:rPr>
          <w:rFonts w:asciiTheme="minorHAnsi" w:hAnsiTheme="minorHAnsi" w:cstheme="minorHAnsi"/>
          <w:bCs/>
          <w:szCs w:val="22"/>
        </w:rPr>
        <w:t xml:space="preserve"> vhodná, dodavatel vyplní žádost o pracovní rehabilitaci (pokud již nejsou v pracovní rehabilitaci zařazeni) a návrh individuálního plánu pracovní rehabilitace nebo návrh na doplnění individuálního plánu pracovní rehabilitace (v případě, že účastník takový plán již zpracovaný má). V návrhu  individuálního plánu pracovní rehabilitace dodavatel zejména uvede, proč je </w:t>
      </w:r>
      <w:proofErr w:type="spellStart"/>
      <w:r w:rsidRPr="001B2534">
        <w:rPr>
          <w:rFonts w:asciiTheme="minorHAnsi" w:hAnsiTheme="minorHAnsi" w:cstheme="minorHAnsi"/>
          <w:bCs/>
          <w:szCs w:val="22"/>
        </w:rPr>
        <w:t>ergodiagnostika</w:t>
      </w:r>
      <w:proofErr w:type="spellEnd"/>
      <w:r w:rsidRPr="001B2534">
        <w:rPr>
          <w:rFonts w:asciiTheme="minorHAnsi" w:hAnsiTheme="minorHAnsi" w:cstheme="minorHAnsi"/>
          <w:bCs/>
          <w:szCs w:val="22"/>
        </w:rPr>
        <w:t xml:space="preserve"> pro konkrétního účastníka vhodná. Výše uvedené dokumenty včetně podepsaného prohlášení účastníků o seznámení s možností </w:t>
      </w:r>
      <w:proofErr w:type="spellStart"/>
      <w:r w:rsidRPr="001B2534">
        <w:rPr>
          <w:rFonts w:asciiTheme="minorHAnsi" w:hAnsiTheme="minorHAnsi" w:cstheme="minorHAnsi"/>
          <w:bCs/>
          <w:szCs w:val="22"/>
        </w:rPr>
        <w:t>ergodiagnostiky</w:t>
      </w:r>
      <w:proofErr w:type="spellEnd"/>
      <w:r w:rsidRPr="001B2534">
        <w:rPr>
          <w:rFonts w:asciiTheme="minorHAnsi" w:hAnsiTheme="minorHAnsi" w:cstheme="minorHAnsi"/>
          <w:bCs/>
          <w:szCs w:val="22"/>
        </w:rPr>
        <w:t xml:space="preserve"> předá dodavatel zadavateli nejpozději ve 3. týdnu intenzívní fáze poradenského programu. </w:t>
      </w:r>
    </w:p>
    <w:p w:rsidRPr="001B2534" w:rsidR="001B2534" w:rsidP="001B2534" w:rsidRDefault="001B2534">
      <w:pPr>
        <w:tabs>
          <w:tab w:val="left" w:pos="360"/>
        </w:tabs>
        <w:autoSpaceDE w:val="false"/>
        <w:autoSpaceDN w:val="false"/>
        <w:adjustRightInd w:val="false"/>
        <w:ind w:left="360"/>
        <w:rPr>
          <w:rFonts w:asciiTheme="minorHAnsi" w:hAnsiTheme="minorHAnsi" w:cstheme="minorHAnsi"/>
          <w:bCs/>
          <w:szCs w:val="22"/>
        </w:rPr>
      </w:pPr>
    </w:p>
    <w:p w:rsidRPr="001B2534" w:rsidR="001B2534" w:rsidP="001B2534" w:rsidRDefault="001B2534">
      <w:pPr>
        <w:numPr>
          <w:ilvl w:val="0"/>
          <w:numId w:val="10"/>
        </w:numPr>
        <w:tabs>
          <w:tab w:val="left" w:pos="360"/>
        </w:tabs>
        <w:autoSpaceDE w:val="false"/>
        <w:autoSpaceDN w:val="false"/>
        <w:adjustRightInd w:val="false"/>
        <w:ind w:left="360"/>
        <w:rPr>
          <w:rFonts w:asciiTheme="minorHAnsi" w:hAnsiTheme="minorHAnsi" w:cstheme="minorHAnsi"/>
          <w:bCs/>
          <w:szCs w:val="22"/>
        </w:rPr>
      </w:pPr>
      <w:r w:rsidRPr="001B2534">
        <w:rPr>
          <w:rFonts w:asciiTheme="minorHAnsi" w:hAnsiTheme="minorHAnsi" w:cstheme="minorHAnsi"/>
          <w:bCs/>
          <w:szCs w:val="22"/>
        </w:rPr>
        <w:t xml:space="preserve">Na základě kroků dodavatele uvedených v bodě 6. zajistí zadavatel administraci a objednávku </w:t>
      </w:r>
      <w:proofErr w:type="spellStart"/>
      <w:r w:rsidRPr="001B2534">
        <w:rPr>
          <w:rFonts w:asciiTheme="minorHAnsi" w:hAnsiTheme="minorHAnsi" w:cstheme="minorHAnsi"/>
          <w:bCs/>
          <w:szCs w:val="22"/>
        </w:rPr>
        <w:t>ergodiagnostiky</w:t>
      </w:r>
      <w:proofErr w:type="spellEnd"/>
      <w:r w:rsidRPr="001B2534">
        <w:rPr>
          <w:rFonts w:asciiTheme="minorHAnsi" w:hAnsiTheme="minorHAnsi" w:cstheme="minorHAnsi"/>
          <w:bCs/>
          <w:szCs w:val="22"/>
        </w:rPr>
        <w:t xml:space="preserve"> u odborného zdravotnického zařízení tak, aby </w:t>
      </w:r>
      <w:proofErr w:type="spellStart"/>
      <w:r w:rsidRPr="001B2534">
        <w:rPr>
          <w:rFonts w:asciiTheme="minorHAnsi" w:hAnsiTheme="minorHAnsi" w:cstheme="minorHAnsi"/>
          <w:bCs/>
          <w:szCs w:val="22"/>
        </w:rPr>
        <w:t>ergodiagnostika</w:t>
      </w:r>
      <w:proofErr w:type="spellEnd"/>
      <w:r w:rsidRPr="001B2534">
        <w:rPr>
          <w:rFonts w:asciiTheme="minorHAnsi" w:hAnsiTheme="minorHAnsi" w:cstheme="minorHAnsi"/>
          <w:bCs/>
          <w:szCs w:val="22"/>
        </w:rPr>
        <w:t xml:space="preserve"> proběhla v rámci mezifáze poradenského programu, a o konkrétních termínech a místech konání </w:t>
      </w:r>
      <w:proofErr w:type="spellStart"/>
      <w:r w:rsidRPr="001B2534">
        <w:rPr>
          <w:rFonts w:asciiTheme="minorHAnsi" w:hAnsiTheme="minorHAnsi" w:cstheme="minorHAnsi"/>
          <w:bCs/>
          <w:szCs w:val="22"/>
        </w:rPr>
        <w:t>ergodiagnostiky</w:t>
      </w:r>
      <w:proofErr w:type="spellEnd"/>
      <w:r w:rsidRPr="001B2534">
        <w:rPr>
          <w:rFonts w:asciiTheme="minorHAnsi" w:hAnsiTheme="minorHAnsi" w:cstheme="minorHAnsi"/>
          <w:bCs/>
          <w:szCs w:val="22"/>
        </w:rPr>
        <w:t xml:space="preserve"> dodavatele informuje. Místo konání </w:t>
      </w:r>
      <w:proofErr w:type="spellStart"/>
      <w:r w:rsidRPr="001B2534">
        <w:rPr>
          <w:rFonts w:asciiTheme="minorHAnsi" w:hAnsiTheme="minorHAnsi" w:cstheme="minorHAnsi"/>
          <w:bCs/>
          <w:szCs w:val="22"/>
        </w:rPr>
        <w:t>ergodiagnostiky</w:t>
      </w:r>
      <w:proofErr w:type="spellEnd"/>
      <w:r w:rsidRPr="001B2534">
        <w:rPr>
          <w:rFonts w:asciiTheme="minorHAnsi" w:hAnsiTheme="minorHAnsi" w:cstheme="minorHAnsi"/>
          <w:bCs/>
          <w:szCs w:val="22"/>
        </w:rPr>
        <w:t xml:space="preserve"> stanoví zadavatel; bude se přitom řídit zejména dostupností místa konání pro účastníky a zájmem odborných zdravotnických zařízení </w:t>
      </w:r>
      <w:proofErr w:type="spellStart"/>
      <w:r w:rsidRPr="001B2534">
        <w:rPr>
          <w:rFonts w:asciiTheme="minorHAnsi" w:hAnsiTheme="minorHAnsi" w:cstheme="minorHAnsi"/>
          <w:bCs/>
          <w:szCs w:val="22"/>
        </w:rPr>
        <w:t>ergodiagnostiku</w:t>
      </w:r>
      <w:proofErr w:type="spellEnd"/>
      <w:r w:rsidRPr="001B2534">
        <w:rPr>
          <w:rFonts w:asciiTheme="minorHAnsi" w:hAnsiTheme="minorHAnsi" w:cstheme="minorHAnsi"/>
          <w:bCs/>
          <w:szCs w:val="22"/>
        </w:rPr>
        <w:t xml:space="preserve"> provést. Zadavatel předpokládá, že </w:t>
      </w:r>
      <w:proofErr w:type="spellStart"/>
      <w:r w:rsidRPr="001B2534">
        <w:rPr>
          <w:rFonts w:asciiTheme="minorHAnsi" w:hAnsiTheme="minorHAnsi" w:cstheme="minorHAnsi"/>
          <w:bCs/>
          <w:szCs w:val="22"/>
        </w:rPr>
        <w:t>ergodiagnostika</w:t>
      </w:r>
      <w:proofErr w:type="spellEnd"/>
      <w:r w:rsidRPr="001B2534">
        <w:rPr>
          <w:rFonts w:asciiTheme="minorHAnsi" w:hAnsiTheme="minorHAnsi" w:cstheme="minorHAnsi"/>
          <w:bCs/>
          <w:szCs w:val="22"/>
        </w:rPr>
        <w:t xml:space="preserve"> nejčastěji proběhne v Prostějově, Ostravě, Brně nebo Zlíně.</w:t>
      </w:r>
    </w:p>
    <w:p w:rsidRPr="001B2534" w:rsidR="001B2534" w:rsidP="001B2534" w:rsidRDefault="001B2534">
      <w:pPr>
        <w:pStyle w:val="Odstavecseseznamem"/>
        <w:rPr>
          <w:rFonts w:asciiTheme="minorHAnsi" w:hAnsiTheme="minorHAnsi" w:cstheme="minorHAnsi"/>
          <w:bCs/>
          <w:szCs w:val="22"/>
        </w:rPr>
      </w:pPr>
    </w:p>
    <w:p w:rsidRPr="001B2534" w:rsidR="001B2534" w:rsidP="001B2534" w:rsidRDefault="001B2534">
      <w:pPr>
        <w:numPr>
          <w:ilvl w:val="0"/>
          <w:numId w:val="10"/>
        </w:numPr>
        <w:tabs>
          <w:tab w:val="left" w:pos="360"/>
        </w:tabs>
        <w:autoSpaceDE w:val="false"/>
        <w:autoSpaceDN w:val="false"/>
        <w:adjustRightInd w:val="false"/>
        <w:ind w:left="360"/>
        <w:rPr>
          <w:rFonts w:asciiTheme="minorHAnsi" w:hAnsiTheme="minorHAnsi" w:cstheme="minorHAnsi"/>
          <w:bCs/>
          <w:szCs w:val="22"/>
        </w:rPr>
      </w:pPr>
      <w:r w:rsidRPr="001B2534">
        <w:rPr>
          <w:rFonts w:asciiTheme="minorHAnsi" w:hAnsiTheme="minorHAnsi" w:cstheme="minorHAnsi"/>
          <w:bCs/>
          <w:szCs w:val="22"/>
        </w:rPr>
        <w:t xml:space="preserve">Pokud budou výsledky </w:t>
      </w:r>
      <w:proofErr w:type="spellStart"/>
      <w:r w:rsidRPr="001B2534">
        <w:rPr>
          <w:rFonts w:asciiTheme="minorHAnsi" w:hAnsiTheme="minorHAnsi" w:cstheme="minorHAnsi"/>
          <w:bCs/>
          <w:szCs w:val="22"/>
        </w:rPr>
        <w:t>ergodiagnostiky</w:t>
      </w:r>
      <w:proofErr w:type="spellEnd"/>
      <w:r w:rsidRPr="001B2534">
        <w:rPr>
          <w:rFonts w:asciiTheme="minorHAnsi" w:hAnsiTheme="minorHAnsi" w:cstheme="minorHAnsi"/>
          <w:bCs/>
          <w:szCs w:val="22"/>
        </w:rPr>
        <w:t xml:space="preserve"> sděleny účastníkům formou tzv. kazuistické konference v místě konání </w:t>
      </w:r>
      <w:proofErr w:type="spellStart"/>
      <w:r w:rsidRPr="001B2534">
        <w:rPr>
          <w:rFonts w:asciiTheme="minorHAnsi" w:hAnsiTheme="minorHAnsi" w:cstheme="minorHAnsi"/>
          <w:bCs/>
          <w:szCs w:val="22"/>
        </w:rPr>
        <w:t>ergodiagnostiky</w:t>
      </w:r>
      <w:proofErr w:type="spellEnd"/>
      <w:r w:rsidRPr="001B2534">
        <w:rPr>
          <w:rFonts w:asciiTheme="minorHAnsi" w:hAnsiTheme="minorHAnsi" w:cstheme="minorHAnsi"/>
          <w:bCs/>
          <w:szCs w:val="22"/>
        </w:rPr>
        <w:t xml:space="preserve">, zajistí dodavatel účast jednoho z poradců, kteří vedou poradenský program, do něhož je účastník zařazen, na této konferenci. Pokud bude v rámci jednoho běhu poradenského programu </w:t>
      </w:r>
      <w:proofErr w:type="spellStart"/>
      <w:r w:rsidRPr="001B2534">
        <w:rPr>
          <w:rFonts w:asciiTheme="minorHAnsi" w:hAnsiTheme="minorHAnsi" w:cstheme="minorHAnsi"/>
          <w:bCs/>
          <w:szCs w:val="22"/>
        </w:rPr>
        <w:t>ergodiagnostika</w:t>
      </w:r>
      <w:proofErr w:type="spellEnd"/>
      <w:r w:rsidRPr="001B2534">
        <w:rPr>
          <w:rFonts w:asciiTheme="minorHAnsi" w:hAnsiTheme="minorHAnsi" w:cstheme="minorHAnsi"/>
          <w:bCs/>
          <w:szCs w:val="22"/>
        </w:rPr>
        <w:t xml:space="preserve"> ukončená kazuistickou konferencí zabezpečena dvěma nebo více různými dodavateli na různých místech konání, zajistí dodavatel účast jednoho z poradců, kteří vedou poradenský program, na nejméně jedné z těchto kazuistických konferencí.</w:t>
      </w:r>
    </w:p>
    <w:p w:rsidRPr="001B2534" w:rsidR="001B2534" w:rsidP="001B2534" w:rsidRDefault="001B2534">
      <w:pPr>
        <w:pStyle w:val="Odstavecseseznamem"/>
        <w:rPr>
          <w:rFonts w:asciiTheme="minorHAnsi" w:hAnsiTheme="minorHAnsi" w:cstheme="minorHAnsi"/>
          <w:szCs w:val="22"/>
        </w:rPr>
      </w:pPr>
    </w:p>
    <w:p w:rsidRPr="001B2534" w:rsidR="001B2534" w:rsidP="001B2534" w:rsidRDefault="001B2534">
      <w:pPr>
        <w:numPr>
          <w:ilvl w:val="0"/>
          <w:numId w:val="10"/>
        </w:numPr>
        <w:tabs>
          <w:tab w:val="left" w:pos="360"/>
        </w:tabs>
        <w:autoSpaceDE w:val="false"/>
        <w:autoSpaceDN w:val="false"/>
        <w:adjustRightInd w:val="false"/>
        <w:ind w:left="360"/>
        <w:rPr>
          <w:rFonts w:asciiTheme="minorHAnsi" w:hAnsiTheme="minorHAnsi" w:cstheme="minorHAnsi"/>
          <w:bCs/>
          <w:szCs w:val="22"/>
        </w:rPr>
      </w:pPr>
      <w:r w:rsidRPr="001B2534">
        <w:rPr>
          <w:rFonts w:asciiTheme="minorHAnsi" w:hAnsiTheme="minorHAnsi" w:cstheme="minorHAnsi"/>
          <w:bCs/>
          <w:szCs w:val="22"/>
        </w:rPr>
        <w:t xml:space="preserve">Výběr zaměstnavatelů pro účely exkurze proběhne tak, aby každý účastník poradenského programu mohl alespoň k jednomu ze zaměstnavatelů poskytujících exkurzi denně dojíždět do </w:t>
      </w:r>
      <w:r w:rsidRPr="001B2534">
        <w:rPr>
          <w:rFonts w:asciiTheme="minorHAnsi" w:hAnsiTheme="minorHAnsi" w:cstheme="minorHAnsi"/>
          <w:bCs/>
          <w:szCs w:val="22"/>
        </w:rPr>
        <w:lastRenderedPageBreak/>
        <w:t>zaměstnání (v případě, že by mu tento zaměstnavatel zaměstnání nabídl). Upřednostňování budou zaměstnavatelé, kteří disponují nebo budou disponovat volnými místy pro OZP nebo mají zájem o realizaci přípravy k práci dle § 72 zákona o zaměstnanosti.</w:t>
      </w:r>
    </w:p>
    <w:p w:rsidRPr="001B2534" w:rsidR="001B2534" w:rsidP="001B2534" w:rsidRDefault="001B2534">
      <w:pPr>
        <w:pStyle w:val="Odstavecseseznamem"/>
        <w:rPr>
          <w:rFonts w:asciiTheme="minorHAnsi" w:hAnsiTheme="minorHAnsi" w:cstheme="minorHAnsi"/>
          <w:bCs/>
          <w:szCs w:val="22"/>
        </w:rPr>
      </w:pPr>
    </w:p>
    <w:p w:rsidRPr="001B2534" w:rsidR="001B2534" w:rsidP="001B2534" w:rsidRDefault="001B2534">
      <w:pPr>
        <w:numPr>
          <w:ilvl w:val="0"/>
          <w:numId w:val="10"/>
        </w:numPr>
        <w:tabs>
          <w:tab w:val="left" w:pos="360"/>
        </w:tabs>
        <w:autoSpaceDE w:val="false"/>
        <w:autoSpaceDN w:val="false"/>
        <w:adjustRightInd w:val="false"/>
        <w:ind w:left="360"/>
        <w:rPr>
          <w:rFonts w:asciiTheme="minorHAnsi" w:hAnsiTheme="minorHAnsi" w:cstheme="minorHAnsi"/>
          <w:bCs/>
          <w:szCs w:val="22"/>
        </w:rPr>
      </w:pPr>
      <w:r w:rsidRPr="001B2534">
        <w:rPr>
          <w:rFonts w:asciiTheme="minorHAnsi" w:hAnsiTheme="minorHAnsi" w:cstheme="minorHAnsi"/>
          <w:bCs/>
          <w:szCs w:val="22"/>
        </w:rPr>
        <w:t>Na požádání zadavatele se bude dodavatel podílet na výběru účastníků (vystoupí s prezentací poradenského programu pro účastníky).</w:t>
      </w:r>
    </w:p>
    <w:p w:rsidRPr="001B2534" w:rsidR="001B2534" w:rsidP="001B2534" w:rsidRDefault="001B2534">
      <w:pPr>
        <w:pStyle w:val="Odstavecseseznamem"/>
        <w:rPr>
          <w:rFonts w:asciiTheme="minorHAnsi" w:hAnsiTheme="minorHAnsi" w:cstheme="minorHAnsi"/>
          <w:bCs/>
          <w:szCs w:val="22"/>
        </w:rPr>
      </w:pPr>
    </w:p>
    <w:p w:rsidRPr="001B2534" w:rsidR="001B2534" w:rsidP="001B2534" w:rsidRDefault="001B2534">
      <w:pPr>
        <w:numPr>
          <w:ilvl w:val="0"/>
          <w:numId w:val="10"/>
        </w:numPr>
        <w:tabs>
          <w:tab w:val="left" w:pos="360"/>
        </w:tabs>
        <w:autoSpaceDE w:val="false"/>
        <w:autoSpaceDN w:val="false"/>
        <w:adjustRightInd w:val="false"/>
        <w:ind w:left="360"/>
        <w:rPr>
          <w:rFonts w:asciiTheme="minorHAnsi" w:hAnsiTheme="minorHAnsi" w:cstheme="minorHAnsi"/>
          <w:bCs/>
          <w:szCs w:val="22"/>
        </w:rPr>
      </w:pPr>
      <w:r w:rsidRPr="001B2534">
        <w:rPr>
          <w:rFonts w:asciiTheme="minorHAnsi" w:hAnsiTheme="minorHAnsi" w:cstheme="minorHAnsi"/>
          <w:bCs/>
          <w:szCs w:val="22"/>
        </w:rPr>
        <w:t xml:space="preserve">Alespoň 58 hodin poradenského programu zajišťovaného v intenzívní fázi a všechna udržovací setkání povedou 2 poradci společně. </w:t>
      </w:r>
    </w:p>
    <w:p w:rsidRPr="001B2534" w:rsidR="001B2534" w:rsidP="001B2534" w:rsidRDefault="001B2534">
      <w:pPr>
        <w:tabs>
          <w:tab w:val="left" w:pos="360"/>
        </w:tabs>
        <w:autoSpaceDE w:val="false"/>
        <w:autoSpaceDN w:val="false"/>
        <w:adjustRightInd w:val="false"/>
        <w:ind w:left="360"/>
        <w:rPr>
          <w:rFonts w:asciiTheme="minorHAnsi" w:hAnsiTheme="minorHAnsi" w:cstheme="minorHAnsi"/>
          <w:bCs/>
          <w:szCs w:val="22"/>
        </w:rPr>
      </w:pPr>
    </w:p>
    <w:p w:rsidRPr="001B2534" w:rsidR="001B2534" w:rsidP="001B2534" w:rsidRDefault="001B2534">
      <w:pPr>
        <w:numPr>
          <w:ilvl w:val="0"/>
          <w:numId w:val="10"/>
        </w:numPr>
        <w:tabs>
          <w:tab w:val="left" w:pos="360"/>
        </w:tabs>
        <w:autoSpaceDE w:val="false"/>
        <w:autoSpaceDN w:val="false"/>
        <w:adjustRightInd w:val="false"/>
        <w:ind w:left="360"/>
        <w:rPr>
          <w:rFonts w:asciiTheme="minorHAnsi" w:hAnsiTheme="minorHAnsi" w:cstheme="minorHAnsi"/>
          <w:bCs/>
          <w:szCs w:val="22"/>
        </w:rPr>
      </w:pPr>
      <w:r w:rsidRPr="001B2534">
        <w:rPr>
          <w:rFonts w:asciiTheme="minorHAnsi" w:hAnsiTheme="minorHAnsi" w:cstheme="minorHAnsi"/>
          <w:bCs/>
          <w:szCs w:val="22"/>
        </w:rPr>
        <w:t>Požadovaný minimální obsah skupinového poradenského programu je obdobný jako v </w:t>
      </w:r>
      <w:proofErr w:type="gramStart"/>
      <w:r w:rsidRPr="001B2534">
        <w:rPr>
          <w:rFonts w:asciiTheme="minorHAnsi" w:hAnsiTheme="minorHAnsi" w:cstheme="minorHAnsi"/>
          <w:bCs/>
          <w:szCs w:val="22"/>
        </w:rPr>
        <w:t>Job</w:t>
      </w:r>
      <w:proofErr w:type="gramEnd"/>
      <w:r w:rsidRPr="001B2534">
        <w:rPr>
          <w:rFonts w:asciiTheme="minorHAnsi" w:hAnsiTheme="minorHAnsi" w:cstheme="minorHAnsi"/>
          <w:bCs/>
          <w:szCs w:val="22"/>
        </w:rPr>
        <w:t xml:space="preserve"> clubu</w:t>
      </w:r>
    </w:p>
    <w:p w:rsidRPr="001B2534" w:rsidR="001B2534" w:rsidP="001B2534" w:rsidRDefault="001B2534">
      <w:pPr>
        <w:pStyle w:val="Odstavecseseznamem"/>
        <w:numPr>
          <w:ilvl w:val="0"/>
          <w:numId w:val="8"/>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poučení o bezpečnosti a ochraně zdraví při práci a požární ochraně,</w:t>
      </w:r>
    </w:p>
    <w:p w:rsidRPr="001B2534" w:rsidR="001B2534" w:rsidP="001B2534" w:rsidRDefault="001B2534">
      <w:pPr>
        <w:pStyle w:val="Odstavecseseznamem"/>
        <w:numPr>
          <w:ilvl w:val="0"/>
          <w:numId w:val="8"/>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seznámení s programem, očekávání účastníků, pravidla,</w:t>
      </w:r>
    </w:p>
    <w:p w:rsidRPr="001B2534" w:rsidR="001B2534" w:rsidP="001B2534" w:rsidRDefault="001B2534">
      <w:pPr>
        <w:pStyle w:val="Odstavecseseznamem"/>
        <w:numPr>
          <w:ilvl w:val="0"/>
          <w:numId w:val="8"/>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zdroje informací o volných místech (včetně Integrovaného portálu MPSV), zaměstnavatelích, službách úřadu práce pro uchazeče o zaměstnání a situaci na trhu práce,</w:t>
      </w:r>
    </w:p>
    <w:p w:rsidRPr="001B2534" w:rsidR="001B2534" w:rsidP="001B2534" w:rsidRDefault="001B2534">
      <w:pPr>
        <w:pStyle w:val="Odstavecseseznamem"/>
        <w:numPr>
          <w:ilvl w:val="0"/>
          <w:numId w:val="8"/>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 xml:space="preserve">efektivní způsoby kontaktování zaměstnavatelů, </w:t>
      </w:r>
    </w:p>
    <w:p w:rsidRPr="001B2534" w:rsidR="001B2534" w:rsidP="001B2534" w:rsidRDefault="001B2534">
      <w:pPr>
        <w:pStyle w:val="Odstavecseseznamem"/>
        <w:numPr>
          <w:ilvl w:val="0"/>
          <w:numId w:val="8"/>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tvorba portfolia osobní dokumentace (včetně životopisu a vzorového motivačního dopisu),</w:t>
      </w:r>
    </w:p>
    <w:p w:rsidRPr="001B2534" w:rsidR="001B2534" w:rsidP="001B2534" w:rsidRDefault="001B2534">
      <w:pPr>
        <w:pStyle w:val="Odstavecseseznamem"/>
        <w:numPr>
          <w:ilvl w:val="0"/>
          <w:numId w:val="8"/>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verbální a neverbální komunikace, naslouchání, sebeprezentace,</w:t>
      </w:r>
    </w:p>
    <w:p w:rsidRPr="001B2534" w:rsidR="001B2534" w:rsidP="001B2534" w:rsidRDefault="001B2534">
      <w:pPr>
        <w:pStyle w:val="Odstavecseseznamem"/>
        <w:numPr>
          <w:ilvl w:val="0"/>
          <w:numId w:val="8"/>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sebepoznání, sebehodnocení, stanovení reálných osobních cílů,</w:t>
      </w:r>
    </w:p>
    <w:p w:rsidRPr="001B2534" w:rsidR="001B2534" w:rsidP="001B2534" w:rsidRDefault="001B2534">
      <w:pPr>
        <w:pStyle w:val="Odstavecseseznamem"/>
        <w:numPr>
          <w:ilvl w:val="0"/>
          <w:numId w:val="8"/>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příprava na osobní jednání se zaměstnavateli, nácvik pracovního pohovoru,</w:t>
      </w:r>
    </w:p>
    <w:p w:rsidRPr="001B2534" w:rsidR="001B2534" w:rsidP="001B2534" w:rsidRDefault="001B2534">
      <w:pPr>
        <w:pStyle w:val="Odstavecseseznamem"/>
        <w:numPr>
          <w:ilvl w:val="0"/>
          <w:numId w:val="8"/>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pracovně právní problematika, základní náležitosti pracovní smlouvy, diskriminace u výběrových řízení,</w:t>
      </w:r>
    </w:p>
    <w:p w:rsidRPr="001B2534" w:rsidR="001B2534" w:rsidP="001B2534" w:rsidRDefault="001B2534">
      <w:pPr>
        <w:pStyle w:val="Odstavecseseznamem"/>
        <w:numPr>
          <w:ilvl w:val="0"/>
          <w:numId w:val="8"/>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sdělení kontaktů na úřady a instituce, které mohou uchazeči o zaměstnání využít (služby poskytované Úřadem práce ČR, poradenství poskytované Státním úřadem inspekce práce, odkazy na poskytovatele sociálních služeb, dluhového poradenství apod.) formou informačního letáku,</w:t>
      </w:r>
    </w:p>
    <w:p w:rsidRPr="001B2534" w:rsidR="001B2534" w:rsidP="001B2534" w:rsidRDefault="001B2534">
      <w:pPr>
        <w:pStyle w:val="Odstavecseseznamem"/>
        <w:numPr>
          <w:ilvl w:val="0"/>
          <w:numId w:val="8"/>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poskytování zpětné vazby na zkušenosti účastníků z hledání zaměstnání, které získali od minulé schůzky (toto téma bude zařazeno minimálně na všech udržovacích schůzkách a to vždy nejméně v rozsahu 2 hodiny, tj. 2 krát 60 minut).</w:t>
      </w:r>
    </w:p>
    <w:p w:rsidRPr="001B2534" w:rsidR="001B2534" w:rsidP="001B2534" w:rsidRDefault="001B2534">
      <w:pPr>
        <w:tabs>
          <w:tab w:val="left" w:pos="720"/>
        </w:tabs>
        <w:autoSpaceDE w:val="false"/>
        <w:autoSpaceDN w:val="false"/>
        <w:adjustRightInd w:val="false"/>
        <w:ind w:left="360"/>
        <w:rPr>
          <w:rFonts w:asciiTheme="minorHAnsi" w:hAnsiTheme="minorHAnsi" w:cstheme="minorHAnsi"/>
          <w:bCs/>
          <w:szCs w:val="22"/>
        </w:rPr>
      </w:pPr>
      <w:r w:rsidRPr="001B2534">
        <w:rPr>
          <w:rFonts w:asciiTheme="minorHAnsi" w:hAnsiTheme="minorHAnsi" w:cstheme="minorHAnsi"/>
          <w:bCs/>
          <w:szCs w:val="22"/>
        </w:rPr>
        <w:t xml:space="preserve">Výše uvedený obsah poradenské činnosti uchazeč o zakázku promítne do formuláře Nabídka provedení poradenské činnosti. </w:t>
      </w:r>
    </w:p>
    <w:p w:rsidRPr="001B2534" w:rsidR="001B2534" w:rsidP="001B2534" w:rsidRDefault="001B2534">
      <w:pPr>
        <w:tabs>
          <w:tab w:val="left" w:pos="720"/>
        </w:tabs>
        <w:autoSpaceDE w:val="false"/>
        <w:autoSpaceDN w:val="false"/>
        <w:adjustRightInd w:val="false"/>
        <w:ind w:left="360"/>
        <w:rPr>
          <w:rFonts w:asciiTheme="minorHAnsi" w:hAnsiTheme="minorHAnsi" w:cstheme="minorHAnsi"/>
          <w:bCs/>
          <w:szCs w:val="22"/>
        </w:rPr>
      </w:pPr>
    </w:p>
    <w:p w:rsidRPr="001B2534" w:rsidR="001B2534" w:rsidP="001B2534" w:rsidRDefault="001B2534">
      <w:pPr>
        <w:numPr>
          <w:ilvl w:val="0"/>
          <w:numId w:val="10"/>
        </w:numPr>
        <w:tabs>
          <w:tab w:val="left" w:pos="360"/>
        </w:tabs>
        <w:autoSpaceDE w:val="false"/>
        <w:autoSpaceDN w:val="false"/>
        <w:adjustRightInd w:val="false"/>
        <w:ind w:left="360"/>
        <w:rPr>
          <w:rFonts w:asciiTheme="minorHAnsi" w:hAnsiTheme="minorHAnsi" w:cstheme="minorHAnsi"/>
          <w:bCs/>
          <w:szCs w:val="22"/>
        </w:rPr>
      </w:pPr>
      <w:r w:rsidRPr="001B2534">
        <w:rPr>
          <w:rFonts w:asciiTheme="minorHAnsi" w:hAnsiTheme="minorHAnsi" w:cstheme="minorHAnsi"/>
          <w:bCs/>
          <w:szCs w:val="22"/>
        </w:rPr>
        <w:t>Požadovaná forma skupinového poradenského programu: převažovat budou aktivní metody práce s účastníky (diskuse, práce se vzorovými dokumenty a formuláři, úkoly zadané do dvojic nebo malých skupin, hraní rolí apod.).</w:t>
      </w:r>
    </w:p>
    <w:p w:rsidRPr="001B2534" w:rsidR="001B2534" w:rsidP="001B2534" w:rsidRDefault="001B2534">
      <w:pPr>
        <w:tabs>
          <w:tab w:val="left" w:pos="360"/>
        </w:tabs>
        <w:autoSpaceDE w:val="false"/>
        <w:autoSpaceDN w:val="false"/>
        <w:adjustRightInd w:val="false"/>
        <w:ind w:left="360"/>
        <w:rPr>
          <w:rFonts w:asciiTheme="minorHAnsi" w:hAnsiTheme="minorHAnsi" w:cstheme="minorHAnsi"/>
          <w:bCs/>
          <w:szCs w:val="22"/>
        </w:rPr>
      </w:pPr>
      <w:r w:rsidRPr="001B2534">
        <w:rPr>
          <w:rFonts w:asciiTheme="minorHAnsi" w:hAnsiTheme="minorHAnsi" w:cstheme="minorHAnsi"/>
          <w:bCs/>
          <w:szCs w:val="22"/>
        </w:rPr>
        <w:t xml:space="preserve">Součástí poradenského programu je také 5 hodin (5 krát 60 minut) individuálního poradenství zabezpečovaného psychologem (který je současně jedním z poradců, kteří v poradenském programu poskytují skupinové poradenství) na 1 účastníka, s cílem nalézt individuální cestu ke každému účastníkovi, zjistit jeho problémy, potřeby a priority a s ohledem na zjištění v rámci možností uplatňovat individuální přístup k účastníkům během skupinových aktivit nebo pracovat s účastníkem na řešení jeho problémů, které přímo nebo nepřímo souvisejí s nezaměstnaností.  </w:t>
      </w:r>
    </w:p>
    <w:p w:rsidRPr="001B2534" w:rsidR="001B2534" w:rsidP="001B2534" w:rsidRDefault="001B2534">
      <w:pPr>
        <w:pStyle w:val="Odstavecseseznamem"/>
        <w:ind w:left="0"/>
        <w:rPr>
          <w:rFonts w:asciiTheme="minorHAnsi" w:hAnsiTheme="minorHAnsi" w:cstheme="minorHAnsi"/>
          <w:bCs/>
          <w:szCs w:val="22"/>
        </w:rPr>
      </w:pPr>
    </w:p>
    <w:p w:rsidRPr="001B2534" w:rsidR="001B2534" w:rsidP="001B2534" w:rsidRDefault="001B2534">
      <w:pPr>
        <w:numPr>
          <w:ilvl w:val="0"/>
          <w:numId w:val="10"/>
        </w:numPr>
        <w:tabs>
          <w:tab w:val="left" w:pos="360"/>
        </w:tabs>
        <w:autoSpaceDE w:val="false"/>
        <w:autoSpaceDN w:val="false"/>
        <w:adjustRightInd w:val="false"/>
        <w:ind w:left="360"/>
        <w:rPr>
          <w:rFonts w:asciiTheme="minorHAnsi" w:hAnsiTheme="minorHAnsi" w:cstheme="minorHAnsi"/>
          <w:bCs/>
          <w:szCs w:val="22"/>
        </w:rPr>
      </w:pPr>
      <w:r w:rsidRPr="001B2534">
        <w:rPr>
          <w:rFonts w:asciiTheme="minorHAnsi" w:hAnsiTheme="minorHAnsi" w:cstheme="minorHAnsi"/>
          <w:bCs/>
          <w:szCs w:val="22"/>
        </w:rPr>
        <w:t>Pro realizaci poradenské činnosti dodavatel zajistí samostatnou místnost s možností vytvoření klubové atmosféry (včetně podmínek pro hraní rolí a nácvik pracovních pohovorů) a minimálně následující technické vybavení</w:t>
      </w:r>
    </w:p>
    <w:p w:rsidRPr="001B2534" w:rsidR="001B2534" w:rsidP="001B2534" w:rsidRDefault="001B2534">
      <w:pPr>
        <w:pStyle w:val="Odstavecseseznamem"/>
        <w:numPr>
          <w:ilvl w:val="0"/>
          <w:numId w:val="9"/>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židle s podložkou na psaní nebo stoly a židle v odpovídajícím počtu</w:t>
      </w:r>
    </w:p>
    <w:p w:rsidRPr="001B2534" w:rsidR="001B2534" w:rsidP="001B2534" w:rsidRDefault="001B2534">
      <w:pPr>
        <w:pStyle w:val="Odstavecseseznamem"/>
        <w:numPr>
          <w:ilvl w:val="0"/>
          <w:numId w:val="9"/>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tabule (např. flip chart)</w:t>
      </w:r>
    </w:p>
    <w:p w:rsidRPr="001B2534" w:rsidR="001B2534" w:rsidP="001B2534" w:rsidRDefault="001B2534">
      <w:pPr>
        <w:pStyle w:val="Odstavecseseznamem"/>
        <w:numPr>
          <w:ilvl w:val="0"/>
          <w:numId w:val="9"/>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psací a kancelářské potřeby</w:t>
      </w:r>
    </w:p>
    <w:p w:rsidRPr="001B2534" w:rsidR="001B2534" w:rsidP="001B2534" w:rsidRDefault="001B2534">
      <w:pPr>
        <w:pStyle w:val="Odstavecseseznamem"/>
        <w:numPr>
          <w:ilvl w:val="0"/>
          <w:numId w:val="9"/>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telefon pro kontaktování zaměstnavatelů</w:t>
      </w:r>
    </w:p>
    <w:p w:rsidRPr="001B2534" w:rsidR="001B2534" w:rsidP="001B2534" w:rsidRDefault="001B2534">
      <w:pPr>
        <w:pStyle w:val="Odstavecseseznamem"/>
        <w:numPr>
          <w:ilvl w:val="0"/>
          <w:numId w:val="9"/>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minimálně 2 počítače / notebooky s připojením na Internet a tiskárnu</w:t>
      </w:r>
    </w:p>
    <w:p w:rsidRPr="001B2534" w:rsidR="001B2534" w:rsidP="001B2534" w:rsidRDefault="001B2534">
      <w:pPr>
        <w:pStyle w:val="Odstavecseseznamem"/>
        <w:numPr>
          <w:ilvl w:val="0"/>
          <w:numId w:val="9"/>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lastRenderedPageBreak/>
        <w:t>zdroje informací o volných pracovních místech (např. seznamy zaměstnavatelů, inzertní tisk, nabídka volných míst z portal.mpsv.cz apod.)</w:t>
      </w:r>
    </w:p>
    <w:p w:rsidRPr="001B2534" w:rsidR="001B2534" w:rsidP="001B2534" w:rsidRDefault="001B2534">
      <w:pPr>
        <w:pStyle w:val="Odstavecseseznamem"/>
        <w:numPr>
          <w:ilvl w:val="0"/>
          <w:numId w:val="9"/>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pracovní materiály pro účastníky k jednotlivým tématům poradenského programu o minimálním rozsahu 30 stran formátu A4 na účastníka.</w:t>
      </w:r>
    </w:p>
    <w:p w:rsidRPr="001B2534" w:rsidR="001B2534" w:rsidP="001B2534" w:rsidRDefault="001B2534">
      <w:pPr>
        <w:pStyle w:val="Odstavecseseznamem"/>
        <w:tabs>
          <w:tab w:val="left" w:pos="360"/>
        </w:tabs>
        <w:autoSpaceDE w:val="false"/>
        <w:autoSpaceDN w:val="false"/>
        <w:adjustRightInd w:val="false"/>
        <w:rPr>
          <w:rFonts w:asciiTheme="minorHAnsi" w:hAnsiTheme="minorHAnsi" w:cstheme="minorHAnsi"/>
          <w:bCs/>
          <w:szCs w:val="22"/>
        </w:rPr>
      </w:pPr>
    </w:p>
    <w:p w:rsidRPr="001B2534" w:rsidR="001B2534" w:rsidP="001B2534" w:rsidRDefault="001B2534">
      <w:pPr>
        <w:numPr>
          <w:ilvl w:val="0"/>
          <w:numId w:val="10"/>
        </w:numPr>
        <w:tabs>
          <w:tab w:val="left" w:pos="360"/>
        </w:tabs>
        <w:autoSpaceDE w:val="false"/>
        <w:autoSpaceDN w:val="false"/>
        <w:adjustRightInd w:val="false"/>
        <w:ind w:left="360"/>
        <w:rPr>
          <w:rFonts w:asciiTheme="minorHAnsi" w:hAnsiTheme="minorHAnsi" w:cstheme="minorHAnsi"/>
          <w:bCs/>
          <w:szCs w:val="22"/>
        </w:rPr>
      </w:pPr>
      <w:r w:rsidRPr="001B2534">
        <w:rPr>
          <w:rFonts w:asciiTheme="minorHAnsi" w:hAnsiTheme="minorHAnsi" w:cstheme="minorHAnsi"/>
          <w:bCs/>
          <w:szCs w:val="22"/>
        </w:rPr>
        <w:t>Součástí pracovních materiálů podle bodu 14. g) bude i informační leták podle bodu 12 j). Zadavatel požaduje předložení tohoto dokumentu před zahájením poradenské činnosti ke kontrole a vyhrazuje si právo žádat úpravu jeho obsahu.</w:t>
      </w:r>
    </w:p>
    <w:p w:rsidRPr="001B2534" w:rsidR="001B2534" w:rsidP="001B2534" w:rsidRDefault="001B2534">
      <w:pPr>
        <w:pStyle w:val="Odstavecseseznamem"/>
        <w:tabs>
          <w:tab w:val="left" w:pos="360"/>
        </w:tabs>
        <w:autoSpaceDE w:val="false"/>
        <w:autoSpaceDN w:val="false"/>
        <w:adjustRightInd w:val="false"/>
        <w:rPr>
          <w:rFonts w:asciiTheme="minorHAnsi" w:hAnsiTheme="minorHAnsi" w:cstheme="minorHAnsi"/>
          <w:bCs/>
          <w:szCs w:val="22"/>
        </w:rPr>
      </w:pPr>
    </w:p>
    <w:p w:rsidRPr="001B2534" w:rsidR="001B2534" w:rsidP="001B2534" w:rsidRDefault="001B2534">
      <w:pPr>
        <w:numPr>
          <w:ilvl w:val="0"/>
          <w:numId w:val="10"/>
        </w:numPr>
        <w:tabs>
          <w:tab w:val="left" w:pos="360"/>
        </w:tabs>
        <w:autoSpaceDE w:val="false"/>
        <w:autoSpaceDN w:val="false"/>
        <w:adjustRightInd w:val="false"/>
        <w:ind w:left="360"/>
        <w:rPr>
          <w:rFonts w:asciiTheme="minorHAnsi" w:hAnsiTheme="minorHAnsi" w:cstheme="minorHAnsi"/>
          <w:bCs/>
          <w:szCs w:val="22"/>
        </w:rPr>
      </w:pPr>
      <w:r w:rsidRPr="001B2534">
        <w:rPr>
          <w:rFonts w:asciiTheme="minorHAnsi" w:hAnsiTheme="minorHAnsi" w:cstheme="minorHAnsi"/>
          <w:bCs/>
          <w:szCs w:val="22"/>
        </w:rPr>
        <w:t>Při realizaci skupinového poradenského programu bude dodavatel spolupracovat s ÚP a konzultovat s ním případy a situace, kdy bude pro řešení problémů konkrétního účastníka třeba využít další služby a nástroje, kterými disponuje zadavatel nebo s ním spolupracující partneři (pracovní rehabilitaci, kariérové poradenství, rekvalifikace, pracovně právní poradenství, stáže, grantové, regionální nebo národní projekty apod.).</w:t>
      </w:r>
    </w:p>
    <w:p w:rsidRPr="001B2534" w:rsidR="001B2534" w:rsidP="001B2534" w:rsidRDefault="001B2534">
      <w:pPr>
        <w:tabs>
          <w:tab w:val="left" w:pos="360"/>
        </w:tabs>
        <w:autoSpaceDE w:val="false"/>
        <w:autoSpaceDN w:val="false"/>
        <w:adjustRightInd w:val="false"/>
        <w:ind w:left="360"/>
        <w:rPr>
          <w:rFonts w:asciiTheme="minorHAnsi" w:hAnsiTheme="minorHAnsi" w:cstheme="minorHAnsi"/>
          <w:bCs/>
          <w:szCs w:val="22"/>
        </w:rPr>
      </w:pPr>
    </w:p>
    <w:p w:rsidRPr="001B2534" w:rsidR="001B2534" w:rsidP="001B2534" w:rsidRDefault="001B2534">
      <w:pPr>
        <w:numPr>
          <w:ilvl w:val="0"/>
          <w:numId w:val="10"/>
        </w:numPr>
        <w:tabs>
          <w:tab w:val="left" w:pos="360"/>
        </w:tabs>
        <w:autoSpaceDE w:val="false"/>
        <w:autoSpaceDN w:val="false"/>
        <w:adjustRightInd w:val="false"/>
        <w:ind w:left="360"/>
        <w:rPr>
          <w:rFonts w:asciiTheme="minorHAnsi" w:hAnsiTheme="minorHAnsi" w:cstheme="minorHAnsi"/>
          <w:bCs/>
          <w:szCs w:val="22"/>
        </w:rPr>
      </w:pPr>
      <w:r w:rsidRPr="001B2534">
        <w:rPr>
          <w:rFonts w:asciiTheme="minorHAnsi" w:hAnsiTheme="minorHAnsi" w:cstheme="minorHAnsi"/>
          <w:bCs/>
          <w:szCs w:val="22"/>
        </w:rPr>
        <w:t>Výstupy z poradenského programu</w:t>
      </w:r>
    </w:p>
    <w:p w:rsidRPr="001B2534" w:rsidR="001B2534" w:rsidP="001B2534" w:rsidRDefault="001B2534">
      <w:pPr>
        <w:pStyle w:val="Odstavecseseznamem"/>
        <w:numPr>
          <w:ilvl w:val="0"/>
          <w:numId w:val="11"/>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 xml:space="preserve">Prohlášení o seznámení účastníků s možností </w:t>
      </w:r>
      <w:proofErr w:type="spellStart"/>
      <w:r w:rsidRPr="001B2534">
        <w:rPr>
          <w:rFonts w:asciiTheme="minorHAnsi" w:hAnsiTheme="minorHAnsi" w:cstheme="minorHAnsi"/>
          <w:bCs/>
          <w:szCs w:val="22"/>
        </w:rPr>
        <w:t>ergodiagnostiky</w:t>
      </w:r>
      <w:proofErr w:type="spellEnd"/>
      <w:r w:rsidRPr="001B2534">
        <w:rPr>
          <w:rFonts w:asciiTheme="minorHAnsi" w:hAnsiTheme="minorHAnsi" w:cstheme="minorHAnsi"/>
          <w:bCs/>
          <w:szCs w:val="22"/>
        </w:rPr>
        <w:t>, s podpisy účastníků podle bodu 6. (předat zadavateli nejpozději ve 3. týdnu intenzívní fáze poradenského programu).</w:t>
      </w:r>
    </w:p>
    <w:p w:rsidRPr="001B2534" w:rsidR="001B2534" w:rsidP="001B2534" w:rsidRDefault="001B2534">
      <w:pPr>
        <w:pStyle w:val="Odstavecseseznamem"/>
        <w:numPr>
          <w:ilvl w:val="0"/>
          <w:numId w:val="11"/>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Žádosti o pracovní rehabilitaci a návrhy individuálních plánů pracovní rehabilitace dle bodu 6. (předat zadavateli nejpozději ve 3. týdnu intenzívní fáze poradenského programu).</w:t>
      </w:r>
    </w:p>
    <w:p w:rsidRPr="001B2534" w:rsidR="001B2534" w:rsidP="001B2534" w:rsidRDefault="001B2534">
      <w:pPr>
        <w:pStyle w:val="Odstavecseseznamem"/>
        <w:numPr>
          <w:ilvl w:val="0"/>
          <w:numId w:val="11"/>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Pro každého účastníka, který absolvuje minimálně 80 % poradenského programu, Osvědčení o absolvování poradenského programu.</w:t>
      </w:r>
    </w:p>
    <w:p w:rsidRPr="001B2534" w:rsidR="001B2534" w:rsidP="001B2534" w:rsidRDefault="001B2534">
      <w:pPr>
        <w:pStyle w:val="Odstavecseseznamem"/>
        <w:numPr>
          <w:ilvl w:val="0"/>
          <w:numId w:val="11"/>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Pro každého účastníka podle bodu c) profesní životopis a vzorový motivační dopis zpracovaný pro typ pracovního místa, o který má účastník zájem.</w:t>
      </w:r>
    </w:p>
    <w:p w:rsidRPr="001B2534" w:rsidR="001B2534" w:rsidP="001B2534" w:rsidRDefault="001B2534">
      <w:pPr>
        <w:pStyle w:val="Odstavecseseznamem"/>
        <w:numPr>
          <w:ilvl w:val="0"/>
          <w:numId w:val="11"/>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Pro každého účastníka podle bodu c) konkrétní postup k získání zaměstnání / k řešení vlastní nezaměstnanosti (viz bod 2. b) a to pro nejbližší období (1 – 3 měsíce), zpracovaný poradcem ve spolupráci s účastníkem nejméně v rozsahu 1 strany formátu A4, se kterým bude účastník dodavatelem seznámen a který bude v kopii doložen zadavateli jako příloha k  závěrečnému protokolu z poradenské činnosti. Součástí tohoto dokumentu bude i informace o počtu zaměstnavatelů, které účastník kontaktoval během poradenského programu, v členění na formy kontaktu (osobně, telefonicky, e-mailem), a informace o tom, zda a jaká pracovní místa má uchazeč aktuálně rozjednaná.</w:t>
      </w:r>
    </w:p>
    <w:p w:rsidRPr="001B2534" w:rsidR="001B2534" w:rsidP="001B2534" w:rsidRDefault="001B2534">
      <w:pPr>
        <w:pStyle w:val="Odstavecseseznamem"/>
        <w:numPr>
          <w:ilvl w:val="0"/>
          <w:numId w:val="11"/>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 xml:space="preserve">Zápis pro zadavatele (jeden celkový) za tři udržovací setkání dle bodu 4c). Zápis bude obsahovat: prezenční listinu účastníků za jednotlivá udržovací setkání, za každého účastníka zhodnocení, zda v posledních třech týdnech aktivně a samostatně hledal zaměstnání, informace o kontaktovaných zaměstnavatelích a rozjednaných pracovních místech, doporučení zadavateli pro další práci s každým účastníkem. </w:t>
      </w:r>
    </w:p>
    <w:p w:rsidRPr="001B2534" w:rsidR="001B2534" w:rsidP="001B2534" w:rsidRDefault="001B2534">
      <w:pPr>
        <w:pStyle w:val="Odstavecseseznamem"/>
        <w:tabs>
          <w:tab w:val="left" w:pos="360"/>
        </w:tabs>
        <w:autoSpaceDE w:val="false"/>
        <w:autoSpaceDN w:val="false"/>
        <w:adjustRightInd w:val="false"/>
        <w:rPr>
          <w:rFonts w:asciiTheme="minorHAnsi" w:hAnsiTheme="minorHAnsi" w:cstheme="minorHAnsi"/>
          <w:bCs/>
          <w:szCs w:val="22"/>
        </w:rPr>
      </w:pPr>
    </w:p>
    <w:p w:rsidR="001B2534" w:rsidP="001B2534" w:rsidRDefault="001B2534">
      <w:pPr>
        <w:pStyle w:val="Odstavecseseznamem"/>
        <w:tabs>
          <w:tab w:val="left" w:pos="360"/>
        </w:tabs>
        <w:autoSpaceDE w:val="false"/>
        <w:autoSpaceDN w:val="false"/>
        <w:adjustRightInd w:val="false"/>
        <w:rPr>
          <w:rFonts w:asciiTheme="minorHAnsi" w:hAnsiTheme="minorHAnsi" w:cstheme="minorHAnsi"/>
          <w:bCs/>
          <w:szCs w:val="22"/>
        </w:rPr>
      </w:pPr>
    </w:p>
    <w:p w:rsidR="00B36100" w:rsidP="001B2534" w:rsidRDefault="00B36100">
      <w:pPr>
        <w:pStyle w:val="Odstavecseseznamem"/>
        <w:tabs>
          <w:tab w:val="left" w:pos="360"/>
        </w:tabs>
        <w:autoSpaceDE w:val="false"/>
        <w:autoSpaceDN w:val="false"/>
        <w:adjustRightInd w:val="false"/>
        <w:rPr>
          <w:rFonts w:asciiTheme="minorHAnsi" w:hAnsiTheme="minorHAnsi" w:cstheme="minorHAnsi"/>
          <w:bCs/>
          <w:szCs w:val="22"/>
        </w:rPr>
      </w:pPr>
    </w:p>
    <w:p w:rsidR="00B36100" w:rsidP="001B2534" w:rsidRDefault="00B36100">
      <w:pPr>
        <w:pStyle w:val="Odstavecseseznamem"/>
        <w:tabs>
          <w:tab w:val="left" w:pos="360"/>
        </w:tabs>
        <w:autoSpaceDE w:val="false"/>
        <w:autoSpaceDN w:val="false"/>
        <w:adjustRightInd w:val="false"/>
        <w:rPr>
          <w:rFonts w:asciiTheme="minorHAnsi" w:hAnsiTheme="minorHAnsi" w:cstheme="minorHAnsi"/>
          <w:bCs/>
          <w:szCs w:val="22"/>
        </w:rPr>
      </w:pPr>
    </w:p>
    <w:p w:rsidR="00B36100" w:rsidP="001B2534" w:rsidRDefault="00B36100">
      <w:pPr>
        <w:pStyle w:val="Odstavecseseznamem"/>
        <w:tabs>
          <w:tab w:val="left" w:pos="360"/>
        </w:tabs>
        <w:autoSpaceDE w:val="false"/>
        <w:autoSpaceDN w:val="false"/>
        <w:adjustRightInd w:val="false"/>
        <w:rPr>
          <w:rFonts w:asciiTheme="minorHAnsi" w:hAnsiTheme="minorHAnsi" w:cstheme="minorHAnsi"/>
          <w:bCs/>
          <w:szCs w:val="22"/>
        </w:rPr>
      </w:pPr>
    </w:p>
    <w:p w:rsidR="00B36100" w:rsidP="001B2534" w:rsidRDefault="00B36100">
      <w:pPr>
        <w:pStyle w:val="Odstavecseseznamem"/>
        <w:tabs>
          <w:tab w:val="left" w:pos="360"/>
        </w:tabs>
        <w:autoSpaceDE w:val="false"/>
        <w:autoSpaceDN w:val="false"/>
        <w:adjustRightInd w:val="false"/>
        <w:rPr>
          <w:rFonts w:asciiTheme="minorHAnsi" w:hAnsiTheme="minorHAnsi" w:cstheme="minorHAnsi"/>
          <w:bCs/>
          <w:szCs w:val="22"/>
        </w:rPr>
      </w:pPr>
    </w:p>
    <w:p w:rsidR="00B36100" w:rsidP="001B2534" w:rsidRDefault="00B36100">
      <w:pPr>
        <w:pStyle w:val="Odstavecseseznamem"/>
        <w:tabs>
          <w:tab w:val="left" w:pos="360"/>
        </w:tabs>
        <w:autoSpaceDE w:val="false"/>
        <w:autoSpaceDN w:val="false"/>
        <w:adjustRightInd w:val="false"/>
        <w:rPr>
          <w:rFonts w:asciiTheme="minorHAnsi" w:hAnsiTheme="minorHAnsi" w:cstheme="minorHAnsi"/>
          <w:bCs/>
          <w:szCs w:val="22"/>
        </w:rPr>
      </w:pPr>
    </w:p>
    <w:p w:rsidR="00B36100" w:rsidP="001B2534" w:rsidRDefault="00B36100">
      <w:pPr>
        <w:pStyle w:val="Odstavecseseznamem"/>
        <w:tabs>
          <w:tab w:val="left" w:pos="360"/>
        </w:tabs>
        <w:autoSpaceDE w:val="false"/>
        <w:autoSpaceDN w:val="false"/>
        <w:adjustRightInd w:val="false"/>
        <w:rPr>
          <w:rFonts w:asciiTheme="minorHAnsi" w:hAnsiTheme="minorHAnsi" w:cstheme="minorHAnsi"/>
          <w:bCs/>
          <w:szCs w:val="22"/>
        </w:rPr>
      </w:pPr>
    </w:p>
    <w:p w:rsidR="00B36100" w:rsidP="001B2534" w:rsidRDefault="00B36100">
      <w:pPr>
        <w:pStyle w:val="Odstavecseseznamem"/>
        <w:tabs>
          <w:tab w:val="left" w:pos="360"/>
        </w:tabs>
        <w:autoSpaceDE w:val="false"/>
        <w:autoSpaceDN w:val="false"/>
        <w:adjustRightInd w:val="false"/>
        <w:rPr>
          <w:rFonts w:asciiTheme="minorHAnsi" w:hAnsiTheme="minorHAnsi" w:cstheme="minorHAnsi"/>
          <w:bCs/>
          <w:szCs w:val="22"/>
        </w:rPr>
      </w:pPr>
    </w:p>
    <w:p w:rsidR="00B36100" w:rsidP="001B2534" w:rsidRDefault="00B36100">
      <w:pPr>
        <w:pStyle w:val="Odstavecseseznamem"/>
        <w:tabs>
          <w:tab w:val="left" w:pos="360"/>
        </w:tabs>
        <w:autoSpaceDE w:val="false"/>
        <w:autoSpaceDN w:val="false"/>
        <w:adjustRightInd w:val="false"/>
        <w:rPr>
          <w:rFonts w:asciiTheme="minorHAnsi" w:hAnsiTheme="minorHAnsi" w:cstheme="minorHAnsi"/>
          <w:bCs/>
          <w:szCs w:val="22"/>
        </w:rPr>
      </w:pPr>
    </w:p>
    <w:p w:rsidR="00B36100" w:rsidP="001B2534" w:rsidRDefault="00B36100">
      <w:pPr>
        <w:pStyle w:val="Odstavecseseznamem"/>
        <w:tabs>
          <w:tab w:val="left" w:pos="360"/>
        </w:tabs>
        <w:autoSpaceDE w:val="false"/>
        <w:autoSpaceDN w:val="false"/>
        <w:adjustRightInd w:val="false"/>
        <w:rPr>
          <w:rFonts w:asciiTheme="minorHAnsi" w:hAnsiTheme="minorHAnsi" w:cstheme="minorHAnsi"/>
          <w:bCs/>
          <w:szCs w:val="22"/>
        </w:rPr>
      </w:pPr>
    </w:p>
    <w:p w:rsidR="00B36100" w:rsidP="001B2534" w:rsidRDefault="00B36100">
      <w:pPr>
        <w:pStyle w:val="Odstavecseseznamem"/>
        <w:tabs>
          <w:tab w:val="left" w:pos="360"/>
        </w:tabs>
        <w:autoSpaceDE w:val="false"/>
        <w:autoSpaceDN w:val="false"/>
        <w:adjustRightInd w:val="false"/>
        <w:rPr>
          <w:rFonts w:asciiTheme="minorHAnsi" w:hAnsiTheme="minorHAnsi" w:cstheme="minorHAnsi"/>
          <w:bCs/>
          <w:szCs w:val="22"/>
        </w:rPr>
      </w:pPr>
    </w:p>
    <w:p w:rsidR="00B36100" w:rsidP="001B2534" w:rsidRDefault="00B36100">
      <w:pPr>
        <w:pStyle w:val="Odstavecseseznamem"/>
        <w:tabs>
          <w:tab w:val="left" w:pos="360"/>
        </w:tabs>
        <w:autoSpaceDE w:val="false"/>
        <w:autoSpaceDN w:val="false"/>
        <w:adjustRightInd w:val="false"/>
        <w:rPr>
          <w:rFonts w:asciiTheme="minorHAnsi" w:hAnsiTheme="minorHAnsi" w:cstheme="minorHAnsi"/>
          <w:bCs/>
          <w:szCs w:val="22"/>
        </w:rPr>
      </w:pPr>
    </w:p>
    <w:p w:rsidR="00B36100" w:rsidP="001B2534" w:rsidRDefault="00B36100">
      <w:pPr>
        <w:pStyle w:val="Odstavecseseznamem"/>
        <w:tabs>
          <w:tab w:val="left" w:pos="360"/>
        </w:tabs>
        <w:autoSpaceDE w:val="false"/>
        <w:autoSpaceDN w:val="false"/>
        <w:adjustRightInd w:val="false"/>
        <w:rPr>
          <w:rFonts w:asciiTheme="minorHAnsi" w:hAnsiTheme="minorHAnsi" w:cstheme="minorHAnsi"/>
          <w:bCs/>
          <w:szCs w:val="22"/>
        </w:rPr>
      </w:pPr>
    </w:p>
    <w:p w:rsidRPr="001B2534" w:rsidR="00B36100" w:rsidP="001B2534" w:rsidRDefault="00B36100">
      <w:pPr>
        <w:pStyle w:val="Odstavecseseznamem"/>
        <w:tabs>
          <w:tab w:val="left" w:pos="360"/>
        </w:tabs>
        <w:autoSpaceDE w:val="false"/>
        <w:autoSpaceDN w:val="false"/>
        <w:adjustRightInd w:val="false"/>
        <w:rPr>
          <w:rFonts w:asciiTheme="minorHAnsi" w:hAnsiTheme="minorHAnsi" w:cstheme="minorHAnsi"/>
          <w:bCs/>
          <w:szCs w:val="22"/>
        </w:rPr>
      </w:pPr>
    </w:p>
    <w:p w:rsidRPr="001B2534" w:rsidR="001B2534" w:rsidP="001B2534" w:rsidRDefault="001B2534">
      <w:pPr>
        <w:pStyle w:val="Odstavecseseznamem"/>
        <w:tabs>
          <w:tab w:val="left" w:pos="360"/>
        </w:tabs>
        <w:autoSpaceDE w:val="false"/>
        <w:autoSpaceDN w:val="false"/>
        <w:adjustRightInd w:val="false"/>
        <w:rPr>
          <w:rFonts w:asciiTheme="minorHAnsi" w:hAnsiTheme="minorHAnsi" w:cstheme="minorHAnsi"/>
          <w:bCs/>
          <w:szCs w:val="22"/>
        </w:rPr>
      </w:pPr>
    </w:p>
    <w:p w:rsidRPr="00B36100" w:rsidR="001B2534" w:rsidP="001B2534" w:rsidRDefault="001B2534">
      <w:pPr>
        <w:spacing w:line="360" w:lineRule="auto"/>
        <w:ind w:left="1418" w:hanging="1418"/>
        <w:rPr>
          <w:rFonts w:asciiTheme="minorHAnsi" w:hAnsiTheme="minorHAnsi" w:cstheme="minorHAnsi"/>
          <w:b/>
          <w:sz w:val="28"/>
          <w:szCs w:val="28"/>
          <w:u w:val="single"/>
        </w:rPr>
      </w:pPr>
      <w:r w:rsidRPr="00B36100">
        <w:rPr>
          <w:rFonts w:asciiTheme="minorHAnsi" w:hAnsiTheme="minorHAnsi" w:cstheme="minorHAnsi"/>
          <w:b/>
          <w:caps/>
          <w:sz w:val="28"/>
          <w:szCs w:val="28"/>
          <w:u w:val="single"/>
        </w:rPr>
        <w:t>Část 15:</w:t>
      </w:r>
      <w:r w:rsidRPr="00B36100">
        <w:rPr>
          <w:rFonts w:asciiTheme="minorHAnsi" w:hAnsiTheme="minorHAnsi" w:cstheme="minorHAnsi"/>
          <w:b/>
          <w:caps/>
          <w:sz w:val="28"/>
          <w:szCs w:val="28"/>
          <w:u w:val="single"/>
        </w:rPr>
        <w:tab/>
      </w:r>
      <w:r w:rsidRPr="00B36100">
        <w:rPr>
          <w:rFonts w:asciiTheme="minorHAnsi" w:hAnsiTheme="minorHAnsi" w:cstheme="minorHAnsi"/>
          <w:b/>
          <w:sz w:val="28"/>
          <w:szCs w:val="28"/>
          <w:u w:val="single"/>
        </w:rPr>
        <w:t>Poradenský program pro osoby se zdravotním postižením – Prostějov</w:t>
      </w:r>
    </w:p>
    <w:p w:rsidRPr="001B2534" w:rsidR="001B2534" w:rsidP="001B2534" w:rsidRDefault="001B2534">
      <w:pPr>
        <w:spacing w:line="360" w:lineRule="auto"/>
        <w:rPr>
          <w:rFonts w:asciiTheme="minorHAnsi" w:hAnsiTheme="minorHAnsi" w:cstheme="minorHAnsi"/>
          <w:b/>
          <w:szCs w:val="22"/>
          <w:u w:val="single"/>
        </w:rPr>
      </w:pPr>
      <w:r w:rsidRPr="001B2534">
        <w:rPr>
          <w:rFonts w:asciiTheme="minorHAnsi" w:hAnsiTheme="minorHAnsi" w:cstheme="minorHAnsi"/>
          <w:b/>
          <w:szCs w:val="22"/>
          <w:u w:val="single"/>
        </w:rPr>
        <w:t>Specifikace předmětu plnění</w:t>
      </w:r>
    </w:p>
    <w:tbl>
      <w:tblPr>
        <w:tblW w:w="9284" w:type="dxa"/>
        <w:tblLayout w:type="fixed"/>
        <w:tblCellMar>
          <w:left w:w="70" w:type="dxa"/>
          <w:right w:w="70" w:type="dxa"/>
        </w:tblCellMar>
        <w:tblLook w:firstRow="1" w:lastRow="0" w:firstColumn="1" w:lastColumn="0" w:noHBand="0" w:noVBand="1" w:val="04A0"/>
      </w:tblPr>
      <w:tblGrid>
        <w:gridCol w:w="3120"/>
        <w:gridCol w:w="1628"/>
        <w:gridCol w:w="106"/>
        <w:gridCol w:w="1737"/>
        <w:gridCol w:w="2693"/>
      </w:tblGrid>
      <w:tr w:rsidRPr="001B2534" w:rsidR="001B2534" w:rsidTr="006755BD">
        <w:trPr>
          <w:trHeight w:val="946"/>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1B2534" w:rsidR="001B2534" w:rsidP="006755BD" w:rsidRDefault="001B2534">
            <w:pPr>
              <w:jc w:val="center"/>
              <w:rPr>
                <w:rFonts w:asciiTheme="minorHAnsi" w:hAnsiTheme="minorHAnsi" w:cstheme="minorHAnsi"/>
                <w:szCs w:val="22"/>
              </w:rPr>
            </w:pPr>
            <w:r w:rsidRPr="001B2534">
              <w:rPr>
                <w:rFonts w:asciiTheme="minorHAnsi" w:hAnsiTheme="minorHAnsi" w:cstheme="minorHAnsi"/>
                <w:szCs w:val="22"/>
              </w:rPr>
              <w:t>Typy poradenské činnosti</w:t>
            </w:r>
          </w:p>
        </w:tc>
        <w:tc>
          <w:tcPr>
            <w:tcW w:w="1628" w:type="dxa"/>
            <w:tcBorders>
              <w:top w:val="single" w:color="auto" w:sz="4" w:space="0"/>
              <w:left w:val="nil"/>
              <w:bottom w:val="single" w:color="auto" w:sz="4" w:space="0"/>
              <w:right w:val="single" w:color="auto" w:sz="4" w:space="0"/>
            </w:tcBorders>
            <w:shd w:val="clear" w:color="auto" w:fill="auto"/>
            <w:noWrap/>
            <w:vAlign w:val="center"/>
            <w:hideMark/>
          </w:tcPr>
          <w:p w:rsidRPr="001B2534" w:rsidR="001B2534" w:rsidP="006755BD" w:rsidRDefault="001B2534">
            <w:pPr>
              <w:jc w:val="center"/>
              <w:rPr>
                <w:rFonts w:asciiTheme="minorHAnsi" w:hAnsiTheme="minorHAnsi" w:cstheme="minorHAnsi"/>
                <w:szCs w:val="22"/>
              </w:rPr>
            </w:pPr>
            <w:r w:rsidRPr="001B2534">
              <w:rPr>
                <w:rFonts w:asciiTheme="minorHAnsi" w:hAnsiTheme="minorHAnsi" w:cstheme="minorHAnsi"/>
                <w:szCs w:val="22"/>
              </w:rPr>
              <w:t>Minimální rozsah poradenského programu (počet hodin)</w:t>
            </w:r>
          </w:p>
        </w:tc>
        <w:tc>
          <w:tcPr>
            <w:tcW w:w="1843" w:type="dxa"/>
            <w:gridSpan w:val="2"/>
            <w:tcBorders>
              <w:top w:val="single" w:color="auto" w:sz="4" w:space="0"/>
              <w:left w:val="nil"/>
              <w:bottom w:val="single" w:color="auto" w:sz="4" w:space="0"/>
              <w:right w:val="single" w:color="auto" w:sz="4" w:space="0"/>
            </w:tcBorders>
            <w:shd w:val="clear" w:color="auto" w:fill="auto"/>
            <w:noWrap/>
            <w:vAlign w:val="center"/>
          </w:tcPr>
          <w:p w:rsidRPr="001B2534" w:rsidR="001B2534" w:rsidP="006755BD" w:rsidRDefault="001B2534">
            <w:pPr>
              <w:jc w:val="center"/>
              <w:rPr>
                <w:rFonts w:asciiTheme="minorHAnsi" w:hAnsiTheme="minorHAnsi" w:cstheme="minorHAnsi"/>
                <w:szCs w:val="22"/>
              </w:rPr>
            </w:pPr>
            <w:r w:rsidRPr="001B2534">
              <w:rPr>
                <w:rFonts w:asciiTheme="minorHAnsi" w:hAnsiTheme="minorHAnsi" w:cstheme="minorHAnsi"/>
                <w:szCs w:val="22"/>
              </w:rPr>
              <w:t>Předpokládaný počet účastníků za celou dobu realizace VZ (počet osob)</w:t>
            </w:r>
          </w:p>
        </w:tc>
        <w:tc>
          <w:tcPr>
            <w:tcW w:w="2693" w:type="dxa"/>
            <w:tcBorders>
              <w:top w:val="single" w:color="auto" w:sz="4" w:space="0"/>
              <w:left w:val="nil"/>
              <w:bottom w:val="single" w:color="auto" w:sz="4" w:space="0"/>
              <w:right w:val="single" w:color="auto" w:sz="4" w:space="0"/>
            </w:tcBorders>
            <w:noWrap/>
            <w:vAlign w:val="center"/>
            <w:hideMark/>
          </w:tcPr>
          <w:p w:rsidRPr="001B2534" w:rsidR="001B2534" w:rsidP="006755BD" w:rsidRDefault="001B2534">
            <w:pPr>
              <w:jc w:val="center"/>
              <w:rPr>
                <w:rFonts w:asciiTheme="minorHAnsi" w:hAnsiTheme="minorHAnsi" w:cstheme="minorHAnsi"/>
                <w:szCs w:val="22"/>
              </w:rPr>
            </w:pPr>
            <w:r w:rsidRPr="001B2534">
              <w:rPr>
                <w:rFonts w:asciiTheme="minorHAnsi" w:hAnsiTheme="minorHAnsi" w:cstheme="minorHAnsi"/>
                <w:szCs w:val="22"/>
              </w:rPr>
              <w:t>Cena bez DPH za 1 účastníka (Kč)</w:t>
            </w:r>
          </w:p>
        </w:tc>
      </w:tr>
      <w:tr w:rsidRPr="001B2534" w:rsidR="001B2534" w:rsidTr="006755BD">
        <w:trPr>
          <w:trHeight w:val="255"/>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1B2534" w:rsidR="001B2534" w:rsidP="006755BD" w:rsidRDefault="001B2534">
            <w:pPr>
              <w:rPr>
                <w:rFonts w:asciiTheme="minorHAnsi" w:hAnsiTheme="minorHAnsi" w:cstheme="minorHAnsi"/>
                <w:szCs w:val="22"/>
              </w:rPr>
            </w:pPr>
            <w:r w:rsidRPr="001B2534">
              <w:rPr>
                <w:rFonts w:asciiTheme="minorHAnsi" w:hAnsiTheme="minorHAnsi" w:cstheme="minorHAnsi"/>
                <w:szCs w:val="22"/>
              </w:rPr>
              <w:t xml:space="preserve">Poradenský program pro osoby se zdravotním postižením </w:t>
            </w:r>
          </w:p>
        </w:tc>
        <w:tc>
          <w:tcPr>
            <w:tcW w:w="1628" w:type="dxa"/>
            <w:tcBorders>
              <w:top w:val="single" w:color="auto" w:sz="4" w:space="0"/>
              <w:left w:val="nil"/>
              <w:bottom w:val="single" w:color="auto" w:sz="4" w:space="0"/>
              <w:right w:val="single" w:color="auto" w:sz="4" w:space="0"/>
            </w:tcBorders>
            <w:shd w:val="clear" w:color="auto" w:fill="auto"/>
            <w:noWrap/>
            <w:vAlign w:val="bottom"/>
            <w:hideMark/>
          </w:tcPr>
          <w:p w:rsidRPr="001B2534" w:rsidR="001B2534" w:rsidP="006755BD" w:rsidRDefault="001B2534">
            <w:pPr>
              <w:jc w:val="center"/>
              <w:rPr>
                <w:rFonts w:asciiTheme="minorHAnsi" w:hAnsiTheme="minorHAnsi" w:cstheme="minorHAnsi"/>
                <w:szCs w:val="22"/>
              </w:rPr>
            </w:pPr>
            <w:r w:rsidRPr="001B2534">
              <w:rPr>
                <w:rFonts w:asciiTheme="minorHAnsi" w:hAnsiTheme="minorHAnsi" w:cstheme="minorHAnsi"/>
                <w:szCs w:val="22"/>
              </w:rPr>
              <w:t>89</w:t>
            </w:r>
          </w:p>
        </w:tc>
        <w:tc>
          <w:tcPr>
            <w:tcW w:w="1843" w:type="dxa"/>
            <w:gridSpan w:val="2"/>
            <w:tcBorders>
              <w:top w:val="single" w:color="auto" w:sz="4" w:space="0"/>
              <w:left w:val="nil"/>
              <w:bottom w:val="single" w:color="auto" w:sz="4" w:space="0"/>
              <w:right w:val="single" w:color="auto" w:sz="4" w:space="0"/>
            </w:tcBorders>
            <w:shd w:val="clear" w:color="auto" w:fill="auto"/>
            <w:noWrap/>
            <w:vAlign w:val="bottom"/>
          </w:tcPr>
          <w:p w:rsidRPr="001B2534" w:rsidR="001B2534" w:rsidP="006755BD" w:rsidRDefault="001B2534">
            <w:pPr>
              <w:jc w:val="center"/>
              <w:rPr>
                <w:rFonts w:asciiTheme="minorHAnsi" w:hAnsiTheme="minorHAnsi" w:cstheme="minorHAnsi"/>
                <w:szCs w:val="22"/>
              </w:rPr>
            </w:pPr>
            <w:r w:rsidRPr="001B2534">
              <w:rPr>
                <w:rFonts w:asciiTheme="minorHAnsi" w:hAnsiTheme="minorHAnsi" w:cstheme="minorHAnsi"/>
                <w:szCs w:val="22"/>
              </w:rPr>
              <w:t>80</w:t>
            </w:r>
          </w:p>
        </w:tc>
        <w:tc>
          <w:tcPr>
            <w:tcW w:w="2693" w:type="dxa"/>
            <w:tcBorders>
              <w:top w:val="single" w:color="auto" w:sz="4" w:space="0"/>
              <w:left w:val="nil"/>
              <w:bottom w:val="single" w:color="auto" w:sz="4" w:space="0"/>
              <w:right w:val="single" w:color="auto" w:sz="4" w:space="0"/>
            </w:tcBorders>
            <w:shd w:val="clear" w:color="auto" w:fill="D9D9D9"/>
            <w:noWrap/>
            <w:vAlign w:val="center"/>
          </w:tcPr>
          <w:p w:rsidRPr="001B2534" w:rsidR="001B2534" w:rsidP="006755BD" w:rsidRDefault="001B2534">
            <w:pPr>
              <w:jc w:val="center"/>
              <w:rPr>
                <w:rFonts w:asciiTheme="minorHAnsi" w:hAnsiTheme="minorHAnsi" w:cstheme="minorHAnsi"/>
                <w:szCs w:val="22"/>
              </w:rPr>
            </w:pPr>
          </w:p>
        </w:tc>
      </w:tr>
      <w:tr w:rsidRPr="001B2534" w:rsidR="001B2534" w:rsidTr="006755BD">
        <w:trPr>
          <w:gridAfter w:val="2"/>
          <w:wAfter w:w="4430" w:type="dxa"/>
          <w:trHeight w:val="255"/>
        </w:trPr>
        <w:tc>
          <w:tcPr>
            <w:tcW w:w="4854" w:type="dxa"/>
            <w:gridSpan w:val="3"/>
            <w:tcBorders>
              <w:top w:val="single" w:color="auto" w:sz="4" w:space="0"/>
              <w:bottom w:val="single" w:color="auto" w:sz="4" w:space="0"/>
            </w:tcBorders>
            <w:shd w:val="clear" w:color="auto" w:fill="auto"/>
            <w:noWrap/>
            <w:vAlign w:val="center"/>
          </w:tcPr>
          <w:p w:rsidRPr="001B2534" w:rsidR="001B2534" w:rsidP="006755BD" w:rsidRDefault="001B2534">
            <w:pPr>
              <w:ind w:right="290"/>
              <w:jc w:val="center"/>
              <w:rPr>
                <w:rFonts w:asciiTheme="minorHAnsi" w:hAnsiTheme="minorHAnsi" w:cstheme="minorHAnsi"/>
                <w:szCs w:val="22"/>
              </w:rPr>
            </w:pPr>
          </w:p>
        </w:tc>
      </w:tr>
      <w:tr w:rsidRPr="001B2534" w:rsidR="001B2534" w:rsidTr="006755BD">
        <w:trPr>
          <w:trHeight w:val="143"/>
        </w:trPr>
        <w:tc>
          <w:tcPr>
            <w:tcW w:w="6591" w:type="dxa"/>
            <w:gridSpan w:val="4"/>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1B2534" w:rsidR="001B2534" w:rsidP="006755BD" w:rsidRDefault="001B2534">
            <w:pPr>
              <w:jc w:val="right"/>
              <w:rPr>
                <w:rFonts w:asciiTheme="minorHAnsi" w:hAnsiTheme="minorHAnsi" w:cstheme="minorHAnsi"/>
                <w:b/>
                <w:szCs w:val="22"/>
              </w:rPr>
            </w:pPr>
            <w:r w:rsidRPr="001B2534">
              <w:rPr>
                <w:rFonts w:asciiTheme="minorHAnsi" w:hAnsiTheme="minorHAnsi" w:cstheme="minorHAnsi"/>
                <w:szCs w:val="22"/>
              </w:rPr>
              <w:t>Kritérium hodnocení:</w:t>
            </w:r>
            <w:r w:rsidRPr="001B2534">
              <w:rPr>
                <w:rFonts w:asciiTheme="minorHAnsi" w:hAnsiTheme="minorHAnsi" w:cstheme="minorHAnsi"/>
                <w:b/>
                <w:szCs w:val="22"/>
              </w:rPr>
              <w:t xml:space="preserve"> nabídková cena bez DPH za jednoho účastníka </w:t>
            </w:r>
          </w:p>
        </w:tc>
        <w:tc>
          <w:tcPr>
            <w:tcW w:w="2693" w:type="dxa"/>
            <w:tcBorders>
              <w:top w:val="single" w:color="auto" w:sz="4" w:space="0"/>
              <w:left w:val="single" w:color="auto" w:sz="4" w:space="0"/>
              <w:bottom w:val="single" w:color="auto" w:sz="4" w:space="0"/>
              <w:right w:val="single" w:color="auto" w:sz="4" w:space="0"/>
            </w:tcBorders>
            <w:shd w:val="clear" w:color="auto" w:fill="D9D9D9"/>
            <w:vAlign w:val="bottom"/>
          </w:tcPr>
          <w:p w:rsidRPr="001B2534" w:rsidR="001B2534" w:rsidP="006755BD" w:rsidRDefault="001B2534">
            <w:pPr>
              <w:jc w:val="right"/>
              <w:rPr>
                <w:rFonts w:asciiTheme="minorHAnsi" w:hAnsiTheme="minorHAnsi" w:cstheme="minorHAnsi"/>
                <w:b/>
                <w:szCs w:val="22"/>
              </w:rPr>
            </w:pPr>
          </w:p>
        </w:tc>
      </w:tr>
    </w:tbl>
    <w:p w:rsidRPr="001B2534" w:rsidR="001B2534" w:rsidP="001B2534" w:rsidRDefault="001B2534">
      <w:pPr>
        <w:spacing w:line="360" w:lineRule="auto"/>
        <w:rPr>
          <w:rFonts w:asciiTheme="minorHAnsi" w:hAnsiTheme="minorHAnsi" w:cstheme="minorHAnsi"/>
          <w:b/>
          <w:szCs w:val="22"/>
        </w:rPr>
      </w:pPr>
    </w:p>
    <w:p w:rsidRPr="001B2534" w:rsidR="001B2534" w:rsidP="001B2534" w:rsidRDefault="001B2534">
      <w:pPr>
        <w:pStyle w:val="Odstavecseseznamem"/>
        <w:numPr>
          <w:ilvl w:val="0"/>
          <w:numId w:val="5"/>
        </w:numPr>
        <w:tabs>
          <w:tab w:val="left" w:pos="709"/>
        </w:tabs>
        <w:spacing w:after="120"/>
        <w:jc w:val="left"/>
        <w:rPr>
          <w:rFonts w:asciiTheme="minorHAnsi" w:hAnsiTheme="minorHAnsi" w:cstheme="minorHAnsi"/>
          <w:szCs w:val="22"/>
        </w:rPr>
      </w:pPr>
      <w:r w:rsidRPr="001B2534">
        <w:rPr>
          <w:rFonts w:asciiTheme="minorHAnsi" w:hAnsiTheme="minorHAnsi" w:cstheme="minorHAnsi"/>
          <w:szCs w:val="22"/>
        </w:rPr>
        <w:t>Počet účastníků pro realizaci poradenské činnosti: 7 - 12; dodavatel musí být schopen realizovat poradenský program při uvedeném minimálním počtu účastníků.</w:t>
      </w:r>
    </w:p>
    <w:p w:rsidRPr="001B2534" w:rsidR="001B2534" w:rsidP="001B2534" w:rsidRDefault="001B2534">
      <w:pPr>
        <w:pStyle w:val="Odstavecseseznamem"/>
        <w:numPr>
          <w:ilvl w:val="0"/>
          <w:numId w:val="5"/>
        </w:numPr>
        <w:tabs>
          <w:tab w:val="left" w:pos="709"/>
        </w:tabs>
        <w:spacing w:after="120"/>
        <w:jc w:val="left"/>
        <w:rPr>
          <w:rFonts w:asciiTheme="minorHAnsi" w:hAnsiTheme="minorHAnsi" w:cstheme="minorHAnsi"/>
          <w:b/>
          <w:szCs w:val="22"/>
        </w:rPr>
      </w:pPr>
      <w:r w:rsidRPr="001B2534">
        <w:rPr>
          <w:rFonts w:asciiTheme="minorHAnsi" w:hAnsiTheme="minorHAnsi" w:cstheme="minorHAnsi"/>
          <w:b/>
          <w:szCs w:val="22"/>
        </w:rPr>
        <w:t>Předpokládaná cena plnění této části VZ:  1 544 000 Kč bez DPH</w:t>
      </w:r>
    </w:p>
    <w:p w:rsidRPr="001B2534" w:rsidR="001B2534" w:rsidP="001B2534" w:rsidRDefault="001B2534">
      <w:pPr>
        <w:spacing w:line="360" w:lineRule="auto"/>
        <w:rPr>
          <w:rFonts w:asciiTheme="minorHAnsi" w:hAnsiTheme="minorHAnsi" w:cstheme="minorHAnsi"/>
          <w:b/>
          <w:szCs w:val="22"/>
          <w:u w:val="single"/>
        </w:rPr>
      </w:pPr>
      <w:r w:rsidRPr="001B2534">
        <w:rPr>
          <w:rFonts w:asciiTheme="minorHAnsi" w:hAnsiTheme="minorHAnsi" w:cstheme="minorHAnsi"/>
          <w:b/>
          <w:szCs w:val="22"/>
          <w:u w:val="single"/>
        </w:rPr>
        <w:t>Specifické technické podmínky předmětu veřejné zakázky:</w:t>
      </w:r>
    </w:p>
    <w:p w:rsidRPr="001B2534" w:rsidR="001B2534" w:rsidP="001B2534" w:rsidRDefault="001B2534">
      <w:pPr>
        <w:numPr>
          <w:ilvl w:val="0"/>
          <w:numId w:val="12"/>
        </w:numPr>
        <w:tabs>
          <w:tab w:val="left" w:pos="360"/>
        </w:tabs>
        <w:autoSpaceDE w:val="false"/>
        <w:autoSpaceDN w:val="false"/>
        <w:adjustRightInd w:val="false"/>
        <w:ind w:left="360"/>
        <w:rPr>
          <w:rFonts w:asciiTheme="minorHAnsi" w:hAnsiTheme="minorHAnsi" w:cstheme="minorHAnsi"/>
          <w:bCs/>
          <w:szCs w:val="22"/>
        </w:rPr>
      </w:pPr>
      <w:r w:rsidRPr="001B2534">
        <w:rPr>
          <w:rFonts w:asciiTheme="minorHAnsi" w:hAnsiTheme="minorHAnsi" w:cstheme="minorHAnsi"/>
          <w:bCs/>
          <w:szCs w:val="22"/>
        </w:rPr>
        <w:t xml:space="preserve">Předmětem této části veřejné zakázky je skupinový poradenský program, který připravuje osoby se zdravotním postižením (dále také jen „OZP“) k přijetí zaměstnání. To znamená, že </w:t>
      </w:r>
    </w:p>
    <w:p w:rsidRPr="001B2534" w:rsidR="001B2534" w:rsidP="001B2534" w:rsidRDefault="001B2534">
      <w:pPr>
        <w:pStyle w:val="Odstavecseseznamem"/>
        <w:numPr>
          <w:ilvl w:val="0"/>
          <w:numId w:val="13"/>
        </w:numPr>
        <w:tabs>
          <w:tab w:val="left" w:pos="72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účastníci se naučí, jak se o zaměstnání ucházet, a zpracují si dokumenty potřebné k hledání zaměstnání,</w:t>
      </w:r>
    </w:p>
    <w:p w:rsidRPr="001B2534" w:rsidR="001B2534" w:rsidP="001B2534" w:rsidRDefault="001B2534">
      <w:pPr>
        <w:pStyle w:val="Odstavecseseznamem"/>
        <w:numPr>
          <w:ilvl w:val="0"/>
          <w:numId w:val="13"/>
        </w:numPr>
        <w:tabs>
          <w:tab w:val="left" w:pos="72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účastníci si ujasní, jaké zaměstnání mohou zvládnout s ohledem na svůj zdravotní stav,</w:t>
      </w:r>
    </w:p>
    <w:p w:rsidRPr="001B2534" w:rsidR="001B2534" w:rsidP="001B2534" w:rsidRDefault="001B2534">
      <w:pPr>
        <w:pStyle w:val="Odstavecseseznamem"/>
        <w:numPr>
          <w:ilvl w:val="0"/>
          <w:numId w:val="13"/>
        </w:numPr>
        <w:tabs>
          <w:tab w:val="left" w:pos="72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účastníci získají konkrétní představu o pro ně vhodných typech pracovní činnosti a o zaměstnavatelích, u nichž mohou zaměstnání hledat,</w:t>
      </w:r>
    </w:p>
    <w:p w:rsidRPr="001B2534" w:rsidR="001B2534" w:rsidP="001B2534" w:rsidRDefault="001B2534">
      <w:pPr>
        <w:pStyle w:val="Odstavecseseznamem"/>
        <w:numPr>
          <w:ilvl w:val="0"/>
          <w:numId w:val="13"/>
        </w:numPr>
        <w:tabs>
          <w:tab w:val="left" w:pos="72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účastníci budou s pomocí poradců vyhledávat vhodná pracovní místa a ucházet se o zaměstnání.</w:t>
      </w:r>
    </w:p>
    <w:p w:rsidRPr="001B2534" w:rsidR="001B2534" w:rsidP="001B2534" w:rsidRDefault="001B2534">
      <w:pPr>
        <w:tabs>
          <w:tab w:val="left" w:pos="360"/>
        </w:tabs>
        <w:autoSpaceDE w:val="false"/>
        <w:autoSpaceDN w:val="false"/>
        <w:adjustRightInd w:val="false"/>
        <w:ind w:left="360"/>
        <w:rPr>
          <w:rFonts w:asciiTheme="minorHAnsi" w:hAnsiTheme="minorHAnsi" w:cstheme="minorHAnsi"/>
          <w:bCs/>
          <w:szCs w:val="22"/>
        </w:rPr>
      </w:pPr>
    </w:p>
    <w:p w:rsidRPr="001B2534" w:rsidR="001B2534" w:rsidP="001B2534" w:rsidRDefault="001B2534">
      <w:pPr>
        <w:numPr>
          <w:ilvl w:val="0"/>
          <w:numId w:val="12"/>
        </w:numPr>
        <w:tabs>
          <w:tab w:val="left" w:pos="360"/>
        </w:tabs>
        <w:autoSpaceDE w:val="false"/>
        <w:autoSpaceDN w:val="false"/>
        <w:adjustRightInd w:val="false"/>
        <w:ind w:left="360"/>
        <w:rPr>
          <w:rFonts w:asciiTheme="minorHAnsi" w:hAnsiTheme="minorHAnsi" w:cstheme="minorHAnsi"/>
          <w:bCs/>
          <w:szCs w:val="22"/>
        </w:rPr>
      </w:pPr>
      <w:r w:rsidRPr="001B2534">
        <w:rPr>
          <w:rFonts w:asciiTheme="minorHAnsi" w:hAnsiTheme="minorHAnsi" w:cstheme="minorHAnsi"/>
          <w:bCs/>
          <w:szCs w:val="22"/>
        </w:rPr>
        <w:t xml:space="preserve">Cílem poradenského programu je a) motivace jeho účastníků nejen pomocí skupinového poradenství, ale i individuálním poradenstvím zabezpečovaným psychologem, absolvováním </w:t>
      </w:r>
      <w:proofErr w:type="spellStart"/>
      <w:r w:rsidRPr="001B2534">
        <w:rPr>
          <w:rFonts w:asciiTheme="minorHAnsi" w:hAnsiTheme="minorHAnsi" w:cstheme="minorHAnsi"/>
          <w:bCs/>
          <w:szCs w:val="22"/>
        </w:rPr>
        <w:t>ergodiagnostiky</w:t>
      </w:r>
      <w:proofErr w:type="spellEnd"/>
      <w:r w:rsidRPr="001B2534">
        <w:rPr>
          <w:rFonts w:asciiTheme="minorHAnsi" w:hAnsiTheme="minorHAnsi" w:cstheme="minorHAnsi"/>
          <w:bCs/>
          <w:szCs w:val="22"/>
        </w:rPr>
        <w:t xml:space="preserve"> a vysvětlením jejích výstupů a exkurzemi k zaměstnavatelům, kteří OZP přijímají do pracovního poměru a b) stanovení konkrétního postupu k získání zaměstnání pro každého účastníka a naplňování kroků v něm obsažených. </w:t>
      </w:r>
    </w:p>
    <w:p w:rsidRPr="001B2534" w:rsidR="001B2534" w:rsidP="001B2534" w:rsidRDefault="001B2534">
      <w:pPr>
        <w:tabs>
          <w:tab w:val="left" w:pos="360"/>
        </w:tabs>
        <w:autoSpaceDE w:val="false"/>
        <w:autoSpaceDN w:val="false"/>
        <w:adjustRightInd w:val="false"/>
        <w:ind w:left="360"/>
        <w:rPr>
          <w:rFonts w:asciiTheme="minorHAnsi" w:hAnsiTheme="minorHAnsi" w:cstheme="minorHAnsi"/>
          <w:bCs/>
          <w:szCs w:val="22"/>
        </w:rPr>
      </w:pPr>
    </w:p>
    <w:p w:rsidRPr="001B2534" w:rsidR="001B2534" w:rsidP="001B2534" w:rsidRDefault="001B2534">
      <w:pPr>
        <w:numPr>
          <w:ilvl w:val="0"/>
          <w:numId w:val="12"/>
        </w:numPr>
        <w:tabs>
          <w:tab w:val="left" w:pos="360"/>
        </w:tabs>
        <w:autoSpaceDE w:val="false"/>
        <w:autoSpaceDN w:val="false"/>
        <w:adjustRightInd w:val="false"/>
        <w:ind w:left="360"/>
        <w:rPr>
          <w:rFonts w:asciiTheme="minorHAnsi" w:hAnsiTheme="minorHAnsi" w:cstheme="minorHAnsi"/>
          <w:bCs/>
          <w:szCs w:val="22"/>
        </w:rPr>
      </w:pPr>
      <w:r w:rsidRPr="001B2534">
        <w:rPr>
          <w:rFonts w:asciiTheme="minorHAnsi" w:hAnsiTheme="minorHAnsi" w:cstheme="minorHAnsi"/>
          <w:bCs/>
          <w:szCs w:val="22"/>
        </w:rPr>
        <w:t>Poradenský program bude realizován v Prostějově (výjimkou může být exkurze u zaměstnavatelů). Kapacitně odpovídající a dobře dopravně dostupné prostory zajistí dodavatel.</w:t>
      </w:r>
    </w:p>
    <w:p w:rsidRPr="001B2534" w:rsidR="001B2534" w:rsidP="001B2534" w:rsidRDefault="001B2534">
      <w:pPr>
        <w:tabs>
          <w:tab w:val="left" w:pos="360"/>
        </w:tabs>
        <w:autoSpaceDE w:val="false"/>
        <w:autoSpaceDN w:val="false"/>
        <w:adjustRightInd w:val="false"/>
        <w:ind w:left="360"/>
        <w:rPr>
          <w:rFonts w:asciiTheme="minorHAnsi" w:hAnsiTheme="minorHAnsi" w:cstheme="minorHAnsi"/>
          <w:bCs/>
          <w:szCs w:val="22"/>
        </w:rPr>
      </w:pPr>
    </w:p>
    <w:p w:rsidRPr="001B2534" w:rsidR="001B2534" w:rsidP="001B2534" w:rsidRDefault="001B2534">
      <w:pPr>
        <w:numPr>
          <w:ilvl w:val="0"/>
          <w:numId w:val="12"/>
        </w:numPr>
        <w:tabs>
          <w:tab w:val="left" w:pos="360"/>
        </w:tabs>
        <w:autoSpaceDE w:val="false"/>
        <w:autoSpaceDN w:val="false"/>
        <w:adjustRightInd w:val="false"/>
        <w:ind w:left="360"/>
        <w:rPr>
          <w:rFonts w:asciiTheme="minorHAnsi" w:hAnsiTheme="minorHAnsi" w:cstheme="minorHAnsi"/>
          <w:bCs/>
          <w:szCs w:val="22"/>
        </w:rPr>
      </w:pPr>
      <w:r w:rsidRPr="001B2534">
        <w:rPr>
          <w:rFonts w:asciiTheme="minorHAnsi" w:hAnsiTheme="minorHAnsi" w:cstheme="minorHAnsi"/>
          <w:bCs/>
          <w:szCs w:val="22"/>
        </w:rPr>
        <w:t xml:space="preserve">Trvání jednoho běhu poradenského programu: </w:t>
      </w:r>
    </w:p>
    <w:p w:rsidRPr="001B2534" w:rsidR="001B2534" w:rsidP="001B2534" w:rsidRDefault="001B2534">
      <w:pPr>
        <w:tabs>
          <w:tab w:val="left" w:pos="720"/>
        </w:tabs>
        <w:autoSpaceDE w:val="false"/>
        <w:autoSpaceDN w:val="false"/>
        <w:adjustRightInd w:val="false"/>
        <w:ind w:left="360"/>
        <w:rPr>
          <w:rFonts w:asciiTheme="minorHAnsi" w:hAnsiTheme="minorHAnsi" w:cstheme="minorHAnsi"/>
          <w:bCs/>
          <w:szCs w:val="22"/>
        </w:rPr>
      </w:pPr>
      <w:r w:rsidRPr="001B2534">
        <w:rPr>
          <w:rFonts w:asciiTheme="minorHAnsi" w:hAnsiTheme="minorHAnsi" w:cstheme="minorHAnsi"/>
          <w:bCs/>
          <w:szCs w:val="22"/>
        </w:rPr>
        <w:t xml:space="preserve">Poradenský program bude probíhat ve 3 fázích, které následují po sobě: </w:t>
      </w:r>
    </w:p>
    <w:p w:rsidRPr="001B2534" w:rsidR="001B2534" w:rsidP="001B2534" w:rsidRDefault="001B2534">
      <w:pPr>
        <w:pStyle w:val="Odstavecseseznamem"/>
        <w:numPr>
          <w:ilvl w:val="0"/>
          <w:numId w:val="14"/>
        </w:numPr>
        <w:tabs>
          <w:tab w:val="left" w:pos="72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 xml:space="preserve">Intenzívní fáze: skupinové schůzky probíhají minimálně 3 krát týdně o rozsahu minimálně 4 hod denně (tzn. 4 krát 60 minut), individuální poradenství zabezpečované psychologem pro účastníky probíhá podle potřeby. Trvání intenzívní fáze: nejvýše 5 týdnů. </w:t>
      </w:r>
    </w:p>
    <w:p w:rsidRPr="001B2534" w:rsidR="001B2534" w:rsidP="001B2534" w:rsidRDefault="001B2534">
      <w:pPr>
        <w:pStyle w:val="Odstavecseseznamem"/>
        <w:numPr>
          <w:ilvl w:val="0"/>
          <w:numId w:val="14"/>
        </w:numPr>
        <w:tabs>
          <w:tab w:val="left" w:pos="72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 xml:space="preserve">Mezifáze: dodavatel programu pracuje s účastníky podle potřeby formou individuálního poradenství zabezpečovaného psychologem. Souběžně probíhá </w:t>
      </w:r>
      <w:proofErr w:type="spellStart"/>
      <w:r w:rsidRPr="001B2534">
        <w:rPr>
          <w:rFonts w:asciiTheme="minorHAnsi" w:hAnsiTheme="minorHAnsi" w:cstheme="minorHAnsi"/>
          <w:bCs/>
          <w:szCs w:val="22"/>
        </w:rPr>
        <w:t>ergodiagnostika</w:t>
      </w:r>
      <w:proofErr w:type="spellEnd"/>
      <w:r w:rsidRPr="001B2534">
        <w:rPr>
          <w:rFonts w:asciiTheme="minorHAnsi" w:hAnsiTheme="minorHAnsi" w:cstheme="minorHAnsi"/>
          <w:bCs/>
          <w:szCs w:val="22"/>
        </w:rPr>
        <w:t xml:space="preserve"> (o plánovaném rozsahu 16 hodin, to je 16 krát 60 minut, který však může být upraven podle </w:t>
      </w:r>
      <w:r w:rsidRPr="001B2534">
        <w:rPr>
          <w:rFonts w:asciiTheme="minorHAnsi" w:hAnsiTheme="minorHAnsi" w:cstheme="minorHAnsi"/>
          <w:bCs/>
          <w:szCs w:val="22"/>
        </w:rPr>
        <w:lastRenderedPageBreak/>
        <w:t xml:space="preserve">individuálních potřeb účastníků). </w:t>
      </w:r>
      <w:proofErr w:type="spellStart"/>
      <w:r w:rsidRPr="001B2534">
        <w:rPr>
          <w:rFonts w:asciiTheme="minorHAnsi" w:hAnsiTheme="minorHAnsi" w:cstheme="minorHAnsi"/>
          <w:bCs/>
          <w:szCs w:val="22"/>
        </w:rPr>
        <w:t>Ergodiagnostika</w:t>
      </w:r>
      <w:proofErr w:type="spellEnd"/>
      <w:r w:rsidRPr="001B2534">
        <w:rPr>
          <w:rFonts w:asciiTheme="minorHAnsi" w:hAnsiTheme="minorHAnsi" w:cstheme="minorHAnsi"/>
          <w:bCs/>
          <w:szCs w:val="22"/>
        </w:rPr>
        <w:t xml:space="preserve"> není započítána do minimálního rozsahu poradenského programu a její náklady se nezapočítávají do ceny za 1 účastníka poradenského programu bez DPH. V rámci mezifáze proběhnou také exkurze k minimálně 3 zaměstnavatelům, kteří běžně zaměstnávají OZP, o celkovém minimálním rozsahu 4 hodin (4 krát 60 minut). Trvání mezifáze: nejvýše 4 týdny.</w:t>
      </w:r>
    </w:p>
    <w:p w:rsidRPr="001B2534" w:rsidR="001B2534" w:rsidP="001B2534" w:rsidRDefault="001B2534">
      <w:pPr>
        <w:pStyle w:val="Odstavecseseznamem"/>
        <w:numPr>
          <w:ilvl w:val="0"/>
          <w:numId w:val="14"/>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Udržovací setkání: proběhnou celkem tři, vždy 1x týdně, počínaje týdnem následujícím po týdnu, v němž byla ukončena mezifáze. Rozsah každého udržovacího setkání: 4 hodiny (4 krát 60 minut). Udržovací setkání bude věnováno přivítání účastníků, vytvoření klubové atmosféry, poskytování zpětné vazby na zkušenosti účastníků z hledání zaměstnání, které získali od minule, a poskytování podpory a technického zázemí pro další hledání zaměstnání. Ještě v týdnu, kdy proběhne poslední udržovací setkání, může současně probíhat individuální poradenství zabezpečované psychologem. Tímto týdnem program končí, později vzniklé výdaje na realizaci poradenského programu zadavatel neuzná. Nejpozději na posledním udržovacím setkání musí být účastníkům programu předány ty jeho výstupy dle bodu 17., které účastníci neobdrželi dříve.</w:t>
      </w:r>
    </w:p>
    <w:p w:rsidRPr="001B2534" w:rsidR="001B2534" w:rsidP="001B2534" w:rsidRDefault="001B2534">
      <w:pPr>
        <w:tabs>
          <w:tab w:val="left" w:pos="360"/>
        </w:tabs>
        <w:autoSpaceDE w:val="false"/>
        <w:autoSpaceDN w:val="false"/>
        <w:adjustRightInd w:val="false"/>
        <w:ind w:left="360"/>
        <w:rPr>
          <w:rFonts w:asciiTheme="minorHAnsi" w:hAnsiTheme="minorHAnsi" w:cstheme="minorHAnsi"/>
          <w:bCs/>
          <w:szCs w:val="22"/>
        </w:rPr>
      </w:pPr>
    </w:p>
    <w:p w:rsidRPr="001B2534" w:rsidR="001B2534" w:rsidP="001B2534" w:rsidRDefault="001B2534">
      <w:pPr>
        <w:numPr>
          <w:ilvl w:val="0"/>
          <w:numId w:val="12"/>
        </w:numPr>
        <w:tabs>
          <w:tab w:val="left" w:pos="360"/>
        </w:tabs>
        <w:autoSpaceDE w:val="false"/>
        <w:autoSpaceDN w:val="false"/>
        <w:adjustRightInd w:val="false"/>
        <w:ind w:left="360"/>
        <w:rPr>
          <w:rFonts w:asciiTheme="minorHAnsi" w:hAnsiTheme="minorHAnsi" w:cstheme="minorHAnsi"/>
          <w:bCs/>
          <w:szCs w:val="22"/>
        </w:rPr>
      </w:pPr>
      <w:proofErr w:type="spellStart"/>
      <w:r w:rsidRPr="001B2534">
        <w:rPr>
          <w:rFonts w:asciiTheme="minorHAnsi" w:hAnsiTheme="minorHAnsi" w:cstheme="minorHAnsi"/>
          <w:bCs/>
          <w:szCs w:val="22"/>
        </w:rPr>
        <w:t>Ergodiagnostika</w:t>
      </w:r>
      <w:proofErr w:type="spellEnd"/>
      <w:r w:rsidRPr="001B2534">
        <w:rPr>
          <w:rFonts w:asciiTheme="minorHAnsi" w:hAnsiTheme="minorHAnsi" w:cstheme="minorHAnsi"/>
          <w:bCs/>
          <w:szCs w:val="22"/>
        </w:rPr>
        <w:t xml:space="preserve"> je forma poradenské činnosti, kterou provádí odborné zdravotnické zařízení. Jejím cílem je zhodnotit funkční </w:t>
      </w:r>
      <w:proofErr w:type="spellStart"/>
      <w:r w:rsidRPr="001B2534">
        <w:rPr>
          <w:rFonts w:asciiTheme="minorHAnsi" w:hAnsiTheme="minorHAnsi" w:cstheme="minorHAnsi"/>
          <w:bCs/>
          <w:szCs w:val="22"/>
        </w:rPr>
        <w:t>psycho-senzo-motorický</w:t>
      </w:r>
      <w:proofErr w:type="spellEnd"/>
      <w:r w:rsidRPr="001B2534">
        <w:rPr>
          <w:rFonts w:asciiTheme="minorHAnsi" w:hAnsiTheme="minorHAnsi" w:cstheme="minorHAnsi"/>
          <w:bCs/>
          <w:szCs w:val="22"/>
        </w:rPr>
        <w:t xml:space="preserve"> potenciál zejména osoby se zdra</w:t>
      </w:r>
      <w:r w:rsidRPr="001B2534">
        <w:rPr>
          <w:rFonts w:asciiTheme="minorHAnsi" w:hAnsiTheme="minorHAnsi" w:cstheme="minorHAnsi"/>
          <w:bCs/>
          <w:szCs w:val="22"/>
        </w:rPr>
        <w:softHyphen/>
        <w:t xml:space="preserve">votním postižením pro účely pracovní rehabilitace a pro posouzení možností integrace na trh práce. </w:t>
      </w:r>
    </w:p>
    <w:p w:rsidRPr="001B2534" w:rsidR="001B2534" w:rsidP="001B2534" w:rsidRDefault="001B2534">
      <w:pPr>
        <w:tabs>
          <w:tab w:val="left" w:pos="360"/>
        </w:tabs>
        <w:autoSpaceDE w:val="false"/>
        <w:autoSpaceDN w:val="false"/>
        <w:adjustRightInd w:val="false"/>
        <w:ind w:left="360"/>
        <w:rPr>
          <w:rFonts w:asciiTheme="minorHAnsi" w:hAnsiTheme="minorHAnsi" w:cstheme="minorHAnsi"/>
          <w:bCs/>
          <w:szCs w:val="22"/>
        </w:rPr>
      </w:pPr>
    </w:p>
    <w:p w:rsidRPr="001B2534" w:rsidR="001B2534" w:rsidP="001B2534" w:rsidRDefault="001B2534">
      <w:pPr>
        <w:numPr>
          <w:ilvl w:val="0"/>
          <w:numId w:val="12"/>
        </w:numPr>
        <w:tabs>
          <w:tab w:val="left" w:pos="360"/>
        </w:tabs>
        <w:autoSpaceDE w:val="false"/>
        <w:autoSpaceDN w:val="false"/>
        <w:adjustRightInd w:val="false"/>
        <w:ind w:left="360"/>
        <w:rPr>
          <w:rFonts w:asciiTheme="minorHAnsi" w:hAnsiTheme="minorHAnsi" w:cstheme="minorHAnsi"/>
          <w:bCs/>
          <w:szCs w:val="22"/>
        </w:rPr>
      </w:pPr>
      <w:r w:rsidRPr="001B2534">
        <w:rPr>
          <w:rFonts w:asciiTheme="minorHAnsi" w:hAnsiTheme="minorHAnsi" w:cstheme="minorHAnsi"/>
          <w:bCs/>
          <w:szCs w:val="22"/>
        </w:rPr>
        <w:t xml:space="preserve">Nejpozději ve 2. týdnu intenzívní fáze poradenského programu bude dodavatelem všem účastníkům nabídnuta možnost podstoupit </w:t>
      </w:r>
      <w:proofErr w:type="spellStart"/>
      <w:r w:rsidRPr="001B2534">
        <w:rPr>
          <w:rFonts w:asciiTheme="minorHAnsi" w:hAnsiTheme="minorHAnsi" w:cstheme="minorHAnsi"/>
          <w:bCs/>
          <w:szCs w:val="22"/>
        </w:rPr>
        <w:t>ergodiagnostiku</w:t>
      </w:r>
      <w:proofErr w:type="spellEnd"/>
      <w:r w:rsidRPr="001B2534">
        <w:rPr>
          <w:rFonts w:asciiTheme="minorHAnsi" w:hAnsiTheme="minorHAnsi" w:cstheme="minorHAnsi"/>
          <w:bCs/>
          <w:szCs w:val="22"/>
        </w:rPr>
        <w:t xml:space="preserve"> (účastníci společně s poradci zváží, do jaké míry jim </w:t>
      </w:r>
      <w:proofErr w:type="spellStart"/>
      <w:r w:rsidRPr="001B2534">
        <w:rPr>
          <w:rFonts w:asciiTheme="minorHAnsi" w:hAnsiTheme="minorHAnsi" w:cstheme="minorHAnsi"/>
          <w:bCs/>
          <w:szCs w:val="22"/>
        </w:rPr>
        <w:t>ergodiagnostika</w:t>
      </w:r>
      <w:proofErr w:type="spellEnd"/>
      <w:r w:rsidRPr="001B2534">
        <w:rPr>
          <w:rFonts w:asciiTheme="minorHAnsi" w:hAnsiTheme="minorHAnsi" w:cstheme="minorHAnsi"/>
          <w:bCs/>
          <w:szCs w:val="22"/>
        </w:rPr>
        <w:t xml:space="preserve"> může pomoci k pracovnímu uplatnění). Zadavatel předpokládá vhodnost </w:t>
      </w:r>
      <w:proofErr w:type="spellStart"/>
      <w:r w:rsidRPr="001B2534">
        <w:rPr>
          <w:rFonts w:asciiTheme="minorHAnsi" w:hAnsiTheme="minorHAnsi" w:cstheme="minorHAnsi"/>
          <w:bCs/>
          <w:szCs w:val="22"/>
        </w:rPr>
        <w:t>ergodiagnostiky</w:t>
      </w:r>
      <w:proofErr w:type="spellEnd"/>
      <w:r w:rsidRPr="001B2534">
        <w:rPr>
          <w:rFonts w:asciiTheme="minorHAnsi" w:hAnsiTheme="minorHAnsi" w:cstheme="minorHAnsi"/>
          <w:bCs/>
          <w:szCs w:val="22"/>
        </w:rPr>
        <w:t xml:space="preserve"> u minimálně 20 % účastníků poradenského programu</w:t>
      </w:r>
      <w:r w:rsidRPr="001B2534">
        <w:rPr>
          <w:rFonts w:asciiTheme="minorHAnsi" w:hAnsiTheme="minorHAnsi" w:cstheme="minorHAnsi"/>
          <w:b/>
          <w:bCs/>
          <w:szCs w:val="22"/>
        </w:rPr>
        <w:t xml:space="preserve">. </w:t>
      </w:r>
      <w:r w:rsidRPr="001B2534">
        <w:rPr>
          <w:rFonts w:asciiTheme="minorHAnsi" w:hAnsiTheme="minorHAnsi" w:cstheme="minorHAnsi"/>
          <w:bCs/>
          <w:szCs w:val="22"/>
        </w:rPr>
        <w:t xml:space="preserve">S účastníky, pro které je </w:t>
      </w:r>
      <w:proofErr w:type="spellStart"/>
      <w:r w:rsidRPr="001B2534">
        <w:rPr>
          <w:rFonts w:asciiTheme="minorHAnsi" w:hAnsiTheme="minorHAnsi" w:cstheme="minorHAnsi"/>
          <w:bCs/>
          <w:szCs w:val="22"/>
        </w:rPr>
        <w:t>ergodiagnostika</w:t>
      </w:r>
      <w:proofErr w:type="spellEnd"/>
      <w:r w:rsidRPr="001B2534">
        <w:rPr>
          <w:rFonts w:asciiTheme="minorHAnsi" w:hAnsiTheme="minorHAnsi" w:cstheme="minorHAnsi"/>
          <w:bCs/>
          <w:szCs w:val="22"/>
        </w:rPr>
        <w:t xml:space="preserve"> vhodná, dodavatel vyplní žádost o pracovní rehabilitaci (pokud již nejsou v pracovní rehabilitaci zařazeni) a návrh individuálního plánu pracovní rehabilitace nebo návrh na doplnění individuálního plánu pracovní rehabilitace (v případě, že účastník takový plán již zpracovaný má). V návrhu  individuálního plánu pracovní rehabilitace dodavatel zejména uvede, proč je </w:t>
      </w:r>
      <w:proofErr w:type="spellStart"/>
      <w:r w:rsidRPr="001B2534">
        <w:rPr>
          <w:rFonts w:asciiTheme="minorHAnsi" w:hAnsiTheme="minorHAnsi" w:cstheme="minorHAnsi"/>
          <w:bCs/>
          <w:szCs w:val="22"/>
        </w:rPr>
        <w:t>ergodiagnostika</w:t>
      </w:r>
      <w:proofErr w:type="spellEnd"/>
      <w:r w:rsidRPr="001B2534">
        <w:rPr>
          <w:rFonts w:asciiTheme="minorHAnsi" w:hAnsiTheme="minorHAnsi" w:cstheme="minorHAnsi"/>
          <w:bCs/>
          <w:szCs w:val="22"/>
        </w:rPr>
        <w:t xml:space="preserve"> pro konkrétního účastníka vhodná. Výše uvedené dokumenty včetně podepsaného prohlášení účastníků o seznámení s možností </w:t>
      </w:r>
      <w:proofErr w:type="spellStart"/>
      <w:r w:rsidRPr="001B2534">
        <w:rPr>
          <w:rFonts w:asciiTheme="minorHAnsi" w:hAnsiTheme="minorHAnsi" w:cstheme="minorHAnsi"/>
          <w:bCs/>
          <w:szCs w:val="22"/>
        </w:rPr>
        <w:t>ergodiagnostiky</w:t>
      </w:r>
      <w:proofErr w:type="spellEnd"/>
      <w:r w:rsidRPr="001B2534">
        <w:rPr>
          <w:rFonts w:asciiTheme="minorHAnsi" w:hAnsiTheme="minorHAnsi" w:cstheme="minorHAnsi"/>
          <w:bCs/>
          <w:szCs w:val="22"/>
        </w:rPr>
        <w:t xml:space="preserve"> předá dodavatel zadavateli nejpozději ve 3. týdnu intenzívní fáze poradenského programu. </w:t>
      </w:r>
    </w:p>
    <w:p w:rsidRPr="001B2534" w:rsidR="001B2534" w:rsidP="001B2534" w:rsidRDefault="001B2534">
      <w:pPr>
        <w:tabs>
          <w:tab w:val="left" w:pos="360"/>
        </w:tabs>
        <w:autoSpaceDE w:val="false"/>
        <w:autoSpaceDN w:val="false"/>
        <w:adjustRightInd w:val="false"/>
        <w:ind w:left="360"/>
        <w:rPr>
          <w:rFonts w:asciiTheme="minorHAnsi" w:hAnsiTheme="minorHAnsi" w:cstheme="minorHAnsi"/>
          <w:bCs/>
          <w:szCs w:val="22"/>
        </w:rPr>
      </w:pPr>
    </w:p>
    <w:p w:rsidRPr="001B2534" w:rsidR="001B2534" w:rsidP="001B2534" w:rsidRDefault="001B2534">
      <w:pPr>
        <w:numPr>
          <w:ilvl w:val="0"/>
          <w:numId w:val="12"/>
        </w:numPr>
        <w:tabs>
          <w:tab w:val="left" w:pos="360"/>
        </w:tabs>
        <w:autoSpaceDE w:val="false"/>
        <w:autoSpaceDN w:val="false"/>
        <w:adjustRightInd w:val="false"/>
        <w:ind w:left="360"/>
        <w:rPr>
          <w:rFonts w:asciiTheme="minorHAnsi" w:hAnsiTheme="minorHAnsi" w:cstheme="minorHAnsi"/>
          <w:bCs/>
          <w:szCs w:val="22"/>
        </w:rPr>
      </w:pPr>
      <w:r w:rsidRPr="001B2534">
        <w:rPr>
          <w:rFonts w:asciiTheme="minorHAnsi" w:hAnsiTheme="minorHAnsi" w:cstheme="minorHAnsi"/>
          <w:bCs/>
          <w:szCs w:val="22"/>
        </w:rPr>
        <w:t xml:space="preserve">Na základě kroků dodavatele uvedených v bodě 6. zajistí zadavatel administraci a objednávku </w:t>
      </w:r>
      <w:proofErr w:type="spellStart"/>
      <w:r w:rsidRPr="001B2534">
        <w:rPr>
          <w:rFonts w:asciiTheme="minorHAnsi" w:hAnsiTheme="minorHAnsi" w:cstheme="minorHAnsi"/>
          <w:bCs/>
          <w:szCs w:val="22"/>
        </w:rPr>
        <w:t>ergodiagnostiky</w:t>
      </w:r>
      <w:proofErr w:type="spellEnd"/>
      <w:r w:rsidRPr="001B2534">
        <w:rPr>
          <w:rFonts w:asciiTheme="minorHAnsi" w:hAnsiTheme="minorHAnsi" w:cstheme="minorHAnsi"/>
          <w:bCs/>
          <w:szCs w:val="22"/>
        </w:rPr>
        <w:t xml:space="preserve"> u odborného zdravotnického zařízení tak, aby </w:t>
      </w:r>
      <w:proofErr w:type="spellStart"/>
      <w:r w:rsidRPr="001B2534">
        <w:rPr>
          <w:rFonts w:asciiTheme="minorHAnsi" w:hAnsiTheme="minorHAnsi" w:cstheme="minorHAnsi"/>
          <w:bCs/>
          <w:szCs w:val="22"/>
        </w:rPr>
        <w:t>ergodiagnostika</w:t>
      </w:r>
      <w:proofErr w:type="spellEnd"/>
      <w:r w:rsidRPr="001B2534">
        <w:rPr>
          <w:rFonts w:asciiTheme="minorHAnsi" w:hAnsiTheme="minorHAnsi" w:cstheme="minorHAnsi"/>
          <w:bCs/>
          <w:szCs w:val="22"/>
        </w:rPr>
        <w:t xml:space="preserve"> proběhla v rámci mezifáze poradenského programu, a o konkrétních termínech a místech konání </w:t>
      </w:r>
      <w:proofErr w:type="spellStart"/>
      <w:r w:rsidRPr="001B2534">
        <w:rPr>
          <w:rFonts w:asciiTheme="minorHAnsi" w:hAnsiTheme="minorHAnsi" w:cstheme="minorHAnsi"/>
          <w:bCs/>
          <w:szCs w:val="22"/>
        </w:rPr>
        <w:t>ergodiagnostiky</w:t>
      </w:r>
      <w:proofErr w:type="spellEnd"/>
      <w:r w:rsidRPr="001B2534">
        <w:rPr>
          <w:rFonts w:asciiTheme="minorHAnsi" w:hAnsiTheme="minorHAnsi" w:cstheme="minorHAnsi"/>
          <w:bCs/>
          <w:szCs w:val="22"/>
        </w:rPr>
        <w:t xml:space="preserve"> dodavatele informuje. Místo konání </w:t>
      </w:r>
      <w:proofErr w:type="spellStart"/>
      <w:r w:rsidRPr="001B2534">
        <w:rPr>
          <w:rFonts w:asciiTheme="minorHAnsi" w:hAnsiTheme="minorHAnsi" w:cstheme="minorHAnsi"/>
          <w:bCs/>
          <w:szCs w:val="22"/>
        </w:rPr>
        <w:t>ergodiagnostiky</w:t>
      </w:r>
      <w:proofErr w:type="spellEnd"/>
      <w:r w:rsidRPr="001B2534">
        <w:rPr>
          <w:rFonts w:asciiTheme="minorHAnsi" w:hAnsiTheme="minorHAnsi" w:cstheme="minorHAnsi"/>
          <w:bCs/>
          <w:szCs w:val="22"/>
        </w:rPr>
        <w:t xml:space="preserve"> stanoví zadavatel; bude se přitom řídit zejména dostupností místa konání pro účastníky a zájmem odborných zdravotnických zařízení </w:t>
      </w:r>
      <w:proofErr w:type="spellStart"/>
      <w:r w:rsidRPr="001B2534">
        <w:rPr>
          <w:rFonts w:asciiTheme="minorHAnsi" w:hAnsiTheme="minorHAnsi" w:cstheme="minorHAnsi"/>
          <w:bCs/>
          <w:szCs w:val="22"/>
        </w:rPr>
        <w:t>ergodiagnostiku</w:t>
      </w:r>
      <w:proofErr w:type="spellEnd"/>
      <w:r w:rsidRPr="001B2534">
        <w:rPr>
          <w:rFonts w:asciiTheme="minorHAnsi" w:hAnsiTheme="minorHAnsi" w:cstheme="minorHAnsi"/>
          <w:bCs/>
          <w:szCs w:val="22"/>
        </w:rPr>
        <w:t xml:space="preserve"> provést. Zadavatel předpokládá, že </w:t>
      </w:r>
      <w:proofErr w:type="spellStart"/>
      <w:r w:rsidRPr="001B2534">
        <w:rPr>
          <w:rFonts w:asciiTheme="minorHAnsi" w:hAnsiTheme="minorHAnsi" w:cstheme="minorHAnsi"/>
          <w:bCs/>
          <w:szCs w:val="22"/>
        </w:rPr>
        <w:t>ergodiagnostika</w:t>
      </w:r>
      <w:proofErr w:type="spellEnd"/>
      <w:r w:rsidRPr="001B2534">
        <w:rPr>
          <w:rFonts w:asciiTheme="minorHAnsi" w:hAnsiTheme="minorHAnsi" w:cstheme="minorHAnsi"/>
          <w:bCs/>
          <w:szCs w:val="22"/>
        </w:rPr>
        <w:t xml:space="preserve"> nejčastěji proběhne v Prostějově, Ostravě, Brně nebo Zlíně.</w:t>
      </w:r>
    </w:p>
    <w:p w:rsidRPr="001B2534" w:rsidR="001B2534" w:rsidP="001B2534" w:rsidRDefault="001B2534">
      <w:pPr>
        <w:pStyle w:val="Odstavecseseznamem"/>
        <w:rPr>
          <w:rFonts w:asciiTheme="minorHAnsi" w:hAnsiTheme="minorHAnsi" w:cstheme="minorHAnsi"/>
          <w:bCs/>
          <w:szCs w:val="22"/>
        </w:rPr>
      </w:pPr>
    </w:p>
    <w:p w:rsidRPr="001B2534" w:rsidR="001B2534" w:rsidP="001B2534" w:rsidRDefault="001B2534">
      <w:pPr>
        <w:numPr>
          <w:ilvl w:val="0"/>
          <w:numId w:val="12"/>
        </w:numPr>
        <w:tabs>
          <w:tab w:val="left" w:pos="360"/>
        </w:tabs>
        <w:autoSpaceDE w:val="false"/>
        <w:autoSpaceDN w:val="false"/>
        <w:adjustRightInd w:val="false"/>
        <w:ind w:left="360"/>
        <w:rPr>
          <w:rFonts w:asciiTheme="minorHAnsi" w:hAnsiTheme="minorHAnsi" w:cstheme="minorHAnsi"/>
          <w:bCs/>
          <w:szCs w:val="22"/>
        </w:rPr>
      </w:pPr>
      <w:r w:rsidRPr="001B2534">
        <w:rPr>
          <w:rFonts w:asciiTheme="minorHAnsi" w:hAnsiTheme="minorHAnsi" w:cstheme="minorHAnsi"/>
          <w:bCs/>
          <w:szCs w:val="22"/>
        </w:rPr>
        <w:t xml:space="preserve">Pokud budou výsledky </w:t>
      </w:r>
      <w:proofErr w:type="spellStart"/>
      <w:r w:rsidRPr="001B2534">
        <w:rPr>
          <w:rFonts w:asciiTheme="minorHAnsi" w:hAnsiTheme="minorHAnsi" w:cstheme="minorHAnsi"/>
          <w:bCs/>
          <w:szCs w:val="22"/>
        </w:rPr>
        <w:t>ergodiagnostiky</w:t>
      </w:r>
      <w:proofErr w:type="spellEnd"/>
      <w:r w:rsidRPr="001B2534">
        <w:rPr>
          <w:rFonts w:asciiTheme="minorHAnsi" w:hAnsiTheme="minorHAnsi" w:cstheme="minorHAnsi"/>
          <w:bCs/>
          <w:szCs w:val="22"/>
        </w:rPr>
        <w:t xml:space="preserve"> sděleny účastníkům formou tzv. kazuistické konference v místě konání </w:t>
      </w:r>
      <w:proofErr w:type="spellStart"/>
      <w:r w:rsidRPr="001B2534">
        <w:rPr>
          <w:rFonts w:asciiTheme="minorHAnsi" w:hAnsiTheme="minorHAnsi" w:cstheme="minorHAnsi"/>
          <w:bCs/>
          <w:szCs w:val="22"/>
        </w:rPr>
        <w:t>ergodiagnostiky</w:t>
      </w:r>
      <w:proofErr w:type="spellEnd"/>
      <w:r w:rsidRPr="001B2534">
        <w:rPr>
          <w:rFonts w:asciiTheme="minorHAnsi" w:hAnsiTheme="minorHAnsi" w:cstheme="minorHAnsi"/>
          <w:bCs/>
          <w:szCs w:val="22"/>
        </w:rPr>
        <w:t xml:space="preserve">, zajistí dodavatel účast jednoho z poradců, kteří vedou poradenský program, do něhož je účastník zařazen, na této konferenci. Pokud bude v rámci jednoho běhu poradenského programu </w:t>
      </w:r>
      <w:proofErr w:type="spellStart"/>
      <w:r w:rsidRPr="001B2534">
        <w:rPr>
          <w:rFonts w:asciiTheme="minorHAnsi" w:hAnsiTheme="minorHAnsi" w:cstheme="minorHAnsi"/>
          <w:bCs/>
          <w:szCs w:val="22"/>
        </w:rPr>
        <w:t>ergodiagnostika</w:t>
      </w:r>
      <w:proofErr w:type="spellEnd"/>
      <w:r w:rsidRPr="001B2534">
        <w:rPr>
          <w:rFonts w:asciiTheme="minorHAnsi" w:hAnsiTheme="minorHAnsi" w:cstheme="minorHAnsi"/>
          <w:bCs/>
          <w:szCs w:val="22"/>
        </w:rPr>
        <w:t xml:space="preserve"> ukončená kazuistickou konferencí zabezpečena dvěma nebo více různými dodavateli na různých místech konání, zajistí dodavatel účast jednoho z poradců, kteří vedou poradenský program, na nejméně jedné z těchto kazuistických konferencí.</w:t>
      </w:r>
    </w:p>
    <w:p w:rsidRPr="001B2534" w:rsidR="001B2534" w:rsidP="001B2534" w:rsidRDefault="001B2534">
      <w:pPr>
        <w:pStyle w:val="Odstavecseseznamem"/>
        <w:rPr>
          <w:rFonts w:asciiTheme="minorHAnsi" w:hAnsiTheme="minorHAnsi" w:cstheme="minorHAnsi"/>
          <w:szCs w:val="22"/>
        </w:rPr>
      </w:pPr>
    </w:p>
    <w:p w:rsidRPr="001B2534" w:rsidR="001B2534" w:rsidP="001B2534" w:rsidRDefault="001B2534">
      <w:pPr>
        <w:numPr>
          <w:ilvl w:val="0"/>
          <w:numId w:val="12"/>
        </w:numPr>
        <w:tabs>
          <w:tab w:val="left" w:pos="360"/>
        </w:tabs>
        <w:autoSpaceDE w:val="false"/>
        <w:autoSpaceDN w:val="false"/>
        <w:adjustRightInd w:val="false"/>
        <w:ind w:left="360"/>
        <w:rPr>
          <w:rFonts w:asciiTheme="minorHAnsi" w:hAnsiTheme="minorHAnsi" w:cstheme="minorHAnsi"/>
          <w:bCs/>
          <w:szCs w:val="22"/>
        </w:rPr>
      </w:pPr>
      <w:r w:rsidRPr="001B2534">
        <w:rPr>
          <w:rFonts w:asciiTheme="minorHAnsi" w:hAnsiTheme="minorHAnsi" w:cstheme="minorHAnsi"/>
          <w:bCs/>
          <w:szCs w:val="22"/>
        </w:rPr>
        <w:t xml:space="preserve">Výběr zaměstnavatelů pro účely exkurze proběhne tak, aby každý účastník poradenského programu mohl alespoň k jednomu ze zaměstnavatelů poskytujících exkurzi denně dojíždět do zaměstnání (v případě, že by mu tento zaměstnavatel zaměstnání nabídl). Upřednostňování </w:t>
      </w:r>
      <w:r w:rsidRPr="001B2534">
        <w:rPr>
          <w:rFonts w:asciiTheme="minorHAnsi" w:hAnsiTheme="minorHAnsi" w:cstheme="minorHAnsi"/>
          <w:bCs/>
          <w:szCs w:val="22"/>
        </w:rPr>
        <w:lastRenderedPageBreak/>
        <w:t>budou zaměstnavatelé, kteří disponují nebo budou disponovat volnými místy pro OZP nebo mají zájem o realizaci přípravy k práci dle § 72 zákona o zaměstnanosti.</w:t>
      </w:r>
    </w:p>
    <w:p w:rsidRPr="001B2534" w:rsidR="001B2534" w:rsidP="001B2534" w:rsidRDefault="001B2534">
      <w:pPr>
        <w:pStyle w:val="Odstavecseseznamem"/>
        <w:rPr>
          <w:rFonts w:asciiTheme="minorHAnsi" w:hAnsiTheme="minorHAnsi" w:cstheme="minorHAnsi"/>
          <w:bCs/>
          <w:szCs w:val="22"/>
        </w:rPr>
      </w:pPr>
    </w:p>
    <w:p w:rsidRPr="001B2534" w:rsidR="001B2534" w:rsidP="001B2534" w:rsidRDefault="001B2534">
      <w:pPr>
        <w:numPr>
          <w:ilvl w:val="0"/>
          <w:numId w:val="12"/>
        </w:numPr>
        <w:tabs>
          <w:tab w:val="left" w:pos="360"/>
        </w:tabs>
        <w:autoSpaceDE w:val="false"/>
        <w:autoSpaceDN w:val="false"/>
        <w:adjustRightInd w:val="false"/>
        <w:ind w:left="360"/>
        <w:rPr>
          <w:rFonts w:asciiTheme="minorHAnsi" w:hAnsiTheme="minorHAnsi" w:cstheme="minorHAnsi"/>
          <w:bCs/>
          <w:szCs w:val="22"/>
        </w:rPr>
      </w:pPr>
      <w:r w:rsidRPr="001B2534">
        <w:rPr>
          <w:rFonts w:asciiTheme="minorHAnsi" w:hAnsiTheme="minorHAnsi" w:cstheme="minorHAnsi"/>
          <w:bCs/>
          <w:szCs w:val="22"/>
        </w:rPr>
        <w:t>Na požádání zadavatele se bude dodavatel podílet na výběru účastníků (vystoupí s prezentací poradenského programu pro účastníky).</w:t>
      </w:r>
    </w:p>
    <w:p w:rsidRPr="001B2534" w:rsidR="001B2534" w:rsidP="001B2534" w:rsidRDefault="001B2534">
      <w:pPr>
        <w:pStyle w:val="Odstavecseseznamem"/>
        <w:rPr>
          <w:rFonts w:asciiTheme="minorHAnsi" w:hAnsiTheme="minorHAnsi" w:cstheme="minorHAnsi"/>
          <w:bCs/>
          <w:szCs w:val="22"/>
        </w:rPr>
      </w:pPr>
    </w:p>
    <w:p w:rsidRPr="001B2534" w:rsidR="001B2534" w:rsidP="001B2534" w:rsidRDefault="001B2534">
      <w:pPr>
        <w:numPr>
          <w:ilvl w:val="0"/>
          <w:numId w:val="12"/>
        </w:numPr>
        <w:tabs>
          <w:tab w:val="left" w:pos="360"/>
        </w:tabs>
        <w:autoSpaceDE w:val="false"/>
        <w:autoSpaceDN w:val="false"/>
        <w:adjustRightInd w:val="false"/>
        <w:ind w:left="360"/>
        <w:rPr>
          <w:rFonts w:asciiTheme="minorHAnsi" w:hAnsiTheme="minorHAnsi" w:cstheme="minorHAnsi"/>
          <w:bCs/>
          <w:szCs w:val="22"/>
        </w:rPr>
      </w:pPr>
      <w:r w:rsidRPr="001B2534">
        <w:rPr>
          <w:rFonts w:asciiTheme="minorHAnsi" w:hAnsiTheme="minorHAnsi" w:cstheme="minorHAnsi"/>
          <w:bCs/>
          <w:szCs w:val="22"/>
        </w:rPr>
        <w:t xml:space="preserve">Alespoň 58 hodin poradenského programu zajišťovaného v intenzívní fázi a všechna udržovací setkání povedou 2 poradci společně. </w:t>
      </w:r>
    </w:p>
    <w:p w:rsidRPr="001B2534" w:rsidR="001B2534" w:rsidP="001B2534" w:rsidRDefault="001B2534">
      <w:pPr>
        <w:tabs>
          <w:tab w:val="left" w:pos="360"/>
        </w:tabs>
        <w:autoSpaceDE w:val="false"/>
        <w:autoSpaceDN w:val="false"/>
        <w:adjustRightInd w:val="false"/>
        <w:ind w:left="360"/>
        <w:rPr>
          <w:rFonts w:asciiTheme="minorHAnsi" w:hAnsiTheme="minorHAnsi" w:cstheme="minorHAnsi"/>
          <w:bCs/>
          <w:szCs w:val="22"/>
        </w:rPr>
      </w:pPr>
    </w:p>
    <w:p w:rsidRPr="001B2534" w:rsidR="001B2534" w:rsidP="001B2534" w:rsidRDefault="001B2534">
      <w:pPr>
        <w:numPr>
          <w:ilvl w:val="0"/>
          <w:numId w:val="12"/>
        </w:numPr>
        <w:tabs>
          <w:tab w:val="left" w:pos="360"/>
        </w:tabs>
        <w:autoSpaceDE w:val="false"/>
        <w:autoSpaceDN w:val="false"/>
        <w:adjustRightInd w:val="false"/>
        <w:ind w:left="360"/>
        <w:rPr>
          <w:rFonts w:asciiTheme="minorHAnsi" w:hAnsiTheme="minorHAnsi" w:cstheme="minorHAnsi"/>
          <w:bCs/>
          <w:szCs w:val="22"/>
        </w:rPr>
      </w:pPr>
      <w:r w:rsidRPr="001B2534">
        <w:rPr>
          <w:rFonts w:asciiTheme="minorHAnsi" w:hAnsiTheme="minorHAnsi" w:cstheme="minorHAnsi"/>
          <w:bCs/>
          <w:szCs w:val="22"/>
        </w:rPr>
        <w:t>Požadovaný minimální obsah skupinového poradenského programu je obdobný jako v </w:t>
      </w:r>
      <w:proofErr w:type="gramStart"/>
      <w:r w:rsidRPr="001B2534">
        <w:rPr>
          <w:rFonts w:asciiTheme="minorHAnsi" w:hAnsiTheme="minorHAnsi" w:cstheme="minorHAnsi"/>
          <w:bCs/>
          <w:szCs w:val="22"/>
        </w:rPr>
        <w:t>Job</w:t>
      </w:r>
      <w:proofErr w:type="gramEnd"/>
      <w:r w:rsidRPr="001B2534">
        <w:rPr>
          <w:rFonts w:asciiTheme="minorHAnsi" w:hAnsiTheme="minorHAnsi" w:cstheme="minorHAnsi"/>
          <w:bCs/>
          <w:szCs w:val="22"/>
        </w:rPr>
        <w:t xml:space="preserve"> clubu</w:t>
      </w:r>
    </w:p>
    <w:p w:rsidRPr="001B2534" w:rsidR="001B2534" w:rsidP="001B2534" w:rsidRDefault="001B2534">
      <w:pPr>
        <w:pStyle w:val="Odstavecseseznamem"/>
        <w:numPr>
          <w:ilvl w:val="0"/>
          <w:numId w:val="15"/>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poučení o bezpečnosti a ochraně zdraví při práci a požární ochraně,</w:t>
      </w:r>
    </w:p>
    <w:p w:rsidRPr="001B2534" w:rsidR="001B2534" w:rsidP="001B2534" w:rsidRDefault="001B2534">
      <w:pPr>
        <w:pStyle w:val="Odstavecseseznamem"/>
        <w:numPr>
          <w:ilvl w:val="0"/>
          <w:numId w:val="15"/>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seznámení s programem, očekávání účastníků, pravidla,</w:t>
      </w:r>
    </w:p>
    <w:p w:rsidRPr="001B2534" w:rsidR="001B2534" w:rsidP="001B2534" w:rsidRDefault="001B2534">
      <w:pPr>
        <w:pStyle w:val="Odstavecseseznamem"/>
        <w:numPr>
          <w:ilvl w:val="0"/>
          <w:numId w:val="15"/>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zdroje informací o volných místech (včetně Integrovaného portálu MPSV), zaměstnavatelích, službách úřadu práce pro uchazeče o zaměstnání a situaci na trhu práce,</w:t>
      </w:r>
    </w:p>
    <w:p w:rsidRPr="001B2534" w:rsidR="001B2534" w:rsidP="001B2534" w:rsidRDefault="001B2534">
      <w:pPr>
        <w:pStyle w:val="Odstavecseseznamem"/>
        <w:numPr>
          <w:ilvl w:val="0"/>
          <w:numId w:val="15"/>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 xml:space="preserve">efektivní způsoby kontaktování zaměstnavatelů, </w:t>
      </w:r>
    </w:p>
    <w:p w:rsidRPr="001B2534" w:rsidR="001B2534" w:rsidP="001B2534" w:rsidRDefault="001B2534">
      <w:pPr>
        <w:pStyle w:val="Odstavecseseznamem"/>
        <w:numPr>
          <w:ilvl w:val="0"/>
          <w:numId w:val="15"/>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tvorba portfolia osobní dokumentace (včetně životopisu a vzorového motivačního dopisu),</w:t>
      </w:r>
    </w:p>
    <w:p w:rsidRPr="001B2534" w:rsidR="001B2534" w:rsidP="001B2534" w:rsidRDefault="001B2534">
      <w:pPr>
        <w:pStyle w:val="Odstavecseseznamem"/>
        <w:numPr>
          <w:ilvl w:val="0"/>
          <w:numId w:val="15"/>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verbální a neverbální komunikace, naslouchání, sebeprezentace,</w:t>
      </w:r>
    </w:p>
    <w:p w:rsidRPr="001B2534" w:rsidR="001B2534" w:rsidP="001B2534" w:rsidRDefault="001B2534">
      <w:pPr>
        <w:pStyle w:val="Odstavecseseznamem"/>
        <w:numPr>
          <w:ilvl w:val="0"/>
          <w:numId w:val="15"/>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sebepoznání, sebehodnocení, stanovení reálných osobních cílů,</w:t>
      </w:r>
    </w:p>
    <w:p w:rsidRPr="001B2534" w:rsidR="001B2534" w:rsidP="001B2534" w:rsidRDefault="001B2534">
      <w:pPr>
        <w:pStyle w:val="Odstavecseseznamem"/>
        <w:numPr>
          <w:ilvl w:val="0"/>
          <w:numId w:val="15"/>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příprava na osobní jednání se zaměstnavateli, nácvik pracovního pohovoru,</w:t>
      </w:r>
    </w:p>
    <w:p w:rsidRPr="001B2534" w:rsidR="001B2534" w:rsidP="001B2534" w:rsidRDefault="001B2534">
      <w:pPr>
        <w:pStyle w:val="Odstavecseseznamem"/>
        <w:numPr>
          <w:ilvl w:val="0"/>
          <w:numId w:val="15"/>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pracovně právní problematika, základní náležitosti pracovní smlouvy, diskriminace u výběrových řízení,</w:t>
      </w:r>
    </w:p>
    <w:p w:rsidRPr="001B2534" w:rsidR="001B2534" w:rsidP="001B2534" w:rsidRDefault="001B2534">
      <w:pPr>
        <w:pStyle w:val="Odstavecseseznamem"/>
        <w:numPr>
          <w:ilvl w:val="0"/>
          <w:numId w:val="15"/>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sdělení kontaktů na úřady a instituce, které mohou uchazeči o zaměstnání využít (služby poskytované Úřadem práce ČR, poradenství poskytované Státním úřadem inspekce práce, odkazy na poskytovatele sociálních služeb, dluhového poradenství apod.) formou informačního letáku,</w:t>
      </w:r>
    </w:p>
    <w:p w:rsidRPr="001B2534" w:rsidR="001B2534" w:rsidP="001B2534" w:rsidRDefault="001B2534">
      <w:pPr>
        <w:pStyle w:val="Odstavecseseznamem"/>
        <w:numPr>
          <w:ilvl w:val="0"/>
          <w:numId w:val="15"/>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poskytování zpětné vazby na zkušenosti účastníků z hledání zaměstnání, které získali od minulé schůzky (toto téma bude zařazeno minimálně na všech udržovacích schůzkách a to vždy nejméně v rozsahu 2 hodiny, tj. 2 krát 60 minut).</w:t>
      </w:r>
    </w:p>
    <w:p w:rsidRPr="001B2534" w:rsidR="001B2534" w:rsidP="001B2534" w:rsidRDefault="001B2534">
      <w:pPr>
        <w:tabs>
          <w:tab w:val="left" w:pos="720"/>
        </w:tabs>
        <w:autoSpaceDE w:val="false"/>
        <w:autoSpaceDN w:val="false"/>
        <w:adjustRightInd w:val="false"/>
        <w:ind w:left="360"/>
        <w:rPr>
          <w:rFonts w:asciiTheme="minorHAnsi" w:hAnsiTheme="minorHAnsi" w:cstheme="minorHAnsi"/>
          <w:bCs/>
          <w:szCs w:val="22"/>
        </w:rPr>
      </w:pPr>
      <w:r w:rsidRPr="001B2534">
        <w:rPr>
          <w:rFonts w:asciiTheme="minorHAnsi" w:hAnsiTheme="minorHAnsi" w:cstheme="minorHAnsi"/>
          <w:bCs/>
          <w:szCs w:val="22"/>
        </w:rPr>
        <w:t xml:space="preserve">Výše uvedený obsah poradenské činnosti uchazeč o zakázku promítne do formuláře Nabídka provedení poradenské činnosti. </w:t>
      </w:r>
    </w:p>
    <w:p w:rsidRPr="001B2534" w:rsidR="001B2534" w:rsidP="001B2534" w:rsidRDefault="001B2534">
      <w:pPr>
        <w:tabs>
          <w:tab w:val="left" w:pos="720"/>
        </w:tabs>
        <w:autoSpaceDE w:val="false"/>
        <w:autoSpaceDN w:val="false"/>
        <w:adjustRightInd w:val="false"/>
        <w:ind w:left="360"/>
        <w:rPr>
          <w:rFonts w:asciiTheme="minorHAnsi" w:hAnsiTheme="minorHAnsi" w:cstheme="minorHAnsi"/>
          <w:bCs/>
          <w:szCs w:val="22"/>
        </w:rPr>
      </w:pPr>
    </w:p>
    <w:p w:rsidRPr="001B2534" w:rsidR="001B2534" w:rsidP="001B2534" w:rsidRDefault="001B2534">
      <w:pPr>
        <w:numPr>
          <w:ilvl w:val="0"/>
          <w:numId w:val="12"/>
        </w:numPr>
        <w:tabs>
          <w:tab w:val="left" w:pos="360"/>
        </w:tabs>
        <w:autoSpaceDE w:val="false"/>
        <w:autoSpaceDN w:val="false"/>
        <w:adjustRightInd w:val="false"/>
        <w:ind w:left="360"/>
        <w:rPr>
          <w:rFonts w:asciiTheme="minorHAnsi" w:hAnsiTheme="minorHAnsi" w:cstheme="minorHAnsi"/>
          <w:bCs/>
          <w:szCs w:val="22"/>
        </w:rPr>
      </w:pPr>
      <w:r w:rsidRPr="001B2534">
        <w:rPr>
          <w:rFonts w:asciiTheme="minorHAnsi" w:hAnsiTheme="minorHAnsi" w:cstheme="minorHAnsi"/>
          <w:bCs/>
          <w:szCs w:val="22"/>
        </w:rPr>
        <w:t>Požadovaná forma skupinového poradenského programu: převažovat budou aktivní metody práce s účastníky (diskuse, práce se vzorovými dokumenty a formuláři, úkoly zadané do dvojic nebo malých skupin, hraní rolí apod.).</w:t>
      </w:r>
    </w:p>
    <w:p w:rsidRPr="001B2534" w:rsidR="001B2534" w:rsidP="001B2534" w:rsidRDefault="001B2534">
      <w:pPr>
        <w:tabs>
          <w:tab w:val="left" w:pos="360"/>
        </w:tabs>
        <w:autoSpaceDE w:val="false"/>
        <w:autoSpaceDN w:val="false"/>
        <w:adjustRightInd w:val="false"/>
        <w:ind w:left="360"/>
        <w:rPr>
          <w:rFonts w:asciiTheme="minorHAnsi" w:hAnsiTheme="minorHAnsi" w:cstheme="minorHAnsi"/>
          <w:bCs/>
          <w:szCs w:val="22"/>
        </w:rPr>
      </w:pPr>
      <w:r w:rsidRPr="001B2534">
        <w:rPr>
          <w:rFonts w:asciiTheme="minorHAnsi" w:hAnsiTheme="minorHAnsi" w:cstheme="minorHAnsi"/>
          <w:bCs/>
          <w:szCs w:val="22"/>
        </w:rPr>
        <w:t xml:space="preserve">Součástí poradenského programu je také 5 hodin (5 krát 60 minut) individuálního poradenství zabezpečovaného psychologem (který je současně jedním z poradců, kteří v poradenském programu poskytují skupinové poradenství) na 1 účastníka, s cílem nalézt individuální cestu ke každému účastníkovi, zjistit jeho problémy, potřeby a priority a s ohledem na zjištění v rámci možností uplatňovat individuální přístup k účastníkům během skupinových aktivit nebo pracovat s účastníkem na řešení jeho problémů, které přímo nebo nepřímo souvisejí s nezaměstnaností.  </w:t>
      </w:r>
    </w:p>
    <w:p w:rsidRPr="001B2534" w:rsidR="001B2534" w:rsidP="001B2534" w:rsidRDefault="001B2534">
      <w:pPr>
        <w:pStyle w:val="Odstavecseseznamem"/>
        <w:ind w:left="0"/>
        <w:rPr>
          <w:rFonts w:asciiTheme="minorHAnsi" w:hAnsiTheme="minorHAnsi" w:cstheme="minorHAnsi"/>
          <w:bCs/>
          <w:szCs w:val="22"/>
        </w:rPr>
      </w:pPr>
    </w:p>
    <w:p w:rsidRPr="001B2534" w:rsidR="001B2534" w:rsidP="001B2534" w:rsidRDefault="001B2534">
      <w:pPr>
        <w:numPr>
          <w:ilvl w:val="0"/>
          <w:numId w:val="12"/>
        </w:numPr>
        <w:tabs>
          <w:tab w:val="left" w:pos="360"/>
        </w:tabs>
        <w:autoSpaceDE w:val="false"/>
        <w:autoSpaceDN w:val="false"/>
        <w:adjustRightInd w:val="false"/>
        <w:ind w:left="360"/>
        <w:rPr>
          <w:rFonts w:asciiTheme="minorHAnsi" w:hAnsiTheme="minorHAnsi" w:cstheme="minorHAnsi"/>
          <w:bCs/>
          <w:szCs w:val="22"/>
        </w:rPr>
      </w:pPr>
      <w:r w:rsidRPr="001B2534">
        <w:rPr>
          <w:rFonts w:asciiTheme="minorHAnsi" w:hAnsiTheme="minorHAnsi" w:cstheme="minorHAnsi"/>
          <w:bCs/>
          <w:szCs w:val="22"/>
        </w:rPr>
        <w:t>Pro realizaci poradenské činnosti dodavatel zajistí samostatnou místnost s možností vytvoření klubové atmosféry (včetně podmínek pro hraní rolí a nácvik pracovních pohovorů) a minimálně následující technické vybavení</w:t>
      </w:r>
    </w:p>
    <w:p w:rsidRPr="001B2534" w:rsidR="001B2534" w:rsidP="001B2534" w:rsidRDefault="001B2534">
      <w:pPr>
        <w:pStyle w:val="Odstavecseseznamem"/>
        <w:numPr>
          <w:ilvl w:val="0"/>
          <w:numId w:val="16"/>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židle s podložkou na psaní nebo stoly a židle v odpovídajícím počtu</w:t>
      </w:r>
    </w:p>
    <w:p w:rsidRPr="001B2534" w:rsidR="001B2534" w:rsidP="001B2534" w:rsidRDefault="001B2534">
      <w:pPr>
        <w:pStyle w:val="Odstavecseseznamem"/>
        <w:numPr>
          <w:ilvl w:val="0"/>
          <w:numId w:val="16"/>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tabule (např. flip chart)</w:t>
      </w:r>
    </w:p>
    <w:p w:rsidRPr="001B2534" w:rsidR="001B2534" w:rsidP="001B2534" w:rsidRDefault="001B2534">
      <w:pPr>
        <w:pStyle w:val="Odstavecseseznamem"/>
        <w:numPr>
          <w:ilvl w:val="0"/>
          <w:numId w:val="16"/>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psací a kancelářské potřeby</w:t>
      </w:r>
    </w:p>
    <w:p w:rsidRPr="001B2534" w:rsidR="001B2534" w:rsidP="001B2534" w:rsidRDefault="001B2534">
      <w:pPr>
        <w:pStyle w:val="Odstavecseseznamem"/>
        <w:numPr>
          <w:ilvl w:val="0"/>
          <w:numId w:val="16"/>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telefon pro kontaktování zaměstnavatelů</w:t>
      </w:r>
    </w:p>
    <w:p w:rsidRPr="001B2534" w:rsidR="001B2534" w:rsidP="001B2534" w:rsidRDefault="001B2534">
      <w:pPr>
        <w:pStyle w:val="Odstavecseseznamem"/>
        <w:numPr>
          <w:ilvl w:val="0"/>
          <w:numId w:val="16"/>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minimálně 2 počítače / notebooky s připojením na Internet a tiskárnu</w:t>
      </w:r>
    </w:p>
    <w:p w:rsidRPr="001B2534" w:rsidR="001B2534" w:rsidP="001B2534" w:rsidRDefault="001B2534">
      <w:pPr>
        <w:pStyle w:val="Odstavecseseznamem"/>
        <w:numPr>
          <w:ilvl w:val="0"/>
          <w:numId w:val="16"/>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zdroje informací o volných pracovních místech (např. seznamy zaměstnavatelů, inzertní tisk, nabídka volných míst z portal.mpsv.cz apod.)</w:t>
      </w:r>
    </w:p>
    <w:p w:rsidRPr="001B2534" w:rsidR="001B2534" w:rsidP="001B2534" w:rsidRDefault="001B2534">
      <w:pPr>
        <w:pStyle w:val="Odstavecseseznamem"/>
        <w:numPr>
          <w:ilvl w:val="0"/>
          <w:numId w:val="16"/>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lastRenderedPageBreak/>
        <w:t>pracovní materiály pro účastníky k jednotlivým tématům poradenského programu o minimálním rozsahu 30 stran formátu A4 na účastníka.</w:t>
      </w:r>
    </w:p>
    <w:p w:rsidRPr="001B2534" w:rsidR="001B2534" w:rsidP="001B2534" w:rsidRDefault="001B2534">
      <w:pPr>
        <w:pStyle w:val="Odstavecseseznamem"/>
        <w:tabs>
          <w:tab w:val="left" w:pos="360"/>
        </w:tabs>
        <w:autoSpaceDE w:val="false"/>
        <w:autoSpaceDN w:val="false"/>
        <w:adjustRightInd w:val="false"/>
        <w:rPr>
          <w:rFonts w:asciiTheme="minorHAnsi" w:hAnsiTheme="minorHAnsi" w:cstheme="minorHAnsi"/>
          <w:bCs/>
          <w:szCs w:val="22"/>
        </w:rPr>
      </w:pPr>
    </w:p>
    <w:p w:rsidRPr="001B2534" w:rsidR="001B2534" w:rsidP="001B2534" w:rsidRDefault="001B2534">
      <w:pPr>
        <w:numPr>
          <w:ilvl w:val="0"/>
          <w:numId w:val="12"/>
        </w:numPr>
        <w:tabs>
          <w:tab w:val="left" w:pos="360"/>
        </w:tabs>
        <w:autoSpaceDE w:val="false"/>
        <w:autoSpaceDN w:val="false"/>
        <w:adjustRightInd w:val="false"/>
        <w:ind w:left="360"/>
        <w:rPr>
          <w:rFonts w:asciiTheme="minorHAnsi" w:hAnsiTheme="minorHAnsi" w:cstheme="minorHAnsi"/>
          <w:bCs/>
          <w:szCs w:val="22"/>
        </w:rPr>
      </w:pPr>
      <w:r w:rsidRPr="001B2534">
        <w:rPr>
          <w:rFonts w:asciiTheme="minorHAnsi" w:hAnsiTheme="minorHAnsi" w:cstheme="minorHAnsi"/>
          <w:bCs/>
          <w:szCs w:val="22"/>
        </w:rPr>
        <w:t>Součástí pracovních materiálů podle bodu 14. g) bude i informační leták podle bodu 12 j). Zadavatel požaduje předložení tohoto dokumentu před zahájením poradenské činnosti ke kontrole a vyhrazuje si právo žádat úpravu jeho obsahu.</w:t>
      </w:r>
    </w:p>
    <w:p w:rsidRPr="001B2534" w:rsidR="001B2534" w:rsidP="001B2534" w:rsidRDefault="001B2534">
      <w:pPr>
        <w:pStyle w:val="Odstavecseseznamem"/>
        <w:tabs>
          <w:tab w:val="left" w:pos="360"/>
        </w:tabs>
        <w:autoSpaceDE w:val="false"/>
        <w:autoSpaceDN w:val="false"/>
        <w:adjustRightInd w:val="false"/>
        <w:rPr>
          <w:rFonts w:asciiTheme="minorHAnsi" w:hAnsiTheme="minorHAnsi" w:cstheme="minorHAnsi"/>
          <w:bCs/>
          <w:szCs w:val="22"/>
        </w:rPr>
      </w:pPr>
    </w:p>
    <w:p w:rsidRPr="001B2534" w:rsidR="001B2534" w:rsidP="001B2534" w:rsidRDefault="001B2534">
      <w:pPr>
        <w:numPr>
          <w:ilvl w:val="0"/>
          <w:numId w:val="12"/>
        </w:numPr>
        <w:tabs>
          <w:tab w:val="left" w:pos="360"/>
        </w:tabs>
        <w:autoSpaceDE w:val="false"/>
        <w:autoSpaceDN w:val="false"/>
        <w:adjustRightInd w:val="false"/>
        <w:ind w:left="360"/>
        <w:rPr>
          <w:rFonts w:asciiTheme="minorHAnsi" w:hAnsiTheme="minorHAnsi" w:cstheme="minorHAnsi"/>
          <w:bCs/>
          <w:szCs w:val="22"/>
        </w:rPr>
      </w:pPr>
      <w:r w:rsidRPr="001B2534">
        <w:rPr>
          <w:rFonts w:asciiTheme="minorHAnsi" w:hAnsiTheme="minorHAnsi" w:cstheme="minorHAnsi"/>
          <w:bCs/>
          <w:szCs w:val="22"/>
        </w:rPr>
        <w:t>Při realizaci skupinového poradenského programu bude dodavatel spolupracovat s ÚP a konzultovat s ním případy a situace, kdy bude pro řešení problémů konkrétního účastníka třeba využít další služby a nástroje, kterými disponuje zadavatel nebo s ním spolupracující partneři (pracovní rehabilitaci, kariérové poradenství, rekvalifikace, pracovně právní poradenství, stáže, grantové, regionální nebo národní projekty apod.).</w:t>
      </w:r>
    </w:p>
    <w:p w:rsidRPr="001B2534" w:rsidR="001B2534" w:rsidP="001B2534" w:rsidRDefault="001B2534">
      <w:pPr>
        <w:tabs>
          <w:tab w:val="left" w:pos="360"/>
        </w:tabs>
        <w:autoSpaceDE w:val="false"/>
        <w:autoSpaceDN w:val="false"/>
        <w:adjustRightInd w:val="false"/>
        <w:ind w:left="360"/>
        <w:rPr>
          <w:rFonts w:asciiTheme="minorHAnsi" w:hAnsiTheme="minorHAnsi" w:cstheme="minorHAnsi"/>
          <w:bCs/>
          <w:szCs w:val="22"/>
        </w:rPr>
      </w:pPr>
    </w:p>
    <w:p w:rsidRPr="001B2534" w:rsidR="001B2534" w:rsidP="001B2534" w:rsidRDefault="001B2534">
      <w:pPr>
        <w:numPr>
          <w:ilvl w:val="0"/>
          <w:numId w:val="12"/>
        </w:numPr>
        <w:tabs>
          <w:tab w:val="left" w:pos="360"/>
        </w:tabs>
        <w:autoSpaceDE w:val="false"/>
        <w:autoSpaceDN w:val="false"/>
        <w:adjustRightInd w:val="false"/>
        <w:ind w:left="360"/>
        <w:rPr>
          <w:rFonts w:asciiTheme="minorHAnsi" w:hAnsiTheme="minorHAnsi" w:cstheme="minorHAnsi"/>
          <w:bCs/>
          <w:szCs w:val="22"/>
        </w:rPr>
      </w:pPr>
      <w:r w:rsidRPr="001B2534">
        <w:rPr>
          <w:rFonts w:asciiTheme="minorHAnsi" w:hAnsiTheme="minorHAnsi" w:cstheme="minorHAnsi"/>
          <w:bCs/>
          <w:szCs w:val="22"/>
        </w:rPr>
        <w:t>Výstupy z poradenského programu</w:t>
      </w:r>
    </w:p>
    <w:p w:rsidRPr="001B2534" w:rsidR="001B2534" w:rsidP="001B2534" w:rsidRDefault="001B2534">
      <w:pPr>
        <w:pStyle w:val="Odstavecseseznamem"/>
        <w:numPr>
          <w:ilvl w:val="0"/>
          <w:numId w:val="17"/>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 xml:space="preserve">Prohlášení o seznámení účastníků s možností </w:t>
      </w:r>
      <w:proofErr w:type="spellStart"/>
      <w:r w:rsidRPr="001B2534">
        <w:rPr>
          <w:rFonts w:asciiTheme="minorHAnsi" w:hAnsiTheme="minorHAnsi" w:cstheme="minorHAnsi"/>
          <w:bCs/>
          <w:szCs w:val="22"/>
        </w:rPr>
        <w:t>ergodiagnostiky</w:t>
      </w:r>
      <w:proofErr w:type="spellEnd"/>
      <w:r w:rsidRPr="001B2534">
        <w:rPr>
          <w:rFonts w:asciiTheme="minorHAnsi" w:hAnsiTheme="minorHAnsi" w:cstheme="minorHAnsi"/>
          <w:bCs/>
          <w:szCs w:val="22"/>
        </w:rPr>
        <w:t>, s podpisy účastníků podle bodu 6. (předat zadavateli nejpozději ve 3. týdnu intenzívní fáze poradenského programu).</w:t>
      </w:r>
    </w:p>
    <w:p w:rsidRPr="001B2534" w:rsidR="001B2534" w:rsidP="001B2534" w:rsidRDefault="001B2534">
      <w:pPr>
        <w:pStyle w:val="Odstavecseseznamem"/>
        <w:numPr>
          <w:ilvl w:val="0"/>
          <w:numId w:val="17"/>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Žádosti o pracovní rehabilitaci a návrhy individuálních plánů pracovní rehabilitace dle bodu 6. (předat zadavateli nejpozději ve 3. týdnu intenzívní fáze poradenského programu).</w:t>
      </w:r>
    </w:p>
    <w:p w:rsidRPr="001B2534" w:rsidR="001B2534" w:rsidP="001B2534" w:rsidRDefault="001B2534">
      <w:pPr>
        <w:pStyle w:val="Odstavecseseznamem"/>
        <w:numPr>
          <w:ilvl w:val="0"/>
          <w:numId w:val="17"/>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Pro každého účastníka, který absolvuje minimálně 80 % poradenského programu, Osvědčení o absolvování poradenského programu.</w:t>
      </w:r>
    </w:p>
    <w:p w:rsidRPr="001B2534" w:rsidR="001B2534" w:rsidP="001B2534" w:rsidRDefault="001B2534">
      <w:pPr>
        <w:pStyle w:val="Odstavecseseznamem"/>
        <w:numPr>
          <w:ilvl w:val="0"/>
          <w:numId w:val="17"/>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Pro každého účastníka podle bodu c) profesní životopis a vzorový motivační dopis zpracovaný pro typ pracovního místa, o který má účastník zájem.</w:t>
      </w:r>
    </w:p>
    <w:p w:rsidRPr="001B2534" w:rsidR="001B2534" w:rsidP="001B2534" w:rsidRDefault="001B2534">
      <w:pPr>
        <w:pStyle w:val="Odstavecseseznamem"/>
        <w:numPr>
          <w:ilvl w:val="0"/>
          <w:numId w:val="17"/>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Pro každého účastníka podle bodu c) konkrétní postup k získání zaměstnání / k řešení vlastní nezaměstnanosti (viz bod 2. b) a to pro nejbližší období (1 – 3 měsíce), zpracovaný poradcem ve spolupráci s účastníkem nejméně v rozsahu 1 strany formátu A4, se kterým bude účastník dodavatelem seznámen a který bude v kopii doložen zadavateli jako příloha k  závěrečnému protokolu z poradenské činnosti. Součástí tohoto dokumentu bude i informace o počtu zaměstnavatelů, které účastník kontaktoval během poradenského programu, v členění na formy kontaktu (osobně, telefonicky, e-mailem), a informace o tom, zda a jaká pracovní místa má uchazeč aktuálně rozjednaná.</w:t>
      </w:r>
    </w:p>
    <w:p w:rsidRPr="001B2534" w:rsidR="001B2534" w:rsidP="001B2534" w:rsidRDefault="001B2534">
      <w:pPr>
        <w:pStyle w:val="Odstavecseseznamem"/>
        <w:numPr>
          <w:ilvl w:val="0"/>
          <w:numId w:val="17"/>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 xml:space="preserve">Zápis pro zadavatele (jeden celkový) za tři udržovací setkání dle bodu 4c). Zápis bude obsahovat: prezenční listinu účastníků za jednotlivá udržovací setkání, za každého účastníka zhodnocení, zda v posledních třech týdnech aktivně a samostatně hledal zaměstnání, informace o kontaktovaných zaměstnavatelích a rozjednaných pracovních místech, doporučení zadavateli pro další práci s každým účastníkem. </w:t>
      </w:r>
    </w:p>
    <w:p w:rsidR="001B2534" w:rsidP="001B2534" w:rsidRDefault="001B2534">
      <w:pPr>
        <w:rPr>
          <w:rFonts w:asciiTheme="minorHAnsi" w:hAnsiTheme="minorHAnsi" w:cstheme="minorHAnsi"/>
          <w:szCs w:val="22"/>
        </w:rPr>
      </w:pPr>
    </w:p>
    <w:p w:rsidR="00B36100" w:rsidP="001B2534" w:rsidRDefault="00B36100">
      <w:pPr>
        <w:rPr>
          <w:rFonts w:asciiTheme="minorHAnsi" w:hAnsiTheme="minorHAnsi" w:cstheme="minorHAnsi"/>
          <w:szCs w:val="22"/>
        </w:rPr>
      </w:pPr>
    </w:p>
    <w:p w:rsidR="00B36100" w:rsidP="001B2534" w:rsidRDefault="00B36100">
      <w:pPr>
        <w:rPr>
          <w:rFonts w:asciiTheme="minorHAnsi" w:hAnsiTheme="minorHAnsi" w:cstheme="minorHAnsi"/>
          <w:szCs w:val="22"/>
        </w:rPr>
      </w:pPr>
    </w:p>
    <w:p w:rsidR="00B36100" w:rsidP="001B2534" w:rsidRDefault="00B36100">
      <w:pPr>
        <w:rPr>
          <w:rFonts w:asciiTheme="minorHAnsi" w:hAnsiTheme="minorHAnsi" w:cstheme="minorHAnsi"/>
          <w:szCs w:val="22"/>
        </w:rPr>
      </w:pPr>
    </w:p>
    <w:p w:rsidR="00B36100" w:rsidP="001B2534" w:rsidRDefault="00B36100">
      <w:pPr>
        <w:rPr>
          <w:rFonts w:asciiTheme="minorHAnsi" w:hAnsiTheme="minorHAnsi" w:cstheme="minorHAnsi"/>
          <w:szCs w:val="22"/>
        </w:rPr>
      </w:pPr>
    </w:p>
    <w:p w:rsidR="00B36100" w:rsidP="001B2534" w:rsidRDefault="00B36100">
      <w:pPr>
        <w:rPr>
          <w:rFonts w:asciiTheme="minorHAnsi" w:hAnsiTheme="minorHAnsi" w:cstheme="minorHAnsi"/>
          <w:szCs w:val="22"/>
        </w:rPr>
      </w:pPr>
    </w:p>
    <w:p w:rsidR="00B36100" w:rsidP="001B2534" w:rsidRDefault="00B36100">
      <w:pPr>
        <w:rPr>
          <w:rFonts w:asciiTheme="minorHAnsi" w:hAnsiTheme="minorHAnsi" w:cstheme="minorHAnsi"/>
          <w:szCs w:val="22"/>
        </w:rPr>
      </w:pPr>
    </w:p>
    <w:p w:rsidR="00B36100" w:rsidP="001B2534" w:rsidRDefault="00B36100">
      <w:pPr>
        <w:rPr>
          <w:rFonts w:asciiTheme="minorHAnsi" w:hAnsiTheme="minorHAnsi" w:cstheme="minorHAnsi"/>
          <w:szCs w:val="22"/>
        </w:rPr>
      </w:pPr>
    </w:p>
    <w:p w:rsidR="00B36100" w:rsidP="001B2534" w:rsidRDefault="00B36100">
      <w:pPr>
        <w:rPr>
          <w:rFonts w:asciiTheme="minorHAnsi" w:hAnsiTheme="minorHAnsi" w:cstheme="minorHAnsi"/>
          <w:szCs w:val="22"/>
        </w:rPr>
      </w:pPr>
    </w:p>
    <w:p w:rsidR="00B36100" w:rsidP="001B2534" w:rsidRDefault="00B36100">
      <w:pPr>
        <w:rPr>
          <w:rFonts w:asciiTheme="minorHAnsi" w:hAnsiTheme="minorHAnsi" w:cstheme="minorHAnsi"/>
          <w:szCs w:val="22"/>
        </w:rPr>
      </w:pPr>
    </w:p>
    <w:p w:rsidR="00B36100" w:rsidP="001B2534" w:rsidRDefault="00B36100">
      <w:pPr>
        <w:rPr>
          <w:rFonts w:asciiTheme="minorHAnsi" w:hAnsiTheme="minorHAnsi" w:cstheme="minorHAnsi"/>
          <w:szCs w:val="22"/>
        </w:rPr>
      </w:pPr>
    </w:p>
    <w:p w:rsidR="00B36100" w:rsidP="001B2534" w:rsidRDefault="00B36100">
      <w:pPr>
        <w:rPr>
          <w:rFonts w:asciiTheme="minorHAnsi" w:hAnsiTheme="minorHAnsi" w:cstheme="minorHAnsi"/>
          <w:szCs w:val="22"/>
        </w:rPr>
      </w:pPr>
    </w:p>
    <w:p w:rsidR="00B36100" w:rsidP="001B2534" w:rsidRDefault="00B36100">
      <w:pPr>
        <w:rPr>
          <w:rFonts w:asciiTheme="minorHAnsi" w:hAnsiTheme="minorHAnsi" w:cstheme="minorHAnsi"/>
          <w:szCs w:val="22"/>
        </w:rPr>
      </w:pPr>
    </w:p>
    <w:p w:rsidR="00B36100" w:rsidP="001B2534" w:rsidRDefault="00B36100">
      <w:pPr>
        <w:rPr>
          <w:rFonts w:asciiTheme="minorHAnsi" w:hAnsiTheme="minorHAnsi" w:cstheme="minorHAnsi"/>
          <w:szCs w:val="22"/>
        </w:rPr>
      </w:pPr>
    </w:p>
    <w:p w:rsidR="00B36100" w:rsidP="001B2534" w:rsidRDefault="00B36100">
      <w:pPr>
        <w:rPr>
          <w:rFonts w:asciiTheme="minorHAnsi" w:hAnsiTheme="minorHAnsi" w:cstheme="minorHAnsi"/>
          <w:szCs w:val="22"/>
        </w:rPr>
      </w:pPr>
    </w:p>
    <w:p w:rsidR="00B36100" w:rsidP="001B2534" w:rsidRDefault="00B36100">
      <w:pPr>
        <w:rPr>
          <w:rFonts w:asciiTheme="minorHAnsi" w:hAnsiTheme="minorHAnsi" w:cstheme="minorHAnsi"/>
          <w:szCs w:val="22"/>
        </w:rPr>
      </w:pPr>
    </w:p>
    <w:p w:rsidRPr="001B2534" w:rsidR="00B36100" w:rsidP="001B2534" w:rsidRDefault="00B36100">
      <w:pPr>
        <w:rPr>
          <w:rFonts w:asciiTheme="minorHAnsi" w:hAnsiTheme="minorHAnsi" w:cstheme="minorHAnsi"/>
          <w:szCs w:val="22"/>
        </w:rPr>
      </w:pPr>
    </w:p>
    <w:p w:rsidRPr="001B2534" w:rsidR="001B2534" w:rsidP="001B2534" w:rsidRDefault="001B2534">
      <w:pPr>
        <w:rPr>
          <w:rFonts w:asciiTheme="minorHAnsi" w:hAnsiTheme="minorHAnsi" w:cstheme="minorHAnsi"/>
          <w:szCs w:val="22"/>
        </w:rPr>
      </w:pPr>
    </w:p>
    <w:p w:rsidRPr="00B36100" w:rsidR="001B2534" w:rsidP="001B2534" w:rsidRDefault="001B2534">
      <w:pPr>
        <w:spacing w:line="360" w:lineRule="auto"/>
        <w:ind w:left="1418" w:hanging="1418"/>
        <w:rPr>
          <w:rFonts w:asciiTheme="minorHAnsi" w:hAnsiTheme="minorHAnsi" w:cstheme="minorHAnsi"/>
          <w:b/>
          <w:sz w:val="28"/>
          <w:szCs w:val="28"/>
          <w:u w:val="single"/>
        </w:rPr>
      </w:pPr>
      <w:r w:rsidRPr="00B36100">
        <w:rPr>
          <w:rFonts w:asciiTheme="minorHAnsi" w:hAnsiTheme="minorHAnsi" w:cstheme="minorHAnsi"/>
          <w:b/>
          <w:caps/>
          <w:sz w:val="28"/>
          <w:szCs w:val="28"/>
          <w:u w:val="single"/>
        </w:rPr>
        <w:t>Část 16:</w:t>
      </w:r>
      <w:r w:rsidRPr="00B36100">
        <w:rPr>
          <w:rFonts w:asciiTheme="minorHAnsi" w:hAnsiTheme="minorHAnsi" w:cstheme="minorHAnsi"/>
          <w:b/>
          <w:caps/>
          <w:sz w:val="28"/>
          <w:szCs w:val="28"/>
          <w:u w:val="single"/>
        </w:rPr>
        <w:tab/>
      </w:r>
      <w:r w:rsidRPr="00B36100">
        <w:rPr>
          <w:rFonts w:asciiTheme="minorHAnsi" w:hAnsiTheme="minorHAnsi" w:cstheme="minorHAnsi"/>
          <w:b/>
          <w:sz w:val="28"/>
          <w:szCs w:val="28"/>
          <w:u w:val="single"/>
        </w:rPr>
        <w:t>Poradenský program pro osoby se zdravotním postižením – Přerov</w:t>
      </w:r>
    </w:p>
    <w:p w:rsidRPr="001B2534" w:rsidR="001B2534" w:rsidP="001B2534" w:rsidRDefault="001B2534">
      <w:pPr>
        <w:spacing w:line="360" w:lineRule="auto"/>
        <w:rPr>
          <w:rFonts w:asciiTheme="minorHAnsi" w:hAnsiTheme="minorHAnsi" w:cstheme="minorHAnsi"/>
          <w:b/>
          <w:szCs w:val="22"/>
          <w:u w:val="single"/>
        </w:rPr>
      </w:pPr>
      <w:r w:rsidRPr="001B2534">
        <w:rPr>
          <w:rFonts w:asciiTheme="minorHAnsi" w:hAnsiTheme="minorHAnsi" w:cstheme="minorHAnsi"/>
          <w:b/>
          <w:szCs w:val="22"/>
          <w:u w:val="single"/>
        </w:rPr>
        <w:t>Specifikace předmětu plnění</w:t>
      </w:r>
    </w:p>
    <w:tbl>
      <w:tblPr>
        <w:tblW w:w="9284" w:type="dxa"/>
        <w:tblLayout w:type="fixed"/>
        <w:tblCellMar>
          <w:left w:w="70" w:type="dxa"/>
          <w:right w:w="70" w:type="dxa"/>
        </w:tblCellMar>
        <w:tblLook w:firstRow="1" w:lastRow="0" w:firstColumn="1" w:lastColumn="0" w:noHBand="0" w:noVBand="1" w:val="04A0"/>
      </w:tblPr>
      <w:tblGrid>
        <w:gridCol w:w="3120"/>
        <w:gridCol w:w="1628"/>
        <w:gridCol w:w="106"/>
        <w:gridCol w:w="1737"/>
        <w:gridCol w:w="2693"/>
      </w:tblGrid>
      <w:tr w:rsidRPr="001B2534" w:rsidR="001B2534" w:rsidTr="006755BD">
        <w:trPr>
          <w:trHeight w:val="946"/>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1B2534" w:rsidR="001B2534" w:rsidP="006755BD" w:rsidRDefault="001B2534">
            <w:pPr>
              <w:jc w:val="center"/>
              <w:rPr>
                <w:rFonts w:asciiTheme="minorHAnsi" w:hAnsiTheme="minorHAnsi" w:cstheme="minorHAnsi"/>
                <w:szCs w:val="22"/>
              </w:rPr>
            </w:pPr>
            <w:r w:rsidRPr="001B2534">
              <w:rPr>
                <w:rFonts w:asciiTheme="minorHAnsi" w:hAnsiTheme="minorHAnsi" w:cstheme="minorHAnsi"/>
                <w:szCs w:val="22"/>
              </w:rPr>
              <w:t>Typy poradenské činnosti</w:t>
            </w:r>
          </w:p>
        </w:tc>
        <w:tc>
          <w:tcPr>
            <w:tcW w:w="1628" w:type="dxa"/>
            <w:tcBorders>
              <w:top w:val="single" w:color="auto" w:sz="4" w:space="0"/>
              <w:left w:val="nil"/>
              <w:bottom w:val="single" w:color="auto" w:sz="4" w:space="0"/>
              <w:right w:val="single" w:color="auto" w:sz="4" w:space="0"/>
            </w:tcBorders>
            <w:shd w:val="clear" w:color="auto" w:fill="auto"/>
            <w:noWrap/>
            <w:vAlign w:val="center"/>
            <w:hideMark/>
          </w:tcPr>
          <w:p w:rsidRPr="001B2534" w:rsidR="001B2534" w:rsidP="006755BD" w:rsidRDefault="001B2534">
            <w:pPr>
              <w:jc w:val="center"/>
              <w:rPr>
                <w:rFonts w:asciiTheme="minorHAnsi" w:hAnsiTheme="minorHAnsi" w:cstheme="minorHAnsi"/>
                <w:szCs w:val="22"/>
              </w:rPr>
            </w:pPr>
            <w:r w:rsidRPr="001B2534">
              <w:rPr>
                <w:rFonts w:asciiTheme="minorHAnsi" w:hAnsiTheme="minorHAnsi" w:cstheme="minorHAnsi"/>
                <w:szCs w:val="22"/>
              </w:rPr>
              <w:t>Minimální rozsah poradenského programu (počet hodin)</w:t>
            </w:r>
          </w:p>
        </w:tc>
        <w:tc>
          <w:tcPr>
            <w:tcW w:w="1843" w:type="dxa"/>
            <w:gridSpan w:val="2"/>
            <w:tcBorders>
              <w:top w:val="single" w:color="auto" w:sz="4" w:space="0"/>
              <w:left w:val="nil"/>
              <w:bottom w:val="single" w:color="auto" w:sz="4" w:space="0"/>
              <w:right w:val="single" w:color="auto" w:sz="4" w:space="0"/>
            </w:tcBorders>
            <w:shd w:val="clear" w:color="auto" w:fill="auto"/>
            <w:noWrap/>
            <w:vAlign w:val="center"/>
          </w:tcPr>
          <w:p w:rsidRPr="001B2534" w:rsidR="001B2534" w:rsidP="006755BD" w:rsidRDefault="001B2534">
            <w:pPr>
              <w:jc w:val="center"/>
              <w:rPr>
                <w:rFonts w:asciiTheme="minorHAnsi" w:hAnsiTheme="minorHAnsi" w:cstheme="minorHAnsi"/>
                <w:szCs w:val="22"/>
              </w:rPr>
            </w:pPr>
            <w:r w:rsidRPr="001B2534">
              <w:rPr>
                <w:rFonts w:asciiTheme="minorHAnsi" w:hAnsiTheme="minorHAnsi" w:cstheme="minorHAnsi"/>
                <w:szCs w:val="22"/>
              </w:rPr>
              <w:t>Předpokládaný počet účastníků za celou dobu realizace VZ (počet osob)</w:t>
            </w:r>
          </w:p>
        </w:tc>
        <w:tc>
          <w:tcPr>
            <w:tcW w:w="2693" w:type="dxa"/>
            <w:tcBorders>
              <w:top w:val="single" w:color="auto" w:sz="4" w:space="0"/>
              <w:left w:val="nil"/>
              <w:bottom w:val="single" w:color="auto" w:sz="4" w:space="0"/>
              <w:right w:val="single" w:color="auto" w:sz="4" w:space="0"/>
            </w:tcBorders>
            <w:noWrap/>
            <w:vAlign w:val="center"/>
            <w:hideMark/>
          </w:tcPr>
          <w:p w:rsidRPr="001B2534" w:rsidR="001B2534" w:rsidP="006755BD" w:rsidRDefault="001B2534">
            <w:pPr>
              <w:jc w:val="center"/>
              <w:rPr>
                <w:rFonts w:asciiTheme="minorHAnsi" w:hAnsiTheme="minorHAnsi" w:cstheme="minorHAnsi"/>
                <w:szCs w:val="22"/>
              </w:rPr>
            </w:pPr>
            <w:r w:rsidRPr="001B2534">
              <w:rPr>
                <w:rFonts w:asciiTheme="minorHAnsi" w:hAnsiTheme="minorHAnsi" w:cstheme="minorHAnsi"/>
                <w:szCs w:val="22"/>
              </w:rPr>
              <w:t>Cena bez DPH za 1 účastníka (Kč)</w:t>
            </w:r>
          </w:p>
        </w:tc>
      </w:tr>
      <w:tr w:rsidRPr="001B2534" w:rsidR="001B2534" w:rsidTr="006755BD">
        <w:trPr>
          <w:trHeight w:val="255"/>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1B2534" w:rsidR="001B2534" w:rsidP="006755BD" w:rsidRDefault="001B2534">
            <w:pPr>
              <w:rPr>
                <w:rFonts w:asciiTheme="minorHAnsi" w:hAnsiTheme="minorHAnsi" w:cstheme="minorHAnsi"/>
                <w:szCs w:val="22"/>
              </w:rPr>
            </w:pPr>
            <w:r w:rsidRPr="001B2534">
              <w:rPr>
                <w:rFonts w:asciiTheme="minorHAnsi" w:hAnsiTheme="minorHAnsi" w:cstheme="minorHAnsi"/>
                <w:szCs w:val="22"/>
              </w:rPr>
              <w:t xml:space="preserve">Poradenský program pro osoby se zdravotním postižením </w:t>
            </w:r>
          </w:p>
        </w:tc>
        <w:tc>
          <w:tcPr>
            <w:tcW w:w="1628" w:type="dxa"/>
            <w:tcBorders>
              <w:top w:val="single" w:color="auto" w:sz="4" w:space="0"/>
              <w:left w:val="nil"/>
              <w:bottom w:val="single" w:color="auto" w:sz="4" w:space="0"/>
              <w:right w:val="single" w:color="auto" w:sz="4" w:space="0"/>
            </w:tcBorders>
            <w:shd w:val="clear" w:color="auto" w:fill="auto"/>
            <w:noWrap/>
            <w:vAlign w:val="bottom"/>
            <w:hideMark/>
          </w:tcPr>
          <w:p w:rsidRPr="001B2534" w:rsidR="001B2534" w:rsidP="006755BD" w:rsidRDefault="001B2534">
            <w:pPr>
              <w:jc w:val="center"/>
              <w:rPr>
                <w:rFonts w:asciiTheme="minorHAnsi" w:hAnsiTheme="minorHAnsi" w:cstheme="minorHAnsi"/>
                <w:szCs w:val="22"/>
              </w:rPr>
            </w:pPr>
            <w:r w:rsidRPr="001B2534">
              <w:rPr>
                <w:rFonts w:asciiTheme="minorHAnsi" w:hAnsiTheme="minorHAnsi" w:cstheme="minorHAnsi"/>
                <w:szCs w:val="22"/>
              </w:rPr>
              <w:t>89</w:t>
            </w:r>
          </w:p>
        </w:tc>
        <w:tc>
          <w:tcPr>
            <w:tcW w:w="1843" w:type="dxa"/>
            <w:gridSpan w:val="2"/>
            <w:tcBorders>
              <w:top w:val="single" w:color="auto" w:sz="4" w:space="0"/>
              <w:left w:val="nil"/>
              <w:bottom w:val="single" w:color="auto" w:sz="4" w:space="0"/>
              <w:right w:val="single" w:color="auto" w:sz="4" w:space="0"/>
            </w:tcBorders>
            <w:shd w:val="clear" w:color="auto" w:fill="auto"/>
            <w:noWrap/>
            <w:vAlign w:val="bottom"/>
          </w:tcPr>
          <w:p w:rsidRPr="001B2534" w:rsidR="001B2534" w:rsidP="006755BD" w:rsidRDefault="001B2534">
            <w:pPr>
              <w:jc w:val="center"/>
              <w:rPr>
                <w:rFonts w:asciiTheme="minorHAnsi" w:hAnsiTheme="minorHAnsi" w:cstheme="minorHAnsi"/>
                <w:szCs w:val="22"/>
              </w:rPr>
            </w:pPr>
            <w:r w:rsidRPr="001B2534">
              <w:rPr>
                <w:rFonts w:asciiTheme="minorHAnsi" w:hAnsiTheme="minorHAnsi" w:cstheme="minorHAnsi"/>
                <w:szCs w:val="22"/>
              </w:rPr>
              <w:t>80</w:t>
            </w:r>
          </w:p>
        </w:tc>
        <w:tc>
          <w:tcPr>
            <w:tcW w:w="2693" w:type="dxa"/>
            <w:tcBorders>
              <w:top w:val="single" w:color="auto" w:sz="4" w:space="0"/>
              <w:left w:val="nil"/>
              <w:bottom w:val="single" w:color="auto" w:sz="4" w:space="0"/>
              <w:right w:val="single" w:color="auto" w:sz="4" w:space="0"/>
            </w:tcBorders>
            <w:shd w:val="clear" w:color="auto" w:fill="D9D9D9"/>
            <w:noWrap/>
            <w:vAlign w:val="center"/>
          </w:tcPr>
          <w:p w:rsidRPr="001B2534" w:rsidR="001B2534" w:rsidP="006755BD" w:rsidRDefault="001B2534">
            <w:pPr>
              <w:jc w:val="center"/>
              <w:rPr>
                <w:rFonts w:asciiTheme="minorHAnsi" w:hAnsiTheme="minorHAnsi" w:cstheme="minorHAnsi"/>
                <w:szCs w:val="22"/>
              </w:rPr>
            </w:pPr>
          </w:p>
        </w:tc>
      </w:tr>
      <w:tr w:rsidRPr="001B2534" w:rsidR="001B2534" w:rsidTr="006755BD">
        <w:trPr>
          <w:gridAfter w:val="2"/>
          <w:wAfter w:w="4430" w:type="dxa"/>
          <w:trHeight w:val="255"/>
        </w:trPr>
        <w:tc>
          <w:tcPr>
            <w:tcW w:w="4854" w:type="dxa"/>
            <w:gridSpan w:val="3"/>
            <w:tcBorders>
              <w:top w:val="single" w:color="auto" w:sz="4" w:space="0"/>
              <w:bottom w:val="single" w:color="auto" w:sz="4" w:space="0"/>
            </w:tcBorders>
            <w:shd w:val="clear" w:color="auto" w:fill="auto"/>
            <w:noWrap/>
            <w:vAlign w:val="center"/>
          </w:tcPr>
          <w:p w:rsidRPr="001B2534" w:rsidR="001B2534" w:rsidP="006755BD" w:rsidRDefault="001B2534">
            <w:pPr>
              <w:ind w:right="290"/>
              <w:jc w:val="center"/>
              <w:rPr>
                <w:rFonts w:asciiTheme="minorHAnsi" w:hAnsiTheme="minorHAnsi" w:cstheme="minorHAnsi"/>
                <w:szCs w:val="22"/>
              </w:rPr>
            </w:pPr>
          </w:p>
        </w:tc>
      </w:tr>
      <w:tr w:rsidRPr="001B2534" w:rsidR="001B2534" w:rsidTr="006755BD">
        <w:trPr>
          <w:trHeight w:val="143"/>
        </w:trPr>
        <w:tc>
          <w:tcPr>
            <w:tcW w:w="6591" w:type="dxa"/>
            <w:gridSpan w:val="4"/>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1B2534" w:rsidR="001B2534" w:rsidP="006755BD" w:rsidRDefault="001B2534">
            <w:pPr>
              <w:jc w:val="right"/>
              <w:rPr>
                <w:rFonts w:asciiTheme="minorHAnsi" w:hAnsiTheme="minorHAnsi" w:cstheme="minorHAnsi"/>
                <w:b/>
                <w:szCs w:val="22"/>
              </w:rPr>
            </w:pPr>
            <w:r w:rsidRPr="001B2534">
              <w:rPr>
                <w:rFonts w:asciiTheme="minorHAnsi" w:hAnsiTheme="minorHAnsi" w:cstheme="minorHAnsi"/>
                <w:szCs w:val="22"/>
              </w:rPr>
              <w:t>Kritérium hodnocení:</w:t>
            </w:r>
            <w:r w:rsidRPr="001B2534">
              <w:rPr>
                <w:rFonts w:asciiTheme="minorHAnsi" w:hAnsiTheme="minorHAnsi" w:cstheme="minorHAnsi"/>
                <w:b/>
                <w:szCs w:val="22"/>
              </w:rPr>
              <w:t xml:space="preserve"> nabídková cena bez DPH za jednoho účastníka </w:t>
            </w:r>
          </w:p>
        </w:tc>
        <w:tc>
          <w:tcPr>
            <w:tcW w:w="2693" w:type="dxa"/>
            <w:tcBorders>
              <w:top w:val="single" w:color="auto" w:sz="4" w:space="0"/>
              <w:left w:val="single" w:color="auto" w:sz="4" w:space="0"/>
              <w:bottom w:val="single" w:color="auto" w:sz="4" w:space="0"/>
              <w:right w:val="single" w:color="auto" w:sz="4" w:space="0"/>
            </w:tcBorders>
            <w:shd w:val="clear" w:color="auto" w:fill="D9D9D9"/>
            <w:vAlign w:val="bottom"/>
          </w:tcPr>
          <w:p w:rsidRPr="001B2534" w:rsidR="001B2534" w:rsidP="006755BD" w:rsidRDefault="001B2534">
            <w:pPr>
              <w:jc w:val="right"/>
              <w:rPr>
                <w:rFonts w:asciiTheme="minorHAnsi" w:hAnsiTheme="minorHAnsi" w:cstheme="minorHAnsi"/>
                <w:b/>
                <w:szCs w:val="22"/>
              </w:rPr>
            </w:pPr>
          </w:p>
        </w:tc>
      </w:tr>
    </w:tbl>
    <w:p w:rsidRPr="001B2534" w:rsidR="001B2534" w:rsidP="001B2534" w:rsidRDefault="001B2534">
      <w:pPr>
        <w:pStyle w:val="Odstavecseseznamem"/>
        <w:numPr>
          <w:ilvl w:val="0"/>
          <w:numId w:val="5"/>
        </w:numPr>
        <w:tabs>
          <w:tab w:val="left" w:pos="709"/>
        </w:tabs>
        <w:spacing w:after="120"/>
        <w:jc w:val="left"/>
        <w:rPr>
          <w:rFonts w:asciiTheme="minorHAnsi" w:hAnsiTheme="minorHAnsi" w:cstheme="minorHAnsi"/>
          <w:szCs w:val="22"/>
        </w:rPr>
      </w:pPr>
      <w:r w:rsidRPr="001B2534">
        <w:rPr>
          <w:rFonts w:asciiTheme="minorHAnsi" w:hAnsiTheme="minorHAnsi" w:cstheme="minorHAnsi"/>
          <w:szCs w:val="22"/>
        </w:rPr>
        <w:t>Počet účastníků pro realizaci poradenské činnosti: 7 - 12; dodavatel musí být schopen realizovat poradenský program při uvedeném minimálním počtu účastníků.</w:t>
      </w:r>
    </w:p>
    <w:p w:rsidRPr="001B2534" w:rsidR="001B2534" w:rsidP="001B2534" w:rsidRDefault="001B2534">
      <w:pPr>
        <w:pStyle w:val="Odstavecseseznamem"/>
        <w:numPr>
          <w:ilvl w:val="0"/>
          <w:numId w:val="5"/>
        </w:numPr>
        <w:tabs>
          <w:tab w:val="left" w:pos="709"/>
        </w:tabs>
        <w:spacing w:after="120"/>
        <w:jc w:val="left"/>
        <w:rPr>
          <w:rFonts w:asciiTheme="minorHAnsi" w:hAnsiTheme="minorHAnsi" w:cstheme="minorHAnsi"/>
          <w:b/>
          <w:szCs w:val="22"/>
        </w:rPr>
      </w:pPr>
      <w:r w:rsidRPr="001B2534">
        <w:rPr>
          <w:rFonts w:asciiTheme="minorHAnsi" w:hAnsiTheme="minorHAnsi" w:cstheme="minorHAnsi"/>
          <w:b/>
          <w:szCs w:val="22"/>
        </w:rPr>
        <w:t>Předpokládaná cena plnění této části VZ:  1 544 000 Kč bez DPH</w:t>
      </w:r>
    </w:p>
    <w:p w:rsidRPr="001B2534" w:rsidR="001B2534" w:rsidP="001B2534" w:rsidRDefault="001B2534">
      <w:pPr>
        <w:spacing w:line="360" w:lineRule="auto"/>
        <w:rPr>
          <w:rFonts w:asciiTheme="minorHAnsi" w:hAnsiTheme="minorHAnsi" w:cstheme="minorHAnsi"/>
          <w:b/>
          <w:szCs w:val="22"/>
          <w:u w:val="single"/>
        </w:rPr>
      </w:pPr>
      <w:r w:rsidRPr="001B2534">
        <w:rPr>
          <w:rFonts w:asciiTheme="minorHAnsi" w:hAnsiTheme="minorHAnsi" w:cstheme="minorHAnsi"/>
          <w:b/>
          <w:szCs w:val="22"/>
          <w:u w:val="single"/>
        </w:rPr>
        <w:t>Specifické technické podmínky předmětu veřejné zakázky:</w:t>
      </w:r>
    </w:p>
    <w:p w:rsidRPr="001B2534" w:rsidR="001B2534" w:rsidP="001B2534" w:rsidRDefault="001B2534">
      <w:pPr>
        <w:numPr>
          <w:ilvl w:val="0"/>
          <w:numId w:val="18"/>
        </w:numPr>
        <w:tabs>
          <w:tab w:val="left" w:pos="360"/>
        </w:tabs>
        <w:autoSpaceDE w:val="false"/>
        <w:autoSpaceDN w:val="false"/>
        <w:adjustRightInd w:val="false"/>
        <w:ind w:left="360"/>
        <w:rPr>
          <w:rFonts w:asciiTheme="minorHAnsi" w:hAnsiTheme="minorHAnsi" w:cstheme="minorHAnsi"/>
          <w:bCs/>
          <w:szCs w:val="22"/>
        </w:rPr>
      </w:pPr>
      <w:r w:rsidRPr="001B2534">
        <w:rPr>
          <w:rFonts w:asciiTheme="minorHAnsi" w:hAnsiTheme="minorHAnsi" w:cstheme="minorHAnsi"/>
          <w:bCs/>
          <w:szCs w:val="22"/>
        </w:rPr>
        <w:t xml:space="preserve">Předmětem této části veřejné zakázky je skupinový poradenský program, který připravuje osoby se zdravotním postižením (dále také jen „OZP“) k přijetí zaměstnání. To znamená, že </w:t>
      </w:r>
    </w:p>
    <w:p w:rsidRPr="001B2534" w:rsidR="001B2534" w:rsidP="001B2534" w:rsidRDefault="001B2534">
      <w:pPr>
        <w:pStyle w:val="Odstavecseseznamem"/>
        <w:numPr>
          <w:ilvl w:val="0"/>
          <w:numId w:val="19"/>
        </w:numPr>
        <w:tabs>
          <w:tab w:val="left" w:pos="72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účastníci se naučí, jak se o zaměstnání ucházet, a zpracují si dokumenty potřebné k hledání zaměstnání,</w:t>
      </w:r>
    </w:p>
    <w:p w:rsidRPr="001B2534" w:rsidR="001B2534" w:rsidP="001B2534" w:rsidRDefault="001B2534">
      <w:pPr>
        <w:pStyle w:val="Odstavecseseznamem"/>
        <w:numPr>
          <w:ilvl w:val="0"/>
          <w:numId w:val="19"/>
        </w:numPr>
        <w:tabs>
          <w:tab w:val="left" w:pos="72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účastníci si ujasní, jaké zaměstnání mohou zvládnout s ohledem na svůj zdravotní stav,</w:t>
      </w:r>
    </w:p>
    <w:p w:rsidRPr="001B2534" w:rsidR="001B2534" w:rsidP="001B2534" w:rsidRDefault="001B2534">
      <w:pPr>
        <w:pStyle w:val="Odstavecseseznamem"/>
        <w:numPr>
          <w:ilvl w:val="0"/>
          <w:numId w:val="19"/>
        </w:numPr>
        <w:tabs>
          <w:tab w:val="left" w:pos="72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účastníci získají konkrétní představu o pro ně vhodných typech pracovní činnosti a o zaměstnavatelích, u nichž mohou zaměstnání hledat,</w:t>
      </w:r>
    </w:p>
    <w:p w:rsidRPr="001B2534" w:rsidR="001B2534" w:rsidP="001B2534" w:rsidRDefault="001B2534">
      <w:pPr>
        <w:pStyle w:val="Odstavecseseznamem"/>
        <w:numPr>
          <w:ilvl w:val="0"/>
          <w:numId w:val="19"/>
        </w:numPr>
        <w:tabs>
          <w:tab w:val="left" w:pos="72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účastníci budou s pomocí poradců vyhledávat vhodná pracovní místa a ucházet se o zaměstnání.</w:t>
      </w:r>
    </w:p>
    <w:p w:rsidRPr="001B2534" w:rsidR="001B2534" w:rsidP="001B2534" w:rsidRDefault="001B2534">
      <w:pPr>
        <w:tabs>
          <w:tab w:val="left" w:pos="360"/>
        </w:tabs>
        <w:autoSpaceDE w:val="false"/>
        <w:autoSpaceDN w:val="false"/>
        <w:adjustRightInd w:val="false"/>
        <w:ind w:left="360"/>
        <w:rPr>
          <w:rFonts w:asciiTheme="minorHAnsi" w:hAnsiTheme="minorHAnsi" w:cstheme="minorHAnsi"/>
          <w:bCs/>
          <w:szCs w:val="22"/>
        </w:rPr>
      </w:pPr>
    </w:p>
    <w:p w:rsidRPr="001B2534" w:rsidR="001B2534" w:rsidP="001B2534" w:rsidRDefault="001B2534">
      <w:pPr>
        <w:numPr>
          <w:ilvl w:val="0"/>
          <w:numId w:val="18"/>
        </w:numPr>
        <w:tabs>
          <w:tab w:val="left" w:pos="360"/>
        </w:tabs>
        <w:autoSpaceDE w:val="false"/>
        <w:autoSpaceDN w:val="false"/>
        <w:adjustRightInd w:val="false"/>
        <w:ind w:left="360"/>
        <w:rPr>
          <w:rFonts w:asciiTheme="minorHAnsi" w:hAnsiTheme="minorHAnsi" w:cstheme="minorHAnsi"/>
          <w:bCs/>
          <w:szCs w:val="22"/>
        </w:rPr>
      </w:pPr>
      <w:r w:rsidRPr="001B2534">
        <w:rPr>
          <w:rFonts w:asciiTheme="minorHAnsi" w:hAnsiTheme="minorHAnsi" w:cstheme="minorHAnsi"/>
          <w:bCs/>
          <w:szCs w:val="22"/>
        </w:rPr>
        <w:t xml:space="preserve">Cílem poradenského programu je a) motivace jeho účastníků nejen pomocí skupinového poradenství, ale i individuálním poradenstvím zabezpečovaným psychologem, absolvováním </w:t>
      </w:r>
      <w:proofErr w:type="spellStart"/>
      <w:r w:rsidRPr="001B2534">
        <w:rPr>
          <w:rFonts w:asciiTheme="minorHAnsi" w:hAnsiTheme="minorHAnsi" w:cstheme="minorHAnsi"/>
          <w:bCs/>
          <w:szCs w:val="22"/>
        </w:rPr>
        <w:t>ergodiagnostiky</w:t>
      </w:r>
      <w:proofErr w:type="spellEnd"/>
      <w:r w:rsidRPr="001B2534">
        <w:rPr>
          <w:rFonts w:asciiTheme="minorHAnsi" w:hAnsiTheme="minorHAnsi" w:cstheme="minorHAnsi"/>
          <w:bCs/>
          <w:szCs w:val="22"/>
        </w:rPr>
        <w:t xml:space="preserve"> a vysvětlením jejích výstupů a exkurzemi k zaměstnavatelům, kteří OZP přijímají do pracovního poměru a b) stanovení konkrétního postupu k získání zaměstnání pro každého účastníka a naplňování kroků v něm obsažených. </w:t>
      </w:r>
    </w:p>
    <w:p w:rsidRPr="001B2534" w:rsidR="001B2534" w:rsidP="001B2534" w:rsidRDefault="001B2534">
      <w:pPr>
        <w:tabs>
          <w:tab w:val="left" w:pos="360"/>
        </w:tabs>
        <w:autoSpaceDE w:val="false"/>
        <w:autoSpaceDN w:val="false"/>
        <w:adjustRightInd w:val="false"/>
        <w:ind w:left="360"/>
        <w:rPr>
          <w:rFonts w:asciiTheme="minorHAnsi" w:hAnsiTheme="minorHAnsi" w:cstheme="minorHAnsi"/>
          <w:bCs/>
          <w:szCs w:val="22"/>
        </w:rPr>
      </w:pPr>
    </w:p>
    <w:p w:rsidRPr="001B2534" w:rsidR="001B2534" w:rsidP="001B2534" w:rsidRDefault="001B2534">
      <w:pPr>
        <w:numPr>
          <w:ilvl w:val="0"/>
          <w:numId w:val="18"/>
        </w:numPr>
        <w:tabs>
          <w:tab w:val="left" w:pos="360"/>
        </w:tabs>
        <w:autoSpaceDE w:val="false"/>
        <w:autoSpaceDN w:val="false"/>
        <w:adjustRightInd w:val="false"/>
        <w:ind w:left="360"/>
        <w:rPr>
          <w:rFonts w:asciiTheme="minorHAnsi" w:hAnsiTheme="minorHAnsi" w:cstheme="minorHAnsi"/>
          <w:bCs/>
          <w:szCs w:val="22"/>
        </w:rPr>
      </w:pPr>
      <w:r w:rsidRPr="001B2534">
        <w:rPr>
          <w:rFonts w:asciiTheme="minorHAnsi" w:hAnsiTheme="minorHAnsi" w:cstheme="minorHAnsi"/>
          <w:bCs/>
          <w:szCs w:val="22"/>
        </w:rPr>
        <w:t>Poradenský program bude realizován v Přerově (výjimkou může být exkurze u zaměstnavatelů). Kapacitně odpovídající a dobře dopravně dostupné prostory zajistí dodavatel.</w:t>
      </w:r>
    </w:p>
    <w:p w:rsidRPr="001B2534" w:rsidR="001B2534" w:rsidP="001B2534" w:rsidRDefault="001B2534">
      <w:pPr>
        <w:tabs>
          <w:tab w:val="left" w:pos="360"/>
        </w:tabs>
        <w:autoSpaceDE w:val="false"/>
        <w:autoSpaceDN w:val="false"/>
        <w:adjustRightInd w:val="false"/>
        <w:ind w:left="360"/>
        <w:rPr>
          <w:rFonts w:asciiTheme="minorHAnsi" w:hAnsiTheme="minorHAnsi" w:cstheme="minorHAnsi"/>
          <w:bCs/>
          <w:szCs w:val="22"/>
        </w:rPr>
      </w:pPr>
    </w:p>
    <w:p w:rsidRPr="001B2534" w:rsidR="001B2534" w:rsidP="001B2534" w:rsidRDefault="001B2534">
      <w:pPr>
        <w:numPr>
          <w:ilvl w:val="0"/>
          <w:numId w:val="18"/>
        </w:numPr>
        <w:tabs>
          <w:tab w:val="left" w:pos="360"/>
        </w:tabs>
        <w:autoSpaceDE w:val="false"/>
        <w:autoSpaceDN w:val="false"/>
        <w:adjustRightInd w:val="false"/>
        <w:ind w:left="360"/>
        <w:rPr>
          <w:rFonts w:asciiTheme="minorHAnsi" w:hAnsiTheme="minorHAnsi" w:cstheme="minorHAnsi"/>
          <w:bCs/>
          <w:szCs w:val="22"/>
        </w:rPr>
      </w:pPr>
      <w:r w:rsidRPr="001B2534">
        <w:rPr>
          <w:rFonts w:asciiTheme="minorHAnsi" w:hAnsiTheme="minorHAnsi" w:cstheme="minorHAnsi"/>
          <w:bCs/>
          <w:szCs w:val="22"/>
        </w:rPr>
        <w:t xml:space="preserve">Trvání jednoho běhu poradenského programu: </w:t>
      </w:r>
    </w:p>
    <w:p w:rsidRPr="001B2534" w:rsidR="001B2534" w:rsidP="001B2534" w:rsidRDefault="001B2534">
      <w:pPr>
        <w:tabs>
          <w:tab w:val="left" w:pos="720"/>
        </w:tabs>
        <w:autoSpaceDE w:val="false"/>
        <w:autoSpaceDN w:val="false"/>
        <w:adjustRightInd w:val="false"/>
        <w:ind w:left="360"/>
        <w:rPr>
          <w:rFonts w:asciiTheme="minorHAnsi" w:hAnsiTheme="minorHAnsi" w:cstheme="minorHAnsi"/>
          <w:bCs/>
          <w:szCs w:val="22"/>
        </w:rPr>
      </w:pPr>
      <w:r w:rsidRPr="001B2534">
        <w:rPr>
          <w:rFonts w:asciiTheme="minorHAnsi" w:hAnsiTheme="minorHAnsi" w:cstheme="minorHAnsi"/>
          <w:bCs/>
          <w:szCs w:val="22"/>
        </w:rPr>
        <w:t xml:space="preserve">Poradenský program bude probíhat ve 3 fázích, které následují po sobě: </w:t>
      </w:r>
    </w:p>
    <w:p w:rsidRPr="001B2534" w:rsidR="001B2534" w:rsidP="001B2534" w:rsidRDefault="001B2534">
      <w:pPr>
        <w:pStyle w:val="Odstavecseseznamem"/>
        <w:numPr>
          <w:ilvl w:val="0"/>
          <w:numId w:val="20"/>
        </w:numPr>
        <w:tabs>
          <w:tab w:val="left" w:pos="72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 xml:space="preserve">Intenzívní fáze: skupinové schůzky probíhají minimálně 3 krát týdně o rozsahu minimálně 4 hod denně (tzn. 4 krát 60 minut), individuální poradenství zabezpečované psychologem pro účastníky probíhá podle potřeby. Trvání intenzívní fáze: nejvýše 5 týdnů. </w:t>
      </w:r>
    </w:p>
    <w:p w:rsidRPr="001B2534" w:rsidR="001B2534" w:rsidP="001B2534" w:rsidRDefault="001B2534">
      <w:pPr>
        <w:pStyle w:val="Odstavecseseznamem"/>
        <w:numPr>
          <w:ilvl w:val="0"/>
          <w:numId w:val="20"/>
        </w:numPr>
        <w:tabs>
          <w:tab w:val="left" w:pos="72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 xml:space="preserve">Mezifáze: dodavatel programu pracuje s účastníky podle potřeby formou individuálního poradenství zabezpečovaného psychologem. Souběžně probíhá </w:t>
      </w:r>
      <w:proofErr w:type="spellStart"/>
      <w:r w:rsidRPr="001B2534">
        <w:rPr>
          <w:rFonts w:asciiTheme="minorHAnsi" w:hAnsiTheme="minorHAnsi" w:cstheme="minorHAnsi"/>
          <w:bCs/>
          <w:szCs w:val="22"/>
        </w:rPr>
        <w:t>ergodiagnostika</w:t>
      </w:r>
      <w:proofErr w:type="spellEnd"/>
      <w:r w:rsidRPr="001B2534">
        <w:rPr>
          <w:rFonts w:asciiTheme="minorHAnsi" w:hAnsiTheme="minorHAnsi" w:cstheme="minorHAnsi"/>
          <w:bCs/>
          <w:szCs w:val="22"/>
        </w:rPr>
        <w:t xml:space="preserve"> (o plánovaném rozsahu 16 hodin, to je 16 krát 60 minut, který však může být upraven podle individuálních potřeb účastníků). </w:t>
      </w:r>
      <w:proofErr w:type="spellStart"/>
      <w:r w:rsidRPr="001B2534">
        <w:rPr>
          <w:rFonts w:asciiTheme="minorHAnsi" w:hAnsiTheme="minorHAnsi" w:cstheme="minorHAnsi"/>
          <w:bCs/>
          <w:szCs w:val="22"/>
        </w:rPr>
        <w:t>Ergodiagnostika</w:t>
      </w:r>
      <w:proofErr w:type="spellEnd"/>
      <w:r w:rsidRPr="001B2534">
        <w:rPr>
          <w:rFonts w:asciiTheme="minorHAnsi" w:hAnsiTheme="minorHAnsi" w:cstheme="minorHAnsi"/>
          <w:bCs/>
          <w:szCs w:val="22"/>
        </w:rPr>
        <w:t xml:space="preserve"> není započítána do minimálního rozsahu poradenského programu a její náklady se nezapočítávají do ceny za 1 účastníka </w:t>
      </w:r>
      <w:r w:rsidRPr="001B2534">
        <w:rPr>
          <w:rFonts w:asciiTheme="minorHAnsi" w:hAnsiTheme="minorHAnsi" w:cstheme="minorHAnsi"/>
          <w:bCs/>
          <w:szCs w:val="22"/>
        </w:rPr>
        <w:lastRenderedPageBreak/>
        <w:t>poradenského programu bez DPH. V rámci mezifáze proběhnou také exkurze k minimálně 3 zaměstnavatelům, kteří běžně zaměstnávají OZP, o celkovém minimálním rozsahu 4 hodin (4 krát 60 minut). Trvání mezifáze: nejvýše 4 týdny.</w:t>
      </w:r>
    </w:p>
    <w:p w:rsidRPr="001B2534" w:rsidR="001B2534" w:rsidP="001B2534" w:rsidRDefault="001B2534">
      <w:pPr>
        <w:pStyle w:val="Odstavecseseznamem"/>
        <w:numPr>
          <w:ilvl w:val="0"/>
          <w:numId w:val="20"/>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Udržovací setkání: proběhnou celkem tři, vždy 1x týdně, počínaje týdnem následujícím po týdnu, v němž byla ukončena mezifáze. Rozsah každého udržovacího setkání: 4 hodiny (4 krát 60 minut). Udržovací setkání bude věnováno přivítání účastníků, vytvoření klubové atmosféry, poskytování zpětné vazby na zkušenosti účastníků z hledání zaměstnání, které získali od minule, a poskytování podpory a technického zázemí pro další hledání zaměstnání. Ještě v týdnu, kdy proběhne poslední udržovací setkání, může současně probíhat individuální poradenství zabezpečované psychologem. Tímto týdnem program končí, později vzniklé výdaje na realizaci poradenského programu zadavatel neuzná. Nejpozději na posledním udržovacím setkání musí být účastníkům programu předány ty jeho výstupy dle bodu 17., které účastníci neobdrželi dříve.</w:t>
      </w:r>
    </w:p>
    <w:p w:rsidRPr="001B2534" w:rsidR="001B2534" w:rsidP="001B2534" w:rsidRDefault="001B2534">
      <w:pPr>
        <w:tabs>
          <w:tab w:val="left" w:pos="360"/>
        </w:tabs>
        <w:autoSpaceDE w:val="false"/>
        <w:autoSpaceDN w:val="false"/>
        <w:adjustRightInd w:val="false"/>
        <w:ind w:left="360"/>
        <w:rPr>
          <w:rFonts w:asciiTheme="minorHAnsi" w:hAnsiTheme="minorHAnsi" w:cstheme="minorHAnsi"/>
          <w:bCs/>
          <w:szCs w:val="22"/>
        </w:rPr>
      </w:pPr>
    </w:p>
    <w:p w:rsidRPr="001B2534" w:rsidR="001B2534" w:rsidP="001B2534" w:rsidRDefault="001B2534">
      <w:pPr>
        <w:numPr>
          <w:ilvl w:val="0"/>
          <w:numId w:val="18"/>
        </w:numPr>
        <w:tabs>
          <w:tab w:val="left" w:pos="360"/>
        </w:tabs>
        <w:autoSpaceDE w:val="false"/>
        <w:autoSpaceDN w:val="false"/>
        <w:adjustRightInd w:val="false"/>
        <w:ind w:left="360"/>
        <w:rPr>
          <w:rFonts w:asciiTheme="minorHAnsi" w:hAnsiTheme="minorHAnsi" w:cstheme="minorHAnsi"/>
          <w:bCs/>
          <w:szCs w:val="22"/>
        </w:rPr>
      </w:pPr>
      <w:proofErr w:type="spellStart"/>
      <w:r w:rsidRPr="001B2534">
        <w:rPr>
          <w:rFonts w:asciiTheme="minorHAnsi" w:hAnsiTheme="minorHAnsi" w:cstheme="minorHAnsi"/>
          <w:bCs/>
          <w:szCs w:val="22"/>
        </w:rPr>
        <w:t>Ergodiagnostika</w:t>
      </w:r>
      <w:proofErr w:type="spellEnd"/>
      <w:r w:rsidRPr="001B2534">
        <w:rPr>
          <w:rFonts w:asciiTheme="minorHAnsi" w:hAnsiTheme="minorHAnsi" w:cstheme="minorHAnsi"/>
          <w:bCs/>
          <w:szCs w:val="22"/>
        </w:rPr>
        <w:t xml:space="preserve"> je forma poradenské činnosti, kterou provádí odborné zdravotnické zařízení. Jejím cílem je zhodnotit funkční </w:t>
      </w:r>
      <w:proofErr w:type="spellStart"/>
      <w:r w:rsidRPr="001B2534">
        <w:rPr>
          <w:rFonts w:asciiTheme="minorHAnsi" w:hAnsiTheme="minorHAnsi" w:cstheme="minorHAnsi"/>
          <w:bCs/>
          <w:szCs w:val="22"/>
        </w:rPr>
        <w:t>psycho-senzo-motorický</w:t>
      </w:r>
      <w:proofErr w:type="spellEnd"/>
      <w:r w:rsidRPr="001B2534">
        <w:rPr>
          <w:rFonts w:asciiTheme="minorHAnsi" w:hAnsiTheme="minorHAnsi" w:cstheme="minorHAnsi"/>
          <w:bCs/>
          <w:szCs w:val="22"/>
        </w:rPr>
        <w:t xml:space="preserve"> potenciál zejména osoby se zdra</w:t>
      </w:r>
      <w:r w:rsidRPr="001B2534">
        <w:rPr>
          <w:rFonts w:asciiTheme="minorHAnsi" w:hAnsiTheme="minorHAnsi" w:cstheme="minorHAnsi"/>
          <w:bCs/>
          <w:szCs w:val="22"/>
        </w:rPr>
        <w:softHyphen/>
        <w:t xml:space="preserve">votním postižením pro účely pracovní rehabilitace a pro posouzení možností integrace na trh práce. </w:t>
      </w:r>
    </w:p>
    <w:p w:rsidRPr="001B2534" w:rsidR="001B2534" w:rsidP="001B2534" w:rsidRDefault="001B2534">
      <w:pPr>
        <w:tabs>
          <w:tab w:val="left" w:pos="360"/>
        </w:tabs>
        <w:autoSpaceDE w:val="false"/>
        <w:autoSpaceDN w:val="false"/>
        <w:adjustRightInd w:val="false"/>
        <w:ind w:left="360"/>
        <w:rPr>
          <w:rFonts w:asciiTheme="minorHAnsi" w:hAnsiTheme="minorHAnsi" w:cstheme="minorHAnsi"/>
          <w:bCs/>
          <w:szCs w:val="22"/>
        </w:rPr>
      </w:pPr>
    </w:p>
    <w:p w:rsidRPr="001B2534" w:rsidR="001B2534" w:rsidP="001B2534" w:rsidRDefault="001B2534">
      <w:pPr>
        <w:numPr>
          <w:ilvl w:val="0"/>
          <w:numId w:val="18"/>
        </w:numPr>
        <w:tabs>
          <w:tab w:val="left" w:pos="360"/>
        </w:tabs>
        <w:autoSpaceDE w:val="false"/>
        <w:autoSpaceDN w:val="false"/>
        <w:adjustRightInd w:val="false"/>
        <w:ind w:left="360"/>
        <w:rPr>
          <w:rFonts w:asciiTheme="minorHAnsi" w:hAnsiTheme="minorHAnsi" w:cstheme="minorHAnsi"/>
          <w:bCs/>
          <w:szCs w:val="22"/>
        </w:rPr>
      </w:pPr>
      <w:r w:rsidRPr="001B2534">
        <w:rPr>
          <w:rFonts w:asciiTheme="minorHAnsi" w:hAnsiTheme="minorHAnsi" w:cstheme="minorHAnsi"/>
          <w:bCs/>
          <w:szCs w:val="22"/>
        </w:rPr>
        <w:t xml:space="preserve">Nejpozději ve 2. týdnu intenzívní fáze poradenského programu bude dodavatelem všem účastníkům nabídnuta možnost podstoupit </w:t>
      </w:r>
      <w:proofErr w:type="spellStart"/>
      <w:r w:rsidRPr="001B2534">
        <w:rPr>
          <w:rFonts w:asciiTheme="minorHAnsi" w:hAnsiTheme="minorHAnsi" w:cstheme="minorHAnsi"/>
          <w:bCs/>
          <w:szCs w:val="22"/>
        </w:rPr>
        <w:t>ergodiagnostiku</w:t>
      </w:r>
      <w:proofErr w:type="spellEnd"/>
      <w:r w:rsidRPr="001B2534">
        <w:rPr>
          <w:rFonts w:asciiTheme="minorHAnsi" w:hAnsiTheme="minorHAnsi" w:cstheme="minorHAnsi"/>
          <w:bCs/>
          <w:szCs w:val="22"/>
        </w:rPr>
        <w:t xml:space="preserve"> (účastníci společně s poradci zváží, do jaké míry jim </w:t>
      </w:r>
      <w:proofErr w:type="spellStart"/>
      <w:r w:rsidRPr="001B2534">
        <w:rPr>
          <w:rFonts w:asciiTheme="minorHAnsi" w:hAnsiTheme="minorHAnsi" w:cstheme="minorHAnsi"/>
          <w:bCs/>
          <w:szCs w:val="22"/>
        </w:rPr>
        <w:t>ergodiagnostika</w:t>
      </w:r>
      <w:proofErr w:type="spellEnd"/>
      <w:r w:rsidRPr="001B2534">
        <w:rPr>
          <w:rFonts w:asciiTheme="minorHAnsi" w:hAnsiTheme="minorHAnsi" w:cstheme="minorHAnsi"/>
          <w:bCs/>
          <w:szCs w:val="22"/>
        </w:rPr>
        <w:t xml:space="preserve"> může pomoci k pracovnímu uplatnění). Zadavatel předpokládá vhodnost </w:t>
      </w:r>
      <w:proofErr w:type="spellStart"/>
      <w:r w:rsidRPr="001B2534">
        <w:rPr>
          <w:rFonts w:asciiTheme="minorHAnsi" w:hAnsiTheme="minorHAnsi" w:cstheme="minorHAnsi"/>
          <w:bCs/>
          <w:szCs w:val="22"/>
        </w:rPr>
        <w:t>ergodiagnostiky</w:t>
      </w:r>
      <w:proofErr w:type="spellEnd"/>
      <w:r w:rsidRPr="001B2534">
        <w:rPr>
          <w:rFonts w:asciiTheme="minorHAnsi" w:hAnsiTheme="minorHAnsi" w:cstheme="minorHAnsi"/>
          <w:bCs/>
          <w:szCs w:val="22"/>
        </w:rPr>
        <w:t xml:space="preserve"> u minimálně 20 % účastníků poradenského programu</w:t>
      </w:r>
      <w:r w:rsidRPr="001B2534">
        <w:rPr>
          <w:rFonts w:asciiTheme="minorHAnsi" w:hAnsiTheme="minorHAnsi" w:cstheme="minorHAnsi"/>
          <w:b/>
          <w:bCs/>
          <w:szCs w:val="22"/>
        </w:rPr>
        <w:t xml:space="preserve">. </w:t>
      </w:r>
      <w:r w:rsidRPr="001B2534">
        <w:rPr>
          <w:rFonts w:asciiTheme="minorHAnsi" w:hAnsiTheme="minorHAnsi" w:cstheme="minorHAnsi"/>
          <w:bCs/>
          <w:szCs w:val="22"/>
        </w:rPr>
        <w:t xml:space="preserve">S účastníky, pro které je </w:t>
      </w:r>
      <w:proofErr w:type="spellStart"/>
      <w:r w:rsidRPr="001B2534">
        <w:rPr>
          <w:rFonts w:asciiTheme="minorHAnsi" w:hAnsiTheme="minorHAnsi" w:cstheme="minorHAnsi"/>
          <w:bCs/>
          <w:szCs w:val="22"/>
        </w:rPr>
        <w:t>ergodiagnostika</w:t>
      </w:r>
      <w:proofErr w:type="spellEnd"/>
      <w:r w:rsidRPr="001B2534">
        <w:rPr>
          <w:rFonts w:asciiTheme="minorHAnsi" w:hAnsiTheme="minorHAnsi" w:cstheme="minorHAnsi"/>
          <w:bCs/>
          <w:szCs w:val="22"/>
        </w:rPr>
        <w:t xml:space="preserve"> vhodná, dodavatel vyplní žádost o pracovní rehabilitaci (pokud již nejsou v pracovní rehabilitaci zařazeni) a návrh individuálního plánu pracovní rehabilitace nebo návrh na doplnění individuálního plánu pracovní rehabilitace (v případě, že účastník takový plán již zpracovaný má). V návrhu  individuálního plánu pracovní rehabilitace dodavatel zejména uvede, proč je </w:t>
      </w:r>
      <w:proofErr w:type="spellStart"/>
      <w:r w:rsidRPr="001B2534">
        <w:rPr>
          <w:rFonts w:asciiTheme="minorHAnsi" w:hAnsiTheme="minorHAnsi" w:cstheme="minorHAnsi"/>
          <w:bCs/>
          <w:szCs w:val="22"/>
        </w:rPr>
        <w:t>ergodiagnostika</w:t>
      </w:r>
      <w:proofErr w:type="spellEnd"/>
      <w:r w:rsidRPr="001B2534">
        <w:rPr>
          <w:rFonts w:asciiTheme="minorHAnsi" w:hAnsiTheme="minorHAnsi" w:cstheme="minorHAnsi"/>
          <w:bCs/>
          <w:szCs w:val="22"/>
        </w:rPr>
        <w:t xml:space="preserve"> pro konkrétního účastníka vhodná. Výše uvedené dokumenty včetně podepsaného prohlášení účastníků o seznámení s možností </w:t>
      </w:r>
      <w:proofErr w:type="spellStart"/>
      <w:r w:rsidRPr="001B2534">
        <w:rPr>
          <w:rFonts w:asciiTheme="minorHAnsi" w:hAnsiTheme="minorHAnsi" w:cstheme="minorHAnsi"/>
          <w:bCs/>
          <w:szCs w:val="22"/>
        </w:rPr>
        <w:t>ergodiagnostiky</w:t>
      </w:r>
      <w:proofErr w:type="spellEnd"/>
      <w:r w:rsidRPr="001B2534">
        <w:rPr>
          <w:rFonts w:asciiTheme="minorHAnsi" w:hAnsiTheme="minorHAnsi" w:cstheme="minorHAnsi"/>
          <w:bCs/>
          <w:szCs w:val="22"/>
        </w:rPr>
        <w:t xml:space="preserve"> předá dodavatel zadavateli nejpozději ve 3. týdnu intenzívní fáze poradenského programu. </w:t>
      </w:r>
    </w:p>
    <w:p w:rsidRPr="001B2534" w:rsidR="001B2534" w:rsidP="001B2534" w:rsidRDefault="001B2534">
      <w:pPr>
        <w:tabs>
          <w:tab w:val="left" w:pos="360"/>
        </w:tabs>
        <w:autoSpaceDE w:val="false"/>
        <w:autoSpaceDN w:val="false"/>
        <w:adjustRightInd w:val="false"/>
        <w:ind w:left="360"/>
        <w:rPr>
          <w:rFonts w:asciiTheme="minorHAnsi" w:hAnsiTheme="minorHAnsi" w:cstheme="minorHAnsi"/>
          <w:bCs/>
          <w:szCs w:val="22"/>
        </w:rPr>
      </w:pPr>
    </w:p>
    <w:p w:rsidRPr="001B2534" w:rsidR="001B2534" w:rsidP="001B2534" w:rsidRDefault="001B2534">
      <w:pPr>
        <w:numPr>
          <w:ilvl w:val="0"/>
          <w:numId w:val="18"/>
        </w:numPr>
        <w:tabs>
          <w:tab w:val="left" w:pos="360"/>
        </w:tabs>
        <w:autoSpaceDE w:val="false"/>
        <w:autoSpaceDN w:val="false"/>
        <w:adjustRightInd w:val="false"/>
        <w:ind w:left="360"/>
        <w:rPr>
          <w:rFonts w:asciiTheme="minorHAnsi" w:hAnsiTheme="minorHAnsi" w:cstheme="minorHAnsi"/>
          <w:bCs/>
          <w:szCs w:val="22"/>
        </w:rPr>
      </w:pPr>
      <w:r w:rsidRPr="001B2534">
        <w:rPr>
          <w:rFonts w:asciiTheme="minorHAnsi" w:hAnsiTheme="minorHAnsi" w:cstheme="minorHAnsi"/>
          <w:bCs/>
          <w:szCs w:val="22"/>
        </w:rPr>
        <w:t xml:space="preserve">Na základě kroků dodavatele uvedených v bodě 6. zajistí zadavatel administraci a objednávku </w:t>
      </w:r>
      <w:proofErr w:type="spellStart"/>
      <w:r w:rsidRPr="001B2534">
        <w:rPr>
          <w:rFonts w:asciiTheme="minorHAnsi" w:hAnsiTheme="minorHAnsi" w:cstheme="minorHAnsi"/>
          <w:bCs/>
          <w:szCs w:val="22"/>
        </w:rPr>
        <w:t>ergodiagnostiky</w:t>
      </w:r>
      <w:proofErr w:type="spellEnd"/>
      <w:r w:rsidRPr="001B2534">
        <w:rPr>
          <w:rFonts w:asciiTheme="minorHAnsi" w:hAnsiTheme="minorHAnsi" w:cstheme="minorHAnsi"/>
          <w:bCs/>
          <w:szCs w:val="22"/>
        </w:rPr>
        <w:t xml:space="preserve"> u odborného zdravotnického zařízení tak, aby </w:t>
      </w:r>
      <w:proofErr w:type="spellStart"/>
      <w:r w:rsidRPr="001B2534">
        <w:rPr>
          <w:rFonts w:asciiTheme="minorHAnsi" w:hAnsiTheme="minorHAnsi" w:cstheme="minorHAnsi"/>
          <w:bCs/>
          <w:szCs w:val="22"/>
        </w:rPr>
        <w:t>ergodiagnostika</w:t>
      </w:r>
      <w:proofErr w:type="spellEnd"/>
      <w:r w:rsidRPr="001B2534">
        <w:rPr>
          <w:rFonts w:asciiTheme="minorHAnsi" w:hAnsiTheme="minorHAnsi" w:cstheme="minorHAnsi"/>
          <w:bCs/>
          <w:szCs w:val="22"/>
        </w:rPr>
        <w:t xml:space="preserve"> proběhla v rámci mezifáze poradenského programu, a o konkrétních termínech a místech konání </w:t>
      </w:r>
      <w:proofErr w:type="spellStart"/>
      <w:r w:rsidRPr="001B2534">
        <w:rPr>
          <w:rFonts w:asciiTheme="minorHAnsi" w:hAnsiTheme="minorHAnsi" w:cstheme="minorHAnsi"/>
          <w:bCs/>
          <w:szCs w:val="22"/>
        </w:rPr>
        <w:t>ergodiagnostiky</w:t>
      </w:r>
      <w:proofErr w:type="spellEnd"/>
      <w:r w:rsidRPr="001B2534">
        <w:rPr>
          <w:rFonts w:asciiTheme="minorHAnsi" w:hAnsiTheme="minorHAnsi" w:cstheme="minorHAnsi"/>
          <w:bCs/>
          <w:szCs w:val="22"/>
        </w:rPr>
        <w:t xml:space="preserve"> dodavatele informuje. Místo konání </w:t>
      </w:r>
      <w:proofErr w:type="spellStart"/>
      <w:r w:rsidRPr="001B2534">
        <w:rPr>
          <w:rFonts w:asciiTheme="minorHAnsi" w:hAnsiTheme="minorHAnsi" w:cstheme="minorHAnsi"/>
          <w:bCs/>
          <w:szCs w:val="22"/>
        </w:rPr>
        <w:t>ergodiagnostiky</w:t>
      </w:r>
      <w:proofErr w:type="spellEnd"/>
      <w:r w:rsidRPr="001B2534">
        <w:rPr>
          <w:rFonts w:asciiTheme="minorHAnsi" w:hAnsiTheme="minorHAnsi" w:cstheme="minorHAnsi"/>
          <w:bCs/>
          <w:szCs w:val="22"/>
        </w:rPr>
        <w:t xml:space="preserve"> stanoví zadavatel; bude se přitom řídit zejména dostupností místa konání pro účastníky a zájmem odborných zdravotnických zařízení </w:t>
      </w:r>
      <w:proofErr w:type="spellStart"/>
      <w:r w:rsidRPr="001B2534">
        <w:rPr>
          <w:rFonts w:asciiTheme="minorHAnsi" w:hAnsiTheme="minorHAnsi" w:cstheme="minorHAnsi"/>
          <w:bCs/>
          <w:szCs w:val="22"/>
        </w:rPr>
        <w:t>ergodiagnostiku</w:t>
      </w:r>
      <w:proofErr w:type="spellEnd"/>
      <w:r w:rsidRPr="001B2534">
        <w:rPr>
          <w:rFonts w:asciiTheme="minorHAnsi" w:hAnsiTheme="minorHAnsi" w:cstheme="minorHAnsi"/>
          <w:bCs/>
          <w:szCs w:val="22"/>
        </w:rPr>
        <w:t xml:space="preserve"> provést. Zadavatel předpokládá, že </w:t>
      </w:r>
      <w:proofErr w:type="spellStart"/>
      <w:r w:rsidRPr="001B2534">
        <w:rPr>
          <w:rFonts w:asciiTheme="minorHAnsi" w:hAnsiTheme="minorHAnsi" w:cstheme="minorHAnsi"/>
          <w:bCs/>
          <w:szCs w:val="22"/>
        </w:rPr>
        <w:t>ergodiagnostika</w:t>
      </w:r>
      <w:proofErr w:type="spellEnd"/>
      <w:r w:rsidRPr="001B2534">
        <w:rPr>
          <w:rFonts w:asciiTheme="minorHAnsi" w:hAnsiTheme="minorHAnsi" w:cstheme="minorHAnsi"/>
          <w:bCs/>
          <w:szCs w:val="22"/>
        </w:rPr>
        <w:t xml:space="preserve"> nejčastěji proběhne v Prostějově, Ostravě, Brně nebo Zlíně.</w:t>
      </w:r>
    </w:p>
    <w:p w:rsidRPr="001B2534" w:rsidR="001B2534" w:rsidP="001B2534" w:rsidRDefault="001B2534">
      <w:pPr>
        <w:pStyle w:val="Odstavecseseznamem"/>
        <w:rPr>
          <w:rFonts w:asciiTheme="minorHAnsi" w:hAnsiTheme="minorHAnsi" w:cstheme="minorHAnsi"/>
          <w:bCs/>
          <w:szCs w:val="22"/>
        </w:rPr>
      </w:pPr>
    </w:p>
    <w:p w:rsidRPr="001B2534" w:rsidR="001B2534" w:rsidP="001B2534" w:rsidRDefault="001B2534">
      <w:pPr>
        <w:numPr>
          <w:ilvl w:val="0"/>
          <w:numId w:val="18"/>
        </w:numPr>
        <w:tabs>
          <w:tab w:val="left" w:pos="360"/>
        </w:tabs>
        <w:autoSpaceDE w:val="false"/>
        <w:autoSpaceDN w:val="false"/>
        <w:adjustRightInd w:val="false"/>
        <w:ind w:left="360"/>
        <w:rPr>
          <w:rFonts w:asciiTheme="minorHAnsi" w:hAnsiTheme="minorHAnsi" w:cstheme="minorHAnsi"/>
          <w:bCs/>
          <w:szCs w:val="22"/>
        </w:rPr>
      </w:pPr>
      <w:r w:rsidRPr="001B2534">
        <w:rPr>
          <w:rFonts w:asciiTheme="minorHAnsi" w:hAnsiTheme="minorHAnsi" w:cstheme="minorHAnsi"/>
          <w:bCs/>
          <w:szCs w:val="22"/>
        </w:rPr>
        <w:t xml:space="preserve">Pokud budou výsledky </w:t>
      </w:r>
      <w:proofErr w:type="spellStart"/>
      <w:r w:rsidRPr="001B2534">
        <w:rPr>
          <w:rFonts w:asciiTheme="minorHAnsi" w:hAnsiTheme="minorHAnsi" w:cstheme="minorHAnsi"/>
          <w:bCs/>
          <w:szCs w:val="22"/>
        </w:rPr>
        <w:t>ergodiagnostiky</w:t>
      </w:r>
      <w:proofErr w:type="spellEnd"/>
      <w:r w:rsidRPr="001B2534">
        <w:rPr>
          <w:rFonts w:asciiTheme="minorHAnsi" w:hAnsiTheme="minorHAnsi" w:cstheme="minorHAnsi"/>
          <w:bCs/>
          <w:szCs w:val="22"/>
        </w:rPr>
        <w:t xml:space="preserve"> sděleny účastníkům formou tzv. kazuistické konference v místě konání </w:t>
      </w:r>
      <w:proofErr w:type="spellStart"/>
      <w:r w:rsidRPr="001B2534">
        <w:rPr>
          <w:rFonts w:asciiTheme="minorHAnsi" w:hAnsiTheme="minorHAnsi" w:cstheme="minorHAnsi"/>
          <w:bCs/>
          <w:szCs w:val="22"/>
        </w:rPr>
        <w:t>ergodiagnostiky</w:t>
      </w:r>
      <w:proofErr w:type="spellEnd"/>
      <w:r w:rsidRPr="001B2534">
        <w:rPr>
          <w:rFonts w:asciiTheme="minorHAnsi" w:hAnsiTheme="minorHAnsi" w:cstheme="minorHAnsi"/>
          <w:bCs/>
          <w:szCs w:val="22"/>
        </w:rPr>
        <w:t xml:space="preserve">, zajistí dodavatel účast jednoho z poradců, kteří vedou poradenský program, do něhož je účastník zařazen, na této konferenci. Pokud bude v rámci jednoho běhu poradenského programu </w:t>
      </w:r>
      <w:proofErr w:type="spellStart"/>
      <w:r w:rsidRPr="001B2534">
        <w:rPr>
          <w:rFonts w:asciiTheme="minorHAnsi" w:hAnsiTheme="minorHAnsi" w:cstheme="minorHAnsi"/>
          <w:bCs/>
          <w:szCs w:val="22"/>
        </w:rPr>
        <w:t>ergodiagnostika</w:t>
      </w:r>
      <w:proofErr w:type="spellEnd"/>
      <w:r w:rsidRPr="001B2534">
        <w:rPr>
          <w:rFonts w:asciiTheme="minorHAnsi" w:hAnsiTheme="minorHAnsi" w:cstheme="minorHAnsi"/>
          <w:bCs/>
          <w:szCs w:val="22"/>
        </w:rPr>
        <w:t xml:space="preserve"> ukončená kazuistickou konferencí zabezpečena dvěma nebo více různými dodavateli na různých místech konání, zajistí dodavatel účast jednoho z poradců, kteří vedou poradenský program, na nejméně jedné z těchto kazuistických konferencí.</w:t>
      </w:r>
    </w:p>
    <w:p w:rsidRPr="001B2534" w:rsidR="001B2534" w:rsidP="001B2534" w:rsidRDefault="001B2534">
      <w:pPr>
        <w:pStyle w:val="Odstavecseseznamem"/>
        <w:rPr>
          <w:rFonts w:asciiTheme="minorHAnsi" w:hAnsiTheme="minorHAnsi" w:cstheme="minorHAnsi"/>
          <w:szCs w:val="22"/>
        </w:rPr>
      </w:pPr>
    </w:p>
    <w:p w:rsidRPr="001B2534" w:rsidR="001B2534" w:rsidP="001B2534" w:rsidRDefault="001B2534">
      <w:pPr>
        <w:numPr>
          <w:ilvl w:val="0"/>
          <w:numId w:val="18"/>
        </w:numPr>
        <w:tabs>
          <w:tab w:val="left" w:pos="360"/>
        </w:tabs>
        <w:autoSpaceDE w:val="false"/>
        <w:autoSpaceDN w:val="false"/>
        <w:adjustRightInd w:val="false"/>
        <w:ind w:left="360"/>
        <w:rPr>
          <w:rFonts w:asciiTheme="minorHAnsi" w:hAnsiTheme="minorHAnsi" w:cstheme="minorHAnsi"/>
          <w:bCs/>
          <w:szCs w:val="22"/>
        </w:rPr>
      </w:pPr>
      <w:r w:rsidRPr="001B2534">
        <w:rPr>
          <w:rFonts w:asciiTheme="minorHAnsi" w:hAnsiTheme="minorHAnsi" w:cstheme="minorHAnsi"/>
          <w:bCs/>
          <w:szCs w:val="22"/>
        </w:rPr>
        <w:t>Výběr zaměstnavatelů pro účely exkurze proběhne tak, aby každý účastník poradenského programu mohl alespoň k jednomu ze zaměstnavatelů poskytujících exkurzi denně dojíždět do zaměstnání (v případě, že by mu tento zaměstnavatel zaměstnání nabídl). Upřednostňování budou zaměstnavatelé, kteří disponují nebo budou disponovat volnými místy pro OZP nebo mají zájem o realizaci přípravy k práci dle § 72 zákona o zaměstnanosti.</w:t>
      </w:r>
    </w:p>
    <w:p w:rsidRPr="001B2534" w:rsidR="001B2534" w:rsidP="001B2534" w:rsidRDefault="001B2534">
      <w:pPr>
        <w:pStyle w:val="Odstavecseseznamem"/>
        <w:rPr>
          <w:rFonts w:asciiTheme="minorHAnsi" w:hAnsiTheme="minorHAnsi" w:cstheme="minorHAnsi"/>
          <w:bCs/>
          <w:szCs w:val="22"/>
        </w:rPr>
      </w:pPr>
    </w:p>
    <w:p w:rsidRPr="001B2534" w:rsidR="001B2534" w:rsidP="001B2534" w:rsidRDefault="001B2534">
      <w:pPr>
        <w:numPr>
          <w:ilvl w:val="0"/>
          <w:numId w:val="18"/>
        </w:numPr>
        <w:tabs>
          <w:tab w:val="left" w:pos="360"/>
        </w:tabs>
        <w:autoSpaceDE w:val="false"/>
        <w:autoSpaceDN w:val="false"/>
        <w:adjustRightInd w:val="false"/>
        <w:ind w:left="360"/>
        <w:rPr>
          <w:rFonts w:asciiTheme="minorHAnsi" w:hAnsiTheme="minorHAnsi" w:cstheme="minorHAnsi"/>
          <w:bCs/>
          <w:szCs w:val="22"/>
        </w:rPr>
      </w:pPr>
      <w:r w:rsidRPr="001B2534">
        <w:rPr>
          <w:rFonts w:asciiTheme="minorHAnsi" w:hAnsiTheme="minorHAnsi" w:cstheme="minorHAnsi"/>
          <w:bCs/>
          <w:szCs w:val="22"/>
        </w:rPr>
        <w:t>Na požádání zadavatele se bude dodavatel podílet na výběru účastníků (vystoupí s prezentací poradenského programu pro účastníky).</w:t>
      </w:r>
    </w:p>
    <w:p w:rsidRPr="001B2534" w:rsidR="001B2534" w:rsidP="001B2534" w:rsidRDefault="001B2534">
      <w:pPr>
        <w:pStyle w:val="Odstavecseseznamem"/>
        <w:rPr>
          <w:rFonts w:asciiTheme="minorHAnsi" w:hAnsiTheme="minorHAnsi" w:cstheme="minorHAnsi"/>
          <w:bCs/>
          <w:szCs w:val="22"/>
        </w:rPr>
      </w:pPr>
    </w:p>
    <w:p w:rsidRPr="001B2534" w:rsidR="001B2534" w:rsidP="001B2534" w:rsidRDefault="001B2534">
      <w:pPr>
        <w:numPr>
          <w:ilvl w:val="0"/>
          <w:numId w:val="18"/>
        </w:numPr>
        <w:tabs>
          <w:tab w:val="left" w:pos="360"/>
        </w:tabs>
        <w:autoSpaceDE w:val="false"/>
        <w:autoSpaceDN w:val="false"/>
        <w:adjustRightInd w:val="false"/>
        <w:ind w:left="360"/>
        <w:rPr>
          <w:rFonts w:asciiTheme="minorHAnsi" w:hAnsiTheme="minorHAnsi" w:cstheme="minorHAnsi"/>
          <w:bCs/>
          <w:szCs w:val="22"/>
        </w:rPr>
      </w:pPr>
      <w:r w:rsidRPr="001B2534">
        <w:rPr>
          <w:rFonts w:asciiTheme="minorHAnsi" w:hAnsiTheme="minorHAnsi" w:cstheme="minorHAnsi"/>
          <w:bCs/>
          <w:szCs w:val="22"/>
        </w:rPr>
        <w:t xml:space="preserve">Alespoň 58 hodin poradenského programu zajišťovaného v intenzívní fázi a všechna udržovací setkání povedou 2 poradci společně. </w:t>
      </w:r>
    </w:p>
    <w:p w:rsidRPr="001B2534" w:rsidR="001B2534" w:rsidP="001B2534" w:rsidRDefault="001B2534">
      <w:pPr>
        <w:tabs>
          <w:tab w:val="left" w:pos="360"/>
        </w:tabs>
        <w:autoSpaceDE w:val="false"/>
        <w:autoSpaceDN w:val="false"/>
        <w:adjustRightInd w:val="false"/>
        <w:ind w:left="360"/>
        <w:rPr>
          <w:rFonts w:asciiTheme="minorHAnsi" w:hAnsiTheme="minorHAnsi" w:cstheme="minorHAnsi"/>
          <w:bCs/>
          <w:szCs w:val="22"/>
        </w:rPr>
      </w:pPr>
    </w:p>
    <w:p w:rsidRPr="001B2534" w:rsidR="001B2534" w:rsidP="001B2534" w:rsidRDefault="001B2534">
      <w:pPr>
        <w:numPr>
          <w:ilvl w:val="0"/>
          <w:numId w:val="18"/>
        </w:numPr>
        <w:tabs>
          <w:tab w:val="left" w:pos="360"/>
        </w:tabs>
        <w:autoSpaceDE w:val="false"/>
        <w:autoSpaceDN w:val="false"/>
        <w:adjustRightInd w:val="false"/>
        <w:ind w:left="360"/>
        <w:rPr>
          <w:rFonts w:asciiTheme="minorHAnsi" w:hAnsiTheme="minorHAnsi" w:cstheme="minorHAnsi"/>
          <w:bCs/>
          <w:szCs w:val="22"/>
        </w:rPr>
      </w:pPr>
      <w:r w:rsidRPr="001B2534">
        <w:rPr>
          <w:rFonts w:asciiTheme="minorHAnsi" w:hAnsiTheme="minorHAnsi" w:cstheme="minorHAnsi"/>
          <w:bCs/>
          <w:szCs w:val="22"/>
        </w:rPr>
        <w:t>Požadovaný minimální obsah skupinového poradenského programu je obdobný jako v </w:t>
      </w:r>
      <w:proofErr w:type="gramStart"/>
      <w:r w:rsidRPr="001B2534">
        <w:rPr>
          <w:rFonts w:asciiTheme="minorHAnsi" w:hAnsiTheme="minorHAnsi" w:cstheme="minorHAnsi"/>
          <w:bCs/>
          <w:szCs w:val="22"/>
        </w:rPr>
        <w:t>Job</w:t>
      </w:r>
      <w:proofErr w:type="gramEnd"/>
      <w:r w:rsidRPr="001B2534">
        <w:rPr>
          <w:rFonts w:asciiTheme="minorHAnsi" w:hAnsiTheme="minorHAnsi" w:cstheme="minorHAnsi"/>
          <w:bCs/>
          <w:szCs w:val="22"/>
        </w:rPr>
        <w:t xml:space="preserve"> clubu</w:t>
      </w:r>
    </w:p>
    <w:p w:rsidRPr="001B2534" w:rsidR="001B2534" w:rsidP="001B2534" w:rsidRDefault="001B2534">
      <w:pPr>
        <w:pStyle w:val="Odstavecseseznamem"/>
        <w:numPr>
          <w:ilvl w:val="0"/>
          <w:numId w:val="21"/>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poučení o bezpečnosti a ochraně zdraví při práci a požární ochraně,</w:t>
      </w:r>
    </w:p>
    <w:p w:rsidRPr="001B2534" w:rsidR="001B2534" w:rsidP="001B2534" w:rsidRDefault="001B2534">
      <w:pPr>
        <w:pStyle w:val="Odstavecseseznamem"/>
        <w:numPr>
          <w:ilvl w:val="0"/>
          <w:numId w:val="21"/>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seznámení s programem, očekávání účastníků, pravidla,</w:t>
      </w:r>
    </w:p>
    <w:p w:rsidRPr="001B2534" w:rsidR="001B2534" w:rsidP="001B2534" w:rsidRDefault="001B2534">
      <w:pPr>
        <w:pStyle w:val="Odstavecseseznamem"/>
        <w:numPr>
          <w:ilvl w:val="0"/>
          <w:numId w:val="21"/>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zdroje informací o volných místech (včetně Integrovaného portálu MPSV), zaměstnavatelích, službách úřadu práce pro uchazeče o zaměstnání a situaci na trhu práce,</w:t>
      </w:r>
    </w:p>
    <w:p w:rsidRPr="001B2534" w:rsidR="001B2534" w:rsidP="001B2534" w:rsidRDefault="001B2534">
      <w:pPr>
        <w:pStyle w:val="Odstavecseseznamem"/>
        <w:numPr>
          <w:ilvl w:val="0"/>
          <w:numId w:val="21"/>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 xml:space="preserve">efektivní způsoby kontaktování zaměstnavatelů, </w:t>
      </w:r>
    </w:p>
    <w:p w:rsidRPr="001B2534" w:rsidR="001B2534" w:rsidP="001B2534" w:rsidRDefault="001B2534">
      <w:pPr>
        <w:pStyle w:val="Odstavecseseznamem"/>
        <w:numPr>
          <w:ilvl w:val="0"/>
          <w:numId w:val="21"/>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tvorba portfolia osobní dokumentace (včetně životopisu a vzorového motivačního dopisu),</w:t>
      </w:r>
    </w:p>
    <w:p w:rsidRPr="001B2534" w:rsidR="001B2534" w:rsidP="001B2534" w:rsidRDefault="001B2534">
      <w:pPr>
        <w:pStyle w:val="Odstavecseseznamem"/>
        <w:numPr>
          <w:ilvl w:val="0"/>
          <w:numId w:val="21"/>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verbální a neverbální komunikace, naslouchání, sebeprezentace,</w:t>
      </w:r>
    </w:p>
    <w:p w:rsidRPr="001B2534" w:rsidR="001B2534" w:rsidP="001B2534" w:rsidRDefault="001B2534">
      <w:pPr>
        <w:pStyle w:val="Odstavecseseznamem"/>
        <w:numPr>
          <w:ilvl w:val="0"/>
          <w:numId w:val="21"/>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sebepoznání, sebehodnocení, stanovení reálných osobních cílů,</w:t>
      </w:r>
    </w:p>
    <w:p w:rsidRPr="001B2534" w:rsidR="001B2534" w:rsidP="001B2534" w:rsidRDefault="001B2534">
      <w:pPr>
        <w:pStyle w:val="Odstavecseseznamem"/>
        <w:numPr>
          <w:ilvl w:val="0"/>
          <w:numId w:val="21"/>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příprava na osobní jednání se zaměstnavateli, nácvik pracovního pohovoru,</w:t>
      </w:r>
    </w:p>
    <w:p w:rsidRPr="001B2534" w:rsidR="001B2534" w:rsidP="001B2534" w:rsidRDefault="001B2534">
      <w:pPr>
        <w:pStyle w:val="Odstavecseseznamem"/>
        <w:numPr>
          <w:ilvl w:val="0"/>
          <w:numId w:val="21"/>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pracovně právní problematika, základní náležitosti pracovní smlouvy, diskriminace u výběrových řízení,</w:t>
      </w:r>
    </w:p>
    <w:p w:rsidRPr="001B2534" w:rsidR="001B2534" w:rsidP="001B2534" w:rsidRDefault="001B2534">
      <w:pPr>
        <w:pStyle w:val="Odstavecseseznamem"/>
        <w:numPr>
          <w:ilvl w:val="0"/>
          <w:numId w:val="21"/>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sdělení kontaktů na úřady a instituce, které mohou uchazeči o zaměstnání využít (služby poskytované Úřadem práce ČR, poradenství poskytované Státním úřadem inspekce práce, odkazy na poskytovatele sociálních služeb, dluhového poradenství apod.) formou informačního letáku,</w:t>
      </w:r>
    </w:p>
    <w:p w:rsidRPr="001B2534" w:rsidR="001B2534" w:rsidP="001B2534" w:rsidRDefault="001B2534">
      <w:pPr>
        <w:pStyle w:val="Odstavecseseznamem"/>
        <w:numPr>
          <w:ilvl w:val="0"/>
          <w:numId w:val="21"/>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poskytování zpětné vazby na zkušenosti účastníků z hledání zaměstnání, které získali od minulé schůzky (toto téma bude zařazeno minimálně na všech udržovacích schůzkách a to vždy nejméně v rozsahu 2 hodiny, tj. 2 krát 60 minut).</w:t>
      </w:r>
    </w:p>
    <w:p w:rsidRPr="001B2534" w:rsidR="001B2534" w:rsidP="001B2534" w:rsidRDefault="001B2534">
      <w:pPr>
        <w:tabs>
          <w:tab w:val="left" w:pos="720"/>
        </w:tabs>
        <w:autoSpaceDE w:val="false"/>
        <w:autoSpaceDN w:val="false"/>
        <w:adjustRightInd w:val="false"/>
        <w:ind w:left="360"/>
        <w:rPr>
          <w:rFonts w:asciiTheme="minorHAnsi" w:hAnsiTheme="minorHAnsi" w:cstheme="minorHAnsi"/>
          <w:bCs/>
          <w:szCs w:val="22"/>
        </w:rPr>
      </w:pPr>
      <w:r w:rsidRPr="001B2534">
        <w:rPr>
          <w:rFonts w:asciiTheme="minorHAnsi" w:hAnsiTheme="minorHAnsi" w:cstheme="minorHAnsi"/>
          <w:bCs/>
          <w:szCs w:val="22"/>
        </w:rPr>
        <w:t xml:space="preserve">Výše uvedený obsah poradenské činnosti uchazeč o zakázku promítne do formuláře Nabídka provedení poradenské činnosti. </w:t>
      </w:r>
    </w:p>
    <w:p w:rsidRPr="001B2534" w:rsidR="001B2534" w:rsidP="001B2534" w:rsidRDefault="001B2534">
      <w:pPr>
        <w:tabs>
          <w:tab w:val="left" w:pos="720"/>
        </w:tabs>
        <w:autoSpaceDE w:val="false"/>
        <w:autoSpaceDN w:val="false"/>
        <w:adjustRightInd w:val="false"/>
        <w:ind w:left="360"/>
        <w:rPr>
          <w:rFonts w:asciiTheme="minorHAnsi" w:hAnsiTheme="minorHAnsi" w:cstheme="minorHAnsi"/>
          <w:bCs/>
          <w:szCs w:val="22"/>
        </w:rPr>
      </w:pPr>
    </w:p>
    <w:p w:rsidRPr="001B2534" w:rsidR="001B2534" w:rsidP="001B2534" w:rsidRDefault="001B2534">
      <w:pPr>
        <w:numPr>
          <w:ilvl w:val="0"/>
          <w:numId w:val="18"/>
        </w:numPr>
        <w:tabs>
          <w:tab w:val="left" w:pos="360"/>
        </w:tabs>
        <w:autoSpaceDE w:val="false"/>
        <w:autoSpaceDN w:val="false"/>
        <w:adjustRightInd w:val="false"/>
        <w:ind w:left="360"/>
        <w:rPr>
          <w:rFonts w:asciiTheme="minorHAnsi" w:hAnsiTheme="minorHAnsi" w:cstheme="minorHAnsi"/>
          <w:bCs/>
          <w:szCs w:val="22"/>
        </w:rPr>
      </w:pPr>
      <w:r w:rsidRPr="001B2534">
        <w:rPr>
          <w:rFonts w:asciiTheme="minorHAnsi" w:hAnsiTheme="minorHAnsi" w:cstheme="minorHAnsi"/>
          <w:bCs/>
          <w:szCs w:val="22"/>
        </w:rPr>
        <w:t>Požadovaná forma skupinového poradenského programu: převažovat budou aktivní metody práce s účastníky (diskuse, práce se vzorovými dokumenty a formuláři, úkoly zadané do dvojic nebo malých skupin, hraní rolí apod.).</w:t>
      </w:r>
    </w:p>
    <w:p w:rsidRPr="001B2534" w:rsidR="001B2534" w:rsidP="001B2534" w:rsidRDefault="001B2534">
      <w:pPr>
        <w:tabs>
          <w:tab w:val="left" w:pos="360"/>
        </w:tabs>
        <w:autoSpaceDE w:val="false"/>
        <w:autoSpaceDN w:val="false"/>
        <w:adjustRightInd w:val="false"/>
        <w:ind w:left="360"/>
        <w:rPr>
          <w:rFonts w:asciiTheme="minorHAnsi" w:hAnsiTheme="minorHAnsi" w:cstheme="minorHAnsi"/>
          <w:bCs/>
          <w:szCs w:val="22"/>
        </w:rPr>
      </w:pPr>
      <w:r w:rsidRPr="001B2534">
        <w:rPr>
          <w:rFonts w:asciiTheme="minorHAnsi" w:hAnsiTheme="minorHAnsi" w:cstheme="minorHAnsi"/>
          <w:bCs/>
          <w:szCs w:val="22"/>
        </w:rPr>
        <w:t xml:space="preserve">Součástí poradenského programu je také 5 hodin (5 krát 60 minut) individuálního poradenství zabezpečovaného psychologem (který je současně jedním z poradců, kteří v poradenském programu poskytují skupinové poradenství) na 1 účastníka, s cílem nalézt individuální cestu ke každému účastníkovi, zjistit jeho problémy, potřeby a priority a s ohledem na zjištění v rámci možností uplatňovat individuální přístup k účastníkům během skupinových aktivit nebo pracovat s účastníkem na řešení jeho problémů, které přímo nebo nepřímo souvisejí s nezaměstnaností.  </w:t>
      </w:r>
    </w:p>
    <w:p w:rsidRPr="001B2534" w:rsidR="001B2534" w:rsidP="001B2534" w:rsidRDefault="001B2534">
      <w:pPr>
        <w:pStyle w:val="Odstavecseseznamem"/>
        <w:ind w:left="0"/>
        <w:rPr>
          <w:rFonts w:asciiTheme="minorHAnsi" w:hAnsiTheme="minorHAnsi" w:cstheme="minorHAnsi"/>
          <w:bCs/>
          <w:szCs w:val="22"/>
        </w:rPr>
      </w:pPr>
    </w:p>
    <w:p w:rsidRPr="001B2534" w:rsidR="001B2534" w:rsidP="001B2534" w:rsidRDefault="001B2534">
      <w:pPr>
        <w:numPr>
          <w:ilvl w:val="0"/>
          <w:numId w:val="18"/>
        </w:numPr>
        <w:tabs>
          <w:tab w:val="left" w:pos="360"/>
        </w:tabs>
        <w:autoSpaceDE w:val="false"/>
        <w:autoSpaceDN w:val="false"/>
        <w:adjustRightInd w:val="false"/>
        <w:ind w:left="360"/>
        <w:rPr>
          <w:rFonts w:asciiTheme="minorHAnsi" w:hAnsiTheme="minorHAnsi" w:cstheme="minorHAnsi"/>
          <w:bCs/>
          <w:szCs w:val="22"/>
        </w:rPr>
      </w:pPr>
      <w:r w:rsidRPr="001B2534">
        <w:rPr>
          <w:rFonts w:asciiTheme="minorHAnsi" w:hAnsiTheme="minorHAnsi" w:cstheme="minorHAnsi"/>
          <w:bCs/>
          <w:szCs w:val="22"/>
        </w:rPr>
        <w:t>Pro realizaci poradenské činnosti dodavatel zajistí samostatnou místnost s možností vytvoření klubové atmosféry (včetně podmínek pro hraní rolí a nácvik pracovních pohovorů) a minimálně následující technické vybavení</w:t>
      </w:r>
    </w:p>
    <w:p w:rsidRPr="001B2534" w:rsidR="001B2534" w:rsidP="001B2534" w:rsidRDefault="001B2534">
      <w:pPr>
        <w:pStyle w:val="Odstavecseseznamem"/>
        <w:numPr>
          <w:ilvl w:val="0"/>
          <w:numId w:val="22"/>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židle s podložkou na psaní nebo stoly a židle v odpovídajícím počtu</w:t>
      </w:r>
    </w:p>
    <w:p w:rsidRPr="001B2534" w:rsidR="001B2534" w:rsidP="001B2534" w:rsidRDefault="001B2534">
      <w:pPr>
        <w:pStyle w:val="Odstavecseseznamem"/>
        <w:numPr>
          <w:ilvl w:val="0"/>
          <w:numId w:val="22"/>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tabule (např. flip chart)</w:t>
      </w:r>
    </w:p>
    <w:p w:rsidRPr="001B2534" w:rsidR="001B2534" w:rsidP="001B2534" w:rsidRDefault="001B2534">
      <w:pPr>
        <w:pStyle w:val="Odstavecseseznamem"/>
        <w:numPr>
          <w:ilvl w:val="0"/>
          <w:numId w:val="22"/>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psací a kancelářské potřeby</w:t>
      </w:r>
    </w:p>
    <w:p w:rsidRPr="001B2534" w:rsidR="001B2534" w:rsidP="001B2534" w:rsidRDefault="001B2534">
      <w:pPr>
        <w:pStyle w:val="Odstavecseseznamem"/>
        <w:numPr>
          <w:ilvl w:val="0"/>
          <w:numId w:val="22"/>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telefon pro kontaktování zaměstnavatelů</w:t>
      </w:r>
    </w:p>
    <w:p w:rsidRPr="001B2534" w:rsidR="001B2534" w:rsidP="001B2534" w:rsidRDefault="001B2534">
      <w:pPr>
        <w:pStyle w:val="Odstavecseseznamem"/>
        <w:numPr>
          <w:ilvl w:val="0"/>
          <w:numId w:val="22"/>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minimálně 2 počítače / notebooky s připojením na Internet a tiskárnu</w:t>
      </w:r>
    </w:p>
    <w:p w:rsidRPr="001B2534" w:rsidR="001B2534" w:rsidP="001B2534" w:rsidRDefault="001B2534">
      <w:pPr>
        <w:pStyle w:val="Odstavecseseznamem"/>
        <w:numPr>
          <w:ilvl w:val="0"/>
          <w:numId w:val="22"/>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zdroje informací o volných pracovních místech (např. seznamy zaměstnavatelů, inzertní tisk, nabídka volných míst z portal.mpsv.cz apod.)</w:t>
      </w:r>
    </w:p>
    <w:p w:rsidRPr="001B2534" w:rsidR="001B2534" w:rsidP="001B2534" w:rsidRDefault="001B2534">
      <w:pPr>
        <w:pStyle w:val="Odstavecseseznamem"/>
        <w:numPr>
          <w:ilvl w:val="0"/>
          <w:numId w:val="22"/>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pracovní materiály pro účastníky k jednotlivým tématům poradenského programu o minimálním rozsahu 30 stran formátu A4 na účastníka.</w:t>
      </w:r>
    </w:p>
    <w:p w:rsidRPr="001B2534" w:rsidR="001B2534" w:rsidP="001B2534" w:rsidRDefault="001B2534">
      <w:pPr>
        <w:pStyle w:val="Odstavecseseznamem"/>
        <w:tabs>
          <w:tab w:val="left" w:pos="360"/>
        </w:tabs>
        <w:autoSpaceDE w:val="false"/>
        <w:autoSpaceDN w:val="false"/>
        <w:adjustRightInd w:val="false"/>
        <w:rPr>
          <w:rFonts w:asciiTheme="minorHAnsi" w:hAnsiTheme="minorHAnsi" w:cstheme="minorHAnsi"/>
          <w:bCs/>
          <w:szCs w:val="22"/>
        </w:rPr>
      </w:pPr>
    </w:p>
    <w:p w:rsidRPr="001B2534" w:rsidR="001B2534" w:rsidP="001B2534" w:rsidRDefault="001B2534">
      <w:pPr>
        <w:numPr>
          <w:ilvl w:val="0"/>
          <w:numId w:val="18"/>
        </w:numPr>
        <w:tabs>
          <w:tab w:val="left" w:pos="360"/>
        </w:tabs>
        <w:autoSpaceDE w:val="false"/>
        <w:autoSpaceDN w:val="false"/>
        <w:adjustRightInd w:val="false"/>
        <w:ind w:left="360"/>
        <w:rPr>
          <w:rFonts w:asciiTheme="minorHAnsi" w:hAnsiTheme="minorHAnsi" w:cstheme="minorHAnsi"/>
          <w:bCs/>
          <w:szCs w:val="22"/>
        </w:rPr>
      </w:pPr>
      <w:r w:rsidRPr="001B2534">
        <w:rPr>
          <w:rFonts w:asciiTheme="minorHAnsi" w:hAnsiTheme="minorHAnsi" w:cstheme="minorHAnsi"/>
          <w:bCs/>
          <w:szCs w:val="22"/>
        </w:rPr>
        <w:t>Součástí pracovních materiálů podle bodu 14. g) bude i informační leták podle bodu 12 j). Zadavatel požaduje předložení tohoto dokumentu před zahájením poradenské činnosti ke kontrole a vyhrazuje si právo žádat úpravu jeho obsahu.</w:t>
      </w:r>
    </w:p>
    <w:p w:rsidRPr="001B2534" w:rsidR="001B2534" w:rsidP="001B2534" w:rsidRDefault="001B2534">
      <w:pPr>
        <w:pStyle w:val="Odstavecseseznamem"/>
        <w:tabs>
          <w:tab w:val="left" w:pos="360"/>
        </w:tabs>
        <w:autoSpaceDE w:val="false"/>
        <w:autoSpaceDN w:val="false"/>
        <w:adjustRightInd w:val="false"/>
        <w:rPr>
          <w:rFonts w:asciiTheme="minorHAnsi" w:hAnsiTheme="minorHAnsi" w:cstheme="minorHAnsi"/>
          <w:bCs/>
          <w:szCs w:val="22"/>
        </w:rPr>
      </w:pPr>
    </w:p>
    <w:p w:rsidRPr="001B2534" w:rsidR="001B2534" w:rsidP="001B2534" w:rsidRDefault="001B2534">
      <w:pPr>
        <w:numPr>
          <w:ilvl w:val="0"/>
          <w:numId w:val="18"/>
        </w:numPr>
        <w:tabs>
          <w:tab w:val="left" w:pos="360"/>
        </w:tabs>
        <w:autoSpaceDE w:val="false"/>
        <w:autoSpaceDN w:val="false"/>
        <w:adjustRightInd w:val="false"/>
        <w:ind w:left="360"/>
        <w:rPr>
          <w:rFonts w:asciiTheme="minorHAnsi" w:hAnsiTheme="minorHAnsi" w:cstheme="minorHAnsi"/>
          <w:bCs/>
          <w:szCs w:val="22"/>
        </w:rPr>
      </w:pPr>
      <w:r w:rsidRPr="001B2534">
        <w:rPr>
          <w:rFonts w:asciiTheme="minorHAnsi" w:hAnsiTheme="minorHAnsi" w:cstheme="minorHAnsi"/>
          <w:bCs/>
          <w:szCs w:val="22"/>
        </w:rPr>
        <w:t>Při realizaci skupinového poradenského programu bude dodavatel spolupracovat s ÚP a konzultovat s ním případy a situace, kdy bude pro řešení problémů konkrétního účastníka třeba využít další služby a nástroje, kterými disponuje zadavatel nebo s ním spolupracující partneři (pracovní rehabilitaci, kariérové poradenství, rekvalifikace, pracovně právní poradenství, stáže, grantové, regionální nebo národní projekty apod.).</w:t>
      </w:r>
    </w:p>
    <w:p w:rsidRPr="001B2534" w:rsidR="001B2534" w:rsidP="001B2534" w:rsidRDefault="001B2534">
      <w:pPr>
        <w:tabs>
          <w:tab w:val="left" w:pos="360"/>
        </w:tabs>
        <w:autoSpaceDE w:val="false"/>
        <w:autoSpaceDN w:val="false"/>
        <w:adjustRightInd w:val="false"/>
        <w:ind w:left="360"/>
        <w:rPr>
          <w:rFonts w:asciiTheme="minorHAnsi" w:hAnsiTheme="minorHAnsi" w:cstheme="minorHAnsi"/>
          <w:bCs/>
          <w:szCs w:val="22"/>
        </w:rPr>
      </w:pPr>
    </w:p>
    <w:p w:rsidRPr="001B2534" w:rsidR="001B2534" w:rsidP="001B2534" w:rsidRDefault="001B2534">
      <w:pPr>
        <w:numPr>
          <w:ilvl w:val="0"/>
          <w:numId w:val="18"/>
        </w:numPr>
        <w:tabs>
          <w:tab w:val="left" w:pos="360"/>
        </w:tabs>
        <w:autoSpaceDE w:val="false"/>
        <w:autoSpaceDN w:val="false"/>
        <w:adjustRightInd w:val="false"/>
        <w:ind w:left="360"/>
        <w:rPr>
          <w:rFonts w:asciiTheme="minorHAnsi" w:hAnsiTheme="minorHAnsi" w:cstheme="minorHAnsi"/>
          <w:bCs/>
          <w:szCs w:val="22"/>
        </w:rPr>
      </w:pPr>
      <w:r w:rsidRPr="001B2534">
        <w:rPr>
          <w:rFonts w:asciiTheme="minorHAnsi" w:hAnsiTheme="minorHAnsi" w:cstheme="minorHAnsi"/>
          <w:bCs/>
          <w:szCs w:val="22"/>
        </w:rPr>
        <w:t>Výstupy z poradenského programu</w:t>
      </w:r>
    </w:p>
    <w:p w:rsidRPr="001B2534" w:rsidR="001B2534" w:rsidP="001B2534" w:rsidRDefault="001B2534">
      <w:pPr>
        <w:pStyle w:val="Odstavecseseznamem"/>
        <w:numPr>
          <w:ilvl w:val="0"/>
          <w:numId w:val="23"/>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 xml:space="preserve">Prohlášení o seznámení účastníků s možností </w:t>
      </w:r>
      <w:proofErr w:type="spellStart"/>
      <w:r w:rsidRPr="001B2534">
        <w:rPr>
          <w:rFonts w:asciiTheme="minorHAnsi" w:hAnsiTheme="minorHAnsi" w:cstheme="minorHAnsi"/>
          <w:bCs/>
          <w:szCs w:val="22"/>
        </w:rPr>
        <w:t>ergodiagnostiky</w:t>
      </w:r>
      <w:proofErr w:type="spellEnd"/>
      <w:r w:rsidRPr="001B2534">
        <w:rPr>
          <w:rFonts w:asciiTheme="minorHAnsi" w:hAnsiTheme="minorHAnsi" w:cstheme="minorHAnsi"/>
          <w:bCs/>
          <w:szCs w:val="22"/>
        </w:rPr>
        <w:t>, s podpisy účastníků podle bodu 6. (předat zadavateli nejpozději ve 3. týdnu intenzívní fáze poradenského programu).</w:t>
      </w:r>
    </w:p>
    <w:p w:rsidRPr="001B2534" w:rsidR="001B2534" w:rsidP="001B2534" w:rsidRDefault="001B2534">
      <w:pPr>
        <w:pStyle w:val="Odstavecseseznamem"/>
        <w:numPr>
          <w:ilvl w:val="0"/>
          <w:numId w:val="23"/>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Žádosti o pracovní rehabilitaci a návrhy individuálních plánů pracovní rehabilitace dle bodu 6. (předat zadavateli nejpozději ve 3. týdnu intenzívní fáze poradenského programu).</w:t>
      </w:r>
    </w:p>
    <w:p w:rsidRPr="001B2534" w:rsidR="001B2534" w:rsidP="001B2534" w:rsidRDefault="001B2534">
      <w:pPr>
        <w:pStyle w:val="Odstavecseseznamem"/>
        <w:numPr>
          <w:ilvl w:val="0"/>
          <w:numId w:val="23"/>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Pro každého účastníka, který absolvuje minimálně 80 % poradenského programu, Osvědčení o absolvování poradenského programu.</w:t>
      </w:r>
    </w:p>
    <w:p w:rsidRPr="001B2534" w:rsidR="001B2534" w:rsidP="001B2534" w:rsidRDefault="001B2534">
      <w:pPr>
        <w:pStyle w:val="Odstavecseseznamem"/>
        <w:numPr>
          <w:ilvl w:val="0"/>
          <w:numId w:val="23"/>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Pro každého účastníka podle bodu c) profesní životopis a vzorový motivační dopis zpracovaný pro typ pracovního místa, o který má účastník zájem.</w:t>
      </w:r>
    </w:p>
    <w:p w:rsidRPr="001B2534" w:rsidR="001B2534" w:rsidP="001B2534" w:rsidRDefault="001B2534">
      <w:pPr>
        <w:pStyle w:val="Odstavecseseznamem"/>
        <w:numPr>
          <w:ilvl w:val="0"/>
          <w:numId w:val="23"/>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Pro každého účastníka podle bodu c) konkrétní postup k získání zaměstnání / k řešení vlastní nezaměstnanosti (viz bod 2. b) a to pro nejbližší období (1 – 3 měsíce), zpracovaný poradcem ve spolupráci s účastníkem nejméně v rozsahu 1 strany formátu A4, se kterým bude účastník dodavatelem seznámen a který bude v kopii doložen zadavateli jako příloha k  závěrečnému protokolu z poradenské činnosti. Součástí tohoto dokumentu bude i informace o počtu zaměstnavatelů, které účastník kontaktoval během poradenského programu, v členění na formy kontaktu (osobně, telefonicky, e-mailem), a informace o tom, zda a jaká pracovní místa má uchazeč aktuálně rozjednaná.</w:t>
      </w:r>
    </w:p>
    <w:p w:rsidRPr="001B2534" w:rsidR="001B2534" w:rsidP="001B2534" w:rsidRDefault="001B2534">
      <w:pPr>
        <w:pStyle w:val="Odstavecseseznamem"/>
        <w:numPr>
          <w:ilvl w:val="0"/>
          <w:numId w:val="23"/>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 xml:space="preserve">Zápis pro zadavatele (jeden celkový) za tři udržovací setkání dle bodu 4c). Zápis bude obsahovat: prezenční listinu účastníků za jednotlivá udržovací setkání, za každého účastníka zhodnocení, zda v posledních třech týdnech aktivně a samostatně hledal zaměstnání, informace o kontaktovaných zaměstnavatelích a rozjednaných pracovních místech, doporučení zadavateli pro další práci s každým účastníkem. </w:t>
      </w:r>
    </w:p>
    <w:p w:rsidRPr="001B2534" w:rsidR="001B2534" w:rsidP="001B2534" w:rsidRDefault="001B2534">
      <w:pPr>
        <w:tabs>
          <w:tab w:val="left" w:pos="360"/>
        </w:tabs>
        <w:autoSpaceDE w:val="false"/>
        <w:autoSpaceDN w:val="false"/>
        <w:adjustRightInd w:val="false"/>
        <w:rPr>
          <w:rFonts w:asciiTheme="minorHAnsi" w:hAnsiTheme="minorHAnsi" w:cstheme="minorHAnsi"/>
          <w:bCs/>
          <w:szCs w:val="22"/>
        </w:rPr>
      </w:pPr>
    </w:p>
    <w:p w:rsidR="001B2534" w:rsidP="001B2534" w:rsidRDefault="001B2534">
      <w:pPr>
        <w:tabs>
          <w:tab w:val="left" w:pos="360"/>
        </w:tabs>
        <w:autoSpaceDE w:val="false"/>
        <w:autoSpaceDN w:val="false"/>
        <w:adjustRightInd w:val="false"/>
        <w:rPr>
          <w:rFonts w:asciiTheme="minorHAnsi" w:hAnsiTheme="minorHAnsi" w:cstheme="minorHAnsi"/>
          <w:bCs/>
          <w:szCs w:val="22"/>
        </w:rPr>
      </w:pPr>
    </w:p>
    <w:p w:rsidR="00B36100" w:rsidP="001B2534" w:rsidRDefault="00B36100">
      <w:pPr>
        <w:tabs>
          <w:tab w:val="left" w:pos="360"/>
        </w:tabs>
        <w:autoSpaceDE w:val="false"/>
        <w:autoSpaceDN w:val="false"/>
        <w:adjustRightInd w:val="false"/>
        <w:rPr>
          <w:rFonts w:asciiTheme="minorHAnsi" w:hAnsiTheme="minorHAnsi" w:cstheme="minorHAnsi"/>
          <w:bCs/>
          <w:szCs w:val="22"/>
        </w:rPr>
      </w:pPr>
    </w:p>
    <w:p w:rsidR="00B36100" w:rsidP="001B2534" w:rsidRDefault="00B36100">
      <w:pPr>
        <w:tabs>
          <w:tab w:val="left" w:pos="360"/>
        </w:tabs>
        <w:autoSpaceDE w:val="false"/>
        <w:autoSpaceDN w:val="false"/>
        <w:adjustRightInd w:val="false"/>
        <w:rPr>
          <w:rFonts w:asciiTheme="minorHAnsi" w:hAnsiTheme="minorHAnsi" w:cstheme="minorHAnsi"/>
          <w:bCs/>
          <w:szCs w:val="22"/>
        </w:rPr>
      </w:pPr>
    </w:p>
    <w:p w:rsidR="00B36100" w:rsidP="001B2534" w:rsidRDefault="00B36100">
      <w:pPr>
        <w:tabs>
          <w:tab w:val="left" w:pos="360"/>
        </w:tabs>
        <w:autoSpaceDE w:val="false"/>
        <w:autoSpaceDN w:val="false"/>
        <w:adjustRightInd w:val="false"/>
        <w:rPr>
          <w:rFonts w:asciiTheme="minorHAnsi" w:hAnsiTheme="minorHAnsi" w:cstheme="minorHAnsi"/>
          <w:bCs/>
          <w:szCs w:val="22"/>
        </w:rPr>
      </w:pPr>
    </w:p>
    <w:p w:rsidR="00B36100" w:rsidP="001B2534" w:rsidRDefault="00B36100">
      <w:pPr>
        <w:tabs>
          <w:tab w:val="left" w:pos="360"/>
        </w:tabs>
        <w:autoSpaceDE w:val="false"/>
        <w:autoSpaceDN w:val="false"/>
        <w:adjustRightInd w:val="false"/>
        <w:rPr>
          <w:rFonts w:asciiTheme="minorHAnsi" w:hAnsiTheme="minorHAnsi" w:cstheme="minorHAnsi"/>
          <w:bCs/>
          <w:szCs w:val="22"/>
        </w:rPr>
      </w:pPr>
    </w:p>
    <w:p w:rsidR="00B36100" w:rsidP="001B2534" w:rsidRDefault="00B36100">
      <w:pPr>
        <w:tabs>
          <w:tab w:val="left" w:pos="360"/>
        </w:tabs>
        <w:autoSpaceDE w:val="false"/>
        <w:autoSpaceDN w:val="false"/>
        <w:adjustRightInd w:val="false"/>
        <w:rPr>
          <w:rFonts w:asciiTheme="minorHAnsi" w:hAnsiTheme="minorHAnsi" w:cstheme="minorHAnsi"/>
          <w:bCs/>
          <w:szCs w:val="22"/>
        </w:rPr>
      </w:pPr>
    </w:p>
    <w:p w:rsidR="00B36100" w:rsidP="001B2534" w:rsidRDefault="00B36100">
      <w:pPr>
        <w:tabs>
          <w:tab w:val="left" w:pos="360"/>
        </w:tabs>
        <w:autoSpaceDE w:val="false"/>
        <w:autoSpaceDN w:val="false"/>
        <w:adjustRightInd w:val="false"/>
        <w:rPr>
          <w:rFonts w:asciiTheme="minorHAnsi" w:hAnsiTheme="minorHAnsi" w:cstheme="minorHAnsi"/>
          <w:bCs/>
          <w:szCs w:val="22"/>
        </w:rPr>
      </w:pPr>
    </w:p>
    <w:p w:rsidR="00B36100" w:rsidP="001B2534" w:rsidRDefault="00B36100">
      <w:pPr>
        <w:tabs>
          <w:tab w:val="left" w:pos="360"/>
        </w:tabs>
        <w:autoSpaceDE w:val="false"/>
        <w:autoSpaceDN w:val="false"/>
        <w:adjustRightInd w:val="false"/>
        <w:rPr>
          <w:rFonts w:asciiTheme="minorHAnsi" w:hAnsiTheme="minorHAnsi" w:cstheme="minorHAnsi"/>
          <w:bCs/>
          <w:szCs w:val="22"/>
        </w:rPr>
      </w:pPr>
    </w:p>
    <w:p w:rsidR="00B36100" w:rsidP="001B2534" w:rsidRDefault="00B36100">
      <w:pPr>
        <w:tabs>
          <w:tab w:val="left" w:pos="360"/>
        </w:tabs>
        <w:autoSpaceDE w:val="false"/>
        <w:autoSpaceDN w:val="false"/>
        <w:adjustRightInd w:val="false"/>
        <w:rPr>
          <w:rFonts w:asciiTheme="minorHAnsi" w:hAnsiTheme="minorHAnsi" w:cstheme="minorHAnsi"/>
          <w:bCs/>
          <w:szCs w:val="22"/>
        </w:rPr>
      </w:pPr>
    </w:p>
    <w:p w:rsidR="00B36100" w:rsidP="001B2534" w:rsidRDefault="00B36100">
      <w:pPr>
        <w:tabs>
          <w:tab w:val="left" w:pos="360"/>
        </w:tabs>
        <w:autoSpaceDE w:val="false"/>
        <w:autoSpaceDN w:val="false"/>
        <w:adjustRightInd w:val="false"/>
        <w:rPr>
          <w:rFonts w:asciiTheme="minorHAnsi" w:hAnsiTheme="minorHAnsi" w:cstheme="minorHAnsi"/>
          <w:bCs/>
          <w:szCs w:val="22"/>
        </w:rPr>
      </w:pPr>
    </w:p>
    <w:p w:rsidR="00B36100" w:rsidP="001B2534" w:rsidRDefault="00B36100">
      <w:pPr>
        <w:tabs>
          <w:tab w:val="left" w:pos="360"/>
        </w:tabs>
        <w:autoSpaceDE w:val="false"/>
        <w:autoSpaceDN w:val="false"/>
        <w:adjustRightInd w:val="false"/>
        <w:rPr>
          <w:rFonts w:asciiTheme="minorHAnsi" w:hAnsiTheme="minorHAnsi" w:cstheme="minorHAnsi"/>
          <w:bCs/>
          <w:szCs w:val="22"/>
        </w:rPr>
      </w:pPr>
    </w:p>
    <w:p w:rsidR="00B36100" w:rsidP="001B2534" w:rsidRDefault="00B36100">
      <w:pPr>
        <w:tabs>
          <w:tab w:val="left" w:pos="360"/>
        </w:tabs>
        <w:autoSpaceDE w:val="false"/>
        <w:autoSpaceDN w:val="false"/>
        <w:adjustRightInd w:val="false"/>
        <w:rPr>
          <w:rFonts w:asciiTheme="minorHAnsi" w:hAnsiTheme="minorHAnsi" w:cstheme="minorHAnsi"/>
          <w:bCs/>
          <w:szCs w:val="22"/>
        </w:rPr>
      </w:pPr>
    </w:p>
    <w:p w:rsidR="00B36100" w:rsidP="001B2534" w:rsidRDefault="00B36100">
      <w:pPr>
        <w:tabs>
          <w:tab w:val="left" w:pos="360"/>
        </w:tabs>
        <w:autoSpaceDE w:val="false"/>
        <w:autoSpaceDN w:val="false"/>
        <w:adjustRightInd w:val="false"/>
        <w:rPr>
          <w:rFonts w:asciiTheme="minorHAnsi" w:hAnsiTheme="minorHAnsi" w:cstheme="minorHAnsi"/>
          <w:bCs/>
          <w:szCs w:val="22"/>
        </w:rPr>
      </w:pPr>
    </w:p>
    <w:p w:rsidR="00B36100" w:rsidP="001B2534" w:rsidRDefault="00B36100">
      <w:pPr>
        <w:tabs>
          <w:tab w:val="left" w:pos="360"/>
        </w:tabs>
        <w:autoSpaceDE w:val="false"/>
        <w:autoSpaceDN w:val="false"/>
        <w:adjustRightInd w:val="false"/>
        <w:rPr>
          <w:rFonts w:asciiTheme="minorHAnsi" w:hAnsiTheme="minorHAnsi" w:cstheme="minorHAnsi"/>
          <w:bCs/>
          <w:szCs w:val="22"/>
        </w:rPr>
      </w:pPr>
    </w:p>
    <w:p w:rsidR="00B36100" w:rsidP="001B2534" w:rsidRDefault="00B36100">
      <w:pPr>
        <w:tabs>
          <w:tab w:val="left" w:pos="360"/>
        </w:tabs>
        <w:autoSpaceDE w:val="false"/>
        <w:autoSpaceDN w:val="false"/>
        <w:adjustRightInd w:val="false"/>
        <w:rPr>
          <w:rFonts w:asciiTheme="minorHAnsi" w:hAnsiTheme="minorHAnsi" w:cstheme="minorHAnsi"/>
          <w:bCs/>
          <w:szCs w:val="22"/>
        </w:rPr>
      </w:pPr>
    </w:p>
    <w:p w:rsidR="00B36100" w:rsidP="001B2534" w:rsidRDefault="00B36100">
      <w:pPr>
        <w:tabs>
          <w:tab w:val="left" w:pos="360"/>
        </w:tabs>
        <w:autoSpaceDE w:val="false"/>
        <w:autoSpaceDN w:val="false"/>
        <w:adjustRightInd w:val="false"/>
        <w:rPr>
          <w:rFonts w:asciiTheme="minorHAnsi" w:hAnsiTheme="minorHAnsi" w:cstheme="minorHAnsi"/>
          <w:bCs/>
          <w:szCs w:val="22"/>
        </w:rPr>
      </w:pPr>
    </w:p>
    <w:p w:rsidR="00B36100" w:rsidP="001B2534" w:rsidRDefault="00B36100">
      <w:pPr>
        <w:tabs>
          <w:tab w:val="left" w:pos="360"/>
        </w:tabs>
        <w:autoSpaceDE w:val="false"/>
        <w:autoSpaceDN w:val="false"/>
        <w:adjustRightInd w:val="false"/>
        <w:rPr>
          <w:rFonts w:asciiTheme="minorHAnsi" w:hAnsiTheme="minorHAnsi" w:cstheme="minorHAnsi"/>
          <w:bCs/>
          <w:szCs w:val="22"/>
        </w:rPr>
      </w:pPr>
    </w:p>
    <w:p w:rsidRPr="001B2534" w:rsidR="00B36100" w:rsidP="001B2534" w:rsidRDefault="00B36100">
      <w:pPr>
        <w:tabs>
          <w:tab w:val="left" w:pos="360"/>
        </w:tabs>
        <w:autoSpaceDE w:val="false"/>
        <w:autoSpaceDN w:val="false"/>
        <w:adjustRightInd w:val="false"/>
        <w:rPr>
          <w:rFonts w:asciiTheme="minorHAnsi" w:hAnsiTheme="minorHAnsi" w:cstheme="minorHAnsi"/>
          <w:bCs/>
          <w:szCs w:val="22"/>
        </w:rPr>
      </w:pPr>
    </w:p>
    <w:p w:rsidRPr="001B2534" w:rsidR="001B2534" w:rsidP="001B2534" w:rsidRDefault="001B2534">
      <w:pPr>
        <w:tabs>
          <w:tab w:val="left" w:pos="360"/>
        </w:tabs>
        <w:autoSpaceDE w:val="false"/>
        <w:autoSpaceDN w:val="false"/>
        <w:adjustRightInd w:val="false"/>
        <w:rPr>
          <w:rFonts w:asciiTheme="minorHAnsi" w:hAnsiTheme="minorHAnsi" w:cstheme="minorHAnsi"/>
          <w:bCs/>
          <w:szCs w:val="22"/>
        </w:rPr>
      </w:pPr>
    </w:p>
    <w:p w:rsidRPr="00B36100" w:rsidR="001B2534" w:rsidP="001B2534" w:rsidRDefault="001B2534">
      <w:pPr>
        <w:spacing w:line="360" w:lineRule="auto"/>
        <w:ind w:left="1418" w:hanging="1418"/>
        <w:rPr>
          <w:rFonts w:asciiTheme="minorHAnsi" w:hAnsiTheme="minorHAnsi" w:cstheme="minorHAnsi"/>
          <w:b/>
          <w:sz w:val="28"/>
          <w:szCs w:val="28"/>
          <w:u w:val="single"/>
        </w:rPr>
      </w:pPr>
      <w:r w:rsidRPr="00B36100">
        <w:rPr>
          <w:rFonts w:asciiTheme="minorHAnsi" w:hAnsiTheme="minorHAnsi" w:cstheme="minorHAnsi"/>
          <w:b/>
          <w:caps/>
          <w:sz w:val="28"/>
          <w:szCs w:val="28"/>
          <w:u w:val="single"/>
        </w:rPr>
        <w:t>Část 17:</w:t>
      </w:r>
      <w:r w:rsidRPr="00B36100">
        <w:rPr>
          <w:rFonts w:asciiTheme="minorHAnsi" w:hAnsiTheme="minorHAnsi" w:cstheme="minorHAnsi"/>
          <w:b/>
          <w:caps/>
          <w:sz w:val="28"/>
          <w:szCs w:val="28"/>
          <w:u w:val="single"/>
        </w:rPr>
        <w:tab/>
      </w:r>
      <w:r w:rsidRPr="00B36100">
        <w:rPr>
          <w:rFonts w:asciiTheme="minorHAnsi" w:hAnsiTheme="minorHAnsi" w:cstheme="minorHAnsi"/>
          <w:b/>
          <w:sz w:val="28"/>
          <w:szCs w:val="28"/>
          <w:u w:val="single"/>
        </w:rPr>
        <w:t xml:space="preserve">Poradenský program pro osoby se zdravotním postižením – Šumperk, mimořádně Jeseník </w:t>
      </w:r>
    </w:p>
    <w:p w:rsidRPr="001B2534" w:rsidR="001B2534" w:rsidP="001B2534" w:rsidRDefault="001B2534">
      <w:pPr>
        <w:spacing w:line="360" w:lineRule="auto"/>
        <w:rPr>
          <w:rFonts w:asciiTheme="minorHAnsi" w:hAnsiTheme="minorHAnsi" w:cstheme="minorHAnsi"/>
          <w:b/>
          <w:szCs w:val="22"/>
          <w:u w:val="single"/>
        </w:rPr>
      </w:pPr>
      <w:r w:rsidRPr="001B2534">
        <w:rPr>
          <w:rFonts w:asciiTheme="minorHAnsi" w:hAnsiTheme="minorHAnsi" w:cstheme="minorHAnsi"/>
          <w:b/>
          <w:szCs w:val="22"/>
          <w:u w:val="single"/>
        </w:rPr>
        <w:t>Specifikace předmětu plnění</w:t>
      </w:r>
    </w:p>
    <w:tbl>
      <w:tblPr>
        <w:tblW w:w="9284" w:type="dxa"/>
        <w:tblLayout w:type="fixed"/>
        <w:tblCellMar>
          <w:left w:w="70" w:type="dxa"/>
          <w:right w:w="70" w:type="dxa"/>
        </w:tblCellMar>
        <w:tblLook w:firstRow="1" w:lastRow="0" w:firstColumn="1" w:lastColumn="0" w:noHBand="0" w:noVBand="1" w:val="04A0"/>
      </w:tblPr>
      <w:tblGrid>
        <w:gridCol w:w="3120"/>
        <w:gridCol w:w="1628"/>
        <w:gridCol w:w="106"/>
        <w:gridCol w:w="1737"/>
        <w:gridCol w:w="2693"/>
      </w:tblGrid>
      <w:tr w:rsidRPr="001B2534" w:rsidR="001B2534" w:rsidTr="006755BD">
        <w:trPr>
          <w:trHeight w:val="946"/>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1B2534" w:rsidR="001B2534" w:rsidP="006755BD" w:rsidRDefault="001B2534">
            <w:pPr>
              <w:jc w:val="center"/>
              <w:rPr>
                <w:rFonts w:asciiTheme="minorHAnsi" w:hAnsiTheme="minorHAnsi" w:cstheme="minorHAnsi"/>
                <w:szCs w:val="22"/>
              </w:rPr>
            </w:pPr>
            <w:r w:rsidRPr="001B2534">
              <w:rPr>
                <w:rFonts w:asciiTheme="minorHAnsi" w:hAnsiTheme="minorHAnsi" w:cstheme="minorHAnsi"/>
                <w:szCs w:val="22"/>
              </w:rPr>
              <w:t>Typy poradenské činnosti</w:t>
            </w:r>
          </w:p>
        </w:tc>
        <w:tc>
          <w:tcPr>
            <w:tcW w:w="1628" w:type="dxa"/>
            <w:tcBorders>
              <w:top w:val="single" w:color="auto" w:sz="4" w:space="0"/>
              <w:left w:val="nil"/>
              <w:bottom w:val="single" w:color="auto" w:sz="4" w:space="0"/>
              <w:right w:val="single" w:color="auto" w:sz="4" w:space="0"/>
            </w:tcBorders>
            <w:shd w:val="clear" w:color="auto" w:fill="auto"/>
            <w:noWrap/>
            <w:vAlign w:val="center"/>
            <w:hideMark/>
          </w:tcPr>
          <w:p w:rsidRPr="001B2534" w:rsidR="001B2534" w:rsidP="006755BD" w:rsidRDefault="001B2534">
            <w:pPr>
              <w:jc w:val="center"/>
              <w:rPr>
                <w:rFonts w:asciiTheme="minorHAnsi" w:hAnsiTheme="minorHAnsi" w:cstheme="minorHAnsi"/>
                <w:szCs w:val="22"/>
              </w:rPr>
            </w:pPr>
            <w:r w:rsidRPr="001B2534">
              <w:rPr>
                <w:rFonts w:asciiTheme="minorHAnsi" w:hAnsiTheme="minorHAnsi" w:cstheme="minorHAnsi"/>
                <w:szCs w:val="22"/>
              </w:rPr>
              <w:t>Minimální rozsah poradenského programu (počet hodin)</w:t>
            </w:r>
          </w:p>
        </w:tc>
        <w:tc>
          <w:tcPr>
            <w:tcW w:w="1843" w:type="dxa"/>
            <w:gridSpan w:val="2"/>
            <w:tcBorders>
              <w:top w:val="single" w:color="auto" w:sz="4" w:space="0"/>
              <w:left w:val="nil"/>
              <w:bottom w:val="single" w:color="auto" w:sz="4" w:space="0"/>
              <w:right w:val="single" w:color="auto" w:sz="4" w:space="0"/>
            </w:tcBorders>
            <w:shd w:val="clear" w:color="auto" w:fill="auto"/>
            <w:noWrap/>
            <w:vAlign w:val="center"/>
          </w:tcPr>
          <w:p w:rsidRPr="001B2534" w:rsidR="001B2534" w:rsidP="006755BD" w:rsidRDefault="001B2534">
            <w:pPr>
              <w:jc w:val="center"/>
              <w:rPr>
                <w:rFonts w:asciiTheme="minorHAnsi" w:hAnsiTheme="minorHAnsi" w:cstheme="minorHAnsi"/>
                <w:szCs w:val="22"/>
              </w:rPr>
            </w:pPr>
            <w:r w:rsidRPr="001B2534">
              <w:rPr>
                <w:rFonts w:asciiTheme="minorHAnsi" w:hAnsiTheme="minorHAnsi" w:cstheme="minorHAnsi"/>
                <w:szCs w:val="22"/>
              </w:rPr>
              <w:t>Předpokládaný počet účastníků za celou dobu realizace VZ (počet osob)</w:t>
            </w:r>
          </w:p>
        </w:tc>
        <w:tc>
          <w:tcPr>
            <w:tcW w:w="2693" w:type="dxa"/>
            <w:tcBorders>
              <w:top w:val="single" w:color="auto" w:sz="4" w:space="0"/>
              <w:left w:val="nil"/>
              <w:bottom w:val="single" w:color="auto" w:sz="4" w:space="0"/>
              <w:right w:val="single" w:color="auto" w:sz="4" w:space="0"/>
            </w:tcBorders>
            <w:noWrap/>
            <w:vAlign w:val="center"/>
            <w:hideMark/>
          </w:tcPr>
          <w:p w:rsidRPr="001B2534" w:rsidR="001B2534" w:rsidP="006755BD" w:rsidRDefault="001B2534">
            <w:pPr>
              <w:jc w:val="center"/>
              <w:rPr>
                <w:rFonts w:asciiTheme="minorHAnsi" w:hAnsiTheme="minorHAnsi" w:cstheme="minorHAnsi"/>
                <w:szCs w:val="22"/>
              </w:rPr>
            </w:pPr>
            <w:r w:rsidRPr="001B2534">
              <w:rPr>
                <w:rFonts w:asciiTheme="minorHAnsi" w:hAnsiTheme="minorHAnsi" w:cstheme="minorHAnsi"/>
                <w:szCs w:val="22"/>
              </w:rPr>
              <w:t>Cena bez DPH za 1 účastníka (Kč)</w:t>
            </w:r>
          </w:p>
        </w:tc>
      </w:tr>
      <w:tr w:rsidRPr="001B2534" w:rsidR="001B2534" w:rsidTr="006755BD">
        <w:trPr>
          <w:trHeight w:val="255"/>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1B2534" w:rsidR="001B2534" w:rsidP="006755BD" w:rsidRDefault="001B2534">
            <w:pPr>
              <w:rPr>
                <w:rFonts w:asciiTheme="minorHAnsi" w:hAnsiTheme="minorHAnsi" w:cstheme="minorHAnsi"/>
                <w:szCs w:val="22"/>
              </w:rPr>
            </w:pPr>
            <w:r w:rsidRPr="001B2534">
              <w:rPr>
                <w:rFonts w:asciiTheme="minorHAnsi" w:hAnsiTheme="minorHAnsi" w:cstheme="minorHAnsi"/>
                <w:szCs w:val="22"/>
              </w:rPr>
              <w:t xml:space="preserve">Poradenský program pro osoby se zdravotním postižením </w:t>
            </w:r>
          </w:p>
        </w:tc>
        <w:tc>
          <w:tcPr>
            <w:tcW w:w="1628" w:type="dxa"/>
            <w:tcBorders>
              <w:top w:val="single" w:color="auto" w:sz="4" w:space="0"/>
              <w:left w:val="nil"/>
              <w:bottom w:val="single" w:color="auto" w:sz="4" w:space="0"/>
              <w:right w:val="single" w:color="auto" w:sz="4" w:space="0"/>
            </w:tcBorders>
            <w:shd w:val="clear" w:color="auto" w:fill="auto"/>
            <w:noWrap/>
            <w:vAlign w:val="bottom"/>
            <w:hideMark/>
          </w:tcPr>
          <w:p w:rsidRPr="001B2534" w:rsidR="001B2534" w:rsidP="006755BD" w:rsidRDefault="001B2534">
            <w:pPr>
              <w:jc w:val="center"/>
              <w:rPr>
                <w:rFonts w:asciiTheme="minorHAnsi" w:hAnsiTheme="minorHAnsi" w:cstheme="minorHAnsi"/>
                <w:szCs w:val="22"/>
              </w:rPr>
            </w:pPr>
            <w:r w:rsidRPr="001B2534">
              <w:rPr>
                <w:rFonts w:asciiTheme="minorHAnsi" w:hAnsiTheme="minorHAnsi" w:cstheme="minorHAnsi"/>
                <w:szCs w:val="22"/>
              </w:rPr>
              <w:t>89</w:t>
            </w:r>
          </w:p>
        </w:tc>
        <w:tc>
          <w:tcPr>
            <w:tcW w:w="1843" w:type="dxa"/>
            <w:gridSpan w:val="2"/>
            <w:tcBorders>
              <w:top w:val="single" w:color="auto" w:sz="4" w:space="0"/>
              <w:left w:val="nil"/>
              <w:bottom w:val="single" w:color="auto" w:sz="4" w:space="0"/>
              <w:right w:val="single" w:color="auto" w:sz="4" w:space="0"/>
            </w:tcBorders>
            <w:shd w:val="clear" w:color="auto" w:fill="auto"/>
            <w:noWrap/>
            <w:vAlign w:val="bottom"/>
          </w:tcPr>
          <w:p w:rsidRPr="001B2534" w:rsidR="001B2534" w:rsidP="006755BD" w:rsidRDefault="001B2534">
            <w:pPr>
              <w:jc w:val="center"/>
              <w:rPr>
                <w:rFonts w:asciiTheme="minorHAnsi" w:hAnsiTheme="minorHAnsi" w:cstheme="minorHAnsi"/>
                <w:szCs w:val="22"/>
              </w:rPr>
            </w:pPr>
            <w:r w:rsidRPr="001B2534">
              <w:rPr>
                <w:rFonts w:asciiTheme="minorHAnsi" w:hAnsiTheme="minorHAnsi" w:cstheme="minorHAnsi"/>
                <w:szCs w:val="22"/>
              </w:rPr>
              <w:t>140</w:t>
            </w:r>
          </w:p>
        </w:tc>
        <w:tc>
          <w:tcPr>
            <w:tcW w:w="2693" w:type="dxa"/>
            <w:tcBorders>
              <w:top w:val="single" w:color="auto" w:sz="4" w:space="0"/>
              <w:left w:val="nil"/>
              <w:bottom w:val="single" w:color="auto" w:sz="4" w:space="0"/>
              <w:right w:val="single" w:color="auto" w:sz="4" w:space="0"/>
            </w:tcBorders>
            <w:shd w:val="clear" w:color="auto" w:fill="D9D9D9"/>
            <w:noWrap/>
            <w:vAlign w:val="center"/>
          </w:tcPr>
          <w:p w:rsidRPr="001B2534" w:rsidR="001B2534" w:rsidP="006755BD" w:rsidRDefault="001B2534">
            <w:pPr>
              <w:jc w:val="center"/>
              <w:rPr>
                <w:rFonts w:asciiTheme="minorHAnsi" w:hAnsiTheme="minorHAnsi" w:cstheme="minorHAnsi"/>
                <w:szCs w:val="22"/>
              </w:rPr>
            </w:pPr>
          </w:p>
        </w:tc>
      </w:tr>
      <w:tr w:rsidRPr="001B2534" w:rsidR="001B2534" w:rsidTr="006755BD">
        <w:trPr>
          <w:gridAfter w:val="2"/>
          <w:wAfter w:w="4430" w:type="dxa"/>
          <w:trHeight w:val="255"/>
        </w:trPr>
        <w:tc>
          <w:tcPr>
            <w:tcW w:w="4854" w:type="dxa"/>
            <w:gridSpan w:val="3"/>
            <w:tcBorders>
              <w:top w:val="single" w:color="auto" w:sz="4" w:space="0"/>
              <w:bottom w:val="single" w:color="auto" w:sz="4" w:space="0"/>
            </w:tcBorders>
            <w:shd w:val="clear" w:color="auto" w:fill="auto"/>
            <w:noWrap/>
            <w:vAlign w:val="center"/>
          </w:tcPr>
          <w:p w:rsidRPr="001B2534" w:rsidR="001B2534" w:rsidP="006755BD" w:rsidRDefault="001B2534">
            <w:pPr>
              <w:ind w:right="290"/>
              <w:jc w:val="center"/>
              <w:rPr>
                <w:rFonts w:asciiTheme="minorHAnsi" w:hAnsiTheme="minorHAnsi" w:cstheme="minorHAnsi"/>
                <w:szCs w:val="22"/>
              </w:rPr>
            </w:pPr>
          </w:p>
        </w:tc>
      </w:tr>
      <w:tr w:rsidRPr="001B2534" w:rsidR="001B2534" w:rsidTr="006755BD">
        <w:trPr>
          <w:trHeight w:val="143"/>
        </w:trPr>
        <w:tc>
          <w:tcPr>
            <w:tcW w:w="6591" w:type="dxa"/>
            <w:gridSpan w:val="4"/>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1B2534" w:rsidR="001B2534" w:rsidP="006755BD" w:rsidRDefault="001B2534">
            <w:pPr>
              <w:jc w:val="right"/>
              <w:rPr>
                <w:rFonts w:asciiTheme="minorHAnsi" w:hAnsiTheme="minorHAnsi" w:cstheme="minorHAnsi"/>
                <w:b/>
                <w:szCs w:val="22"/>
              </w:rPr>
            </w:pPr>
            <w:r w:rsidRPr="001B2534">
              <w:rPr>
                <w:rFonts w:asciiTheme="minorHAnsi" w:hAnsiTheme="minorHAnsi" w:cstheme="minorHAnsi"/>
                <w:szCs w:val="22"/>
              </w:rPr>
              <w:t>Kritérium hodnocení:</w:t>
            </w:r>
            <w:r w:rsidRPr="001B2534">
              <w:rPr>
                <w:rFonts w:asciiTheme="minorHAnsi" w:hAnsiTheme="minorHAnsi" w:cstheme="minorHAnsi"/>
                <w:b/>
                <w:szCs w:val="22"/>
              </w:rPr>
              <w:t xml:space="preserve"> nabídková cena bez DPH za jednoho účastníka </w:t>
            </w:r>
          </w:p>
        </w:tc>
        <w:tc>
          <w:tcPr>
            <w:tcW w:w="2693" w:type="dxa"/>
            <w:tcBorders>
              <w:top w:val="single" w:color="auto" w:sz="4" w:space="0"/>
              <w:left w:val="single" w:color="auto" w:sz="4" w:space="0"/>
              <w:bottom w:val="single" w:color="auto" w:sz="4" w:space="0"/>
              <w:right w:val="single" w:color="auto" w:sz="4" w:space="0"/>
            </w:tcBorders>
            <w:shd w:val="clear" w:color="auto" w:fill="D9D9D9"/>
            <w:vAlign w:val="bottom"/>
          </w:tcPr>
          <w:p w:rsidRPr="001B2534" w:rsidR="001B2534" w:rsidP="006755BD" w:rsidRDefault="001B2534">
            <w:pPr>
              <w:jc w:val="right"/>
              <w:rPr>
                <w:rFonts w:asciiTheme="minorHAnsi" w:hAnsiTheme="minorHAnsi" w:cstheme="minorHAnsi"/>
                <w:b/>
                <w:szCs w:val="22"/>
              </w:rPr>
            </w:pPr>
          </w:p>
        </w:tc>
      </w:tr>
    </w:tbl>
    <w:p w:rsidRPr="001B2534" w:rsidR="001B2534" w:rsidP="001B2534" w:rsidRDefault="001B2534">
      <w:pPr>
        <w:pStyle w:val="Odstavecseseznamem"/>
        <w:numPr>
          <w:ilvl w:val="0"/>
          <w:numId w:val="5"/>
        </w:numPr>
        <w:tabs>
          <w:tab w:val="left" w:pos="709"/>
        </w:tabs>
        <w:spacing w:after="120"/>
        <w:jc w:val="left"/>
        <w:rPr>
          <w:rFonts w:asciiTheme="minorHAnsi" w:hAnsiTheme="minorHAnsi" w:cstheme="minorHAnsi"/>
          <w:szCs w:val="22"/>
        </w:rPr>
      </w:pPr>
      <w:r w:rsidRPr="001B2534">
        <w:rPr>
          <w:rFonts w:asciiTheme="minorHAnsi" w:hAnsiTheme="minorHAnsi" w:cstheme="minorHAnsi"/>
          <w:szCs w:val="22"/>
        </w:rPr>
        <w:t>Počet účastníků pro realizaci poradenské činnosti: 7 - 12; dodavatel musí být schopen realizovat poradenský program při uvedeném minimálním počtu účastníků.</w:t>
      </w:r>
    </w:p>
    <w:p w:rsidRPr="001B2534" w:rsidR="001B2534" w:rsidP="001B2534" w:rsidRDefault="001B2534">
      <w:pPr>
        <w:pStyle w:val="Odstavecseseznamem"/>
        <w:numPr>
          <w:ilvl w:val="0"/>
          <w:numId w:val="5"/>
        </w:numPr>
        <w:tabs>
          <w:tab w:val="left" w:pos="709"/>
        </w:tabs>
        <w:spacing w:after="120"/>
        <w:jc w:val="left"/>
        <w:rPr>
          <w:rFonts w:asciiTheme="minorHAnsi" w:hAnsiTheme="minorHAnsi" w:cstheme="minorHAnsi"/>
          <w:b/>
          <w:szCs w:val="22"/>
        </w:rPr>
      </w:pPr>
      <w:r w:rsidRPr="001B2534">
        <w:rPr>
          <w:rFonts w:asciiTheme="minorHAnsi" w:hAnsiTheme="minorHAnsi" w:cstheme="minorHAnsi"/>
          <w:b/>
          <w:szCs w:val="22"/>
        </w:rPr>
        <w:t>Předpokládaná cena plnění této části VZ:  2 702 000 Kč bez DPH</w:t>
      </w:r>
    </w:p>
    <w:p w:rsidRPr="001B2534" w:rsidR="001B2534" w:rsidP="001B2534" w:rsidRDefault="001B2534">
      <w:pPr>
        <w:spacing w:line="360" w:lineRule="auto"/>
        <w:rPr>
          <w:rFonts w:asciiTheme="minorHAnsi" w:hAnsiTheme="minorHAnsi" w:cstheme="minorHAnsi"/>
          <w:b/>
          <w:szCs w:val="22"/>
          <w:u w:val="single"/>
        </w:rPr>
      </w:pPr>
      <w:r w:rsidRPr="001B2534">
        <w:rPr>
          <w:rFonts w:asciiTheme="minorHAnsi" w:hAnsiTheme="minorHAnsi" w:cstheme="minorHAnsi"/>
          <w:b/>
          <w:szCs w:val="22"/>
          <w:u w:val="single"/>
        </w:rPr>
        <w:t>Specifické technické podmínky předmětu veřejné zakázky:</w:t>
      </w:r>
    </w:p>
    <w:p w:rsidRPr="001B2534" w:rsidR="001B2534" w:rsidP="001B2534" w:rsidRDefault="001B2534">
      <w:pPr>
        <w:numPr>
          <w:ilvl w:val="0"/>
          <w:numId w:val="24"/>
        </w:numPr>
        <w:tabs>
          <w:tab w:val="left" w:pos="360"/>
        </w:tabs>
        <w:autoSpaceDE w:val="false"/>
        <w:autoSpaceDN w:val="false"/>
        <w:adjustRightInd w:val="false"/>
        <w:ind w:left="360"/>
        <w:rPr>
          <w:rFonts w:asciiTheme="minorHAnsi" w:hAnsiTheme="minorHAnsi" w:cstheme="minorHAnsi"/>
          <w:bCs/>
          <w:szCs w:val="22"/>
        </w:rPr>
      </w:pPr>
      <w:r w:rsidRPr="001B2534">
        <w:rPr>
          <w:rFonts w:asciiTheme="minorHAnsi" w:hAnsiTheme="minorHAnsi" w:cstheme="minorHAnsi"/>
          <w:bCs/>
          <w:szCs w:val="22"/>
        </w:rPr>
        <w:t xml:space="preserve">Předmětem této části veřejné zakázky je skupinový poradenský program, který připravuje osoby se zdravotním postižením (dále také jen „OZP“) k přijetí zaměstnání. To znamená, že </w:t>
      </w:r>
    </w:p>
    <w:p w:rsidRPr="001B2534" w:rsidR="001B2534" w:rsidP="001B2534" w:rsidRDefault="001B2534">
      <w:pPr>
        <w:pStyle w:val="Odstavecseseznamem"/>
        <w:numPr>
          <w:ilvl w:val="0"/>
          <w:numId w:val="25"/>
        </w:numPr>
        <w:tabs>
          <w:tab w:val="left" w:pos="72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účastníci se naučí, jak se o zaměstnání ucházet, a zpracují si dokumenty potřebné k hledání zaměstnání,</w:t>
      </w:r>
    </w:p>
    <w:p w:rsidRPr="001B2534" w:rsidR="001B2534" w:rsidP="001B2534" w:rsidRDefault="001B2534">
      <w:pPr>
        <w:pStyle w:val="Odstavecseseznamem"/>
        <w:numPr>
          <w:ilvl w:val="0"/>
          <w:numId w:val="25"/>
        </w:numPr>
        <w:tabs>
          <w:tab w:val="left" w:pos="72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účastníci si ujasní, jaké zaměstnání mohou zvládnout s ohledem na svůj zdravotní stav,</w:t>
      </w:r>
    </w:p>
    <w:p w:rsidRPr="001B2534" w:rsidR="001B2534" w:rsidP="001B2534" w:rsidRDefault="001B2534">
      <w:pPr>
        <w:pStyle w:val="Odstavecseseznamem"/>
        <w:numPr>
          <w:ilvl w:val="0"/>
          <w:numId w:val="25"/>
        </w:numPr>
        <w:tabs>
          <w:tab w:val="left" w:pos="72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účastníci získají konkrétní představu o pro ně vhodných typech pracovní činnosti a o zaměstnavatelích, u nichž mohou zaměstnání hledat,</w:t>
      </w:r>
    </w:p>
    <w:p w:rsidRPr="001B2534" w:rsidR="001B2534" w:rsidP="001B2534" w:rsidRDefault="001B2534">
      <w:pPr>
        <w:pStyle w:val="Odstavecseseznamem"/>
        <w:numPr>
          <w:ilvl w:val="0"/>
          <w:numId w:val="25"/>
        </w:numPr>
        <w:tabs>
          <w:tab w:val="left" w:pos="72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účastníci budou s pomocí poradců vyhledávat vhodná pracovní místa a ucházet se o zaměstnání.</w:t>
      </w:r>
    </w:p>
    <w:p w:rsidRPr="001B2534" w:rsidR="001B2534" w:rsidP="001B2534" w:rsidRDefault="001B2534">
      <w:pPr>
        <w:tabs>
          <w:tab w:val="left" w:pos="360"/>
        </w:tabs>
        <w:autoSpaceDE w:val="false"/>
        <w:autoSpaceDN w:val="false"/>
        <w:adjustRightInd w:val="false"/>
        <w:ind w:left="360"/>
        <w:rPr>
          <w:rFonts w:asciiTheme="minorHAnsi" w:hAnsiTheme="minorHAnsi" w:cstheme="minorHAnsi"/>
          <w:bCs/>
          <w:szCs w:val="22"/>
        </w:rPr>
      </w:pPr>
    </w:p>
    <w:p w:rsidRPr="001B2534" w:rsidR="001B2534" w:rsidP="001B2534" w:rsidRDefault="001B2534">
      <w:pPr>
        <w:numPr>
          <w:ilvl w:val="0"/>
          <w:numId w:val="24"/>
        </w:numPr>
        <w:tabs>
          <w:tab w:val="left" w:pos="360"/>
        </w:tabs>
        <w:autoSpaceDE w:val="false"/>
        <w:autoSpaceDN w:val="false"/>
        <w:adjustRightInd w:val="false"/>
        <w:ind w:left="360"/>
        <w:rPr>
          <w:rFonts w:asciiTheme="minorHAnsi" w:hAnsiTheme="minorHAnsi" w:cstheme="minorHAnsi"/>
          <w:bCs/>
          <w:szCs w:val="22"/>
        </w:rPr>
      </w:pPr>
      <w:r w:rsidRPr="001B2534">
        <w:rPr>
          <w:rFonts w:asciiTheme="minorHAnsi" w:hAnsiTheme="minorHAnsi" w:cstheme="minorHAnsi"/>
          <w:bCs/>
          <w:szCs w:val="22"/>
        </w:rPr>
        <w:t xml:space="preserve">Cílem poradenského programu je a) motivace jeho účastníků nejen pomocí skupinového poradenství, ale i individuálním poradenstvím zabezpečovaným psychologem, absolvováním </w:t>
      </w:r>
      <w:proofErr w:type="spellStart"/>
      <w:r w:rsidRPr="001B2534">
        <w:rPr>
          <w:rFonts w:asciiTheme="minorHAnsi" w:hAnsiTheme="minorHAnsi" w:cstheme="minorHAnsi"/>
          <w:bCs/>
          <w:szCs w:val="22"/>
        </w:rPr>
        <w:t>ergodiagnostiky</w:t>
      </w:r>
      <w:proofErr w:type="spellEnd"/>
      <w:r w:rsidRPr="001B2534">
        <w:rPr>
          <w:rFonts w:asciiTheme="minorHAnsi" w:hAnsiTheme="minorHAnsi" w:cstheme="minorHAnsi"/>
          <w:bCs/>
          <w:szCs w:val="22"/>
        </w:rPr>
        <w:t xml:space="preserve"> a vysvětlením jejích výstupů a exkurzemi k zaměstnavatelům, kteří OZP přijímají do pracovního poměru a b) stanovení konkrétního postupu k získání zaměstnání pro každého účastníka a naplňování kroků v něm obsažených. </w:t>
      </w:r>
    </w:p>
    <w:p w:rsidRPr="001B2534" w:rsidR="001B2534" w:rsidP="001B2534" w:rsidRDefault="001B2534">
      <w:pPr>
        <w:tabs>
          <w:tab w:val="left" w:pos="360"/>
        </w:tabs>
        <w:autoSpaceDE w:val="false"/>
        <w:autoSpaceDN w:val="false"/>
        <w:adjustRightInd w:val="false"/>
        <w:ind w:left="360"/>
        <w:rPr>
          <w:rFonts w:asciiTheme="minorHAnsi" w:hAnsiTheme="minorHAnsi" w:cstheme="minorHAnsi"/>
          <w:bCs/>
          <w:szCs w:val="22"/>
        </w:rPr>
      </w:pPr>
    </w:p>
    <w:p w:rsidRPr="001B2534" w:rsidR="001B2534" w:rsidP="001B2534" w:rsidRDefault="001B2534">
      <w:pPr>
        <w:numPr>
          <w:ilvl w:val="0"/>
          <w:numId w:val="24"/>
        </w:numPr>
        <w:tabs>
          <w:tab w:val="left" w:pos="360"/>
        </w:tabs>
        <w:autoSpaceDE w:val="false"/>
        <w:autoSpaceDN w:val="false"/>
        <w:adjustRightInd w:val="false"/>
        <w:ind w:left="360"/>
        <w:rPr>
          <w:rFonts w:asciiTheme="minorHAnsi" w:hAnsiTheme="minorHAnsi" w:cstheme="minorHAnsi"/>
          <w:bCs/>
          <w:szCs w:val="22"/>
        </w:rPr>
      </w:pPr>
      <w:r w:rsidRPr="001B2534">
        <w:rPr>
          <w:rFonts w:asciiTheme="minorHAnsi" w:hAnsiTheme="minorHAnsi" w:cstheme="minorHAnsi"/>
          <w:bCs/>
          <w:szCs w:val="22"/>
        </w:rPr>
        <w:t>Poradenský program bude realizován v Šumperku (výjimkou může být exkurze u zaměstnavatelů). Na vyžádání zadavatele bude poradenský program mimořádně realizován v Jeseníku (výjimkou může být exkurze u zaměstnavatelů). Kapacitně odpovídající a dobře dopravně dostupné prostory zajistí dodavatel.</w:t>
      </w:r>
    </w:p>
    <w:p w:rsidRPr="001B2534" w:rsidR="001B2534" w:rsidP="001B2534" w:rsidRDefault="001B2534">
      <w:pPr>
        <w:tabs>
          <w:tab w:val="left" w:pos="360"/>
        </w:tabs>
        <w:autoSpaceDE w:val="false"/>
        <w:autoSpaceDN w:val="false"/>
        <w:adjustRightInd w:val="false"/>
        <w:ind w:left="360"/>
        <w:rPr>
          <w:rFonts w:asciiTheme="minorHAnsi" w:hAnsiTheme="minorHAnsi" w:cstheme="minorHAnsi"/>
          <w:bCs/>
          <w:szCs w:val="22"/>
        </w:rPr>
      </w:pPr>
    </w:p>
    <w:p w:rsidRPr="001B2534" w:rsidR="001B2534" w:rsidP="001B2534" w:rsidRDefault="001B2534">
      <w:pPr>
        <w:numPr>
          <w:ilvl w:val="0"/>
          <w:numId w:val="24"/>
        </w:numPr>
        <w:tabs>
          <w:tab w:val="left" w:pos="360"/>
        </w:tabs>
        <w:autoSpaceDE w:val="false"/>
        <w:autoSpaceDN w:val="false"/>
        <w:adjustRightInd w:val="false"/>
        <w:ind w:left="360"/>
        <w:rPr>
          <w:rFonts w:asciiTheme="minorHAnsi" w:hAnsiTheme="minorHAnsi" w:cstheme="minorHAnsi"/>
          <w:bCs/>
          <w:szCs w:val="22"/>
        </w:rPr>
      </w:pPr>
      <w:r w:rsidRPr="001B2534">
        <w:rPr>
          <w:rFonts w:asciiTheme="minorHAnsi" w:hAnsiTheme="minorHAnsi" w:cstheme="minorHAnsi"/>
          <w:bCs/>
          <w:szCs w:val="22"/>
        </w:rPr>
        <w:t xml:space="preserve">Trvání jednoho běhu poradenského programu: </w:t>
      </w:r>
    </w:p>
    <w:p w:rsidRPr="001B2534" w:rsidR="001B2534" w:rsidP="001B2534" w:rsidRDefault="001B2534">
      <w:pPr>
        <w:tabs>
          <w:tab w:val="left" w:pos="720"/>
        </w:tabs>
        <w:autoSpaceDE w:val="false"/>
        <w:autoSpaceDN w:val="false"/>
        <w:adjustRightInd w:val="false"/>
        <w:ind w:left="360"/>
        <w:rPr>
          <w:rFonts w:asciiTheme="minorHAnsi" w:hAnsiTheme="minorHAnsi" w:cstheme="minorHAnsi"/>
          <w:bCs/>
          <w:szCs w:val="22"/>
        </w:rPr>
      </w:pPr>
      <w:r w:rsidRPr="001B2534">
        <w:rPr>
          <w:rFonts w:asciiTheme="minorHAnsi" w:hAnsiTheme="minorHAnsi" w:cstheme="minorHAnsi"/>
          <w:bCs/>
          <w:szCs w:val="22"/>
        </w:rPr>
        <w:t xml:space="preserve">Poradenský program bude probíhat ve 3 fázích, které následují po sobě: </w:t>
      </w:r>
    </w:p>
    <w:p w:rsidRPr="001B2534" w:rsidR="001B2534" w:rsidP="001B2534" w:rsidRDefault="001B2534">
      <w:pPr>
        <w:pStyle w:val="Odstavecseseznamem"/>
        <w:numPr>
          <w:ilvl w:val="0"/>
          <w:numId w:val="26"/>
        </w:numPr>
        <w:tabs>
          <w:tab w:val="left" w:pos="72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 xml:space="preserve">Intenzívní fáze: skupinové schůzky probíhají minimálně 3 krát týdně o rozsahu minimálně 4 hod denně (tzn. 4 krát 60 minut), individuální poradenství zabezpečované psychologem pro účastníky probíhá podle potřeby. Trvání intenzívní fáze: nejvýše 5 týdnů. </w:t>
      </w:r>
    </w:p>
    <w:p w:rsidRPr="001B2534" w:rsidR="001B2534" w:rsidP="001B2534" w:rsidRDefault="001B2534">
      <w:pPr>
        <w:pStyle w:val="Odstavecseseznamem"/>
        <w:numPr>
          <w:ilvl w:val="0"/>
          <w:numId w:val="26"/>
        </w:numPr>
        <w:tabs>
          <w:tab w:val="left" w:pos="72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 xml:space="preserve">Mezifáze: dodavatel programu pracuje s účastníky podle potřeby formou individuálního poradenství zabezpečovaného psychologem. Souběžně probíhá </w:t>
      </w:r>
      <w:proofErr w:type="spellStart"/>
      <w:r w:rsidRPr="001B2534">
        <w:rPr>
          <w:rFonts w:asciiTheme="minorHAnsi" w:hAnsiTheme="minorHAnsi" w:cstheme="minorHAnsi"/>
          <w:bCs/>
          <w:szCs w:val="22"/>
        </w:rPr>
        <w:t>ergodiagnostika</w:t>
      </w:r>
      <w:proofErr w:type="spellEnd"/>
      <w:r w:rsidRPr="001B2534">
        <w:rPr>
          <w:rFonts w:asciiTheme="minorHAnsi" w:hAnsiTheme="minorHAnsi" w:cstheme="minorHAnsi"/>
          <w:bCs/>
          <w:szCs w:val="22"/>
        </w:rPr>
        <w:t xml:space="preserve"> (o plánovaném rozsahu 16 hodin, to je 16 krát 60 minut, který však může být upraven podle </w:t>
      </w:r>
      <w:r w:rsidRPr="001B2534">
        <w:rPr>
          <w:rFonts w:asciiTheme="minorHAnsi" w:hAnsiTheme="minorHAnsi" w:cstheme="minorHAnsi"/>
          <w:bCs/>
          <w:szCs w:val="22"/>
        </w:rPr>
        <w:lastRenderedPageBreak/>
        <w:t xml:space="preserve">individuálních potřeb účastníků). </w:t>
      </w:r>
      <w:proofErr w:type="spellStart"/>
      <w:r w:rsidRPr="001B2534">
        <w:rPr>
          <w:rFonts w:asciiTheme="minorHAnsi" w:hAnsiTheme="minorHAnsi" w:cstheme="minorHAnsi"/>
          <w:bCs/>
          <w:szCs w:val="22"/>
        </w:rPr>
        <w:t>Ergodiagnostika</w:t>
      </w:r>
      <w:proofErr w:type="spellEnd"/>
      <w:r w:rsidRPr="001B2534">
        <w:rPr>
          <w:rFonts w:asciiTheme="minorHAnsi" w:hAnsiTheme="minorHAnsi" w:cstheme="minorHAnsi"/>
          <w:bCs/>
          <w:szCs w:val="22"/>
        </w:rPr>
        <w:t xml:space="preserve"> není započítána do minimálního rozsahu poradenského programu a její náklady se nezapočítávají do ceny za 1 účastníka poradenského programu bez DPH. V rámci mezifáze proběhnou také exkurze k minimálně 3 zaměstnavatelům, kteří běžně zaměstnávají OZP, o celkovém minimálním rozsahu 4 hodin (4 krát 60 minut). Trvání mezifáze: nejvýše 4 týdny.</w:t>
      </w:r>
    </w:p>
    <w:p w:rsidRPr="001B2534" w:rsidR="001B2534" w:rsidP="001B2534" w:rsidRDefault="001B2534">
      <w:pPr>
        <w:pStyle w:val="Odstavecseseznamem"/>
        <w:numPr>
          <w:ilvl w:val="0"/>
          <w:numId w:val="26"/>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Udržovací setkání: proběhnou celkem tři, vždy 1x týdně, počínaje týdnem následujícím po týdnu, v němž byla ukončena mezifáze. Rozsah každého udržovacího setkání: 4 hodiny (4 krát 60 minut). Udržovací setkání bude věnováno přivítání účastníků, vytvoření klubové atmosféry, poskytování zpětné vazby na zkušenosti účastníků z hledání zaměstnání, které získali od minule, a poskytování podpory a technického zázemí pro další hledání zaměstnání. Ještě v týdnu, kdy proběhne poslední udržovací setkání, může současně probíhat individuální poradenství zabezpečované psychologem. Tímto týdnem program končí, později vzniklé výdaje na realizaci poradenského programu zadavatel neuzná. Nejpozději na posledním udržovacím setkání musí být účastníkům programu předány ty jeho výstupy dle bodu 17., které účastníci neobdrželi dříve.</w:t>
      </w:r>
    </w:p>
    <w:p w:rsidRPr="001B2534" w:rsidR="001B2534" w:rsidP="001B2534" w:rsidRDefault="001B2534">
      <w:pPr>
        <w:tabs>
          <w:tab w:val="left" w:pos="360"/>
        </w:tabs>
        <w:autoSpaceDE w:val="false"/>
        <w:autoSpaceDN w:val="false"/>
        <w:adjustRightInd w:val="false"/>
        <w:ind w:left="360"/>
        <w:rPr>
          <w:rFonts w:asciiTheme="minorHAnsi" w:hAnsiTheme="minorHAnsi" w:cstheme="minorHAnsi"/>
          <w:bCs/>
          <w:szCs w:val="22"/>
        </w:rPr>
      </w:pPr>
    </w:p>
    <w:p w:rsidRPr="001B2534" w:rsidR="001B2534" w:rsidP="001B2534" w:rsidRDefault="001B2534">
      <w:pPr>
        <w:numPr>
          <w:ilvl w:val="0"/>
          <w:numId w:val="24"/>
        </w:numPr>
        <w:tabs>
          <w:tab w:val="left" w:pos="360"/>
        </w:tabs>
        <w:autoSpaceDE w:val="false"/>
        <w:autoSpaceDN w:val="false"/>
        <w:adjustRightInd w:val="false"/>
        <w:ind w:left="360"/>
        <w:rPr>
          <w:rFonts w:asciiTheme="minorHAnsi" w:hAnsiTheme="minorHAnsi" w:cstheme="minorHAnsi"/>
          <w:bCs/>
          <w:szCs w:val="22"/>
        </w:rPr>
      </w:pPr>
      <w:proofErr w:type="spellStart"/>
      <w:r w:rsidRPr="001B2534">
        <w:rPr>
          <w:rFonts w:asciiTheme="minorHAnsi" w:hAnsiTheme="minorHAnsi" w:cstheme="minorHAnsi"/>
          <w:bCs/>
          <w:szCs w:val="22"/>
        </w:rPr>
        <w:t>Ergodiagnostika</w:t>
      </w:r>
      <w:proofErr w:type="spellEnd"/>
      <w:r w:rsidRPr="001B2534">
        <w:rPr>
          <w:rFonts w:asciiTheme="minorHAnsi" w:hAnsiTheme="minorHAnsi" w:cstheme="minorHAnsi"/>
          <w:bCs/>
          <w:szCs w:val="22"/>
        </w:rPr>
        <w:t xml:space="preserve"> je forma poradenské činnosti, kterou provádí odborné zdravotnické zařízení. Jejím cílem je zhodnotit funkční </w:t>
      </w:r>
      <w:proofErr w:type="spellStart"/>
      <w:r w:rsidRPr="001B2534">
        <w:rPr>
          <w:rFonts w:asciiTheme="minorHAnsi" w:hAnsiTheme="minorHAnsi" w:cstheme="minorHAnsi"/>
          <w:bCs/>
          <w:szCs w:val="22"/>
        </w:rPr>
        <w:t>psycho-senzo-motorický</w:t>
      </w:r>
      <w:proofErr w:type="spellEnd"/>
      <w:r w:rsidRPr="001B2534">
        <w:rPr>
          <w:rFonts w:asciiTheme="minorHAnsi" w:hAnsiTheme="minorHAnsi" w:cstheme="minorHAnsi"/>
          <w:bCs/>
          <w:szCs w:val="22"/>
        </w:rPr>
        <w:t xml:space="preserve"> potenciál zejména osoby se zdra</w:t>
      </w:r>
      <w:r w:rsidRPr="001B2534">
        <w:rPr>
          <w:rFonts w:asciiTheme="minorHAnsi" w:hAnsiTheme="minorHAnsi" w:cstheme="minorHAnsi"/>
          <w:bCs/>
          <w:szCs w:val="22"/>
        </w:rPr>
        <w:softHyphen/>
        <w:t xml:space="preserve">votním postižením pro účely pracovní rehabilitace a pro posouzení možností integrace na trh práce. </w:t>
      </w:r>
    </w:p>
    <w:p w:rsidRPr="001B2534" w:rsidR="001B2534" w:rsidP="001B2534" w:rsidRDefault="001B2534">
      <w:pPr>
        <w:tabs>
          <w:tab w:val="left" w:pos="360"/>
        </w:tabs>
        <w:autoSpaceDE w:val="false"/>
        <w:autoSpaceDN w:val="false"/>
        <w:adjustRightInd w:val="false"/>
        <w:ind w:left="360"/>
        <w:rPr>
          <w:rFonts w:asciiTheme="minorHAnsi" w:hAnsiTheme="minorHAnsi" w:cstheme="minorHAnsi"/>
          <w:bCs/>
          <w:szCs w:val="22"/>
        </w:rPr>
      </w:pPr>
    </w:p>
    <w:p w:rsidRPr="001B2534" w:rsidR="001B2534" w:rsidP="001B2534" w:rsidRDefault="001B2534">
      <w:pPr>
        <w:numPr>
          <w:ilvl w:val="0"/>
          <w:numId w:val="24"/>
        </w:numPr>
        <w:tabs>
          <w:tab w:val="left" w:pos="360"/>
        </w:tabs>
        <w:autoSpaceDE w:val="false"/>
        <w:autoSpaceDN w:val="false"/>
        <w:adjustRightInd w:val="false"/>
        <w:ind w:left="360"/>
        <w:rPr>
          <w:rFonts w:asciiTheme="minorHAnsi" w:hAnsiTheme="minorHAnsi" w:cstheme="minorHAnsi"/>
          <w:bCs/>
          <w:szCs w:val="22"/>
        </w:rPr>
      </w:pPr>
      <w:r w:rsidRPr="001B2534">
        <w:rPr>
          <w:rFonts w:asciiTheme="minorHAnsi" w:hAnsiTheme="minorHAnsi" w:cstheme="minorHAnsi"/>
          <w:bCs/>
          <w:szCs w:val="22"/>
        </w:rPr>
        <w:t xml:space="preserve">Nejpozději ve 2. týdnu intenzívní fáze poradenského programu bude dodavatelem všem účastníkům nabídnuta možnost podstoupit </w:t>
      </w:r>
      <w:proofErr w:type="spellStart"/>
      <w:r w:rsidRPr="001B2534">
        <w:rPr>
          <w:rFonts w:asciiTheme="minorHAnsi" w:hAnsiTheme="minorHAnsi" w:cstheme="minorHAnsi"/>
          <w:bCs/>
          <w:szCs w:val="22"/>
        </w:rPr>
        <w:t>ergodiagnostiku</w:t>
      </w:r>
      <w:proofErr w:type="spellEnd"/>
      <w:r w:rsidRPr="001B2534">
        <w:rPr>
          <w:rFonts w:asciiTheme="minorHAnsi" w:hAnsiTheme="minorHAnsi" w:cstheme="minorHAnsi"/>
          <w:bCs/>
          <w:szCs w:val="22"/>
        </w:rPr>
        <w:t xml:space="preserve"> (účastníci společně s poradci zváží, do jaké míry jim </w:t>
      </w:r>
      <w:proofErr w:type="spellStart"/>
      <w:r w:rsidRPr="001B2534">
        <w:rPr>
          <w:rFonts w:asciiTheme="minorHAnsi" w:hAnsiTheme="minorHAnsi" w:cstheme="minorHAnsi"/>
          <w:bCs/>
          <w:szCs w:val="22"/>
        </w:rPr>
        <w:t>ergodiagnostika</w:t>
      </w:r>
      <w:proofErr w:type="spellEnd"/>
      <w:r w:rsidRPr="001B2534">
        <w:rPr>
          <w:rFonts w:asciiTheme="minorHAnsi" w:hAnsiTheme="minorHAnsi" w:cstheme="minorHAnsi"/>
          <w:bCs/>
          <w:szCs w:val="22"/>
        </w:rPr>
        <w:t xml:space="preserve"> může pomoci k pracovnímu uplatnění). Zadavatel předpokládá vhodnost </w:t>
      </w:r>
      <w:proofErr w:type="spellStart"/>
      <w:r w:rsidRPr="001B2534">
        <w:rPr>
          <w:rFonts w:asciiTheme="minorHAnsi" w:hAnsiTheme="minorHAnsi" w:cstheme="minorHAnsi"/>
          <w:bCs/>
          <w:szCs w:val="22"/>
        </w:rPr>
        <w:t>ergodiagnostiky</w:t>
      </w:r>
      <w:proofErr w:type="spellEnd"/>
      <w:r w:rsidRPr="001B2534">
        <w:rPr>
          <w:rFonts w:asciiTheme="minorHAnsi" w:hAnsiTheme="minorHAnsi" w:cstheme="minorHAnsi"/>
          <w:bCs/>
          <w:szCs w:val="22"/>
        </w:rPr>
        <w:t xml:space="preserve"> u minimálně 20 % účastníků poradenského programu</w:t>
      </w:r>
      <w:r w:rsidRPr="001B2534">
        <w:rPr>
          <w:rFonts w:asciiTheme="minorHAnsi" w:hAnsiTheme="minorHAnsi" w:cstheme="minorHAnsi"/>
          <w:b/>
          <w:bCs/>
          <w:szCs w:val="22"/>
        </w:rPr>
        <w:t xml:space="preserve">. </w:t>
      </w:r>
      <w:r w:rsidRPr="001B2534">
        <w:rPr>
          <w:rFonts w:asciiTheme="minorHAnsi" w:hAnsiTheme="minorHAnsi" w:cstheme="minorHAnsi"/>
          <w:bCs/>
          <w:szCs w:val="22"/>
        </w:rPr>
        <w:t xml:space="preserve">S účastníky, pro které je </w:t>
      </w:r>
      <w:proofErr w:type="spellStart"/>
      <w:r w:rsidRPr="001B2534">
        <w:rPr>
          <w:rFonts w:asciiTheme="minorHAnsi" w:hAnsiTheme="minorHAnsi" w:cstheme="minorHAnsi"/>
          <w:bCs/>
          <w:szCs w:val="22"/>
        </w:rPr>
        <w:t>ergodiagnostika</w:t>
      </w:r>
      <w:proofErr w:type="spellEnd"/>
      <w:r w:rsidRPr="001B2534">
        <w:rPr>
          <w:rFonts w:asciiTheme="minorHAnsi" w:hAnsiTheme="minorHAnsi" w:cstheme="minorHAnsi"/>
          <w:bCs/>
          <w:szCs w:val="22"/>
        </w:rPr>
        <w:t xml:space="preserve"> vhodná, dodavatel vyplní žádost o pracovní rehabilitaci (pokud již nejsou v pracovní rehabilitaci zařazeni) a návrh individuálního plánu pracovní rehabilitace nebo návrh na doplnění individuálního plánu pracovní rehabilitace (v případě, že účastník takový plán již zpracovaný má). V návrhu  individuálního plánu pracovní rehabilitace dodavatel zejména uvede, proč je </w:t>
      </w:r>
      <w:proofErr w:type="spellStart"/>
      <w:r w:rsidRPr="001B2534">
        <w:rPr>
          <w:rFonts w:asciiTheme="minorHAnsi" w:hAnsiTheme="minorHAnsi" w:cstheme="minorHAnsi"/>
          <w:bCs/>
          <w:szCs w:val="22"/>
        </w:rPr>
        <w:t>ergodiagnostika</w:t>
      </w:r>
      <w:proofErr w:type="spellEnd"/>
      <w:r w:rsidRPr="001B2534">
        <w:rPr>
          <w:rFonts w:asciiTheme="minorHAnsi" w:hAnsiTheme="minorHAnsi" w:cstheme="minorHAnsi"/>
          <w:bCs/>
          <w:szCs w:val="22"/>
        </w:rPr>
        <w:t xml:space="preserve"> pro konkrétního účastníka vhodná. Výše uvedené dokumenty včetně podepsaného prohlášení účastníků o seznámení s možností </w:t>
      </w:r>
      <w:proofErr w:type="spellStart"/>
      <w:r w:rsidRPr="001B2534">
        <w:rPr>
          <w:rFonts w:asciiTheme="minorHAnsi" w:hAnsiTheme="minorHAnsi" w:cstheme="minorHAnsi"/>
          <w:bCs/>
          <w:szCs w:val="22"/>
        </w:rPr>
        <w:t>ergodiagnostiky</w:t>
      </w:r>
      <w:proofErr w:type="spellEnd"/>
      <w:r w:rsidRPr="001B2534">
        <w:rPr>
          <w:rFonts w:asciiTheme="minorHAnsi" w:hAnsiTheme="minorHAnsi" w:cstheme="minorHAnsi"/>
          <w:bCs/>
          <w:szCs w:val="22"/>
        </w:rPr>
        <w:t xml:space="preserve"> předá dodavatel zadavateli nejpozději ve 3. týdnu intenzívní fáze poradenského programu. </w:t>
      </w:r>
    </w:p>
    <w:p w:rsidRPr="001B2534" w:rsidR="001B2534" w:rsidP="001B2534" w:rsidRDefault="001B2534">
      <w:pPr>
        <w:tabs>
          <w:tab w:val="left" w:pos="360"/>
        </w:tabs>
        <w:autoSpaceDE w:val="false"/>
        <w:autoSpaceDN w:val="false"/>
        <w:adjustRightInd w:val="false"/>
        <w:ind w:left="360"/>
        <w:rPr>
          <w:rFonts w:asciiTheme="minorHAnsi" w:hAnsiTheme="minorHAnsi" w:cstheme="minorHAnsi"/>
          <w:bCs/>
          <w:szCs w:val="22"/>
        </w:rPr>
      </w:pPr>
    </w:p>
    <w:p w:rsidRPr="001B2534" w:rsidR="001B2534" w:rsidP="001B2534" w:rsidRDefault="001B2534">
      <w:pPr>
        <w:numPr>
          <w:ilvl w:val="0"/>
          <w:numId w:val="24"/>
        </w:numPr>
        <w:tabs>
          <w:tab w:val="left" w:pos="360"/>
        </w:tabs>
        <w:autoSpaceDE w:val="false"/>
        <w:autoSpaceDN w:val="false"/>
        <w:adjustRightInd w:val="false"/>
        <w:ind w:left="360"/>
        <w:rPr>
          <w:rFonts w:asciiTheme="minorHAnsi" w:hAnsiTheme="minorHAnsi" w:cstheme="minorHAnsi"/>
          <w:bCs/>
          <w:szCs w:val="22"/>
        </w:rPr>
      </w:pPr>
      <w:r w:rsidRPr="001B2534">
        <w:rPr>
          <w:rFonts w:asciiTheme="minorHAnsi" w:hAnsiTheme="minorHAnsi" w:cstheme="minorHAnsi"/>
          <w:bCs/>
          <w:szCs w:val="22"/>
        </w:rPr>
        <w:t xml:space="preserve">Na základě kroků dodavatele uvedených v bodě 6. zajistí zadavatel administraci a objednávku </w:t>
      </w:r>
      <w:proofErr w:type="spellStart"/>
      <w:r w:rsidRPr="001B2534">
        <w:rPr>
          <w:rFonts w:asciiTheme="minorHAnsi" w:hAnsiTheme="minorHAnsi" w:cstheme="minorHAnsi"/>
          <w:bCs/>
          <w:szCs w:val="22"/>
        </w:rPr>
        <w:t>ergodiagnostiky</w:t>
      </w:r>
      <w:proofErr w:type="spellEnd"/>
      <w:r w:rsidRPr="001B2534">
        <w:rPr>
          <w:rFonts w:asciiTheme="minorHAnsi" w:hAnsiTheme="minorHAnsi" w:cstheme="minorHAnsi"/>
          <w:bCs/>
          <w:szCs w:val="22"/>
        </w:rPr>
        <w:t xml:space="preserve"> u odborného zdravotnického zařízení tak, aby </w:t>
      </w:r>
      <w:proofErr w:type="spellStart"/>
      <w:r w:rsidRPr="001B2534">
        <w:rPr>
          <w:rFonts w:asciiTheme="minorHAnsi" w:hAnsiTheme="minorHAnsi" w:cstheme="minorHAnsi"/>
          <w:bCs/>
          <w:szCs w:val="22"/>
        </w:rPr>
        <w:t>ergodiagnostika</w:t>
      </w:r>
      <w:proofErr w:type="spellEnd"/>
      <w:r w:rsidRPr="001B2534">
        <w:rPr>
          <w:rFonts w:asciiTheme="minorHAnsi" w:hAnsiTheme="minorHAnsi" w:cstheme="minorHAnsi"/>
          <w:bCs/>
          <w:szCs w:val="22"/>
        </w:rPr>
        <w:t xml:space="preserve"> proběhla v rámci mezifáze poradenského programu, a o konkrétních termínech a místech konání </w:t>
      </w:r>
      <w:proofErr w:type="spellStart"/>
      <w:r w:rsidRPr="001B2534">
        <w:rPr>
          <w:rFonts w:asciiTheme="minorHAnsi" w:hAnsiTheme="minorHAnsi" w:cstheme="minorHAnsi"/>
          <w:bCs/>
          <w:szCs w:val="22"/>
        </w:rPr>
        <w:t>ergodiagnostiky</w:t>
      </w:r>
      <w:proofErr w:type="spellEnd"/>
      <w:r w:rsidRPr="001B2534">
        <w:rPr>
          <w:rFonts w:asciiTheme="minorHAnsi" w:hAnsiTheme="minorHAnsi" w:cstheme="minorHAnsi"/>
          <w:bCs/>
          <w:szCs w:val="22"/>
        </w:rPr>
        <w:t xml:space="preserve"> dodavatele informuje. Místo konání </w:t>
      </w:r>
      <w:proofErr w:type="spellStart"/>
      <w:r w:rsidRPr="001B2534">
        <w:rPr>
          <w:rFonts w:asciiTheme="minorHAnsi" w:hAnsiTheme="minorHAnsi" w:cstheme="minorHAnsi"/>
          <w:bCs/>
          <w:szCs w:val="22"/>
        </w:rPr>
        <w:t>ergodiagnostiky</w:t>
      </w:r>
      <w:proofErr w:type="spellEnd"/>
      <w:r w:rsidRPr="001B2534">
        <w:rPr>
          <w:rFonts w:asciiTheme="minorHAnsi" w:hAnsiTheme="minorHAnsi" w:cstheme="minorHAnsi"/>
          <w:bCs/>
          <w:szCs w:val="22"/>
        </w:rPr>
        <w:t xml:space="preserve"> stanoví zadavatel; bude se přitom řídit zejména dostupností místa konání pro účastníky a zájmem odborných zdravotnických zařízení </w:t>
      </w:r>
      <w:proofErr w:type="spellStart"/>
      <w:r w:rsidRPr="001B2534">
        <w:rPr>
          <w:rFonts w:asciiTheme="minorHAnsi" w:hAnsiTheme="minorHAnsi" w:cstheme="minorHAnsi"/>
          <w:bCs/>
          <w:szCs w:val="22"/>
        </w:rPr>
        <w:t>ergodiagnostiku</w:t>
      </w:r>
      <w:proofErr w:type="spellEnd"/>
      <w:r w:rsidRPr="001B2534">
        <w:rPr>
          <w:rFonts w:asciiTheme="minorHAnsi" w:hAnsiTheme="minorHAnsi" w:cstheme="minorHAnsi"/>
          <w:bCs/>
          <w:szCs w:val="22"/>
        </w:rPr>
        <w:t xml:space="preserve"> provést. Zadavatel předpokládá, že </w:t>
      </w:r>
      <w:proofErr w:type="spellStart"/>
      <w:r w:rsidRPr="001B2534">
        <w:rPr>
          <w:rFonts w:asciiTheme="minorHAnsi" w:hAnsiTheme="minorHAnsi" w:cstheme="minorHAnsi"/>
          <w:bCs/>
          <w:szCs w:val="22"/>
        </w:rPr>
        <w:t>ergodiagnostika</w:t>
      </w:r>
      <w:proofErr w:type="spellEnd"/>
      <w:r w:rsidRPr="001B2534">
        <w:rPr>
          <w:rFonts w:asciiTheme="minorHAnsi" w:hAnsiTheme="minorHAnsi" w:cstheme="minorHAnsi"/>
          <w:bCs/>
          <w:szCs w:val="22"/>
        </w:rPr>
        <w:t xml:space="preserve"> nejčastěji proběhne v Prostějově, Ostravě, Brně nebo Zlíně.</w:t>
      </w:r>
    </w:p>
    <w:p w:rsidRPr="001B2534" w:rsidR="001B2534" w:rsidP="001B2534" w:rsidRDefault="001B2534">
      <w:pPr>
        <w:pStyle w:val="Odstavecseseznamem"/>
        <w:rPr>
          <w:rFonts w:asciiTheme="minorHAnsi" w:hAnsiTheme="minorHAnsi" w:cstheme="minorHAnsi"/>
          <w:bCs/>
          <w:szCs w:val="22"/>
        </w:rPr>
      </w:pPr>
    </w:p>
    <w:p w:rsidRPr="001B2534" w:rsidR="001B2534" w:rsidP="001B2534" w:rsidRDefault="001B2534">
      <w:pPr>
        <w:numPr>
          <w:ilvl w:val="0"/>
          <w:numId w:val="24"/>
        </w:numPr>
        <w:tabs>
          <w:tab w:val="left" w:pos="360"/>
        </w:tabs>
        <w:autoSpaceDE w:val="false"/>
        <w:autoSpaceDN w:val="false"/>
        <w:adjustRightInd w:val="false"/>
        <w:ind w:left="360"/>
        <w:rPr>
          <w:rFonts w:asciiTheme="minorHAnsi" w:hAnsiTheme="minorHAnsi" w:cstheme="minorHAnsi"/>
          <w:bCs/>
          <w:szCs w:val="22"/>
        </w:rPr>
      </w:pPr>
      <w:r w:rsidRPr="001B2534">
        <w:rPr>
          <w:rFonts w:asciiTheme="minorHAnsi" w:hAnsiTheme="minorHAnsi" w:cstheme="minorHAnsi"/>
          <w:bCs/>
          <w:szCs w:val="22"/>
        </w:rPr>
        <w:t xml:space="preserve">Pokud budou výsledky </w:t>
      </w:r>
      <w:proofErr w:type="spellStart"/>
      <w:r w:rsidRPr="001B2534">
        <w:rPr>
          <w:rFonts w:asciiTheme="minorHAnsi" w:hAnsiTheme="minorHAnsi" w:cstheme="minorHAnsi"/>
          <w:bCs/>
          <w:szCs w:val="22"/>
        </w:rPr>
        <w:t>ergodiagnostiky</w:t>
      </w:r>
      <w:proofErr w:type="spellEnd"/>
      <w:r w:rsidRPr="001B2534">
        <w:rPr>
          <w:rFonts w:asciiTheme="minorHAnsi" w:hAnsiTheme="minorHAnsi" w:cstheme="minorHAnsi"/>
          <w:bCs/>
          <w:szCs w:val="22"/>
        </w:rPr>
        <w:t xml:space="preserve"> sděleny účastníkům formou tzv. kazuistické konference v místě konání </w:t>
      </w:r>
      <w:proofErr w:type="spellStart"/>
      <w:r w:rsidRPr="001B2534">
        <w:rPr>
          <w:rFonts w:asciiTheme="minorHAnsi" w:hAnsiTheme="minorHAnsi" w:cstheme="minorHAnsi"/>
          <w:bCs/>
          <w:szCs w:val="22"/>
        </w:rPr>
        <w:t>ergodiagnostiky</w:t>
      </w:r>
      <w:proofErr w:type="spellEnd"/>
      <w:r w:rsidRPr="001B2534">
        <w:rPr>
          <w:rFonts w:asciiTheme="minorHAnsi" w:hAnsiTheme="minorHAnsi" w:cstheme="minorHAnsi"/>
          <w:bCs/>
          <w:szCs w:val="22"/>
        </w:rPr>
        <w:t xml:space="preserve">, zajistí dodavatel účast jednoho z poradců, kteří vedou poradenský program, do něhož je účastník zařazen, na této konferenci. Pokud bude v rámci jednoho běhu poradenského programu </w:t>
      </w:r>
      <w:proofErr w:type="spellStart"/>
      <w:r w:rsidRPr="001B2534">
        <w:rPr>
          <w:rFonts w:asciiTheme="minorHAnsi" w:hAnsiTheme="minorHAnsi" w:cstheme="minorHAnsi"/>
          <w:bCs/>
          <w:szCs w:val="22"/>
        </w:rPr>
        <w:t>ergodiagnostika</w:t>
      </w:r>
      <w:proofErr w:type="spellEnd"/>
      <w:r w:rsidRPr="001B2534">
        <w:rPr>
          <w:rFonts w:asciiTheme="minorHAnsi" w:hAnsiTheme="minorHAnsi" w:cstheme="minorHAnsi"/>
          <w:bCs/>
          <w:szCs w:val="22"/>
        </w:rPr>
        <w:t xml:space="preserve"> ukončená kazuistickou konferencí zabezpečena dvěma nebo více různými dodavateli na různých místech konání, zajistí dodavatel účast jednoho z poradců, kteří vedou poradenský program, na nejméně jedné z těchto kazuistických konferencí.</w:t>
      </w:r>
    </w:p>
    <w:p w:rsidRPr="001B2534" w:rsidR="001B2534" w:rsidP="001B2534" w:rsidRDefault="001B2534">
      <w:pPr>
        <w:pStyle w:val="Odstavecseseznamem"/>
        <w:rPr>
          <w:rFonts w:asciiTheme="minorHAnsi" w:hAnsiTheme="minorHAnsi" w:cstheme="minorHAnsi"/>
          <w:szCs w:val="22"/>
        </w:rPr>
      </w:pPr>
    </w:p>
    <w:p w:rsidRPr="001B2534" w:rsidR="001B2534" w:rsidP="001B2534" w:rsidRDefault="001B2534">
      <w:pPr>
        <w:numPr>
          <w:ilvl w:val="0"/>
          <w:numId w:val="24"/>
        </w:numPr>
        <w:tabs>
          <w:tab w:val="left" w:pos="360"/>
        </w:tabs>
        <w:autoSpaceDE w:val="false"/>
        <w:autoSpaceDN w:val="false"/>
        <w:adjustRightInd w:val="false"/>
        <w:ind w:left="360"/>
        <w:rPr>
          <w:rFonts w:asciiTheme="minorHAnsi" w:hAnsiTheme="minorHAnsi" w:cstheme="minorHAnsi"/>
          <w:bCs/>
          <w:szCs w:val="22"/>
        </w:rPr>
      </w:pPr>
      <w:r w:rsidRPr="001B2534">
        <w:rPr>
          <w:rFonts w:asciiTheme="minorHAnsi" w:hAnsiTheme="minorHAnsi" w:cstheme="minorHAnsi"/>
          <w:bCs/>
          <w:szCs w:val="22"/>
        </w:rPr>
        <w:t xml:space="preserve">Výběr zaměstnavatelů pro účely exkurze proběhne tak, aby každý účastník poradenského programu mohl alespoň k jednomu ze zaměstnavatelů poskytujících exkurzi denně dojíždět do zaměstnání (v případě, že by mu tento zaměstnavatel zaměstnání nabídl). Upřednostňování </w:t>
      </w:r>
      <w:r w:rsidRPr="001B2534">
        <w:rPr>
          <w:rFonts w:asciiTheme="minorHAnsi" w:hAnsiTheme="minorHAnsi" w:cstheme="minorHAnsi"/>
          <w:bCs/>
          <w:szCs w:val="22"/>
        </w:rPr>
        <w:lastRenderedPageBreak/>
        <w:t>budou zaměstnavatelé, kteří disponují nebo budou disponovat volnými místy pro OZP nebo mají zájem o realizaci přípravy k práci dle § 72 zákona o zaměstnanosti.</w:t>
      </w:r>
    </w:p>
    <w:p w:rsidRPr="001B2534" w:rsidR="001B2534" w:rsidP="001B2534" w:rsidRDefault="001B2534">
      <w:pPr>
        <w:pStyle w:val="Odstavecseseznamem"/>
        <w:rPr>
          <w:rFonts w:asciiTheme="minorHAnsi" w:hAnsiTheme="minorHAnsi" w:cstheme="minorHAnsi"/>
          <w:bCs/>
          <w:szCs w:val="22"/>
        </w:rPr>
      </w:pPr>
    </w:p>
    <w:p w:rsidRPr="001B2534" w:rsidR="001B2534" w:rsidP="001B2534" w:rsidRDefault="001B2534">
      <w:pPr>
        <w:numPr>
          <w:ilvl w:val="0"/>
          <w:numId w:val="24"/>
        </w:numPr>
        <w:tabs>
          <w:tab w:val="left" w:pos="360"/>
        </w:tabs>
        <w:autoSpaceDE w:val="false"/>
        <w:autoSpaceDN w:val="false"/>
        <w:adjustRightInd w:val="false"/>
        <w:ind w:left="360"/>
        <w:rPr>
          <w:rFonts w:asciiTheme="minorHAnsi" w:hAnsiTheme="minorHAnsi" w:cstheme="minorHAnsi"/>
          <w:bCs/>
          <w:szCs w:val="22"/>
        </w:rPr>
      </w:pPr>
      <w:r w:rsidRPr="001B2534">
        <w:rPr>
          <w:rFonts w:asciiTheme="minorHAnsi" w:hAnsiTheme="minorHAnsi" w:cstheme="minorHAnsi"/>
          <w:bCs/>
          <w:szCs w:val="22"/>
        </w:rPr>
        <w:t>Na požádání zadavatele se bude dodavatel podílet na výběru účastníků (vystoupí s prezentací poradenského programu pro účastníky).</w:t>
      </w:r>
    </w:p>
    <w:p w:rsidRPr="001B2534" w:rsidR="001B2534" w:rsidP="001B2534" w:rsidRDefault="001B2534">
      <w:pPr>
        <w:pStyle w:val="Odstavecseseznamem"/>
        <w:rPr>
          <w:rFonts w:asciiTheme="minorHAnsi" w:hAnsiTheme="minorHAnsi" w:cstheme="minorHAnsi"/>
          <w:bCs/>
          <w:szCs w:val="22"/>
        </w:rPr>
      </w:pPr>
    </w:p>
    <w:p w:rsidRPr="001B2534" w:rsidR="001B2534" w:rsidP="001B2534" w:rsidRDefault="001B2534">
      <w:pPr>
        <w:numPr>
          <w:ilvl w:val="0"/>
          <w:numId w:val="24"/>
        </w:numPr>
        <w:tabs>
          <w:tab w:val="left" w:pos="360"/>
        </w:tabs>
        <w:autoSpaceDE w:val="false"/>
        <w:autoSpaceDN w:val="false"/>
        <w:adjustRightInd w:val="false"/>
        <w:ind w:left="360"/>
        <w:rPr>
          <w:rFonts w:asciiTheme="minorHAnsi" w:hAnsiTheme="minorHAnsi" w:cstheme="minorHAnsi"/>
          <w:bCs/>
          <w:szCs w:val="22"/>
        </w:rPr>
      </w:pPr>
      <w:r w:rsidRPr="001B2534">
        <w:rPr>
          <w:rFonts w:asciiTheme="minorHAnsi" w:hAnsiTheme="minorHAnsi" w:cstheme="minorHAnsi"/>
          <w:bCs/>
          <w:szCs w:val="22"/>
        </w:rPr>
        <w:t xml:space="preserve">Alespoň 58 hodin poradenského programu zajišťovaného v intenzívní fázi a všechna udržovací setkání povedou 2 poradci společně. </w:t>
      </w:r>
    </w:p>
    <w:p w:rsidRPr="001B2534" w:rsidR="001B2534" w:rsidP="001B2534" w:rsidRDefault="001B2534">
      <w:pPr>
        <w:tabs>
          <w:tab w:val="left" w:pos="360"/>
        </w:tabs>
        <w:autoSpaceDE w:val="false"/>
        <w:autoSpaceDN w:val="false"/>
        <w:adjustRightInd w:val="false"/>
        <w:ind w:left="360"/>
        <w:rPr>
          <w:rFonts w:asciiTheme="minorHAnsi" w:hAnsiTheme="minorHAnsi" w:cstheme="minorHAnsi"/>
          <w:bCs/>
          <w:szCs w:val="22"/>
        </w:rPr>
      </w:pPr>
    </w:p>
    <w:p w:rsidRPr="001B2534" w:rsidR="001B2534" w:rsidP="001B2534" w:rsidRDefault="001B2534">
      <w:pPr>
        <w:numPr>
          <w:ilvl w:val="0"/>
          <w:numId w:val="24"/>
        </w:numPr>
        <w:tabs>
          <w:tab w:val="left" w:pos="360"/>
        </w:tabs>
        <w:autoSpaceDE w:val="false"/>
        <w:autoSpaceDN w:val="false"/>
        <w:adjustRightInd w:val="false"/>
        <w:ind w:left="360"/>
        <w:rPr>
          <w:rFonts w:asciiTheme="minorHAnsi" w:hAnsiTheme="minorHAnsi" w:cstheme="minorHAnsi"/>
          <w:bCs/>
          <w:szCs w:val="22"/>
        </w:rPr>
      </w:pPr>
      <w:r w:rsidRPr="001B2534">
        <w:rPr>
          <w:rFonts w:asciiTheme="minorHAnsi" w:hAnsiTheme="minorHAnsi" w:cstheme="minorHAnsi"/>
          <w:bCs/>
          <w:szCs w:val="22"/>
        </w:rPr>
        <w:t>Požadovaný minimální obsah skupinového poradenského programu je obdobný jako v </w:t>
      </w:r>
      <w:proofErr w:type="gramStart"/>
      <w:r w:rsidRPr="001B2534">
        <w:rPr>
          <w:rFonts w:asciiTheme="minorHAnsi" w:hAnsiTheme="minorHAnsi" w:cstheme="minorHAnsi"/>
          <w:bCs/>
          <w:szCs w:val="22"/>
        </w:rPr>
        <w:t>Job</w:t>
      </w:r>
      <w:proofErr w:type="gramEnd"/>
      <w:r w:rsidRPr="001B2534">
        <w:rPr>
          <w:rFonts w:asciiTheme="minorHAnsi" w:hAnsiTheme="minorHAnsi" w:cstheme="minorHAnsi"/>
          <w:bCs/>
          <w:szCs w:val="22"/>
        </w:rPr>
        <w:t xml:space="preserve"> clubu</w:t>
      </w:r>
    </w:p>
    <w:p w:rsidRPr="001B2534" w:rsidR="001B2534" w:rsidP="001B2534" w:rsidRDefault="001B2534">
      <w:pPr>
        <w:pStyle w:val="Odstavecseseznamem"/>
        <w:numPr>
          <w:ilvl w:val="0"/>
          <w:numId w:val="27"/>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poučení o bezpečnosti a ochraně zdraví při práci a požární ochraně,</w:t>
      </w:r>
    </w:p>
    <w:p w:rsidRPr="001B2534" w:rsidR="001B2534" w:rsidP="001B2534" w:rsidRDefault="001B2534">
      <w:pPr>
        <w:pStyle w:val="Odstavecseseznamem"/>
        <w:numPr>
          <w:ilvl w:val="0"/>
          <w:numId w:val="27"/>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seznámení s programem, očekávání účastníků, pravidla,</w:t>
      </w:r>
    </w:p>
    <w:p w:rsidRPr="001B2534" w:rsidR="001B2534" w:rsidP="001B2534" w:rsidRDefault="001B2534">
      <w:pPr>
        <w:pStyle w:val="Odstavecseseznamem"/>
        <w:numPr>
          <w:ilvl w:val="0"/>
          <w:numId w:val="27"/>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zdroje informací o volných místech (včetně Integrovaného portálu MPSV), zaměstnavatelích, službách úřadu práce pro uchazeče o zaměstnání a situaci na trhu práce,</w:t>
      </w:r>
    </w:p>
    <w:p w:rsidRPr="001B2534" w:rsidR="001B2534" w:rsidP="001B2534" w:rsidRDefault="001B2534">
      <w:pPr>
        <w:pStyle w:val="Odstavecseseznamem"/>
        <w:numPr>
          <w:ilvl w:val="0"/>
          <w:numId w:val="27"/>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 xml:space="preserve">efektivní způsoby kontaktování zaměstnavatelů, </w:t>
      </w:r>
    </w:p>
    <w:p w:rsidRPr="001B2534" w:rsidR="001B2534" w:rsidP="001B2534" w:rsidRDefault="001B2534">
      <w:pPr>
        <w:pStyle w:val="Odstavecseseznamem"/>
        <w:numPr>
          <w:ilvl w:val="0"/>
          <w:numId w:val="27"/>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tvorba portfolia osobní dokumentace (včetně životopisu a vzorového motivačního dopisu),</w:t>
      </w:r>
    </w:p>
    <w:p w:rsidRPr="001B2534" w:rsidR="001B2534" w:rsidP="001B2534" w:rsidRDefault="001B2534">
      <w:pPr>
        <w:pStyle w:val="Odstavecseseznamem"/>
        <w:numPr>
          <w:ilvl w:val="0"/>
          <w:numId w:val="27"/>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verbální a neverbální komunikace, naslouchání, sebeprezentace,</w:t>
      </w:r>
    </w:p>
    <w:p w:rsidRPr="001B2534" w:rsidR="001B2534" w:rsidP="001B2534" w:rsidRDefault="001B2534">
      <w:pPr>
        <w:pStyle w:val="Odstavecseseznamem"/>
        <w:numPr>
          <w:ilvl w:val="0"/>
          <w:numId w:val="27"/>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sebepoznání, sebehodnocení, stanovení reálných osobních cílů,</w:t>
      </w:r>
    </w:p>
    <w:p w:rsidRPr="001B2534" w:rsidR="001B2534" w:rsidP="001B2534" w:rsidRDefault="001B2534">
      <w:pPr>
        <w:pStyle w:val="Odstavecseseznamem"/>
        <w:numPr>
          <w:ilvl w:val="0"/>
          <w:numId w:val="27"/>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příprava na osobní jednání se zaměstnavateli, nácvik pracovního pohovoru,</w:t>
      </w:r>
    </w:p>
    <w:p w:rsidRPr="001B2534" w:rsidR="001B2534" w:rsidP="001B2534" w:rsidRDefault="001B2534">
      <w:pPr>
        <w:pStyle w:val="Odstavecseseznamem"/>
        <w:numPr>
          <w:ilvl w:val="0"/>
          <w:numId w:val="27"/>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pracovně právní problematika, základní náležitosti pracovní smlouvy, diskriminace u výběrových řízení,</w:t>
      </w:r>
    </w:p>
    <w:p w:rsidRPr="001B2534" w:rsidR="001B2534" w:rsidP="001B2534" w:rsidRDefault="001B2534">
      <w:pPr>
        <w:pStyle w:val="Odstavecseseznamem"/>
        <w:numPr>
          <w:ilvl w:val="0"/>
          <w:numId w:val="27"/>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sdělení kontaktů na úřady a instituce, které mohou uchazeči o zaměstnání využít (služby poskytované Úřadem práce ČR, poradenství poskytované Státním úřadem inspekce práce, odkazy na poskytovatele sociálních služeb, dluhového poradenství apod.) formou informačního letáku,</w:t>
      </w:r>
    </w:p>
    <w:p w:rsidRPr="001B2534" w:rsidR="001B2534" w:rsidP="001B2534" w:rsidRDefault="001B2534">
      <w:pPr>
        <w:pStyle w:val="Odstavecseseznamem"/>
        <w:numPr>
          <w:ilvl w:val="0"/>
          <w:numId w:val="27"/>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poskytování zpětné vazby na zkušenosti účastníků z hledání zaměstnání, které získali od minulé schůzky (toto téma bude zařazeno minimálně na všech udržovacích schůzkách a to vždy nejméně v rozsahu 2 hodiny, tj. 2 krát 60 minut).</w:t>
      </w:r>
    </w:p>
    <w:p w:rsidRPr="001B2534" w:rsidR="001B2534" w:rsidP="001B2534" w:rsidRDefault="001B2534">
      <w:pPr>
        <w:tabs>
          <w:tab w:val="left" w:pos="720"/>
        </w:tabs>
        <w:autoSpaceDE w:val="false"/>
        <w:autoSpaceDN w:val="false"/>
        <w:adjustRightInd w:val="false"/>
        <w:ind w:left="360"/>
        <w:rPr>
          <w:rFonts w:asciiTheme="minorHAnsi" w:hAnsiTheme="minorHAnsi" w:cstheme="minorHAnsi"/>
          <w:bCs/>
          <w:szCs w:val="22"/>
        </w:rPr>
      </w:pPr>
      <w:r w:rsidRPr="001B2534">
        <w:rPr>
          <w:rFonts w:asciiTheme="minorHAnsi" w:hAnsiTheme="minorHAnsi" w:cstheme="minorHAnsi"/>
          <w:bCs/>
          <w:szCs w:val="22"/>
        </w:rPr>
        <w:t xml:space="preserve">Výše uvedený obsah poradenské činnosti uchazeč o zakázku promítne do formuláře Nabídka provedení poradenské činnosti. </w:t>
      </w:r>
    </w:p>
    <w:p w:rsidRPr="001B2534" w:rsidR="001B2534" w:rsidP="001B2534" w:rsidRDefault="001B2534">
      <w:pPr>
        <w:tabs>
          <w:tab w:val="left" w:pos="720"/>
        </w:tabs>
        <w:autoSpaceDE w:val="false"/>
        <w:autoSpaceDN w:val="false"/>
        <w:adjustRightInd w:val="false"/>
        <w:ind w:left="360"/>
        <w:rPr>
          <w:rFonts w:asciiTheme="minorHAnsi" w:hAnsiTheme="minorHAnsi" w:cstheme="minorHAnsi"/>
          <w:bCs/>
          <w:szCs w:val="22"/>
        </w:rPr>
      </w:pPr>
    </w:p>
    <w:p w:rsidRPr="001B2534" w:rsidR="001B2534" w:rsidP="001B2534" w:rsidRDefault="001B2534">
      <w:pPr>
        <w:numPr>
          <w:ilvl w:val="0"/>
          <w:numId w:val="24"/>
        </w:numPr>
        <w:tabs>
          <w:tab w:val="left" w:pos="360"/>
        </w:tabs>
        <w:autoSpaceDE w:val="false"/>
        <w:autoSpaceDN w:val="false"/>
        <w:adjustRightInd w:val="false"/>
        <w:ind w:left="360"/>
        <w:rPr>
          <w:rFonts w:asciiTheme="minorHAnsi" w:hAnsiTheme="minorHAnsi" w:cstheme="minorHAnsi"/>
          <w:bCs/>
          <w:szCs w:val="22"/>
        </w:rPr>
      </w:pPr>
      <w:r w:rsidRPr="001B2534">
        <w:rPr>
          <w:rFonts w:asciiTheme="minorHAnsi" w:hAnsiTheme="minorHAnsi" w:cstheme="minorHAnsi"/>
          <w:bCs/>
          <w:szCs w:val="22"/>
        </w:rPr>
        <w:t>Požadovaná forma skupinového poradenského programu: převažovat budou aktivní metody práce s účastníky (diskuse, práce se vzorovými dokumenty a formuláři, úkoly zadané do dvojic nebo malých skupin, hraní rolí apod.).</w:t>
      </w:r>
    </w:p>
    <w:p w:rsidRPr="001B2534" w:rsidR="001B2534" w:rsidP="001B2534" w:rsidRDefault="001B2534">
      <w:pPr>
        <w:tabs>
          <w:tab w:val="left" w:pos="360"/>
        </w:tabs>
        <w:autoSpaceDE w:val="false"/>
        <w:autoSpaceDN w:val="false"/>
        <w:adjustRightInd w:val="false"/>
        <w:ind w:left="360"/>
        <w:rPr>
          <w:rFonts w:asciiTheme="minorHAnsi" w:hAnsiTheme="minorHAnsi" w:cstheme="minorHAnsi"/>
          <w:bCs/>
          <w:szCs w:val="22"/>
        </w:rPr>
      </w:pPr>
      <w:r w:rsidRPr="001B2534">
        <w:rPr>
          <w:rFonts w:asciiTheme="minorHAnsi" w:hAnsiTheme="minorHAnsi" w:cstheme="minorHAnsi"/>
          <w:bCs/>
          <w:szCs w:val="22"/>
        </w:rPr>
        <w:t xml:space="preserve">Součástí poradenského programu je také 5 hodin (5 krát 60 minut) individuálního poradenství zabezpečovaného psychologem (který je současně jedním z poradců, kteří v poradenském programu poskytují skupinové poradenství) na 1 účastníka, s cílem nalézt individuální cestu ke každému účastníkovi, zjistit jeho problémy, potřeby a priority a s ohledem na zjištění v rámci možností uplatňovat individuální přístup k účastníkům během skupinových aktivit nebo pracovat s účastníkem na řešení jeho problémů, které přímo nebo nepřímo souvisejí s nezaměstnaností.  </w:t>
      </w:r>
    </w:p>
    <w:p w:rsidRPr="001B2534" w:rsidR="001B2534" w:rsidP="001B2534" w:rsidRDefault="001B2534">
      <w:pPr>
        <w:pStyle w:val="Odstavecseseznamem"/>
        <w:ind w:left="0"/>
        <w:rPr>
          <w:rFonts w:asciiTheme="minorHAnsi" w:hAnsiTheme="minorHAnsi" w:cstheme="minorHAnsi"/>
          <w:bCs/>
          <w:szCs w:val="22"/>
        </w:rPr>
      </w:pPr>
    </w:p>
    <w:p w:rsidRPr="001B2534" w:rsidR="001B2534" w:rsidP="001B2534" w:rsidRDefault="001B2534">
      <w:pPr>
        <w:numPr>
          <w:ilvl w:val="0"/>
          <w:numId w:val="24"/>
        </w:numPr>
        <w:tabs>
          <w:tab w:val="left" w:pos="360"/>
        </w:tabs>
        <w:autoSpaceDE w:val="false"/>
        <w:autoSpaceDN w:val="false"/>
        <w:adjustRightInd w:val="false"/>
        <w:ind w:left="360"/>
        <w:rPr>
          <w:rFonts w:asciiTheme="minorHAnsi" w:hAnsiTheme="minorHAnsi" w:cstheme="minorHAnsi"/>
          <w:bCs/>
          <w:szCs w:val="22"/>
        </w:rPr>
      </w:pPr>
      <w:r w:rsidRPr="001B2534">
        <w:rPr>
          <w:rFonts w:asciiTheme="minorHAnsi" w:hAnsiTheme="minorHAnsi" w:cstheme="minorHAnsi"/>
          <w:bCs/>
          <w:szCs w:val="22"/>
        </w:rPr>
        <w:t>Pro realizaci poradenské činnosti dodavatel zajistí samostatnou místnost s možností vytvoření klubové atmosféry (včetně podmínek pro hraní rolí a nácvik pracovních pohovorů) a minimálně následující technické vybavení</w:t>
      </w:r>
    </w:p>
    <w:p w:rsidRPr="001B2534" w:rsidR="001B2534" w:rsidP="001B2534" w:rsidRDefault="001B2534">
      <w:pPr>
        <w:pStyle w:val="Odstavecseseznamem"/>
        <w:numPr>
          <w:ilvl w:val="0"/>
          <w:numId w:val="28"/>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židle s podložkou na psaní nebo stoly a židle v odpovídajícím počtu</w:t>
      </w:r>
    </w:p>
    <w:p w:rsidRPr="001B2534" w:rsidR="001B2534" w:rsidP="001B2534" w:rsidRDefault="001B2534">
      <w:pPr>
        <w:pStyle w:val="Odstavecseseznamem"/>
        <w:numPr>
          <w:ilvl w:val="0"/>
          <w:numId w:val="28"/>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tabule (např. flip chart)</w:t>
      </w:r>
    </w:p>
    <w:p w:rsidRPr="001B2534" w:rsidR="001B2534" w:rsidP="001B2534" w:rsidRDefault="001B2534">
      <w:pPr>
        <w:pStyle w:val="Odstavecseseznamem"/>
        <w:numPr>
          <w:ilvl w:val="0"/>
          <w:numId w:val="28"/>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psací a kancelářské potřeby</w:t>
      </w:r>
    </w:p>
    <w:p w:rsidRPr="001B2534" w:rsidR="001B2534" w:rsidP="001B2534" w:rsidRDefault="001B2534">
      <w:pPr>
        <w:pStyle w:val="Odstavecseseznamem"/>
        <w:numPr>
          <w:ilvl w:val="0"/>
          <w:numId w:val="28"/>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telefon pro kontaktování zaměstnavatelů</w:t>
      </w:r>
    </w:p>
    <w:p w:rsidRPr="001B2534" w:rsidR="001B2534" w:rsidP="001B2534" w:rsidRDefault="001B2534">
      <w:pPr>
        <w:pStyle w:val="Odstavecseseznamem"/>
        <w:numPr>
          <w:ilvl w:val="0"/>
          <w:numId w:val="28"/>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minimálně 2 počítače / notebooky s připojením na Internet a tiskárnu</w:t>
      </w:r>
    </w:p>
    <w:p w:rsidRPr="001B2534" w:rsidR="001B2534" w:rsidP="001B2534" w:rsidRDefault="001B2534">
      <w:pPr>
        <w:pStyle w:val="Odstavecseseznamem"/>
        <w:numPr>
          <w:ilvl w:val="0"/>
          <w:numId w:val="28"/>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zdroje informací o volných pracovních místech (např. seznamy zaměstnavatelů, inzertní tisk, nabídka volných míst z portal.mpsv.cz apod.)</w:t>
      </w:r>
    </w:p>
    <w:p w:rsidRPr="001B2534" w:rsidR="001B2534" w:rsidP="001B2534" w:rsidRDefault="001B2534">
      <w:pPr>
        <w:pStyle w:val="Odstavecseseznamem"/>
        <w:numPr>
          <w:ilvl w:val="0"/>
          <w:numId w:val="28"/>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lastRenderedPageBreak/>
        <w:t>pracovní materiály pro účastníky k jednotlivým tématům poradenského programu o minimálním rozsahu 30 stran formátu A4 na účastníka.</w:t>
      </w:r>
    </w:p>
    <w:p w:rsidRPr="001B2534" w:rsidR="001B2534" w:rsidP="001B2534" w:rsidRDefault="001B2534">
      <w:pPr>
        <w:pStyle w:val="Odstavecseseznamem"/>
        <w:tabs>
          <w:tab w:val="left" w:pos="360"/>
        </w:tabs>
        <w:autoSpaceDE w:val="false"/>
        <w:autoSpaceDN w:val="false"/>
        <w:adjustRightInd w:val="false"/>
        <w:rPr>
          <w:rFonts w:asciiTheme="minorHAnsi" w:hAnsiTheme="minorHAnsi" w:cstheme="minorHAnsi"/>
          <w:bCs/>
          <w:szCs w:val="22"/>
        </w:rPr>
      </w:pPr>
    </w:p>
    <w:p w:rsidRPr="001B2534" w:rsidR="001B2534" w:rsidP="001B2534" w:rsidRDefault="001B2534">
      <w:pPr>
        <w:numPr>
          <w:ilvl w:val="0"/>
          <w:numId w:val="24"/>
        </w:numPr>
        <w:tabs>
          <w:tab w:val="left" w:pos="360"/>
        </w:tabs>
        <w:autoSpaceDE w:val="false"/>
        <w:autoSpaceDN w:val="false"/>
        <w:adjustRightInd w:val="false"/>
        <w:ind w:left="360"/>
        <w:rPr>
          <w:rFonts w:asciiTheme="minorHAnsi" w:hAnsiTheme="minorHAnsi" w:cstheme="minorHAnsi"/>
          <w:bCs/>
          <w:szCs w:val="22"/>
        </w:rPr>
      </w:pPr>
      <w:r w:rsidRPr="001B2534">
        <w:rPr>
          <w:rFonts w:asciiTheme="minorHAnsi" w:hAnsiTheme="minorHAnsi" w:cstheme="minorHAnsi"/>
          <w:bCs/>
          <w:szCs w:val="22"/>
        </w:rPr>
        <w:t>Součástí pracovních materiálů podle bodu 14. g) bude i informační leták podle bodu 12 j). Zadavatel požaduje předložení tohoto dokumentu před zahájením poradenské činnosti ke kontrole a vyhrazuje si právo žádat úpravu jeho obsahu.</w:t>
      </w:r>
    </w:p>
    <w:p w:rsidRPr="001B2534" w:rsidR="001B2534" w:rsidP="001B2534" w:rsidRDefault="001B2534">
      <w:pPr>
        <w:pStyle w:val="Odstavecseseznamem"/>
        <w:tabs>
          <w:tab w:val="left" w:pos="360"/>
        </w:tabs>
        <w:autoSpaceDE w:val="false"/>
        <w:autoSpaceDN w:val="false"/>
        <w:adjustRightInd w:val="false"/>
        <w:rPr>
          <w:rFonts w:asciiTheme="minorHAnsi" w:hAnsiTheme="minorHAnsi" w:cstheme="minorHAnsi"/>
          <w:bCs/>
          <w:szCs w:val="22"/>
        </w:rPr>
      </w:pPr>
    </w:p>
    <w:p w:rsidRPr="001B2534" w:rsidR="001B2534" w:rsidP="001B2534" w:rsidRDefault="001B2534">
      <w:pPr>
        <w:numPr>
          <w:ilvl w:val="0"/>
          <w:numId w:val="24"/>
        </w:numPr>
        <w:tabs>
          <w:tab w:val="left" w:pos="360"/>
        </w:tabs>
        <w:autoSpaceDE w:val="false"/>
        <w:autoSpaceDN w:val="false"/>
        <w:adjustRightInd w:val="false"/>
        <w:ind w:left="360"/>
        <w:rPr>
          <w:rFonts w:asciiTheme="minorHAnsi" w:hAnsiTheme="minorHAnsi" w:cstheme="minorHAnsi"/>
          <w:bCs/>
          <w:szCs w:val="22"/>
        </w:rPr>
      </w:pPr>
      <w:r w:rsidRPr="001B2534">
        <w:rPr>
          <w:rFonts w:asciiTheme="minorHAnsi" w:hAnsiTheme="minorHAnsi" w:cstheme="minorHAnsi"/>
          <w:bCs/>
          <w:szCs w:val="22"/>
        </w:rPr>
        <w:t>Při realizaci skupinového poradenského programu bude dodavatel spolupracovat s ÚP a konzultovat s ním případy a situace, kdy bude pro řešení problémů konkrétního účastníka třeba využít další služby a nástroje, kterými disponuje zadavatel nebo s ním spolupracující partneři (pracovní rehabilitaci, kariérové poradenství, rekvalifikace, pracovně právní poradenství, stáže, grantové, regionální nebo národní projekty apod.).</w:t>
      </w:r>
    </w:p>
    <w:p w:rsidRPr="001B2534" w:rsidR="001B2534" w:rsidP="001B2534" w:rsidRDefault="001B2534">
      <w:pPr>
        <w:tabs>
          <w:tab w:val="left" w:pos="360"/>
        </w:tabs>
        <w:autoSpaceDE w:val="false"/>
        <w:autoSpaceDN w:val="false"/>
        <w:adjustRightInd w:val="false"/>
        <w:ind w:left="360"/>
        <w:rPr>
          <w:rFonts w:asciiTheme="minorHAnsi" w:hAnsiTheme="minorHAnsi" w:cstheme="minorHAnsi"/>
          <w:bCs/>
          <w:szCs w:val="22"/>
        </w:rPr>
      </w:pPr>
    </w:p>
    <w:p w:rsidRPr="001B2534" w:rsidR="001B2534" w:rsidP="001B2534" w:rsidRDefault="001B2534">
      <w:pPr>
        <w:numPr>
          <w:ilvl w:val="0"/>
          <w:numId w:val="24"/>
        </w:numPr>
        <w:tabs>
          <w:tab w:val="left" w:pos="360"/>
        </w:tabs>
        <w:autoSpaceDE w:val="false"/>
        <w:autoSpaceDN w:val="false"/>
        <w:adjustRightInd w:val="false"/>
        <w:ind w:left="360"/>
        <w:rPr>
          <w:rFonts w:asciiTheme="minorHAnsi" w:hAnsiTheme="minorHAnsi" w:cstheme="minorHAnsi"/>
          <w:bCs/>
          <w:szCs w:val="22"/>
        </w:rPr>
      </w:pPr>
      <w:r w:rsidRPr="001B2534">
        <w:rPr>
          <w:rFonts w:asciiTheme="minorHAnsi" w:hAnsiTheme="minorHAnsi" w:cstheme="minorHAnsi"/>
          <w:bCs/>
          <w:szCs w:val="22"/>
        </w:rPr>
        <w:t>Výstupy z poradenského programu</w:t>
      </w:r>
    </w:p>
    <w:p w:rsidRPr="001B2534" w:rsidR="001B2534" w:rsidP="001B2534" w:rsidRDefault="001B2534">
      <w:pPr>
        <w:pStyle w:val="Odstavecseseznamem"/>
        <w:numPr>
          <w:ilvl w:val="0"/>
          <w:numId w:val="29"/>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 xml:space="preserve">Prohlášení o seznámení účastníků s možností </w:t>
      </w:r>
      <w:proofErr w:type="spellStart"/>
      <w:r w:rsidRPr="001B2534">
        <w:rPr>
          <w:rFonts w:asciiTheme="minorHAnsi" w:hAnsiTheme="minorHAnsi" w:cstheme="minorHAnsi"/>
          <w:bCs/>
          <w:szCs w:val="22"/>
        </w:rPr>
        <w:t>ergodiagnostiky</w:t>
      </w:r>
      <w:proofErr w:type="spellEnd"/>
      <w:r w:rsidRPr="001B2534">
        <w:rPr>
          <w:rFonts w:asciiTheme="minorHAnsi" w:hAnsiTheme="minorHAnsi" w:cstheme="minorHAnsi"/>
          <w:bCs/>
          <w:szCs w:val="22"/>
        </w:rPr>
        <w:t>, s podpisy účastníků podle bodu 6. (předat zadavateli nejpozději ve 3. týdnu intenzívní fáze poradenského programu).</w:t>
      </w:r>
    </w:p>
    <w:p w:rsidRPr="001B2534" w:rsidR="001B2534" w:rsidP="001B2534" w:rsidRDefault="001B2534">
      <w:pPr>
        <w:pStyle w:val="Odstavecseseznamem"/>
        <w:numPr>
          <w:ilvl w:val="0"/>
          <w:numId w:val="29"/>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Žádosti o pracovní rehabilitaci a návrhy individuálních plánů pracovní rehabilitace dle bodu 6. (předat zadavateli nejpozději ve 3. týdnu intenzívní fáze poradenského programu).</w:t>
      </w:r>
    </w:p>
    <w:p w:rsidRPr="001B2534" w:rsidR="001B2534" w:rsidP="001B2534" w:rsidRDefault="001B2534">
      <w:pPr>
        <w:pStyle w:val="Odstavecseseznamem"/>
        <w:numPr>
          <w:ilvl w:val="0"/>
          <w:numId w:val="29"/>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Pro každého účastníka, který absolvuje minimálně 80 % poradenského programu, Osvědčení o absolvování poradenského programu.</w:t>
      </w:r>
    </w:p>
    <w:p w:rsidRPr="001B2534" w:rsidR="001B2534" w:rsidP="001B2534" w:rsidRDefault="001B2534">
      <w:pPr>
        <w:pStyle w:val="Odstavecseseznamem"/>
        <w:numPr>
          <w:ilvl w:val="0"/>
          <w:numId w:val="29"/>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Pro každého účastníka podle bodu c) profesní životopis a vzorový motivační dopis zpracovaný pro typ pracovního místa, o který má účastník zájem.</w:t>
      </w:r>
    </w:p>
    <w:p w:rsidRPr="001B2534" w:rsidR="001B2534" w:rsidP="001B2534" w:rsidRDefault="001B2534">
      <w:pPr>
        <w:pStyle w:val="Odstavecseseznamem"/>
        <w:numPr>
          <w:ilvl w:val="0"/>
          <w:numId w:val="29"/>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Pro každého účastníka podle bodu c) konkrétní postup k získání zaměstnání / k řešení vlastní nezaměstnanosti (viz bod 2. b) a to pro nejbližší období (1 – 3 měsíce), zpracovaný poradcem ve spolupráci s účastníkem nejméně v rozsahu 1 strany formátu A4, se kterým bude účastník dodavatelem seznámen a který bude v kopii doložen zadavateli jako příloha k  závěrečnému protokolu z poradenské činnosti. Součástí tohoto dokumentu bude i informace o počtu zaměstnavatelů, které účastník kontaktoval během poradenského programu, v členění na formy kontaktu (osobně, telefonicky, e-mailem), a informace o tom, zda a jaká pracovní místa má uchazeč aktuálně rozjednaná.</w:t>
      </w:r>
    </w:p>
    <w:p w:rsidRPr="001B2534" w:rsidR="001B2534" w:rsidP="001B2534" w:rsidRDefault="001B2534">
      <w:pPr>
        <w:pStyle w:val="Odstavecseseznamem"/>
        <w:numPr>
          <w:ilvl w:val="0"/>
          <w:numId w:val="29"/>
        </w:numPr>
        <w:tabs>
          <w:tab w:val="left" w:pos="360"/>
        </w:tabs>
        <w:autoSpaceDE w:val="false"/>
        <w:autoSpaceDN w:val="false"/>
        <w:adjustRightInd w:val="false"/>
        <w:contextualSpacing/>
        <w:rPr>
          <w:rFonts w:asciiTheme="minorHAnsi" w:hAnsiTheme="minorHAnsi" w:cstheme="minorHAnsi"/>
          <w:bCs/>
          <w:szCs w:val="22"/>
        </w:rPr>
      </w:pPr>
      <w:r w:rsidRPr="001B2534">
        <w:rPr>
          <w:rFonts w:asciiTheme="minorHAnsi" w:hAnsiTheme="minorHAnsi" w:cstheme="minorHAnsi"/>
          <w:bCs/>
          <w:szCs w:val="22"/>
        </w:rPr>
        <w:t xml:space="preserve">Zápis pro zadavatele (jeden celkový) za tři udržovací setkání dle bodu 4c). Zápis bude obsahovat: prezenční listinu účastníků za jednotlivá udržovací setkání, za každého účastníka zhodnocení, zda v posledních třech týdnech aktivně a samostatně hledal zaměstnání, informace o kontaktovaných zaměstnavatelích a rozjednaných pracovních místech, doporučení zadavateli pro další práci s každým účastníkem. </w:t>
      </w:r>
    </w:p>
    <w:p w:rsidRPr="001B2534" w:rsidR="001B2534" w:rsidP="001B2534" w:rsidRDefault="001B2534">
      <w:pPr>
        <w:tabs>
          <w:tab w:val="left" w:pos="360"/>
        </w:tabs>
        <w:autoSpaceDE w:val="false"/>
        <w:autoSpaceDN w:val="false"/>
        <w:adjustRightInd w:val="false"/>
        <w:rPr>
          <w:rFonts w:asciiTheme="minorHAnsi" w:hAnsiTheme="minorHAnsi" w:cstheme="minorHAnsi"/>
          <w:bCs/>
          <w:szCs w:val="22"/>
        </w:rPr>
      </w:pPr>
    </w:p>
    <w:p w:rsidRPr="001B2534" w:rsidR="001B2534" w:rsidP="001B2534" w:rsidRDefault="001B2534">
      <w:pPr>
        <w:tabs>
          <w:tab w:val="left" w:pos="360"/>
        </w:tabs>
        <w:autoSpaceDE w:val="false"/>
        <w:autoSpaceDN w:val="false"/>
        <w:adjustRightInd w:val="false"/>
        <w:rPr>
          <w:rFonts w:asciiTheme="minorHAnsi" w:hAnsiTheme="minorHAnsi" w:cstheme="minorHAnsi"/>
          <w:bCs/>
          <w:szCs w:val="22"/>
        </w:rPr>
      </w:pPr>
    </w:p>
    <w:p w:rsidR="001B2534" w:rsidP="001B2534" w:rsidRDefault="001B2534">
      <w:pPr>
        <w:tabs>
          <w:tab w:val="left" w:pos="360"/>
        </w:tabs>
        <w:autoSpaceDE w:val="false"/>
        <w:autoSpaceDN w:val="false"/>
        <w:adjustRightInd w:val="false"/>
        <w:rPr>
          <w:rFonts w:asciiTheme="minorHAnsi" w:hAnsiTheme="minorHAnsi" w:cstheme="minorHAnsi"/>
          <w:bCs/>
          <w:szCs w:val="22"/>
        </w:rPr>
      </w:pPr>
    </w:p>
    <w:p w:rsidR="00B36100" w:rsidP="001B2534" w:rsidRDefault="00B36100">
      <w:pPr>
        <w:tabs>
          <w:tab w:val="left" w:pos="360"/>
        </w:tabs>
        <w:autoSpaceDE w:val="false"/>
        <w:autoSpaceDN w:val="false"/>
        <w:adjustRightInd w:val="false"/>
        <w:rPr>
          <w:rFonts w:asciiTheme="minorHAnsi" w:hAnsiTheme="minorHAnsi" w:cstheme="minorHAnsi"/>
          <w:bCs/>
          <w:szCs w:val="22"/>
        </w:rPr>
      </w:pPr>
    </w:p>
    <w:p w:rsidR="00B36100" w:rsidP="001B2534" w:rsidRDefault="00B36100">
      <w:pPr>
        <w:tabs>
          <w:tab w:val="left" w:pos="360"/>
        </w:tabs>
        <w:autoSpaceDE w:val="false"/>
        <w:autoSpaceDN w:val="false"/>
        <w:adjustRightInd w:val="false"/>
        <w:rPr>
          <w:rFonts w:asciiTheme="minorHAnsi" w:hAnsiTheme="minorHAnsi" w:cstheme="minorHAnsi"/>
          <w:bCs/>
          <w:szCs w:val="22"/>
        </w:rPr>
      </w:pPr>
    </w:p>
    <w:p w:rsidR="00B36100" w:rsidP="001B2534" w:rsidRDefault="00B36100">
      <w:pPr>
        <w:tabs>
          <w:tab w:val="left" w:pos="360"/>
        </w:tabs>
        <w:autoSpaceDE w:val="false"/>
        <w:autoSpaceDN w:val="false"/>
        <w:adjustRightInd w:val="false"/>
        <w:rPr>
          <w:rFonts w:asciiTheme="minorHAnsi" w:hAnsiTheme="minorHAnsi" w:cstheme="minorHAnsi"/>
          <w:bCs/>
          <w:szCs w:val="22"/>
        </w:rPr>
      </w:pPr>
    </w:p>
    <w:p w:rsidR="00B36100" w:rsidP="001B2534" w:rsidRDefault="00B36100">
      <w:pPr>
        <w:tabs>
          <w:tab w:val="left" w:pos="360"/>
        </w:tabs>
        <w:autoSpaceDE w:val="false"/>
        <w:autoSpaceDN w:val="false"/>
        <w:adjustRightInd w:val="false"/>
        <w:rPr>
          <w:rFonts w:asciiTheme="minorHAnsi" w:hAnsiTheme="minorHAnsi" w:cstheme="minorHAnsi"/>
          <w:bCs/>
          <w:szCs w:val="22"/>
        </w:rPr>
      </w:pPr>
    </w:p>
    <w:p w:rsidR="00B36100" w:rsidP="001B2534" w:rsidRDefault="00B36100">
      <w:pPr>
        <w:tabs>
          <w:tab w:val="left" w:pos="360"/>
        </w:tabs>
        <w:autoSpaceDE w:val="false"/>
        <w:autoSpaceDN w:val="false"/>
        <w:adjustRightInd w:val="false"/>
        <w:rPr>
          <w:rFonts w:asciiTheme="minorHAnsi" w:hAnsiTheme="minorHAnsi" w:cstheme="minorHAnsi"/>
          <w:bCs/>
          <w:szCs w:val="22"/>
        </w:rPr>
      </w:pPr>
    </w:p>
    <w:p w:rsidR="00B36100" w:rsidP="001B2534" w:rsidRDefault="00B36100">
      <w:pPr>
        <w:tabs>
          <w:tab w:val="left" w:pos="360"/>
        </w:tabs>
        <w:autoSpaceDE w:val="false"/>
        <w:autoSpaceDN w:val="false"/>
        <w:adjustRightInd w:val="false"/>
        <w:rPr>
          <w:rFonts w:asciiTheme="minorHAnsi" w:hAnsiTheme="minorHAnsi" w:cstheme="minorHAnsi"/>
          <w:bCs/>
          <w:szCs w:val="22"/>
        </w:rPr>
      </w:pPr>
    </w:p>
    <w:p w:rsidR="00B36100" w:rsidP="001B2534" w:rsidRDefault="00B36100">
      <w:pPr>
        <w:tabs>
          <w:tab w:val="left" w:pos="360"/>
        </w:tabs>
        <w:autoSpaceDE w:val="false"/>
        <w:autoSpaceDN w:val="false"/>
        <w:adjustRightInd w:val="false"/>
        <w:rPr>
          <w:rFonts w:asciiTheme="minorHAnsi" w:hAnsiTheme="minorHAnsi" w:cstheme="minorHAnsi"/>
          <w:bCs/>
          <w:szCs w:val="22"/>
        </w:rPr>
      </w:pPr>
    </w:p>
    <w:p w:rsidR="00B36100" w:rsidP="001B2534" w:rsidRDefault="00B36100">
      <w:pPr>
        <w:tabs>
          <w:tab w:val="left" w:pos="360"/>
        </w:tabs>
        <w:autoSpaceDE w:val="false"/>
        <w:autoSpaceDN w:val="false"/>
        <w:adjustRightInd w:val="false"/>
        <w:rPr>
          <w:rFonts w:asciiTheme="minorHAnsi" w:hAnsiTheme="minorHAnsi" w:cstheme="minorHAnsi"/>
          <w:bCs/>
          <w:szCs w:val="22"/>
        </w:rPr>
      </w:pPr>
    </w:p>
    <w:p w:rsidR="00B36100" w:rsidP="001B2534" w:rsidRDefault="00B36100">
      <w:pPr>
        <w:tabs>
          <w:tab w:val="left" w:pos="360"/>
        </w:tabs>
        <w:autoSpaceDE w:val="false"/>
        <w:autoSpaceDN w:val="false"/>
        <w:adjustRightInd w:val="false"/>
        <w:rPr>
          <w:rFonts w:asciiTheme="minorHAnsi" w:hAnsiTheme="minorHAnsi" w:cstheme="minorHAnsi"/>
          <w:bCs/>
          <w:szCs w:val="22"/>
        </w:rPr>
      </w:pPr>
    </w:p>
    <w:p w:rsidR="00B36100" w:rsidP="001B2534" w:rsidRDefault="00B36100">
      <w:pPr>
        <w:tabs>
          <w:tab w:val="left" w:pos="360"/>
        </w:tabs>
        <w:autoSpaceDE w:val="false"/>
        <w:autoSpaceDN w:val="false"/>
        <w:adjustRightInd w:val="false"/>
        <w:rPr>
          <w:rFonts w:asciiTheme="minorHAnsi" w:hAnsiTheme="minorHAnsi" w:cstheme="minorHAnsi"/>
          <w:bCs/>
          <w:szCs w:val="22"/>
        </w:rPr>
      </w:pPr>
    </w:p>
    <w:p w:rsidR="00B36100" w:rsidP="001B2534" w:rsidRDefault="00B36100">
      <w:pPr>
        <w:tabs>
          <w:tab w:val="left" w:pos="360"/>
        </w:tabs>
        <w:autoSpaceDE w:val="false"/>
        <w:autoSpaceDN w:val="false"/>
        <w:adjustRightInd w:val="false"/>
        <w:rPr>
          <w:rFonts w:asciiTheme="minorHAnsi" w:hAnsiTheme="minorHAnsi" w:cstheme="minorHAnsi"/>
          <w:bCs/>
          <w:szCs w:val="22"/>
        </w:rPr>
      </w:pPr>
    </w:p>
    <w:p w:rsidR="00B36100" w:rsidP="001B2534" w:rsidRDefault="00B36100">
      <w:pPr>
        <w:tabs>
          <w:tab w:val="left" w:pos="360"/>
        </w:tabs>
        <w:autoSpaceDE w:val="false"/>
        <w:autoSpaceDN w:val="false"/>
        <w:adjustRightInd w:val="false"/>
        <w:rPr>
          <w:rFonts w:asciiTheme="minorHAnsi" w:hAnsiTheme="minorHAnsi" w:cstheme="minorHAnsi"/>
          <w:bCs/>
          <w:szCs w:val="22"/>
        </w:rPr>
      </w:pPr>
    </w:p>
    <w:p w:rsidR="00B36100" w:rsidP="001B2534" w:rsidRDefault="00B36100">
      <w:pPr>
        <w:tabs>
          <w:tab w:val="left" w:pos="360"/>
        </w:tabs>
        <w:autoSpaceDE w:val="false"/>
        <w:autoSpaceDN w:val="false"/>
        <w:adjustRightInd w:val="false"/>
        <w:rPr>
          <w:rFonts w:asciiTheme="minorHAnsi" w:hAnsiTheme="minorHAnsi" w:cstheme="minorHAnsi"/>
          <w:bCs/>
          <w:szCs w:val="22"/>
        </w:rPr>
      </w:pPr>
    </w:p>
    <w:p w:rsidR="00B36100" w:rsidP="001B2534" w:rsidRDefault="00B36100">
      <w:pPr>
        <w:tabs>
          <w:tab w:val="left" w:pos="360"/>
        </w:tabs>
        <w:autoSpaceDE w:val="false"/>
        <w:autoSpaceDN w:val="false"/>
        <w:adjustRightInd w:val="false"/>
        <w:rPr>
          <w:rFonts w:asciiTheme="minorHAnsi" w:hAnsiTheme="minorHAnsi" w:cstheme="minorHAnsi"/>
          <w:bCs/>
          <w:szCs w:val="22"/>
        </w:rPr>
      </w:pPr>
    </w:p>
    <w:p w:rsidRPr="001B2534" w:rsidR="001B2534" w:rsidP="001B2534" w:rsidRDefault="001B2534">
      <w:pPr>
        <w:tabs>
          <w:tab w:val="left" w:pos="360"/>
        </w:tabs>
        <w:autoSpaceDE w:val="false"/>
        <w:autoSpaceDN w:val="false"/>
        <w:adjustRightInd w:val="false"/>
        <w:rPr>
          <w:rFonts w:asciiTheme="minorHAnsi" w:hAnsiTheme="minorHAnsi" w:cstheme="minorHAnsi"/>
          <w:bCs/>
          <w:szCs w:val="22"/>
        </w:rPr>
      </w:pPr>
      <w:bookmarkStart w:name="_GoBack" w:id="0"/>
      <w:bookmarkEnd w:id="0"/>
    </w:p>
    <w:p w:rsidRPr="00B36100" w:rsidR="001B2534" w:rsidP="001B2534" w:rsidRDefault="001B2534">
      <w:pPr>
        <w:spacing w:line="360" w:lineRule="auto"/>
        <w:ind w:left="1418" w:hanging="1418"/>
        <w:rPr>
          <w:rFonts w:asciiTheme="minorHAnsi" w:hAnsiTheme="minorHAnsi" w:cstheme="minorHAnsi"/>
          <w:b/>
          <w:sz w:val="28"/>
          <w:szCs w:val="28"/>
          <w:u w:val="single"/>
        </w:rPr>
      </w:pPr>
      <w:r w:rsidRPr="00B36100">
        <w:rPr>
          <w:rFonts w:asciiTheme="minorHAnsi" w:hAnsiTheme="minorHAnsi" w:cstheme="minorHAnsi"/>
          <w:b/>
          <w:caps/>
          <w:sz w:val="28"/>
          <w:szCs w:val="28"/>
          <w:u w:val="single"/>
        </w:rPr>
        <w:t>Část 18:</w:t>
      </w:r>
      <w:r w:rsidRPr="00B36100">
        <w:rPr>
          <w:rFonts w:asciiTheme="minorHAnsi" w:hAnsiTheme="minorHAnsi" w:cstheme="minorHAnsi"/>
          <w:b/>
          <w:caps/>
          <w:sz w:val="28"/>
          <w:szCs w:val="28"/>
          <w:u w:val="single"/>
        </w:rPr>
        <w:tab/>
      </w:r>
      <w:r w:rsidRPr="00B36100">
        <w:rPr>
          <w:rFonts w:asciiTheme="minorHAnsi" w:hAnsiTheme="minorHAnsi" w:cstheme="minorHAnsi"/>
          <w:b/>
          <w:sz w:val="28"/>
          <w:szCs w:val="28"/>
          <w:u w:val="single"/>
        </w:rPr>
        <w:t xml:space="preserve">Podporované zaměstnávání - Olomouc </w:t>
      </w:r>
    </w:p>
    <w:p w:rsidRPr="001B2534" w:rsidR="001B2534" w:rsidP="001B2534" w:rsidRDefault="001B2534">
      <w:pPr>
        <w:spacing w:line="360" w:lineRule="auto"/>
        <w:rPr>
          <w:rFonts w:asciiTheme="minorHAnsi" w:hAnsiTheme="minorHAnsi" w:cstheme="minorHAnsi"/>
          <w:b/>
          <w:szCs w:val="22"/>
          <w:u w:val="single"/>
        </w:rPr>
      </w:pPr>
    </w:p>
    <w:p w:rsidRPr="001B2534" w:rsidR="001B2534" w:rsidP="001B2534" w:rsidRDefault="001B2534">
      <w:pPr>
        <w:spacing w:line="360" w:lineRule="auto"/>
        <w:rPr>
          <w:rFonts w:asciiTheme="minorHAnsi" w:hAnsiTheme="minorHAnsi" w:cstheme="minorHAnsi"/>
          <w:b/>
          <w:szCs w:val="22"/>
          <w:u w:val="single"/>
        </w:rPr>
      </w:pPr>
      <w:r w:rsidRPr="001B2534">
        <w:rPr>
          <w:rFonts w:asciiTheme="minorHAnsi" w:hAnsiTheme="minorHAnsi" w:cstheme="minorHAnsi"/>
          <w:b/>
          <w:szCs w:val="22"/>
          <w:u w:val="single"/>
        </w:rPr>
        <w:t>Specifikace předmětu plnění</w:t>
      </w:r>
    </w:p>
    <w:tbl>
      <w:tblPr>
        <w:tblW w:w="9284" w:type="dxa"/>
        <w:tblLayout w:type="fixed"/>
        <w:tblCellMar>
          <w:left w:w="70" w:type="dxa"/>
          <w:right w:w="70" w:type="dxa"/>
        </w:tblCellMar>
        <w:tblLook w:firstRow="1" w:lastRow="0" w:firstColumn="1" w:lastColumn="0" w:noHBand="0" w:noVBand="1" w:val="04A0"/>
      </w:tblPr>
      <w:tblGrid>
        <w:gridCol w:w="3120"/>
        <w:gridCol w:w="1628"/>
        <w:gridCol w:w="106"/>
        <w:gridCol w:w="1737"/>
        <w:gridCol w:w="2693"/>
      </w:tblGrid>
      <w:tr w:rsidRPr="001B2534" w:rsidR="001B2534" w:rsidTr="006755BD">
        <w:trPr>
          <w:trHeight w:val="946"/>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1B2534" w:rsidR="001B2534" w:rsidP="006755BD" w:rsidRDefault="001B2534">
            <w:pPr>
              <w:jc w:val="center"/>
              <w:rPr>
                <w:rFonts w:asciiTheme="minorHAnsi" w:hAnsiTheme="minorHAnsi" w:cstheme="minorHAnsi"/>
                <w:szCs w:val="22"/>
              </w:rPr>
            </w:pPr>
            <w:r w:rsidRPr="001B2534">
              <w:rPr>
                <w:rFonts w:asciiTheme="minorHAnsi" w:hAnsiTheme="minorHAnsi" w:cstheme="minorHAnsi"/>
                <w:szCs w:val="22"/>
              </w:rPr>
              <w:t>Typy poradenské činnosti</w:t>
            </w:r>
          </w:p>
        </w:tc>
        <w:tc>
          <w:tcPr>
            <w:tcW w:w="1628" w:type="dxa"/>
            <w:tcBorders>
              <w:top w:val="single" w:color="auto" w:sz="4" w:space="0"/>
              <w:left w:val="nil"/>
              <w:bottom w:val="single" w:color="auto" w:sz="4" w:space="0"/>
              <w:right w:val="single" w:color="auto" w:sz="4" w:space="0"/>
            </w:tcBorders>
            <w:shd w:val="clear" w:color="auto" w:fill="auto"/>
            <w:noWrap/>
            <w:vAlign w:val="center"/>
            <w:hideMark/>
          </w:tcPr>
          <w:p w:rsidRPr="001B2534" w:rsidR="001B2534" w:rsidP="006755BD" w:rsidRDefault="001B2534">
            <w:pPr>
              <w:jc w:val="center"/>
              <w:rPr>
                <w:rFonts w:asciiTheme="minorHAnsi" w:hAnsiTheme="minorHAnsi" w:cstheme="minorHAnsi"/>
                <w:szCs w:val="22"/>
              </w:rPr>
            </w:pPr>
            <w:r w:rsidRPr="001B2534">
              <w:rPr>
                <w:rFonts w:asciiTheme="minorHAnsi" w:hAnsiTheme="minorHAnsi" w:cstheme="minorHAnsi"/>
                <w:szCs w:val="22"/>
              </w:rPr>
              <w:t>Minimální rozsah poradenského programu (počet hodin)</w:t>
            </w:r>
          </w:p>
        </w:tc>
        <w:tc>
          <w:tcPr>
            <w:tcW w:w="1843" w:type="dxa"/>
            <w:gridSpan w:val="2"/>
            <w:tcBorders>
              <w:top w:val="single" w:color="auto" w:sz="4" w:space="0"/>
              <w:left w:val="nil"/>
              <w:bottom w:val="single" w:color="auto" w:sz="4" w:space="0"/>
              <w:right w:val="single" w:color="auto" w:sz="4" w:space="0"/>
            </w:tcBorders>
            <w:shd w:val="clear" w:color="auto" w:fill="auto"/>
            <w:noWrap/>
            <w:vAlign w:val="center"/>
          </w:tcPr>
          <w:p w:rsidRPr="001B2534" w:rsidR="001B2534" w:rsidP="006755BD" w:rsidRDefault="001B2534">
            <w:pPr>
              <w:jc w:val="center"/>
              <w:rPr>
                <w:rFonts w:asciiTheme="minorHAnsi" w:hAnsiTheme="minorHAnsi" w:cstheme="minorHAnsi"/>
                <w:szCs w:val="22"/>
              </w:rPr>
            </w:pPr>
            <w:r w:rsidRPr="001B2534">
              <w:rPr>
                <w:rFonts w:asciiTheme="minorHAnsi" w:hAnsiTheme="minorHAnsi" w:cstheme="minorHAnsi"/>
                <w:szCs w:val="22"/>
              </w:rPr>
              <w:t>Předpokládaný počet účastníků za celou dobu realizace VZ (počet osob)</w:t>
            </w:r>
          </w:p>
        </w:tc>
        <w:tc>
          <w:tcPr>
            <w:tcW w:w="2693" w:type="dxa"/>
            <w:tcBorders>
              <w:top w:val="single" w:color="auto" w:sz="4" w:space="0"/>
              <w:left w:val="nil"/>
              <w:bottom w:val="single" w:color="auto" w:sz="4" w:space="0"/>
              <w:right w:val="single" w:color="auto" w:sz="4" w:space="0"/>
            </w:tcBorders>
            <w:noWrap/>
            <w:vAlign w:val="center"/>
            <w:hideMark/>
          </w:tcPr>
          <w:p w:rsidRPr="001B2534" w:rsidR="001B2534" w:rsidP="006755BD" w:rsidRDefault="001B2534">
            <w:pPr>
              <w:jc w:val="center"/>
              <w:rPr>
                <w:rFonts w:asciiTheme="minorHAnsi" w:hAnsiTheme="minorHAnsi" w:cstheme="minorHAnsi"/>
                <w:szCs w:val="22"/>
              </w:rPr>
            </w:pPr>
            <w:r w:rsidRPr="001B2534">
              <w:rPr>
                <w:rFonts w:asciiTheme="minorHAnsi" w:hAnsiTheme="minorHAnsi" w:cstheme="minorHAnsi"/>
                <w:szCs w:val="22"/>
              </w:rPr>
              <w:t>Cena bez DPH za 1 účastníka (Kč)</w:t>
            </w:r>
          </w:p>
        </w:tc>
      </w:tr>
      <w:tr w:rsidRPr="001B2534" w:rsidR="001B2534" w:rsidTr="006755BD">
        <w:trPr>
          <w:trHeight w:val="255"/>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1B2534" w:rsidR="001B2534" w:rsidP="006755BD" w:rsidRDefault="001B2534">
            <w:pPr>
              <w:rPr>
                <w:rFonts w:asciiTheme="minorHAnsi" w:hAnsiTheme="minorHAnsi" w:cstheme="minorHAnsi"/>
                <w:szCs w:val="22"/>
              </w:rPr>
            </w:pPr>
            <w:r w:rsidRPr="001B2534">
              <w:rPr>
                <w:rFonts w:asciiTheme="minorHAnsi" w:hAnsiTheme="minorHAnsi" w:cstheme="minorHAnsi"/>
                <w:szCs w:val="22"/>
              </w:rPr>
              <w:t xml:space="preserve">Podporované zaměstnání </w:t>
            </w:r>
          </w:p>
        </w:tc>
        <w:tc>
          <w:tcPr>
            <w:tcW w:w="1628" w:type="dxa"/>
            <w:tcBorders>
              <w:top w:val="single" w:color="auto" w:sz="4" w:space="0"/>
              <w:left w:val="nil"/>
              <w:bottom w:val="single" w:color="auto" w:sz="4" w:space="0"/>
              <w:right w:val="single" w:color="auto" w:sz="4" w:space="0"/>
            </w:tcBorders>
            <w:shd w:val="clear" w:color="auto" w:fill="auto"/>
            <w:noWrap/>
            <w:vAlign w:val="bottom"/>
            <w:hideMark/>
          </w:tcPr>
          <w:p w:rsidRPr="001B2534" w:rsidR="001B2534" w:rsidP="006755BD" w:rsidRDefault="001B2534">
            <w:pPr>
              <w:jc w:val="center"/>
              <w:rPr>
                <w:rFonts w:asciiTheme="minorHAnsi" w:hAnsiTheme="minorHAnsi" w:cstheme="minorHAnsi"/>
                <w:szCs w:val="22"/>
              </w:rPr>
            </w:pPr>
            <w:r w:rsidRPr="001B2534">
              <w:rPr>
                <w:rFonts w:asciiTheme="minorHAnsi" w:hAnsiTheme="minorHAnsi" w:cstheme="minorHAnsi"/>
                <w:szCs w:val="22"/>
              </w:rPr>
              <w:t>100</w:t>
            </w:r>
          </w:p>
        </w:tc>
        <w:tc>
          <w:tcPr>
            <w:tcW w:w="1843" w:type="dxa"/>
            <w:gridSpan w:val="2"/>
            <w:tcBorders>
              <w:top w:val="single" w:color="auto" w:sz="4" w:space="0"/>
              <w:left w:val="nil"/>
              <w:bottom w:val="single" w:color="auto" w:sz="4" w:space="0"/>
              <w:right w:val="single" w:color="auto" w:sz="4" w:space="0"/>
            </w:tcBorders>
            <w:shd w:val="clear" w:color="auto" w:fill="auto"/>
            <w:noWrap/>
            <w:vAlign w:val="bottom"/>
          </w:tcPr>
          <w:p w:rsidRPr="001B2534" w:rsidR="001B2534" w:rsidP="006755BD" w:rsidRDefault="001B2534">
            <w:pPr>
              <w:jc w:val="center"/>
              <w:rPr>
                <w:rFonts w:asciiTheme="minorHAnsi" w:hAnsiTheme="minorHAnsi" w:cstheme="minorHAnsi"/>
                <w:szCs w:val="22"/>
              </w:rPr>
            </w:pPr>
            <w:r w:rsidRPr="001B2534">
              <w:rPr>
                <w:rFonts w:asciiTheme="minorHAnsi" w:hAnsiTheme="minorHAnsi" w:cstheme="minorHAnsi"/>
                <w:szCs w:val="22"/>
              </w:rPr>
              <w:t>160</w:t>
            </w:r>
          </w:p>
        </w:tc>
        <w:tc>
          <w:tcPr>
            <w:tcW w:w="2693" w:type="dxa"/>
            <w:tcBorders>
              <w:top w:val="single" w:color="auto" w:sz="4" w:space="0"/>
              <w:left w:val="nil"/>
              <w:bottom w:val="single" w:color="auto" w:sz="4" w:space="0"/>
              <w:right w:val="single" w:color="auto" w:sz="4" w:space="0"/>
            </w:tcBorders>
            <w:shd w:val="clear" w:color="auto" w:fill="D9D9D9"/>
            <w:noWrap/>
            <w:vAlign w:val="center"/>
          </w:tcPr>
          <w:p w:rsidRPr="001B2534" w:rsidR="001B2534" w:rsidP="006755BD" w:rsidRDefault="001B2534">
            <w:pPr>
              <w:jc w:val="center"/>
              <w:rPr>
                <w:rFonts w:asciiTheme="minorHAnsi" w:hAnsiTheme="minorHAnsi" w:cstheme="minorHAnsi"/>
                <w:szCs w:val="22"/>
              </w:rPr>
            </w:pPr>
          </w:p>
        </w:tc>
      </w:tr>
      <w:tr w:rsidRPr="001B2534" w:rsidR="001B2534" w:rsidTr="006755BD">
        <w:trPr>
          <w:gridAfter w:val="2"/>
          <w:wAfter w:w="4430" w:type="dxa"/>
          <w:trHeight w:val="255"/>
        </w:trPr>
        <w:tc>
          <w:tcPr>
            <w:tcW w:w="4854" w:type="dxa"/>
            <w:gridSpan w:val="3"/>
            <w:tcBorders>
              <w:top w:val="single" w:color="auto" w:sz="4" w:space="0"/>
              <w:bottom w:val="single" w:color="auto" w:sz="4" w:space="0"/>
            </w:tcBorders>
            <w:shd w:val="clear" w:color="auto" w:fill="auto"/>
            <w:noWrap/>
            <w:vAlign w:val="center"/>
          </w:tcPr>
          <w:p w:rsidRPr="001B2534" w:rsidR="001B2534" w:rsidP="006755BD" w:rsidRDefault="001B2534">
            <w:pPr>
              <w:ind w:right="290"/>
              <w:jc w:val="center"/>
              <w:rPr>
                <w:rFonts w:asciiTheme="minorHAnsi" w:hAnsiTheme="minorHAnsi" w:cstheme="minorHAnsi"/>
                <w:szCs w:val="22"/>
              </w:rPr>
            </w:pPr>
          </w:p>
        </w:tc>
      </w:tr>
      <w:tr w:rsidRPr="001B2534" w:rsidR="001B2534" w:rsidTr="006755BD">
        <w:trPr>
          <w:trHeight w:val="143"/>
        </w:trPr>
        <w:tc>
          <w:tcPr>
            <w:tcW w:w="6591" w:type="dxa"/>
            <w:gridSpan w:val="4"/>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1B2534" w:rsidR="001B2534" w:rsidP="006755BD" w:rsidRDefault="001B2534">
            <w:pPr>
              <w:jc w:val="right"/>
              <w:rPr>
                <w:rFonts w:asciiTheme="minorHAnsi" w:hAnsiTheme="minorHAnsi" w:cstheme="minorHAnsi"/>
                <w:b/>
                <w:szCs w:val="22"/>
              </w:rPr>
            </w:pPr>
            <w:r w:rsidRPr="001B2534">
              <w:rPr>
                <w:rFonts w:asciiTheme="minorHAnsi" w:hAnsiTheme="minorHAnsi" w:cstheme="minorHAnsi"/>
                <w:szCs w:val="22"/>
              </w:rPr>
              <w:t>Kritérium hodnocení:</w:t>
            </w:r>
            <w:r w:rsidRPr="001B2534">
              <w:rPr>
                <w:rFonts w:asciiTheme="minorHAnsi" w:hAnsiTheme="minorHAnsi" w:cstheme="minorHAnsi"/>
                <w:b/>
                <w:szCs w:val="22"/>
              </w:rPr>
              <w:t xml:space="preserve"> nabídková cena bez DPH za jednoho účastníka </w:t>
            </w:r>
          </w:p>
        </w:tc>
        <w:tc>
          <w:tcPr>
            <w:tcW w:w="2693" w:type="dxa"/>
            <w:tcBorders>
              <w:top w:val="single" w:color="auto" w:sz="4" w:space="0"/>
              <w:left w:val="single" w:color="auto" w:sz="4" w:space="0"/>
              <w:bottom w:val="single" w:color="auto" w:sz="4" w:space="0"/>
              <w:right w:val="single" w:color="auto" w:sz="4" w:space="0"/>
            </w:tcBorders>
            <w:shd w:val="clear" w:color="auto" w:fill="D9D9D9"/>
            <w:vAlign w:val="bottom"/>
          </w:tcPr>
          <w:p w:rsidRPr="001B2534" w:rsidR="001B2534" w:rsidP="006755BD" w:rsidRDefault="001B2534">
            <w:pPr>
              <w:jc w:val="right"/>
              <w:rPr>
                <w:rFonts w:asciiTheme="minorHAnsi" w:hAnsiTheme="minorHAnsi" w:cstheme="minorHAnsi"/>
                <w:b/>
                <w:szCs w:val="22"/>
              </w:rPr>
            </w:pPr>
          </w:p>
        </w:tc>
      </w:tr>
    </w:tbl>
    <w:p w:rsidRPr="001B2534" w:rsidR="001B2534" w:rsidP="001B2534" w:rsidRDefault="001B2534">
      <w:pPr>
        <w:spacing w:line="360" w:lineRule="auto"/>
        <w:ind w:left="1418" w:hanging="1418"/>
        <w:rPr>
          <w:rFonts w:asciiTheme="minorHAnsi" w:hAnsiTheme="minorHAnsi" w:cstheme="minorHAnsi"/>
          <w:b/>
          <w:szCs w:val="22"/>
          <w:u w:val="single"/>
        </w:rPr>
      </w:pPr>
    </w:p>
    <w:p w:rsidRPr="001B2534" w:rsidR="001B2534" w:rsidP="001B2534" w:rsidRDefault="001B2534">
      <w:pPr>
        <w:pStyle w:val="Odstavecseseznamem"/>
        <w:numPr>
          <w:ilvl w:val="0"/>
          <w:numId w:val="5"/>
        </w:numPr>
        <w:tabs>
          <w:tab w:val="left" w:pos="709"/>
        </w:tabs>
        <w:spacing w:after="120"/>
        <w:jc w:val="left"/>
        <w:rPr>
          <w:rFonts w:asciiTheme="minorHAnsi" w:hAnsiTheme="minorHAnsi" w:cstheme="minorHAnsi"/>
          <w:szCs w:val="22"/>
        </w:rPr>
      </w:pPr>
      <w:r w:rsidRPr="001B2534">
        <w:rPr>
          <w:rFonts w:asciiTheme="minorHAnsi" w:hAnsiTheme="minorHAnsi" w:cstheme="minorHAnsi"/>
          <w:szCs w:val="22"/>
        </w:rPr>
        <w:t>Počet účastníků pro realizaci poradenské činnosti: minimálně 5; dodavatel musí být schopen realizovat poradenský program při uvedeném minimálním počtu účastníků.</w:t>
      </w:r>
    </w:p>
    <w:p w:rsidRPr="001B2534" w:rsidR="001B2534" w:rsidP="001B2534" w:rsidRDefault="001B2534">
      <w:pPr>
        <w:pStyle w:val="Odstavecseseznamem"/>
        <w:numPr>
          <w:ilvl w:val="0"/>
          <w:numId w:val="5"/>
        </w:numPr>
        <w:tabs>
          <w:tab w:val="left" w:pos="709"/>
        </w:tabs>
        <w:spacing w:after="120"/>
        <w:jc w:val="left"/>
        <w:rPr>
          <w:rFonts w:asciiTheme="minorHAnsi" w:hAnsiTheme="minorHAnsi" w:cstheme="minorHAnsi"/>
          <w:b/>
          <w:szCs w:val="22"/>
        </w:rPr>
      </w:pPr>
      <w:r w:rsidRPr="001B2534">
        <w:rPr>
          <w:rFonts w:asciiTheme="minorHAnsi" w:hAnsiTheme="minorHAnsi" w:cstheme="minorHAnsi"/>
          <w:b/>
          <w:szCs w:val="22"/>
        </w:rPr>
        <w:t>Předpokládaná cena plnění této části VZ:  5 968 000 Kč bez DPH</w:t>
      </w:r>
    </w:p>
    <w:p w:rsidRPr="001B2534" w:rsidR="001B2534" w:rsidP="001B2534" w:rsidRDefault="001B2534">
      <w:pPr>
        <w:spacing w:line="360" w:lineRule="auto"/>
        <w:rPr>
          <w:rFonts w:asciiTheme="minorHAnsi" w:hAnsiTheme="minorHAnsi" w:cstheme="minorHAnsi"/>
          <w:b/>
          <w:szCs w:val="22"/>
          <w:u w:val="single"/>
        </w:rPr>
      </w:pPr>
      <w:r w:rsidRPr="001B2534">
        <w:rPr>
          <w:rFonts w:asciiTheme="minorHAnsi" w:hAnsiTheme="minorHAnsi" w:cstheme="minorHAnsi"/>
          <w:b/>
          <w:szCs w:val="22"/>
          <w:u w:val="single"/>
        </w:rPr>
        <w:t>Specifické technické podmínky předmětu veřejné zakázky:</w:t>
      </w:r>
    </w:p>
    <w:p w:rsidRPr="001B2534" w:rsidR="001B2534" w:rsidP="001B2534" w:rsidRDefault="001B2534">
      <w:pPr>
        <w:numPr>
          <w:ilvl w:val="0"/>
          <w:numId w:val="30"/>
        </w:numPr>
        <w:tabs>
          <w:tab w:val="left" w:pos="360"/>
        </w:tabs>
        <w:autoSpaceDE w:val="false"/>
        <w:autoSpaceDN w:val="false"/>
        <w:adjustRightInd w:val="false"/>
        <w:ind w:left="360"/>
        <w:rPr>
          <w:rFonts w:asciiTheme="minorHAnsi" w:hAnsiTheme="minorHAnsi" w:cstheme="minorHAnsi"/>
          <w:bCs/>
          <w:szCs w:val="22"/>
        </w:rPr>
      </w:pPr>
      <w:r w:rsidRPr="001B2534">
        <w:rPr>
          <w:rFonts w:asciiTheme="minorHAnsi" w:hAnsiTheme="minorHAnsi" w:cstheme="minorHAnsi"/>
          <w:bCs/>
          <w:szCs w:val="22"/>
        </w:rPr>
        <w:t>Podporované zaměstnávání je komplexní individualizovaná služba určená pro osoby se zdravotním postižením, které hledají zaměstnání na volném trhu práce (mimo chráněná pracoviště). Jejich schopnosti získat a zachovat si zaměstnání jsou přitom omezeny do té míry (typicky se jedná např. o osoby s mentálním handicapem nebo s kombinovaným zdravotním postižením), že potřebují individuální, dlouhodobou podporu poskytovanou před i po nástupu do zaměstnání.</w:t>
      </w:r>
    </w:p>
    <w:p w:rsidRPr="001B2534" w:rsidR="001B2534" w:rsidP="001B2534" w:rsidRDefault="001B2534">
      <w:pPr>
        <w:tabs>
          <w:tab w:val="left" w:pos="360"/>
        </w:tabs>
        <w:autoSpaceDE w:val="false"/>
        <w:autoSpaceDN w:val="false"/>
        <w:adjustRightInd w:val="false"/>
        <w:ind w:left="360"/>
        <w:rPr>
          <w:rFonts w:asciiTheme="minorHAnsi" w:hAnsiTheme="minorHAnsi" w:cstheme="minorHAnsi"/>
          <w:bCs/>
          <w:szCs w:val="22"/>
        </w:rPr>
      </w:pPr>
    </w:p>
    <w:p w:rsidRPr="001B2534" w:rsidR="001B2534" w:rsidP="001B2534" w:rsidRDefault="001B2534">
      <w:pPr>
        <w:numPr>
          <w:ilvl w:val="0"/>
          <w:numId w:val="30"/>
        </w:numPr>
        <w:tabs>
          <w:tab w:val="left" w:pos="360"/>
        </w:tabs>
        <w:autoSpaceDE w:val="false"/>
        <w:autoSpaceDN w:val="false"/>
        <w:adjustRightInd w:val="false"/>
        <w:ind w:left="360"/>
        <w:rPr>
          <w:rFonts w:asciiTheme="minorHAnsi" w:hAnsiTheme="minorHAnsi" w:cstheme="minorHAnsi"/>
          <w:bCs/>
          <w:szCs w:val="22"/>
        </w:rPr>
      </w:pPr>
      <w:r w:rsidRPr="001B2534">
        <w:rPr>
          <w:rFonts w:asciiTheme="minorHAnsi" w:hAnsiTheme="minorHAnsi" w:cstheme="minorHAnsi"/>
          <w:bCs/>
          <w:szCs w:val="22"/>
        </w:rPr>
        <w:t>Předmětem této části veřejné zakázky je poradenský program s cílem</w:t>
      </w:r>
    </w:p>
    <w:p w:rsidRPr="001B2534" w:rsidR="001B2534" w:rsidP="001B2534" w:rsidRDefault="001B2534">
      <w:pPr>
        <w:numPr>
          <w:ilvl w:val="0"/>
          <w:numId w:val="31"/>
        </w:numPr>
        <w:tabs>
          <w:tab w:val="left" w:pos="720"/>
        </w:tabs>
        <w:autoSpaceDE w:val="false"/>
        <w:autoSpaceDN w:val="false"/>
        <w:adjustRightInd w:val="false"/>
        <w:ind w:left="720"/>
        <w:rPr>
          <w:rFonts w:asciiTheme="minorHAnsi" w:hAnsiTheme="minorHAnsi" w:cstheme="minorHAnsi"/>
          <w:bCs/>
          <w:szCs w:val="22"/>
        </w:rPr>
      </w:pPr>
      <w:r w:rsidRPr="001B2534">
        <w:rPr>
          <w:rFonts w:asciiTheme="minorHAnsi" w:hAnsiTheme="minorHAnsi" w:cstheme="minorHAnsi"/>
          <w:bCs/>
          <w:szCs w:val="22"/>
        </w:rPr>
        <w:t>rozvinout kompetenci těchto osob najít a udržet si zaměstnání,</w:t>
      </w:r>
    </w:p>
    <w:p w:rsidRPr="001B2534" w:rsidR="001B2534" w:rsidP="001B2534" w:rsidRDefault="001B2534">
      <w:pPr>
        <w:numPr>
          <w:ilvl w:val="0"/>
          <w:numId w:val="31"/>
        </w:numPr>
        <w:tabs>
          <w:tab w:val="left" w:pos="720"/>
        </w:tabs>
        <w:autoSpaceDE w:val="false"/>
        <w:autoSpaceDN w:val="false"/>
        <w:adjustRightInd w:val="false"/>
        <w:ind w:left="720"/>
        <w:rPr>
          <w:rFonts w:asciiTheme="minorHAnsi" w:hAnsiTheme="minorHAnsi" w:cstheme="minorHAnsi"/>
          <w:bCs/>
          <w:szCs w:val="22"/>
        </w:rPr>
      </w:pPr>
      <w:r w:rsidRPr="001B2534">
        <w:rPr>
          <w:rFonts w:asciiTheme="minorHAnsi" w:hAnsiTheme="minorHAnsi" w:cstheme="minorHAnsi"/>
          <w:bCs/>
          <w:szCs w:val="22"/>
        </w:rPr>
        <w:t>získat pro účastníky ve spolupráci s nimi zaměstnání, případně přípravu k práci, stáž, rekvalifikaci s dlouhodobější praxí u zaměstnavatele apod.</w:t>
      </w:r>
    </w:p>
    <w:p w:rsidRPr="001B2534" w:rsidR="001B2534" w:rsidP="001B2534" w:rsidRDefault="001B2534">
      <w:pPr>
        <w:tabs>
          <w:tab w:val="left" w:pos="360"/>
        </w:tabs>
        <w:autoSpaceDE w:val="false"/>
        <w:autoSpaceDN w:val="false"/>
        <w:adjustRightInd w:val="false"/>
        <w:ind w:left="360" w:hanging="360"/>
        <w:rPr>
          <w:rFonts w:asciiTheme="minorHAnsi" w:hAnsiTheme="minorHAnsi" w:cstheme="minorHAnsi"/>
          <w:bCs/>
          <w:szCs w:val="22"/>
        </w:rPr>
      </w:pPr>
    </w:p>
    <w:p w:rsidRPr="001B2534" w:rsidR="001B2534" w:rsidP="001B2534" w:rsidRDefault="001B2534">
      <w:pPr>
        <w:numPr>
          <w:ilvl w:val="0"/>
          <w:numId w:val="30"/>
        </w:numPr>
        <w:tabs>
          <w:tab w:val="left" w:pos="360"/>
        </w:tabs>
        <w:autoSpaceDE w:val="false"/>
        <w:autoSpaceDN w:val="false"/>
        <w:adjustRightInd w:val="false"/>
        <w:ind w:left="360"/>
        <w:rPr>
          <w:rFonts w:asciiTheme="minorHAnsi" w:hAnsiTheme="minorHAnsi" w:cstheme="minorHAnsi"/>
          <w:bCs/>
          <w:szCs w:val="22"/>
        </w:rPr>
      </w:pPr>
      <w:r w:rsidRPr="001B2534">
        <w:rPr>
          <w:rFonts w:asciiTheme="minorHAnsi" w:hAnsiTheme="minorHAnsi" w:cstheme="minorHAnsi"/>
          <w:bCs/>
          <w:szCs w:val="22"/>
        </w:rPr>
        <w:t>Poradenský program uplatňuje v přístupu k účastníkům metodiku (principy, standardy) poskytování podpory tak, jak ji prosazuje Česká unie pro podporované zaměstnávání (srov. příloha č. 13 Zadávací dokumentace). Protože účast v poradenském programu končí nástupem do zaměstnání, jsou uplatňovány zejména části metodiky vztahující se k poskytování podpory před nástupem do zaměstnání.</w:t>
      </w:r>
    </w:p>
    <w:p w:rsidRPr="001B2534" w:rsidR="001B2534" w:rsidP="001B2534" w:rsidRDefault="001B2534">
      <w:pPr>
        <w:tabs>
          <w:tab w:val="left" w:pos="360"/>
        </w:tabs>
        <w:autoSpaceDE w:val="false"/>
        <w:autoSpaceDN w:val="false"/>
        <w:adjustRightInd w:val="false"/>
        <w:ind w:left="360" w:hanging="360"/>
        <w:rPr>
          <w:rFonts w:asciiTheme="minorHAnsi" w:hAnsiTheme="minorHAnsi" w:cstheme="minorHAnsi"/>
          <w:bCs/>
          <w:szCs w:val="22"/>
        </w:rPr>
      </w:pPr>
    </w:p>
    <w:p w:rsidRPr="001B2534" w:rsidR="001B2534" w:rsidP="001B2534" w:rsidRDefault="001B2534">
      <w:pPr>
        <w:numPr>
          <w:ilvl w:val="0"/>
          <w:numId w:val="30"/>
        </w:numPr>
        <w:tabs>
          <w:tab w:val="left" w:pos="360"/>
        </w:tabs>
        <w:autoSpaceDE w:val="false"/>
        <w:autoSpaceDN w:val="false"/>
        <w:adjustRightInd w:val="false"/>
        <w:ind w:left="360"/>
        <w:rPr>
          <w:rFonts w:asciiTheme="minorHAnsi" w:hAnsiTheme="minorHAnsi" w:cstheme="minorHAnsi"/>
          <w:bCs/>
          <w:szCs w:val="22"/>
        </w:rPr>
      </w:pPr>
      <w:r w:rsidRPr="001B2534">
        <w:rPr>
          <w:rFonts w:asciiTheme="minorHAnsi" w:hAnsiTheme="minorHAnsi" w:cstheme="minorHAnsi"/>
          <w:bCs/>
          <w:szCs w:val="22"/>
        </w:rPr>
        <w:t>Poradenský program zahrnuje minimálně</w:t>
      </w:r>
    </w:p>
    <w:p w:rsidRPr="001B2534" w:rsidR="001B2534" w:rsidP="001B2534" w:rsidRDefault="001B2534">
      <w:pPr>
        <w:numPr>
          <w:ilvl w:val="0"/>
          <w:numId w:val="32"/>
        </w:numPr>
        <w:tabs>
          <w:tab w:val="left" w:pos="720"/>
        </w:tabs>
        <w:autoSpaceDE w:val="false"/>
        <w:autoSpaceDN w:val="false"/>
        <w:adjustRightInd w:val="false"/>
        <w:ind w:left="720"/>
        <w:rPr>
          <w:rFonts w:asciiTheme="minorHAnsi" w:hAnsiTheme="minorHAnsi" w:cstheme="minorHAnsi"/>
          <w:bCs/>
          <w:szCs w:val="22"/>
        </w:rPr>
      </w:pPr>
      <w:r w:rsidRPr="001B2534">
        <w:rPr>
          <w:rFonts w:asciiTheme="minorHAnsi" w:hAnsiTheme="minorHAnsi" w:cstheme="minorHAnsi"/>
          <w:bCs/>
          <w:szCs w:val="22"/>
        </w:rPr>
        <w:t>individuální poradenství (profil účastníka, diagnostika pracovních zkušeností a kompetencí, celková podpora účastníkovi v jeho pracovní a životní situaci),</w:t>
      </w:r>
    </w:p>
    <w:p w:rsidRPr="001B2534" w:rsidR="001B2534" w:rsidP="001B2534" w:rsidRDefault="001B2534">
      <w:pPr>
        <w:numPr>
          <w:ilvl w:val="0"/>
          <w:numId w:val="32"/>
        </w:numPr>
        <w:tabs>
          <w:tab w:val="left" w:pos="720"/>
        </w:tabs>
        <w:autoSpaceDE w:val="false"/>
        <w:autoSpaceDN w:val="false"/>
        <w:adjustRightInd w:val="false"/>
        <w:ind w:left="720"/>
        <w:rPr>
          <w:rFonts w:asciiTheme="minorHAnsi" w:hAnsiTheme="minorHAnsi" w:cstheme="minorHAnsi"/>
          <w:bCs/>
          <w:szCs w:val="22"/>
        </w:rPr>
      </w:pPr>
      <w:r w:rsidRPr="001B2534">
        <w:rPr>
          <w:rFonts w:asciiTheme="minorHAnsi" w:hAnsiTheme="minorHAnsi" w:cstheme="minorHAnsi"/>
          <w:bCs/>
          <w:szCs w:val="22"/>
        </w:rPr>
        <w:t>skupinové poradenství (je obsahově podobné motivačnímu kurzu, zahrnuje zejména orientaci na trhu práce, dovednosti využitelné při hledání zaměstnání, podporu a obnovu sociálních, komunikačních, režimových apod. návyků a dovedností),</w:t>
      </w:r>
    </w:p>
    <w:p w:rsidRPr="001B2534" w:rsidR="001B2534" w:rsidP="001B2534" w:rsidRDefault="001B2534">
      <w:pPr>
        <w:numPr>
          <w:ilvl w:val="0"/>
          <w:numId w:val="32"/>
        </w:numPr>
        <w:tabs>
          <w:tab w:val="left" w:pos="720"/>
        </w:tabs>
        <w:autoSpaceDE w:val="false"/>
        <w:autoSpaceDN w:val="false"/>
        <w:adjustRightInd w:val="false"/>
        <w:ind w:left="720"/>
        <w:rPr>
          <w:rFonts w:asciiTheme="minorHAnsi" w:hAnsiTheme="minorHAnsi" w:cstheme="minorHAnsi"/>
          <w:bCs/>
          <w:szCs w:val="22"/>
        </w:rPr>
      </w:pPr>
      <w:r w:rsidRPr="001B2534">
        <w:rPr>
          <w:rFonts w:asciiTheme="minorHAnsi" w:hAnsiTheme="minorHAnsi" w:cstheme="minorHAnsi"/>
          <w:bCs/>
          <w:szCs w:val="22"/>
        </w:rPr>
        <w:t>individuální vyhledávání pracovního místa (vytipovávání zaměstnavatelů a pracovních míst, jednání se zaměstnavatelem, doprovod poradcem na jednání se zaměstnavatelem - podle potřeby i opakovaně, doprovod na prohlídku pracoviště apod.),</w:t>
      </w:r>
    </w:p>
    <w:p w:rsidRPr="001B2534" w:rsidR="001B2534" w:rsidP="001B2534" w:rsidRDefault="001B2534">
      <w:pPr>
        <w:numPr>
          <w:ilvl w:val="0"/>
          <w:numId w:val="32"/>
        </w:numPr>
        <w:tabs>
          <w:tab w:val="left" w:pos="720"/>
        </w:tabs>
        <w:autoSpaceDE w:val="false"/>
        <w:autoSpaceDN w:val="false"/>
        <w:adjustRightInd w:val="false"/>
        <w:ind w:left="720"/>
        <w:rPr>
          <w:rFonts w:asciiTheme="minorHAnsi" w:hAnsiTheme="minorHAnsi" w:cstheme="minorHAnsi"/>
          <w:bCs/>
          <w:szCs w:val="22"/>
        </w:rPr>
      </w:pPr>
      <w:proofErr w:type="spellStart"/>
      <w:r w:rsidRPr="001B2534">
        <w:rPr>
          <w:rFonts w:asciiTheme="minorHAnsi" w:hAnsiTheme="minorHAnsi" w:cstheme="minorHAnsi"/>
          <w:bCs/>
          <w:szCs w:val="22"/>
        </w:rPr>
        <w:t>ergodiagnostiku</w:t>
      </w:r>
      <w:proofErr w:type="spellEnd"/>
      <w:r w:rsidRPr="001B2534">
        <w:rPr>
          <w:rFonts w:asciiTheme="minorHAnsi" w:hAnsiTheme="minorHAnsi" w:cstheme="minorHAnsi"/>
          <w:bCs/>
          <w:szCs w:val="22"/>
        </w:rPr>
        <w:t xml:space="preserve">, pokud ji účastník potřebuje k ujasnění možností uplatnění s ohledem na jeho zdravotní stav. </w:t>
      </w:r>
    </w:p>
    <w:p w:rsidRPr="001B2534" w:rsidR="001B2534" w:rsidP="001B2534" w:rsidRDefault="001B2534">
      <w:pPr>
        <w:tabs>
          <w:tab w:val="left" w:pos="720"/>
        </w:tabs>
        <w:autoSpaceDE w:val="false"/>
        <w:autoSpaceDN w:val="false"/>
        <w:adjustRightInd w:val="false"/>
        <w:ind w:left="360"/>
        <w:rPr>
          <w:rFonts w:asciiTheme="minorHAnsi" w:hAnsiTheme="minorHAnsi" w:cstheme="minorHAnsi"/>
          <w:bCs/>
          <w:szCs w:val="22"/>
        </w:rPr>
      </w:pPr>
      <w:r w:rsidRPr="001B2534">
        <w:rPr>
          <w:rFonts w:asciiTheme="minorHAnsi" w:hAnsiTheme="minorHAnsi" w:cstheme="minorHAnsi"/>
          <w:bCs/>
          <w:szCs w:val="22"/>
        </w:rPr>
        <w:lastRenderedPageBreak/>
        <w:t>Části poradenského programu a) – c) musí být zahájeny v pořadí, v jakém jsou v bodě 4. popsány. Při realizaci poradenského programu se však mohou prolínat.</w:t>
      </w:r>
    </w:p>
    <w:p w:rsidRPr="001B2534" w:rsidR="001B2534" w:rsidP="001B2534" w:rsidRDefault="001B2534">
      <w:pPr>
        <w:tabs>
          <w:tab w:val="left" w:pos="720"/>
        </w:tabs>
        <w:autoSpaceDE w:val="false"/>
        <w:autoSpaceDN w:val="false"/>
        <w:adjustRightInd w:val="false"/>
        <w:ind w:left="720"/>
        <w:rPr>
          <w:rFonts w:asciiTheme="minorHAnsi" w:hAnsiTheme="minorHAnsi" w:cstheme="minorHAnsi"/>
          <w:bCs/>
          <w:szCs w:val="22"/>
        </w:rPr>
      </w:pPr>
    </w:p>
    <w:p w:rsidRPr="001B2534" w:rsidR="001B2534" w:rsidP="001B2534" w:rsidRDefault="001B2534">
      <w:pPr>
        <w:numPr>
          <w:ilvl w:val="0"/>
          <w:numId w:val="30"/>
        </w:numPr>
        <w:tabs>
          <w:tab w:val="left" w:pos="360"/>
        </w:tabs>
        <w:autoSpaceDE w:val="false"/>
        <w:autoSpaceDN w:val="false"/>
        <w:adjustRightInd w:val="false"/>
        <w:ind w:left="360"/>
        <w:rPr>
          <w:rFonts w:asciiTheme="minorHAnsi" w:hAnsiTheme="minorHAnsi" w:cstheme="minorHAnsi"/>
          <w:bCs/>
          <w:szCs w:val="22"/>
        </w:rPr>
      </w:pPr>
      <w:r w:rsidRPr="001B2534">
        <w:rPr>
          <w:rFonts w:asciiTheme="minorHAnsi" w:hAnsiTheme="minorHAnsi" w:cstheme="minorHAnsi"/>
          <w:bCs/>
          <w:szCs w:val="22"/>
        </w:rPr>
        <w:t xml:space="preserve">Rozsah skupinového poradenství dle bodu 4. b) je 40 hodin (40 krát 60 minut). Rozsah individuálního poradenství dle bodu 4. a) a individuálního vyhledávání pracovního místa dle bodu 4. c) je v součtu nejméně 60 hodin (60 krát 60 minut). Při realizaci poradenského programu se může poměr aktivit podle bodu 4. a) a 4. c) měnit s ohledem na specifické potřeby účastníka.  </w:t>
      </w:r>
      <w:proofErr w:type="spellStart"/>
      <w:r w:rsidRPr="001B2534">
        <w:rPr>
          <w:rFonts w:asciiTheme="minorHAnsi" w:hAnsiTheme="minorHAnsi" w:cstheme="minorHAnsi"/>
          <w:bCs/>
          <w:szCs w:val="22"/>
        </w:rPr>
        <w:t>Ergodiagnostika</w:t>
      </w:r>
      <w:proofErr w:type="spellEnd"/>
      <w:r w:rsidRPr="001B2534">
        <w:rPr>
          <w:rFonts w:asciiTheme="minorHAnsi" w:hAnsiTheme="minorHAnsi" w:cstheme="minorHAnsi"/>
          <w:bCs/>
          <w:szCs w:val="22"/>
        </w:rPr>
        <w:t xml:space="preserve"> (o plánovaném rozsahu 16 hodin, to je 16 krát 60 minut, který však může být upraven podle individuálních potřeb účastníků) není započítána do minimálního rozsahu poradenského programu a její náklady se nezapočítávají do ceny za 1 účastníka poradenského programu bez DPH.</w:t>
      </w:r>
    </w:p>
    <w:p w:rsidRPr="001B2534" w:rsidR="001B2534" w:rsidP="001B2534" w:rsidRDefault="001B2534">
      <w:pPr>
        <w:tabs>
          <w:tab w:val="left" w:pos="360"/>
        </w:tabs>
        <w:autoSpaceDE w:val="false"/>
        <w:autoSpaceDN w:val="false"/>
        <w:adjustRightInd w:val="false"/>
        <w:ind w:left="360"/>
        <w:rPr>
          <w:rFonts w:asciiTheme="minorHAnsi" w:hAnsiTheme="minorHAnsi" w:cstheme="minorHAnsi"/>
          <w:bCs/>
          <w:szCs w:val="22"/>
        </w:rPr>
      </w:pPr>
    </w:p>
    <w:p w:rsidRPr="001B2534" w:rsidR="001B2534" w:rsidP="001B2534" w:rsidRDefault="001B2534">
      <w:pPr>
        <w:numPr>
          <w:ilvl w:val="0"/>
          <w:numId w:val="30"/>
        </w:numPr>
        <w:tabs>
          <w:tab w:val="left" w:pos="360"/>
        </w:tabs>
        <w:autoSpaceDE w:val="false"/>
        <w:autoSpaceDN w:val="false"/>
        <w:adjustRightInd w:val="false"/>
        <w:ind w:left="360"/>
        <w:rPr>
          <w:rFonts w:asciiTheme="minorHAnsi" w:hAnsiTheme="minorHAnsi" w:cstheme="minorHAnsi"/>
          <w:bCs/>
          <w:szCs w:val="22"/>
        </w:rPr>
      </w:pPr>
      <w:proofErr w:type="spellStart"/>
      <w:r w:rsidRPr="001B2534">
        <w:rPr>
          <w:rFonts w:asciiTheme="minorHAnsi" w:hAnsiTheme="minorHAnsi" w:cstheme="minorHAnsi"/>
          <w:bCs/>
          <w:szCs w:val="22"/>
        </w:rPr>
        <w:t>Ergodiagnostika</w:t>
      </w:r>
      <w:proofErr w:type="spellEnd"/>
      <w:r w:rsidRPr="001B2534">
        <w:rPr>
          <w:rFonts w:asciiTheme="minorHAnsi" w:hAnsiTheme="minorHAnsi" w:cstheme="minorHAnsi"/>
          <w:bCs/>
          <w:szCs w:val="22"/>
        </w:rPr>
        <w:t xml:space="preserve"> je forma poradenské činnosti, kterou provádí odborné zdravotnické zařízení. Jejím cílem je zhodnotit funkční </w:t>
      </w:r>
      <w:proofErr w:type="spellStart"/>
      <w:r w:rsidRPr="001B2534">
        <w:rPr>
          <w:rFonts w:asciiTheme="minorHAnsi" w:hAnsiTheme="minorHAnsi" w:cstheme="minorHAnsi"/>
          <w:bCs/>
          <w:szCs w:val="22"/>
        </w:rPr>
        <w:t>psycho-senzo-motorický</w:t>
      </w:r>
      <w:proofErr w:type="spellEnd"/>
      <w:r w:rsidRPr="001B2534">
        <w:rPr>
          <w:rFonts w:asciiTheme="minorHAnsi" w:hAnsiTheme="minorHAnsi" w:cstheme="minorHAnsi"/>
          <w:bCs/>
          <w:szCs w:val="22"/>
        </w:rPr>
        <w:t xml:space="preserve"> potenciál zejména osoby se zdra</w:t>
      </w:r>
      <w:r w:rsidRPr="001B2534">
        <w:rPr>
          <w:rFonts w:asciiTheme="minorHAnsi" w:hAnsiTheme="minorHAnsi" w:cstheme="minorHAnsi"/>
          <w:bCs/>
          <w:szCs w:val="22"/>
        </w:rPr>
        <w:softHyphen/>
        <w:t xml:space="preserve">votním postižením pro účely pracovní rehabilitace a pro posouzení možností integrace na trh práce. </w:t>
      </w:r>
    </w:p>
    <w:p w:rsidRPr="001B2534" w:rsidR="001B2534" w:rsidP="001B2534" w:rsidRDefault="001B2534">
      <w:pPr>
        <w:tabs>
          <w:tab w:val="left" w:pos="360"/>
        </w:tabs>
        <w:autoSpaceDE w:val="false"/>
        <w:autoSpaceDN w:val="false"/>
        <w:adjustRightInd w:val="false"/>
        <w:ind w:left="360"/>
        <w:rPr>
          <w:rFonts w:asciiTheme="minorHAnsi" w:hAnsiTheme="minorHAnsi" w:cstheme="minorHAnsi"/>
          <w:bCs/>
          <w:szCs w:val="22"/>
        </w:rPr>
      </w:pPr>
    </w:p>
    <w:p w:rsidRPr="001B2534" w:rsidR="001B2534" w:rsidP="001B2534" w:rsidRDefault="001B2534">
      <w:pPr>
        <w:numPr>
          <w:ilvl w:val="0"/>
          <w:numId w:val="30"/>
        </w:numPr>
        <w:tabs>
          <w:tab w:val="left" w:pos="360"/>
        </w:tabs>
        <w:autoSpaceDE w:val="false"/>
        <w:autoSpaceDN w:val="false"/>
        <w:adjustRightInd w:val="false"/>
        <w:ind w:left="360"/>
        <w:rPr>
          <w:rFonts w:asciiTheme="minorHAnsi" w:hAnsiTheme="minorHAnsi" w:cstheme="minorHAnsi"/>
          <w:bCs/>
          <w:szCs w:val="22"/>
        </w:rPr>
      </w:pPr>
      <w:r w:rsidRPr="001B2534">
        <w:rPr>
          <w:rFonts w:asciiTheme="minorHAnsi" w:hAnsiTheme="minorHAnsi" w:cstheme="minorHAnsi"/>
          <w:bCs/>
          <w:szCs w:val="22"/>
        </w:rPr>
        <w:t xml:space="preserve">Dodavatelem bude všem účastníkům nabídnuta možnost podstoupit </w:t>
      </w:r>
      <w:proofErr w:type="spellStart"/>
      <w:r w:rsidRPr="001B2534">
        <w:rPr>
          <w:rFonts w:asciiTheme="minorHAnsi" w:hAnsiTheme="minorHAnsi" w:cstheme="minorHAnsi"/>
          <w:bCs/>
          <w:szCs w:val="22"/>
        </w:rPr>
        <w:t>ergodiagnostiku</w:t>
      </w:r>
      <w:proofErr w:type="spellEnd"/>
      <w:r w:rsidRPr="001B2534">
        <w:rPr>
          <w:rFonts w:asciiTheme="minorHAnsi" w:hAnsiTheme="minorHAnsi" w:cstheme="minorHAnsi"/>
          <w:bCs/>
          <w:szCs w:val="22"/>
        </w:rPr>
        <w:t xml:space="preserve"> (účastníci pod vedením poradců zváží, do jaké míry jim </w:t>
      </w:r>
      <w:proofErr w:type="spellStart"/>
      <w:r w:rsidRPr="001B2534">
        <w:rPr>
          <w:rFonts w:asciiTheme="minorHAnsi" w:hAnsiTheme="minorHAnsi" w:cstheme="minorHAnsi"/>
          <w:bCs/>
          <w:szCs w:val="22"/>
        </w:rPr>
        <w:t>ergodiagnostika</w:t>
      </w:r>
      <w:proofErr w:type="spellEnd"/>
      <w:r w:rsidRPr="001B2534">
        <w:rPr>
          <w:rFonts w:asciiTheme="minorHAnsi" w:hAnsiTheme="minorHAnsi" w:cstheme="minorHAnsi"/>
          <w:bCs/>
          <w:szCs w:val="22"/>
        </w:rPr>
        <w:t xml:space="preserve"> může pomoci k pracovnímu uplatnění). Zadavatel předpokládá vhodnost </w:t>
      </w:r>
      <w:proofErr w:type="spellStart"/>
      <w:r w:rsidRPr="001B2534">
        <w:rPr>
          <w:rFonts w:asciiTheme="minorHAnsi" w:hAnsiTheme="minorHAnsi" w:cstheme="minorHAnsi"/>
          <w:bCs/>
          <w:szCs w:val="22"/>
        </w:rPr>
        <w:t>ergodiagnostiky</w:t>
      </w:r>
      <w:proofErr w:type="spellEnd"/>
      <w:r w:rsidRPr="001B2534">
        <w:rPr>
          <w:rFonts w:asciiTheme="minorHAnsi" w:hAnsiTheme="minorHAnsi" w:cstheme="minorHAnsi"/>
          <w:bCs/>
          <w:szCs w:val="22"/>
        </w:rPr>
        <w:t xml:space="preserve"> u minimálně 30 % účastníků poradenského programu. S účastníky, pro které je </w:t>
      </w:r>
      <w:proofErr w:type="spellStart"/>
      <w:r w:rsidRPr="001B2534">
        <w:rPr>
          <w:rFonts w:asciiTheme="minorHAnsi" w:hAnsiTheme="minorHAnsi" w:cstheme="minorHAnsi"/>
          <w:bCs/>
          <w:szCs w:val="22"/>
        </w:rPr>
        <w:t>ergodiagnostika</w:t>
      </w:r>
      <w:proofErr w:type="spellEnd"/>
      <w:r w:rsidRPr="001B2534">
        <w:rPr>
          <w:rFonts w:asciiTheme="minorHAnsi" w:hAnsiTheme="minorHAnsi" w:cstheme="minorHAnsi"/>
          <w:bCs/>
          <w:szCs w:val="22"/>
        </w:rPr>
        <w:t xml:space="preserve"> vhodná, dodavatel vyplní žádost o pracovní rehabilitaci (pokud již nejsou v pracovní rehabilitaci zařazeni) a návrh individuálního plánu pracovní rehabilitace nebo návrh na doplnění individuálního plánu pracovní rehabilitace (v případě, že účastník takový plán již zpracovaný má). V návrhu  individuálního plánu pracovní rehabilitace dodavatel zejména uvede, proč je </w:t>
      </w:r>
      <w:proofErr w:type="spellStart"/>
      <w:r w:rsidRPr="001B2534">
        <w:rPr>
          <w:rFonts w:asciiTheme="minorHAnsi" w:hAnsiTheme="minorHAnsi" w:cstheme="minorHAnsi"/>
          <w:bCs/>
          <w:szCs w:val="22"/>
        </w:rPr>
        <w:t>ergodiagnostika</w:t>
      </w:r>
      <w:proofErr w:type="spellEnd"/>
      <w:r w:rsidRPr="001B2534">
        <w:rPr>
          <w:rFonts w:asciiTheme="minorHAnsi" w:hAnsiTheme="minorHAnsi" w:cstheme="minorHAnsi"/>
          <w:bCs/>
          <w:szCs w:val="22"/>
        </w:rPr>
        <w:t xml:space="preserve"> pro konkrétního účastníka vhodná. Výše uvedené dokumenty předá dodavatel zadavateli nejpozději do 3 měsíců od zařazení účastníka do poradenského programu. </w:t>
      </w:r>
    </w:p>
    <w:p w:rsidRPr="001B2534" w:rsidR="001B2534" w:rsidP="001B2534" w:rsidRDefault="001B2534">
      <w:pPr>
        <w:pStyle w:val="Odstavecseseznamem"/>
        <w:rPr>
          <w:rFonts w:asciiTheme="minorHAnsi" w:hAnsiTheme="minorHAnsi" w:cstheme="minorHAnsi"/>
          <w:bCs/>
          <w:szCs w:val="22"/>
        </w:rPr>
      </w:pPr>
    </w:p>
    <w:p w:rsidRPr="001B2534" w:rsidR="001B2534" w:rsidP="001B2534" w:rsidRDefault="001B2534">
      <w:pPr>
        <w:numPr>
          <w:ilvl w:val="0"/>
          <w:numId w:val="30"/>
        </w:numPr>
        <w:tabs>
          <w:tab w:val="left" w:pos="360"/>
        </w:tabs>
        <w:autoSpaceDE w:val="false"/>
        <w:autoSpaceDN w:val="false"/>
        <w:adjustRightInd w:val="false"/>
        <w:ind w:left="360"/>
        <w:rPr>
          <w:rFonts w:asciiTheme="minorHAnsi" w:hAnsiTheme="minorHAnsi" w:cstheme="minorHAnsi"/>
          <w:bCs/>
          <w:szCs w:val="22"/>
        </w:rPr>
      </w:pPr>
      <w:r w:rsidRPr="001B2534">
        <w:rPr>
          <w:rFonts w:asciiTheme="minorHAnsi" w:hAnsiTheme="minorHAnsi" w:cstheme="minorHAnsi"/>
          <w:bCs/>
          <w:szCs w:val="22"/>
        </w:rPr>
        <w:t xml:space="preserve">Na základě kroků dodavatele uvedených v bodě 7. zajistí zadavatel administraci a objednávku </w:t>
      </w:r>
      <w:proofErr w:type="spellStart"/>
      <w:r w:rsidRPr="001B2534">
        <w:rPr>
          <w:rFonts w:asciiTheme="minorHAnsi" w:hAnsiTheme="minorHAnsi" w:cstheme="minorHAnsi"/>
          <w:bCs/>
          <w:szCs w:val="22"/>
        </w:rPr>
        <w:t>ergodiagnostiky</w:t>
      </w:r>
      <w:proofErr w:type="spellEnd"/>
      <w:r w:rsidRPr="001B2534">
        <w:rPr>
          <w:rFonts w:asciiTheme="minorHAnsi" w:hAnsiTheme="minorHAnsi" w:cstheme="minorHAnsi"/>
          <w:bCs/>
          <w:szCs w:val="22"/>
        </w:rPr>
        <w:t xml:space="preserve"> u odborného zdravotnického zařízení; o konkrétních termínech a místech konání </w:t>
      </w:r>
      <w:proofErr w:type="spellStart"/>
      <w:r w:rsidRPr="001B2534">
        <w:rPr>
          <w:rFonts w:asciiTheme="minorHAnsi" w:hAnsiTheme="minorHAnsi" w:cstheme="minorHAnsi"/>
          <w:bCs/>
          <w:szCs w:val="22"/>
        </w:rPr>
        <w:t>ergodiagnostiky</w:t>
      </w:r>
      <w:proofErr w:type="spellEnd"/>
      <w:r w:rsidRPr="001B2534">
        <w:rPr>
          <w:rFonts w:asciiTheme="minorHAnsi" w:hAnsiTheme="minorHAnsi" w:cstheme="minorHAnsi"/>
          <w:bCs/>
          <w:szCs w:val="22"/>
        </w:rPr>
        <w:t xml:space="preserve"> dodavatele informuje. Místo konání </w:t>
      </w:r>
      <w:proofErr w:type="spellStart"/>
      <w:r w:rsidRPr="001B2534">
        <w:rPr>
          <w:rFonts w:asciiTheme="minorHAnsi" w:hAnsiTheme="minorHAnsi" w:cstheme="minorHAnsi"/>
          <w:bCs/>
          <w:szCs w:val="22"/>
        </w:rPr>
        <w:t>ergodiagnostiky</w:t>
      </w:r>
      <w:proofErr w:type="spellEnd"/>
      <w:r w:rsidRPr="001B2534">
        <w:rPr>
          <w:rFonts w:asciiTheme="minorHAnsi" w:hAnsiTheme="minorHAnsi" w:cstheme="minorHAnsi"/>
          <w:bCs/>
          <w:szCs w:val="22"/>
        </w:rPr>
        <w:t xml:space="preserve"> stanoví zadavatel; bude se přitom řídit zejména dostupností místa konání pro účastníky a zájmem odborných zdravotnických zařízení </w:t>
      </w:r>
      <w:proofErr w:type="spellStart"/>
      <w:r w:rsidRPr="001B2534">
        <w:rPr>
          <w:rFonts w:asciiTheme="minorHAnsi" w:hAnsiTheme="minorHAnsi" w:cstheme="minorHAnsi"/>
          <w:bCs/>
          <w:szCs w:val="22"/>
        </w:rPr>
        <w:t>ergodiagnostiku</w:t>
      </w:r>
      <w:proofErr w:type="spellEnd"/>
      <w:r w:rsidRPr="001B2534">
        <w:rPr>
          <w:rFonts w:asciiTheme="minorHAnsi" w:hAnsiTheme="minorHAnsi" w:cstheme="minorHAnsi"/>
          <w:bCs/>
          <w:szCs w:val="22"/>
        </w:rPr>
        <w:t xml:space="preserve"> provést. Zadavatel předpokládá, že </w:t>
      </w:r>
      <w:proofErr w:type="spellStart"/>
      <w:r w:rsidRPr="001B2534">
        <w:rPr>
          <w:rFonts w:asciiTheme="minorHAnsi" w:hAnsiTheme="minorHAnsi" w:cstheme="minorHAnsi"/>
          <w:bCs/>
          <w:szCs w:val="22"/>
        </w:rPr>
        <w:t>ergodiagnostika</w:t>
      </w:r>
      <w:proofErr w:type="spellEnd"/>
      <w:r w:rsidRPr="001B2534">
        <w:rPr>
          <w:rFonts w:asciiTheme="minorHAnsi" w:hAnsiTheme="minorHAnsi" w:cstheme="minorHAnsi"/>
          <w:bCs/>
          <w:szCs w:val="22"/>
        </w:rPr>
        <w:t xml:space="preserve"> nejčastěji proběhne v Prostějově, Ostravě, Brně nebo Zlíně.</w:t>
      </w:r>
    </w:p>
    <w:p w:rsidRPr="001B2534" w:rsidR="001B2534" w:rsidP="001B2534" w:rsidRDefault="001B2534">
      <w:pPr>
        <w:pStyle w:val="Odstavecseseznamem"/>
        <w:rPr>
          <w:rFonts w:asciiTheme="minorHAnsi" w:hAnsiTheme="minorHAnsi" w:cstheme="minorHAnsi"/>
          <w:bCs/>
          <w:szCs w:val="22"/>
        </w:rPr>
      </w:pPr>
    </w:p>
    <w:p w:rsidRPr="001B2534" w:rsidR="001B2534" w:rsidP="001B2534" w:rsidRDefault="001B2534">
      <w:pPr>
        <w:numPr>
          <w:ilvl w:val="0"/>
          <w:numId w:val="30"/>
        </w:numPr>
        <w:tabs>
          <w:tab w:val="left" w:pos="360"/>
        </w:tabs>
        <w:autoSpaceDE w:val="false"/>
        <w:autoSpaceDN w:val="false"/>
        <w:adjustRightInd w:val="false"/>
        <w:ind w:left="360"/>
        <w:rPr>
          <w:rFonts w:asciiTheme="minorHAnsi" w:hAnsiTheme="minorHAnsi" w:cstheme="minorHAnsi"/>
          <w:bCs/>
          <w:szCs w:val="22"/>
        </w:rPr>
      </w:pPr>
      <w:r w:rsidRPr="001B2534">
        <w:rPr>
          <w:rFonts w:asciiTheme="minorHAnsi" w:hAnsiTheme="minorHAnsi" w:cstheme="minorHAnsi"/>
          <w:bCs/>
          <w:szCs w:val="22"/>
        </w:rPr>
        <w:t xml:space="preserve">Pokud budou výsledky </w:t>
      </w:r>
      <w:proofErr w:type="spellStart"/>
      <w:r w:rsidRPr="001B2534">
        <w:rPr>
          <w:rFonts w:asciiTheme="minorHAnsi" w:hAnsiTheme="minorHAnsi" w:cstheme="minorHAnsi"/>
          <w:bCs/>
          <w:szCs w:val="22"/>
        </w:rPr>
        <w:t>ergodiagnostiky</w:t>
      </w:r>
      <w:proofErr w:type="spellEnd"/>
      <w:r w:rsidRPr="001B2534">
        <w:rPr>
          <w:rFonts w:asciiTheme="minorHAnsi" w:hAnsiTheme="minorHAnsi" w:cstheme="minorHAnsi"/>
          <w:bCs/>
          <w:szCs w:val="22"/>
        </w:rPr>
        <w:t xml:space="preserve"> sděleny účastníkům formou tzv. kazuistické konference v místě konání </w:t>
      </w:r>
      <w:proofErr w:type="spellStart"/>
      <w:r w:rsidRPr="001B2534">
        <w:rPr>
          <w:rFonts w:asciiTheme="minorHAnsi" w:hAnsiTheme="minorHAnsi" w:cstheme="minorHAnsi"/>
          <w:bCs/>
          <w:szCs w:val="22"/>
        </w:rPr>
        <w:t>ergodiagnostiky</w:t>
      </w:r>
      <w:proofErr w:type="spellEnd"/>
      <w:r w:rsidRPr="001B2534">
        <w:rPr>
          <w:rFonts w:asciiTheme="minorHAnsi" w:hAnsiTheme="minorHAnsi" w:cstheme="minorHAnsi"/>
          <w:bCs/>
          <w:szCs w:val="22"/>
        </w:rPr>
        <w:t xml:space="preserve">, zajistí dodavatel vždy účast poradce na této konferenci, a to i v případě, že bude v rámci jednoho běhu poradenského programu </w:t>
      </w:r>
      <w:proofErr w:type="spellStart"/>
      <w:r w:rsidRPr="001B2534">
        <w:rPr>
          <w:rFonts w:asciiTheme="minorHAnsi" w:hAnsiTheme="minorHAnsi" w:cstheme="minorHAnsi"/>
          <w:bCs/>
          <w:szCs w:val="22"/>
        </w:rPr>
        <w:t>ergodiagnostika</w:t>
      </w:r>
      <w:proofErr w:type="spellEnd"/>
      <w:r w:rsidRPr="001B2534">
        <w:rPr>
          <w:rFonts w:asciiTheme="minorHAnsi" w:hAnsiTheme="minorHAnsi" w:cstheme="minorHAnsi"/>
          <w:bCs/>
          <w:szCs w:val="22"/>
        </w:rPr>
        <w:t xml:space="preserve"> ukončená kazuistickou konferencí zabezpečena dvěma nebo více různými dodavateli na různých místech konání.</w:t>
      </w:r>
    </w:p>
    <w:p w:rsidRPr="001B2534" w:rsidR="001B2534" w:rsidP="001B2534" w:rsidRDefault="001B2534">
      <w:pPr>
        <w:tabs>
          <w:tab w:val="left" w:pos="360"/>
        </w:tabs>
        <w:autoSpaceDE w:val="false"/>
        <w:autoSpaceDN w:val="false"/>
        <w:adjustRightInd w:val="false"/>
        <w:ind w:left="360"/>
        <w:rPr>
          <w:rFonts w:asciiTheme="minorHAnsi" w:hAnsiTheme="minorHAnsi" w:cstheme="minorHAnsi"/>
          <w:bCs/>
          <w:szCs w:val="22"/>
        </w:rPr>
      </w:pPr>
    </w:p>
    <w:p w:rsidRPr="001B2534" w:rsidR="001B2534" w:rsidP="001B2534" w:rsidRDefault="001B2534">
      <w:pPr>
        <w:numPr>
          <w:ilvl w:val="0"/>
          <w:numId w:val="30"/>
        </w:numPr>
        <w:tabs>
          <w:tab w:val="left" w:pos="360"/>
        </w:tabs>
        <w:autoSpaceDE w:val="false"/>
        <w:autoSpaceDN w:val="false"/>
        <w:adjustRightInd w:val="false"/>
        <w:ind w:left="360"/>
        <w:rPr>
          <w:rFonts w:asciiTheme="minorHAnsi" w:hAnsiTheme="minorHAnsi" w:cstheme="minorHAnsi"/>
          <w:bCs/>
          <w:szCs w:val="22"/>
        </w:rPr>
      </w:pPr>
      <w:r w:rsidRPr="001B2534">
        <w:rPr>
          <w:rFonts w:asciiTheme="minorHAnsi" w:hAnsiTheme="minorHAnsi" w:cstheme="minorHAnsi"/>
          <w:bCs/>
          <w:szCs w:val="22"/>
        </w:rPr>
        <w:t>Místo konání poradenského programu: Olomouc, výjimkou mohou být činnosti uvedené v bodě 4c) a 4d). Kapacitně odpovídající a dobře dopravně dostupné prostory zajistí dodavatel.</w:t>
      </w:r>
    </w:p>
    <w:p w:rsidRPr="001B2534" w:rsidR="001B2534" w:rsidP="001B2534" w:rsidRDefault="001B2534">
      <w:pPr>
        <w:tabs>
          <w:tab w:val="left" w:pos="360"/>
        </w:tabs>
        <w:autoSpaceDE w:val="false"/>
        <w:autoSpaceDN w:val="false"/>
        <w:adjustRightInd w:val="false"/>
        <w:ind w:left="360"/>
        <w:rPr>
          <w:rFonts w:asciiTheme="minorHAnsi" w:hAnsiTheme="minorHAnsi" w:cstheme="minorHAnsi"/>
          <w:bCs/>
          <w:szCs w:val="22"/>
        </w:rPr>
      </w:pPr>
    </w:p>
    <w:p w:rsidRPr="001B2534" w:rsidR="001B2534" w:rsidP="001B2534" w:rsidRDefault="001B2534">
      <w:pPr>
        <w:numPr>
          <w:ilvl w:val="0"/>
          <w:numId w:val="30"/>
        </w:numPr>
        <w:tabs>
          <w:tab w:val="left" w:pos="360"/>
        </w:tabs>
        <w:autoSpaceDE w:val="false"/>
        <w:autoSpaceDN w:val="false"/>
        <w:adjustRightInd w:val="false"/>
        <w:ind w:left="360"/>
        <w:rPr>
          <w:rFonts w:asciiTheme="minorHAnsi" w:hAnsiTheme="minorHAnsi" w:cstheme="minorHAnsi"/>
          <w:bCs/>
          <w:szCs w:val="22"/>
        </w:rPr>
      </w:pPr>
      <w:r w:rsidRPr="001B2534">
        <w:rPr>
          <w:rFonts w:asciiTheme="minorHAnsi" w:hAnsiTheme="minorHAnsi" w:cstheme="minorHAnsi"/>
          <w:bCs/>
          <w:szCs w:val="22"/>
        </w:rPr>
        <w:t>Na požádání zadavatele se bude dodavatel podílet na výběru účastníků (vystoupí s prezentací poradenského programu pro účastníky).</w:t>
      </w:r>
    </w:p>
    <w:p w:rsidRPr="001B2534" w:rsidR="001B2534" w:rsidP="001B2534" w:rsidRDefault="001B2534">
      <w:pPr>
        <w:tabs>
          <w:tab w:val="left" w:pos="720"/>
        </w:tabs>
        <w:autoSpaceDE w:val="false"/>
        <w:autoSpaceDN w:val="false"/>
        <w:adjustRightInd w:val="false"/>
        <w:rPr>
          <w:rFonts w:asciiTheme="minorHAnsi" w:hAnsiTheme="minorHAnsi" w:cstheme="minorHAnsi"/>
          <w:bCs/>
          <w:szCs w:val="22"/>
        </w:rPr>
      </w:pPr>
    </w:p>
    <w:p w:rsidRPr="001B2534" w:rsidR="001B2534" w:rsidP="001B2534" w:rsidRDefault="001B2534">
      <w:pPr>
        <w:numPr>
          <w:ilvl w:val="0"/>
          <w:numId w:val="30"/>
        </w:numPr>
        <w:tabs>
          <w:tab w:val="left" w:pos="360"/>
        </w:tabs>
        <w:autoSpaceDE w:val="false"/>
        <w:autoSpaceDN w:val="false"/>
        <w:adjustRightInd w:val="false"/>
        <w:ind w:left="360"/>
        <w:rPr>
          <w:rFonts w:asciiTheme="minorHAnsi" w:hAnsiTheme="minorHAnsi" w:cstheme="minorHAnsi"/>
          <w:bCs/>
          <w:szCs w:val="22"/>
        </w:rPr>
      </w:pPr>
      <w:r w:rsidRPr="001B2534">
        <w:rPr>
          <w:rFonts w:asciiTheme="minorHAnsi" w:hAnsiTheme="minorHAnsi" w:cstheme="minorHAnsi"/>
          <w:bCs/>
          <w:szCs w:val="22"/>
        </w:rPr>
        <w:t>Pro hodnocení nabídky podle kritéria nabídková cena bez DPH za jednoho účastníka dodavatel uvede cenu za jednoho účastníka za předpokladu absolvování poradenského programu v plném rozsahu přesto, že při realizaci poradenského programu se bude řídit mimo jiné principem potřebné míry podpory (</w:t>
      </w:r>
      <w:proofErr w:type="gramStart"/>
      <w:r w:rsidRPr="001B2534">
        <w:rPr>
          <w:rFonts w:asciiTheme="minorHAnsi" w:hAnsiTheme="minorHAnsi" w:cstheme="minorHAnsi"/>
          <w:bCs/>
          <w:szCs w:val="22"/>
        </w:rPr>
        <w:t>tzn. bude</w:t>
      </w:r>
      <w:proofErr w:type="gramEnd"/>
      <w:r w:rsidRPr="001B2534">
        <w:rPr>
          <w:rFonts w:asciiTheme="minorHAnsi" w:hAnsiTheme="minorHAnsi" w:cstheme="minorHAnsi"/>
          <w:bCs/>
          <w:szCs w:val="22"/>
        </w:rPr>
        <w:t xml:space="preserve"> poskytovat pouze takovou míru podpory a v takové oblasti, která může pomoci konkrétnímu účastníkovi k získání zaměstnání, a při dosažení tohoto cíle </w:t>
      </w:r>
      <w:r w:rsidRPr="001B2534">
        <w:rPr>
          <w:rFonts w:asciiTheme="minorHAnsi" w:hAnsiTheme="minorHAnsi" w:cstheme="minorHAnsi"/>
          <w:bCs/>
          <w:szCs w:val="22"/>
        </w:rPr>
        <w:lastRenderedPageBreak/>
        <w:t>ukončí zapojení účastníka do poradenského programu; obdobně navrhne zadavateli ukončení účasti v poradenském programu v okamžiku, kdy shledá, že poradenský program nepovede u konkrétního účastníka k získání zaměstnání).</w:t>
      </w:r>
    </w:p>
    <w:p w:rsidRPr="001B2534" w:rsidR="001B2534" w:rsidP="001B2534" w:rsidRDefault="001B2534">
      <w:pPr>
        <w:tabs>
          <w:tab w:val="left" w:pos="360"/>
        </w:tabs>
        <w:autoSpaceDE w:val="false"/>
        <w:autoSpaceDN w:val="false"/>
        <w:adjustRightInd w:val="false"/>
        <w:ind w:left="360"/>
        <w:rPr>
          <w:rFonts w:asciiTheme="minorHAnsi" w:hAnsiTheme="minorHAnsi" w:cstheme="minorHAnsi"/>
          <w:bCs/>
          <w:szCs w:val="22"/>
        </w:rPr>
      </w:pPr>
    </w:p>
    <w:p w:rsidRPr="001B2534" w:rsidR="001B2534" w:rsidP="001B2534" w:rsidRDefault="001B2534">
      <w:pPr>
        <w:numPr>
          <w:ilvl w:val="0"/>
          <w:numId w:val="30"/>
        </w:numPr>
        <w:tabs>
          <w:tab w:val="left" w:pos="360"/>
        </w:tabs>
        <w:autoSpaceDE w:val="false"/>
        <w:autoSpaceDN w:val="false"/>
        <w:adjustRightInd w:val="false"/>
        <w:ind w:left="360"/>
        <w:rPr>
          <w:rFonts w:asciiTheme="minorHAnsi" w:hAnsiTheme="minorHAnsi" w:cstheme="minorHAnsi"/>
          <w:bCs/>
          <w:szCs w:val="22"/>
        </w:rPr>
      </w:pPr>
      <w:r w:rsidRPr="001B2534">
        <w:rPr>
          <w:rFonts w:asciiTheme="minorHAnsi" w:hAnsiTheme="minorHAnsi" w:cstheme="minorHAnsi"/>
          <w:bCs/>
          <w:szCs w:val="22"/>
        </w:rPr>
        <w:t xml:space="preserve">Trvání poradenské činnosti: nejvýše 6 měsíců. </w:t>
      </w:r>
    </w:p>
    <w:p w:rsidRPr="001B2534" w:rsidR="001B2534" w:rsidP="001B2534" w:rsidRDefault="001B2534">
      <w:pPr>
        <w:pStyle w:val="Odstavecseseznamem"/>
        <w:rPr>
          <w:rFonts w:asciiTheme="minorHAnsi" w:hAnsiTheme="minorHAnsi" w:cstheme="minorHAnsi"/>
          <w:bCs/>
          <w:szCs w:val="22"/>
        </w:rPr>
      </w:pPr>
    </w:p>
    <w:p w:rsidRPr="001B2534" w:rsidR="001B2534" w:rsidP="001B2534" w:rsidRDefault="001B2534">
      <w:pPr>
        <w:numPr>
          <w:ilvl w:val="0"/>
          <w:numId w:val="30"/>
        </w:numPr>
        <w:tabs>
          <w:tab w:val="left" w:pos="360"/>
        </w:tabs>
        <w:autoSpaceDE w:val="false"/>
        <w:autoSpaceDN w:val="false"/>
        <w:adjustRightInd w:val="false"/>
        <w:ind w:left="360"/>
        <w:rPr>
          <w:rFonts w:asciiTheme="minorHAnsi" w:hAnsiTheme="minorHAnsi" w:cstheme="minorHAnsi"/>
          <w:bCs/>
          <w:szCs w:val="22"/>
        </w:rPr>
      </w:pPr>
      <w:r w:rsidRPr="001B2534">
        <w:rPr>
          <w:rFonts w:asciiTheme="minorHAnsi" w:hAnsiTheme="minorHAnsi" w:cstheme="minorHAnsi"/>
          <w:bCs/>
          <w:szCs w:val="22"/>
        </w:rPr>
        <w:t>Při realizaci skupinového poradenského programu bude dodavatel spolupracovat s ÚP a konzultovat s ním případy a situace, kdy bude pro řešení problémů konkrétního účastníka třeba využít další služby a nástroje, kterými disponuje zadavatel nebo s ním spolupracující partneři (pracovní rehabilitaci, kariérové poradenství, rekvalifikace, pracovně právní poradenství, stáže, grantové, regionální nebo národní projekty apod.).</w:t>
      </w:r>
    </w:p>
    <w:p w:rsidRPr="001B2534" w:rsidR="001B2534" w:rsidP="001B2534" w:rsidRDefault="001B2534">
      <w:pPr>
        <w:tabs>
          <w:tab w:val="left" w:pos="360"/>
        </w:tabs>
        <w:autoSpaceDE w:val="false"/>
        <w:autoSpaceDN w:val="false"/>
        <w:adjustRightInd w:val="false"/>
        <w:rPr>
          <w:rFonts w:asciiTheme="minorHAnsi" w:hAnsiTheme="minorHAnsi" w:cstheme="minorHAnsi"/>
          <w:bCs/>
          <w:szCs w:val="22"/>
        </w:rPr>
      </w:pPr>
    </w:p>
    <w:p w:rsidRPr="001B2534" w:rsidR="001B2534" w:rsidP="001B2534" w:rsidRDefault="001B2534">
      <w:pPr>
        <w:numPr>
          <w:ilvl w:val="0"/>
          <w:numId w:val="30"/>
        </w:numPr>
        <w:tabs>
          <w:tab w:val="left" w:pos="360"/>
        </w:tabs>
        <w:autoSpaceDE w:val="false"/>
        <w:autoSpaceDN w:val="false"/>
        <w:adjustRightInd w:val="false"/>
        <w:ind w:left="360"/>
        <w:rPr>
          <w:rFonts w:asciiTheme="minorHAnsi" w:hAnsiTheme="minorHAnsi" w:cstheme="minorHAnsi"/>
          <w:bCs/>
          <w:szCs w:val="22"/>
        </w:rPr>
      </w:pPr>
      <w:r w:rsidRPr="001B2534">
        <w:rPr>
          <w:rFonts w:asciiTheme="minorHAnsi" w:hAnsiTheme="minorHAnsi" w:cstheme="minorHAnsi"/>
          <w:bCs/>
          <w:szCs w:val="22"/>
        </w:rPr>
        <w:t>Výstupy z poradenského programu pro zadavatele:</w:t>
      </w:r>
    </w:p>
    <w:p w:rsidRPr="001B2534" w:rsidR="001B2534" w:rsidP="001B2534" w:rsidRDefault="001B2534">
      <w:pPr>
        <w:numPr>
          <w:ilvl w:val="0"/>
          <w:numId w:val="33"/>
        </w:numPr>
        <w:tabs>
          <w:tab w:val="left" w:pos="720"/>
        </w:tabs>
        <w:autoSpaceDE w:val="false"/>
        <w:autoSpaceDN w:val="false"/>
        <w:adjustRightInd w:val="false"/>
        <w:ind w:left="720"/>
        <w:rPr>
          <w:rFonts w:asciiTheme="minorHAnsi" w:hAnsiTheme="minorHAnsi" w:cstheme="minorHAnsi"/>
          <w:bCs/>
          <w:szCs w:val="22"/>
        </w:rPr>
      </w:pPr>
      <w:r w:rsidRPr="001B2534">
        <w:rPr>
          <w:rFonts w:asciiTheme="minorHAnsi" w:hAnsiTheme="minorHAnsi" w:cstheme="minorHAnsi"/>
          <w:bCs/>
          <w:szCs w:val="22"/>
        </w:rPr>
        <w:t>Žádosti o pracovní rehabilitaci a návrhy individuálních plánů pracovní rehabilitace dle bodu 7. (předat zadavateli nejpozději do 3 měsíců od zařazení účastníka do poradenského programu).</w:t>
      </w:r>
    </w:p>
    <w:p w:rsidRPr="001B2534" w:rsidR="001B2534" w:rsidP="001B2534" w:rsidRDefault="001B2534">
      <w:pPr>
        <w:numPr>
          <w:ilvl w:val="0"/>
          <w:numId w:val="33"/>
        </w:numPr>
        <w:tabs>
          <w:tab w:val="left" w:pos="720"/>
        </w:tabs>
        <w:autoSpaceDE w:val="false"/>
        <w:autoSpaceDN w:val="false"/>
        <w:adjustRightInd w:val="false"/>
        <w:ind w:left="720"/>
        <w:rPr>
          <w:rFonts w:asciiTheme="minorHAnsi" w:hAnsiTheme="minorHAnsi" w:cstheme="minorHAnsi"/>
          <w:bCs/>
          <w:szCs w:val="22"/>
        </w:rPr>
      </w:pPr>
      <w:r w:rsidRPr="001B2534">
        <w:rPr>
          <w:rFonts w:asciiTheme="minorHAnsi" w:hAnsiTheme="minorHAnsi" w:cstheme="minorHAnsi"/>
          <w:bCs/>
          <w:szCs w:val="22"/>
        </w:rPr>
        <w:t>Krátká zpráva (dostačující je ¼ strany A4) o postupu každého účastníka 1x měsíčně (zprávu je třeba předat dodavateli nejpozději do 20. kalendářního dne následujícího měsíce).</w:t>
      </w:r>
    </w:p>
    <w:p w:rsidRPr="001B2534" w:rsidR="001B2534" w:rsidP="001B2534" w:rsidRDefault="001B2534">
      <w:pPr>
        <w:numPr>
          <w:ilvl w:val="0"/>
          <w:numId w:val="33"/>
        </w:numPr>
        <w:tabs>
          <w:tab w:val="left" w:pos="720"/>
        </w:tabs>
        <w:autoSpaceDE w:val="false"/>
        <w:autoSpaceDN w:val="false"/>
        <w:adjustRightInd w:val="false"/>
        <w:ind w:left="720"/>
        <w:rPr>
          <w:rFonts w:asciiTheme="minorHAnsi" w:hAnsiTheme="minorHAnsi" w:cstheme="minorHAnsi"/>
          <w:bCs/>
          <w:szCs w:val="22"/>
        </w:rPr>
      </w:pPr>
      <w:r w:rsidRPr="001B2534">
        <w:rPr>
          <w:rFonts w:asciiTheme="minorHAnsi" w:hAnsiTheme="minorHAnsi" w:cstheme="minorHAnsi"/>
          <w:bCs/>
          <w:szCs w:val="22"/>
        </w:rPr>
        <w:t>Závěrečná zpráva (rozsah minimálně 1 strana A4) - zhodnocení průběhu a výsledků poradenské činnosti za každého účastníka jednotlivě a pokud poradenský program nevedl k získání zaměstnání, konkrétní doporučení pro další práci s účastníkem.</w:t>
      </w:r>
    </w:p>
    <w:p w:rsidRPr="001B2534" w:rsidR="00431A0A" w:rsidP="00603A60" w:rsidRDefault="00431A0A">
      <w:pPr>
        <w:rPr>
          <w:rFonts w:asciiTheme="minorHAnsi" w:hAnsiTheme="minorHAnsi" w:cstheme="minorHAnsi"/>
          <w:szCs w:val="22"/>
        </w:rPr>
      </w:pPr>
    </w:p>
    <w:p w:rsidRPr="001B2534" w:rsidR="00CC4BC7" w:rsidP="00E83314" w:rsidRDefault="00251FA0">
      <w:pPr>
        <w:rPr>
          <w:rFonts w:asciiTheme="minorHAnsi" w:hAnsiTheme="minorHAnsi" w:cstheme="minorHAnsi"/>
          <w:szCs w:val="22"/>
        </w:rPr>
      </w:pPr>
      <w:r w:rsidRPr="001B2534">
        <w:rPr>
          <w:rFonts w:asciiTheme="minorHAnsi" w:hAnsiTheme="minorHAnsi" w:cstheme="minorHAnsi"/>
          <w:szCs w:val="22"/>
        </w:rPr>
        <w:t xml:space="preserve">  </w:t>
      </w:r>
    </w:p>
    <w:p w:rsidRPr="001B2534" w:rsidR="00E11EBA" w:rsidP="00E11EBA" w:rsidRDefault="00E11EBA">
      <w:pPr>
        <w:rPr>
          <w:rFonts w:asciiTheme="minorHAnsi" w:hAnsiTheme="minorHAnsi" w:cstheme="minorHAnsi"/>
          <w:b/>
          <w:szCs w:val="22"/>
        </w:rPr>
      </w:pPr>
    </w:p>
    <w:p w:rsidRPr="001B2534" w:rsidR="00B44448" w:rsidP="00B44448" w:rsidRDefault="004B6B40">
      <w:pPr>
        <w:rPr>
          <w:rFonts w:asciiTheme="minorHAnsi" w:hAnsiTheme="minorHAnsi" w:cstheme="minorHAnsi"/>
          <w:i/>
          <w:iCs/>
          <w:szCs w:val="22"/>
        </w:rPr>
      </w:pPr>
      <w:r w:rsidRPr="001B2534">
        <w:rPr>
          <w:rFonts w:asciiTheme="minorHAnsi" w:hAnsiTheme="minorHAnsi" w:cstheme="minorHAnsi"/>
          <w:i/>
          <w:iCs/>
          <w:szCs w:val="22"/>
        </w:rPr>
        <w:t>PhDr. Marta Kršková</w:t>
      </w:r>
    </w:p>
    <w:p w:rsidRPr="001B2534" w:rsidR="00B44448" w:rsidP="00B44448" w:rsidRDefault="00B44448">
      <w:pPr>
        <w:rPr>
          <w:rFonts w:asciiTheme="minorHAnsi" w:hAnsiTheme="minorHAnsi" w:cstheme="minorHAnsi"/>
          <w:i/>
          <w:iCs/>
          <w:szCs w:val="22"/>
        </w:rPr>
      </w:pPr>
      <w:r w:rsidRPr="001B2534">
        <w:rPr>
          <w:rFonts w:asciiTheme="minorHAnsi" w:hAnsiTheme="minorHAnsi" w:cstheme="minorHAnsi"/>
          <w:i/>
          <w:iCs/>
          <w:szCs w:val="22"/>
        </w:rPr>
        <w:t>specialista pro oblast veřejných zakázek</w:t>
      </w:r>
    </w:p>
    <w:p w:rsidRPr="001B2534" w:rsidR="00B44448" w:rsidP="00B44448" w:rsidRDefault="00B44448">
      <w:pPr>
        <w:rPr>
          <w:rFonts w:asciiTheme="minorHAnsi" w:hAnsiTheme="minorHAnsi" w:cstheme="minorHAnsi"/>
          <w:i/>
          <w:iCs/>
          <w:szCs w:val="22"/>
        </w:rPr>
      </w:pPr>
      <w:r w:rsidRPr="001B2534">
        <w:rPr>
          <w:rFonts w:asciiTheme="minorHAnsi" w:hAnsiTheme="minorHAnsi" w:cstheme="minorHAnsi"/>
          <w:i/>
          <w:iCs/>
          <w:szCs w:val="22"/>
        </w:rPr>
        <w:t>Úřad práce ČR – krajská pobočka v</w:t>
      </w:r>
      <w:r w:rsidRPr="001B2534" w:rsidR="004B6B40">
        <w:rPr>
          <w:rFonts w:asciiTheme="minorHAnsi" w:hAnsiTheme="minorHAnsi" w:cstheme="minorHAnsi"/>
          <w:i/>
          <w:iCs/>
          <w:szCs w:val="22"/>
        </w:rPr>
        <w:t> Olomouci</w:t>
      </w:r>
    </w:p>
    <w:p w:rsidRPr="001B2534" w:rsidR="004B6B40" w:rsidP="00B44448" w:rsidRDefault="00101896">
      <w:pPr>
        <w:rPr>
          <w:rFonts w:asciiTheme="minorHAnsi" w:hAnsiTheme="minorHAnsi" w:cstheme="minorHAnsi"/>
          <w:i/>
          <w:iCs/>
          <w:szCs w:val="22"/>
        </w:rPr>
      </w:pPr>
      <w:hyperlink w:history="true" r:id="rId9">
        <w:r w:rsidRPr="001B2534" w:rsidR="00432D4A">
          <w:rPr>
            <w:rStyle w:val="Hypertextovodkaz"/>
            <w:rFonts w:asciiTheme="minorHAnsi" w:hAnsiTheme="minorHAnsi" w:cstheme="minorHAnsi"/>
            <w:i/>
            <w:iCs/>
            <w:szCs w:val="22"/>
          </w:rPr>
          <w:t>marta.krskova@ol.mpsv.cz</w:t>
        </w:r>
      </w:hyperlink>
    </w:p>
    <w:p w:rsidRPr="001B2534" w:rsidR="00432D4A" w:rsidP="00B44448" w:rsidRDefault="00432D4A">
      <w:pPr>
        <w:rPr>
          <w:rFonts w:asciiTheme="minorHAnsi" w:hAnsiTheme="minorHAnsi" w:cstheme="minorHAnsi"/>
          <w:i/>
          <w:iCs/>
          <w:szCs w:val="22"/>
        </w:rPr>
      </w:pPr>
      <w:r w:rsidRPr="001B2534">
        <w:rPr>
          <w:rFonts w:asciiTheme="minorHAnsi" w:hAnsiTheme="minorHAnsi" w:cstheme="minorHAnsi"/>
          <w:i/>
          <w:iCs/>
          <w:szCs w:val="22"/>
        </w:rPr>
        <w:t>tel.: 950141428</w:t>
      </w:r>
    </w:p>
    <w:sectPr w:rsidRPr="001B2534" w:rsidR="00432D4A">
      <w:headerReference w:type="default" r:id="rId10"/>
      <w:pgSz w:w="11906" w:h="16838"/>
      <w:pgMar w:top="1417" w:right="1417" w:bottom="1417"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101896" w:rsidP="008A5E42" w:rsidRDefault="00101896">
      <w:r>
        <w:separator/>
      </w:r>
    </w:p>
  </w:endnote>
  <w:endnote w:type="continuationSeparator" w:id="0">
    <w:p w:rsidR="00101896" w:rsidP="008A5E42" w:rsidRDefault="00101896">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101896" w:rsidP="008A5E42" w:rsidRDefault="00101896">
      <w:r>
        <w:separator/>
      </w:r>
    </w:p>
  </w:footnote>
  <w:footnote w:type="continuationSeparator" w:id="0">
    <w:p w:rsidR="00101896" w:rsidP="008A5E42" w:rsidRDefault="00101896">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8A5E42" w:rsidRDefault="008A5E42">
    <w:pPr>
      <w:pStyle w:val="Zhlav"/>
    </w:pPr>
    <w:r w:rsidRPr="002677F4">
      <w:rPr>
        <w:rFonts w:ascii="Times New Roman" w:hAnsi="Times New Roman" w:eastAsia="Calibri"/>
        <w:noProof/>
        <w:sz w:val="24"/>
      </w:rPr>
      <w:drawing>
        <wp:inline distT="0" distB="0" distL="0" distR="0">
          <wp:extent cx="3790950" cy="590550"/>
          <wp:effectExtent l="0" t="0" r="0" b="0"/>
          <wp:docPr id="1" name="Obrázek 1" descr="C:\Users\lenka.safrankova\AppData\Local\Microsoft\Windows\Temporary Internet Files\Content.Outlook\RAC560VR\eu up.png"/>
          <wp:cNvGraphicFramePr>
            <a:graphicFrameLocks noChangeAspect="true"/>
          </wp:cNvGraphicFramePr>
          <a:graphic>
            <a:graphicData uri="http://schemas.openxmlformats.org/drawingml/2006/picture">
              <pic:pic>
                <pic:nvPicPr>
                  <pic:cNvPr id="0" name="Picture 1" descr="C:\Users\lenka.safrankova\AppData\Local\Microsoft\Windows\Temporary Internet Files\Content.Outlook\RAC560VR\eu up.png"/>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3790950" cy="590550"/>
                  </a:xfrm>
                  <a:prstGeom prst="rect">
                    <a:avLst/>
                  </a:prstGeom>
                  <a:noFill/>
                  <a:ln>
                    <a:noFill/>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abstractNum w:abstractNumId="0">
    <w:nsid w:val="05F37161"/>
    <w:multiLevelType w:val="hybridMultilevel"/>
    <w:tmpl w:val="4D4E2390"/>
    <w:lvl w:ilvl="0" w:tplc="0405000F">
      <w:start w:val="1"/>
      <w:numFmt w:val="decimal"/>
      <w:lvlText w:val="%1."/>
      <w:lvlJc w:val="left"/>
      <w:pPr>
        <w:tabs>
          <w:tab w:val="num" w:pos="1211"/>
        </w:tabs>
        <w:ind w:left="1211" w:hanging="360"/>
      </w:p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
    <w:nsid w:val="07DA61D7"/>
    <w:multiLevelType w:val="hybridMultilevel"/>
    <w:tmpl w:val="ABAA40D6"/>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
    <w:nsid w:val="08833CF9"/>
    <w:multiLevelType w:val="hybridMultilevel"/>
    <w:tmpl w:val="0C3A69AA"/>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
    <w:nsid w:val="0D6F0835"/>
    <w:multiLevelType w:val="hybridMultilevel"/>
    <w:tmpl w:val="89563808"/>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
    <w:nsid w:val="173326D5"/>
    <w:multiLevelType w:val="hybridMultilevel"/>
    <w:tmpl w:val="656C5D86"/>
    <w:lvl w:ilvl="0" w:tplc="0405000F">
      <w:start w:val="1"/>
      <w:numFmt w:val="decimal"/>
      <w:lvlText w:val="%1."/>
      <w:lvlJc w:val="left"/>
      <w:pPr>
        <w:tabs>
          <w:tab w:val="num" w:pos="1211"/>
        </w:tabs>
        <w:ind w:left="1211" w:hanging="360"/>
      </w:p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5">
    <w:nsid w:val="1991764B"/>
    <w:multiLevelType w:val="hybridMultilevel"/>
    <w:tmpl w:val="4D4E2390"/>
    <w:lvl w:ilvl="0" w:tplc="0405000F">
      <w:start w:val="1"/>
      <w:numFmt w:val="decimal"/>
      <w:lvlText w:val="%1."/>
      <w:lvlJc w:val="left"/>
      <w:pPr>
        <w:tabs>
          <w:tab w:val="num" w:pos="1211"/>
        </w:tabs>
        <w:ind w:left="1211" w:hanging="360"/>
      </w:p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6">
    <w:nsid w:val="1BB77E5C"/>
    <w:multiLevelType w:val="hybridMultilevel"/>
    <w:tmpl w:val="89563808"/>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7">
    <w:nsid w:val="1EA66D75"/>
    <w:multiLevelType w:val="hybridMultilevel"/>
    <w:tmpl w:val="FF4CA32C"/>
    <w:lvl w:ilvl="0" w:tplc="66600674">
      <w:start w:val="1"/>
      <w:numFmt w:val="lowerLetter"/>
      <w:lvlText w:val="%1)"/>
      <w:lvlJc w:val="left"/>
      <w:pPr>
        <w:tabs>
          <w:tab w:val="num" w:pos="1068"/>
        </w:tabs>
        <w:ind w:left="1068"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8">
    <w:nsid w:val="28840DF1"/>
    <w:multiLevelType w:val="hybridMultilevel"/>
    <w:tmpl w:val="9D70763E"/>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9">
    <w:nsid w:val="352B677A"/>
    <w:multiLevelType w:val="hybridMultilevel"/>
    <w:tmpl w:val="ABAA40D6"/>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
    <w:nsid w:val="358B460D"/>
    <w:multiLevelType w:val="hybridMultilevel"/>
    <w:tmpl w:val="EC9E141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386E011A"/>
    <w:multiLevelType w:val="hybridMultilevel"/>
    <w:tmpl w:val="9D70763E"/>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2">
    <w:nsid w:val="39872F17"/>
    <w:multiLevelType w:val="hybridMultilevel"/>
    <w:tmpl w:val="ABAA40D6"/>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3">
    <w:nsid w:val="3C996899"/>
    <w:multiLevelType w:val="hybridMultilevel"/>
    <w:tmpl w:val="0D608C86"/>
    <w:lvl w:ilvl="0" w:tplc="A0B2681C">
      <w:start w:val="1"/>
      <w:numFmt w:val="lowerLetter"/>
      <w:lvlText w:val="%1)"/>
      <w:lvlJc w:val="left"/>
      <w:pPr>
        <w:tabs>
          <w:tab w:val="num" w:pos="1440"/>
        </w:tabs>
        <w:ind w:left="144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4">
    <w:nsid w:val="459D51BE"/>
    <w:multiLevelType w:val="hybridMultilevel"/>
    <w:tmpl w:val="9D70763E"/>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5">
    <w:nsid w:val="46321E1E"/>
    <w:multiLevelType w:val="hybridMultilevel"/>
    <w:tmpl w:val="AEDA877C"/>
    <w:lvl w:ilvl="0" w:tplc="04050013">
      <w:start w:val="1"/>
      <w:numFmt w:val="upperRoman"/>
      <w:lvlText w:val="%1."/>
      <w:lvlJc w:val="right"/>
      <w:pPr>
        <w:ind w:left="1080" w:hanging="360"/>
      </w:p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16">
    <w:nsid w:val="48EC5AE1"/>
    <w:multiLevelType w:val="hybridMultilevel"/>
    <w:tmpl w:val="ABAA40D6"/>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7">
    <w:nsid w:val="49B27E9C"/>
    <w:multiLevelType w:val="hybridMultilevel"/>
    <w:tmpl w:val="89563808"/>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8">
    <w:nsid w:val="4C6A4442"/>
    <w:multiLevelType w:val="hybridMultilevel"/>
    <w:tmpl w:val="4D4E2390"/>
    <w:lvl w:ilvl="0" w:tplc="0405000F">
      <w:start w:val="1"/>
      <w:numFmt w:val="decimal"/>
      <w:lvlText w:val="%1."/>
      <w:lvlJc w:val="left"/>
      <w:pPr>
        <w:tabs>
          <w:tab w:val="num" w:pos="1211"/>
        </w:tabs>
        <w:ind w:left="1211" w:hanging="360"/>
      </w:p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9">
    <w:nsid w:val="4CBB5F9E"/>
    <w:multiLevelType w:val="hybridMultilevel"/>
    <w:tmpl w:val="ABAA40D6"/>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0">
    <w:nsid w:val="4ED63181"/>
    <w:multiLevelType w:val="hybridMultilevel"/>
    <w:tmpl w:val="9D70763E"/>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1">
    <w:nsid w:val="524F5587"/>
    <w:multiLevelType w:val="hybridMultilevel"/>
    <w:tmpl w:val="ED34A59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nsid w:val="55E50760"/>
    <w:multiLevelType w:val="hybridMultilevel"/>
    <w:tmpl w:val="0C3A69AA"/>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3">
    <w:nsid w:val="57175953"/>
    <w:multiLevelType w:val="hybridMultilevel"/>
    <w:tmpl w:val="ABAA40D6"/>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4">
    <w:nsid w:val="5C6856BE"/>
    <w:multiLevelType w:val="hybridMultilevel"/>
    <w:tmpl w:val="27566474"/>
    <w:lvl w:ilvl="0" w:tplc="0405000F">
      <w:start w:val="1"/>
      <w:numFmt w:val="decimal"/>
      <w:lvlText w:val="%1."/>
      <w:lvlJc w:val="left"/>
      <w:pPr>
        <w:tabs>
          <w:tab w:val="num" w:pos="720"/>
        </w:tabs>
        <w:ind w:left="720" w:hanging="360"/>
      </w:p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5">
    <w:nsid w:val="6215799B"/>
    <w:multiLevelType w:val="hybridMultilevel"/>
    <w:tmpl w:val="89563808"/>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6">
    <w:nsid w:val="62E40F1F"/>
    <w:multiLevelType w:val="hybridMultilevel"/>
    <w:tmpl w:val="79C05060"/>
    <w:lvl w:ilvl="0" w:tplc="66600674">
      <w:start w:val="1"/>
      <w:numFmt w:val="lowerLetter"/>
      <w:lvlText w:val="%1)"/>
      <w:lvlJc w:val="left"/>
      <w:pPr>
        <w:tabs>
          <w:tab w:val="num" w:pos="1068"/>
        </w:tabs>
        <w:ind w:left="1068"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7">
    <w:nsid w:val="631557B2"/>
    <w:multiLevelType w:val="hybridMultilevel"/>
    <w:tmpl w:val="C7721E6E"/>
    <w:lvl w:ilvl="0" w:tplc="5A0ABE6C">
      <w:start w:val="13"/>
      <w:numFmt w:val="decimal"/>
      <w:lvlText w:val="%1."/>
      <w:lvlJc w:val="left"/>
      <w:pPr>
        <w:ind w:left="1080" w:hanging="360"/>
      </w:pPr>
      <w:rPr>
        <w:rFonts w:hint="default"/>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28">
    <w:nsid w:val="6BF55B13"/>
    <w:multiLevelType w:val="hybridMultilevel"/>
    <w:tmpl w:val="0C3A69AA"/>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9">
    <w:nsid w:val="73D87673"/>
    <w:multiLevelType w:val="hybridMultilevel"/>
    <w:tmpl w:val="DAA8F378"/>
    <w:lvl w:ilvl="0" w:tplc="04050001">
      <w:start w:val="1"/>
      <w:numFmt w:val="bullet"/>
      <w:lvlText w:val=""/>
      <w:lvlJc w:val="left"/>
      <w:pPr>
        <w:tabs>
          <w:tab w:val="num" w:pos="502"/>
        </w:tabs>
        <w:ind w:left="502" w:hanging="360"/>
      </w:pPr>
      <w:rPr>
        <w:rFonts w:hint="default" w:ascii="Symbol" w:hAnsi="Symbol"/>
        <w:color w:val="auto"/>
        <w:sz w:val="18"/>
        <w:szCs w:val="18"/>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nsid w:val="7994780E"/>
    <w:multiLevelType w:val="hybridMultilevel"/>
    <w:tmpl w:val="ABAA40D6"/>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1">
    <w:nsid w:val="7BFC37AE"/>
    <w:multiLevelType w:val="hybridMultilevel"/>
    <w:tmpl w:val="ABAA40D6"/>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2">
    <w:nsid w:val="7EA5468B"/>
    <w:multiLevelType w:val="hybridMultilevel"/>
    <w:tmpl w:val="0C3A69AA"/>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7"/>
  </w:num>
  <w:num w:numId="5">
    <w:abstractNumId w:val="29"/>
  </w:num>
  <w:num w:numId="6">
    <w:abstractNumId w:val="9"/>
  </w:num>
  <w:num w:numId="7">
    <w:abstractNumId w:val="19"/>
  </w:num>
  <w:num w:numId="8">
    <w:abstractNumId w:val="14"/>
  </w:num>
  <w:num w:numId="9">
    <w:abstractNumId w:val="32"/>
  </w:num>
  <w:num w:numId="10">
    <w:abstractNumId w:val="5"/>
  </w:num>
  <w:num w:numId="11">
    <w:abstractNumId w:val="25"/>
  </w:num>
  <w:num w:numId="12">
    <w:abstractNumId w:val="18"/>
  </w:num>
  <w:num w:numId="13">
    <w:abstractNumId w:val="16"/>
  </w:num>
  <w:num w:numId="14">
    <w:abstractNumId w:val="12"/>
  </w:num>
  <w:num w:numId="15">
    <w:abstractNumId w:val="11"/>
  </w:num>
  <w:num w:numId="16">
    <w:abstractNumId w:val="22"/>
  </w:num>
  <w:num w:numId="17">
    <w:abstractNumId w:val="3"/>
  </w:num>
  <w:num w:numId="18">
    <w:abstractNumId w:val="0"/>
  </w:num>
  <w:num w:numId="19">
    <w:abstractNumId w:val="31"/>
  </w:num>
  <w:num w:numId="20">
    <w:abstractNumId w:val="23"/>
  </w:num>
  <w:num w:numId="21">
    <w:abstractNumId w:val="20"/>
  </w:num>
  <w:num w:numId="22">
    <w:abstractNumId w:val="2"/>
  </w:num>
  <w:num w:numId="23">
    <w:abstractNumId w:val="17"/>
  </w:num>
  <w:num w:numId="24">
    <w:abstractNumId w:val="4"/>
  </w:num>
  <w:num w:numId="25">
    <w:abstractNumId w:val="1"/>
  </w:num>
  <w:num w:numId="26">
    <w:abstractNumId w:val="30"/>
  </w:num>
  <w:num w:numId="27">
    <w:abstractNumId w:val="8"/>
  </w:num>
  <w:num w:numId="28">
    <w:abstractNumId w:val="28"/>
  </w:num>
  <w:num w:numId="29">
    <w:abstractNumId w:val="6"/>
  </w:num>
  <w:num w:numId="30">
    <w:abstractNumId w:val="24"/>
  </w:num>
  <w:num w:numId="31">
    <w:abstractNumId w:val="26"/>
  </w:num>
  <w:num w:numId="32">
    <w:abstractNumId w:val="7"/>
  </w:num>
  <w:num w:numId="33">
    <w:abstractNumId w:val="13"/>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448"/>
    <w:rsid w:val="00012DA5"/>
    <w:rsid w:val="00043C18"/>
    <w:rsid w:val="0007314A"/>
    <w:rsid w:val="0009011B"/>
    <w:rsid w:val="00101896"/>
    <w:rsid w:val="001106A5"/>
    <w:rsid w:val="00132722"/>
    <w:rsid w:val="00136DAF"/>
    <w:rsid w:val="001813CD"/>
    <w:rsid w:val="001B2534"/>
    <w:rsid w:val="001F35CC"/>
    <w:rsid w:val="00205E45"/>
    <w:rsid w:val="00251FA0"/>
    <w:rsid w:val="002E2AEB"/>
    <w:rsid w:val="002E637B"/>
    <w:rsid w:val="003345AF"/>
    <w:rsid w:val="003E019B"/>
    <w:rsid w:val="00431A0A"/>
    <w:rsid w:val="00432D4A"/>
    <w:rsid w:val="00470444"/>
    <w:rsid w:val="00491BFC"/>
    <w:rsid w:val="004B5548"/>
    <w:rsid w:val="004B6B40"/>
    <w:rsid w:val="00514953"/>
    <w:rsid w:val="00534AD4"/>
    <w:rsid w:val="00537DBC"/>
    <w:rsid w:val="005B7AC4"/>
    <w:rsid w:val="005D1BDF"/>
    <w:rsid w:val="00603A60"/>
    <w:rsid w:val="00615B2A"/>
    <w:rsid w:val="0068648E"/>
    <w:rsid w:val="00703675"/>
    <w:rsid w:val="00716D3D"/>
    <w:rsid w:val="00733863"/>
    <w:rsid w:val="00741384"/>
    <w:rsid w:val="00796971"/>
    <w:rsid w:val="007C137F"/>
    <w:rsid w:val="008021E9"/>
    <w:rsid w:val="00805AD4"/>
    <w:rsid w:val="00850CC7"/>
    <w:rsid w:val="0086678F"/>
    <w:rsid w:val="0087526B"/>
    <w:rsid w:val="008A5E42"/>
    <w:rsid w:val="00912CE9"/>
    <w:rsid w:val="009A4634"/>
    <w:rsid w:val="009E3A7A"/>
    <w:rsid w:val="00A11E70"/>
    <w:rsid w:val="00A134BC"/>
    <w:rsid w:val="00A25598"/>
    <w:rsid w:val="00B244B9"/>
    <w:rsid w:val="00B36100"/>
    <w:rsid w:val="00B44448"/>
    <w:rsid w:val="00C12976"/>
    <w:rsid w:val="00C42F80"/>
    <w:rsid w:val="00CC4BC7"/>
    <w:rsid w:val="00CD1461"/>
    <w:rsid w:val="00CD29DA"/>
    <w:rsid w:val="00CF23BE"/>
    <w:rsid w:val="00D42F07"/>
    <w:rsid w:val="00D90B09"/>
    <w:rsid w:val="00DB4B2F"/>
    <w:rsid w:val="00DD4E4F"/>
    <w:rsid w:val="00E11EBA"/>
    <w:rsid w:val="00E1607D"/>
    <w:rsid w:val="00E83314"/>
    <w:rsid w:val="00E925A0"/>
    <w:rsid w:val="00EA58C2"/>
    <w:rsid w:val="00F4609C"/>
    <w:rsid w:val="00F51999"/>
    <w:rsid w:val="00FA4819"/>
    <w:rsid w:val="00FF4D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Body Text" w:uiPriority="0"/>
    <w:lsdException w:name="Subtitle" w:uiPriority="11" w:semiHidden="false" w:unhideWhenUsed="false" w:qFormat="true"/>
    <w:lsdException w:name="Hyperlink" w:uiPriority="0"/>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rsid w:val="00B44448"/>
    <w:pPr>
      <w:spacing w:after="0" w:line="240" w:lineRule="auto"/>
      <w:jc w:val="both"/>
    </w:pPr>
    <w:rPr>
      <w:rFonts w:ascii="Arial" w:hAnsi="Arial" w:eastAsia="Times New Roman" w:cs="Times New Roman"/>
      <w:szCs w:val="20"/>
      <w:lang w:eastAsia="cs-CZ"/>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Hypertextovodkaz">
    <w:name w:val="Hyperlink"/>
    <w:unhideWhenUsed/>
    <w:rsid w:val="00B44448"/>
    <w:rPr>
      <w:color w:val="0000FF"/>
      <w:u w:val="single"/>
    </w:rPr>
  </w:style>
  <w:style w:type="paragraph" w:styleId="Zkladntext">
    <w:name w:val="Body Text"/>
    <w:basedOn w:val="Normln"/>
    <w:link w:val="ZkladntextChar"/>
    <w:semiHidden/>
    <w:unhideWhenUsed/>
    <w:rsid w:val="00B44448"/>
    <w:pPr>
      <w:spacing w:before="120"/>
      <w:ind w:firstLine="567"/>
    </w:pPr>
  </w:style>
  <w:style w:type="character" w:styleId="ZkladntextChar" w:customStyle="true">
    <w:name w:val="Základní text Char"/>
    <w:basedOn w:val="Standardnpsmoodstavce"/>
    <w:link w:val="Zkladntext"/>
    <w:semiHidden/>
    <w:rsid w:val="00B44448"/>
    <w:rPr>
      <w:rFonts w:ascii="Arial" w:hAnsi="Arial" w:eastAsia="Times New Roman" w:cs="Times New Roman"/>
      <w:szCs w:val="20"/>
      <w:lang w:eastAsia="cs-CZ"/>
    </w:rPr>
  </w:style>
  <w:style w:type="paragraph" w:styleId="Odstavecseseznamem">
    <w:name w:val="List Paragraph"/>
    <w:basedOn w:val="Normln"/>
    <w:uiPriority w:val="34"/>
    <w:qFormat/>
    <w:rsid w:val="00B44448"/>
    <w:pPr>
      <w:ind w:left="708"/>
    </w:pPr>
  </w:style>
  <w:style w:type="paragraph" w:styleId="Zhlav">
    <w:name w:val="header"/>
    <w:basedOn w:val="Normln"/>
    <w:link w:val="ZhlavChar"/>
    <w:uiPriority w:val="99"/>
    <w:unhideWhenUsed/>
    <w:rsid w:val="008A5E42"/>
    <w:pPr>
      <w:tabs>
        <w:tab w:val="center" w:pos="4536"/>
        <w:tab w:val="right" w:pos="9072"/>
      </w:tabs>
    </w:pPr>
  </w:style>
  <w:style w:type="character" w:styleId="ZhlavChar" w:customStyle="true">
    <w:name w:val="Záhlaví Char"/>
    <w:basedOn w:val="Standardnpsmoodstavce"/>
    <w:link w:val="Zhlav"/>
    <w:uiPriority w:val="99"/>
    <w:rsid w:val="008A5E42"/>
    <w:rPr>
      <w:rFonts w:ascii="Arial" w:hAnsi="Arial" w:eastAsia="Times New Roman" w:cs="Times New Roman"/>
      <w:szCs w:val="20"/>
      <w:lang w:eastAsia="cs-CZ"/>
    </w:rPr>
  </w:style>
  <w:style w:type="paragraph" w:styleId="Zpat">
    <w:name w:val="footer"/>
    <w:basedOn w:val="Normln"/>
    <w:link w:val="ZpatChar"/>
    <w:uiPriority w:val="99"/>
    <w:unhideWhenUsed/>
    <w:rsid w:val="008A5E42"/>
    <w:pPr>
      <w:tabs>
        <w:tab w:val="center" w:pos="4536"/>
        <w:tab w:val="right" w:pos="9072"/>
      </w:tabs>
    </w:pPr>
  </w:style>
  <w:style w:type="character" w:styleId="ZpatChar" w:customStyle="true">
    <w:name w:val="Zápatí Char"/>
    <w:basedOn w:val="Standardnpsmoodstavce"/>
    <w:link w:val="Zpat"/>
    <w:uiPriority w:val="99"/>
    <w:rsid w:val="008A5E42"/>
    <w:rPr>
      <w:rFonts w:ascii="Arial" w:hAnsi="Arial" w:eastAsia="Times New Roman" w:cs="Times New Roman"/>
      <w:szCs w:val="20"/>
      <w:lang w:eastAsia="cs-CZ"/>
    </w:rPr>
  </w:style>
  <w:style w:type="paragraph" w:styleId="Textbubliny">
    <w:name w:val="Balloon Text"/>
    <w:basedOn w:val="Normln"/>
    <w:link w:val="TextbublinyChar"/>
    <w:uiPriority w:val="99"/>
    <w:semiHidden/>
    <w:unhideWhenUsed/>
    <w:rsid w:val="008A5E42"/>
    <w:rPr>
      <w:rFonts w:ascii="Tahoma" w:hAnsi="Tahoma" w:cs="Tahoma"/>
      <w:sz w:val="16"/>
      <w:szCs w:val="16"/>
    </w:rPr>
  </w:style>
  <w:style w:type="character" w:styleId="TextbublinyChar" w:customStyle="true">
    <w:name w:val="Text bubliny Char"/>
    <w:basedOn w:val="Standardnpsmoodstavce"/>
    <w:link w:val="Textbubliny"/>
    <w:uiPriority w:val="99"/>
    <w:semiHidden/>
    <w:rsid w:val="008A5E42"/>
    <w:rPr>
      <w:rFonts w:ascii="Tahoma" w:hAnsi="Tahoma" w:eastAsia="Times New Roman" w:cs="Tahoma"/>
      <w:sz w:val="16"/>
      <w:szCs w:val="16"/>
      <w:lang w:eastAsia="cs-CZ"/>
    </w:rPr>
  </w:style>
  <w:style w:type="paragraph" w:styleId="Default" w:customStyle="true">
    <w:name w:val="Default"/>
    <w:basedOn w:val="Normln"/>
    <w:rsid w:val="00DB4B2F"/>
    <w:pPr>
      <w:autoSpaceDE w:val="false"/>
      <w:autoSpaceDN w:val="false"/>
      <w:jc w:val="left"/>
    </w:pPr>
    <w:rPr>
      <w:rFonts w:ascii="Calibri" w:hAnsi="Calibri" w:cs="Calibri" w:eastAsiaTheme="minorHAnsi"/>
      <w:color w:val="000000"/>
      <w:sz w:val="24"/>
      <w:szCs w:val="24"/>
      <w:lang w:eastAsia="en-US"/>
    </w:rPr>
  </w:style>
  <w:style w:type="paragraph" w:styleId="Textkomente">
    <w:name w:val="annotation text"/>
    <w:basedOn w:val="Normln"/>
    <w:link w:val="TextkomenteChar"/>
    <w:uiPriority w:val="99"/>
    <w:unhideWhenUsed/>
    <w:rsid w:val="00431A0A"/>
    <w:pPr>
      <w:suppressAutoHyphens/>
      <w:jc w:val="left"/>
    </w:pPr>
    <w:rPr>
      <w:sz w:val="24"/>
      <w:szCs w:val="24"/>
      <w:lang w:val="x-none" w:eastAsia="ar-SA"/>
    </w:rPr>
  </w:style>
  <w:style w:type="character" w:styleId="TextkomenteChar" w:customStyle="true">
    <w:name w:val="Text komentáře Char"/>
    <w:basedOn w:val="Standardnpsmoodstavce"/>
    <w:link w:val="Textkomente"/>
    <w:uiPriority w:val="99"/>
    <w:rsid w:val="00431A0A"/>
    <w:rPr>
      <w:rFonts w:ascii="Arial" w:hAnsi="Arial" w:eastAsia="Times New Roman" w:cs="Times New Roman"/>
      <w:sz w:val="24"/>
      <w:szCs w:val="24"/>
      <w:lang w:val="x-none" w:eastAsia="ar-SA"/>
    </w:rPr>
  </w:style>
  <w:style w:type="paragraph" w:styleId="StylTextkomenteGaramond12bZarovnatdoblokudkovn" w:customStyle="true">
    <w:name w:val="Styl Text komentáře + Garamond 12 b. Zarovnat do bloku Řádkován..."/>
    <w:basedOn w:val="Textkomente"/>
    <w:uiPriority w:val="99"/>
    <w:rsid w:val="00431A0A"/>
    <w:pPr>
      <w:suppressAutoHyphens w:val="false"/>
      <w:spacing w:after="120" w:line="320" w:lineRule="atLeast"/>
      <w:jc w:val="both"/>
    </w:pPr>
    <w:rPr>
      <w:rFonts w:ascii="Garamond" w:hAnsi="Garamond"/>
      <w:szCs w:val="20"/>
      <w:lang w:eastAsia="x-none"/>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HAnsi" w:hAnsiTheme="minorHAnsi"/>
        <w:sz w:val="22"/>
        <w:szCs w:val="22"/>
        <w:lang w:bidi="ar-SA" w:eastAsia="en-US" w:val="cs-CZ"/>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Body Text" w:uiPriority="0"/>
    <w:lsdException w:name="Subtitle" w:qFormat="1" w:semiHidden="0" w:uiPriority="11" w:unhideWhenUsed="0"/>
    <w:lsdException w:name="Hyperlink" w:uiPriority="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ln" w:type="paragraph">
    <w:name w:val="Normal"/>
    <w:qFormat/>
    <w:rsid w:val="00B44448"/>
    <w:pPr>
      <w:spacing w:after="0" w:line="240" w:lineRule="auto"/>
      <w:jc w:val="both"/>
    </w:pPr>
    <w:rPr>
      <w:rFonts w:ascii="Arial" w:cs="Times New Roman" w:eastAsia="Times New Roman" w:hAnsi="Arial"/>
      <w:szCs w:val="20"/>
      <w:lang w:eastAsia="cs-CZ"/>
    </w:rPr>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styleId="Hypertextovodkaz" w:type="character">
    <w:name w:val="Hyperlink"/>
    <w:unhideWhenUsed/>
    <w:rsid w:val="00B44448"/>
    <w:rPr>
      <w:color w:val="0000FF"/>
      <w:u w:val="single"/>
    </w:rPr>
  </w:style>
  <w:style w:styleId="Zkladntext" w:type="paragraph">
    <w:name w:val="Body Text"/>
    <w:basedOn w:val="Normln"/>
    <w:link w:val="ZkladntextChar"/>
    <w:semiHidden/>
    <w:unhideWhenUsed/>
    <w:rsid w:val="00B44448"/>
    <w:pPr>
      <w:spacing w:before="120"/>
      <w:ind w:firstLine="567"/>
    </w:pPr>
  </w:style>
  <w:style w:customStyle="1" w:styleId="ZkladntextChar" w:type="character">
    <w:name w:val="Základní text Char"/>
    <w:basedOn w:val="Standardnpsmoodstavce"/>
    <w:link w:val="Zkladntext"/>
    <w:semiHidden/>
    <w:rsid w:val="00B44448"/>
    <w:rPr>
      <w:rFonts w:ascii="Arial" w:cs="Times New Roman" w:eastAsia="Times New Roman" w:hAnsi="Arial"/>
      <w:szCs w:val="20"/>
      <w:lang w:eastAsia="cs-CZ"/>
    </w:rPr>
  </w:style>
  <w:style w:styleId="Odstavecseseznamem" w:type="paragraph">
    <w:name w:val="List Paragraph"/>
    <w:basedOn w:val="Normln"/>
    <w:uiPriority w:val="34"/>
    <w:qFormat/>
    <w:rsid w:val="00B44448"/>
    <w:pPr>
      <w:ind w:left="708"/>
    </w:pPr>
  </w:style>
  <w:style w:styleId="Zhlav" w:type="paragraph">
    <w:name w:val="header"/>
    <w:basedOn w:val="Normln"/>
    <w:link w:val="ZhlavChar"/>
    <w:uiPriority w:val="99"/>
    <w:unhideWhenUsed/>
    <w:rsid w:val="008A5E42"/>
    <w:pPr>
      <w:tabs>
        <w:tab w:pos="4536" w:val="center"/>
        <w:tab w:pos="9072" w:val="right"/>
      </w:tabs>
    </w:pPr>
  </w:style>
  <w:style w:customStyle="1" w:styleId="ZhlavChar" w:type="character">
    <w:name w:val="Záhlaví Char"/>
    <w:basedOn w:val="Standardnpsmoodstavce"/>
    <w:link w:val="Zhlav"/>
    <w:uiPriority w:val="99"/>
    <w:rsid w:val="008A5E42"/>
    <w:rPr>
      <w:rFonts w:ascii="Arial" w:cs="Times New Roman" w:eastAsia="Times New Roman" w:hAnsi="Arial"/>
      <w:szCs w:val="20"/>
      <w:lang w:eastAsia="cs-CZ"/>
    </w:rPr>
  </w:style>
  <w:style w:styleId="Zpat" w:type="paragraph">
    <w:name w:val="footer"/>
    <w:basedOn w:val="Normln"/>
    <w:link w:val="ZpatChar"/>
    <w:uiPriority w:val="99"/>
    <w:unhideWhenUsed/>
    <w:rsid w:val="008A5E42"/>
    <w:pPr>
      <w:tabs>
        <w:tab w:pos="4536" w:val="center"/>
        <w:tab w:pos="9072" w:val="right"/>
      </w:tabs>
    </w:pPr>
  </w:style>
  <w:style w:customStyle="1" w:styleId="ZpatChar" w:type="character">
    <w:name w:val="Zápatí Char"/>
    <w:basedOn w:val="Standardnpsmoodstavce"/>
    <w:link w:val="Zpat"/>
    <w:uiPriority w:val="99"/>
    <w:rsid w:val="008A5E42"/>
    <w:rPr>
      <w:rFonts w:ascii="Arial" w:cs="Times New Roman" w:eastAsia="Times New Roman" w:hAnsi="Arial"/>
      <w:szCs w:val="20"/>
      <w:lang w:eastAsia="cs-CZ"/>
    </w:rPr>
  </w:style>
  <w:style w:styleId="Textbubliny" w:type="paragraph">
    <w:name w:val="Balloon Text"/>
    <w:basedOn w:val="Normln"/>
    <w:link w:val="TextbublinyChar"/>
    <w:uiPriority w:val="99"/>
    <w:semiHidden/>
    <w:unhideWhenUsed/>
    <w:rsid w:val="008A5E42"/>
    <w:rPr>
      <w:rFonts w:ascii="Tahoma" w:cs="Tahoma" w:hAnsi="Tahoma"/>
      <w:sz w:val="16"/>
      <w:szCs w:val="16"/>
    </w:rPr>
  </w:style>
  <w:style w:customStyle="1" w:styleId="TextbublinyChar" w:type="character">
    <w:name w:val="Text bubliny Char"/>
    <w:basedOn w:val="Standardnpsmoodstavce"/>
    <w:link w:val="Textbubliny"/>
    <w:uiPriority w:val="99"/>
    <w:semiHidden/>
    <w:rsid w:val="008A5E42"/>
    <w:rPr>
      <w:rFonts w:ascii="Tahoma" w:cs="Tahoma" w:eastAsia="Times New Roman" w:hAnsi="Tahoma"/>
      <w:sz w:val="16"/>
      <w:szCs w:val="16"/>
      <w:lang w:eastAsia="cs-CZ"/>
    </w:rPr>
  </w:style>
  <w:style w:customStyle="1" w:styleId="Default" w:type="paragraph">
    <w:name w:val="Default"/>
    <w:basedOn w:val="Normln"/>
    <w:rsid w:val="00DB4B2F"/>
    <w:pPr>
      <w:autoSpaceDE w:val="0"/>
      <w:autoSpaceDN w:val="0"/>
      <w:jc w:val="left"/>
    </w:pPr>
    <w:rPr>
      <w:rFonts w:ascii="Calibri" w:cs="Calibri" w:eastAsiaTheme="minorHAnsi" w:hAnsi="Calibri"/>
      <w:color w:val="000000"/>
      <w:sz w:val="24"/>
      <w:szCs w:val="24"/>
      <w:lang w:eastAsia="en-US"/>
    </w:rPr>
  </w:style>
  <w:style w:styleId="Textkomente" w:type="paragraph">
    <w:name w:val="annotation text"/>
    <w:basedOn w:val="Normln"/>
    <w:link w:val="TextkomenteChar"/>
    <w:uiPriority w:val="99"/>
    <w:unhideWhenUsed/>
    <w:rsid w:val="00431A0A"/>
    <w:pPr>
      <w:suppressAutoHyphens/>
      <w:jc w:val="left"/>
    </w:pPr>
    <w:rPr>
      <w:sz w:val="24"/>
      <w:szCs w:val="24"/>
      <w:lang w:eastAsia="ar-SA" w:val="x-none"/>
    </w:rPr>
  </w:style>
  <w:style w:customStyle="1" w:styleId="TextkomenteChar" w:type="character">
    <w:name w:val="Text komentáře Char"/>
    <w:basedOn w:val="Standardnpsmoodstavce"/>
    <w:link w:val="Textkomente"/>
    <w:uiPriority w:val="99"/>
    <w:rsid w:val="00431A0A"/>
    <w:rPr>
      <w:rFonts w:ascii="Arial" w:cs="Times New Roman" w:eastAsia="Times New Roman" w:hAnsi="Arial"/>
      <w:sz w:val="24"/>
      <w:szCs w:val="24"/>
      <w:lang w:eastAsia="ar-SA" w:val="x-none"/>
    </w:rPr>
  </w:style>
  <w:style w:customStyle="1" w:styleId="StylTextkomenteGaramond12bZarovnatdoblokudkovn" w:type="paragraph">
    <w:name w:val="Styl Text komentáře + Garamond 12 b. Zarovnat do bloku Řádkován..."/>
    <w:basedOn w:val="Textkomente"/>
    <w:uiPriority w:val="99"/>
    <w:rsid w:val="00431A0A"/>
    <w:pPr>
      <w:suppressAutoHyphens w:val="0"/>
      <w:spacing w:after="120" w:line="320" w:lineRule="atLeast"/>
      <w:jc w:val="both"/>
    </w:pPr>
    <w:rPr>
      <w:rFonts w:ascii="Garamond" w:hAnsi="Garamond"/>
      <w:szCs w:val="20"/>
      <w:lang w:eastAsia="x-none"/>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2265432">
      <w:bodyDiv w:val="true"/>
      <w:marLeft w:val="0"/>
      <w:marRight w:val="0"/>
      <w:marTop w:val="0"/>
      <w:marBottom w:val="0"/>
      <w:divBdr>
        <w:top w:val="none" w:color="auto" w:sz="0" w:space="0"/>
        <w:left w:val="none" w:color="auto" w:sz="0" w:space="0"/>
        <w:bottom w:val="none" w:color="auto" w:sz="0" w:space="0"/>
        <w:right w:val="none" w:color="auto" w:sz="0" w:space="0"/>
      </w:divBdr>
    </w:div>
    <w:div w:id="219487857">
      <w:bodyDiv w:val="true"/>
      <w:marLeft w:val="0"/>
      <w:marRight w:val="0"/>
      <w:marTop w:val="0"/>
      <w:marBottom w:val="0"/>
      <w:divBdr>
        <w:top w:val="none" w:color="auto" w:sz="0" w:space="0"/>
        <w:left w:val="none" w:color="auto" w:sz="0" w:space="0"/>
        <w:bottom w:val="none" w:color="auto" w:sz="0" w:space="0"/>
        <w:right w:val="none" w:color="auto" w:sz="0" w:space="0"/>
      </w:divBdr>
    </w:div>
    <w:div w:id="366375073">
      <w:bodyDiv w:val="true"/>
      <w:marLeft w:val="0"/>
      <w:marRight w:val="0"/>
      <w:marTop w:val="0"/>
      <w:marBottom w:val="0"/>
      <w:divBdr>
        <w:top w:val="none" w:color="auto" w:sz="0" w:space="0"/>
        <w:left w:val="none" w:color="auto" w:sz="0" w:space="0"/>
        <w:bottom w:val="none" w:color="auto" w:sz="0" w:space="0"/>
        <w:right w:val="none" w:color="auto" w:sz="0" w:space="0"/>
      </w:divBdr>
    </w:div>
    <w:div w:id="545067314">
      <w:bodyDiv w:val="true"/>
      <w:marLeft w:val="0"/>
      <w:marRight w:val="0"/>
      <w:marTop w:val="0"/>
      <w:marBottom w:val="0"/>
      <w:divBdr>
        <w:top w:val="none" w:color="auto" w:sz="0" w:space="0"/>
        <w:left w:val="none" w:color="auto" w:sz="0" w:space="0"/>
        <w:bottom w:val="none" w:color="auto" w:sz="0" w:space="0"/>
        <w:right w:val="none" w:color="auto" w:sz="0" w:space="0"/>
      </w:divBdr>
    </w:div>
    <w:div w:id="685179753">
      <w:bodyDiv w:val="true"/>
      <w:marLeft w:val="0"/>
      <w:marRight w:val="0"/>
      <w:marTop w:val="0"/>
      <w:marBottom w:val="0"/>
      <w:divBdr>
        <w:top w:val="none" w:color="auto" w:sz="0" w:space="0"/>
        <w:left w:val="none" w:color="auto" w:sz="0" w:space="0"/>
        <w:bottom w:val="none" w:color="auto" w:sz="0" w:space="0"/>
        <w:right w:val="none" w:color="auto" w:sz="0" w:space="0"/>
      </w:divBdr>
    </w:div>
    <w:div w:id="709451242">
      <w:bodyDiv w:val="true"/>
      <w:marLeft w:val="0"/>
      <w:marRight w:val="0"/>
      <w:marTop w:val="0"/>
      <w:marBottom w:val="0"/>
      <w:divBdr>
        <w:top w:val="none" w:color="auto" w:sz="0" w:space="0"/>
        <w:left w:val="none" w:color="auto" w:sz="0" w:space="0"/>
        <w:bottom w:val="none" w:color="auto" w:sz="0" w:space="0"/>
        <w:right w:val="none" w:color="auto" w:sz="0" w:space="0"/>
      </w:divBdr>
    </w:div>
    <w:div w:id="859657874">
      <w:bodyDiv w:val="true"/>
      <w:marLeft w:val="0"/>
      <w:marRight w:val="0"/>
      <w:marTop w:val="0"/>
      <w:marBottom w:val="0"/>
      <w:divBdr>
        <w:top w:val="none" w:color="auto" w:sz="0" w:space="0"/>
        <w:left w:val="none" w:color="auto" w:sz="0" w:space="0"/>
        <w:bottom w:val="none" w:color="auto" w:sz="0" w:space="0"/>
        <w:right w:val="none" w:color="auto" w:sz="0" w:space="0"/>
      </w:divBdr>
    </w:div>
    <w:div w:id="862330373">
      <w:bodyDiv w:val="true"/>
      <w:marLeft w:val="0"/>
      <w:marRight w:val="0"/>
      <w:marTop w:val="0"/>
      <w:marBottom w:val="0"/>
      <w:divBdr>
        <w:top w:val="none" w:color="auto" w:sz="0" w:space="0"/>
        <w:left w:val="none" w:color="auto" w:sz="0" w:space="0"/>
        <w:bottom w:val="none" w:color="auto" w:sz="0" w:space="0"/>
        <w:right w:val="none" w:color="auto" w:sz="0" w:space="0"/>
      </w:divBdr>
    </w:div>
    <w:div w:id="1037046865">
      <w:bodyDiv w:val="true"/>
      <w:marLeft w:val="0"/>
      <w:marRight w:val="0"/>
      <w:marTop w:val="0"/>
      <w:marBottom w:val="0"/>
      <w:divBdr>
        <w:top w:val="none" w:color="auto" w:sz="0" w:space="0"/>
        <w:left w:val="none" w:color="auto" w:sz="0" w:space="0"/>
        <w:bottom w:val="none" w:color="auto" w:sz="0" w:space="0"/>
        <w:right w:val="none" w:color="auto" w:sz="0" w:space="0"/>
      </w:divBdr>
    </w:div>
    <w:div w:id="1285574741">
      <w:bodyDiv w:val="true"/>
      <w:marLeft w:val="0"/>
      <w:marRight w:val="0"/>
      <w:marTop w:val="0"/>
      <w:marBottom w:val="0"/>
      <w:divBdr>
        <w:top w:val="none" w:color="auto" w:sz="0" w:space="0"/>
        <w:left w:val="none" w:color="auto" w:sz="0" w:space="0"/>
        <w:bottom w:val="none" w:color="auto" w:sz="0" w:space="0"/>
        <w:right w:val="none" w:color="auto" w:sz="0" w:space="0"/>
      </w:divBdr>
    </w:div>
    <w:div w:id="1387222510">
      <w:bodyDiv w:val="true"/>
      <w:marLeft w:val="0"/>
      <w:marRight w:val="0"/>
      <w:marTop w:val="0"/>
      <w:marBottom w:val="0"/>
      <w:divBdr>
        <w:top w:val="none" w:color="auto" w:sz="0" w:space="0"/>
        <w:left w:val="none" w:color="auto" w:sz="0" w:space="0"/>
        <w:bottom w:val="none" w:color="auto" w:sz="0" w:space="0"/>
        <w:right w:val="none" w:color="auto" w:sz="0" w:space="0"/>
      </w:divBdr>
    </w:div>
    <w:div w:id="1489789891">
      <w:bodyDiv w:val="true"/>
      <w:marLeft w:val="0"/>
      <w:marRight w:val="0"/>
      <w:marTop w:val="0"/>
      <w:marBottom w:val="0"/>
      <w:divBdr>
        <w:top w:val="none" w:color="auto" w:sz="0" w:space="0"/>
        <w:left w:val="none" w:color="auto" w:sz="0" w:space="0"/>
        <w:bottom w:val="none" w:color="auto" w:sz="0" w:space="0"/>
        <w:right w:val="none" w:color="auto" w:sz="0" w:space="0"/>
      </w:divBdr>
    </w:div>
    <w:div w:id="1722048374">
      <w:bodyDiv w:val="true"/>
      <w:marLeft w:val="0"/>
      <w:marRight w:val="0"/>
      <w:marTop w:val="0"/>
      <w:marBottom w:val="0"/>
      <w:divBdr>
        <w:top w:val="none" w:color="auto" w:sz="0" w:space="0"/>
        <w:left w:val="none" w:color="auto" w:sz="0" w:space="0"/>
        <w:bottom w:val="none" w:color="auto" w:sz="0" w:space="0"/>
        <w:right w:val="none" w:color="auto" w:sz="0" w:space="0"/>
      </w:divBdr>
    </w:div>
    <w:div w:id="1818759226">
      <w:bodyDiv w:val="true"/>
      <w:marLeft w:val="0"/>
      <w:marRight w:val="0"/>
      <w:marTop w:val="0"/>
      <w:marBottom w:val="0"/>
      <w:divBdr>
        <w:top w:val="none" w:color="auto" w:sz="0" w:space="0"/>
        <w:left w:val="none" w:color="auto" w:sz="0" w:space="0"/>
        <w:bottom w:val="none" w:color="auto" w:sz="0" w:space="0"/>
        <w:right w:val="none" w:color="auto" w:sz="0" w:space="0"/>
      </w:divBdr>
    </w:div>
    <w:div w:id="1901820706">
      <w:bodyDiv w:val="true"/>
      <w:marLeft w:val="0"/>
      <w:marRight w:val="0"/>
      <w:marTop w:val="0"/>
      <w:marBottom w:val="0"/>
      <w:divBdr>
        <w:top w:val="none" w:color="auto" w:sz="0" w:space="0"/>
        <w:left w:val="none" w:color="auto" w:sz="0" w:space="0"/>
        <w:bottom w:val="none" w:color="auto" w:sz="0" w:space="0"/>
        <w:right w:val="none" w:color="auto" w:sz="0" w:space="0"/>
      </w:divBdr>
    </w:div>
    <w:div w:id="2027366730">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styles.xml" Type="http://schemas.openxmlformats.org/officeDocument/2006/relationships/styles" Id="rId3"/>
    <Relationship Target="footnotes.xml" Type="http://schemas.openxmlformats.org/officeDocument/2006/relationships/footnotes" Id="rId7"/>
    <Relationship Target="theme/theme1.xml" Type="http://schemas.openxmlformats.org/officeDocument/2006/relationships/theme" Id="rId12"/>
    <Relationship Target="numbering.xml" Type="http://schemas.openxmlformats.org/officeDocument/2006/relationships/numbering"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header1.xml" Type="http://schemas.openxmlformats.org/officeDocument/2006/relationships/header" Id="rId10"/>
    <Relationship Target="stylesWithEffects.xml" Type="http://schemas.microsoft.com/office/2007/relationships/stylesWithEffects" Id="rId4"/>
    <Relationship TargetMode="External" Target="mailto:marta.krskova@ol.mpsv.cz" Type="http://schemas.openxmlformats.org/officeDocument/2006/relationships/hyperlink" Id="rId9"/>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C1B8C5BB-D9B3-43F2-A7DD-093B17983792}">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21</properties:Pages>
  <properties:Words>8825</properties:Words>
  <properties:Characters>52068</properties:Characters>
  <properties:Lines>433</properties:Lines>
  <properties:Paragraphs>121</properties:Paragraphs>
  <properties:TotalTime>21</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60772</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2015-09-30T09:54:00Z</dcterms:created>
  <dc:creator/>
  <cp:lastModifiedBy/>
  <cp:lastPrinted>2015-08-07T09:59:00Z</cp:lastPrinted>
  <dcterms:modified xmlns:xsi="http://www.w3.org/2001/XMLSchema-instance" xsi:type="dcterms:W3CDTF">2015-09-30T10:15:00Z</dcterms:modified>
  <cp:revision>4</cp:revision>
</cp:coreProperties>
</file>