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53" w:rsidRDefault="00FA6B53" w:rsidP="0009614F">
      <w:pPr>
        <w:spacing w:after="0"/>
      </w:pPr>
    </w:p>
    <w:p w:rsidR="0009614F" w:rsidRDefault="0009614F" w:rsidP="0009614F">
      <w:pPr>
        <w:spacing w:after="0"/>
      </w:pPr>
      <w:r>
        <w:t>Název programu: Operační program Lidské zdroje a zaměstnanost</w:t>
      </w:r>
    </w:p>
    <w:p w:rsidR="00F67516" w:rsidRDefault="0009614F" w:rsidP="0009614F">
      <w:pPr>
        <w:spacing w:after="0"/>
        <w:rPr>
          <w:rFonts w:ascii="Arial" w:hAnsi="Arial" w:cs="Arial"/>
        </w:rPr>
      </w:pPr>
      <w:r>
        <w:t>Název zakázky:</w:t>
      </w:r>
      <w:r w:rsidR="00EB6897">
        <w:t xml:space="preserve"> </w:t>
      </w:r>
      <w:r w:rsidR="00F67516" w:rsidRPr="00F67516">
        <w:t xml:space="preserve">Odborné vzdělávání klíčem k úspěchu </w:t>
      </w:r>
      <w:proofErr w:type="spellStart"/>
      <w:r w:rsidR="00F67516" w:rsidRPr="00F67516">
        <w:t>PNsP</w:t>
      </w:r>
      <w:proofErr w:type="spellEnd"/>
      <w:r w:rsidR="00F67516" w:rsidRPr="00F67516">
        <w:t>, s.r.o.</w:t>
      </w:r>
    </w:p>
    <w:p w:rsidR="0009614F" w:rsidRDefault="0009614F" w:rsidP="0009614F">
      <w:pPr>
        <w:spacing w:after="0"/>
      </w:pPr>
      <w:r>
        <w:t>Číslo zakázky:</w:t>
      </w:r>
      <w:r w:rsidR="00EB6897">
        <w:t xml:space="preserve"> </w:t>
      </w:r>
      <w:r w:rsidR="00F67516">
        <w:t>9150</w:t>
      </w:r>
    </w:p>
    <w:p w:rsidR="0009614F" w:rsidRDefault="0009614F" w:rsidP="0009614F">
      <w:pPr>
        <w:spacing w:after="0"/>
      </w:pPr>
      <w:r>
        <w:t>Název zadavatele:</w:t>
      </w:r>
      <w:r w:rsidR="00EB6897">
        <w:t xml:space="preserve"> </w:t>
      </w:r>
      <w:r w:rsidR="00F67516" w:rsidRPr="00F67516">
        <w:t>Podřipská nemocnice s poliklinikou Roudnice n. L., s.r.o.</w:t>
      </w:r>
    </w:p>
    <w:p w:rsidR="0009614F" w:rsidRDefault="0009614F" w:rsidP="0009614F">
      <w:pPr>
        <w:spacing w:after="0"/>
      </w:pPr>
      <w:r>
        <w:t>Kontakt:</w:t>
      </w:r>
      <w:r w:rsidR="00EB6897">
        <w:t xml:space="preserve"> </w:t>
      </w:r>
      <w:r w:rsidR="00F67516">
        <w:t>Petra Voglová</w:t>
      </w:r>
      <w:r w:rsidR="00EB6897">
        <w:t xml:space="preserve">, tel.: </w:t>
      </w:r>
      <w:r w:rsidR="00F67516" w:rsidRPr="00F67516">
        <w:t xml:space="preserve">607967931 </w:t>
      </w:r>
      <w:r w:rsidR="00EB6897">
        <w:t xml:space="preserve">e-mail: </w:t>
      </w:r>
      <w:r w:rsidR="00F67516" w:rsidRPr="00F67516">
        <w:t>vyberove.rizeni@pnsp.cz</w:t>
      </w:r>
    </w:p>
    <w:p w:rsidR="0009614F" w:rsidRDefault="0009614F"/>
    <w:p w:rsidR="0009614F" w:rsidRDefault="0009614F">
      <w:pPr>
        <w:rPr>
          <w:b/>
        </w:rPr>
      </w:pPr>
      <w:r w:rsidRPr="0009614F">
        <w:rPr>
          <w:b/>
        </w:rPr>
        <w:t>Věc: Vypořádání dotazů k zadávacímu řízení</w:t>
      </w:r>
    </w:p>
    <w:p w:rsidR="0009614F" w:rsidRPr="0009614F" w:rsidRDefault="0009614F">
      <w:pPr>
        <w:rPr>
          <w:b/>
        </w:rPr>
      </w:pPr>
      <w:r w:rsidRPr="0009614F">
        <w:rPr>
          <w:b/>
        </w:rPr>
        <w:t xml:space="preserve">Dotaz </w:t>
      </w:r>
      <w:r w:rsidR="00EB6897">
        <w:rPr>
          <w:b/>
        </w:rPr>
        <w:t>1</w:t>
      </w:r>
    </w:p>
    <w:p w:rsidR="00F67516" w:rsidRDefault="00F67516" w:rsidP="00EB6897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Rád bych se zeptal na termín podání nabídek a otvírání obálek. Ve výzvě je uvedeno, že nabídky se podávají do 9. 10., do 11:20 a zároveň, že otvírání obálek bude 9. 10. v  9:15, což technicky není možné, prosím proto  o upřesnění, které termíny platí.</w:t>
      </w:r>
    </w:p>
    <w:p w:rsidR="00EB6897" w:rsidRPr="00EB6897" w:rsidRDefault="00EB6897" w:rsidP="00EB6897">
      <w:pPr>
        <w:rPr>
          <w:b/>
        </w:rPr>
      </w:pPr>
      <w:r w:rsidRPr="00EB6897">
        <w:rPr>
          <w:b/>
        </w:rPr>
        <w:t>Odpověď</w:t>
      </w:r>
      <w:r w:rsidR="00E925AD">
        <w:rPr>
          <w:b/>
        </w:rPr>
        <w:t xml:space="preserve"> 1</w:t>
      </w:r>
    </w:p>
    <w:p w:rsidR="0009614F" w:rsidRDefault="00F67516">
      <w:r>
        <w:t xml:space="preserve">Termín podávání nabídek je chybně uveden na stránkách </w:t>
      </w:r>
      <w:hyperlink r:id="rId8" w:history="1">
        <w:r w:rsidRPr="00C21C49">
          <w:rPr>
            <w:rStyle w:val="Hypertextovodkaz"/>
          </w:rPr>
          <w:t>www.esfcr.cz</w:t>
        </w:r>
      </w:hyperlink>
      <w:r>
        <w:t xml:space="preserve"> </w:t>
      </w:r>
      <w:r w:rsidR="00E925AD">
        <w:t xml:space="preserve"> </w:t>
      </w:r>
    </w:p>
    <w:p w:rsidR="00F67516" w:rsidRDefault="00F67516">
      <w:r>
        <w:t xml:space="preserve">Lhůta pro podávání nabídek je </w:t>
      </w:r>
      <w:proofErr w:type="gramStart"/>
      <w:r>
        <w:t>9.10.2013</w:t>
      </w:r>
      <w:proofErr w:type="gramEnd"/>
      <w:r>
        <w:t xml:space="preserve"> v 9:00 hod. Otevírání obálek bude probíhat 9.10.2013 v 9:</w:t>
      </w:r>
      <w:r w:rsidR="00957128">
        <w:t>15</w:t>
      </w:r>
      <w:r>
        <w:t xml:space="preserve"> hod.</w:t>
      </w:r>
      <w:bookmarkStart w:id="0" w:name="_GoBack"/>
      <w:bookmarkEnd w:id="0"/>
    </w:p>
    <w:p w:rsidR="00F67516" w:rsidRDefault="00F67516"/>
    <w:p w:rsidR="00F67516" w:rsidRPr="00EB6897" w:rsidRDefault="00F67516" w:rsidP="00F67516">
      <w:pPr>
        <w:rPr>
          <w:b/>
        </w:rPr>
      </w:pPr>
      <w:r>
        <w:rPr>
          <w:b/>
        </w:rPr>
        <w:t>Upozornění</w:t>
      </w:r>
    </w:p>
    <w:p w:rsidR="00F67516" w:rsidRPr="0009614F" w:rsidRDefault="00F67516">
      <w:r>
        <w:t xml:space="preserve">Probíhá obnova informací na stránkách </w:t>
      </w:r>
      <w:hyperlink r:id="rId9" w:history="1">
        <w:r w:rsidRPr="00C21C49">
          <w:rPr>
            <w:rStyle w:val="Hypertextovodkaz"/>
          </w:rPr>
          <w:t>www.esfcr.cz</w:t>
        </w:r>
      </w:hyperlink>
      <w:r>
        <w:t xml:space="preserve"> ohledně cenového omezení jednotlivých částí zakázky. Prosím sledujte aktuální informace na stránkách. Výzva zaslaná poptávaným firmám je v pořádku.</w:t>
      </w:r>
    </w:p>
    <w:sectPr w:rsidR="00F67516" w:rsidRPr="000961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56" w:rsidRDefault="00C97656" w:rsidP="0009614F">
      <w:pPr>
        <w:spacing w:after="0" w:line="240" w:lineRule="auto"/>
      </w:pPr>
      <w:r>
        <w:separator/>
      </w:r>
    </w:p>
  </w:endnote>
  <w:endnote w:type="continuationSeparator" w:id="0">
    <w:p w:rsidR="00C97656" w:rsidRDefault="00C97656" w:rsidP="0009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4F" w:rsidRDefault="0009614F" w:rsidP="0009614F">
    <w:pPr>
      <w:pStyle w:val="Zpat"/>
      <w:tabs>
        <w:tab w:val="clear" w:pos="4536"/>
      </w:tabs>
      <w:jc w:val="center"/>
    </w:pPr>
    <w:r>
      <w:t xml:space="preserve">Název projektu: </w:t>
    </w:r>
    <w:r w:rsidR="00F67516" w:rsidRPr="00F67516">
      <w:t xml:space="preserve">Odborné vzdělávání klíčem k úspěchu </w:t>
    </w:r>
    <w:proofErr w:type="spellStart"/>
    <w:r w:rsidR="00F67516" w:rsidRPr="00F67516">
      <w:t>PNsP</w:t>
    </w:r>
    <w:proofErr w:type="spellEnd"/>
    <w:r w:rsidR="00F67516" w:rsidRPr="00F67516">
      <w:t>, s.r.o.</w:t>
    </w:r>
  </w:p>
  <w:p w:rsidR="00F67516" w:rsidRDefault="0009614F" w:rsidP="00F67516">
    <w:pPr>
      <w:pStyle w:val="Zpat"/>
      <w:tabs>
        <w:tab w:val="clear" w:pos="4536"/>
      </w:tabs>
      <w:jc w:val="center"/>
    </w:pPr>
    <w:proofErr w:type="spellStart"/>
    <w:proofErr w:type="gramStart"/>
    <w:r>
      <w:t>Reg</w:t>
    </w:r>
    <w:proofErr w:type="gramEnd"/>
    <w:r>
      <w:t>.</w:t>
    </w:r>
    <w:proofErr w:type="gramStart"/>
    <w:r>
      <w:t>č</w:t>
    </w:r>
    <w:proofErr w:type="spellEnd"/>
    <w:r>
      <w:t>.</w:t>
    </w:r>
    <w:proofErr w:type="gramEnd"/>
    <w:r>
      <w:t>: CZ.1.04/1.1.02/94.00</w:t>
    </w:r>
    <w:r w:rsidR="00EB6897">
      <w:t>56</w:t>
    </w:r>
    <w:r w:rsidR="00F67516"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56" w:rsidRDefault="00C97656" w:rsidP="0009614F">
      <w:pPr>
        <w:spacing w:after="0" w:line="240" w:lineRule="auto"/>
      </w:pPr>
      <w:r>
        <w:separator/>
      </w:r>
    </w:p>
  </w:footnote>
  <w:footnote w:type="continuationSeparator" w:id="0">
    <w:p w:rsidR="00C97656" w:rsidRDefault="00C97656" w:rsidP="0009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4F" w:rsidRDefault="0009614F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5775"/>
    <w:multiLevelType w:val="hybridMultilevel"/>
    <w:tmpl w:val="311AF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42760"/>
    <w:multiLevelType w:val="hybridMultilevel"/>
    <w:tmpl w:val="0D329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4F"/>
    <w:rsid w:val="00013760"/>
    <w:rsid w:val="0009614F"/>
    <w:rsid w:val="001F32DE"/>
    <w:rsid w:val="00695DA9"/>
    <w:rsid w:val="006F3D22"/>
    <w:rsid w:val="00740FC3"/>
    <w:rsid w:val="00957128"/>
    <w:rsid w:val="009F7BF9"/>
    <w:rsid w:val="00B12266"/>
    <w:rsid w:val="00C97656"/>
    <w:rsid w:val="00E679DD"/>
    <w:rsid w:val="00E91228"/>
    <w:rsid w:val="00E925AD"/>
    <w:rsid w:val="00EB6897"/>
    <w:rsid w:val="00F67516"/>
    <w:rsid w:val="00F734B5"/>
    <w:rsid w:val="00F9589A"/>
    <w:rsid w:val="00F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rsid w:val="00F958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18" w:space="0" w:color="1F497D" w:themeColor="text2"/>
        <w:left w:val="single" w:sz="18" w:space="0" w:color="1F497D" w:themeColor="text2"/>
        <w:bottom w:val="single" w:sz="36" w:space="0" w:color="FF0000"/>
        <w:right w:val="single" w:sz="18" w:space="0" w:color="1F497D" w:themeColor="text2"/>
        <w:insideH w:val="single" w:sz="36" w:space="0" w:color="FF0000"/>
        <w:insideV w:val="single" w:sz="18" w:space="0" w:color="1F497D" w:themeColor="tex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9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14F"/>
  </w:style>
  <w:style w:type="paragraph" w:styleId="Zpat">
    <w:name w:val="footer"/>
    <w:basedOn w:val="Normln"/>
    <w:link w:val="ZpatChar"/>
    <w:uiPriority w:val="99"/>
    <w:unhideWhenUsed/>
    <w:rsid w:val="0009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14F"/>
  </w:style>
  <w:style w:type="paragraph" w:styleId="Textbubliny">
    <w:name w:val="Balloon Text"/>
    <w:basedOn w:val="Normln"/>
    <w:link w:val="TextbublinyChar"/>
    <w:uiPriority w:val="99"/>
    <w:semiHidden/>
    <w:unhideWhenUsed/>
    <w:rsid w:val="0009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1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6897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7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rsid w:val="00F958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18" w:space="0" w:color="1F497D" w:themeColor="text2"/>
        <w:left w:val="single" w:sz="18" w:space="0" w:color="1F497D" w:themeColor="text2"/>
        <w:bottom w:val="single" w:sz="36" w:space="0" w:color="FF0000"/>
        <w:right w:val="single" w:sz="18" w:space="0" w:color="1F497D" w:themeColor="text2"/>
        <w:insideH w:val="single" w:sz="36" w:space="0" w:color="FF0000"/>
        <w:insideV w:val="single" w:sz="18" w:space="0" w:color="1F497D" w:themeColor="tex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9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14F"/>
  </w:style>
  <w:style w:type="paragraph" w:styleId="Zpat">
    <w:name w:val="footer"/>
    <w:basedOn w:val="Normln"/>
    <w:link w:val="ZpatChar"/>
    <w:uiPriority w:val="99"/>
    <w:unhideWhenUsed/>
    <w:rsid w:val="0009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14F"/>
  </w:style>
  <w:style w:type="paragraph" w:styleId="Textbubliny">
    <w:name w:val="Balloon Text"/>
    <w:basedOn w:val="Normln"/>
    <w:link w:val="TextbublinyChar"/>
    <w:uiPriority w:val="99"/>
    <w:semiHidden/>
    <w:unhideWhenUsed/>
    <w:rsid w:val="0009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1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6897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7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cr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f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2013-09-27T13:15:00Z</dcterms:created>
  <dcterms:modified xsi:type="dcterms:W3CDTF">2013-09-27T13:23:00Z</dcterms:modified>
</cp:coreProperties>
</file>