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503098" w:rsidR="00973E0F" w:rsidP="00973E0F" w:rsidRDefault="00CE3827">
      <w:pPr>
        <w:pStyle w:val="Zhlav"/>
        <w:jc w:val="right"/>
        <w:rPr>
          <w:rFonts w:ascii="Arial" w:hAnsi="Arial" w:cs="Arial"/>
          <w:sz w:val="21"/>
          <w:szCs w:val="21"/>
          <w:lang w:val="cs-CZ"/>
        </w:rPr>
      </w:pPr>
      <w:r w:rsidRPr="00503098">
        <w:rPr>
          <w:rFonts w:ascii="Arial" w:hAnsi="Arial" w:cs="Arial"/>
          <w:sz w:val="21"/>
          <w:szCs w:val="21"/>
          <w:lang w:val="cs-CZ"/>
        </w:rPr>
        <w:t xml:space="preserve">Příloha č. </w:t>
      </w:r>
      <w:r w:rsidRPr="00503098" w:rsidR="001B4C48">
        <w:rPr>
          <w:rFonts w:ascii="Arial" w:hAnsi="Arial" w:cs="Arial"/>
          <w:sz w:val="21"/>
          <w:szCs w:val="21"/>
          <w:lang w:val="cs-CZ"/>
        </w:rPr>
        <w:t xml:space="preserve">3 </w:t>
      </w:r>
      <w:r w:rsidRPr="00503098">
        <w:rPr>
          <w:rFonts w:ascii="Arial" w:hAnsi="Arial" w:cs="Arial"/>
          <w:sz w:val="21"/>
          <w:szCs w:val="21"/>
          <w:lang w:val="cs-CZ"/>
        </w:rPr>
        <w:t>k č. j.: MV-97392-</w:t>
      </w:r>
      <w:r w:rsidRPr="00503098" w:rsidR="007B27DB">
        <w:rPr>
          <w:rFonts w:ascii="Arial" w:hAnsi="Arial" w:cs="Arial"/>
          <w:sz w:val="21"/>
          <w:szCs w:val="21"/>
          <w:lang w:val="cs-CZ"/>
        </w:rPr>
        <w:t>54</w:t>
      </w:r>
      <w:r w:rsidRPr="00503098">
        <w:rPr>
          <w:rFonts w:ascii="Arial" w:hAnsi="Arial" w:cs="Arial"/>
          <w:sz w:val="21"/>
          <w:szCs w:val="21"/>
          <w:lang w:val="cs-CZ"/>
        </w:rPr>
        <w:t>/OPR-2013</w:t>
      </w:r>
    </w:p>
    <w:p w:rsidRPr="00503098" w:rsidR="00973E0F" w:rsidP="00973E0F" w:rsidRDefault="00CE3827">
      <w:pPr>
        <w:jc w:val="right"/>
        <w:rPr>
          <w:rFonts w:ascii="Arial" w:hAnsi="Arial" w:cs="Arial"/>
          <w:sz w:val="21"/>
          <w:szCs w:val="21"/>
          <w:lang w:val="cs-CZ"/>
        </w:rPr>
      </w:pPr>
      <w:r w:rsidRPr="00503098">
        <w:rPr>
          <w:rFonts w:ascii="Arial" w:hAnsi="Arial" w:cs="Arial"/>
          <w:sz w:val="21"/>
          <w:szCs w:val="21"/>
          <w:lang w:val="cs-CZ"/>
        </w:rPr>
        <w:t xml:space="preserve">Počet listů: </w:t>
      </w:r>
      <w:r w:rsidR="009430E2">
        <w:rPr>
          <w:rFonts w:ascii="Arial" w:hAnsi="Arial" w:cs="Arial"/>
          <w:sz w:val="21"/>
          <w:szCs w:val="21"/>
          <w:lang w:val="cs-CZ"/>
        </w:rPr>
        <w:t>18</w:t>
      </w:r>
    </w:p>
    <w:p w:rsidRPr="00503098" w:rsidR="00F66666" w:rsidP="0022653B" w:rsidRDefault="001E0414">
      <w:pPr>
        <w:widowControl w:val="false"/>
        <w:tabs>
          <w:tab w:val="left" w:pos="720"/>
        </w:tabs>
        <w:ind w:left="426" w:right="-45"/>
        <w:jc w:val="right"/>
        <w:rPr>
          <w:rFonts w:ascii="Arial" w:hAnsi="Arial" w:cs="Arial"/>
          <w:sz w:val="21"/>
          <w:szCs w:val="21"/>
          <w:lang w:val="cs-CZ"/>
        </w:rPr>
      </w:pPr>
      <w:r w:rsidRPr="00503098">
        <w:rPr>
          <w:rFonts w:ascii="Arial" w:hAnsi="Arial" w:cs="Arial"/>
          <w:b/>
          <w:bCs/>
          <w:sz w:val="21"/>
          <w:szCs w:val="21"/>
          <w:highlight w:val="yellow"/>
          <w:lang w:val="cs-CZ"/>
        </w:rPr>
        <w:t xml:space="preserve">                     </w:t>
      </w:r>
    </w:p>
    <w:p w:rsidRPr="00503098" w:rsidR="0022653B" w:rsidP="0022653B" w:rsidRDefault="0022653B">
      <w:pPr>
        <w:widowControl w:val="false"/>
        <w:tabs>
          <w:tab w:val="left" w:pos="720"/>
        </w:tabs>
        <w:ind w:left="426" w:right="-45"/>
        <w:jc w:val="right"/>
        <w:rPr>
          <w:rFonts w:ascii="Arial" w:hAnsi="Arial" w:cs="Arial"/>
          <w:b/>
          <w:bCs/>
          <w:sz w:val="21"/>
          <w:szCs w:val="21"/>
          <w:lang w:val="cs-CZ"/>
        </w:rPr>
      </w:pPr>
    </w:p>
    <w:p w:rsidRPr="00503098" w:rsidR="00C74105" w:rsidP="0022653B" w:rsidRDefault="001E0414">
      <w:pPr>
        <w:widowControl w:val="false"/>
        <w:tabs>
          <w:tab w:val="left" w:pos="720"/>
        </w:tabs>
        <w:ind w:left="426" w:right="566"/>
        <w:jc w:val="center"/>
        <w:rPr>
          <w:rFonts w:ascii="Arial" w:hAnsi="Arial" w:cs="Arial"/>
          <w:b/>
          <w:bCs/>
          <w:sz w:val="21"/>
          <w:szCs w:val="21"/>
          <w:lang w:val="cs-CZ"/>
        </w:rPr>
      </w:pPr>
      <w:r w:rsidRPr="00503098">
        <w:rPr>
          <w:rFonts w:ascii="Arial" w:hAnsi="Arial" w:cs="Arial"/>
          <w:b/>
          <w:bCs/>
          <w:sz w:val="21"/>
          <w:szCs w:val="21"/>
          <w:lang w:val="cs-CZ"/>
        </w:rPr>
        <w:t>Smlouva na vytvoření vzdělávacího kurzu prevence kriminality</w:t>
      </w:r>
    </w:p>
    <w:p w:rsidRPr="00503098" w:rsidR="00F66666" w:rsidP="00B97413" w:rsidRDefault="00F66666">
      <w:pPr>
        <w:widowControl w:val="false"/>
        <w:tabs>
          <w:tab w:val="left" w:pos="720"/>
        </w:tabs>
        <w:ind w:left="426" w:right="566"/>
        <w:jc w:val="both"/>
        <w:rPr>
          <w:rFonts w:ascii="Arial" w:hAnsi="Arial" w:cs="Arial"/>
          <w:b/>
          <w:bCs/>
          <w:sz w:val="21"/>
          <w:szCs w:val="21"/>
          <w:lang w:val="cs-CZ"/>
        </w:rPr>
      </w:pPr>
    </w:p>
    <w:p w:rsidRPr="00503098" w:rsidR="00555C9A" w:rsidP="00555C9A" w:rsidRDefault="001E0414">
      <w:pPr>
        <w:widowControl w:val="false"/>
        <w:tabs>
          <w:tab w:val="left" w:pos="720"/>
        </w:tabs>
        <w:ind w:left="142" w:right="566"/>
        <w:jc w:val="both"/>
        <w:rPr>
          <w:rFonts w:ascii="Arial" w:hAnsi="Arial" w:cs="Arial"/>
          <w:sz w:val="21"/>
          <w:szCs w:val="21"/>
          <w:lang w:val="cs-CZ"/>
        </w:rPr>
      </w:pPr>
      <w:r w:rsidRPr="00503098">
        <w:rPr>
          <w:rFonts w:ascii="Arial" w:hAnsi="Arial" w:cs="Arial"/>
          <w:sz w:val="21"/>
          <w:szCs w:val="21"/>
          <w:lang w:val="cs-CZ"/>
        </w:rPr>
        <w:t>Název:</w:t>
      </w:r>
      <w:r w:rsidRPr="00503098">
        <w:rPr>
          <w:rFonts w:ascii="Arial" w:hAnsi="Arial" w:cs="Arial"/>
          <w:sz w:val="21"/>
          <w:szCs w:val="21"/>
          <w:lang w:val="cs-CZ"/>
        </w:rPr>
        <w:tab/>
      </w:r>
      <w:r w:rsidRPr="00503098">
        <w:rPr>
          <w:rFonts w:ascii="Arial" w:hAnsi="Arial" w:cs="Arial"/>
          <w:b/>
          <w:bCs/>
          <w:sz w:val="21"/>
          <w:szCs w:val="21"/>
          <w:lang w:val="cs-CZ"/>
        </w:rPr>
        <w:tab/>
      </w:r>
      <w:r w:rsidRPr="00503098">
        <w:rPr>
          <w:rFonts w:ascii="Arial" w:hAnsi="Arial" w:cs="Arial"/>
          <w:b/>
          <w:bCs/>
          <w:sz w:val="21"/>
          <w:szCs w:val="21"/>
          <w:lang w:val="cs-CZ"/>
        </w:rPr>
        <w:tab/>
        <w:t xml:space="preserve"> </w:t>
      </w:r>
      <w:r w:rsidRPr="00503098">
        <w:rPr>
          <w:rFonts w:ascii="Arial" w:hAnsi="Arial" w:cs="Arial"/>
          <w:b/>
          <w:bCs/>
          <w:sz w:val="21"/>
          <w:szCs w:val="21"/>
          <w:lang w:val="cs-CZ"/>
        </w:rPr>
        <w:tab/>
      </w:r>
      <w:r w:rsidRPr="00503098">
        <w:rPr>
          <w:rFonts w:ascii="Arial" w:hAnsi="Arial" w:cs="Arial"/>
          <w:sz w:val="21"/>
          <w:szCs w:val="21"/>
          <w:lang w:val="cs-CZ"/>
        </w:rPr>
        <w:t>Česká republika – Ministerstvo vnitra</w:t>
      </w:r>
    </w:p>
    <w:p w:rsidRPr="00503098" w:rsidR="00555C9A" w:rsidP="00555C9A" w:rsidRDefault="001E0414">
      <w:pPr>
        <w:widowControl w:val="false"/>
        <w:tabs>
          <w:tab w:val="left" w:pos="720"/>
        </w:tabs>
        <w:ind w:left="142" w:right="567"/>
        <w:jc w:val="both"/>
        <w:rPr>
          <w:rFonts w:ascii="Arial" w:hAnsi="Arial" w:cs="Arial"/>
          <w:sz w:val="21"/>
          <w:szCs w:val="21"/>
          <w:lang w:val="cs-CZ"/>
        </w:rPr>
      </w:pPr>
      <w:r w:rsidRPr="00503098">
        <w:rPr>
          <w:rFonts w:ascii="Arial" w:hAnsi="Arial" w:cs="Arial"/>
          <w:sz w:val="21"/>
          <w:szCs w:val="21"/>
          <w:lang w:val="cs-CZ"/>
        </w:rPr>
        <w:t xml:space="preserve">Se sídlem:   </w:t>
      </w:r>
      <w:r w:rsidRPr="00503098">
        <w:rPr>
          <w:rFonts w:ascii="Arial" w:hAnsi="Arial" w:cs="Arial"/>
          <w:sz w:val="21"/>
          <w:szCs w:val="21"/>
          <w:lang w:val="cs-CZ"/>
        </w:rPr>
        <w:tab/>
      </w:r>
      <w:r w:rsidRPr="00503098">
        <w:rPr>
          <w:rFonts w:ascii="Arial" w:hAnsi="Arial" w:cs="Arial"/>
          <w:sz w:val="21"/>
          <w:szCs w:val="21"/>
          <w:lang w:val="cs-CZ"/>
        </w:rPr>
        <w:tab/>
      </w:r>
      <w:r w:rsidRPr="00503098">
        <w:rPr>
          <w:rFonts w:ascii="Arial" w:hAnsi="Arial" w:cs="Arial"/>
          <w:sz w:val="21"/>
          <w:szCs w:val="21"/>
          <w:lang w:val="cs-CZ"/>
        </w:rPr>
        <w:tab/>
      </w:r>
      <w:r w:rsidRPr="00503098">
        <w:rPr>
          <w:rFonts w:ascii="Arial" w:hAnsi="Arial" w:cs="Arial"/>
          <w:sz w:val="21"/>
          <w:szCs w:val="21"/>
          <w:lang w:val="cs-CZ"/>
        </w:rPr>
        <w:tab/>
        <w:t>Nad Štolou 3, 170 34 Praha 7</w:t>
      </w:r>
    </w:p>
    <w:p w:rsidRPr="00503098" w:rsidR="00555C9A" w:rsidP="00555C9A" w:rsidRDefault="001E0414">
      <w:pPr>
        <w:spacing w:line="290" w:lineRule="atLeast"/>
        <w:ind w:left="142"/>
        <w:rPr>
          <w:rFonts w:ascii="Arial" w:hAnsi="Arial" w:cs="Arial"/>
          <w:sz w:val="21"/>
          <w:szCs w:val="21"/>
          <w:lang w:val="cs-CZ"/>
        </w:rPr>
      </w:pPr>
      <w:r w:rsidRPr="00503098">
        <w:rPr>
          <w:rFonts w:ascii="Arial" w:hAnsi="Arial" w:cs="Arial"/>
          <w:sz w:val="21"/>
          <w:szCs w:val="21"/>
          <w:lang w:val="cs-CZ"/>
        </w:rPr>
        <w:t xml:space="preserve">Jejímž jménem jedná: </w:t>
      </w:r>
      <w:r w:rsidRPr="00503098">
        <w:rPr>
          <w:rFonts w:ascii="Arial" w:hAnsi="Arial" w:cs="Arial"/>
          <w:sz w:val="21"/>
          <w:szCs w:val="21"/>
          <w:lang w:val="cs-CZ"/>
        </w:rPr>
        <w:tab/>
      </w:r>
      <w:r w:rsidRPr="00503098">
        <w:rPr>
          <w:rFonts w:ascii="Arial" w:hAnsi="Arial" w:cs="Arial"/>
          <w:sz w:val="21"/>
          <w:szCs w:val="21"/>
          <w:lang w:val="cs-CZ"/>
        </w:rPr>
        <w:tab/>
        <w:t xml:space="preserve">Mgr. Iveta Kučerová, vedoucí samostatného oddělení </w:t>
      </w:r>
      <w:r w:rsidRPr="00503098">
        <w:rPr>
          <w:rFonts w:ascii="Arial" w:hAnsi="Arial" w:cs="Arial"/>
          <w:sz w:val="21"/>
          <w:szCs w:val="21"/>
          <w:lang w:val="cs-CZ"/>
        </w:rPr>
        <w:br/>
        <w:t xml:space="preserve">                       </w:t>
      </w:r>
      <w:r w:rsidRPr="00503098">
        <w:rPr>
          <w:rFonts w:ascii="Arial" w:hAnsi="Arial" w:cs="Arial"/>
          <w:sz w:val="21"/>
          <w:szCs w:val="21"/>
          <w:lang w:val="cs-CZ"/>
        </w:rPr>
        <w:tab/>
      </w:r>
      <w:r w:rsidRPr="00503098">
        <w:rPr>
          <w:rFonts w:ascii="Arial" w:hAnsi="Arial" w:cs="Arial"/>
          <w:sz w:val="21"/>
          <w:szCs w:val="21"/>
          <w:lang w:val="cs-CZ"/>
        </w:rPr>
        <w:tab/>
      </w:r>
      <w:r w:rsidRPr="00503098">
        <w:rPr>
          <w:rFonts w:ascii="Arial" w:hAnsi="Arial" w:cs="Arial"/>
          <w:sz w:val="21"/>
          <w:szCs w:val="21"/>
          <w:lang w:val="cs-CZ"/>
        </w:rPr>
        <w:tab/>
        <w:t>programového řízení</w:t>
      </w:r>
    </w:p>
    <w:p w:rsidRPr="00503098" w:rsidR="00555C9A" w:rsidP="00555C9A" w:rsidRDefault="001E0414">
      <w:pPr>
        <w:spacing w:line="290" w:lineRule="atLeast"/>
        <w:ind w:left="142"/>
        <w:rPr>
          <w:rFonts w:ascii="Arial" w:hAnsi="Arial" w:cs="Arial"/>
          <w:sz w:val="21"/>
          <w:szCs w:val="21"/>
          <w:lang w:val="cs-CZ"/>
        </w:rPr>
      </w:pPr>
      <w:r w:rsidRPr="00503098">
        <w:rPr>
          <w:rFonts w:ascii="Arial" w:hAnsi="Arial" w:cs="Arial"/>
          <w:sz w:val="21"/>
          <w:szCs w:val="21"/>
          <w:lang w:val="cs-CZ"/>
        </w:rPr>
        <w:t xml:space="preserve">IČO:                           </w:t>
      </w:r>
      <w:r w:rsidRPr="00503098">
        <w:rPr>
          <w:rFonts w:ascii="Arial" w:hAnsi="Arial" w:cs="Arial"/>
          <w:sz w:val="21"/>
          <w:szCs w:val="21"/>
          <w:lang w:val="cs-CZ"/>
        </w:rPr>
        <w:tab/>
      </w:r>
      <w:r w:rsidRPr="00503098">
        <w:rPr>
          <w:rFonts w:ascii="Arial" w:hAnsi="Arial" w:cs="Arial"/>
          <w:sz w:val="21"/>
          <w:szCs w:val="21"/>
          <w:lang w:val="cs-CZ"/>
        </w:rPr>
        <w:tab/>
        <w:t>00007064</w:t>
      </w:r>
    </w:p>
    <w:p w:rsidRPr="00503098" w:rsidR="00555C9A" w:rsidP="00555C9A" w:rsidRDefault="001E0414">
      <w:pPr>
        <w:spacing w:line="276" w:lineRule="auto"/>
        <w:ind w:left="142"/>
        <w:rPr>
          <w:rFonts w:ascii="Arial" w:hAnsi="Arial" w:cs="Arial"/>
          <w:sz w:val="21"/>
          <w:szCs w:val="21"/>
          <w:lang w:val="cs-CZ"/>
        </w:rPr>
      </w:pPr>
      <w:r w:rsidRPr="00503098">
        <w:rPr>
          <w:rFonts w:ascii="Arial" w:hAnsi="Arial" w:cs="Arial"/>
          <w:sz w:val="21"/>
          <w:szCs w:val="21"/>
          <w:lang w:val="cs-CZ"/>
        </w:rPr>
        <w:t xml:space="preserve">DIČ: </w:t>
      </w:r>
      <w:r w:rsidRPr="00503098">
        <w:rPr>
          <w:rFonts w:ascii="Arial" w:hAnsi="Arial" w:cs="Arial"/>
          <w:sz w:val="21"/>
          <w:szCs w:val="21"/>
          <w:lang w:val="cs-CZ"/>
        </w:rPr>
        <w:tab/>
      </w:r>
      <w:r w:rsidRPr="00503098">
        <w:rPr>
          <w:rFonts w:ascii="Arial" w:hAnsi="Arial" w:cs="Arial"/>
          <w:sz w:val="21"/>
          <w:szCs w:val="21"/>
          <w:lang w:val="cs-CZ"/>
        </w:rPr>
        <w:tab/>
        <w:t xml:space="preserve">            </w:t>
      </w:r>
      <w:r w:rsidRPr="00503098">
        <w:rPr>
          <w:rFonts w:ascii="Arial" w:hAnsi="Arial" w:cs="Arial"/>
          <w:sz w:val="21"/>
          <w:szCs w:val="21"/>
          <w:lang w:val="cs-CZ"/>
        </w:rPr>
        <w:tab/>
      </w:r>
      <w:r w:rsidRPr="00503098">
        <w:rPr>
          <w:rFonts w:ascii="Arial" w:hAnsi="Arial" w:cs="Arial"/>
          <w:sz w:val="21"/>
          <w:szCs w:val="21"/>
          <w:lang w:val="cs-CZ"/>
        </w:rPr>
        <w:tab/>
      </w:r>
      <w:r w:rsidR="009430E2">
        <w:rPr>
          <w:rFonts w:ascii="Arial" w:hAnsi="Arial" w:cs="Arial"/>
          <w:sz w:val="21"/>
          <w:szCs w:val="21"/>
          <w:lang w:val="cs-CZ"/>
        </w:rPr>
        <w:tab/>
      </w:r>
      <w:r w:rsidRPr="00503098">
        <w:rPr>
          <w:rFonts w:ascii="Arial" w:hAnsi="Arial" w:cs="Arial"/>
          <w:sz w:val="21"/>
          <w:szCs w:val="21"/>
          <w:lang w:val="cs-CZ"/>
        </w:rPr>
        <w:t>CZ00007064</w:t>
      </w:r>
    </w:p>
    <w:p w:rsidRPr="00503098" w:rsidR="00555C9A" w:rsidP="00555C9A" w:rsidRDefault="001E0414">
      <w:pPr>
        <w:widowControl w:val="false"/>
        <w:tabs>
          <w:tab w:val="left" w:pos="720"/>
        </w:tabs>
        <w:ind w:left="142" w:right="567"/>
        <w:jc w:val="both"/>
        <w:rPr>
          <w:rFonts w:ascii="Arial" w:hAnsi="Arial" w:cs="Arial"/>
          <w:sz w:val="21"/>
          <w:szCs w:val="21"/>
          <w:lang w:val="cs-CZ"/>
        </w:rPr>
      </w:pPr>
      <w:r w:rsidRPr="00503098">
        <w:rPr>
          <w:rFonts w:ascii="Arial" w:hAnsi="Arial" w:cs="Arial"/>
          <w:sz w:val="21"/>
          <w:szCs w:val="21"/>
          <w:lang w:val="cs-CZ"/>
        </w:rPr>
        <w:t xml:space="preserve">Bankovní spojení: </w:t>
      </w:r>
      <w:r w:rsidRPr="00503098">
        <w:rPr>
          <w:rFonts w:ascii="Arial" w:hAnsi="Arial" w:cs="Arial"/>
          <w:sz w:val="21"/>
          <w:szCs w:val="21"/>
          <w:lang w:val="cs-CZ"/>
        </w:rPr>
        <w:tab/>
      </w:r>
      <w:r w:rsidRPr="00503098">
        <w:rPr>
          <w:rFonts w:ascii="Arial" w:hAnsi="Arial" w:cs="Arial"/>
          <w:sz w:val="21"/>
          <w:szCs w:val="21"/>
          <w:lang w:val="cs-CZ"/>
        </w:rPr>
        <w:tab/>
      </w:r>
      <w:r w:rsidRPr="00503098">
        <w:rPr>
          <w:rFonts w:ascii="Arial" w:hAnsi="Arial" w:cs="Arial"/>
          <w:sz w:val="21"/>
          <w:szCs w:val="21"/>
          <w:lang w:val="cs-CZ"/>
        </w:rPr>
        <w:tab/>
        <w:t>Česká národní banka, pobočka Praha 1</w:t>
      </w:r>
    </w:p>
    <w:p w:rsidRPr="00503098" w:rsidR="00555C9A" w:rsidP="00555C9A" w:rsidRDefault="001E0414">
      <w:pPr>
        <w:widowControl w:val="false"/>
        <w:tabs>
          <w:tab w:val="left" w:pos="720"/>
        </w:tabs>
        <w:ind w:left="142" w:right="567"/>
        <w:jc w:val="both"/>
        <w:rPr>
          <w:rFonts w:ascii="Arial" w:hAnsi="Arial" w:cs="Arial"/>
          <w:sz w:val="21"/>
          <w:szCs w:val="21"/>
          <w:lang w:val="cs-CZ"/>
        </w:rPr>
      </w:pPr>
      <w:r w:rsidRPr="00503098">
        <w:rPr>
          <w:rFonts w:ascii="Arial" w:hAnsi="Arial" w:cs="Arial"/>
          <w:sz w:val="21"/>
          <w:szCs w:val="21"/>
          <w:lang w:val="cs-CZ"/>
        </w:rPr>
        <w:t xml:space="preserve">Číslo účtu: </w:t>
      </w:r>
      <w:r w:rsidRPr="00503098">
        <w:rPr>
          <w:rFonts w:ascii="Arial" w:hAnsi="Arial" w:cs="Arial"/>
          <w:sz w:val="21"/>
          <w:szCs w:val="21"/>
          <w:lang w:val="cs-CZ"/>
        </w:rPr>
        <w:tab/>
      </w:r>
      <w:r w:rsidRPr="00503098">
        <w:rPr>
          <w:rFonts w:ascii="Arial" w:hAnsi="Arial" w:cs="Arial"/>
          <w:sz w:val="21"/>
          <w:szCs w:val="21"/>
          <w:lang w:val="cs-CZ"/>
        </w:rPr>
        <w:tab/>
      </w:r>
      <w:r w:rsidRPr="00503098">
        <w:rPr>
          <w:rFonts w:ascii="Arial" w:hAnsi="Arial" w:cs="Arial"/>
          <w:sz w:val="21"/>
          <w:szCs w:val="21"/>
          <w:lang w:val="cs-CZ"/>
        </w:rPr>
        <w:tab/>
      </w:r>
      <w:r w:rsidRPr="00503098">
        <w:rPr>
          <w:rFonts w:ascii="Arial" w:hAnsi="Arial" w:cs="Arial"/>
          <w:sz w:val="21"/>
          <w:szCs w:val="21"/>
          <w:lang w:val="cs-CZ"/>
        </w:rPr>
        <w:tab/>
        <w:t>3605881/0710</w:t>
      </w:r>
    </w:p>
    <w:p w:rsidRPr="00503098" w:rsidR="00555C9A" w:rsidP="00555C9A" w:rsidRDefault="00555C9A">
      <w:pPr>
        <w:widowControl w:val="false"/>
        <w:tabs>
          <w:tab w:val="left" w:pos="720"/>
        </w:tabs>
        <w:ind w:left="142" w:right="567"/>
        <w:jc w:val="both"/>
        <w:rPr>
          <w:rFonts w:ascii="Arial" w:hAnsi="Arial" w:cs="Arial"/>
          <w:sz w:val="21"/>
          <w:szCs w:val="21"/>
          <w:lang w:val="cs-CZ"/>
        </w:rPr>
      </w:pPr>
    </w:p>
    <w:p w:rsidRPr="00503098" w:rsidR="00555C9A" w:rsidP="00555C9A" w:rsidRDefault="001E0414">
      <w:pPr>
        <w:widowControl w:val="false"/>
        <w:tabs>
          <w:tab w:val="left" w:pos="720"/>
        </w:tabs>
        <w:ind w:left="142" w:right="567"/>
        <w:jc w:val="both"/>
        <w:rPr>
          <w:rFonts w:ascii="Arial" w:hAnsi="Arial" w:cs="Arial"/>
          <w:sz w:val="21"/>
          <w:szCs w:val="21"/>
          <w:lang w:val="cs-CZ"/>
        </w:rPr>
      </w:pPr>
      <w:r w:rsidRPr="00503098">
        <w:rPr>
          <w:rFonts w:ascii="Arial" w:hAnsi="Arial" w:cs="Arial"/>
          <w:sz w:val="21"/>
          <w:szCs w:val="21"/>
          <w:lang w:val="cs-CZ"/>
        </w:rPr>
        <w:t xml:space="preserve">Kontaktní osoba objednatele: </w:t>
      </w:r>
      <w:r w:rsidRPr="00503098">
        <w:rPr>
          <w:rFonts w:ascii="Arial" w:hAnsi="Arial" w:cs="Arial"/>
          <w:sz w:val="21"/>
          <w:szCs w:val="21"/>
          <w:lang w:val="cs-CZ"/>
        </w:rPr>
        <w:tab/>
        <w:t>Mgr. František Novák</w:t>
      </w:r>
    </w:p>
    <w:p w:rsidRPr="00503098" w:rsidR="00555C9A" w:rsidP="00555C9A" w:rsidRDefault="001E0414">
      <w:pPr>
        <w:widowControl w:val="false"/>
        <w:tabs>
          <w:tab w:val="left" w:pos="720"/>
        </w:tabs>
        <w:ind w:left="142" w:right="567"/>
        <w:jc w:val="both"/>
        <w:rPr>
          <w:rFonts w:ascii="Arial" w:hAnsi="Arial" w:cs="Arial"/>
          <w:sz w:val="21"/>
          <w:szCs w:val="21"/>
          <w:lang w:val="cs-CZ"/>
        </w:rPr>
      </w:pPr>
      <w:r w:rsidRPr="00503098">
        <w:rPr>
          <w:rFonts w:ascii="Arial" w:hAnsi="Arial" w:cs="Arial"/>
          <w:sz w:val="21"/>
          <w:szCs w:val="21"/>
          <w:lang w:val="cs-CZ"/>
        </w:rPr>
        <w:t xml:space="preserve">Telefon: </w:t>
      </w:r>
      <w:r w:rsidRPr="00503098">
        <w:rPr>
          <w:rFonts w:ascii="Arial" w:hAnsi="Arial" w:cs="Arial"/>
          <w:sz w:val="21"/>
          <w:szCs w:val="21"/>
          <w:lang w:val="cs-CZ"/>
        </w:rPr>
        <w:tab/>
      </w:r>
      <w:r w:rsidRPr="00503098">
        <w:rPr>
          <w:rFonts w:ascii="Arial" w:hAnsi="Arial" w:cs="Arial"/>
          <w:sz w:val="21"/>
          <w:szCs w:val="21"/>
          <w:lang w:val="cs-CZ"/>
        </w:rPr>
        <w:tab/>
      </w:r>
      <w:r w:rsidRPr="00503098">
        <w:rPr>
          <w:rFonts w:ascii="Arial" w:hAnsi="Arial" w:cs="Arial"/>
          <w:sz w:val="21"/>
          <w:szCs w:val="21"/>
          <w:lang w:val="cs-CZ"/>
        </w:rPr>
        <w:tab/>
      </w:r>
      <w:r w:rsidRPr="00503098">
        <w:rPr>
          <w:rFonts w:ascii="Arial" w:hAnsi="Arial" w:cs="Arial"/>
          <w:sz w:val="21"/>
          <w:szCs w:val="21"/>
          <w:lang w:val="cs-CZ"/>
        </w:rPr>
        <w:tab/>
        <w:t>+420 974 817 627</w:t>
      </w:r>
    </w:p>
    <w:p w:rsidRPr="00503098" w:rsidR="00555C9A" w:rsidP="00555C9A" w:rsidRDefault="001E0414">
      <w:pPr>
        <w:widowControl w:val="false"/>
        <w:tabs>
          <w:tab w:val="left" w:pos="720"/>
        </w:tabs>
        <w:ind w:left="142" w:right="567"/>
        <w:jc w:val="both"/>
        <w:rPr>
          <w:rFonts w:ascii="Arial" w:hAnsi="Arial" w:cs="Arial"/>
          <w:sz w:val="21"/>
          <w:szCs w:val="21"/>
          <w:lang w:val="cs-CZ"/>
        </w:rPr>
      </w:pPr>
      <w:r w:rsidRPr="00503098">
        <w:rPr>
          <w:rFonts w:ascii="Arial" w:hAnsi="Arial" w:cs="Arial"/>
          <w:sz w:val="21"/>
          <w:szCs w:val="21"/>
          <w:lang w:val="cs-CZ"/>
        </w:rPr>
        <w:t xml:space="preserve">E-mail: </w:t>
      </w:r>
      <w:r w:rsidRPr="00503098">
        <w:rPr>
          <w:rFonts w:ascii="Arial" w:hAnsi="Arial" w:cs="Arial"/>
          <w:sz w:val="21"/>
          <w:szCs w:val="21"/>
          <w:lang w:val="cs-CZ"/>
        </w:rPr>
        <w:tab/>
      </w:r>
      <w:r w:rsidRPr="00503098">
        <w:rPr>
          <w:rFonts w:ascii="Arial" w:hAnsi="Arial" w:cs="Arial"/>
          <w:sz w:val="21"/>
          <w:szCs w:val="21"/>
          <w:lang w:val="cs-CZ"/>
        </w:rPr>
        <w:tab/>
      </w:r>
      <w:r w:rsidRPr="00503098">
        <w:rPr>
          <w:rFonts w:ascii="Arial" w:hAnsi="Arial" w:cs="Arial"/>
          <w:sz w:val="21"/>
          <w:szCs w:val="21"/>
          <w:lang w:val="cs-CZ"/>
        </w:rPr>
        <w:tab/>
      </w:r>
      <w:r w:rsidRPr="00503098">
        <w:rPr>
          <w:rFonts w:ascii="Arial" w:hAnsi="Arial" w:cs="Arial"/>
          <w:sz w:val="21"/>
          <w:szCs w:val="21"/>
          <w:lang w:val="cs-CZ"/>
        </w:rPr>
        <w:tab/>
        <w:t>frantisek.novak@mvcr.cz</w:t>
      </w:r>
    </w:p>
    <w:p w:rsidRPr="00503098" w:rsidR="00753446" w:rsidP="00EB7C79" w:rsidRDefault="00753446">
      <w:pPr>
        <w:widowControl w:val="false"/>
        <w:tabs>
          <w:tab w:val="left" w:pos="720"/>
        </w:tabs>
        <w:spacing w:line="240" w:lineRule="auto"/>
        <w:ind w:left="2977" w:right="567" w:hanging="2835"/>
        <w:jc w:val="both"/>
        <w:rPr>
          <w:rFonts w:ascii="Arial" w:hAnsi="Arial" w:cs="Arial"/>
          <w:sz w:val="21"/>
          <w:szCs w:val="21"/>
          <w:lang w:val="cs-CZ"/>
        </w:rPr>
      </w:pPr>
    </w:p>
    <w:p w:rsidRPr="00503098" w:rsidR="00F66666" w:rsidP="001B4C48" w:rsidRDefault="00F66666">
      <w:pPr>
        <w:widowControl w:val="false"/>
        <w:spacing w:line="240" w:lineRule="auto"/>
        <w:ind w:left="2977" w:right="567" w:hanging="2835"/>
        <w:jc w:val="both"/>
        <w:rPr>
          <w:rFonts w:ascii="Arial" w:hAnsi="Arial" w:cs="Arial"/>
          <w:sz w:val="21"/>
          <w:szCs w:val="21"/>
          <w:lang w:val="cs-CZ"/>
        </w:rPr>
      </w:pPr>
      <w:r w:rsidRPr="00503098">
        <w:rPr>
          <w:rFonts w:ascii="Arial" w:hAnsi="Arial" w:cs="Arial"/>
          <w:sz w:val="21"/>
          <w:szCs w:val="21"/>
          <w:lang w:val="cs-CZ"/>
        </w:rPr>
        <w:t xml:space="preserve">(dále jen </w:t>
      </w:r>
      <w:r w:rsidRPr="00503098">
        <w:rPr>
          <w:rFonts w:ascii="Arial" w:hAnsi="Arial" w:cs="Arial"/>
          <w:b/>
          <w:bCs/>
          <w:sz w:val="21"/>
          <w:szCs w:val="21"/>
          <w:lang w:val="cs-CZ"/>
        </w:rPr>
        <w:t>"objednatel"</w:t>
      </w:r>
      <w:r w:rsidRPr="00503098">
        <w:rPr>
          <w:rFonts w:ascii="Arial" w:hAnsi="Arial" w:cs="Arial"/>
          <w:sz w:val="21"/>
          <w:szCs w:val="21"/>
          <w:lang w:val="cs-CZ"/>
        </w:rPr>
        <w:t xml:space="preserve">) </w:t>
      </w:r>
    </w:p>
    <w:p w:rsidRPr="00503098" w:rsidR="00F66666" w:rsidP="00EB7C79" w:rsidRDefault="001E0414">
      <w:pPr>
        <w:widowControl w:val="false"/>
        <w:tabs>
          <w:tab w:val="left" w:pos="720"/>
        </w:tabs>
        <w:spacing w:line="240" w:lineRule="auto"/>
        <w:ind w:left="2977" w:right="567" w:hanging="2835"/>
        <w:jc w:val="both"/>
        <w:rPr>
          <w:rFonts w:ascii="Arial" w:hAnsi="Arial" w:cs="Arial"/>
          <w:sz w:val="21"/>
          <w:szCs w:val="21"/>
          <w:lang w:val="cs-CZ"/>
        </w:rPr>
      </w:pPr>
      <w:r w:rsidRPr="00503098">
        <w:rPr>
          <w:rFonts w:ascii="Arial" w:hAnsi="Arial" w:cs="Arial"/>
          <w:sz w:val="21"/>
          <w:szCs w:val="21"/>
          <w:lang w:val="cs-CZ"/>
        </w:rPr>
        <w:t>na straně jedné</w:t>
      </w:r>
    </w:p>
    <w:p w:rsidRPr="00503098" w:rsidR="00F66666" w:rsidP="00B97413" w:rsidRDefault="00F66666">
      <w:pPr>
        <w:widowControl w:val="false"/>
        <w:tabs>
          <w:tab w:val="left" w:pos="720"/>
          <w:tab w:val="left" w:pos="9027"/>
        </w:tabs>
        <w:ind w:left="426" w:right="566"/>
        <w:jc w:val="both"/>
        <w:rPr>
          <w:rFonts w:ascii="Arial" w:hAnsi="Arial" w:cs="Arial"/>
          <w:sz w:val="21"/>
          <w:szCs w:val="21"/>
          <w:lang w:val="cs-CZ"/>
        </w:rPr>
      </w:pPr>
    </w:p>
    <w:p w:rsidRPr="00503098" w:rsidR="00F66666" w:rsidP="0022653B" w:rsidRDefault="001E0414">
      <w:pPr>
        <w:widowControl w:val="false"/>
        <w:tabs>
          <w:tab w:val="left" w:pos="720"/>
          <w:tab w:val="left" w:pos="9027"/>
        </w:tabs>
        <w:ind w:left="142" w:right="566"/>
        <w:jc w:val="both"/>
        <w:rPr>
          <w:rFonts w:ascii="Arial" w:hAnsi="Arial" w:cs="Arial"/>
          <w:b/>
          <w:bCs/>
          <w:sz w:val="21"/>
          <w:szCs w:val="21"/>
          <w:lang w:val="cs-CZ"/>
        </w:rPr>
      </w:pPr>
      <w:r w:rsidRPr="00503098">
        <w:rPr>
          <w:rFonts w:ascii="Arial" w:hAnsi="Arial" w:cs="Arial"/>
          <w:b/>
          <w:bCs/>
          <w:sz w:val="21"/>
          <w:szCs w:val="21"/>
          <w:lang w:val="cs-CZ"/>
        </w:rPr>
        <w:t>a</w:t>
      </w:r>
    </w:p>
    <w:p w:rsidRPr="00503098" w:rsidR="00F66666" w:rsidP="0022653B" w:rsidRDefault="00F66666">
      <w:pPr>
        <w:widowControl w:val="false"/>
        <w:tabs>
          <w:tab w:val="left" w:pos="-2268"/>
          <w:tab w:val="left" w:pos="9027"/>
        </w:tabs>
        <w:ind w:left="142" w:right="-45"/>
        <w:jc w:val="both"/>
        <w:rPr>
          <w:rFonts w:ascii="Arial" w:hAnsi="Arial" w:cs="Arial"/>
          <w:b/>
          <w:bCs/>
          <w:sz w:val="21"/>
          <w:szCs w:val="21"/>
          <w:lang w:val="cs-CZ"/>
        </w:rPr>
      </w:pPr>
    </w:p>
    <w:p w:rsidRPr="00503098" w:rsidR="00655AF0" w:rsidP="0022653B" w:rsidRDefault="001E0414">
      <w:pPr>
        <w:widowControl w:val="false"/>
        <w:tabs>
          <w:tab w:val="left" w:pos="720"/>
        </w:tabs>
        <w:ind w:left="142" w:right="566"/>
        <w:jc w:val="both"/>
        <w:rPr>
          <w:rFonts w:ascii="Arial" w:hAnsi="Arial" w:cs="Arial"/>
          <w:b/>
          <w:bCs/>
          <w:sz w:val="21"/>
          <w:szCs w:val="21"/>
          <w:lang w:val="cs-CZ"/>
        </w:rPr>
      </w:pPr>
      <w:r w:rsidRPr="00503098">
        <w:rPr>
          <w:rFonts w:ascii="Arial" w:hAnsi="Arial" w:cs="Arial"/>
          <w:sz w:val="21"/>
          <w:szCs w:val="21"/>
          <w:lang w:val="cs-CZ"/>
        </w:rPr>
        <w:t>Název:</w:t>
      </w:r>
      <w:r w:rsidRPr="00503098">
        <w:rPr>
          <w:rFonts w:ascii="Arial" w:hAnsi="Arial" w:cs="Arial"/>
          <w:sz w:val="21"/>
          <w:szCs w:val="21"/>
          <w:lang w:val="cs-CZ"/>
        </w:rPr>
        <w:tab/>
      </w:r>
      <w:r w:rsidRPr="00503098">
        <w:rPr>
          <w:rFonts w:ascii="Arial" w:hAnsi="Arial" w:cs="Arial"/>
          <w:b/>
          <w:bCs/>
          <w:sz w:val="21"/>
          <w:szCs w:val="21"/>
          <w:lang w:val="cs-CZ"/>
        </w:rPr>
        <w:tab/>
      </w:r>
      <w:r w:rsidRPr="00503098">
        <w:rPr>
          <w:rFonts w:ascii="Arial" w:hAnsi="Arial" w:cs="Arial"/>
          <w:b/>
          <w:bCs/>
          <w:sz w:val="21"/>
          <w:szCs w:val="21"/>
          <w:lang w:val="cs-CZ"/>
        </w:rPr>
        <w:tab/>
        <w:t xml:space="preserve">  </w:t>
      </w:r>
    </w:p>
    <w:p w:rsidRPr="00503098" w:rsidR="00C42B8D" w:rsidP="0022653B" w:rsidRDefault="001E0414">
      <w:pPr>
        <w:widowControl w:val="false"/>
        <w:tabs>
          <w:tab w:val="left" w:pos="720"/>
        </w:tabs>
        <w:ind w:left="142" w:right="566"/>
        <w:jc w:val="both"/>
        <w:rPr>
          <w:rFonts w:ascii="Arial" w:hAnsi="Arial" w:cs="Arial"/>
          <w:sz w:val="21"/>
          <w:szCs w:val="21"/>
          <w:lang w:val="cs-CZ"/>
        </w:rPr>
      </w:pPr>
      <w:r w:rsidRPr="00503098">
        <w:rPr>
          <w:rFonts w:ascii="Arial" w:hAnsi="Arial" w:cs="Arial"/>
          <w:b/>
          <w:bCs/>
          <w:sz w:val="21"/>
          <w:szCs w:val="21"/>
          <w:lang w:val="cs-CZ"/>
        </w:rPr>
        <w:tab/>
        <w:t xml:space="preserve">             </w:t>
      </w:r>
    </w:p>
    <w:p w:rsidRPr="00503098" w:rsidR="00655AF0" w:rsidP="0022653B" w:rsidRDefault="001E0414">
      <w:pPr>
        <w:widowControl w:val="false"/>
        <w:tabs>
          <w:tab w:val="left" w:pos="720"/>
        </w:tabs>
        <w:spacing w:line="240" w:lineRule="auto"/>
        <w:ind w:left="142" w:right="567"/>
        <w:jc w:val="both"/>
        <w:rPr>
          <w:rFonts w:ascii="Arial" w:hAnsi="Arial" w:cs="Arial"/>
          <w:sz w:val="21"/>
          <w:szCs w:val="21"/>
          <w:lang w:val="cs-CZ"/>
        </w:rPr>
      </w:pPr>
      <w:r w:rsidRPr="00503098">
        <w:rPr>
          <w:rFonts w:ascii="Arial" w:hAnsi="Arial" w:cs="Arial"/>
          <w:sz w:val="21"/>
          <w:szCs w:val="21"/>
          <w:lang w:val="cs-CZ"/>
        </w:rPr>
        <w:t xml:space="preserve">Se sídlem:   </w:t>
      </w:r>
      <w:r w:rsidRPr="00503098">
        <w:rPr>
          <w:rFonts w:ascii="Arial" w:hAnsi="Arial" w:cs="Arial"/>
          <w:sz w:val="21"/>
          <w:szCs w:val="21"/>
          <w:lang w:val="cs-CZ"/>
        </w:rPr>
        <w:tab/>
      </w:r>
      <w:r w:rsidRPr="00503098">
        <w:rPr>
          <w:rFonts w:ascii="Arial" w:hAnsi="Arial" w:cs="Arial"/>
          <w:sz w:val="21"/>
          <w:szCs w:val="21"/>
          <w:lang w:val="cs-CZ"/>
        </w:rPr>
        <w:tab/>
        <w:t xml:space="preserve">             </w:t>
      </w:r>
    </w:p>
    <w:p w:rsidRPr="00503098" w:rsidR="00655AF0" w:rsidP="0022653B" w:rsidRDefault="001E0414">
      <w:pPr>
        <w:widowControl w:val="false"/>
        <w:tabs>
          <w:tab w:val="left" w:pos="720"/>
        </w:tabs>
        <w:spacing w:line="240" w:lineRule="auto"/>
        <w:ind w:left="142" w:right="567"/>
        <w:jc w:val="both"/>
        <w:rPr>
          <w:rFonts w:ascii="Arial" w:hAnsi="Arial" w:cs="Arial"/>
          <w:i/>
          <w:iCs/>
          <w:sz w:val="21"/>
          <w:szCs w:val="21"/>
          <w:lang w:val="cs-CZ"/>
        </w:rPr>
      </w:pPr>
      <w:r w:rsidRPr="00503098">
        <w:rPr>
          <w:rFonts w:ascii="Arial" w:hAnsi="Arial" w:cs="Arial"/>
          <w:sz w:val="21"/>
          <w:szCs w:val="21"/>
          <w:lang w:val="cs-CZ"/>
        </w:rPr>
        <w:t xml:space="preserve">Jednající: </w:t>
      </w:r>
      <w:r w:rsidRPr="00503098">
        <w:rPr>
          <w:rFonts w:ascii="Arial" w:hAnsi="Arial" w:cs="Arial"/>
          <w:sz w:val="21"/>
          <w:szCs w:val="21"/>
          <w:lang w:val="cs-CZ"/>
        </w:rPr>
        <w:tab/>
      </w:r>
      <w:r w:rsidRPr="00503098">
        <w:rPr>
          <w:rFonts w:ascii="Arial" w:hAnsi="Arial" w:cs="Arial"/>
          <w:sz w:val="21"/>
          <w:szCs w:val="21"/>
          <w:lang w:val="cs-CZ"/>
        </w:rPr>
        <w:tab/>
        <w:t xml:space="preserve">             </w:t>
      </w:r>
    </w:p>
    <w:p w:rsidRPr="00503098" w:rsidR="00C42B8D" w:rsidP="0022653B" w:rsidRDefault="001E0414">
      <w:pPr>
        <w:widowControl w:val="false"/>
        <w:tabs>
          <w:tab w:val="left" w:pos="720"/>
        </w:tabs>
        <w:spacing w:line="240" w:lineRule="auto"/>
        <w:ind w:left="142" w:right="567"/>
        <w:jc w:val="both"/>
        <w:rPr>
          <w:rFonts w:ascii="Arial" w:hAnsi="Arial" w:cs="Arial"/>
          <w:sz w:val="21"/>
          <w:szCs w:val="21"/>
          <w:lang w:val="cs-CZ"/>
        </w:rPr>
      </w:pPr>
      <w:r w:rsidRPr="00503098">
        <w:rPr>
          <w:rFonts w:ascii="Arial" w:hAnsi="Arial" w:cs="Arial"/>
          <w:sz w:val="21"/>
          <w:szCs w:val="21"/>
          <w:lang w:val="cs-CZ"/>
        </w:rPr>
        <w:t xml:space="preserve">IČO/ DIČ:  </w:t>
      </w:r>
      <w:r w:rsidRPr="00503098">
        <w:rPr>
          <w:rFonts w:ascii="Arial" w:hAnsi="Arial" w:cs="Arial"/>
          <w:sz w:val="21"/>
          <w:szCs w:val="21"/>
          <w:lang w:val="cs-CZ"/>
        </w:rPr>
        <w:tab/>
      </w:r>
      <w:r w:rsidRPr="00503098">
        <w:rPr>
          <w:rFonts w:ascii="Arial" w:hAnsi="Arial" w:cs="Arial"/>
          <w:sz w:val="21"/>
          <w:szCs w:val="21"/>
          <w:lang w:val="cs-CZ"/>
        </w:rPr>
        <w:tab/>
        <w:t xml:space="preserve">             </w:t>
      </w:r>
    </w:p>
    <w:p w:rsidRPr="00503098" w:rsidR="00655AF0" w:rsidP="0022653B" w:rsidRDefault="001E0414">
      <w:pPr>
        <w:widowControl w:val="false"/>
        <w:tabs>
          <w:tab w:val="left" w:pos="720"/>
        </w:tabs>
        <w:spacing w:line="240" w:lineRule="auto"/>
        <w:ind w:left="142" w:right="567"/>
        <w:jc w:val="both"/>
        <w:rPr>
          <w:rFonts w:ascii="Arial" w:hAnsi="Arial" w:cs="Arial"/>
          <w:sz w:val="21"/>
          <w:szCs w:val="21"/>
          <w:lang w:val="cs-CZ"/>
        </w:rPr>
      </w:pPr>
      <w:r w:rsidRPr="00503098">
        <w:rPr>
          <w:rFonts w:ascii="Arial" w:hAnsi="Arial" w:cs="Arial"/>
          <w:sz w:val="21"/>
          <w:szCs w:val="21"/>
          <w:lang w:val="cs-CZ"/>
        </w:rPr>
        <w:t xml:space="preserve">Bankovní spojení:      </w:t>
      </w:r>
      <w:r w:rsidRPr="00503098">
        <w:rPr>
          <w:rFonts w:ascii="Arial" w:hAnsi="Arial" w:cs="Arial"/>
          <w:sz w:val="21"/>
          <w:szCs w:val="21"/>
          <w:lang w:val="cs-CZ"/>
        </w:rPr>
        <w:tab/>
        <w:t xml:space="preserve">  </w:t>
      </w:r>
    </w:p>
    <w:p w:rsidRPr="00503098" w:rsidR="005D1900" w:rsidP="0022653B" w:rsidRDefault="001E0414">
      <w:pPr>
        <w:widowControl w:val="false"/>
        <w:tabs>
          <w:tab w:val="left" w:pos="720"/>
        </w:tabs>
        <w:spacing w:line="240" w:lineRule="auto"/>
        <w:ind w:left="142" w:right="567"/>
        <w:jc w:val="both"/>
        <w:rPr>
          <w:rFonts w:ascii="Arial" w:hAnsi="Arial" w:cs="Arial"/>
          <w:sz w:val="21"/>
          <w:szCs w:val="21"/>
          <w:lang w:val="cs-CZ"/>
        </w:rPr>
      </w:pPr>
      <w:r w:rsidRPr="00503098">
        <w:rPr>
          <w:rFonts w:ascii="Arial" w:hAnsi="Arial" w:cs="Arial"/>
          <w:sz w:val="21"/>
          <w:szCs w:val="21"/>
          <w:lang w:val="cs-CZ"/>
        </w:rPr>
        <w:t xml:space="preserve">Číslo účtu: </w:t>
      </w:r>
    </w:p>
    <w:p w:rsidRPr="00503098" w:rsidR="005D1900" w:rsidP="0022653B" w:rsidRDefault="001E0414">
      <w:pPr>
        <w:widowControl w:val="false"/>
        <w:tabs>
          <w:tab w:val="left" w:pos="720"/>
        </w:tabs>
        <w:spacing w:line="240" w:lineRule="auto"/>
        <w:ind w:left="142" w:right="567"/>
        <w:jc w:val="both"/>
        <w:rPr>
          <w:rFonts w:ascii="Arial" w:hAnsi="Arial" w:cs="Arial"/>
          <w:sz w:val="21"/>
          <w:szCs w:val="21"/>
          <w:lang w:val="cs-CZ"/>
        </w:rPr>
      </w:pPr>
      <w:r w:rsidRPr="00503098">
        <w:rPr>
          <w:rFonts w:ascii="Arial" w:hAnsi="Arial" w:cs="Arial"/>
          <w:sz w:val="21"/>
          <w:szCs w:val="21"/>
          <w:lang w:val="cs-CZ"/>
        </w:rPr>
        <w:t>Kontaktní osoba:</w:t>
      </w:r>
    </w:p>
    <w:p w:rsidRPr="00503098" w:rsidR="005D1900" w:rsidP="0022653B" w:rsidRDefault="001E0414">
      <w:pPr>
        <w:widowControl w:val="false"/>
        <w:tabs>
          <w:tab w:val="left" w:pos="720"/>
        </w:tabs>
        <w:spacing w:line="240" w:lineRule="auto"/>
        <w:ind w:left="142" w:right="567"/>
        <w:jc w:val="both"/>
        <w:rPr>
          <w:rFonts w:ascii="Arial" w:hAnsi="Arial" w:cs="Arial"/>
          <w:sz w:val="21"/>
          <w:szCs w:val="21"/>
          <w:lang w:val="cs-CZ"/>
        </w:rPr>
      </w:pPr>
      <w:r w:rsidRPr="00503098">
        <w:rPr>
          <w:rFonts w:ascii="Arial" w:hAnsi="Arial" w:cs="Arial"/>
          <w:sz w:val="21"/>
          <w:szCs w:val="21"/>
          <w:lang w:val="cs-CZ"/>
        </w:rPr>
        <w:t>E-mail:</w:t>
      </w:r>
    </w:p>
    <w:p w:rsidRPr="00503098" w:rsidR="00C1013D" w:rsidP="0022653B" w:rsidRDefault="001E0414">
      <w:pPr>
        <w:widowControl w:val="false"/>
        <w:tabs>
          <w:tab w:val="left" w:pos="720"/>
        </w:tabs>
        <w:spacing w:line="240" w:lineRule="auto"/>
        <w:ind w:left="142" w:right="567"/>
        <w:jc w:val="both"/>
        <w:rPr>
          <w:rFonts w:ascii="Arial" w:hAnsi="Arial" w:cs="Arial"/>
          <w:sz w:val="21"/>
          <w:szCs w:val="21"/>
          <w:lang w:val="cs-CZ"/>
        </w:rPr>
      </w:pPr>
      <w:r w:rsidRPr="00503098">
        <w:rPr>
          <w:rFonts w:ascii="Arial" w:hAnsi="Arial" w:cs="Arial"/>
          <w:sz w:val="21"/>
          <w:szCs w:val="21"/>
          <w:lang w:val="cs-CZ"/>
        </w:rPr>
        <w:t>Telefon:</w:t>
      </w:r>
      <w:r w:rsidRPr="00503098">
        <w:rPr>
          <w:rFonts w:ascii="Arial" w:hAnsi="Arial" w:cs="Arial"/>
          <w:sz w:val="21"/>
          <w:szCs w:val="21"/>
          <w:lang w:val="cs-CZ"/>
        </w:rPr>
        <w:tab/>
      </w:r>
    </w:p>
    <w:p w:rsidRPr="00503098" w:rsidR="00655AF0" w:rsidP="0022653B" w:rsidRDefault="001E0414">
      <w:pPr>
        <w:widowControl w:val="false"/>
        <w:tabs>
          <w:tab w:val="left" w:pos="720"/>
        </w:tabs>
        <w:spacing w:line="240" w:lineRule="auto"/>
        <w:ind w:left="142" w:right="567"/>
        <w:jc w:val="both"/>
        <w:rPr>
          <w:rFonts w:ascii="Arial" w:hAnsi="Arial" w:cs="Arial"/>
          <w:sz w:val="21"/>
          <w:szCs w:val="21"/>
          <w:lang w:val="cs-CZ"/>
        </w:rPr>
      </w:pPr>
      <w:r w:rsidRPr="00503098">
        <w:rPr>
          <w:rFonts w:ascii="Arial" w:hAnsi="Arial" w:cs="Arial"/>
          <w:sz w:val="21"/>
          <w:szCs w:val="21"/>
          <w:lang w:val="cs-CZ"/>
        </w:rPr>
        <w:t>Zapsaná v obchodním rejstříku vedeném</w:t>
      </w:r>
      <w:proofErr w:type="gramStart"/>
      <w:r w:rsidRPr="00503098">
        <w:rPr>
          <w:rFonts w:ascii="Arial" w:hAnsi="Arial" w:cs="Arial"/>
          <w:sz w:val="21"/>
          <w:szCs w:val="21"/>
          <w:lang w:val="cs-CZ"/>
        </w:rPr>
        <w:t>…</w:t>
      </w:r>
      <w:proofErr w:type="gramEnd"/>
      <w:r w:rsidRPr="00503098">
        <w:rPr>
          <w:rFonts w:ascii="Arial" w:hAnsi="Arial" w:cs="Arial"/>
          <w:sz w:val="21"/>
          <w:szCs w:val="21"/>
          <w:lang w:val="cs-CZ"/>
        </w:rPr>
        <w:t>.</w:t>
      </w:r>
      <w:proofErr w:type="gramStart"/>
      <w:r w:rsidRPr="00503098">
        <w:rPr>
          <w:rFonts w:ascii="Arial" w:hAnsi="Arial" w:cs="Arial"/>
          <w:sz w:val="21"/>
          <w:szCs w:val="21"/>
          <w:lang w:val="cs-CZ"/>
        </w:rPr>
        <w:t>soudem</w:t>
      </w:r>
      <w:proofErr w:type="gramEnd"/>
      <w:r w:rsidRPr="00503098">
        <w:rPr>
          <w:rFonts w:ascii="Arial" w:hAnsi="Arial" w:cs="Arial"/>
          <w:sz w:val="21"/>
          <w:szCs w:val="21"/>
          <w:lang w:val="cs-CZ"/>
        </w:rPr>
        <w:t>…., oddíl…., vložka…….</w:t>
      </w:r>
      <w:r w:rsidRPr="00503098">
        <w:rPr>
          <w:rFonts w:ascii="Arial" w:hAnsi="Arial" w:cs="Arial"/>
          <w:sz w:val="21"/>
          <w:szCs w:val="21"/>
          <w:lang w:val="cs-CZ"/>
        </w:rPr>
        <w:tab/>
        <w:t xml:space="preserve">             </w:t>
      </w:r>
    </w:p>
    <w:p w:rsidRPr="00503098" w:rsidR="00F66666" w:rsidP="0022653B" w:rsidRDefault="001E0414">
      <w:pPr>
        <w:widowControl w:val="false"/>
        <w:tabs>
          <w:tab w:val="left" w:pos="720"/>
        </w:tabs>
        <w:ind w:left="142" w:right="566"/>
        <w:jc w:val="both"/>
        <w:rPr>
          <w:rFonts w:ascii="Arial" w:hAnsi="Arial" w:cs="Arial"/>
          <w:sz w:val="21"/>
          <w:szCs w:val="21"/>
          <w:lang w:val="cs-CZ"/>
        </w:rPr>
      </w:pPr>
      <w:r w:rsidRPr="00503098">
        <w:rPr>
          <w:rFonts w:ascii="Arial" w:hAnsi="Arial" w:cs="Arial"/>
          <w:sz w:val="21"/>
          <w:szCs w:val="21"/>
          <w:lang w:val="cs-CZ"/>
        </w:rPr>
        <w:t xml:space="preserve">(dále jen </w:t>
      </w:r>
      <w:r w:rsidRPr="00503098">
        <w:rPr>
          <w:rFonts w:ascii="Arial" w:hAnsi="Arial" w:cs="Arial"/>
          <w:b/>
          <w:bCs/>
          <w:sz w:val="21"/>
          <w:szCs w:val="21"/>
          <w:lang w:val="cs-CZ"/>
        </w:rPr>
        <w:t>"dodavatel"</w:t>
      </w:r>
      <w:r w:rsidRPr="00503098">
        <w:rPr>
          <w:rFonts w:ascii="Arial" w:hAnsi="Arial" w:cs="Arial"/>
          <w:sz w:val="21"/>
          <w:szCs w:val="21"/>
          <w:lang w:val="cs-CZ"/>
        </w:rPr>
        <w:t>)</w:t>
      </w:r>
    </w:p>
    <w:p w:rsidRPr="00503098" w:rsidR="00765CE0" w:rsidP="0022653B" w:rsidRDefault="001E0414">
      <w:pPr>
        <w:widowControl w:val="false"/>
        <w:tabs>
          <w:tab w:val="left" w:pos="720"/>
        </w:tabs>
        <w:ind w:left="142" w:right="566"/>
        <w:jc w:val="both"/>
        <w:rPr>
          <w:rFonts w:ascii="Arial" w:hAnsi="Arial" w:cs="Arial"/>
          <w:sz w:val="21"/>
          <w:szCs w:val="21"/>
          <w:lang w:val="cs-CZ"/>
        </w:rPr>
      </w:pPr>
      <w:r w:rsidRPr="00503098">
        <w:rPr>
          <w:rFonts w:ascii="Arial" w:hAnsi="Arial" w:cs="Arial"/>
          <w:sz w:val="21"/>
          <w:szCs w:val="21"/>
          <w:lang w:val="cs-CZ"/>
        </w:rPr>
        <w:t xml:space="preserve">na straně druhé </w:t>
      </w:r>
    </w:p>
    <w:p w:rsidRPr="00503098" w:rsidR="00765CE0" w:rsidP="0022653B" w:rsidRDefault="00765CE0">
      <w:pPr>
        <w:widowControl w:val="false"/>
        <w:tabs>
          <w:tab w:val="left" w:pos="720"/>
        </w:tabs>
        <w:ind w:left="142" w:right="566"/>
        <w:jc w:val="both"/>
        <w:rPr>
          <w:rFonts w:ascii="Arial" w:hAnsi="Arial" w:cs="Arial"/>
          <w:sz w:val="21"/>
          <w:szCs w:val="21"/>
          <w:lang w:val="cs-CZ"/>
        </w:rPr>
      </w:pPr>
    </w:p>
    <w:p w:rsidRPr="00503098" w:rsidR="004D312E" w:rsidP="0022653B" w:rsidRDefault="001E0414">
      <w:pPr>
        <w:widowControl w:val="false"/>
        <w:autoSpaceDE w:val="false"/>
        <w:autoSpaceDN w:val="false"/>
        <w:adjustRightInd w:val="false"/>
        <w:spacing w:after="120"/>
        <w:ind w:left="142"/>
        <w:jc w:val="both"/>
        <w:rPr>
          <w:rFonts w:ascii="Arial" w:hAnsi="Arial" w:cs="Arial"/>
          <w:sz w:val="21"/>
          <w:szCs w:val="21"/>
          <w:lang w:val="cs-CZ"/>
        </w:rPr>
      </w:pPr>
      <w:r w:rsidRPr="00503098">
        <w:rPr>
          <w:rFonts w:ascii="Arial" w:hAnsi="Arial" w:cs="Arial"/>
          <w:sz w:val="21"/>
          <w:szCs w:val="21"/>
          <w:lang w:val="cs-CZ"/>
        </w:rPr>
        <w:t xml:space="preserve">uzavírají na základě výsledků zadávacího řízení dle níže uvedené veřejné zakázky uvedeného dne, měsíce a roku v souladu s § 1746 odst. 2 a násl. zákona č. 89/2012 Sb., občanský zákoník (dále jen „občanský zákoník“), a za podmínek dále uvedených tuto </w:t>
      </w:r>
      <w:r w:rsidRPr="00503098" w:rsidR="005B7E26">
        <w:rPr>
          <w:rFonts w:ascii="Arial" w:hAnsi="Arial" w:cs="Arial"/>
          <w:b/>
          <w:sz w:val="21"/>
          <w:szCs w:val="21"/>
          <w:lang w:val="cs-CZ"/>
        </w:rPr>
        <w:t>Smlouvu na vytvoření vzdělávacího kurzu prevence kriminality</w:t>
      </w:r>
      <w:r w:rsidRPr="00503098">
        <w:rPr>
          <w:rFonts w:ascii="Arial" w:hAnsi="Arial" w:cs="Arial"/>
          <w:sz w:val="21"/>
          <w:szCs w:val="21"/>
          <w:lang w:val="cs-CZ"/>
        </w:rPr>
        <w:t xml:space="preserve"> (dále jen „Smlouva“).</w:t>
      </w:r>
    </w:p>
    <w:p w:rsidRPr="00503098" w:rsidR="001E51B2" w:rsidP="0022653B" w:rsidRDefault="001E51B2">
      <w:pPr>
        <w:widowControl w:val="false"/>
        <w:autoSpaceDE w:val="false"/>
        <w:autoSpaceDN w:val="false"/>
        <w:adjustRightInd w:val="false"/>
        <w:spacing w:after="120"/>
        <w:ind w:left="142"/>
        <w:jc w:val="both"/>
        <w:rPr>
          <w:rFonts w:ascii="Arial" w:hAnsi="Arial" w:cs="Arial"/>
          <w:sz w:val="21"/>
          <w:szCs w:val="21"/>
          <w:lang w:val="cs-CZ"/>
        </w:rPr>
      </w:pPr>
    </w:p>
    <w:p w:rsidRPr="00503098" w:rsidR="00EF1D8D" w:rsidP="00B97413" w:rsidRDefault="00EF1D8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ight="567"/>
        <w:rPr>
          <w:rFonts w:ascii="Arial" w:hAnsi="Arial" w:cs="Arial"/>
          <w:sz w:val="21"/>
          <w:szCs w:val="21"/>
          <w:lang w:val="cs-CZ"/>
        </w:rPr>
      </w:pPr>
    </w:p>
    <w:p w:rsidRPr="00503098" w:rsidR="00EF1D8D" w:rsidP="00B97413" w:rsidRDefault="00EF1D8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ight="567"/>
        <w:rPr>
          <w:rFonts w:ascii="Arial" w:hAnsi="Arial" w:cs="Arial"/>
          <w:sz w:val="21"/>
          <w:szCs w:val="21"/>
          <w:lang w:val="cs-CZ"/>
        </w:rPr>
      </w:pPr>
    </w:p>
    <w:p w:rsidRPr="00503098" w:rsidR="00EF1D8D" w:rsidP="00B97413" w:rsidRDefault="00EF1D8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ight="567"/>
        <w:rPr>
          <w:rFonts w:ascii="Arial" w:hAnsi="Arial" w:cs="Arial"/>
          <w:sz w:val="21"/>
          <w:szCs w:val="21"/>
          <w:lang w:val="cs-CZ"/>
        </w:rPr>
      </w:pPr>
    </w:p>
    <w:p w:rsidR="00EF1D8D" w:rsidP="00B97413" w:rsidRDefault="00EF1D8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ight="567"/>
        <w:rPr>
          <w:rFonts w:ascii="Arial" w:hAnsi="Arial" w:cs="Arial"/>
          <w:sz w:val="21"/>
          <w:szCs w:val="21"/>
          <w:lang w:val="cs-CZ"/>
        </w:rPr>
      </w:pPr>
    </w:p>
    <w:p w:rsidR="00503098" w:rsidP="00B97413" w:rsidRDefault="00503098">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ight="567"/>
        <w:rPr>
          <w:rFonts w:ascii="Arial" w:hAnsi="Arial" w:cs="Arial"/>
          <w:sz w:val="21"/>
          <w:szCs w:val="21"/>
          <w:lang w:val="cs-CZ"/>
        </w:rPr>
      </w:pPr>
    </w:p>
    <w:p w:rsidR="00775A7D" w:rsidP="00B97413" w:rsidRDefault="00775A7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ight="567"/>
        <w:rPr>
          <w:rFonts w:ascii="Arial" w:hAnsi="Arial" w:cs="Arial"/>
          <w:sz w:val="21"/>
          <w:szCs w:val="21"/>
          <w:lang w:val="cs-CZ"/>
        </w:rPr>
      </w:pPr>
    </w:p>
    <w:p w:rsidR="00503098" w:rsidP="00B97413" w:rsidRDefault="00503098">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ight="567"/>
        <w:rPr>
          <w:rFonts w:ascii="Arial" w:hAnsi="Arial" w:cs="Arial"/>
          <w:sz w:val="21"/>
          <w:szCs w:val="21"/>
          <w:lang w:val="cs-CZ"/>
        </w:rPr>
      </w:pPr>
    </w:p>
    <w:p w:rsidRPr="00503098" w:rsidR="00F66666" w:rsidP="0016633C" w:rsidRDefault="001E0414">
      <w:pPr>
        <w:widowControl w:val="false"/>
        <w:suppressAutoHyphens/>
        <w:autoSpaceDE w:val="false"/>
        <w:spacing w:after="120" w:line="240" w:lineRule="auto"/>
        <w:jc w:val="center"/>
        <w:rPr>
          <w:rFonts w:ascii="Arial" w:hAnsi="Arial" w:cs="Arial"/>
          <w:b/>
          <w:sz w:val="21"/>
          <w:szCs w:val="21"/>
          <w:shd w:val="clear" w:color="auto" w:fill="FFFFFF"/>
          <w:lang w:val="cs-CZ"/>
        </w:rPr>
      </w:pPr>
      <w:r w:rsidRPr="00503098">
        <w:rPr>
          <w:rFonts w:ascii="Arial" w:hAnsi="Arial" w:cs="Arial"/>
          <w:b/>
          <w:sz w:val="21"/>
          <w:szCs w:val="21"/>
          <w:shd w:val="clear" w:color="auto" w:fill="FFFFFF"/>
          <w:lang w:val="cs-CZ"/>
        </w:rPr>
        <w:lastRenderedPageBreak/>
        <w:t>Článek 1</w:t>
      </w:r>
    </w:p>
    <w:p w:rsidRPr="00503098" w:rsidR="00F66666" w:rsidP="00B97413" w:rsidRDefault="001E041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r w:rsidRPr="00503098">
        <w:rPr>
          <w:rFonts w:ascii="Arial" w:hAnsi="Arial" w:cs="Arial"/>
          <w:sz w:val="21"/>
          <w:szCs w:val="21"/>
          <w:lang w:val="cs-CZ"/>
        </w:rPr>
        <w:t>Předmět Smlouvy</w:t>
      </w:r>
    </w:p>
    <w:p w:rsidRPr="00503098" w:rsidR="00D629CA" w:rsidP="0016633C" w:rsidRDefault="001E0414">
      <w:pPr>
        <w:pStyle w:val="Style24"/>
        <w:widowControl/>
        <w:numPr>
          <w:ilvl w:val="0"/>
          <w:numId w:val="59"/>
        </w:numPr>
        <w:spacing w:before="120" w:line="276" w:lineRule="auto"/>
        <w:ind w:left="426" w:right="-24"/>
        <w:jc w:val="both"/>
        <w:rPr>
          <w:sz w:val="21"/>
          <w:szCs w:val="21"/>
        </w:rPr>
      </w:pPr>
      <w:r w:rsidRPr="00503098">
        <w:rPr>
          <w:sz w:val="21"/>
          <w:szCs w:val="21"/>
        </w:rPr>
        <w:t xml:space="preserve">Předmětem Smlouvy je </w:t>
      </w:r>
      <w:r w:rsidRPr="00503098">
        <w:rPr>
          <w:b/>
          <w:sz w:val="21"/>
          <w:szCs w:val="21"/>
        </w:rPr>
        <w:t>vytvoření vzdělávacího kurzu a ověření správnosti jeho obsahu, formy a rozsahu pro specialisty v oblasti prevence kriminality</w:t>
      </w:r>
      <w:r w:rsidRPr="00503098">
        <w:rPr>
          <w:sz w:val="21"/>
          <w:szCs w:val="21"/>
        </w:rPr>
        <w:t xml:space="preserve"> v rámci projektu „Efektivní rozvoj a posilování kompetencí lidských zdrojů“, </w:t>
      </w:r>
      <w:proofErr w:type="spellStart"/>
      <w:r w:rsidRPr="00503098">
        <w:rPr>
          <w:sz w:val="21"/>
          <w:szCs w:val="21"/>
        </w:rPr>
        <w:t>reg</w:t>
      </w:r>
      <w:proofErr w:type="spellEnd"/>
      <w:r w:rsidRPr="00503098">
        <w:rPr>
          <w:sz w:val="21"/>
          <w:szCs w:val="21"/>
        </w:rPr>
        <w:t xml:space="preserve">. </w:t>
      </w:r>
      <w:proofErr w:type="gramStart"/>
      <w:r w:rsidRPr="00503098">
        <w:rPr>
          <w:sz w:val="21"/>
          <w:szCs w:val="21"/>
        </w:rPr>
        <w:t>č.</w:t>
      </w:r>
      <w:proofErr w:type="gramEnd"/>
      <w:r w:rsidRPr="00503098">
        <w:rPr>
          <w:sz w:val="21"/>
          <w:szCs w:val="21"/>
        </w:rPr>
        <w:t xml:space="preserve"> CZ.1.04/4.1.00/A3.00005, financovaného z prostředků Evropského sociálního fondu prostřednictvím Operačního programu Lidské zdroje </w:t>
      </w:r>
      <w:r w:rsidR="006A5037">
        <w:rPr>
          <w:sz w:val="21"/>
          <w:szCs w:val="21"/>
        </w:rPr>
        <w:br/>
      </w:r>
      <w:r w:rsidRPr="00503098">
        <w:rPr>
          <w:sz w:val="21"/>
          <w:szCs w:val="21"/>
        </w:rPr>
        <w:t xml:space="preserve">a zaměstnanost (dále jen „OP LZZ“) a státního rozpočtu České republiky. </w:t>
      </w:r>
    </w:p>
    <w:p w:rsidRPr="00503098" w:rsidR="00EF1D8D" w:rsidP="00EF1D8D" w:rsidRDefault="00EF1D8D">
      <w:pPr>
        <w:widowControl w:val="false"/>
        <w:autoSpaceDE w:val="false"/>
        <w:autoSpaceDN w:val="false"/>
        <w:adjustRightInd w:val="false"/>
        <w:spacing w:line="276" w:lineRule="auto"/>
        <w:jc w:val="both"/>
        <w:rPr>
          <w:rFonts w:ascii="Arial" w:hAnsi="Arial" w:cs="Arial"/>
          <w:b/>
          <w:sz w:val="21"/>
          <w:szCs w:val="21"/>
          <w:lang w:val="cs-CZ"/>
        </w:rPr>
      </w:pPr>
    </w:p>
    <w:p w:rsidRPr="00503098" w:rsidR="00EF1D8D" w:rsidP="0016633C" w:rsidRDefault="00CE3827">
      <w:pPr>
        <w:widowControl w:val="false"/>
        <w:autoSpaceDE w:val="false"/>
        <w:autoSpaceDN w:val="false"/>
        <w:adjustRightInd w:val="false"/>
        <w:spacing w:line="276" w:lineRule="auto"/>
        <w:ind w:firstLine="142"/>
        <w:jc w:val="both"/>
        <w:rPr>
          <w:rFonts w:ascii="Arial" w:hAnsi="Arial" w:cs="Arial"/>
          <w:sz w:val="21"/>
          <w:szCs w:val="21"/>
          <w:lang w:val="cs-CZ"/>
        </w:rPr>
      </w:pPr>
      <w:r w:rsidRPr="00503098">
        <w:rPr>
          <w:rFonts w:ascii="Arial" w:hAnsi="Arial" w:cs="Arial"/>
          <w:sz w:val="21"/>
          <w:szCs w:val="21"/>
          <w:lang w:val="cs-CZ"/>
        </w:rPr>
        <w:t xml:space="preserve">Součástí předmětu plnění je zejména zajištění: </w:t>
      </w:r>
    </w:p>
    <w:p w:rsidRPr="00503098" w:rsidR="00EF1D8D" w:rsidP="00EF1D8D" w:rsidRDefault="00CE3827">
      <w:pPr>
        <w:numPr>
          <w:ilvl w:val="0"/>
          <w:numId w:val="30"/>
        </w:numPr>
        <w:suppressAutoHyphens/>
        <w:spacing w:before="120" w:after="120" w:line="276" w:lineRule="auto"/>
        <w:ind w:left="714" w:hanging="357"/>
        <w:jc w:val="both"/>
        <w:rPr>
          <w:rFonts w:ascii="Arial" w:hAnsi="Arial" w:cs="Arial"/>
          <w:sz w:val="21"/>
          <w:szCs w:val="21"/>
          <w:lang w:val="cs-CZ"/>
        </w:rPr>
      </w:pPr>
      <w:r w:rsidRPr="00503098">
        <w:rPr>
          <w:rFonts w:ascii="Arial" w:hAnsi="Arial" w:cs="Arial"/>
          <w:sz w:val="21"/>
          <w:szCs w:val="21"/>
          <w:lang w:val="cs-CZ"/>
        </w:rPr>
        <w:t>lektorského týmu,</w:t>
      </w:r>
    </w:p>
    <w:p w:rsidRPr="00503098" w:rsidR="00EF1D8D" w:rsidP="00EF1D8D" w:rsidRDefault="00CE3827">
      <w:pPr>
        <w:numPr>
          <w:ilvl w:val="0"/>
          <w:numId w:val="30"/>
        </w:numPr>
        <w:suppressAutoHyphens/>
        <w:spacing w:before="60" w:after="120" w:line="276" w:lineRule="auto"/>
        <w:ind w:left="714" w:hanging="357"/>
        <w:jc w:val="both"/>
        <w:rPr>
          <w:rFonts w:ascii="Arial" w:hAnsi="Arial" w:cs="Arial"/>
          <w:sz w:val="21"/>
          <w:szCs w:val="21"/>
          <w:lang w:val="cs-CZ"/>
        </w:rPr>
      </w:pPr>
      <w:r w:rsidRPr="00503098">
        <w:rPr>
          <w:rFonts w:ascii="Arial" w:hAnsi="Arial" w:cs="Arial"/>
          <w:sz w:val="21"/>
          <w:szCs w:val="21"/>
          <w:lang w:val="cs-CZ"/>
        </w:rPr>
        <w:t>tvorby obsahu kurzů dle předložené nabídky,</w:t>
      </w:r>
    </w:p>
    <w:p w:rsidRPr="00503098" w:rsidR="00EF1D8D" w:rsidP="00EF1D8D" w:rsidRDefault="00CE3827">
      <w:pPr>
        <w:numPr>
          <w:ilvl w:val="0"/>
          <w:numId w:val="30"/>
        </w:numPr>
        <w:suppressAutoHyphens/>
        <w:spacing w:before="60" w:after="120" w:line="276" w:lineRule="auto"/>
        <w:ind w:left="714" w:hanging="357"/>
        <w:jc w:val="both"/>
        <w:rPr>
          <w:rFonts w:ascii="Arial" w:hAnsi="Arial" w:cs="Arial"/>
          <w:sz w:val="21"/>
          <w:szCs w:val="21"/>
          <w:lang w:val="cs-CZ"/>
        </w:rPr>
      </w:pPr>
      <w:r w:rsidRPr="00503098">
        <w:rPr>
          <w:rFonts w:ascii="Arial" w:hAnsi="Arial" w:cs="Arial"/>
          <w:sz w:val="21"/>
          <w:szCs w:val="21"/>
          <w:lang w:val="cs-CZ"/>
        </w:rPr>
        <w:t xml:space="preserve">zpracování a distribuce výukových materiálů. Materiály budou schváleny objednatelem </w:t>
      </w:r>
      <w:r w:rsidRPr="00503098" w:rsidR="00682666">
        <w:rPr>
          <w:rFonts w:ascii="Arial" w:hAnsi="Arial" w:cs="Arial"/>
          <w:sz w:val="21"/>
          <w:szCs w:val="21"/>
          <w:lang w:val="cs-CZ"/>
        </w:rPr>
        <w:br/>
      </w:r>
      <w:r w:rsidRPr="00503098">
        <w:rPr>
          <w:rFonts w:ascii="Arial" w:hAnsi="Arial" w:cs="Arial"/>
          <w:sz w:val="21"/>
          <w:szCs w:val="21"/>
          <w:lang w:val="cs-CZ"/>
        </w:rPr>
        <w:t>a dostupné účastníkům v elektronické podobě nejméně 5 pracovních dnů před realizací vzdělávací aktivity (v rámci vlastního vzdělávání pak i v tištěné podobě),</w:t>
      </w:r>
    </w:p>
    <w:p w:rsidR="00CD6D48" w:rsidP="00EF1D8D" w:rsidRDefault="00CE3827">
      <w:pPr>
        <w:numPr>
          <w:ilvl w:val="0"/>
          <w:numId w:val="30"/>
        </w:numPr>
        <w:suppressAutoHyphens/>
        <w:spacing w:before="60" w:after="120" w:line="276" w:lineRule="auto"/>
        <w:ind w:left="714" w:hanging="357"/>
        <w:jc w:val="both"/>
        <w:rPr>
          <w:rFonts w:ascii="Arial" w:hAnsi="Arial" w:cs="Arial"/>
          <w:sz w:val="21"/>
          <w:szCs w:val="21"/>
          <w:lang w:val="cs-CZ"/>
        </w:rPr>
      </w:pPr>
      <w:r w:rsidRPr="00CD6D48">
        <w:rPr>
          <w:rFonts w:ascii="Arial" w:hAnsi="Arial" w:cs="Arial"/>
          <w:sz w:val="21"/>
          <w:szCs w:val="21"/>
          <w:lang w:val="cs-CZ"/>
        </w:rPr>
        <w:t>organizační zajištění, přihlašování a evidence účastníků, vyhotovení prezenční listiny obsahující celé jméno účastníka, organizace a útvar, který zastupuje,  vlastnoruční podpis, případně další údaje, které jsou nezbytné pro vydání osvědčení,</w:t>
      </w:r>
      <w:r w:rsidR="00493263">
        <w:rPr>
          <w:rFonts w:ascii="Arial" w:hAnsi="Arial" w:cs="Arial"/>
          <w:sz w:val="21"/>
          <w:szCs w:val="21"/>
          <w:lang w:val="cs-CZ"/>
        </w:rPr>
        <w:t xml:space="preserve"> </w:t>
      </w:r>
    </w:p>
    <w:p w:rsidRPr="00EB3F59" w:rsidR="00EB3F59" w:rsidP="00EB3F59" w:rsidRDefault="00EB3F59">
      <w:pPr>
        <w:numPr>
          <w:ilvl w:val="0"/>
          <w:numId w:val="30"/>
        </w:numPr>
        <w:suppressAutoHyphens/>
        <w:spacing w:before="60" w:after="120" w:line="276" w:lineRule="auto"/>
        <w:ind w:left="714" w:hanging="357"/>
        <w:jc w:val="both"/>
        <w:rPr>
          <w:rFonts w:ascii="Arial" w:hAnsi="Arial" w:cs="Arial"/>
          <w:sz w:val="21"/>
          <w:szCs w:val="21"/>
          <w:lang w:val="cs-CZ"/>
        </w:rPr>
      </w:pPr>
      <w:r w:rsidRPr="00EB3F59">
        <w:rPr>
          <w:rFonts w:ascii="Arial" w:hAnsi="Arial" w:cs="Arial"/>
          <w:sz w:val="21"/>
          <w:szCs w:val="21"/>
          <w:lang w:val="cs-CZ"/>
        </w:rPr>
        <w:t xml:space="preserve">vystavení osvědčení o absolvování pro účastníky a jejich předání zadavateli, </w:t>
      </w:r>
      <w:r w:rsidRPr="00EB3F59">
        <w:rPr>
          <w:rFonts w:ascii="Arial" w:hAnsi="Arial" w:cs="Arial"/>
          <w:sz w:val="21"/>
          <w:szCs w:val="21"/>
          <w:lang w:val="cs-CZ"/>
        </w:rPr>
        <w:br/>
        <w:t xml:space="preserve">a to nejpozději do 10 pracovních dnů od ukončení příslušné vzdělávací aktivity, </w:t>
      </w:r>
      <w:r w:rsidRPr="00EB3F59">
        <w:rPr>
          <w:rFonts w:ascii="Arial" w:hAnsi="Arial" w:cs="Arial"/>
          <w:sz w:val="21"/>
          <w:szCs w:val="21"/>
          <w:lang w:val="cs-CZ"/>
        </w:rPr>
        <w:br/>
        <w:t>resp. úspěšného absolvování testu,</w:t>
      </w:r>
    </w:p>
    <w:p w:rsidRPr="00503098" w:rsidR="00EF1D8D" w:rsidP="00EF1D8D" w:rsidRDefault="00CE3827">
      <w:pPr>
        <w:numPr>
          <w:ilvl w:val="0"/>
          <w:numId w:val="30"/>
        </w:numPr>
        <w:suppressAutoHyphens/>
        <w:spacing w:before="60" w:after="120" w:line="276" w:lineRule="auto"/>
        <w:ind w:left="714" w:hanging="357"/>
        <w:jc w:val="both"/>
        <w:rPr>
          <w:rFonts w:ascii="Arial" w:hAnsi="Arial" w:cs="Arial"/>
          <w:sz w:val="21"/>
          <w:szCs w:val="21"/>
          <w:lang w:val="cs-CZ"/>
        </w:rPr>
      </w:pPr>
      <w:r w:rsidRPr="00503098">
        <w:rPr>
          <w:rFonts w:ascii="Arial" w:hAnsi="Arial" w:cs="Arial"/>
          <w:sz w:val="21"/>
          <w:szCs w:val="21"/>
          <w:lang w:val="cs-CZ"/>
        </w:rPr>
        <w:t>zpracování evaluačních zpráv a zpracování Závěrečné evaluační zprávy,</w:t>
      </w:r>
    </w:p>
    <w:p w:rsidRPr="00503098" w:rsidR="00EF1D8D" w:rsidP="00EF1D8D" w:rsidRDefault="00CE3827">
      <w:pPr>
        <w:numPr>
          <w:ilvl w:val="0"/>
          <w:numId w:val="30"/>
        </w:numPr>
        <w:suppressAutoHyphens/>
        <w:spacing w:before="60" w:after="120" w:line="276" w:lineRule="auto"/>
        <w:ind w:left="714" w:hanging="357"/>
        <w:jc w:val="both"/>
        <w:rPr>
          <w:rFonts w:ascii="Arial" w:hAnsi="Arial" w:cs="Arial"/>
          <w:sz w:val="21"/>
          <w:szCs w:val="21"/>
          <w:lang w:val="cs-CZ"/>
        </w:rPr>
      </w:pPr>
      <w:r w:rsidRPr="00503098">
        <w:rPr>
          <w:rFonts w:ascii="Arial" w:hAnsi="Arial" w:cs="Arial"/>
          <w:sz w:val="21"/>
          <w:szCs w:val="21"/>
          <w:lang w:val="cs-CZ"/>
        </w:rPr>
        <w:t xml:space="preserve">minimálně </w:t>
      </w:r>
      <w:r w:rsidRPr="00503098" w:rsidR="006D62B0">
        <w:rPr>
          <w:rFonts w:ascii="Arial" w:hAnsi="Arial" w:cs="Arial"/>
          <w:sz w:val="21"/>
          <w:szCs w:val="21"/>
          <w:lang w:val="cs-CZ"/>
        </w:rPr>
        <w:t xml:space="preserve">10 </w:t>
      </w:r>
      <w:r w:rsidRPr="00503098">
        <w:rPr>
          <w:rFonts w:ascii="Arial" w:hAnsi="Arial" w:cs="Arial"/>
          <w:sz w:val="21"/>
          <w:szCs w:val="21"/>
          <w:lang w:val="cs-CZ"/>
        </w:rPr>
        <w:t>fotografií z každého realizovaného</w:t>
      </w:r>
      <w:r w:rsidR="006E2215">
        <w:rPr>
          <w:rFonts w:ascii="Arial" w:hAnsi="Arial" w:cs="Arial"/>
          <w:sz w:val="21"/>
          <w:szCs w:val="21"/>
          <w:lang w:val="cs-CZ"/>
        </w:rPr>
        <w:t xml:space="preserve"> běhu</w:t>
      </w:r>
      <w:r w:rsidRPr="00503098">
        <w:rPr>
          <w:rFonts w:ascii="Arial" w:hAnsi="Arial" w:cs="Arial"/>
          <w:sz w:val="21"/>
          <w:szCs w:val="21"/>
          <w:lang w:val="cs-CZ"/>
        </w:rPr>
        <w:t xml:space="preserve"> v souladu s podmínkami publicity </w:t>
      </w:r>
      <w:r w:rsidR="006E2215">
        <w:rPr>
          <w:rFonts w:ascii="Arial" w:hAnsi="Arial" w:cs="Arial"/>
          <w:sz w:val="21"/>
          <w:szCs w:val="21"/>
          <w:lang w:val="cs-CZ"/>
        </w:rPr>
        <w:br/>
      </w:r>
      <w:r w:rsidRPr="00503098">
        <w:rPr>
          <w:rFonts w:ascii="Arial" w:hAnsi="Arial" w:cs="Arial"/>
          <w:sz w:val="21"/>
          <w:szCs w:val="21"/>
          <w:lang w:val="cs-CZ"/>
        </w:rPr>
        <w:t>OP LZZ,</w:t>
      </w:r>
    </w:p>
    <w:p w:rsidRPr="00503098" w:rsidR="00EF1D8D" w:rsidP="00EF1D8D" w:rsidRDefault="00CE3827">
      <w:pPr>
        <w:numPr>
          <w:ilvl w:val="0"/>
          <w:numId w:val="30"/>
        </w:numPr>
        <w:suppressAutoHyphens/>
        <w:spacing w:before="60" w:after="120" w:line="276" w:lineRule="auto"/>
        <w:ind w:left="714" w:hanging="357"/>
        <w:jc w:val="both"/>
        <w:rPr>
          <w:rFonts w:ascii="Arial" w:hAnsi="Arial" w:cs="Arial"/>
          <w:sz w:val="21"/>
          <w:szCs w:val="21"/>
          <w:lang w:val="cs-CZ"/>
        </w:rPr>
      </w:pPr>
      <w:r w:rsidRPr="00503098">
        <w:rPr>
          <w:rFonts w:ascii="Arial" w:hAnsi="Arial" w:cs="Arial"/>
          <w:sz w:val="21"/>
          <w:szCs w:val="21"/>
          <w:lang w:val="cs-CZ"/>
        </w:rPr>
        <w:t>stravování/ občerstvení v požadovaném rozsahu,</w:t>
      </w:r>
    </w:p>
    <w:p w:rsidRPr="00503098" w:rsidR="00546B81" w:rsidP="00EF1D8D" w:rsidRDefault="00CE3827">
      <w:pPr>
        <w:numPr>
          <w:ilvl w:val="0"/>
          <w:numId w:val="30"/>
        </w:numPr>
        <w:suppressAutoHyphens/>
        <w:spacing w:before="60" w:after="120" w:line="276" w:lineRule="auto"/>
        <w:ind w:left="714" w:hanging="357"/>
        <w:jc w:val="both"/>
        <w:rPr>
          <w:rFonts w:ascii="Arial" w:hAnsi="Arial" w:cs="Arial"/>
          <w:sz w:val="21"/>
          <w:szCs w:val="21"/>
          <w:lang w:val="cs-CZ"/>
        </w:rPr>
      </w:pPr>
      <w:r w:rsidRPr="00503098">
        <w:rPr>
          <w:rFonts w:ascii="Arial" w:hAnsi="Arial" w:cs="Arial"/>
          <w:sz w:val="21"/>
          <w:szCs w:val="21"/>
          <w:lang w:val="cs-CZ"/>
        </w:rPr>
        <w:t>učeben a prezentační techniky</w:t>
      </w:r>
      <w:r w:rsidRPr="00503098" w:rsidR="00546B81">
        <w:rPr>
          <w:rFonts w:ascii="Arial" w:hAnsi="Arial" w:cs="Arial"/>
          <w:sz w:val="21"/>
          <w:szCs w:val="21"/>
          <w:lang w:val="cs-CZ"/>
        </w:rPr>
        <w:t>.</w:t>
      </w:r>
    </w:p>
    <w:p w:rsidRPr="00503098" w:rsidR="0084322A" w:rsidRDefault="0084322A">
      <w:pPr>
        <w:suppressAutoHyphens/>
        <w:spacing w:before="60" w:after="120" w:line="276" w:lineRule="auto"/>
        <w:ind w:left="714"/>
        <w:jc w:val="both"/>
        <w:rPr>
          <w:rFonts w:ascii="Arial" w:hAnsi="Arial" w:cs="Arial"/>
          <w:sz w:val="21"/>
          <w:szCs w:val="21"/>
          <w:lang w:val="cs-CZ"/>
        </w:rPr>
      </w:pPr>
    </w:p>
    <w:p w:rsidRPr="00503098" w:rsidR="0084322A" w:rsidRDefault="00CE3827">
      <w:pPr>
        <w:pStyle w:val="Nadpis2"/>
        <w:jc w:val="both"/>
        <w:rPr>
          <w:rFonts w:ascii="Arial" w:hAnsi="Arial" w:cs="Arial"/>
          <w:b w:val="false"/>
          <w:color w:val="auto"/>
          <w:sz w:val="21"/>
          <w:szCs w:val="21"/>
          <w:lang w:val="cs-CZ"/>
        </w:rPr>
      </w:pPr>
      <w:r w:rsidRPr="00503098">
        <w:rPr>
          <w:rFonts w:ascii="Arial" w:hAnsi="Arial" w:cs="Arial"/>
          <w:b w:val="false"/>
          <w:color w:val="auto"/>
          <w:sz w:val="21"/>
          <w:szCs w:val="21"/>
          <w:lang w:val="cs-CZ"/>
        </w:rPr>
        <w:t xml:space="preserve">Předmět plnění se bude skládat z těchto 3 součástí (nejedná se o části ve smyslu § 98 zákona </w:t>
      </w:r>
      <w:r w:rsidRPr="00503098" w:rsidR="00682666">
        <w:rPr>
          <w:rFonts w:ascii="Arial" w:hAnsi="Arial" w:cs="Arial"/>
          <w:b w:val="false"/>
          <w:color w:val="auto"/>
          <w:sz w:val="21"/>
          <w:szCs w:val="21"/>
          <w:lang w:val="cs-CZ"/>
        </w:rPr>
        <w:br/>
      </w:r>
      <w:r w:rsidRPr="00503098">
        <w:rPr>
          <w:rFonts w:ascii="Arial" w:hAnsi="Arial" w:cs="Arial"/>
          <w:b w:val="false"/>
          <w:color w:val="auto"/>
          <w:sz w:val="21"/>
          <w:szCs w:val="21"/>
          <w:lang w:val="cs-CZ"/>
        </w:rPr>
        <w:t>č. 137/2006 Sb., o veřejných zakázkách,</w:t>
      </w:r>
      <w:r w:rsidRPr="00503098" w:rsidR="001355E5">
        <w:rPr>
          <w:rFonts w:ascii="Arial" w:hAnsi="Arial" w:cs="Arial"/>
          <w:b w:val="false"/>
          <w:color w:val="auto"/>
          <w:sz w:val="21"/>
          <w:szCs w:val="21"/>
          <w:lang w:val="cs-CZ"/>
        </w:rPr>
        <w:t xml:space="preserve"> ve znění pozdějších předpisů (dá</w:t>
      </w:r>
      <w:r w:rsidRPr="00503098">
        <w:rPr>
          <w:rFonts w:ascii="Arial" w:hAnsi="Arial" w:cs="Arial"/>
          <w:b w:val="false"/>
          <w:color w:val="auto"/>
          <w:sz w:val="21"/>
          <w:szCs w:val="21"/>
          <w:lang w:val="cs-CZ"/>
        </w:rPr>
        <w:t>le jen “ZVZ”).</w:t>
      </w:r>
    </w:p>
    <w:p w:rsidRPr="00503098" w:rsidR="00EF1D8D" w:rsidP="00EF1D8D" w:rsidRDefault="00EF1D8D">
      <w:pPr>
        <w:pStyle w:val="Style24"/>
        <w:widowControl/>
        <w:spacing w:before="480" w:line="276" w:lineRule="auto"/>
        <w:ind w:left="646" w:right="-23" w:hanging="646"/>
        <w:jc w:val="both"/>
        <w:rPr>
          <w:rStyle w:val="FontStyle56"/>
          <w:b/>
          <w:sz w:val="21"/>
          <w:szCs w:val="21"/>
          <w:u w:val="single"/>
        </w:rPr>
      </w:pPr>
      <w:r w:rsidRPr="00503098">
        <w:rPr>
          <w:rStyle w:val="FontStyle56"/>
          <w:b/>
          <w:sz w:val="21"/>
          <w:szCs w:val="21"/>
          <w:u w:val="single"/>
        </w:rPr>
        <w:t>Součást 1 – Zpracování obsahu prezenčního kurzu a jeho evaluace</w:t>
      </w:r>
    </w:p>
    <w:p w:rsidR="00E76624" w:rsidP="00E76624" w:rsidRDefault="00CE3827">
      <w:pPr>
        <w:spacing w:before="120" w:line="276" w:lineRule="auto"/>
        <w:ind w:right="-23"/>
        <w:jc w:val="both"/>
        <w:rPr>
          <w:rFonts w:ascii="Arial" w:hAnsi="Arial" w:cs="Arial"/>
          <w:sz w:val="21"/>
          <w:szCs w:val="21"/>
          <w:lang w:val="cs-CZ"/>
        </w:rPr>
      </w:pPr>
      <w:r w:rsidRPr="00503098">
        <w:rPr>
          <w:rFonts w:ascii="Arial" w:hAnsi="Arial" w:cs="Arial"/>
          <w:sz w:val="21"/>
          <w:szCs w:val="21"/>
          <w:lang w:val="cs-CZ"/>
        </w:rPr>
        <w:t>Předmětem Součásti 1 je zpracování obsahu prezenčního kurzu, jeho pilotní ověření a jeho evaluace.</w:t>
      </w:r>
    </w:p>
    <w:p w:rsidRPr="00503098" w:rsidR="00503098" w:rsidP="00E76624" w:rsidRDefault="00503098">
      <w:pPr>
        <w:spacing w:before="120" w:line="276" w:lineRule="auto"/>
        <w:ind w:right="-23"/>
        <w:jc w:val="both"/>
        <w:rPr>
          <w:rFonts w:ascii="Arial" w:hAnsi="Arial" w:cs="Arial"/>
          <w:sz w:val="21"/>
          <w:szCs w:val="21"/>
          <w:lang w:val="cs-CZ"/>
        </w:rPr>
      </w:pPr>
    </w:p>
    <w:p w:rsidRPr="00503098" w:rsidR="00E76624" w:rsidP="00E76624" w:rsidRDefault="00E76624">
      <w:pPr>
        <w:spacing w:line="276" w:lineRule="auto"/>
        <w:rPr>
          <w:rFonts w:ascii="Arial" w:hAnsi="Arial" w:cs="Arial"/>
          <w:b/>
          <w:sz w:val="21"/>
          <w:szCs w:val="21"/>
          <w:u w:val="single"/>
          <w:lang w:val="cs-CZ"/>
        </w:rPr>
      </w:pPr>
      <w:r w:rsidRPr="00503098">
        <w:rPr>
          <w:rFonts w:ascii="Arial" w:hAnsi="Arial" w:cs="Arial"/>
          <w:b/>
          <w:sz w:val="21"/>
          <w:szCs w:val="21"/>
          <w:u w:val="single"/>
          <w:lang w:val="cs-CZ"/>
        </w:rPr>
        <w:t>Součást 2 – Zpracování obsahu e-</w:t>
      </w:r>
      <w:proofErr w:type="spellStart"/>
      <w:r w:rsidRPr="00503098">
        <w:rPr>
          <w:rFonts w:ascii="Arial" w:hAnsi="Arial" w:cs="Arial"/>
          <w:b/>
          <w:sz w:val="21"/>
          <w:szCs w:val="21"/>
          <w:u w:val="single"/>
          <w:lang w:val="cs-CZ"/>
        </w:rPr>
        <w:t>learningového</w:t>
      </w:r>
      <w:proofErr w:type="spellEnd"/>
      <w:r w:rsidRPr="00503098">
        <w:rPr>
          <w:rFonts w:ascii="Arial" w:hAnsi="Arial" w:cs="Arial"/>
          <w:b/>
          <w:sz w:val="21"/>
          <w:szCs w:val="21"/>
          <w:u w:val="single"/>
          <w:lang w:val="cs-CZ"/>
        </w:rPr>
        <w:t xml:space="preserve"> kurzu a jeho evaluace</w:t>
      </w:r>
    </w:p>
    <w:p w:rsidR="00FE7F5D" w:rsidP="00E76624" w:rsidRDefault="00E76624">
      <w:pPr>
        <w:spacing w:before="120" w:line="276" w:lineRule="auto"/>
        <w:ind w:right="-23"/>
        <w:jc w:val="both"/>
        <w:rPr>
          <w:rFonts w:ascii="Arial" w:hAnsi="Arial" w:cs="Arial"/>
          <w:sz w:val="21"/>
          <w:szCs w:val="21"/>
          <w:lang w:val="cs-CZ"/>
        </w:rPr>
      </w:pPr>
      <w:r w:rsidRPr="00503098">
        <w:rPr>
          <w:rFonts w:ascii="Arial" w:hAnsi="Arial" w:cs="Arial"/>
          <w:sz w:val="21"/>
          <w:szCs w:val="21"/>
          <w:lang w:val="cs-CZ"/>
        </w:rPr>
        <w:t xml:space="preserve">Předmětem Součásti 2 je zpracování obsahu kurzu, </w:t>
      </w:r>
      <w:r w:rsidRPr="00503098" w:rsidR="00FE7F5D">
        <w:rPr>
          <w:rFonts w:ascii="Arial" w:hAnsi="Arial" w:cs="Arial"/>
          <w:color w:val="auto"/>
          <w:sz w:val="21"/>
          <w:szCs w:val="21"/>
          <w:lang w:val="cs-CZ"/>
        </w:rPr>
        <w:t>jeho pilotní ověření a evaluace kurzu</w:t>
      </w:r>
      <w:r w:rsidRPr="00503098" w:rsidR="00FE7F5D">
        <w:rPr>
          <w:rFonts w:ascii="Arial" w:hAnsi="Arial" w:cs="Arial"/>
          <w:sz w:val="21"/>
          <w:szCs w:val="21"/>
          <w:lang w:val="cs-CZ"/>
        </w:rPr>
        <w:t xml:space="preserve">, </w:t>
      </w:r>
      <w:r w:rsidRPr="00503098" w:rsidR="00B410C5">
        <w:rPr>
          <w:rFonts w:ascii="Arial" w:hAnsi="Arial" w:cs="Arial"/>
          <w:sz w:val="21"/>
          <w:szCs w:val="21"/>
          <w:lang w:val="cs-CZ"/>
        </w:rPr>
        <w:t>vytvoření Studijního průvodce a</w:t>
      </w:r>
      <w:r w:rsidRPr="00503098">
        <w:rPr>
          <w:rFonts w:ascii="Arial" w:hAnsi="Arial" w:cs="Arial"/>
          <w:sz w:val="21"/>
          <w:szCs w:val="21"/>
          <w:lang w:val="cs-CZ"/>
        </w:rPr>
        <w:t xml:space="preserve"> doprovodných studijních materiálů </w:t>
      </w:r>
      <w:r w:rsidRPr="00503098" w:rsidR="00634D41">
        <w:rPr>
          <w:rFonts w:ascii="Arial" w:hAnsi="Arial" w:cs="Arial"/>
          <w:sz w:val="21"/>
          <w:szCs w:val="21"/>
          <w:lang w:val="cs-CZ"/>
        </w:rPr>
        <w:t xml:space="preserve">s vysokou mírou </w:t>
      </w:r>
      <w:proofErr w:type="spellStart"/>
      <w:r w:rsidRPr="00503098" w:rsidR="00634D41">
        <w:rPr>
          <w:rFonts w:ascii="Arial" w:hAnsi="Arial" w:cs="Arial"/>
          <w:sz w:val="21"/>
          <w:szCs w:val="21"/>
          <w:lang w:val="cs-CZ"/>
        </w:rPr>
        <w:t>interaktivity</w:t>
      </w:r>
      <w:proofErr w:type="spellEnd"/>
      <w:r w:rsidRPr="00503098" w:rsidR="00634D41">
        <w:rPr>
          <w:rFonts w:ascii="Arial" w:hAnsi="Arial" w:cs="Arial"/>
          <w:sz w:val="21"/>
          <w:szCs w:val="21"/>
          <w:lang w:val="cs-CZ"/>
        </w:rPr>
        <w:t>,</w:t>
      </w:r>
      <w:r w:rsidRPr="00503098" w:rsidR="00FE7F5D">
        <w:rPr>
          <w:rFonts w:ascii="Arial" w:hAnsi="Arial" w:cs="Arial"/>
          <w:sz w:val="21"/>
          <w:szCs w:val="21"/>
          <w:lang w:val="cs-CZ"/>
        </w:rPr>
        <w:t xml:space="preserve"> </w:t>
      </w:r>
      <w:proofErr w:type="spellStart"/>
      <w:r w:rsidRPr="00503098">
        <w:rPr>
          <w:rFonts w:ascii="Arial" w:hAnsi="Arial" w:cs="Arial"/>
          <w:sz w:val="21"/>
          <w:szCs w:val="21"/>
          <w:lang w:val="cs-CZ"/>
        </w:rPr>
        <w:t>multimediality</w:t>
      </w:r>
      <w:proofErr w:type="spellEnd"/>
      <w:r w:rsidRPr="00503098" w:rsidR="00FE7F5D">
        <w:rPr>
          <w:rFonts w:ascii="Arial" w:hAnsi="Arial" w:cs="Arial"/>
          <w:sz w:val="21"/>
          <w:szCs w:val="21"/>
          <w:lang w:val="cs-CZ"/>
        </w:rPr>
        <w:t>.</w:t>
      </w:r>
    </w:p>
    <w:p w:rsidR="00503098" w:rsidP="00E76624" w:rsidRDefault="00503098">
      <w:pPr>
        <w:spacing w:before="120" w:line="276" w:lineRule="auto"/>
        <w:ind w:right="-23"/>
        <w:jc w:val="both"/>
        <w:rPr>
          <w:rFonts w:ascii="Arial" w:hAnsi="Arial" w:cs="Arial"/>
          <w:sz w:val="21"/>
          <w:szCs w:val="21"/>
          <w:lang w:val="cs-CZ"/>
        </w:rPr>
      </w:pPr>
    </w:p>
    <w:p w:rsidRPr="00503098" w:rsidR="00503098" w:rsidP="00E76624" w:rsidRDefault="00503098">
      <w:pPr>
        <w:spacing w:before="120" w:line="276" w:lineRule="auto"/>
        <w:ind w:right="-23"/>
        <w:jc w:val="both"/>
        <w:rPr>
          <w:rFonts w:ascii="Arial" w:hAnsi="Arial" w:cs="Arial"/>
          <w:b/>
          <w:sz w:val="21"/>
          <w:szCs w:val="21"/>
          <w:lang w:val="cs-CZ"/>
        </w:rPr>
      </w:pPr>
    </w:p>
    <w:p w:rsidRPr="00503098" w:rsidR="00E76624" w:rsidP="00FE7F5D" w:rsidRDefault="00EF1D8D">
      <w:pPr>
        <w:spacing w:before="120" w:line="276" w:lineRule="auto"/>
        <w:ind w:right="-23"/>
        <w:jc w:val="both"/>
        <w:rPr>
          <w:rStyle w:val="FontStyle56"/>
          <w:b/>
          <w:sz w:val="21"/>
          <w:szCs w:val="21"/>
          <w:u w:val="single"/>
          <w:lang w:val="cs-CZ"/>
        </w:rPr>
      </w:pPr>
      <w:r w:rsidRPr="00503098">
        <w:rPr>
          <w:rStyle w:val="FontStyle56"/>
          <w:b/>
          <w:sz w:val="21"/>
          <w:szCs w:val="21"/>
          <w:u w:val="single"/>
          <w:lang w:val="cs-CZ"/>
        </w:rPr>
        <w:lastRenderedPageBreak/>
        <w:t>Součást 3 – Evaluace formy kurzů, workshopy</w:t>
      </w:r>
    </w:p>
    <w:p w:rsidRPr="00503098" w:rsidR="00634D41" w:rsidP="00E76624" w:rsidRDefault="00634D41">
      <w:pPr>
        <w:spacing w:line="276" w:lineRule="auto"/>
        <w:rPr>
          <w:rFonts w:ascii="Arial" w:hAnsi="Arial" w:cs="Arial"/>
          <w:sz w:val="21"/>
          <w:szCs w:val="21"/>
          <w:u w:val="single"/>
          <w:lang w:val="cs-CZ"/>
        </w:rPr>
      </w:pPr>
    </w:p>
    <w:p w:rsidRPr="00503098" w:rsidR="00687AD0" w:rsidP="00E76624" w:rsidRDefault="006D62B0">
      <w:pPr>
        <w:spacing w:after="120" w:line="276" w:lineRule="auto"/>
        <w:jc w:val="both"/>
        <w:rPr>
          <w:rFonts w:ascii="Arial" w:hAnsi="Arial" w:cs="Arial"/>
          <w:sz w:val="21"/>
          <w:szCs w:val="21"/>
          <w:lang w:val="cs-CZ"/>
        </w:rPr>
      </w:pPr>
      <w:r w:rsidRPr="00503098">
        <w:rPr>
          <w:rFonts w:ascii="Arial" w:hAnsi="Arial" w:cs="Arial"/>
          <w:sz w:val="21"/>
          <w:szCs w:val="21"/>
          <w:lang w:val="cs-CZ"/>
        </w:rPr>
        <w:t xml:space="preserve">Předmětem součásti 3 </w:t>
      </w:r>
      <w:r w:rsidRPr="00503098" w:rsidR="00CE3827">
        <w:rPr>
          <w:rFonts w:ascii="Arial" w:hAnsi="Arial" w:cs="Arial"/>
          <w:sz w:val="21"/>
          <w:szCs w:val="21"/>
          <w:lang w:val="cs-CZ"/>
        </w:rPr>
        <w:t>je zajistit podporu</w:t>
      </w:r>
      <w:r w:rsidRPr="00503098">
        <w:rPr>
          <w:rFonts w:ascii="Arial" w:hAnsi="Arial" w:cs="Arial"/>
          <w:sz w:val="21"/>
          <w:szCs w:val="21"/>
          <w:lang w:val="cs-CZ"/>
        </w:rPr>
        <w:t xml:space="preserve"> workshopů a</w:t>
      </w:r>
      <w:r w:rsidRPr="00503098" w:rsidR="00CE3827">
        <w:rPr>
          <w:rFonts w:ascii="Arial" w:hAnsi="Arial" w:cs="Arial"/>
          <w:sz w:val="21"/>
          <w:szCs w:val="21"/>
          <w:lang w:val="cs-CZ"/>
        </w:rPr>
        <w:t xml:space="preserve"> vytvořen</w:t>
      </w:r>
      <w:r w:rsidRPr="00503098">
        <w:rPr>
          <w:rFonts w:ascii="Arial" w:hAnsi="Arial" w:cs="Arial"/>
          <w:sz w:val="21"/>
          <w:szCs w:val="21"/>
          <w:lang w:val="cs-CZ"/>
        </w:rPr>
        <w:t>í</w:t>
      </w:r>
      <w:r w:rsidRPr="00503098" w:rsidR="00CE3827">
        <w:rPr>
          <w:rFonts w:ascii="Arial" w:hAnsi="Arial" w:cs="Arial"/>
          <w:sz w:val="21"/>
          <w:szCs w:val="21"/>
          <w:lang w:val="cs-CZ"/>
        </w:rPr>
        <w:t xml:space="preserve"> produkt</w:t>
      </w:r>
      <w:r w:rsidRPr="00503098">
        <w:rPr>
          <w:rFonts w:ascii="Arial" w:hAnsi="Arial" w:cs="Arial"/>
          <w:sz w:val="21"/>
          <w:szCs w:val="21"/>
          <w:lang w:val="cs-CZ"/>
        </w:rPr>
        <w:t>u</w:t>
      </w:r>
      <w:r w:rsidRPr="00503098" w:rsidR="00CE3827">
        <w:rPr>
          <w:rFonts w:ascii="Arial" w:hAnsi="Arial" w:cs="Arial"/>
          <w:sz w:val="21"/>
          <w:szCs w:val="21"/>
          <w:lang w:val="cs-CZ"/>
        </w:rPr>
        <w:t xml:space="preserve"> u jeho budoucích uživatelů </w:t>
      </w:r>
      <w:r w:rsidR="006A5037">
        <w:rPr>
          <w:rFonts w:ascii="Arial" w:hAnsi="Arial" w:cs="Arial"/>
          <w:sz w:val="21"/>
          <w:szCs w:val="21"/>
          <w:lang w:val="cs-CZ"/>
        </w:rPr>
        <w:br/>
      </w:r>
      <w:r w:rsidRPr="00503098" w:rsidR="00CE3827">
        <w:rPr>
          <w:rFonts w:ascii="Arial" w:hAnsi="Arial" w:cs="Arial"/>
          <w:sz w:val="21"/>
          <w:szCs w:val="21"/>
          <w:lang w:val="cs-CZ"/>
        </w:rPr>
        <w:t>a zajistit jeho odbornou úroveň a efektivní praktickou využitelnost.</w:t>
      </w:r>
    </w:p>
    <w:p w:rsidRPr="00503098" w:rsidR="008F4D4D" w:rsidP="008F4D4D" w:rsidRDefault="008F4D4D">
      <w:pPr>
        <w:pStyle w:val="Style24"/>
        <w:widowControl/>
        <w:spacing w:before="480" w:line="276" w:lineRule="auto"/>
        <w:ind w:left="646" w:right="-23" w:hanging="646"/>
        <w:jc w:val="both"/>
        <w:rPr>
          <w:rStyle w:val="FontStyle56"/>
          <w:b/>
          <w:sz w:val="21"/>
          <w:szCs w:val="21"/>
          <w:u w:val="single"/>
        </w:rPr>
      </w:pPr>
      <w:r w:rsidRPr="00DD0541">
        <w:rPr>
          <w:rStyle w:val="FontStyle56"/>
          <w:b/>
          <w:sz w:val="21"/>
          <w:szCs w:val="21"/>
          <w:u w:val="single"/>
        </w:rPr>
        <w:t>Bližší specifikace předmětu p</w:t>
      </w:r>
      <w:r w:rsidRPr="00DD0541" w:rsidR="00625E01">
        <w:rPr>
          <w:rStyle w:val="FontStyle56"/>
          <w:b/>
          <w:sz w:val="21"/>
          <w:szCs w:val="21"/>
          <w:u w:val="single"/>
        </w:rPr>
        <w:t>lnění je uvedena v Příloze č. 1</w:t>
      </w:r>
      <w:r w:rsidRPr="00DD0541">
        <w:rPr>
          <w:rStyle w:val="FontStyle56"/>
          <w:b/>
          <w:sz w:val="21"/>
          <w:szCs w:val="21"/>
          <w:u w:val="single"/>
        </w:rPr>
        <w:t>, č. 2 a č. 3 této Smlouvy.</w:t>
      </w:r>
    </w:p>
    <w:p w:rsidRPr="00503098" w:rsidR="00DB600D" w:rsidP="00503F9B" w:rsidRDefault="005D0395">
      <w:pPr>
        <w:pStyle w:val="Style24"/>
        <w:widowControl/>
        <w:spacing w:before="480" w:line="276" w:lineRule="auto"/>
        <w:ind w:right="-23"/>
        <w:jc w:val="both"/>
        <w:rPr>
          <w:rStyle w:val="FontStyle56"/>
          <w:b/>
          <w:sz w:val="21"/>
          <w:szCs w:val="21"/>
          <w:u w:val="single"/>
        </w:rPr>
      </w:pPr>
      <w:r w:rsidRPr="00503098">
        <w:rPr>
          <w:rStyle w:val="FontStyle56"/>
          <w:b/>
          <w:sz w:val="21"/>
          <w:szCs w:val="21"/>
          <w:u w:val="single"/>
        </w:rPr>
        <w:t>Po</w:t>
      </w:r>
      <w:r w:rsidRPr="00503098" w:rsidR="00DB600D">
        <w:rPr>
          <w:rStyle w:val="FontStyle56"/>
          <w:b/>
          <w:sz w:val="21"/>
          <w:szCs w:val="21"/>
          <w:u w:val="single"/>
        </w:rPr>
        <w:t xml:space="preserve"> splnění všech závazků za Součást 3 je dodavatel povinen předložit </w:t>
      </w:r>
      <w:r w:rsidRPr="00503098" w:rsidR="007F7259">
        <w:rPr>
          <w:rStyle w:val="FontStyle56"/>
          <w:b/>
          <w:sz w:val="21"/>
          <w:szCs w:val="21"/>
          <w:u w:val="single"/>
        </w:rPr>
        <w:t>objednateli Závěrečnou evaluační zprávu.</w:t>
      </w:r>
      <w:r w:rsidRPr="00503098" w:rsidR="00F95D5C">
        <w:rPr>
          <w:rStyle w:val="FontStyle56"/>
          <w:b/>
          <w:sz w:val="21"/>
          <w:szCs w:val="21"/>
          <w:u w:val="single"/>
        </w:rPr>
        <w:t xml:space="preserve"> Dodavatel se zavazuje průběžně konzultovat vypracování Závěrečné evaluační zprávy s objednatelem. Objednatel se zavazuje při průběžných konzultacích dodavateli poskytovat veškerou potřebnou součinnost a dle svých možností se vyjadřovat k průběžným výstupům dodavatele.</w:t>
      </w:r>
    </w:p>
    <w:p w:rsidRPr="00503098" w:rsidR="00847CC2" w:rsidP="00503F9B" w:rsidRDefault="00847CC2">
      <w:pPr>
        <w:pStyle w:val="Style24"/>
        <w:widowControl/>
        <w:spacing w:before="480" w:line="276" w:lineRule="auto"/>
        <w:ind w:right="-23"/>
        <w:jc w:val="both"/>
        <w:rPr>
          <w:rStyle w:val="FontStyle56"/>
          <w:b/>
          <w:sz w:val="21"/>
          <w:szCs w:val="21"/>
          <w:u w:val="single"/>
        </w:rPr>
      </w:pPr>
    </w:p>
    <w:p w:rsidRPr="00503098" w:rsidR="00DB600D" w:rsidP="00DB600D" w:rsidRDefault="00DB600D">
      <w:pPr>
        <w:pStyle w:val="Odstavecseseznamem"/>
        <w:spacing w:line="276" w:lineRule="auto"/>
        <w:ind w:left="0"/>
        <w:jc w:val="both"/>
        <w:rPr>
          <w:rStyle w:val="FontStyle56"/>
          <w:rFonts w:cs="Arial"/>
          <w:sz w:val="21"/>
          <w:szCs w:val="21"/>
          <w:lang w:val="cs-CZ"/>
        </w:rPr>
      </w:pPr>
      <w:r w:rsidRPr="00503098">
        <w:rPr>
          <w:rStyle w:val="FontStyle56"/>
          <w:rFonts w:cs="Arial"/>
          <w:sz w:val="21"/>
          <w:szCs w:val="21"/>
          <w:lang w:val="cs-CZ"/>
        </w:rPr>
        <w:t>Závěrečná evalu</w:t>
      </w:r>
      <w:r w:rsidRPr="00503098" w:rsidR="007F7259">
        <w:rPr>
          <w:rStyle w:val="FontStyle56"/>
          <w:rFonts w:cs="Arial"/>
          <w:sz w:val="21"/>
          <w:szCs w:val="21"/>
          <w:lang w:val="cs-CZ"/>
        </w:rPr>
        <w:t>ační zpráva (výstup plnění) musí</w:t>
      </w:r>
      <w:r w:rsidRPr="00503098">
        <w:rPr>
          <w:rStyle w:val="FontStyle56"/>
          <w:rFonts w:cs="Arial"/>
          <w:sz w:val="21"/>
          <w:szCs w:val="21"/>
          <w:lang w:val="cs-CZ"/>
        </w:rPr>
        <w:t xml:space="preserve"> mít minimálně následující strukturu a formu:</w:t>
      </w:r>
    </w:p>
    <w:p w:rsidRPr="00503098" w:rsidR="00DB600D" w:rsidP="00DB600D" w:rsidRDefault="00DB600D">
      <w:pPr>
        <w:numPr>
          <w:ilvl w:val="0"/>
          <w:numId w:val="47"/>
        </w:numPr>
        <w:tabs>
          <w:tab w:val="clear" w:pos="720"/>
          <w:tab w:val="num" w:pos="1134"/>
        </w:tabs>
        <w:spacing w:before="120" w:after="60" w:line="276" w:lineRule="auto"/>
        <w:ind w:left="993" w:hanging="357"/>
        <w:jc w:val="both"/>
        <w:rPr>
          <w:rStyle w:val="FontStyle56"/>
          <w:rFonts w:cs="Arial"/>
          <w:sz w:val="21"/>
          <w:szCs w:val="21"/>
          <w:lang w:val="cs-CZ"/>
        </w:rPr>
      </w:pPr>
      <w:r w:rsidRPr="00503098">
        <w:rPr>
          <w:rStyle w:val="FontStyle56"/>
          <w:rFonts w:cs="Arial"/>
          <w:sz w:val="21"/>
          <w:szCs w:val="21"/>
          <w:lang w:val="cs-CZ"/>
        </w:rPr>
        <w:t>Obsah;</w:t>
      </w:r>
    </w:p>
    <w:p w:rsidRPr="00503098" w:rsidR="00DB600D" w:rsidP="00DB600D" w:rsidRDefault="00DB600D">
      <w:pPr>
        <w:numPr>
          <w:ilvl w:val="0"/>
          <w:numId w:val="47"/>
        </w:numPr>
        <w:tabs>
          <w:tab w:val="clear" w:pos="720"/>
          <w:tab w:val="num" w:pos="1134"/>
        </w:tabs>
        <w:spacing w:before="60" w:after="60" w:line="276" w:lineRule="auto"/>
        <w:ind w:left="993" w:hanging="357"/>
        <w:jc w:val="both"/>
        <w:rPr>
          <w:rStyle w:val="FontStyle56"/>
          <w:rFonts w:cs="Arial"/>
          <w:sz w:val="21"/>
          <w:szCs w:val="21"/>
          <w:lang w:val="cs-CZ"/>
        </w:rPr>
      </w:pPr>
      <w:r w:rsidRPr="00503098">
        <w:rPr>
          <w:rStyle w:val="FontStyle56"/>
          <w:rFonts w:cs="Arial"/>
          <w:sz w:val="21"/>
          <w:szCs w:val="21"/>
          <w:lang w:val="cs-CZ"/>
        </w:rPr>
        <w:t>Úvod a cíle vzdělávání;</w:t>
      </w:r>
    </w:p>
    <w:p w:rsidRPr="00503098" w:rsidR="00DB600D" w:rsidP="00DB600D" w:rsidRDefault="00DB600D">
      <w:pPr>
        <w:numPr>
          <w:ilvl w:val="0"/>
          <w:numId w:val="47"/>
        </w:numPr>
        <w:tabs>
          <w:tab w:val="clear" w:pos="720"/>
          <w:tab w:val="num" w:pos="1134"/>
        </w:tabs>
        <w:spacing w:before="60" w:after="60" w:line="276" w:lineRule="auto"/>
        <w:ind w:left="993" w:hanging="357"/>
        <w:jc w:val="both"/>
        <w:rPr>
          <w:rStyle w:val="FontStyle56"/>
          <w:rFonts w:cs="Arial"/>
          <w:sz w:val="21"/>
          <w:szCs w:val="21"/>
          <w:lang w:val="cs-CZ"/>
        </w:rPr>
      </w:pPr>
      <w:r w:rsidRPr="00503098">
        <w:rPr>
          <w:rStyle w:val="FontStyle56"/>
          <w:rFonts w:cs="Arial"/>
          <w:sz w:val="21"/>
          <w:szCs w:val="21"/>
          <w:lang w:val="cs-CZ"/>
        </w:rPr>
        <w:t>Manažerské shrnutí;</w:t>
      </w:r>
    </w:p>
    <w:p w:rsidRPr="00503098" w:rsidR="00DB600D" w:rsidP="00DB600D" w:rsidRDefault="00DB600D">
      <w:pPr>
        <w:numPr>
          <w:ilvl w:val="0"/>
          <w:numId w:val="47"/>
        </w:numPr>
        <w:tabs>
          <w:tab w:val="clear" w:pos="720"/>
          <w:tab w:val="num" w:pos="1134"/>
        </w:tabs>
        <w:spacing w:before="60" w:after="60" w:line="276" w:lineRule="auto"/>
        <w:ind w:left="993" w:hanging="357"/>
        <w:jc w:val="both"/>
        <w:rPr>
          <w:rStyle w:val="FontStyle56"/>
          <w:rFonts w:cs="Arial"/>
          <w:sz w:val="21"/>
          <w:szCs w:val="21"/>
          <w:lang w:val="cs-CZ"/>
        </w:rPr>
      </w:pPr>
      <w:r w:rsidRPr="00503098">
        <w:rPr>
          <w:rStyle w:val="FontStyle56"/>
          <w:rFonts w:cs="Arial"/>
          <w:sz w:val="21"/>
          <w:szCs w:val="21"/>
          <w:lang w:val="cs-CZ"/>
        </w:rPr>
        <w:t xml:space="preserve">Popis průběhu dílčích vzdělávacích akcí, jejich dílčí a celkové hodnocení a užívaných metod; </w:t>
      </w:r>
    </w:p>
    <w:p w:rsidRPr="00503098" w:rsidR="00DB600D" w:rsidP="00DB600D" w:rsidRDefault="00DB600D">
      <w:pPr>
        <w:numPr>
          <w:ilvl w:val="0"/>
          <w:numId w:val="47"/>
        </w:numPr>
        <w:tabs>
          <w:tab w:val="clear" w:pos="720"/>
          <w:tab w:val="num" w:pos="1134"/>
        </w:tabs>
        <w:spacing w:before="60" w:after="60" w:line="276" w:lineRule="auto"/>
        <w:ind w:left="993" w:hanging="357"/>
        <w:jc w:val="both"/>
        <w:rPr>
          <w:rStyle w:val="FontStyle56"/>
          <w:rFonts w:cs="Arial"/>
          <w:sz w:val="21"/>
          <w:szCs w:val="21"/>
          <w:lang w:val="cs-CZ"/>
        </w:rPr>
      </w:pPr>
      <w:r w:rsidRPr="00503098">
        <w:rPr>
          <w:rStyle w:val="FontStyle56"/>
          <w:rFonts w:cs="Arial"/>
          <w:sz w:val="21"/>
          <w:szCs w:val="21"/>
          <w:lang w:val="cs-CZ"/>
        </w:rPr>
        <w:t xml:space="preserve">Objektivní srovnání a vyhodnocení závěrečné zprávy z prezenčního kurzu (Součást 1) </w:t>
      </w:r>
      <w:r w:rsidR="006A5037">
        <w:rPr>
          <w:rStyle w:val="FontStyle56"/>
          <w:rFonts w:cs="Arial"/>
          <w:sz w:val="21"/>
          <w:szCs w:val="21"/>
          <w:lang w:val="cs-CZ"/>
        </w:rPr>
        <w:br/>
      </w:r>
      <w:r w:rsidRPr="00503098">
        <w:rPr>
          <w:rStyle w:val="FontStyle56"/>
          <w:rFonts w:cs="Arial"/>
          <w:sz w:val="21"/>
          <w:szCs w:val="21"/>
          <w:lang w:val="cs-CZ"/>
        </w:rPr>
        <w:t>a z e-</w:t>
      </w:r>
      <w:proofErr w:type="spellStart"/>
      <w:r w:rsidRPr="00503098">
        <w:rPr>
          <w:rStyle w:val="FontStyle56"/>
          <w:rFonts w:cs="Arial"/>
          <w:sz w:val="21"/>
          <w:szCs w:val="21"/>
          <w:lang w:val="cs-CZ"/>
        </w:rPr>
        <w:t>learningového</w:t>
      </w:r>
      <w:proofErr w:type="spellEnd"/>
      <w:r w:rsidRPr="00503098">
        <w:rPr>
          <w:rStyle w:val="FontStyle56"/>
          <w:rFonts w:cs="Arial"/>
          <w:sz w:val="21"/>
          <w:szCs w:val="21"/>
          <w:lang w:val="cs-CZ"/>
        </w:rPr>
        <w:t xml:space="preserve"> vzdělávacího kurzu (Součást 2);</w:t>
      </w:r>
    </w:p>
    <w:p w:rsidRPr="00503098" w:rsidR="00DB600D" w:rsidP="00DB600D" w:rsidRDefault="00DB600D">
      <w:pPr>
        <w:numPr>
          <w:ilvl w:val="0"/>
          <w:numId w:val="47"/>
        </w:numPr>
        <w:tabs>
          <w:tab w:val="clear" w:pos="720"/>
          <w:tab w:val="num" w:pos="1134"/>
        </w:tabs>
        <w:spacing w:before="60" w:after="60" w:line="276" w:lineRule="auto"/>
        <w:ind w:left="993" w:hanging="357"/>
        <w:jc w:val="both"/>
        <w:rPr>
          <w:rStyle w:val="FontStyle56"/>
          <w:rFonts w:cs="Arial"/>
          <w:sz w:val="21"/>
          <w:szCs w:val="21"/>
          <w:lang w:val="cs-CZ"/>
        </w:rPr>
      </w:pPr>
      <w:r w:rsidRPr="00503098">
        <w:rPr>
          <w:rStyle w:val="FontStyle56"/>
          <w:rFonts w:cs="Arial"/>
          <w:sz w:val="21"/>
          <w:szCs w:val="21"/>
          <w:lang w:val="cs-CZ"/>
        </w:rPr>
        <w:t xml:space="preserve">Komentář obsahující shrnutí k jednotlivým součástem plnění, doporučovaná aktualizace </w:t>
      </w:r>
      <w:r w:rsidR="006A5037">
        <w:rPr>
          <w:rStyle w:val="FontStyle56"/>
          <w:rFonts w:cs="Arial"/>
          <w:sz w:val="21"/>
          <w:szCs w:val="21"/>
          <w:lang w:val="cs-CZ"/>
        </w:rPr>
        <w:br/>
      </w:r>
      <w:r w:rsidRPr="00503098">
        <w:rPr>
          <w:rStyle w:val="FontStyle56"/>
          <w:rFonts w:cs="Arial"/>
          <w:sz w:val="21"/>
          <w:szCs w:val="21"/>
          <w:lang w:val="cs-CZ"/>
        </w:rPr>
        <w:t>a změny, hodnocení splnění cílů a využití v praxi s uvedením odkazu na konkrétní přílohy;</w:t>
      </w:r>
    </w:p>
    <w:p w:rsidRPr="00503098" w:rsidR="00DB600D" w:rsidP="00DB600D" w:rsidRDefault="00DB600D">
      <w:pPr>
        <w:numPr>
          <w:ilvl w:val="0"/>
          <w:numId w:val="47"/>
        </w:numPr>
        <w:tabs>
          <w:tab w:val="clear" w:pos="720"/>
          <w:tab w:val="num" w:pos="1134"/>
        </w:tabs>
        <w:spacing w:before="60" w:after="60" w:line="276" w:lineRule="auto"/>
        <w:ind w:left="993" w:hanging="357"/>
        <w:jc w:val="both"/>
        <w:rPr>
          <w:rStyle w:val="FontStyle56"/>
          <w:rFonts w:cs="Arial"/>
          <w:sz w:val="21"/>
          <w:szCs w:val="21"/>
          <w:lang w:val="cs-CZ"/>
        </w:rPr>
      </w:pPr>
      <w:r w:rsidRPr="00503098">
        <w:rPr>
          <w:rStyle w:val="FontStyle56"/>
          <w:rFonts w:cs="Arial"/>
          <w:sz w:val="21"/>
          <w:szCs w:val="21"/>
          <w:lang w:val="cs-CZ"/>
        </w:rPr>
        <w:t>Přehled provedených aktualizací s popisem doporučení;</w:t>
      </w:r>
    </w:p>
    <w:p w:rsidRPr="00503098" w:rsidR="00DB600D" w:rsidP="00DB600D" w:rsidRDefault="00DB600D">
      <w:pPr>
        <w:numPr>
          <w:ilvl w:val="0"/>
          <w:numId w:val="47"/>
        </w:numPr>
        <w:tabs>
          <w:tab w:val="clear" w:pos="720"/>
          <w:tab w:val="num" w:pos="1134"/>
        </w:tabs>
        <w:spacing w:before="60" w:after="60" w:line="276" w:lineRule="auto"/>
        <w:ind w:left="993" w:hanging="357"/>
        <w:jc w:val="both"/>
        <w:rPr>
          <w:rStyle w:val="FontStyle56"/>
          <w:rFonts w:cs="Arial"/>
          <w:sz w:val="21"/>
          <w:szCs w:val="21"/>
          <w:lang w:val="cs-CZ"/>
        </w:rPr>
      </w:pPr>
      <w:r w:rsidRPr="00503098">
        <w:rPr>
          <w:rStyle w:val="FontStyle56"/>
          <w:rFonts w:cs="Arial"/>
          <w:sz w:val="21"/>
          <w:szCs w:val="21"/>
          <w:lang w:val="cs-CZ"/>
        </w:rPr>
        <w:t xml:space="preserve">Vyhodnocení nejefektivnějšího obsahu a formy kurzu a jeho částí; </w:t>
      </w:r>
    </w:p>
    <w:p w:rsidRPr="00503098" w:rsidR="00DB600D" w:rsidP="00DB600D" w:rsidRDefault="00DB600D">
      <w:pPr>
        <w:numPr>
          <w:ilvl w:val="0"/>
          <w:numId w:val="47"/>
        </w:numPr>
        <w:tabs>
          <w:tab w:val="clear" w:pos="720"/>
          <w:tab w:val="num" w:pos="1134"/>
        </w:tabs>
        <w:spacing w:before="60" w:after="60" w:line="276" w:lineRule="auto"/>
        <w:ind w:left="993" w:hanging="357"/>
        <w:jc w:val="both"/>
        <w:rPr>
          <w:rStyle w:val="FontStyle56"/>
          <w:rFonts w:cs="Arial"/>
          <w:sz w:val="21"/>
          <w:szCs w:val="21"/>
          <w:lang w:val="cs-CZ"/>
        </w:rPr>
      </w:pPr>
      <w:r w:rsidRPr="00503098">
        <w:rPr>
          <w:rStyle w:val="FontStyle56"/>
          <w:rFonts w:cs="Arial"/>
          <w:sz w:val="21"/>
          <w:szCs w:val="21"/>
          <w:lang w:val="cs-CZ"/>
        </w:rPr>
        <w:t>Návrh úpravy do výsledné podoby vzdělávacího kurzu, který bude akreditován (prezenční, e-</w:t>
      </w:r>
      <w:proofErr w:type="spellStart"/>
      <w:r w:rsidRPr="00503098">
        <w:rPr>
          <w:rStyle w:val="FontStyle56"/>
          <w:rFonts w:cs="Arial"/>
          <w:sz w:val="21"/>
          <w:szCs w:val="21"/>
          <w:lang w:val="cs-CZ"/>
        </w:rPr>
        <w:t>learningové</w:t>
      </w:r>
      <w:proofErr w:type="spellEnd"/>
      <w:r w:rsidRPr="00503098">
        <w:rPr>
          <w:rStyle w:val="FontStyle56"/>
          <w:rFonts w:cs="Arial"/>
          <w:sz w:val="21"/>
          <w:szCs w:val="21"/>
          <w:lang w:val="cs-CZ"/>
        </w:rPr>
        <w:t xml:space="preserve"> formy) včetně pedagogické dokumentace. Pedagogická dokumentace bude zahrnovat program, časovou dotaci k jednotlivým tématům, výukové materiály, vzorové zkušební texty s uvedením správných odpovědí a způsobu hodnocení, přehled doporučovaných metod; </w:t>
      </w:r>
    </w:p>
    <w:p w:rsidRPr="00503098" w:rsidR="00DB600D" w:rsidP="00DB600D" w:rsidRDefault="00DB600D">
      <w:pPr>
        <w:numPr>
          <w:ilvl w:val="0"/>
          <w:numId w:val="47"/>
        </w:numPr>
        <w:tabs>
          <w:tab w:val="clear" w:pos="720"/>
          <w:tab w:val="num" w:pos="1134"/>
        </w:tabs>
        <w:spacing w:before="60" w:after="60" w:line="276" w:lineRule="auto"/>
        <w:ind w:left="993" w:hanging="357"/>
        <w:jc w:val="both"/>
        <w:rPr>
          <w:rStyle w:val="FontStyle56"/>
          <w:rFonts w:cs="Arial"/>
          <w:sz w:val="21"/>
          <w:szCs w:val="21"/>
          <w:lang w:val="cs-CZ"/>
        </w:rPr>
      </w:pPr>
      <w:r w:rsidRPr="00503098">
        <w:rPr>
          <w:rStyle w:val="FontStyle56"/>
          <w:rFonts w:cs="Arial"/>
          <w:sz w:val="21"/>
          <w:szCs w:val="21"/>
          <w:lang w:val="cs-CZ"/>
        </w:rPr>
        <w:t>Požadavky na kvalifikaci lektorů, kteří budou zajišťovat výsledný vzdělávací kurz;</w:t>
      </w:r>
    </w:p>
    <w:p w:rsidRPr="00503098" w:rsidR="00DB600D" w:rsidP="00DB600D" w:rsidRDefault="00DB600D">
      <w:pPr>
        <w:numPr>
          <w:ilvl w:val="0"/>
          <w:numId w:val="47"/>
        </w:numPr>
        <w:tabs>
          <w:tab w:val="clear" w:pos="720"/>
          <w:tab w:val="num" w:pos="1134"/>
        </w:tabs>
        <w:spacing w:before="60" w:after="60" w:line="276" w:lineRule="auto"/>
        <w:ind w:left="993" w:hanging="357"/>
        <w:jc w:val="both"/>
        <w:rPr>
          <w:rStyle w:val="FontStyle56"/>
          <w:rFonts w:cs="Arial"/>
          <w:sz w:val="21"/>
          <w:szCs w:val="21"/>
          <w:lang w:val="cs-CZ"/>
        </w:rPr>
      </w:pPr>
      <w:r w:rsidRPr="00503098">
        <w:rPr>
          <w:rStyle w:val="FontStyle56"/>
          <w:rFonts w:cs="Arial"/>
          <w:sz w:val="21"/>
          <w:szCs w:val="21"/>
          <w:lang w:val="cs-CZ"/>
        </w:rPr>
        <w:t>Seznam příloh v listinné a elektronické formě;</w:t>
      </w:r>
    </w:p>
    <w:p w:rsidRPr="00503098" w:rsidR="00DB600D" w:rsidP="00DB600D" w:rsidRDefault="00DB600D">
      <w:pPr>
        <w:numPr>
          <w:ilvl w:val="0"/>
          <w:numId w:val="47"/>
        </w:numPr>
        <w:tabs>
          <w:tab w:val="clear" w:pos="720"/>
          <w:tab w:val="num" w:pos="1134"/>
        </w:tabs>
        <w:spacing w:before="60" w:after="60" w:line="276" w:lineRule="auto"/>
        <w:ind w:left="993" w:hanging="357"/>
        <w:jc w:val="both"/>
        <w:rPr>
          <w:rStyle w:val="FontStyle56"/>
          <w:rFonts w:cs="Arial"/>
          <w:sz w:val="21"/>
          <w:szCs w:val="21"/>
          <w:lang w:val="cs-CZ"/>
        </w:rPr>
      </w:pPr>
      <w:r w:rsidRPr="00503098">
        <w:rPr>
          <w:rStyle w:val="FontStyle56"/>
          <w:rFonts w:cs="Arial"/>
          <w:sz w:val="21"/>
          <w:szCs w:val="21"/>
          <w:lang w:val="cs-CZ"/>
        </w:rPr>
        <w:t xml:space="preserve">Přílohy (tištěná + elektronická forma). Příloha 1 bude obsahovat Konečnou podobu výukového materiálu v tištěné formě v počtu 100 ks. Další přílohy dle potřeby. </w:t>
      </w:r>
    </w:p>
    <w:p w:rsidRPr="00503098" w:rsidR="00D629CA" w:rsidP="0016633C" w:rsidRDefault="0082107B">
      <w:pPr>
        <w:pStyle w:val="Style24"/>
        <w:widowControl/>
        <w:numPr>
          <w:ilvl w:val="0"/>
          <w:numId w:val="59"/>
        </w:numPr>
        <w:spacing w:before="480" w:line="276" w:lineRule="auto"/>
        <w:ind w:left="426" w:right="-23" w:hanging="284"/>
        <w:jc w:val="both"/>
        <w:rPr>
          <w:rStyle w:val="FontStyle56"/>
          <w:rFonts w:cs="Book Antiqua"/>
          <w:b/>
          <w:color w:val="000000"/>
          <w:sz w:val="21"/>
          <w:szCs w:val="21"/>
          <w:u w:val="single"/>
        </w:rPr>
      </w:pPr>
      <w:r w:rsidRPr="00503098">
        <w:rPr>
          <w:rStyle w:val="FontStyle56"/>
          <w:b/>
          <w:sz w:val="21"/>
          <w:szCs w:val="21"/>
          <w:u w:val="single"/>
        </w:rPr>
        <w:t xml:space="preserve">Objednatel se zavazuje k převzetí řádně a včas poskytnutého plnění dle této Smlouvy </w:t>
      </w:r>
      <w:r w:rsidRPr="00503098" w:rsidR="00682666">
        <w:rPr>
          <w:rStyle w:val="FontStyle56"/>
          <w:b/>
          <w:sz w:val="21"/>
          <w:szCs w:val="21"/>
          <w:u w:val="single"/>
        </w:rPr>
        <w:br/>
      </w:r>
      <w:r w:rsidRPr="00503098">
        <w:rPr>
          <w:rStyle w:val="FontStyle56"/>
          <w:b/>
          <w:sz w:val="21"/>
          <w:szCs w:val="21"/>
          <w:u w:val="single"/>
        </w:rPr>
        <w:t>a k zaplacení smluvní ceny za toto plnění po</w:t>
      </w:r>
      <w:r w:rsidRPr="00503098" w:rsidR="009A62CA">
        <w:rPr>
          <w:rStyle w:val="FontStyle56"/>
          <w:b/>
          <w:sz w:val="21"/>
          <w:szCs w:val="21"/>
          <w:u w:val="single"/>
        </w:rPr>
        <w:t>dle podmínek sjednaných v této S</w:t>
      </w:r>
      <w:r w:rsidRPr="00503098">
        <w:rPr>
          <w:rStyle w:val="FontStyle56"/>
          <w:b/>
          <w:sz w:val="21"/>
          <w:szCs w:val="21"/>
          <w:u w:val="single"/>
        </w:rPr>
        <w:t>mlouvě.</w:t>
      </w:r>
      <w:r w:rsidRPr="00503098" w:rsidR="001B6546">
        <w:rPr>
          <w:rStyle w:val="FontStyle56"/>
          <w:b/>
          <w:sz w:val="21"/>
          <w:szCs w:val="21"/>
          <w:u w:val="single"/>
        </w:rPr>
        <w:t xml:space="preserve"> Objednatel není povinen převzít plnění dle této Smlouvy, má-li toto plnění jakoukoliv vadu.</w:t>
      </w:r>
    </w:p>
    <w:p w:rsidRPr="00503098" w:rsidR="005D0395" w:rsidP="0016633C" w:rsidRDefault="005D0395">
      <w:pPr>
        <w:widowControl w:val="false"/>
        <w:suppressAutoHyphens/>
        <w:autoSpaceDE w:val="false"/>
        <w:spacing w:after="120" w:line="240" w:lineRule="auto"/>
        <w:jc w:val="center"/>
        <w:rPr>
          <w:rFonts w:ascii="Arial" w:hAnsi="Arial" w:cs="Arial"/>
          <w:b/>
          <w:sz w:val="21"/>
          <w:szCs w:val="21"/>
          <w:shd w:val="clear" w:color="auto" w:fill="FFFFFF"/>
          <w:lang w:val="cs-CZ"/>
        </w:rPr>
      </w:pPr>
    </w:p>
    <w:p w:rsidRPr="00503098" w:rsidR="00F66666" w:rsidP="0016633C" w:rsidRDefault="001E0414">
      <w:pPr>
        <w:widowControl w:val="false"/>
        <w:suppressAutoHyphens/>
        <w:autoSpaceDE w:val="false"/>
        <w:spacing w:after="120" w:line="240" w:lineRule="auto"/>
        <w:jc w:val="center"/>
        <w:rPr>
          <w:rFonts w:ascii="Arial" w:hAnsi="Arial" w:cs="Arial"/>
          <w:b/>
          <w:sz w:val="21"/>
          <w:szCs w:val="21"/>
          <w:shd w:val="clear" w:color="auto" w:fill="FFFFFF"/>
          <w:lang w:val="cs-CZ"/>
        </w:rPr>
      </w:pPr>
      <w:r w:rsidRPr="00503098">
        <w:rPr>
          <w:rFonts w:ascii="Arial" w:hAnsi="Arial" w:cs="Arial"/>
          <w:b/>
          <w:sz w:val="21"/>
          <w:szCs w:val="21"/>
          <w:shd w:val="clear" w:color="auto" w:fill="FFFFFF"/>
          <w:lang w:val="cs-CZ"/>
        </w:rPr>
        <w:lastRenderedPageBreak/>
        <w:t>Článek 2</w:t>
      </w:r>
    </w:p>
    <w:p w:rsidRPr="00503098" w:rsidR="00F66666" w:rsidP="00B97413" w:rsidRDefault="001E041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r w:rsidRPr="00503098">
        <w:rPr>
          <w:rFonts w:ascii="Arial" w:hAnsi="Arial" w:cs="Arial"/>
          <w:sz w:val="21"/>
          <w:szCs w:val="21"/>
          <w:lang w:val="cs-CZ"/>
        </w:rPr>
        <w:t>Cena a platební podmínky</w:t>
      </w:r>
    </w:p>
    <w:p w:rsidRPr="00503098" w:rsidR="00C34401" w:rsidP="00B97413" w:rsidRDefault="00C34401">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jc w:val="both"/>
        <w:rPr>
          <w:rFonts w:ascii="Arial" w:hAnsi="Arial" w:cs="Arial"/>
          <w:sz w:val="21"/>
          <w:szCs w:val="21"/>
          <w:lang w:val="cs-CZ"/>
        </w:rPr>
      </w:pPr>
    </w:p>
    <w:p w:rsidRPr="00503098" w:rsidR="00893D4A" w:rsidP="00B97413" w:rsidRDefault="001E0414">
      <w:pPr>
        <w:widowControl w:val="false"/>
        <w:numPr>
          <w:ilvl w:val="0"/>
          <w:numId w:val="27"/>
        </w:numPr>
        <w:suppressAutoHyphens/>
        <w:autoSpaceDE w:val="false"/>
        <w:spacing w:line="240" w:lineRule="auto"/>
        <w:ind w:left="426"/>
        <w:jc w:val="both"/>
        <w:rPr>
          <w:rFonts w:ascii="Arial" w:hAnsi="Arial" w:cs="Arial"/>
          <w:sz w:val="21"/>
          <w:szCs w:val="21"/>
          <w:lang w:val="cs-CZ"/>
        </w:rPr>
      </w:pPr>
      <w:r w:rsidRPr="00503098">
        <w:rPr>
          <w:rFonts w:ascii="Arial" w:hAnsi="Arial" w:cs="Arial"/>
          <w:sz w:val="21"/>
          <w:szCs w:val="21"/>
          <w:lang w:val="cs-CZ"/>
        </w:rPr>
        <w:t>Cena předmětu plnění uvedeného v čl. 1 této Smlouvy je nabídkovou cenou podanou dodavatelem v zadávacím řízení k veřejné zakázce realizované pod názvem „Vytvoření vzdělávacího kurzu prevence kriminality“ a její výše činí:</w:t>
      </w:r>
    </w:p>
    <w:p w:rsidRPr="00503098" w:rsidR="00290431" w:rsidP="00290431" w:rsidRDefault="00290431">
      <w:pPr>
        <w:widowControl w:val="false"/>
        <w:suppressAutoHyphens/>
        <w:autoSpaceDE w:val="false"/>
        <w:spacing w:line="240" w:lineRule="auto"/>
        <w:ind w:left="426"/>
        <w:jc w:val="both"/>
        <w:rPr>
          <w:rFonts w:ascii="Arial" w:hAnsi="Arial" w:cs="Arial"/>
          <w:sz w:val="21"/>
          <w:szCs w:val="21"/>
          <w:lang w:val="cs-CZ"/>
        </w:rPr>
      </w:pPr>
    </w:p>
    <w:tbl>
      <w:tblPr>
        <w:tblW w:w="5000" w:type="pct"/>
        <w:tblLayout w:type="fixed"/>
        <w:tblCellMar>
          <w:left w:w="70" w:type="dxa"/>
          <w:right w:w="70" w:type="dxa"/>
        </w:tblCellMar>
        <w:tblLook w:val="00A0"/>
      </w:tblPr>
      <w:tblGrid>
        <w:gridCol w:w="1345"/>
        <w:gridCol w:w="285"/>
        <w:gridCol w:w="3121"/>
        <w:gridCol w:w="1698"/>
        <w:gridCol w:w="1562"/>
        <w:gridCol w:w="1669"/>
      </w:tblGrid>
      <w:tr w:rsidRPr="0037738B" w:rsidR="00F11EE7" w:rsidTr="00290431">
        <w:trPr>
          <w:trHeight w:val="300"/>
        </w:trPr>
        <w:tc>
          <w:tcPr>
            <w:tcW w:w="2454" w:type="pct"/>
            <w:gridSpan w:val="3"/>
            <w:tcBorders>
              <w:top w:val="single" w:color="auto" w:sz="4" w:space="0"/>
              <w:left w:val="single" w:color="auto" w:sz="4" w:space="0"/>
              <w:bottom w:val="single" w:color="auto" w:sz="4" w:space="0"/>
              <w:right w:val="single" w:color="000000" w:sz="4" w:space="0"/>
            </w:tcBorders>
            <w:shd w:val="clear" w:color="auto" w:fill="F2F2F2"/>
            <w:noWrap/>
            <w:vAlign w:val="center"/>
          </w:tcPr>
          <w:p w:rsidRPr="00503098" w:rsidR="00F11EE7" w:rsidP="00B97413" w:rsidRDefault="001E0414">
            <w:pPr>
              <w:jc w:val="center"/>
              <w:rPr>
                <w:rFonts w:ascii="Arial" w:hAnsi="Arial" w:cs="Arial"/>
                <w:b/>
                <w:bCs/>
                <w:sz w:val="21"/>
                <w:szCs w:val="21"/>
                <w:lang w:val="cs-CZ"/>
              </w:rPr>
            </w:pPr>
            <w:r w:rsidRPr="00503098">
              <w:rPr>
                <w:rFonts w:ascii="Arial" w:hAnsi="Arial" w:cs="Arial"/>
                <w:b/>
                <w:bCs/>
                <w:sz w:val="21"/>
                <w:szCs w:val="21"/>
                <w:lang w:val="cs-CZ"/>
              </w:rPr>
              <w:t>Plnění</w:t>
            </w:r>
          </w:p>
        </w:tc>
        <w:tc>
          <w:tcPr>
            <w:tcW w:w="877" w:type="pct"/>
            <w:tcBorders>
              <w:top w:val="single" w:color="auto" w:sz="4" w:space="0"/>
              <w:left w:val="nil"/>
              <w:bottom w:val="single" w:color="auto" w:sz="4" w:space="0"/>
              <w:right w:val="single" w:color="auto" w:sz="4" w:space="0"/>
            </w:tcBorders>
            <w:shd w:val="clear" w:color="auto" w:fill="F2F2F2"/>
            <w:noWrap/>
            <w:vAlign w:val="center"/>
          </w:tcPr>
          <w:p w:rsidRPr="00503098" w:rsidR="00F11EE7" w:rsidP="00B97413" w:rsidRDefault="001E0414">
            <w:pPr>
              <w:ind w:left="-71"/>
              <w:jc w:val="center"/>
              <w:rPr>
                <w:rFonts w:ascii="Arial" w:hAnsi="Arial" w:cs="Arial"/>
                <w:b/>
                <w:bCs/>
                <w:sz w:val="21"/>
                <w:szCs w:val="21"/>
                <w:lang w:val="cs-CZ"/>
              </w:rPr>
            </w:pPr>
            <w:r w:rsidRPr="00503098">
              <w:rPr>
                <w:rFonts w:ascii="Arial" w:hAnsi="Arial" w:cs="Arial"/>
                <w:b/>
                <w:bCs/>
                <w:sz w:val="21"/>
                <w:szCs w:val="21"/>
                <w:lang w:val="cs-CZ"/>
              </w:rPr>
              <w:t>Cena v Kč bez DPH</w:t>
            </w:r>
          </w:p>
        </w:tc>
        <w:tc>
          <w:tcPr>
            <w:tcW w:w="807" w:type="pct"/>
            <w:tcBorders>
              <w:top w:val="single" w:color="auto" w:sz="4" w:space="0"/>
              <w:left w:val="nil"/>
              <w:bottom w:val="single" w:color="auto" w:sz="4" w:space="0"/>
              <w:right w:val="single" w:color="auto" w:sz="4" w:space="0"/>
            </w:tcBorders>
            <w:shd w:val="clear" w:color="auto" w:fill="F2F2F2"/>
            <w:noWrap/>
            <w:vAlign w:val="center"/>
          </w:tcPr>
          <w:p w:rsidRPr="00503098" w:rsidR="00F11EE7" w:rsidP="00B97413" w:rsidRDefault="001E0414">
            <w:pPr>
              <w:ind w:left="1"/>
              <w:jc w:val="center"/>
              <w:rPr>
                <w:rFonts w:ascii="Arial" w:hAnsi="Arial" w:cs="Arial"/>
                <w:b/>
                <w:bCs/>
                <w:sz w:val="21"/>
                <w:szCs w:val="21"/>
                <w:lang w:val="cs-CZ"/>
              </w:rPr>
            </w:pPr>
            <w:r w:rsidRPr="00503098">
              <w:rPr>
                <w:rFonts w:ascii="Arial" w:hAnsi="Arial" w:cs="Arial"/>
                <w:b/>
                <w:sz w:val="21"/>
                <w:szCs w:val="21"/>
                <w:lang w:val="cs-CZ"/>
              </w:rPr>
              <w:t>Sazba (21%) DPH vyjádřená v Kč</w:t>
            </w:r>
          </w:p>
        </w:tc>
        <w:tc>
          <w:tcPr>
            <w:tcW w:w="862" w:type="pct"/>
            <w:tcBorders>
              <w:top w:val="single" w:color="auto" w:sz="4" w:space="0"/>
              <w:left w:val="nil"/>
              <w:bottom w:val="single" w:color="auto" w:sz="4" w:space="0"/>
              <w:right w:val="single" w:color="auto" w:sz="4" w:space="0"/>
            </w:tcBorders>
            <w:shd w:val="clear" w:color="auto" w:fill="F2F2F2"/>
            <w:vAlign w:val="center"/>
          </w:tcPr>
          <w:p w:rsidRPr="00503098" w:rsidR="00F11EE7" w:rsidP="00B97413" w:rsidRDefault="001E0414">
            <w:pPr>
              <w:jc w:val="center"/>
              <w:rPr>
                <w:rFonts w:ascii="Arial" w:hAnsi="Arial" w:cs="Arial"/>
                <w:b/>
                <w:bCs/>
                <w:sz w:val="21"/>
                <w:szCs w:val="21"/>
                <w:lang w:val="cs-CZ"/>
              </w:rPr>
            </w:pPr>
            <w:r w:rsidRPr="00503098">
              <w:rPr>
                <w:rFonts w:ascii="Arial" w:hAnsi="Arial" w:cs="Arial"/>
                <w:b/>
                <w:sz w:val="21"/>
                <w:szCs w:val="21"/>
                <w:lang w:val="cs-CZ"/>
              </w:rPr>
              <w:t>Cena v Kč včetně DPH</w:t>
            </w:r>
          </w:p>
        </w:tc>
      </w:tr>
      <w:tr w:rsidRPr="0037738B" w:rsidR="00B97413" w:rsidTr="00290431">
        <w:trPr>
          <w:trHeight w:val="960"/>
        </w:trPr>
        <w:tc>
          <w:tcPr>
            <w:tcW w:w="695" w:type="pct"/>
            <w:vMerge w:val="restart"/>
            <w:tcBorders>
              <w:top w:val="nil"/>
              <w:left w:val="single" w:color="auto" w:sz="4" w:space="0"/>
              <w:bottom w:val="single" w:color="000000" w:sz="4" w:space="0"/>
              <w:right w:val="single" w:color="auto" w:sz="4" w:space="0"/>
            </w:tcBorders>
            <w:vAlign w:val="center"/>
          </w:tcPr>
          <w:p w:rsidRPr="00503098" w:rsidR="00F11EE7" w:rsidP="00B97413" w:rsidRDefault="00E64726">
            <w:pPr>
              <w:jc w:val="both"/>
              <w:rPr>
                <w:rFonts w:ascii="Arial" w:hAnsi="Arial" w:cs="Arial"/>
                <w:b/>
                <w:sz w:val="21"/>
                <w:szCs w:val="21"/>
                <w:lang w:val="cs-CZ"/>
              </w:rPr>
            </w:pPr>
            <w:r w:rsidRPr="00503098">
              <w:rPr>
                <w:rFonts w:ascii="Arial" w:hAnsi="Arial" w:cs="Arial"/>
                <w:b/>
                <w:sz w:val="21"/>
                <w:szCs w:val="21"/>
                <w:lang w:val="cs-CZ"/>
              </w:rPr>
              <w:t>Plnění S</w:t>
            </w:r>
            <w:r w:rsidRPr="00503098" w:rsidR="00F11EE7">
              <w:rPr>
                <w:rFonts w:ascii="Arial" w:hAnsi="Arial" w:cs="Arial"/>
                <w:b/>
                <w:sz w:val="21"/>
                <w:szCs w:val="21"/>
                <w:lang w:val="cs-CZ"/>
              </w:rPr>
              <w:t>oučásti 1</w:t>
            </w:r>
          </w:p>
        </w:tc>
        <w:tc>
          <w:tcPr>
            <w:tcW w:w="147" w:type="pct"/>
            <w:tcBorders>
              <w:top w:val="nil"/>
              <w:left w:val="nil"/>
              <w:bottom w:val="single" w:color="auto" w:sz="4" w:space="0"/>
              <w:right w:val="single" w:color="auto" w:sz="4" w:space="0"/>
            </w:tcBorders>
            <w:noWrap/>
            <w:vAlign w:val="center"/>
          </w:tcPr>
          <w:p w:rsidRPr="00503098" w:rsidR="00290431" w:rsidP="00290431" w:rsidRDefault="00CE3827">
            <w:pPr>
              <w:ind w:left="-69" w:right="-70"/>
              <w:jc w:val="center"/>
              <w:rPr>
                <w:rFonts w:ascii="Arial" w:hAnsi="Arial" w:cs="Arial"/>
                <w:b/>
                <w:sz w:val="21"/>
                <w:szCs w:val="21"/>
                <w:lang w:val="cs-CZ"/>
              </w:rPr>
            </w:pPr>
            <w:r w:rsidRPr="00503098">
              <w:rPr>
                <w:rFonts w:ascii="Arial" w:hAnsi="Arial" w:cs="Arial"/>
                <w:b/>
                <w:sz w:val="21"/>
                <w:szCs w:val="21"/>
                <w:lang w:val="cs-CZ"/>
              </w:rPr>
              <w:t>A</w:t>
            </w:r>
          </w:p>
          <w:p w:rsidRPr="00503098" w:rsidR="00290431" w:rsidP="00290431" w:rsidRDefault="00290431">
            <w:pPr>
              <w:ind w:left="-69" w:right="-70"/>
              <w:jc w:val="center"/>
              <w:rPr>
                <w:rFonts w:ascii="Arial" w:hAnsi="Arial" w:cs="Arial"/>
                <w:sz w:val="21"/>
                <w:szCs w:val="21"/>
                <w:lang w:val="cs-CZ"/>
              </w:rPr>
            </w:pPr>
          </w:p>
          <w:p w:rsidRPr="00503098" w:rsidR="00F11EE7" w:rsidP="00290431" w:rsidRDefault="00F11EE7">
            <w:pPr>
              <w:ind w:left="-69" w:right="-70"/>
              <w:jc w:val="center"/>
              <w:rPr>
                <w:rFonts w:ascii="Arial" w:hAnsi="Arial" w:cs="Arial"/>
                <w:sz w:val="21"/>
                <w:szCs w:val="21"/>
                <w:lang w:val="cs-CZ"/>
              </w:rPr>
            </w:pPr>
          </w:p>
        </w:tc>
        <w:tc>
          <w:tcPr>
            <w:tcW w:w="1612" w:type="pct"/>
            <w:tcBorders>
              <w:top w:val="nil"/>
              <w:left w:val="nil"/>
              <w:bottom w:val="single" w:color="auto" w:sz="4" w:space="0"/>
              <w:right w:val="single" w:color="auto" w:sz="4" w:space="0"/>
            </w:tcBorders>
            <w:vAlign w:val="center"/>
          </w:tcPr>
          <w:p w:rsidRPr="00503098" w:rsidR="00F11EE7" w:rsidP="00B97413" w:rsidRDefault="00E044C1">
            <w:pPr>
              <w:ind w:left="73"/>
              <w:jc w:val="both"/>
              <w:rPr>
                <w:rFonts w:ascii="Arial" w:hAnsi="Arial" w:cs="Arial"/>
                <w:sz w:val="21"/>
                <w:szCs w:val="21"/>
                <w:lang w:val="cs-CZ"/>
              </w:rPr>
            </w:pPr>
            <w:r>
              <w:rPr>
                <w:rFonts w:ascii="Arial" w:hAnsi="Arial" w:cs="Arial"/>
                <w:sz w:val="21"/>
                <w:szCs w:val="21"/>
                <w:lang w:val="cs-CZ"/>
              </w:rPr>
              <w:t>5</w:t>
            </w:r>
            <w:r w:rsidRPr="00503098" w:rsidR="00C94D05">
              <w:rPr>
                <w:rFonts w:ascii="Arial" w:hAnsi="Arial" w:cs="Arial"/>
                <w:sz w:val="21"/>
                <w:szCs w:val="21"/>
                <w:lang w:val="cs-CZ"/>
              </w:rPr>
              <w:t>de</w:t>
            </w:r>
            <w:r w:rsidR="003F4CF1">
              <w:rPr>
                <w:rFonts w:ascii="Arial" w:hAnsi="Arial" w:cs="Arial"/>
                <w:sz w:val="21"/>
                <w:szCs w:val="21"/>
                <w:lang w:val="cs-CZ"/>
              </w:rPr>
              <w:t xml:space="preserve">nní cyklus zahrnující přípravu a </w:t>
            </w:r>
            <w:r w:rsidRPr="00503098" w:rsidR="00C94D05">
              <w:rPr>
                <w:rFonts w:ascii="Arial" w:hAnsi="Arial" w:cs="Arial"/>
                <w:sz w:val="21"/>
                <w:szCs w:val="21"/>
                <w:lang w:val="cs-CZ"/>
              </w:rPr>
              <w:t xml:space="preserve">organizaci, </w:t>
            </w:r>
            <w:r w:rsidR="003F4CF1">
              <w:rPr>
                <w:rFonts w:ascii="Arial" w:hAnsi="Arial" w:cs="Arial"/>
                <w:sz w:val="21"/>
                <w:szCs w:val="21"/>
                <w:lang w:val="cs-CZ"/>
              </w:rPr>
              <w:t xml:space="preserve">kurzu, </w:t>
            </w:r>
            <w:r w:rsidRPr="00503098" w:rsidR="00C94D05">
              <w:rPr>
                <w:rFonts w:ascii="Arial" w:hAnsi="Arial" w:cs="Arial"/>
                <w:sz w:val="21"/>
                <w:szCs w:val="21"/>
                <w:lang w:val="cs-CZ"/>
              </w:rPr>
              <w:t xml:space="preserve">stravování a </w:t>
            </w:r>
            <w:r w:rsidRPr="00503098" w:rsidR="001E0414">
              <w:rPr>
                <w:rFonts w:ascii="Arial" w:hAnsi="Arial" w:cs="Arial"/>
                <w:sz w:val="21"/>
                <w:szCs w:val="21"/>
                <w:lang w:val="cs-CZ"/>
              </w:rPr>
              <w:t xml:space="preserve">ubytování </w:t>
            </w:r>
            <w:r w:rsidR="003F4CF1">
              <w:rPr>
                <w:rFonts w:ascii="Arial" w:hAnsi="Arial" w:cs="Arial"/>
                <w:sz w:val="21"/>
                <w:szCs w:val="21"/>
                <w:lang w:val="cs-CZ"/>
              </w:rPr>
              <w:br/>
            </w:r>
            <w:r w:rsidRPr="00503098" w:rsidR="001E0414">
              <w:rPr>
                <w:rFonts w:ascii="Arial" w:hAnsi="Arial" w:cs="Arial"/>
                <w:sz w:val="21"/>
                <w:szCs w:val="21"/>
                <w:lang w:val="cs-CZ"/>
              </w:rPr>
              <w:t>v rozsahu 4 nocí</w:t>
            </w:r>
          </w:p>
        </w:tc>
        <w:tc>
          <w:tcPr>
            <w:tcW w:w="877" w:type="pct"/>
            <w:tcBorders>
              <w:top w:val="nil"/>
              <w:left w:val="nil"/>
              <w:bottom w:val="single" w:color="auto" w:sz="4" w:space="0"/>
              <w:right w:val="single" w:color="auto" w:sz="4" w:space="0"/>
            </w:tcBorders>
            <w:noWrap/>
            <w:vAlign w:val="center"/>
          </w:tcPr>
          <w:p w:rsidRPr="00503098" w:rsidR="00F11EE7" w:rsidP="00B97413" w:rsidRDefault="00F11EE7">
            <w:pPr>
              <w:ind w:left="426"/>
              <w:jc w:val="both"/>
              <w:rPr>
                <w:rFonts w:ascii="Arial" w:hAnsi="Arial" w:cs="Arial"/>
                <w:sz w:val="21"/>
                <w:szCs w:val="21"/>
                <w:highlight w:val="yellow"/>
                <w:lang w:val="cs-CZ"/>
              </w:rPr>
            </w:pPr>
          </w:p>
        </w:tc>
        <w:tc>
          <w:tcPr>
            <w:tcW w:w="807" w:type="pct"/>
            <w:tcBorders>
              <w:top w:val="nil"/>
              <w:left w:val="nil"/>
              <w:bottom w:val="single" w:color="auto" w:sz="4" w:space="0"/>
              <w:right w:val="single" w:color="auto" w:sz="4" w:space="0"/>
            </w:tcBorders>
            <w:noWrap/>
            <w:vAlign w:val="center"/>
          </w:tcPr>
          <w:p w:rsidRPr="00503098" w:rsidR="00F11EE7" w:rsidP="00B97413" w:rsidRDefault="001E0414">
            <w:pPr>
              <w:ind w:left="426"/>
              <w:jc w:val="both"/>
              <w:rPr>
                <w:rFonts w:ascii="Arial" w:hAnsi="Arial" w:cs="Arial"/>
                <w:sz w:val="21"/>
                <w:szCs w:val="21"/>
                <w:lang w:val="cs-CZ"/>
              </w:rPr>
            </w:pPr>
            <w:r w:rsidRPr="00503098">
              <w:rPr>
                <w:rFonts w:ascii="Arial" w:hAnsi="Arial" w:cs="Arial"/>
                <w:sz w:val="21"/>
                <w:szCs w:val="21"/>
                <w:lang w:val="cs-CZ"/>
              </w:rPr>
              <w:t> </w:t>
            </w:r>
          </w:p>
        </w:tc>
        <w:tc>
          <w:tcPr>
            <w:tcW w:w="862" w:type="pct"/>
            <w:tcBorders>
              <w:top w:val="nil"/>
              <w:left w:val="nil"/>
              <w:bottom w:val="single" w:color="auto" w:sz="4" w:space="0"/>
              <w:right w:val="single" w:color="auto" w:sz="4" w:space="0"/>
            </w:tcBorders>
          </w:tcPr>
          <w:p w:rsidRPr="00503098" w:rsidR="00F11EE7" w:rsidP="00B97413" w:rsidRDefault="00F11EE7">
            <w:pPr>
              <w:ind w:left="426"/>
              <w:jc w:val="both"/>
              <w:rPr>
                <w:rFonts w:ascii="Arial" w:hAnsi="Arial" w:cs="Arial"/>
                <w:sz w:val="21"/>
                <w:szCs w:val="21"/>
                <w:lang w:val="cs-CZ"/>
              </w:rPr>
            </w:pPr>
          </w:p>
        </w:tc>
      </w:tr>
      <w:tr w:rsidRPr="00503098" w:rsidR="00B97413" w:rsidTr="00290431">
        <w:trPr>
          <w:trHeight w:val="960"/>
        </w:trPr>
        <w:tc>
          <w:tcPr>
            <w:tcW w:w="695" w:type="pct"/>
            <w:vMerge/>
            <w:tcBorders>
              <w:top w:val="nil"/>
              <w:left w:val="single" w:color="auto" w:sz="4" w:space="0"/>
              <w:bottom w:val="single" w:color="000000" w:sz="4" w:space="0"/>
              <w:right w:val="single" w:color="auto" w:sz="4" w:space="0"/>
            </w:tcBorders>
            <w:vAlign w:val="center"/>
          </w:tcPr>
          <w:p w:rsidRPr="00503098" w:rsidR="00F11EE7" w:rsidP="00B97413" w:rsidRDefault="00F11EE7">
            <w:pPr>
              <w:jc w:val="both"/>
              <w:rPr>
                <w:rFonts w:ascii="Arial" w:hAnsi="Arial" w:cs="Arial"/>
                <w:b/>
                <w:sz w:val="21"/>
                <w:szCs w:val="21"/>
                <w:lang w:val="cs-CZ"/>
              </w:rPr>
            </w:pPr>
          </w:p>
        </w:tc>
        <w:tc>
          <w:tcPr>
            <w:tcW w:w="147" w:type="pct"/>
            <w:tcBorders>
              <w:top w:val="nil"/>
              <w:left w:val="nil"/>
              <w:bottom w:val="single" w:color="auto" w:sz="4" w:space="0"/>
              <w:right w:val="single" w:color="auto" w:sz="4" w:space="0"/>
            </w:tcBorders>
            <w:noWrap/>
            <w:vAlign w:val="center"/>
          </w:tcPr>
          <w:p w:rsidRPr="00503098" w:rsidR="00F11EE7" w:rsidP="00290431" w:rsidRDefault="001E0414">
            <w:pPr>
              <w:ind w:left="-69" w:right="-70"/>
              <w:jc w:val="center"/>
              <w:rPr>
                <w:rFonts w:ascii="Arial" w:hAnsi="Arial" w:cs="Arial"/>
                <w:b/>
                <w:bCs/>
                <w:sz w:val="21"/>
                <w:szCs w:val="21"/>
                <w:lang w:val="cs-CZ"/>
              </w:rPr>
            </w:pPr>
            <w:r w:rsidRPr="00503098">
              <w:rPr>
                <w:rFonts w:ascii="Arial" w:hAnsi="Arial" w:cs="Arial"/>
                <w:b/>
                <w:bCs/>
                <w:sz w:val="21"/>
                <w:szCs w:val="21"/>
                <w:lang w:val="cs-CZ"/>
              </w:rPr>
              <w:t>B</w:t>
            </w:r>
          </w:p>
        </w:tc>
        <w:tc>
          <w:tcPr>
            <w:tcW w:w="1612" w:type="pct"/>
            <w:tcBorders>
              <w:top w:val="nil"/>
              <w:left w:val="nil"/>
              <w:bottom w:val="single" w:color="auto" w:sz="4" w:space="0"/>
              <w:right w:val="single" w:color="auto" w:sz="4" w:space="0"/>
            </w:tcBorders>
            <w:vAlign w:val="center"/>
          </w:tcPr>
          <w:p w:rsidRPr="00503098" w:rsidR="00F11EE7" w:rsidP="00B97413" w:rsidRDefault="001E0414">
            <w:pPr>
              <w:ind w:left="73"/>
              <w:jc w:val="both"/>
              <w:rPr>
                <w:rFonts w:ascii="Arial" w:hAnsi="Arial" w:cs="Arial"/>
                <w:sz w:val="21"/>
                <w:szCs w:val="21"/>
                <w:lang w:val="cs-CZ"/>
              </w:rPr>
            </w:pPr>
            <w:r w:rsidRPr="00503098">
              <w:rPr>
                <w:rFonts w:ascii="Arial" w:hAnsi="Arial" w:cs="Arial"/>
                <w:sz w:val="21"/>
                <w:szCs w:val="21"/>
                <w:lang w:val="cs-CZ"/>
              </w:rPr>
              <w:t>Realizace všech běhů v 5 denních cyklech celkem (4 x A)</w:t>
            </w:r>
          </w:p>
        </w:tc>
        <w:tc>
          <w:tcPr>
            <w:tcW w:w="877" w:type="pct"/>
            <w:tcBorders>
              <w:top w:val="nil"/>
              <w:left w:val="nil"/>
              <w:bottom w:val="single" w:color="auto" w:sz="4" w:space="0"/>
              <w:right w:val="single" w:color="auto" w:sz="4" w:space="0"/>
            </w:tcBorders>
            <w:noWrap/>
            <w:vAlign w:val="center"/>
          </w:tcPr>
          <w:p w:rsidRPr="00503098" w:rsidR="00F11EE7" w:rsidP="00B97413" w:rsidRDefault="001E0414">
            <w:pPr>
              <w:ind w:left="426"/>
              <w:jc w:val="both"/>
              <w:rPr>
                <w:rFonts w:ascii="Arial" w:hAnsi="Arial" w:cs="Arial"/>
                <w:sz w:val="21"/>
                <w:szCs w:val="21"/>
                <w:lang w:val="cs-CZ"/>
              </w:rPr>
            </w:pPr>
            <w:r w:rsidRPr="00503098">
              <w:rPr>
                <w:rFonts w:ascii="Arial" w:hAnsi="Arial" w:cs="Arial"/>
                <w:sz w:val="21"/>
                <w:szCs w:val="21"/>
                <w:lang w:val="cs-CZ"/>
              </w:rPr>
              <w:t> </w:t>
            </w:r>
          </w:p>
        </w:tc>
        <w:tc>
          <w:tcPr>
            <w:tcW w:w="807" w:type="pct"/>
            <w:tcBorders>
              <w:top w:val="nil"/>
              <w:left w:val="nil"/>
              <w:bottom w:val="single" w:color="auto" w:sz="4" w:space="0"/>
              <w:right w:val="single" w:color="auto" w:sz="4" w:space="0"/>
            </w:tcBorders>
            <w:noWrap/>
            <w:vAlign w:val="center"/>
          </w:tcPr>
          <w:p w:rsidRPr="00503098" w:rsidR="00F11EE7" w:rsidP="00B97413" w:rsidRDefault="001E0414">
            <w:pPr>
              <w:ind w:left="426"/>
              <w:jc w:val="both"/>
              <w:rPr>
                <w:rFonts w:ascii="Arial" w:hAnsi="Arial" w:cs="Arial"/>
                <w:sz w:val="21"/>
                <w:szCs w:val="21"/>
                <w:lang w:val="cs-CZ"/>
              </w:rPr>
            </w:pPr>
            <w:r w:rsidRPr="00503098">
              <w:rPr>
                <w:rFonts w:ascii="Arial" w:hAnsi="Arial" w:cs="Arial"/>
                <w:sz w:val="21"/>
                <w:szCs w:val="21"/>
                <w:lang w:val="cs-CZ"/>
              </w:rPr>
              <w:t> </w:t>
            </w:r>
          </w:p>
        </w:tc>
        <w:tc>
          <w:tcPr>
            <w:tcW w:w="862" w:type="pct"/>
            <w:tcBorders>
              <w:top w:val="nil"/>
              <w:left w:val="nil"/>
              <w:bottom w:val="single" w:color="auto" w:sz="4" w:space="0"/>
              <w:right w:val="single" w:color="auto" w:sz="4" w:space="0"/>
            </w:tcBorders>
          </w:tcPr>
          <w:p w:rsidRPr="00503098" w:rsidR="00F11EE7" w:rsidP="00B97413" w:rsidRDefault="00F11EE7">
            <w:pPr>
              <w:ind w:left="426"/>
              <w:jc w:val="both"/>
              <w:rPr>
                <w:rFonts w:ascii="Arial" w:hAnsi="Arial" w:cs="Arial"/>
                <w:sz w:val="21"/>
                <w:szCs w:val="21"/>
                <w:lang w:val="cs-CZ"/>
              </w:rPr>
            </w:pPr>
          </w:p>
        </w:tc>
      </w:tr>
      <w:tr w:rsidRPr="0037738B" w:rsidR="00B97413" w:rsidTr="00290431">
        <w:trPr>
          <w:trHeight w:val="900"/>
        </w:trPr>
        <w:tc>
          <w:tcPr>
            <w:tcW w:w="695" w:type="pct"/>
            <w:vMerge/>
            <w:tcBorders>
              <w:top w:val="nil"/>
              <w:left w:val="single" w:color="auto" w:sz="4" w:space="0"/>
              <w:bottom w:val="single" w:color="000000" w:sz="4" w:space="0"/>
              <w:right w:val="single" w:color="auto" w:sz="4" w:space="0"/>
            </w:tcBorders>
            <w:vAlign w:val="center"/>
          </w:tcPr>
          <w:p w:rsidRPr="00503098" w:rsidR="00F11EE7" w:rsidP="00B97413" w:rsidRDefault="00F11EE7">
            <w:pPr>
              <w:jc w:val="both"/>
              <w:rPr>
                <w:rFonts w:ascii="Arial" w:hAnsi="Arial" w:cs="Arial"/>
                <w:b/>
                <w:sz w:val="21"/>
                <w:szCs w:val="21"/>
                <w:lang w:val="cs-CZ"/>
              </w:rPr>
            </w:pPr>
          </w:p>
        </w:tc>
        <w:tc>
          <w:tcPr>
            <w:tcW w:w="147" w:type="pct"/>
            <w:tcBorders>
              <w:top w:val="nil"/>
              <w:left w:val="nil"/>
              <w:bottom w:val="single" w:color="auto" w:sz="4" w:space="0"/>
              <w:right w:val="single" w:color="auto" w:sz="4" w:space="0"/>
            </w:tcBorders>
            <w:noWrap/>
            <w:vAlign w:val="center"/>
          </w:tcPr>
          <w:p w:rsidRPr="00503098" w:rsidR="00F11EE7" w:rsidP="00290431" w:rsidRDefault="00CE3827">
            <w:pPr>
              <w:ind w:left="-69" w:right="-70"/>
              <w:jc w:val="center"/>
              <w:rPr>
                <w:rFonts w:ascii="Arial" w:hAnsi="Arial" w:cs="Arial"/>
                <w:b/>
                <w:sz w:val="21"/>
                <w:szCs w:val="21"/>
                <w:lang w:val="cs-CZ"/>
              </w:rPr>
            </w:pPr>
            <w:r w:rsidRPr="00503098">
              <w:rPr>
                <w:rFonts w:ascii="Arial" w:hAnsi="Arial" w:cs="Arial"/>
                <w:b/>
                <w:sz w:val="21"/>
                <w:szCs w:val="21"/>
                <w:lang w:val="cs-CZ"/>
              </w:rPr>
              <w:t>C</w:t>
            </w:r>
          </w:p>
        </w:tc>
        <w:tc>
          <w:tcPr>
            <w:tcW w:w="1612" w:type="pct"/>
            <w:tcBorders>
              <w:top w:val="nil"/>
              <w:left w:val="nil"/>
              <w:bottom w:val="single" w:color="auto" w:sz="4" w:space="0"/>
              <w:right w:val="single" w:color="auto" w:sz="4" w:space="0"/>
            </w:tcBorders>
            <w:vAlign w:val="center"/>
          </w:tcPr>
          <w:p w:rsidRPr="00503098" w:rsidR="00F11EE7" w:rsidP="00290431" w:rsidRDefault="00E044C1">
            <w:pPr>
              <w:ind w:left="73"/>
              <w:jc w:val="both"/>
              <w:rPr>
                <w:rFonts w:ascii="Arial" w:hAnsi="Arial" w:cs="Arial"/>
                <w:sz w:val="21"/>
                <w:szCs w:val="21"/>
                <w:lang w:val="cs-CZ"/>
              </w:rPr>
            </w:pPr>
            <w:r>
              <w:rPr>
                <w:rFonts w:ascii="Arial" w:hAnsi="Arial" w:cs="Arial"/>
                <w:sz w:val="21"/>
                <w:szCs w:val="21"/>
                <w:lang w:val="cs-CZ"/>
              </w:rPr>
              <w:t>3</w:t>
            </w:r>
            <w:r w:rsidRPr="00503098" w:rsidR="00C94D05">
              <w:rPr>
                <w:rFonts w:ascii="Arial" w:hAnsi="Arial" w:cs="Arial"/>
                <w:sz w:val="21"/>
                <w:szCs w:val="21"/>
                <w:lang w:val="cs-CZ"/>
              </w:rPr>
              <w:t>de</w:t>
            </w:r>
            <w:r w:rsidR="003F4CF1">
              <w:rPr>
                <w:rFonts w:ascii="Arial" w:hAnsi="Arial" w:cs="Arial"/>
                <w:sz w:val="21"/>
                <w:szCs w:val="21"/>
                <w:lang w:val="cs-CZ"/>
              </w:rPr>
              <w:t xml:space="preserve">nní cyklus zahrnující přípravu a </w:t>
            </w:r>
            <w:r w:rsidRPr="00503098" w:rsidR="00C94D05">
              <w:rPr>
                <w:rFonts w:ascii="Arial" w:hAnsi="Arial" w:cs="Arial"/>
                <w:sz w:val="21"/>
                <w:szCs w:val="21"/>
                <w:lang w:val="cs-CZ"/>
              </w:rPr>
              <w:t>organizaci</w:t>
            </w:r>
            <w:r w:rsidR="003F4CF1">
              <w:rPr>
                <w:rFonts w:ascii="Arial" w:hAnsi="Arial" w:cs="Arial"/>
                <w:sz w:val="21"/>
                <w:szCs w:val="21"/>
                <w:lang w:val="cs-CZ"/>
              </w:rPr>
              <w:t xml:space="preserve"> kurzu</w:t>
            </w:r>
            <w:r w:rsidRPr="00503098" w:rsidR="00C94D05">
              <w:rPr>
                <w:rFonts w:ascii="Arial" w:hAnsi="Arial" w:cs="Arial"/>
                <w:sz w:val="21"/>
                <w:szCs w:val="21"/>
                <w:lang w:val="cs-CZ"/>
              </w:rPr>
              <w:t xml:space="preserve">, stravování a ubytování </w:t>
            </w:r>
            <w:r w:rsidR="00CD6D48">
              <w:rPr>
                <w:rFonts w:ascii="Arial" w:hAnsi="Arial" w:cs="Arial"/>
                <w:sz w:val="21"/>
                <w:szCs w:val="21"/>
                <w:lang w:val="cs-CZ"/>
              </w:rPr>
              <w:br/>
            </w:r>
            <w:r w:rsidRPr="00503098" w:rsidR="00C94D05">
              <w:rPr>
                <w:rFonts w:ascii="Arial" w:hAnsi="Arial" w:cs="Arial"/>
                <w:sz w:val="21"/>
                <w:szCs w:val="21"/>
                <w:lang w:val="cs-CZ"/>
              </w:rPr>
              <w:t>v rozsahu 2 nocí</w:t>
            </w:r>
          </w:p>
        </w:tc>
        <w:tc>
          <w:tcPr>
            <w:tcW w:w="877" w:type="pct"/>
            <w:tcBorders>
              <w:top w:val="nil"/>
              <w:left w:val="nil"/>
              <w:bottom w:val="single" w:color="auto" w:sz="4" w:space="0"/>
              <w:right w:val="single" w:color="auto" w:sz="4" w:space="0"/>
            </w:tcBorders>
            <w:noWrap/>
            <w:vAlign w:val="center"/>
          </w:tcPr>
          <w:p w:rsidRPr="00503098" w:rsidR="00F11EE7" w:rsidP="00B97413" w:rsidRDefault="00C94D05">
            <w:pPr>
              <w:ind w:left="426"/>
              <w:jc w:val="both"/>
              <w:rPr>
                <w:rFonts w:ascii="Arial" w:hAnsi="Arial" w:cs="Arial"/>
                <w:sz w:val="21"/>
                <w:szCs w:val="21"/>
                <w:lang w:val="cs-CZ"/>
              </w:rPr>
            </w:pPr>
            <w:r w:rsidRPr="00503098">
              <w:rPr>
                <w:rFonts w:ascii="Arial" w:hAnsi="Arial" w:cs="Arial"/>
                <w:sz w:val="21"/>
                <w:szCs w:val="21"/>
                <w:lang w:val="cs-CZ"/>
              </w:rPr>
              <w:t> </w:t>
            </w:r>
          </w:p>
        </w:tc>
        <w:tc>
          <w:tcPr>
            <w:tcW w:w="807" w:type="pct"/>
            <w:tcBorders>
              <w:top w:val="nil"/>
              <w:left w:val="nil"/>
              <w:bottom w:val="single" w:color="auto" w:sz="4" w:space="0"/>
              <w:right w:val="single" w:color="auto" w:sz="4" w:space="0"/>
            </w:tcBorders>
            <w:noWrap/>
            <w:vAlign w:val="center"/>
          </w:tcPr>
          <w:p w:rsidRPr="00503098" w:rsidR="00F11EE7" w:rsidP="00B97413" w:rsidRDefault="001E0414">
            <w:pPr>
              <w:ind w:left="426"/>
              <w:jc w:val="both"/>
              <w:rPr>
                <w:rFonts w:ascii="Arial" w:hAnsi="Arial" w:cs="Arial"/>
                <w:sz w:val="21"/>
                <w:szCs w:val="21"/>
                <w:lang w:val="cs-CZ"/>
              </w:rPr>
            </w:pPr>
            <w:r w:rsidRPr="00503098">
              <w:rPr>
                <w:rFonts w:ascii="Arial" w:hAnsi="Arial" w:cs="Arial"/>
                <w:sz w:val="21"/>
                <w:szCs w:val="21"/>
                <w:lang w:val="cs-CZ"/>
              </w:rPr>
              <w:t> </w:t>
            </w:r>
          </w:p>
        </w:tc>
        <w:tc>
          <w:tcPr>
            <w:tcW w:w="862" w:type="pct"/>
            <w:tcBorders>
              <w:top w:val="nil"/>
              <w:left w:val="nil"/>
              <w:bottom w:val="single" w:color="auto" w:sz="4" w:space="0"/>
              <w:right w:val="single" w:color="auto" w:sz="4" w:space="0"/>
            </w:tcBorders>
          </w:tcPr>
          <w:p w:rsidRPr="00503098" w:rsidR="00F11EE7" w:rsidP="00B97413" w:rsidRDefault="00F11EE7">
            <w:pPr>
              <w:ind w:left="426"/>
              <w:jc w:val="both"/>
              <w:rPr>
                <w:rFonts w:ascii="Arial" w:hAnsi="Arial" w:cs="Arial"/>
                <w:sz w:val="21"/>
                <w:szCs w:val="21"/>
                <w:lang w:val="cs-CZ"/>
              </w:rPr>
            </w:pPr>
          </w:p>
        </w:tc>
      </w:tr>
      <w:tr w:rsidRPr="00503098" w:rsidR="00B97413" w:rsidTr="00B35C7C">
        <w:trPr>
          <w:trHeight w:val="835"/>
        </w:trPr>
        <w:tc>
          <w:tcPr>
            <w:tcW w:w="695" w:type="pct"/>
            <w:vMerge/>
            <w:tcBorders>
              <w:top w:val="nil"/>
              <w:left w:val="single" w:color="auto" w:sz="4" w:space="0"/>
              <w:bottom w:val="single" w:color="000000" w:sz="4" w:space="0"/>
              <w:right w:val="single" w:color="auto" w:sz="4" w:space="0"/>
            </w:tcBorders>
            <w:vAlign w:val="center"/>
          </w:tcPr>
          <w:p w:rsidRPr="00503098" w:rsidR="00F11EE7" w:rsidP="00B97413" w:rsidRDefault="00F11EE7">
            <w:pPr>
              <w:jc w:val="both"/>
              <w:rPr>
                <w:rFonts w:ascii="Arial" w:hAnsi="Arial" w:cs="Arial"/>
                <w:b/>
                <w:sz w:val="21"/>
                <w:szCs w:val="21"/>
                <w:lang w:val="cs-CZ"/>
              </w:rPr>
            </w:pPr>
          </w:p>
        </w:tc>
        <w:tc>
          <w:tcPr>
            <w:tcW w:w="147" w:type="pct"/>
            <w:tcBorders>
              <w:top w:val="nil"/>
              <w:left w:val="nil"/>
              <w:bottom w:val="single" w:color="auto" w:sz="4" w:space="0"/>
              <w:right w:val="single" w:color="auto" w:sz="4" w:space="0"/>
            </w:tcBorders>
            <w:noWrap/>
            <w:vAlign w:val="center"/>
          </w:tcPr>
          <w:p w:rsidRPr="00503098" w:rsidR="00F11EE7" w:rsidP="00290431" w:rsidRDefault="001E0414">
            <w:pPr>
              <w:ind w:left="-69" w:right="-70"/>
              <w:jc w:val="center"/>
              <w:rPr>
                <w:rFonts w:ascii="Arial" w:hAnsi="Arial" w:cs="Arial"/>
                <w:b/>
                <w:bCs/>
                <w:sz w:val="21"/>
                <w:szCs w:val="21"/>
                <w:lang w:val="cs-CZ"/>
              </w:rPr>
            </w:pPr>
            <w:r w:rsidRPr="00503098">
              <w:rPr>
                <w:rFonts w:ascii="Arial" w:hAnsi="Arial" w:cs="Arial"/>
                <w:b/>
                <w:bCs/>
                <w:sz w:val="21"/>
                <w:szCs w:val="21"/>
                <w:lang w:val="cs-CZ"/>
              </w:rPr>
              <w:t>D</w:t>
            </w:r>
          </w:p>
        </w:tc>
        <w:tc>
          <w:tcPr>
            <w:tcW w:w="1612" w:type="pct"/>
            <w:tcBorders>
              <w:top w:val="nil"/>
              <w:left w:val="nil"/>
              <w:bottom w:val="single" w:color="auto" w:sz="4" w:space="0"/>
              <w:right w:val="single" w:color="auto" w:sz="4" w:space="0"/>
            </w:tcBorders>
            <w:vAlign w:val="center"/>
          </w:tcPr>
          <w:p w:rsidRPr="00503098" w:rsidR="00F11EE7" w:rsidP="00B97413" w:rsidRDefault="001E0414">
            <w:pPr>
              <w:ind w:left="73"/>
              <w:jc w:val="both"/>
              <w:rPr>
                <w:rFonts w:ascii="Arial" w:hAnsi="Arial" w:cs="Arial"/>
                <w:sz w:val="21"/>
                <w:szCs w:val="21"/>
                <w:lang w:val="cs-CZ"/>
              </w:rPr>
            </w:pPr>
            <w:r w:rsidRPr="00503098">
              <w:rPr>
                <w:rFonts w:ascii="Arial" w:hAnsi="Arial" w:cs="Arial"/>
                <w:sz w:val="21"/>
                <w:szCs w:val="21"/>
                <w:lang w:val="cs-CZ"/>
              </w:rPr>
              <w:t xml:space="preserve">Realizace všech běhů </w:t>
            </w:r>
            <w:r w:rsidR="00CD6D48">
              <w:rPr>
                <w:rFonts w:ascii="Arial" w:hAnsi="Arial" w:cs="Arial"/>
                <w:sz w:val="21"/>
                <w:szCs w:val="21"/>
                <w:lang w:val="cs-CZ"/>
              </w:rPr>
              <w:br/>
            </w:r>
            <w:proofErr w:type="gramStart"/>
            <w:r w:rsidR="00E044C1">
              <w:rPr>
                <w:rFonts w:ascii="Arial" w:hAnsi="Arial" w:cs="Arial"/>
                <w:sz w:val="21"/>
                <w:szCs w:val="21"/>
                <w:lang w:val="cs-CZ"/>
              </w:rPr>
              <w:t>ve</w:t>
            </w:r>
            <w:proofErr w:type="gramEnd"/>
            <w:r w:rsidR="00E044C1">
              <w:rPr>
                <w:rFonts w:ascii="Arial" w:hAnsi="Arial" w:cs="Arial"/>
                <w:sz w:val="21"/>
                <w:szCs w:val="21"/>
                <w:lang w:val="cs-CZ"/>
              </w:rPr>
              <w:t xml:space="preserve"> 3</w:t>
            </w:r>
            <w:r w:rsidRPr="00503098">
              <w:rPr>
                <w:rFonts w:ascii="Arial" w:hAnsi="Arial" w:cs="Arial"/>
                <w:sz w:val="21"/>
                <w:szCs w:val="21"/>
                <w:lang w:val="cs-CZ"/>
              </w:rPr>
              <w:t xml:space="preserve">denních cyklech celkem </w:t>
            </w:r>
            <w:r w:rsidR="00CD6D48">
              <w:rPr>
                <w:rFonts w:ascii="Arial" w:hAnsi="Arial" w:cs="Arial"/>
                <w:sz w:val="21"/>
                <w:szCs w:val="21"/>
                <w:lang w:val="cs-CZ"/>
              </w:rPr>
              <w:br/>
            </w:r>
            <w:r w:rsidRPr="00503098">
              <w:rPr>
                <w:rFonts w:ascii="Arial" w:hAnsi="Arial" w:cs="Arial"/>
                <w:sz w:val="21"/>
                <w:szCs w:val="21"/>
                <w:lang w:val="cs-CZ"/>
              </w:rPr>
              <w:t>(8 x C)</w:t>
            </w:r>
          </w:p>
        </w:tc>
        <w:tc>
          <w:tcPr>
            <w:tcW w:w="877" w:type="pct"/>
            <w:tcBorders>
              <w:top w:val="nil"/>
              <w:left w:val="nil"/>
              <w:bottom w:val="single" w:color="auto" w:sz="4" w:space="0"/>
              <w:right w:val="single" w:color="auto" w:sz="4" w:space="0"/>
            </w:tcBorders>
            <w:noWrap/>
            <w:vAlign w:val="center"/>
          </w:tcPr>
          <w:p w:rsidRPr="00503098" w:rsidR="00F11EE7" w:rsidP="00B97413" w:rsidRDefault="001E0414">
            <w:pPr>
              <w:ind w:left="426"/>
              <w:jc w:val="both"/>
              <w:rPr>
                <w:rFonts w:ascii="Arial" w:hAnsi="Arial" w:cs="Arial"/>
                <w:sz w:val="21"/>
                <w:szCs w:val="21"/>
                <w:lang w:val="cs-CZ"/>
              </w:rPr>
            </w:pPr>
            <w:r w:rsidRPr="00503098">
              <w:rPr>
                <w:rFonts w:ascii="Arial" w:hAnsi="Arial" w:cs="Arial"/>
                <w:sz w:val="21"/>
                <w:szCs w:val="21"/>
                <w:lang w:val="cs-CZ"/>
              </w:rPr>
              <w:t> </w:t>
            </w:r>
          </w:p>
        </w:tc>
        <w:tc>
          <w:tcPr>
            <w:tcW w:w="807" w:type="pct"/>
            <w:tcBorders>
              <w:top w:val="nil"/>
              <w:left w:val="nil"/>
              <w:bottom w:val="single" w:color="auto" w:sz="4" w:space="0"/>
              <w:right w:val="single" w:color="auto" w:sz="4" w:space="0"/>
            </w:tcBorders>
            <w:noWrap/>
            <w:vAlign w:val="center"/>
          </w:tcPr>
          <w:p w:rsidRPr="00503098" w:rsidR="00F11EE7" w:rsidP="00B97413" w:rsidRDefault="001E0414">
            <w:pPr>
              <w:ind w:left="426"/>
              <w:jc w:val="both"/>
              <w:rPr>
                <w:rFonts w:ascii="Arial" w:hAnsi="Arial" w:cs="Arial"/>
                <w:sz w:val="21"/>
                <w:szCs w:val="21"/>
                <w:lang w:val="cs-CZ"/>
              </w:rPr>
            </w:pPr>
            <w:r w:rsidRPr="00503098">
              <w:rPr>
                <w:rFonts w:ascii="Arial" w:hAnsi="Arial" w:cs="Arial"/>
                <w:sz w:val="21"/>
                <w:szCs w:val="21"/>
                <w:lang w:val="cs-CZ"/>
              </w:rPr>
              <w:t> </w:t>
            </w:r>
          </w:p>
        </w:tc>
        <w:tc>
          <w:tcPr>
            <w:tcW w:w="862" w:type="pct"/>
            <w:tcBorders>
              <w:top w:val="nil"/>
              <w:left w:val="nil"/>
              <w:bottom w:val="single" w:color="auto" w:sz="4" w:space="0"/>
              <w:right w:val="single" w:color="auto" w:sz="4" w:space="0"/>
            </w:tcBorders>
          </w:tcPr>
          <w:p w:rsidRPr="00503098" w:rsidR="00F11EE7" w:rsidP="00B97413" w:rsidRDefault="00F11EE7">
            <w:pPr>
              <w:ind w:left="426"/>
              <w:jc w:val="both"/>
              <w:rPr>
                <w:rFonts w:ascii="Arial" w:hAnsi="Arial" w:cs="Arial"/>
                <w:sz w:val="21"/>
                <w:szCs w:val="21"/>
                <w:lang w:val="cs-CZ"/>
              </w:rPr>
            </w:pPr>
          </w:p>
        </w:tc>
      </w:tr>
      <w:tr w:rsidRPr="0037738B" w:rsidR="00B97413" w:rsidTr="00290431">
        <w:trPr>
          <w:trHeight w:val="1095"/>
        </w:trPr>
        <w:tc>
          <w:tcPr>
            <w:tcW w:w="695" w:type="pct"/>
            <w:vMerge/>
            <w:tcBorders>
              <w:top w:val="nil"/>
              <w:left w:val="single" w:color="auto" w:sz="4" w:space="0"/>
              <w:bottom w:val="single" w:color="000000" w:sz="4" w:space="0"/>
              <w:right w:val="single" w:color="auto" w:sz="4" w:space="0"/>
            </w:tcBorders>
            <w:vAlign w:val="center"/>
          </w:tcPr>
          <w:p w:rsidRPr="00503098" w:rsidR="00F11EE7" w:rsidP="00B97413" w:rsidRDefault="00F11EE7">
            <w:pPr>
              <w:jc w:val="both"/>
              <w:rPr>
                <w:rFonts w:ascii="Arial" w:hAnsi="Arial" w:cs="Arial"/>
                <w:b/>
                <w:sz w:val="21"/>
                <w:szCs w:val="21"/>
                <w:lang w:val="cs-CZ"/>
              </w:rPr>
            </w:pPr>
          </w:p>
        </w:tc>
        <w:tc>
          <w:tcPr>
            <w:tcW w:w="147" w:type="pct"/>
            <w:tcBorders>
              <w:top w:val="nil"/>
              <w:left w:val="nil"/>
              <w:bottom w:val="single" w:color="auto" w:sz="4" w:space="0"/>
              <w:right w:val="single" w:color="auto" w:sz="4" w:space="0"/>
            </w:tcBorders>
            <w:noWrap/>
            <w:vAlign w:val="center"/>
          </w:tcPr>
          <w:p w:rsidRPr="00503098" w:rsidR="00F11EE7" w:rsidP="00290431" w:rsidRDefault="001E0414">
            <w:pPr>
              <w:ind w:left="-69" w:right="-70"/>
              <w:jc w:val="center"/>
              <w:rPr>
                <w:rFonts w:ascii="Arial" w:hAnsi="Arial" w:cs="Arial"/>
                <w:b/>
                <w:bCs/>
                <w:sz w:val="21"/>
                <w:szCs w:val="21"/>
                <w:lang w:val="cs-CZ"/>
              </w:rPr>
            </w:pPr>
            <w:r w:rsidRPr="00503098">
              <w:rPr>
                <w:rFonts w:ascii="Arial" w:hAnsi="Arial" w:cs="Arial"/>
                <w:b/>
                <w:bCs/>
                <w:sz w:val="21"/>
                <w:szCs w:val="21"/>
                <w:lang w:val="cs-CZ"/>
              </w:rPr>
              <w:t>E</w:t>
            </w:r>
          </w:p>
        </w:tc>
        <w:tc>
          <w:tcPr>
            <w:tcW w:w="1612" w:type="pct"/>
            <w:tcBorders>
              <w:top w:val="nil"/>
              <w:left w:val="nil"/>
              <w:bottom w:val="single" w:color="auto" w:sz="4" w:space="0"/>
              <w:right w:val="single" w:color="auto" w:sz="4" w:space="0"/>
            </w:tcBorders>
            <w:noWrap/>
            <w:vAlign w:val="center"/>
          </w:tcPr>
          <w:p w:rsidRPr="00503098" w:rsidR="00F11EE7" w:rsidP="00B97413" w:rsidRDefault="001E0414">
            <w:pPr>
              <w:ind w:left="73"/>
              <w:jc w:val="both"/>
              <w:rPr>
                <w:rFonts w:ascii="Arial" w:hAnsi="Arial" w:cs="Arial"/>
                <w:b/>
                <w:bCs/>
                <w:sz w:val="21"/>
                <w:szCs w:val="21"/>
                <w:lang w:val="cs-CZ"/>
              </w:rPr>
            </w:pPr>
            <w:r w:rsidRPr="00503098">
              <w:rPr>
                <w:rFonts w:ascii="Arial" w:hAnsi="Arial" w:cs="Arial"/>
                <w:b/>
                <w:bCs/>
                <w:sz w:val="21"/>
                <w:szCs w:val="21"/>
                <w:lang w:val="cs-CZ"/>
              </w:rPr>
              <w:t xml:space="preserve">Celková nabídková cena </w:t>
            </w:r>
            <w:r w:rsidR="00B97E08">
              <w:rPr>
                <w:rFonts w:ascii="Arial" w:hAnsi="Arial" w:cs="Arial"/>
                <w:b/>
                <w:bCs/>
                <w:sz w:val="21"/>
                <w:szCs w:val="21"/>
                <w:lang w:val="cs-CZ"/>
              </w:rPr>
              <w:br/>
            </w:r>
            <w:r w:rsidRPr="00503098">
              <w:rPr>
                <w:rFonts w:ascii="Arial" w:hAnsi="Arial" w:cs="Arial"/>
                <w:b/>
                <w:bCs/>
                <w:sz w:val="21"/>
                <w:szCs w:val="21"/>
                <w:lang w:val="cs-CZ"/>
              </w:rPr>
              <w:t xml:space="preserve">za plnění Součásti 1 (B + D) </w:t>
            </w:r>
          </w:p>
        </w:tc>
        <w:tc>
          <w:tcPr>
            <w:tcW w:w="877" w:type="pct"/>
            <w:tcBorders>
              <w:top w:val="nil"/>
              <w:left w:val="nil"/>
              <w:bottom w:val="single" w:color="auto" w:sz="4" w:space="0"/>
              <w:right w:val="single" w:color="auto" w:sz="4" w:space="0"/>
            </w:tcBorders>
            <w:noWrap/>
            <w:vAlign w:val="center"/>
          </w:tcPr>
          <w:p w:rsidRPr="00503098" w:rsidR="00F11EE7" w:rsidP="00B97413" w:rsidRDefault="001E0414">
            <w:pPr>
              <w:ind w:left="426"/>
              <w:jc w:val="both"/>
              <w:rPr>
                <w:rFonts w:ascii="Arial" w:hAnsi="Arial" w:cs="Arial"/>
                <w:b/>
                <w:bCs/>
                <w:sz w:val="21"/>
                <w:szCs w:val="21"/>
                <w:lang w:val="cs-CZ"/>
              </w:rPr>
            </w:pPr>
            <w:r w:rsidRPr="00503098">
              <w:rPr>
                <w:rFonts w:ascii="Arial" w:hAnsi="Arial" w:cs="Arial"/>
                <w:b/>
                <w:bCs/>
                <w:sz w:val="21"/>
                <w:szCs w:val="21"/>
                <w:lang w:val="cs-CZ"/>
              </w:rPr>
              <w:t> </w:t>
            </w:r>
          </w:p>
        </w:tc>
        <w:tc>
          <w:tcPr>
            <w:tcW w:w="807" w:type="pct"/>
            <w:tcBorders>
              <w:top w:val="nil"/>
              <w:left w:val="nil"/>
              <w:bottom w:val="single" w:color="auto" w:sz="4" w:space="0"/>
              <w:right w:val="single" w:color="auto" w:sz="4" w:space="0"/>
            </w:tcBorders>
            <w:noWrap/>
            <w:vAlign w:val="center"/>
          </w:tcPr>
          <w:p w:rsidRPr="00503098" w:rsidR="00F11EE7" w:rsidP="00B97413" w:rsidRDefault="001E0414">
            <w:pPr>
              <w:ind w:left="426"/>
              <w:jc w:val="both"/>
              <w:rPr>
                <w:rFonts w:ascii="Arial" w:hAnsi="Arial" w:cs="Arial"/>
                <w:b/>
                <w:bCs/>
                <w:sz w:val="21"/>
                <w:szCs w:val="21"/>
                <w:lang w:val="cs-CZ"/>
              </w:rPr>
            </w:pPr>
            <w:r w:rsidRPr="00503098">
              <w:rPr>
                <w:rFonts w:ascii="Arial" w:hAnsi="Arial" w:cs="Arial"/>
                <w:b/>
                <w:bCs/>
                <w:sz w:val="21"/>
                <w:szCs w:val="21"/>
                <w:lang w:val="cs-CZ"/>
              </w:rPr>
              <w:t> </w:t>
            </w:r>
          </w:p>
        </w:tc>
        <w:tc>
          <w:tcPr>
            <w:tcW w:w="862" w:type="pct"/>
            <w:tcBorders>
              <w:top w:val="nil"/>
              <w:left w:val="nil"/>
              <w:bottom w:val="single" w:color="auto" w:sz="4" w:space="0"/>
              <w:right w:val="single" w:color="auto" w:sz="4" w:space="0"/>
            </w:tcBorders>
          </w:tcPr>
          <w:p w:rsidRPr="00503098" w:rsidR="00F11EE7" w:rsidP="00B97413" w:rsidRDefault="00F11EE7">
            <w:pPr>
              <w:ind w:left="426"/>
              <w:jc w:val="both"/>
              <w:rPr>
                <w:rFonts w:ascii="Arial" w:hAnsi="Arial" w:cs="Arial"/>
                <w:b/>
                <w:bCs/>
                <w:sz w:val="21"/>
                <w:szCs w:val="21"/>
                <w:lang w:val="cs-CZ"/>
              </w:rPr>
            </w:pPr>
          </w:p>
        </w:tc>
      </w:tr>
      <w:tr w:rsidRPr="0037738B" w:rsidR="00B97413" w:rsidTr="00290431">
        <w:trPr>
          <w:trHeight w:val="987"/>
        </w:trPr>
        <w:tc>
          <w:tcPr>
            <w:tcW w:w="695" w:type="pct"/>
            <w:tcBorders>
              <w:top w:val="nil"/>
              <w:left w:val="single" w:color="auto" w:sz="4" w:space="0"/>
              <w:bottom w:val="single" w:color="auto" w:sz="4" w:space="0"/>
              <w:right w:val="single" w:color="auto" w:sz="4" w:space="0"/>
            </w:tcBorders>
            <w:vAlign w:val="center"/>
          </w:tcPr>
          <w:p w:rsidRPr="00503098" w:rsidR="00F11EE7" w:rsidP="00B97413" w:rsidRDefault="00E64726">
            <w:pPr>
              <w:jc w:val="both"/>
              <w:rPr>
                <w:rFonts w:ascii="Arial" w:hAnsi="Arial" w:cs="Arial"/>
                <w:b/>
                <w:sz w:val="21"/>
                <w:szCs w:val="21"/>
                <w:lang w:val="cs-CZ"/>
              </w:rPr>
            </w:pPr>
            <w:r w:rsidRPr="00503098">
              <w:rPr>
                <w:rFonts w:ascii="Arial" w:hAnsi="Arial" w:cs="Arial"/>
                <w:b/>
                <w:sz w:val="21"/>
                <w:szCs w:val="21"/>
                <w:lang w:val="cs-CZ"/>
              </w:rPr>
              <w:t>Plnění S</w:t>
            </w:r>
            <w:r w:rsidRPr="00503098" w:rsidR="00F11EE7">
              <w:rPr>
                <w:rFonts w:ascii="Arial" w:hAnsi="Arial" w:cs="Arial"/>
                <w:b/>
                <w:sz w:val="21"/>
                <w:szCs w:val="21"/>
                <w:lang w:val="cs-CZ"/>
              </w:rPr>
              <w:t>oučásti 2</w:t>
            </w:r>
          </w:p>
        </w:tc>
        <w:tc>
          <w:tcPr>
            <w:tcW w:w="147" w:type="pct"/>
            <w:tcBorders>
              <w:top w:val="nil"/>
              <w:left w:val="nil"/>
              <w:bottom w:val="single" w:color="auto" w:sz="4" w:space="0"/>
              <w:right w:val="single" w:color="auto" w:sz="4" w:space="0"/>
            </w:tcBorders>
            <w:noWrap/>
            <w:vAlign w:val="center"/>
          </w:tcPr>
          <w:p w:rsidRPr="00503098" w:rsidR="00F11EE7" w:rsidP="00290431" w:rsidRDefault="00F11EE7">
            <w:pPr>
              <w:ind w:left="-69" w:right="-70"/>
              <w:jc w:val="center"/>
              <w:rPr>
                <w:rFonts w:ascii="Arial" w:hAnsi="Arial" w:cs="Arial"/>
                <w:b/>
                <w:sz w:val="21"/>
                <w:szCs w:val="21"/>
                <w:lang w:val="cs-CZ"/>
              </w:rPr>
            </w:pPr>
            <w:r w:rsidRPr="00503098">
              <w:rPr>
                <w:rFonts w:ascii="Arial" w:hAnsi="Arial" w:cs="Arial"/>
                <w:b/>
                <w:sz w:val="21"/>
                <w:szCs w:val="21"/>
                <w:lang w:val="cs-CZ"/>
              </w:rPr>
              <w:t>F</w:t>
            </w:r>
          </w:p>
        </w:tc>
        <w:tc>
          <w:tcPr>
            <w:tcW w:w="1612" w:type="pct"/>
            <w:tcBorders>
              <w:top w:val="nil"/>
              <w:left w:val="nil"/>
              <w:bottom w:val="single" w:color="auto" w:sz="4" w:space="0"/>
              <w:right w:val="single" w:color="auto" w:sz="4" w:space="0"/>
            </w:tcBorders>
            <w:noWrap/>
            <w:vAlign w:val="center"/>
          </w:tcPr>
          <w:p w:rsidRPr="00503098" w:rsidR="00F11EE7" w:rsidP="00B97413" w:rsidRDefault="001E0414">
            <w:pPr>
              <w:ind w:left="73"/>
              <w:jc w:val="both"/>
              <w:rPr>
                <w:rFonts w:ascii="Arial" w:hAnsi="Arial" w:cs="Arial"/>
                <w:b/>
                <w:bCs/>
                <w:sz w:val="21"/>
                <w:szCs w:val="21"/>
                <w:lang w:val="cs-CZ"/>
              </w:rPr>
            </w:pPr>
            <w:r w:rsidRPr="00503098">
              <w:rPr>
                <w:rFonts w:ascii="Arial" w:hAnsi="Arial" w:cs="Arial"/>
                <w:b/>
                <w:bCs/>
                <w:sz w:val="21"/>
                <w:szCs w:val="21"/>
                <w:lang w:val="cs-CZ"/>
              </w:rPr>
              <w:t>Celková nabídková</w:t>
            </w:r>
            <w:r w:rsidR="00B97E08">
              <w:rPr>
                <w:rFonts w:ascii="Arial" w:hAnsi="Arial" w:cs="Arial"/>
                <w:b/>
                <w:bCs/>
                <w:sz w:val="21"/>
                <w:szCs w:val="21"/>
                <w:lang w:val="cs-CZ"/>
              </w:rPr>
              <w:t> </w:t>
            </w:r>
            <w:r w:rsidRPr="00503098">
              <w:rPr>
                <w:rFonts w:ascii="Arial" w:hAnsi="Arial" w:cs="Arial"/>
                <w:b/>
                <w:bCs/>
                <w:sz w:val="21"/>
                <w:szCs w:val="21"/>
                <w:lang w:val="cs-CZ"/>
              </w:rPr>
              <w:t xml:space="preserve"> cena </w:t>
            </w:r>
            <w:r w:rsidR="00B97E08">
              <w:rPr>
                <w:rFonts w:ascii="Arial" w:hAnsi="Arial" w:cs="Arial"/>
                <w:b/>
                <w:bCs/>
                <w:sz w:val="21"/>
                <w:szCs w:val="21"/>
                <w:lang w:val="cs-CZ"/>
              </w:rPr>
              <w:br/>
            </w:r>
            <w:r w:rsidRPr="00503098">
              <w:rPr>
                <w:rFonts w:ascii="Arial" w:hAnsi="Arial" w:cs="Arial"/>
                <w:b/>
                <w:bCs/>
                <w:sz w:val="21"/>
                <w:szCs w:val="21"/>
                <w:lang w:val="cs-CZ"/>
              </w:rPr>
              <w:t>za plnění Součásti 2</w:t>
            </w:r>
          </w:p>
        </w:tc>
        <w:tc>
          <w:tcPr>
            <w:tcW w:w="877" w:type="pct"/>
            <w:tcBorders>
              <w:top w:val="nil"/>
              <w:left w:val="nil"/>
              <w:bottom w:val="single" w:color="auto" w:sz="4" w:space="0"/>
              <w:right w:val="single" w:color="auto" w:sz="4" w:space="0"/>
            </w:tcBorders>
            <w:noWrap/>
            <w:vAlign w:val="center"/>
          </w:tcPr>
          <w:p w:rsidRPr="00503098" w:rsidR="00F11EE7" w:rsidP="00B97413" w:rsidRDefault="001E0414">
            <w:pPr>
              <w:ind w:left="426"/>
              <w:jc w:val="both"/>
              <w:rPr>
                <w:rFonts w:ascii="Arial" w:hAnsi="Arial" w:cs="Arial"/>
                <w:b/>
                <w:bCs/>
                <w:sz w:val="21"/>
                <w:szCs w:val="21"/>
                <w:lang w:val="cs-CZ"/>
              </w:rPr>
            </w:pPr>
            <w:r w:rsidRPr="00503098">
              <w:rPr>
                <w:rFonts w:ascii="Arial" w:hAnsi="Arial" w:cs="Arial"/>
                <w:b/>
                <w:bCs/>
                <w:sz w:val="21"/>
                <w:szCs w:val="21"/>
                <w:lang w:val="cs-CZ"/>
              </w:rPr>
              <w:t> </w:t>
            </w:r>
          </w:p>
        </w:tc>
        <w:tc>
          <w:tcPr>
            <w:tcW w:w="807" w:type="pct"/>
            <w:tcBorders>
              <w:top w:val="nil"/>
              <w:left w:val="nil"/>
              <w:bottom w:val="single" w:color="auto" w:sz="4" w:space="0"/>
              <w:right w:val="single" w:color="auto" w:sz="4" w:space="0"/>
            </w:tcBorders>
            <w:noWrap/>
            <w:vAlign w:val="center"/>
          </w:tcPr>
          <w:p w:rsidRPr="00503098" w:rsidR="00F11EE7" w:rsidP="00B97413" w:rsidRDefault="001E0414">
            <w:pPr>
              <w:ind w:left="426"/>
              <w:jc w:val="both"/>
              <w:rPr>
                <w:rFonts w:ascii="Arial" w:hAnsi="Arial" w:cs="Arial"/>
                <w:b/>
                <w:bCs/>
                <w:sz w:val="21"/>
                <w:szCs w:val="21"/>
                <w:lang w:val="cs-CZ"/>
              </w:rPr>
            </w:pPr>
            <w:r w:rsidRPr="00503098">
              <w:rPr>
                <w:rFonts w:ascii="Arial" w:hAnsi="Arial" w:cs="Arial"/>
                <w:b/>
                <w:bCs/>
                <w:sz w:val="21"/>
                <w:szCs w:val="21"/>
                <w:lang w:val="cs-CZ"/>
              </w:rPr>
              <w:t> </w:t>
            </w:r>
          </w:p>
        </w:tc>
        <w:tc>
          <w:tcPr>
            <w:tcW w:w="862" w:type="pct"/>
            <w:tcBorders>
              <w:top w:val="nil"/>
              <w:left w:val="nil"/>
              <w:bottom w:val="single" w:color="auto" w:sz="4" w:space="0"/>
              <w:right w:val="single" w:color="auto" w:sz="4" w:space="0"/>
            </w:tcBorders>
          </w:tcPr>
          <w:p w:rsidRPr="00503098" w:rsidR="00F11EE7" w:rsidP="00B97413" w:rsidRDefault="00F11EE7">
            <w:pPr>
              <w:ind w:left="426"/>
              <w:jc w:val="both"/>
              <w:rPr>
                <w:rFonts w:ascii="Arial" w:hAnsi="Arial" w:cs="Arial"/>
                <w:b/>
                <w:bCs/>
                <w:sz w:val="21"/>
                <w:szCs w:val="21"/>
                <w:lang w:val="cs-CZ"/>
              </w:rPr>
            </w:pPr>
          </w:p>
        </w:tc>
      </w:tr>
      <w:tr w:rsidRPr="0037738B" w:rsidR="00B97413" w:rsidTr="00290431">
        <w:trPr>
          <w:trHeight w:val="845"/>
        </w:trPr>
        <w:tc>
          <w:tcPr>
            <w:tcW w:w="695" w:type="pct"/>
            <w:tcBorders>
              <w:top w:val="nil"/>
              <w:left w:val="single" w:color="auto" w:sz="4" w:space="0"/>
              <w:bottom w:val="nil"/>
              <w:right w:val="single" w:color="auto" w:sz="4" w:space="0"/>
            </w:tcBorders>
            <w:vAlign w:val="center"/>
          </w:tcPr>
          <w:p w:rsidRPr="00503098" w:rsidR="00F11EE7" w:rsidP="00B97413" w:rsidRDefault="00E64726">
            <w:pPr>
              <w:jc w:val="both"/>
              <w:rPr>
                <w:rFonts w:ascii="Arial" w:hAnsi="Arial" w:cs="Arial"/>
                <w:b/>
                <w:sz w:val="21"/>
                <w:szCs w:val="21"/>
                <w:lang w:val="cs-CZ"/>
              </w:rPr>
            </w:pPr>
            <w:r w:rsidRPr="00503098">
              <w:rPr>
                <w:rFonts w:ascii="Arial" w:hAnsi="Arial" w:cs="Arial"/>
                <w:b/>
                <w:sz w:val="21"/>
                <w:szCs w:val="21"/>
                <w:lang w:val="cs-CZ"/>
              </w:rPr>
              <w:t>Plnění S</w:t>
            </w:r>
            <w:r w:rsidRPr="00503098" w:rsidR="00F11EE7">
              <w:rPr>
                <w:rFonts w:ascii="Arial" w:hAnsi="Arial" w:cs="Arial"/>
                <w:b/>
                <w:sz w:val="21"/>
                <w:szCs w:val="21"/>
                <w:lang w:val="cs-CZ"/>
              </w:rPr>
              <w:t>oučásti 3</w:t>
            </w:r>
          </w:p>
        </w:tc>
        <w:tc>
          <w:tcPr>
            <w:tcW w:w="147" w:type="pct"/>
            <w:tcBorders>
              <w:top w:val="nil"/>
              <w:left w:val="nil"/>
              <w:bottom w:val="nil"/>
              <w:right w:val="single" w:color="auto" w:sz="4" w:space="0"/>
            </w:tcBorders>
            <w:noWrap/>
            <w:vAlign w:val="center"/>
          </w:tcPr>
          <w:p w:rsidRPr="00503098" w:rsidR="00F11EE7" w:rsidP="00290431" w:rsidRDefault="00F11EE7">
            <w:pPr>
              <w:ind w:left="-69" w:right="-70"/>
              <w:jc w:val="center"/>
              <w:rPr>
                <w:rFonts w:ascii="Arial" w:hAnsi="Arial" w:cs="Arial"/>
                <w:b/>
                <w:sz w:val="21"/>
                <w:szCs w:val="21"/>
                <w:lang w:val="cs-CZ"/>
              </w:rPr>
            </w:pPr>
            <w:r w:rsidRPr="00503098">
              <w:rPr>
                <w:rFonts w:ascii="Arial" w:hAnsi="Arial" w:cs="Arial"/>
                <w:b/>
                <w:sz w:val="21"/>
                <w:szCs w:val="21"/>
                <w:lang w:val="cs-CZ"/>
              </w:rPr>
              <w:t>G</w:t>
            </w:r>
          </w:p>
        </w:tc>
        <w:tc>
          <w:tcPr>
            <w:tcW w:w="1612" w:type="pct"/>
            <w:tcBorders>
              <w:top w:val="nil"/>
              <w:left w:val="nil"/>
              <w:bottom w:val="nil"/>
              <w:right w:val="single" w:color="auto" w:sz="4" w:space="0"/>
            </w:tcBorders>
            <w:noWrap/>
            <w:vAlign w:val="center"/>
          </w:tcPr>
          <w:p w:rsidRPr="00503098" w:rsidR="00F11EE7" w:rsidP="00B97413" w:rsidRDefault="001E0414">
            <w:pPr>
              <w:ind w:left="73"/>
              <w:jc w:val="both"/>
              <w:rPr>
                <w:rFonts w:ascii="Arial" w:hAnsi="Arial" w:cs="Arial"/>
                <w:b/>
                <w:bCs/>
                <w:sz w:val="21"/>
                <w:szCs w:val="21"/>
                <w:lang w:val="cs-CZ"/>
              </w:rPr>
            </w:pPr>
            <w:r w:rsidRPr="00503098">
              <w:rPr>
                <w:rFonts w:ascii="Arial" w:hAnsi="Arial" w:cs="Arial"/>
                <w:b/>
                <w:bCs/>
                <w:sz w:val="21"/>
                <w:szCs w:val="21"/>
                <w:lang w:val="cs-CZ"/>
              </w:rPr>
              <w:t xml:space="preserve">Celková nabídková cena </w:t>
            </w:r>
            <w:r w:rsidR="00B97E08">
              <w:rPr>
                <w:rFonts w:ascii="Arial" w:hAnsi="Arial" w:cs="Arial"/>
                <w:b/>
                <w:bCs/>
                <w:sz w:val="21"/>
                <w:szCs w:val="21"/>
                <w:lang w:val="cs-CZ"/>
              </w:rPr>
              <w:br/>
            </w:r>
            <w:r w:rsidRPr="00503098">
              <w:rPr>
                <w:rFonts w:ascii="Arial" w:hAnsi="Arial" w:cs="Arial"/>
                <w:b/>
                <w:bCs/>
                <w:sz w:val="21"/>
                <w:szCs w:val="21"/>
                <w:lang w:val="cs-CZ"/>
              </w:rPr>
              <w:t>za plnění Součásti 3</w:t>
            </w:r>
          </w:p>
        </w:tc>
        <w:tc>
          <w:tcPr>
            <w:tcW w:w="877" w:type="pct"/>
            <w:tcBorders>
              <w:top w:val="nil"/>
              <w:left w:val="nil"/>
              <w:bottom w:val="nil"/>
              <w:right w:val="single" w:color="auto" w:sz="4" w:space="0"/>
            </w:tcBorders>
            <w:noWrap/>
            <w:vAlign w:val="center"/>
          </w:tcPr>
          <w:p w:rsidRPr="00503098" w:rsidR="00F11EE7" w:rsidP="00B97413" w:rsidRDefault="001E0414">
            <w:pPr>
              <w:ind w:left="426"/>
              <w:jc w:val="both"/>
              <w:rPr>
                <w:rFonts w:ascii="Arial" w:hAnsi="Arial" w:cs="Arial"/>
                <w:b/>
                <w:bCs/>
                <w:sz w:val="21"/>
                <w:szCs w:val="21"/>
                <w:lang w:val="cs-CZ"/>
              </w:rPr>
            </w:pPr>
            <w:r w:rsidRPr="00503098">
              <w:rPr>
                <w:rFonts w:ascii="Arial" w:hAnsi="Arial" w:cs="Arial"/>
                <w:b/>
                <w:bCs/>
                <w:sz w:val="21"/>
                <w:szCs w:val="21"/>
                <w:lang w:val="cs-CZ"/>
              </w:rPr>
              <w:t> </w:t>
            </w:r>
          </w:p>
        </w:tc>
        <w:tc>
          <w:tcPr>
            <w:tcW w:w="807" w:type="pct"/>
            <w:tcBorders>
              <w:top w:val="nil"/>
              <w:left w:val="nil"/>
              <w:bottom w:val="nil"/>
              <w:right w:val="single" w:color="auto" w:sz="4" w:space="0"/>
            </w:tcBorders>
            <w:noWrap/>
            <w:vAlign w:val="center"/>
          </w:tcPr>
          <w:p w:rsidRPr="00503098" w:rsidR="00F11EE7" w:rsidP="00B97413" w:rsidRDefault="001E0414">
            <w:pPr>
              <w:ind w:left="426"/>
              <w:jc w:val="both"/>
              <w:rPr>
                <w:rFonts w:ascii="Arial" w:hAnsi="Arial" w:cs="Arial"/>
                <w:b/>
                <w:bCs/>
                <w:sz w:val="21"/>
                <w:szCs w:val="21"/>
                <w:lang w:val="cs-CZ"/>
              </w:rPr>
            </w:pPr>
            <w:r w:rsidRPr="00503098">
              <w:rPr>
                <w:rFonts w:ascii="Arial" w:hAnsi="Arial" w:cs="Arial"/>
                <w:b/>
                <w:bCs/>
                <w:sz w:val="21"/>
                <w:szCs w:val="21"/>
                <w:lang w:val="cs-CZ"/>
              </w:rPr>
              <w:t> </w:t>
            </w:r>
          </w:p>
        </w:tc>
        <w:tc>
          <w:tcPr>
            <w:tcW w:w="862" w:type="pct"/>
            <w:tcBorders>
              <w:top w:val="nil"/>
              <w:left w:val="nil"/>
              <w:bottom w:val="nil"/>
              <w:right w:val="single" w:color="auto" w:sz="4" w:space="0"/>
            </w:tcBorders>
          </w:tcPr>
          <w:p w:rsidRPr="00503098" w:rsidR="00F11EE7" w:rsidP="00B97413" w:rsidRDefault="00F11EE7">
            <w:pPr>
              <w:ind w:left="426"/>
              <w:jc w:val="both"/>
              <w:rPr>
                <w:rFonts w:ascii="Arial" w:hAnsi="Arial" w:cs="Arial"/>
                <w:b/>
                <w:bCs/>
                <w:sz w:val="21"/>
                <w:szCs w:val="21"/>
                <w:lang w:val="cs-CZ"/>
              </w:rPr>
            </w:pPr>
          </w:p>
        </w:tc>
      </w:tr>
      <w:tr w:rsidRPr="0037738B" w:rsidR="00F11EE7" w:rsidTr="00290431">
        <w:trPr>
          <w:trHeight w:val="900"/>
        </w:trPr>
        <w:tc>
          <w:tcPr>
            <w:tcW w:w="2454" w:type="pct"/>
            <w:gridSpan w:val="3"/>
            <w:tcBorders>
              <w:top w:val="single" w:color="auto" w:sz="8" w:space="0"/>
              <w:left w:val="single" w:color="auto" w:sz="8" w:space="0"/>
              <w:bottom w:val="single" w:color="auto" w:sz="8" w:space="0"/>
              <w:right w:val="single" w:color="auto" w:sz="4" w:space="0"/>
            </w:tcBorders>
            <w:vAlign w:val="center"/>
          </w:tcPr>
          <w:p w:rsidRPr="00503098" w:rsidR="00F11EE7" w:rsidP="00B97413" w:rsidRDefault="00F11EE7">
            <w:pPr>
              <w:ind w:left="426"/>
              <w:jc w:val="both"/>
              <w:rPr>
                <w:rFonts w:ascii="Arial" w:hAnsi="Arial" w:cs="Arial"/>
                <w:b/>
                <w:bCs/>
                <w:sz w:val="21"/>
                <w:szCs w:val="21"/>
                <w:lang w:val="cs-CZ"/>
              </w:rPr>
            </w:pPr>
            <w:r w:rsidRPr="00503098">
              <w:rPr>
                <w:rFonts w:ascii="Arial" w:hAnsi="Arial" w:cs="Arial"/>
                <w:b/>
                <w:bCs/>
                <w:sz w:val="21"/>
                <w:szCs w:val="21"/>
                <w:lang w:val="cs-CZ"/>
              </w:rPr>
              <w:t>Nabídková cena celkem (E + F + G)</w:t>
            </w:r>
          </w:p>
        </w:tc>
        <w:tc>
          <w:tcPr>
            <w:tcW w:w="877" w:type="pct"/>
            <w:tcBorders>
              <w:top w:val="single" w:color="auto" w:sz="8" w:space="0"/>
              <w:left w:val="nil"/>
              <w:bottom w:val="single" w:color="auto" w:sz="8" w:space="0"/>
              <w:right w:val="single" w:color="auto" w:sz="4" w:space="0"/>
            </w:tcBorders>
            <w:noWrap/>
            <w:vAlign w:val="center"/>
          </w:tcPr>
          <w:p w:rsidRPr="00503098" w:rsidR="00F11EE7" w:rsidP="00B97413" w:rsidRDefault="00F11EE7">
            <w:pPr>
              <w:ind w:left="426"/>
              <w:jc w:val="both"/>
              <w:rPr>
                <w:rFonts w:ascii="Arial" w:hAnsi="Arial" w:cs="Arial"/>
                <w:b/>
                <w:bCs/>
                <w:sz w:val="21"/>
                <w:szCs w:val="21"/>
                <w:lang w:val="cs-CZ"/>
              </w:rPr>
            </w:pPr>
            <w:r w:rsidRPr="00503098">
              <w:rPr>
                <w:rFonts w:ascii="Arial" w:hAnsi="Arial" w:cs="Arial"/>
                <w:b/>
                <w:bCs/>
                <w:sz w:val="21"/>
                <w:szCs w:val="21"/>
                <w:lang w:val="cs-CZ"/>
              </w:rPr>
              <w:t> </w:t>
            </w:r>
          </w:p>
        </w:tc>
        <w:tc>
          <w:tcPr>
            <w:tcW w:w="807" w:type="pct"/>
            <w:tcBorders>
              <w:top w:val="single" w:color="auto" w:sz="8" w:space="0"/>
              <w:left w:val="nil"/>
              <w:bottom w:val="single" w:color="auto" w:sz="8" w:space="0"/>
              <w:right w:val="single" w:color="auto" w:sz="8" w:space="0"/>
            </w:tcBorders>
            <w:noWrap/>
            <w:vAlign w:val="center"/>
          </w:tcPr>
          <w:p w:rsidRPr="00503098" w:rsidR="00F11EE7" w:rsidP="00B97413" w:rsidRDefault="00F11EE7">
            <w:pPr>
              <w:ind w:left="426"/>
              <w:jc w:val="both"/>
              <w:rPr>
                <w:rFonts w:ascii="Arial" w:hAnsi="Arial" w:cs="Arial"/>
                <w:b/>
                <w:bCs/>
                <w:sz w:val="21"/>
                <w:szCs w:val="21"/>
                <w:lang w:val="cs-CZ"/>
              </w:rPr>
            </w:pPr>
            <w:r w:rsidRPr="00503098">
              <w:rPr>
                <w:rFonts w:ascii="Arial" w:hAnsi="Arial" w:cs="Arial"/>
                <w:b/>
                <w:bCs/>
                <w:sz w:val="21"/>
                <w:szCs w:val="21"/>
                <w:lang w:val="cs-CZ"/>
              </w:rPr>
              <w:t> </w:t>
            </w:r>
          </w:p>
        </w:tc>
        <w:tc>
          <w:tcPr>
            <w:tcW w:w="862" w:type="pct"/>
            <w:tcBorders>
              <w:top w:val="single" w:color="auto" w:sz="8" w:space="0"/>
              <w:left w:val="nil"/>
              <w:bottom w:val="single" w:color="auto" w:sz="8" w:space="0"/>
              <w:right w:val="single" w:color="auto" w:sz="8" w:space="0"/>
            </w:tcBorders>
          </w:tcPr>
          <w:p w:rsidRPr="00503098" w:rsidR="00F11EE7" w:rsidP="00B97413" w:rsidRDefault="00F11EE7">
            <w:pPr>
              <w:ind w:left="426"/>
              <w:jc w:val="both"/>
              <w:rPr>
                <w:rFonts w:ascii="Arial" w:hAnsi="Arial" w:cs="Arial"/>
                <w:b/>
                <w:bCs/>
                <w:sz w:val="21"/>
                <w:szCs w:val="21"/>
                <w:lang w:val="cs-CZ"/>
              </w:rPr>
            </w:pPr>
          </w:p>
        </w:tc>
      </w:tr>
    </w:tbl>
    <w:p w:rsidRPr="00503098" w:rsidR="00F11EE7" w:rsidP="00B97413" w:rsidRDefault="00F11EE7">
      <w:pPr>
        <w:widowControl w:val="false"/>
        <w:suppressAutoHyphens/>
        <w:autoSpaceDE w:val="false"/>
        <w:spacing w:line="240" w:lineRule="auto"/>
        <w:ind w:left="426"/>
        <w:jc w:val="both"/>
        <w:rPr>
          <w:rFonts w:ascii="Arial" w:hAnsi="Arial" w:cs="Arial"/>
          <w:sz w:val="21"/>
          <w:szCs w:val="21"/>
          <w:lang w:val="cs-CZ"/>
        </w:rPr>
      </w:pPr>
    </w:p>
    <w:p w:rsidRPr="00503098" w:rsidR="00AF10AD" w:rsidP="00B97413" w:rsidRDefault="002B1200">
      <w:pPr>
        <w:widowControl w:val="false"/>
        <w:numPr>
          <w:ilvl w:val="0"/>
          <w:numId w:val="27"/>
        </w:numPr>
        <w:tabs>
          <w:tab w:val="left" w:pos="284"/>
        </w:tabs>
        <w:spacing w:after="120"/>
        <w:ind w:left="426"/>
        <w:jc w:val="both"/>
        <w:rPr>
          <w:rFonts w:ascii="Arial" w:hAnsi="Arial" w:cs="Arial"/>
          <w:sz w:val="21"/>
          <w:szCs w:val="21"/>
          <w:lang w:val="cs-CZ"/>
        </w:rPr>
      </w:pPr>
      <w:r w:rsidRPr="00503098">
        <w:rPr>
          <w:rFonts w:ascii="Arial" w:hAnsi="Arial" w:cs="Arial"/>
          <w:sz w:val="21"/>
          <w:szCs w:val="21"/>
          <w:lang w:val="cs-CZ"/>
        </w:rPr>
        <w:t xml:space="preserve"> </w:t>
      </w:r>
      <w:r w:rsidRPr="00503098" w:rsidR="00E20D6C">
        <w:rPr>
          <w:rFonts w:ascii="Arial" w:hAnsi="Arial" w:cs="Arial"/>
          <w:sz w:val="21"/>
          <w:szCs w:val="21"/>
          <w:lang w:val="cs-CZ"/>
        </w:rPr>
        <w:t>V p</w:t>
      </w:r>
      <w:r w:rsidRPr="00503098" w:rsidR="006D0EEB">
        <w:rPr>
          <w:rFonts w:ascii="Arial" w:hAnsi="Arial" w:cs="Arial"/>
          <w:sz w:val="21"/>
          <w:szCs w:val="21"/>
          <w:lang w:val="cs-CZ"/>
        </w:rPr>
        <w:t>řípadě, že v době, kdy bude plnění</w:t>
      </w:r>
      <w:r w:rsidRPr="00503098" w:rsidR="00E20D6C">
        <w:rPr>
          <w:rFonts w:ascii="Arial" w:hAnsi="Arial" w:cs="Arial"/>
          <w:sz w:val="21"/>
          <w:szCs w:val="21"/>
          <w:lang w:val="cs-CZ"/>
        </w:rPr>
        <w:t xml:space="preserve"> dokončeno, bude uvedená sazba zákonem o dani z přidané hodnoty zv</w:t>
      </w:r>
      <w:r w:rsidRPr="00503098" w:rsidR="002A7346">
        <w:rPr>
          <w:rFonts w:ascii="Arial" w:hAnsi="Arial" w:cs="Arial"/>
          <w:sz w:val="21"/>
          <w:szCs w:val="21"/>
          <w:lang w:val="cs-CZ"/>
        </w:rPr>
        <w:t>ýšena nebo snížena, bude dodava</w:t>
      </w:r>
      <w:r w:rsidRPr="00503098" w:rsidR="00E20D6C">
        <w:rPr>
          <w:rFonts w:ascii="Arial" w:hAnsi="Arial" w:cs="Arial"/>
          <w:sz w:val="21"/>
          <w:szCs w:val="21"/>
          <w:lang w:val="cs-CZ"/>
        </w:rPr>
        <w:t>tel účtovat k ceně plnění daň podle aktuálního znění zákona.</w:t>
      </w:r>
      <w:r w:rsidRPr="00503098" w:rsidR="001E0414">
        <w:rPr>
          <w:rFonts w:ascii="Arial" w:hAnsi="Arial" w:cs="Arial"/>
          <w:sz w:val="21"/>
          <w:szCs w:val="21"/>
          <w:lang w:val="cs-CZ"/>
        </w:rPr>
        <w:t xml:space="preserve">  </w:t>
      </w:r>
    </w:p>
    <w:p w:rsidRPr="00503098" w:rsidR="00982804" w:rsidP="00B97413" w:rsidRDefault="001E0414">
      <w:pPr>
        <w:pStyle w:val="Text"/>
        <w:widowControl w:val="false"/>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false"/>
        <w:spacing w:after="120" w:line="240" w:lineRule="auto"/>
        <w:ind w:left="426"/>
        <w:rPr>
          <w:rFonts w:ascii="Arial" w:hAnsi="Arial" w:cs="Arial"/>
          <w:sz w:val="21"/>
          <w:szCs w:val="21"/>
          <w:lang w:val="cs-CZ"/>
        </w:rPr>
      </w:pPr>
      <w:r w:rsidRPr="00503098">
        <w:rPr>
          <w:rFonts w:ascii="Arial" w:hAnsi="Arial" w:cs="Arial"/>
          <w:sz w:val="21"/>
          <w:szCs w:val="21"/>
          <w:lang w:val="cs-CZ"/>
        </w:rPr>
        <w:t xml:space="preserve">Celková cena včetně DPH zahrnuje veškeré náklady dodavatele nutné ke  splnění všech závazků dodavatele dle této Smlouvy, jakož i veškeré náklady související. Dodavatel prohlašuje, že před podpisem této </w:t>
      </w:r>
      <w:r w:rsidRPr="00503098" w:rsidR="00C93A0D">
        <w:rPr>
          <w:rFonts w:ascii="Arial" w:hAnsi="Arial" w:cs="Arial"/>
          <w:sz w:val="21"/>
          <w:szCs w:val="21"/>
          <w:lang w:val="cs-CZ"/>
        </w:rPr>
        <w:t>S</w:t>
      </w:r>
      <w:r w:rsidRPr="00503098">
        <w:rPr>
          <w:rFonts w:ascii="Arial" w:hAnsi="Arial" w:cs="Arial"/>
          <w:sz w:val="21"/>
          <w:szCs w:val="21"/>
          <w:lang w:val="cs-CZ"/>
        </w:rPr>
        <w:t xml:space="preserve">mlouvy důkladně prošel zadávací dokumentaci a všechny případně poskytnuté dodatečné informace, zvážil všechny varianty možného způsobu plnění a na základě těchto </w:t>
      </w:r>
      <w:r w:rsidRPr="00503098">
        <w:rPr>
          <w:rFonts w:ascii="Arial" w:hAnsi="Arial" w:cs="Arial"/>
          <w:sz w:val="21"/>
          <w:szCs w:val="21"/>
          <w:lang w:val="cs-CZ"/>
        </w:rPr>
        <w:lastRenderedPageBreak/>
        <w:t xml:space="preserve">informací stanovil cenu uvedenou v nabídce. Celková cena včetně DPH je maximální </w:t>
      </w:r>
      <w:r w:rsidR="00503098">
        <w:rPr>
          <w:rFonts w:ascii="Arial" w:hAnsi="Arial" w:cs="Arial"/>
          <w:sz w:val="21"/>
          <w:szCs w:val="21"/>
          <w:lang w:val="cs-CZ"/>
        </w:rPr>
        <w:br/>
      </w:r>
      <w:r w:rsidRPr="00503098">
        <w:rPr>
          <w:rFonts w:ascii="Arial" w:hAnsi="Arial" w:cs="Arial"/>
          <w:sz w:val="21"/>
          <w:szCs w:val="21"/>
          <w:lang w:val="cs-CZ"/>
        </w:rPr>
        <w:t xml:space="preserve">a nepřekročitelná a dodavatel je povinen za tuto cenu plnění dokončit tak, aby bylo dosaženo účelu a předmětu této Smlouvy, a to i v případě, že by se v průběhu plnění zjistilo, že ke splnění účelu a předmětu této Smlouvy je nutné vynaložit další náklady nebo zvolit jiné postupy.  </w:t>
      </w:r>
    </w:p>
    <w:p w:rsidRPr="00503098" w:rsidR="00C713BF" w:rsidP="00B97413" w:rsidRDefault="006D0EEB">
      <w:pPr>
        <w:widowControl w:val="false"/>
        <w:numPr>
          <w:ilvl w:val="0"/>
          <w:numId w:val="27"/>
        </w:numPr>
        <w:suppressAutoHyphens/>
        <w:autoSpaceDE w:val="false"/>
        <w:spacing w:after="120" w:line="240" w:lineRule="auto"/>
        <w:ind w:left="426"/>
        <w:jc w:val="both"/>
        <w:rPr>
          <w:rFonts w:ascii="Arial" w:hAnsi="Arial" w:cs="Arial"/>
          <w:sz w:val="21"/>
          <w:szCs w:val="21"/>
          <w:lang w:val="cs-CZ"/>
        </w:rPr>
      </w:pPr>
      <w:r w:rsidRPr="00503098">
        <w:rPr>
          <w:rFonts w:ascii="Arial" w:hAnsi="Arial" w:cs="Arial"/>
          <w:sz w:val="21"/>
          <w:szCs w:val="21"/>
          <w:lang w:val="cs-CZ"/>
        </w:rPr>
        <w:t>Cenu plnění</w:t>
      </w:r>
      <w:r w:rsidRPr="00503098" w:rsidR="00F66666">
        <w:rPr>
          <w:rFonts w:ascii="Arial" w:hAnsi="Arial" w:cs="Arial"/>
          <w:sz w:val="21"/>
          <w:szCs w:val="21"/>
          <w:lang w:val="cs-CZ"/>
        </w:rPr>
        <w:t xml:space="preserve"> uhradí</w:t>
      </w:r>
      <w:r w:rsidRPr="00503098" w:rsidR="002C65E4">
        <w:rPr>
          <w:rFonts w:ascii="Arial" w:hAnsi="Arial" w:cs="Arial"/>
          <w:sz w:val="21"/>
          <w:szCs w:val="21"/>
          <w:lang w:val="cs-CZ"/>
        </w:rPr>
        <w:t xml:space="preserve"> objednatel</w:t>
      </w:r>
      <w:r w:rsidRPr="00503098" w:rsidR="00F66666">
        <w:rPr>
          <w:rFonts w:ascii="Arial" w:hAnsi="Arial" w:cs="Arial"/>
          <w:sz w:val="21"/>
          <w:szCs w:val="21"/>
          <w:lang w:val="cs-CZ"/>
        </w:rPr>
        <w:t xml:space="preserve"> na z</w:t>
      </w:r>
      <w:r w:rsidRPr="00503098" w:rsidR="00AC2C32">
        <w:rPr>
          <w:rFonts w:ascii="Arial" w:hAnsi="Arial" w:cs="Arial"/>
          <w:sz w:val="21"/>
          <w:szCs w:val="21"/>
          <w:lang w:val="cs-CZ"/>
        </w:rPr>
        <w:t xml:space="preserve">ákladě </w:t>
      </w:r>
      <w:r w:rsidRPr="00503098" w:rsidR="002C65E4">
        <w:rPr>
          <w:rFonts w:ascii="Arial" w:hAnsi="Arial" w:cs="Arial"/>
          <w:sz w:val="21"/>
          <w:szCs w:val="21"/>
          <w:lang w:val="cs-CZ"/>
        </w:rPr>
        <w:t>daňového dokladu</w:t>
      </w:r>
      <w:r w:rsidRPr="00503098" w:rsidR="00D5301B">
        <w:rPr>
          <w:rFonts w:ascii="Arial" w:hAnsi="Arial" w:cs="Arial"/>
          <w:sz w:val="21"/>
          <w:szCs w:val="21"/>
          <w:lang w:val="cs-CZ"/>
        </w:rPr>
        <w:t xml:space="preserve"> </w:t>
      </w:r>
      <w:r w:rsidRPr="00503098" w:rsidR="002C65E4">
        <w:rPr>
          <w:rFonts w:ascii="Arial" w:hAnsi="Arial" w:cs="Arial"/>
          <w:sz w:val="21"/>
          <w:szCs w:val="21"/>
          <w:lang w:val="cs-CZ"/>
        </w:rPr>
        <w:t>-</w:t>
      </w:r>
      <w:r w:rsidRPr="00503098" w:rsidR="00D5301B">
        <w:rPr>
          <w:rFonts w:ascii="Arial" w:hAnsi="Arial" w:cs="Arial"/>
          <w:sz w:val="21"/>
          <w:szCs w:val="21"/>
          <w:lang w:val="cs-CZ"/>
        </w:rPr>
        <w:t xml:space="preserve"> </w:t>
      </w:r>
      <w:r w:rsidRPr="00503098" w:rsidR="002C65E4">
        <w:rPr>
          <w:rFonts w:ascii="Arial" w:hAnsi="Arial" w:cs="Arial"/>
          <w:sz w:val="21"/>
          <w:szCs w:val="21"/>
          <w:lang w:val="cs-CZ"/>
        </w:rPr>
        <w:t>faktury (dále jen „faktura“)</w:t>
      </w:r>
      <w:r w:rsidRPr="00503098" w:rsidR="00AC2C32">
        <w:rPr>
          <w:rFonts w:ascii="Arial" w:hAnsi="Arial" w:cs="Arial"/>
          <w:sz w:val="21"/>
          <w:szCs w:val="21"/>
          <w:lang w:val="cs-CZ"/>
        </w:rPr>
        <w:t xml:space="preserve"> vystavené</w:t>
      </w:r>
      <w:r w:rsidRPr="00503098" w:rsidR="002C65E4">
        <w:rPr>
          <w:rFonts w:ascii="Arial" w:hAnsi="Arial" w:cs="Arial"/>
          <w:sz w:val="21"/>
          <w:szCs w:val="21"/>
          <w:lang w:val="cs-CZ"/>
        </w:rPr>
        <w:t xml:space="preserve">ho </w:t>
      </w:r>
      <w:r w:rsidRPr="00503098" w:rsidR="00AC2C32">
        <w:rPr>
          <w:rFonts w:ascii="Arial" w:hAnsi="Arial" w:cs="Arial"/>
          <w:sz w:val="21"/>
          <w:szCs w:val="21"/>
          <w:lang w:val="cs-CZ"/>
        </w:rPr>
        <w:t>dodava</w:t>
      </w:r>
      <w:r w:rsidRPr="00503098" w:rsidR="00F66666">
        <w:rPr>
          <w:rFonts w:ascii="Arial" w:hAnsi="Arial" w:cs="Arial"/>
          <w:sz w:val="21"/>
          <w:szCs w:val="21"/>
          <w:lang w:val="cs-CZ"/>
        </w:rPr>
        <w:t>telem ba</w:t>
      </w:r>
      <w:r w:rsidRPr="00503098" w:rsidR="002A7346">
        <w:rPr>
          <w:rFonts w:ascii="Arial" w:hAnsi="Arial" w:cs="Arial"/>
          <w:sz w:val="21"/>
          <w:szCs w:val="21"/>
          <w:lang w:val="cs-CZ"/>
        </w:rPr>
        <w:t>nkovním převodem na účet dodava</w:t>
      </w:r>
      <w:r w:rsidRPr="00503098" w:rsidR="00F66666">
        <w:rPr>
          <w:rFonts w:ascii="Arial" w:hAnsi="Arial" w:cs="Arial"/>
          <w:sz w:val="21"/>
          <w:szCs w:val="21"/>
          <w:lang w:val="cs-CZ"/>
        </w:rPr>
        <w:t xml:space="preserve">tele uvedený v záhlaví </w:t>
      </w:r>
      <w:r w:rsidRPr="00503098" w:rsidR="008D0421">
        <w:rPr>
          <w:rFonts w:ascii="Arial" w:hAnsi="Arial" w:cs="Arial"/>
          <w:sz w:val="21"/>
          <w:szCs w:val="21"/>
          <w:lang w:val="cs-CZ"/>
        </w:rPr>
        <w:t>S</w:t>
      </w:r>
      <w:r w:rsidRPr="00503098" w:rsidR="00F66666">
        <w:rPr>
          <w:rFonts w:ascii="Arial" w:hAnsi="Arial" w:cs="Arial"/>
          <w:sz w:val="21"/>
          <w:szCs w:val="21"/>
          <w:lang w:val="cs-CZ"/>
        </w:rPr>
        <w:t>mlouvy. Faktura mus</w:t>
      </w:r>
      <w:r w:rsidRPr="00503098" w:rsidR="00982804">
        <w:rPr>
          <w:rFonts w:ascii="Arial" w:hAnsi="Arial" w:cs="Arial"/>
          <w:sz w:val="21"/>
          <w:szCs w:val="21"/>
          <w:lang w:val="cs-CZ"/>
        </w:rPr>
        <w:t>í splňovat náležitosti daňového</w:t>
      </w:r>
      <w:r w:rsidRPr="00503098" w:rsidR="00F66666">
        <w:rPr>
          <w:rFonts w:ascii="Arial" w:hAnsi="Arial" w:cs="Arial"/>
          <w:sz w:val="21"/>
          <w:szCs w:val="21"/>
          <w:lang w:val="cs-CZ"/>
        </w:rPr>
        <w:t xml:space="preserve"> </w:t>
      </w:r>
      <w:r w:rsidRPr="00503098" w:rsidR="00DE769B">
        <w:rPr>
          <w:rFonts w:ascii="Arial" w:hAnsi="Arial" w:cs="Arial"/>
          <w:sz w:val="21"/>
          <w:szCs w:val="21"/>
          <w:lang w:val="cs-CZ"/>
        </w:rPr>
        <w:t xml:space="preserve">či účetního </w:t>
      </w:r>
      <w:r w:rsidRPr="00503098" w:rsidR="001E0414">
        <w:rPr>
          <w:rFonts w:ascii="Arial" w:hAnsi="Arial" w:cs="Arial"/>
          <w:sz w:val="21"/>
          <w:szCs w:val="21"/>
          <w:lang w:val="cs-CZ"/>
        </w:rPr>
        <w:t>dokladu dle platných právních předpisů platných v době uskutečnění zdanitelného plnění a smluvních ujednání (zejména podmínek OP LZZ). Faktura musí obsahovat níže uvedené náležitosti:</w:t>
      </w:r>
    </w:p>
    <w:p w:rsidRPr="00503098" w:rsidR="00C713BF" w:rsidP="00290431" w:rsidRDefault="001E0414">
      <w:pPr>
        <w:widowControl w:val="false"/>
        <w:numPr>
          <w:ilvl w:val="3"/>
          <w:numId w:val="20"/>
        </w:numPr>
        <w:tabs>
          <w:tab w:val="left" w:pos="731"/>
        </w:tabs>
        <w:suppressAutoHyphens/>
        <w:spacing w:after="60" w:line="240" w:lineRule="auto"/>
        <w:ind w:left="851"/>
        <w:jc w:val="both"/>
        <w:rPr>
          <w:rFonts w:ascii="Arial" w:hAnsi="Arial" w:cs="Arial"/>
          <w:color w:val="auto"/>
          <w:sz w:val="21"/>
          <w:szCs w:val="21"/>
          <w:lang w:val="cs-CZ" w:eastAsia="ar-SA"/>
        </w:rPr>
      </w:pPr>
      <w:r w:rsidRPr="00503098">
        <w:rPr>
          <w:rFonts w:ascii="Arial" w:hAnsi="Arial" w:cs="Arial"/>
          <w:color w:val="auto"/>
          <w:sz w:val="21"/>
          <w:szCs w:val="21"/>
          <w:lang w:val="cs-CZ" w:eastAsia="ar-SA"/>
        </w:rPr>
        <w:t>Číslo faktury.</w:t>
      </w:r>
    </w:p>
    <w:p w:rsidRPr="00503098" w:rsidR="00C713BF" w:rsidP="00290431" w:rsidRDefault="001E0414">
      <w:pPr>
        <w:widowControl w:val="false"/>
        <w:numPr>
          <w:ilvl w:val="3"/>
          <w:numId w:val="20"/>
        </w:numPr>
        <w:tabs>
          <w:tab w:val="left" w:pos="731"/>
        </w:tabs>
        <w:suppressAutoHyphens/>
        <w:spacing w:after="60" w:line="240" w:lineRule="auto"/>
        <w:ind w:left="851"/>
        <w:jc w:val="both"/>
        <w:rPr>
          <w:rFonts w:ascii="Arial" w:hAnsi="Arial" w:cs="Arial"/>
          <w:color w:val="auto"/>
          <w:sz w:val="21"/>
          <w:szCs w:val="21"/>
          <w:lang w:val="cs-CZ" w:eastAsia="ar-SA"/>
        </w:rPr>
      </w:pPr>
      <w:r w:rsidRPr="00503098">
        <w:rPr>
          <w:rFonts w:ascii="Arial" w:hAnsi="Arial" w:cs="Arial"/>
          <w:color w:val="auto"/>
          <w:sz w:val="21"/>
          <w:szCs w:val="21"/>
          <w:lang w:val="cs-CZ" w:eastAsia="ar-SA"/>
        </w:rPr>
        <w:t xml:space="preserve">Číslo </w:t>
      </w:r>
      <w:r w:rsidRPr="00503098" w:rsidR="0039704F">
        <w:rPr>
          <w:rFonts w:ascii="Arial" w:hAnsi="Arial" w:cs="Arial"/>
          <w:color w:val="auto"/>
          <w:sz w:val="21"/>
          <w:szCs w:val="21"/>
          <w:lang w:val="cs-CZ" w:eastAsia="ar-SA"/>
        </w:rPr>
        <w:t>S</w:t>
      </w:r>
      <w:r w:rsidRPr="00503098">
        <w:rPr>
          <w:rFonts w:ascii="Arial" w:hAnsi="Arial" w:cs="Arial"/>
          <w:color w:val="auto"/>
          <w:sz w:val="21"/>
          <w:szCs w:val="21"/>
          <w:lang w:val="cs-CZ" w:eastAsia="ar-SA"/>
        </w:rPr>
        <w:t>mlouvy objednatele.</w:t>
      </w:r>
    </w:p>
    <w:p w:rsidRPr="00503098" w:rsidR="00C713BF" w:rsidP="0001540E" w:rsidRDefault="001E0414">
      <w:pPr>
        <w:widowControl w:val="false"/>
        <w:numPr>
          <w:ilvl w:val="3"/>
          <w:numId w:val="20"/>
        </w:numPr>
        <w:tabs>
          <w:tab w:val="left" w:pos="709"/>
        </w:tabs>
        <w:suppressAutoHyphens/>
        <w:spacing w:after="60" w:line="240" w:lineRule="auto"/>
        <w:ind w:left="851"/>
        <w:jc w:val="both"/>
        <w:rPr>
          <w:rFonts w:ascii="Arial" w:hAnsi="Arial" w:cs="Arial"/>
          <w:color w:val="auto"/>
          <w:sz w:val="21"/>
          <w:szCs w:val="21"/>
          <w:lang w:val="cs-CZ" w:eastAsia="ar-SA"/>
        </w:rPr>
      </w:pPr>
      <w:r w:rsidRPr="00503098">
        <w:rPr>
          <w:rFonts w:ascii="Arial" w:hAnsi="Arial" w:cs="Arial"/>
          <w:color w:val="auto"/>
          <w:sz w:val="21"/>
          <w:szCs w:val="21"/>
          <w:lang w:val="cs-CZ" w:eastAsia="ar-SA"/>
        </w:rPr>
        <w:t>IČO a DIČ objednatele i dodavatele, (DIČ dodavatele pouze v případě, že je plátce DPH).</w:t>
      </w:r>
    </w:p>
    <w:p w:rsidRPr="00503098" w:rsidR="00C713BF" w:rsidP="00290431" w:rsidRDefault="001E0414">
      <w:pPr>
        <w:widowControl w:val="false"/>
        <w:numPr>
          <w:ilvl w:val="3"/>
          <w:numId w:val="20"/>
        </w:numPr>
        <w:tabs>
          <w:tab w:val="left" w:pos="731"/>
        </w:tabs>
        <w:suppressAutoHyphens/>
        <w:spacing w:after="60" w:line="240" w:lineRule="auto"/>
        <w:ind w:left="851"/>
        <w:jc w:val="both"/>
        <w:rPr>
          <w:rFonts w:ascii="Arial" w:hAnsi="Arial" w:cs="Arial"/>
          <w:color w:val="auto"/>
          <w:sz w:val="21"/>
          <w:szCs w:val="21"/>
          <w:lang w:val="cs-CZ" w:eastAsia="ar-SA"/>
        </w:rPr>
      </w:pPr>
      <w:r w:rsidRPr="00503098">
        <w:rPr>
          <w:rFonts w:ascii="Arial" w:hAnsi="Arial" w:cs="Arial"/>
          <w:color w:val="auto"/>
          <w:sz w:val="21"/>
          <w:szCs w:val="21"/>
          <w:lang w:val="cs-CZ" w:eastAsia="ar-SA"/>
        </w:rPr>
        <w:t xml:space="preserve">Obchodní název objednatele včetně osoby, která ho zastupuje, její funkce. </w:t>
      </w:r>
    </w:p>
    <w:p w:rsidRPr="00503098" w:rsidR="009A6FCE" w:rsidP="00290431" w:rsidRDefault="001E0414">
      <w:pPr>
        <w:widowControl w:val="false"/>
        <w:numPr>
          <w:ilvl w:val="3"/>
          <w:numId w:val="20"/>
        </w:numPr>
        <w:tabs>
          <w:tab w:val="left" w:pos="731"/>
        </w:tabs>
        <w:suppressAutoHyphens/>
        <w:spacing w:after="60" w:line="240" w:lineRule="auto"/>
        <w:ind w:left="851"/>
        <w:jc w:val="both"/>
        <w:rPr>
          <w:rFonts w:ascii="Arial" w:hAnsi="Arial" w:cs="Arial"/>
          <w:color w:val="auto"/>
          <w:sz w:val="21"/>
          <w:szCs w:val="21"/>
          <w:lang w:val="cs-CZ" w:eastAsia="ar-SA"/>
        </w:rPr>
      </w:pPr>
      <w:r w:rsidRPr="00503098">
        <w:rPr>
          <w:rFonts w:ascii="Arial" w:hAnsi="Arial" w:cs="Arial"/>
          <w:color w:val="auto"/>
          <w:sz w:val="21"/>
          <w:szCs w:val="21"/>
          <w:lang w:val="cs-CZ" w:eastAsia="ar-SA"/>
        </w:rPr>
        <w:t xml:space="preserve">Text: Projekt </w:t>
      </w:r>
      <w:r w:rsidRPr="00503098">
        <w:rPr>
          <w:rFonts w:ascii="Arial" w:hAnsi="Arial" w:cs="Arial"/>
          <w:sz w:val="21"/>
          <w:szCs w:val="21"/>
          <w:lang w:val="cs-CZ"/>
        </w:rPr>
        <w:t xml:space="preserve">„Efektivní rozvoj a posilování kompetencí lidských zdrojů“, </w:t>
      </w:r>
      <w:r w:rsidRPr="00503098" w:rsidR="00682666">
        <w:rPr>
          <w:rFonts w:ascii="Arial" w:hAnsi="Arial" w:cs="Arial"/>
          <w:sz w:val="21"/>
          <w:szCs w:val="21"/>
          <w:lang w:val="cs-CZ"/>
        </w:rPr>
        <w:br/>
      </w:r>
      <w:proofErr w:type="spellStart"/>
      <w:r w:rsidRPr="00503098">
        <w:rPr>
          <w:rFonts w:ascii="Arial" w:hAnsi="Arial" w:cs="Arial"/>
          <w:sz w:val="21"/>
          <w:szCs w:val="21"/>
          <w:lang w:val="cs-CZ"/>
        </w:rPr>
        <w:t>reg</w:t>
      </w:r>
      <w:proofErr w:type="spellEnd"/>
      <w:r w:rsidRPr="00503098">
        <w:rPr>
          <w:rFonts w:ascii="Arial" w:hAnsi="Arial" w:cs="Arial"/>
          <w:sz w:val="21"/>
          <w:szCs w:val="21"/>
          <w:lang w:val="cs-CZ"/>
        </w:rPr>
        <w:t xml:space="preserve">. </w:t>
      </w:r>
      <w:proofErr w:type="gramStart"/>
      <w:r w:rsidRPr="00503098">
        <w:rPr>
          <w:rFonts w:ascii="Arial" w:hAnsi="Arial" w:cs="Arial"/>
          <w:sz w:val="21"/>
          <w:szCs w:val="21"/>
          <w:lang w:val="cs-CZ"/>
        </w:rPr>
        <w:t>č.</w:t>
      </w:r>
      <w:proofErr w:type="gramEnd"/>
      <w:r w:rsidRPr="00503098">
        <w:rPr>
          <w:rFonts w:ascii="Arial" w:hAnsi="Arial" w:cs="Arial"/>
          <w:sz w:val="21"/>
          <w:szCs w:val="21"/>
          <w:lang w:val="cs-CZ"/>
        </w:rPr>
        <w:t xml:space="preserve"> CZ.1.04/4.1.00/A3.00005, financovaný z prostředků Evropského sociálního fondu prostřednictvím Operačního programu Lidské zdroje a zaměstnanost (dále jen „OP LZZ“) </w:t>
      </w:r>
      <w:r w:rsidR="00503098">
        <w:rPr>
          <w:rFonts w:ascii="Arial" w:hAnsi="Arial" w:cs="Arial"/>
          <w:sz w:val="21"/>
          <w:szCs w:val="21"/>
          <w:lang w:val="cs-CZ"/>
        </w:rPr>
        <w:br/>
      </w:r>
      <w:r w:rsidRPr="00503098">
        <w:rPr>
          <w:rFonts w:ascii="Arial" w:hAnsi="Arial" w:cs="Arial"/>
          <w:sz w:val="21"/>
          <w:szCs w:val="21"/>
          <w:lang w:val="cs-CZ"/>
        </w:rPr>
        <w:t>a státního rozpočtu České republiky.</w:t>
      </w:r>
    </w:p>
    <w:p w:rsidRPr="00503098" w:rsidR="00C713BF" w:rsidP="00290431" w:rsidRDefault="001E0414">
      <w:pPr>
        <w:widowControl w:val="false"/>
        <w:numPr>
          <w:ilvl w:val="3"/>
          <w:numId w:val="20"/>
        </w:numPr>
        <w:tabs>
          <w:tab w:val="left" w:pos="731"/>
        </w:tabs>
        <w:suppressAutoHyphens/>
        <w:spacing w:after="60" w:line="240" w:lineRule="auto"/>
        <w:ind w:left="851"/>
        <w:jc w:val="both"/>
        <w:rPr>
          <w:rFonts w:ascii="Arial" w:hAnsi="Arial" w:cs="Arial"/>
          <w:color w:val="auto"/>
          <w:sz w:val="21"/>
          <w:szCs w:val="21"/>
          <w:lang w:val="cs-CZ" w:eastAsia="ar-SA"/>
        </w:rPr>
      </w:pPr>
      <w:r w:rsidRPr="00503098">
        <w:rPr>
          <w:rFonts w:ascii="Arial" w:hAnsi="Arial" w:cs="Arial"/>
          <w:color w:val="auto"/>
          <w:sz w:val="21"/>
          <w:szCs w:val="21"/>
          <w:lang w:val="cs-CZ" w:eastAsia="ar-SA"/>
        </w:rPr>
        <w:t>Číslo účtu a peněžního ústavu dodavatele.</w:t>
      </w:r>
    </w:p>
    <w:p w:rsidRPr="00503098" w:rsidR="00C713BF" w:rsidP="00290431" w:rsidRDefault="001E0414">
      <w:pPr>
        <w:widowControl w:val="false"/>
        <w:numPr>
          <w:ilvl w:val="3"/>
          <w:numId w:val="20"/>
        </w:numPr>
        <w:tabs>
          <w:tab w:val="left" w:pos="731"/>
        </w:tabs>
        <w:suppressAutoHyphens/>
        <w:spacing w:after="60" w:line="240" w:lineRule="auto"/>
        <w:ind w:left="851"/>
        <w:jc w:val="both"/>
        <w:rPr>
          <w:rFonts w:ascii="Arial" w:hAnsi="Arial" w:cs="Arial"/>
          <w:color w:val="auto"/>
          <w:sz w:val="21"/>
          <w:szCs w:val="21"/>
          <w:lang w:val="cs-CZ" w:eastAsia="ar-SA"/>
        </w:rPr>
      </w:pPr>
      <w:r w:rsidRPr="00503098">
        <w:rPr>
          <w:rFonts w:ascii="Arial" w:hAnsi="Arial" w:cs="Arial"/>
          <w:color w:val="auto"/>
          <w:sz w:val="21"/>
          <w:szCs w:val="21"/>
          <w:lang w:val="cs-CZ" w:eastAsia="ar-SA"/>
        </w:rPr>
        <w:t xml:space="preserve">Předmět fakturace dle zákona č. 526/1990 Sb., o cenách ve znění pozdějších předpisů </w:t>
      </w:r>
      <w:r w:rsidRPr="00503098" w:rsidR="00682666">
        <w:rPr>
          <w:rFonts w:ascii="Arial" w:hAnsi="Arial" w:cs="Arial"/>
          <w:color w:val="auto"/>
          <w:sz w:val="21"/>
          <w:szCs w:val="21"/>
          <w:lang w:val="cs-CZ" w:eastAsia="ar-SA"/>
        </w:rPr>
        <w:br/>
      </w:r>
      <w:r w:rsidRPr="00503098">
        <w:rPr>
          <w:rFonts w:ascii="Arial" w:hAnsi="Arial" w:cs="Arial"/>
          <w:color w:val="auto"/>
          <w:sz w:val="21"/>
          <w:szCs w:val="21"/>
          <w:lang w:val="cs-CZ" w:eastAsia="ar-SA"/>
        </w:rPr>
        <w:t xml:space="preserve">a dle požadavků zadávací dokumentace. </w:t>
      </w:r>
    </w:p>
    <w:p w:rsidRPr="00503098" w:rsidR="00C713BF" w:rsidP="00290431" w:rsidRDefault="001E0414">
      <w:pPr>
        <w:widowControl w:val="false"/>
        <w:numPr>
          <w:ilvl w:val="3"/>
          <w:numId w:val="20"/>
        </w:numPr>
        <w:tabs>
          <w:tab w:val="left" w:pos="731"/>
        </w:tabs>
        <w:suppressAutoHyphens/>
        <w:spacing w:after="60" w:line="240" w:lineRule="auto"/>
        <w:ind w:left="851"/>
        <w:jc w:val="both"/>
        <w:rPr>
          <w:rFonts w:ascii="Arial" w:hAnsi="Arial" w:cs="Arial"/>
          <w:color w:val="auto"/>
          <w:sz w:val="21"/>
          <w:szCs w:val="21"/>
          <w:lang w:val="cs-CZ" w:eastAsia="ar-SA"/>
        </w:rPr>
      </w:pPr>
      <w:r w:rsidRPr="00503098">
        <w:rPr>
          <w:rFonts w:ascii="Arial" w:hAnsi="Arial" w:cs="Arial"/>
          <w:color w:val="auto"/>
          <w:sz w:val="21"/>
          <w:szCs w:val="21"/>
          <w:lang w:val="cs-CZ" w:eastAsia="ar-SA"/>
        </w:rPr>
        <w:t>Fakturovaná částka rozepsaná dle platné právní úpravy.</w:t>
      </w:r>
    </w:p>
    <w:p w:rsidRPr="00503098" w:rsidR="00C713BF" w:rsidP="00290431" w:rsidRDefault="001E0414">
      <w:pPr>
        <w:widowControl w:val="false"/>
        <w:numPr>
          <w:ilvl w:val="3"/>
          <w:numId w:val="20"/>
        </w:numPr>
        <w:tabs>
          <w:tab w:val="left" w:pos="731"/>
        </w:tabs>
        <w:suppressAutoHyphens/>
        <w:spacing w:after="60" w:line="240" w:lineRule="auto"/>
        <w:ind w:left="851"/>
        <w:jc w:val="both"/>
        <w:rPr>
          <w:rFonts w:ascii="Arial" w:hAnsi="Arial" w:cs="Arial"/>
          <w:color w:val="auto"/>
          <w:sz w:val="21"/>
          <w:szCs w:val="21"/>
          <w:lang w:val="cs-CZ" w:eastAsia="ar-SA"/>
        </w:rPr>
      </w:pPr>
      <w:r w:rsidRPr="00503098">
        <w:rPr>
          <w:rFonts w:ascii="Arial" w:hAnsi="Arial" w:cs="Arial"/>
          <w:color w:val="auto"/>
          <w:sz w:val="21"/>
          <w:szCs w:val="21"/>
          <w:lang w:val="cs-CZ" w:eastAsia="ar-SA"/>
        </w:rPr>
        <w:t>Razítko, čitelné jméno a podpis osoby oprávněné vystavit fakturu.</w:t>
      </w:r>
    </w:p>
    <w:p w:rsidRPr="00503098" w:rsidR="00C713BF" w:rsidP="00290431" w:rsidRDefault="001E0414">
      <w:pPr>
        <w:widowControl w:val="false"/>
        <w:numPr>
          <w:ilvl w:val="3"/>
          <w:numId w:val="20"/>
        </w:numPr>
        <w:tabs>
          <w:tab w:val="left" w:pos="731"/>
        </w:tabs>
        <w:suppressAutoHyphens/>
        <w:spacing w:after="60" w:line="240" w:lineRule="auto"/>
        <w:ind w:left="851"/>
        <w:jc w:val="both"/>
        <w:rPr>
          <w:rFonts w:ascii="Arial" w:hAnsi="Arial" w:cs="Arial"/>
          <w:color w:val="auto"/>
          <w:sz w:val="21"/>
          <w:szCs w:val="21"/>
          <w:lang w:val="cs-CZ" w:eastAsia="ar-SA"/>
        </w:rPr>
      </w:pPr>
      <w:r w:rsidRPr="00503098">
        <w:rPr>
          <w:rFonts w:ascii="Arial" w:hAnsi="Arial" w:cs="Arial"/>
          <w:color w:val="auto"/>
          <w:sz w:val="21"/>
          <w:szCs w:val="21"/>
          <w:lang w:val="cs-CZ" w:eastAsia="ar-SA"/>
        </w:rPr>
        <w:t xml:space="preserve">Další náležitosti běžného daňového dokladu dle ustanovení § 29 zákona č. 235/2004 Sb., </w:t>
      </w:r>
      <w:r w:rsidR="00503098">
        <w:rPr>
          <w:rFonts w:ascii="Arial" w:hAnsi="Arial" w:cs="Arial"/>
          <w:color w:val="auto"/>
          <w:sz w:val="21"/>
          <w:szCs w:val="21"/>
          <w:lang w:val="cs-CZ" w:eastAsia="ar-SA"/>
        </w:rPr>
        <w:br/>
      </w:r>
      <w:r w:rsidRPr="00503098">
        <w:rPr>
          <w:rFonts w:ascii="Arial" w:hAnsi="Arial" w:cs="Arial"/>
          <w:color w:val="auto"/>
          <w:sz w:val="21"/>
          <w:szCs w:val="21"/>
          <w:lang w:val="cs-CZ" w:eastAsia="ar-SA"/>
        </w:rPr>
        <w:t xml:space="preserve">o dani z přidané hodnoty, ve znění pozdějších předpisů (v případě, že se jedná </w:t>
      </w:r>
      <w:r w:rsidRPr="00503098" w:rsidR="00682666">
        <w:rPr>
          <w:rFonts w:ascii="Arial" w:hAnsi="Arial" w:cs="Arial"/>
          <w:color w:val="auto"/>
          <w:sz w:val="21"/>
          <w:szCs w:val="21"/>
          <w:lang w:val="cs-CZ" w:eastAsia="ar-SA"/>
        </w:rPr>
        <w:br/>
      </w:r>
      <w:r w:rsidRPr="00503098">
        <w:rPr>
          <w:rFonts w:ascii="Arial" w:hAnsi="Arial" w:cs="Arial"/>
          <w:color w:val="auto"/>
          <w:sz w:val="21"/>
          <w:szCs w:val="21"/>
          <w:lang w:val="cs-CZ" w:eastAsia="ar-SA"/>
        </w:rPr>
        <w:t>o plátce DPH).</w:t>
      </w:r>
    </w:p>
    <w:p w:rsidRPr="00503098" w:rsidR="00EA3878" w:rsidP="00B97413" w:rsidRDefault="001E0414">
      <w:pPr>
        <w:widowControl w:val="false"/>
        <w:numPr>
          <w:ilvl w:val="0"/>
          <w:numId w:val="27"/>
        </w:numPr>
        <w:suppressAutoHyphens/>
        <w:autoSpaceDE w:val="false"/>
        <w:spacing w:after="120" w:line="240" w:lineRule="auto"/>
        <w:ind w:left="426"/>
        <w:jc w:val="both"/>
        <w:rPr>
          <w:rFonts w:ascii="Arial" w:hAnsi="Arial" w:cs="Arial"/>
          <w:sz w:val="21"/>
          <w:szCs w:val="21"/>
          <w:lang w:val="cs-CZ"/>
        </w:rPr>
      </w:pPr>
      <w:r w:rsidRPr="00503098">
        <w:rPr>
          <w:rFonts w:ascii="Arial" w:hAnsi="Arial" w:cs="Arial"/>
          <w:sz w:val="21"/>
          <w:szCs w:val="21"/>
          <w:lang w:val="cs-CZ"/>
        </w:rPr>
        <w:t xml:space="preserve">Splatnost faktury je 30 kalendářních dnů od jejího doručení objednateli. Faktura (pohledávka) je považována za uhrazenou okamžikem odeslání peněz na účet dodavatele. Dodavatel je povinen doručit objednateli veškeré faktury do 30. 11. 2015. Pokud dodavatel doručí jakoukoliv fakturu po tomto datu, objednatel ji neproplatí z důvodu ukončení projektu </w:t>
      </w:r>
      <w:r w:rsidRPr="00503098" w:rsidR="00CE3827">
        <w:rPr>
          <w:rFonts w:ascii="Arial" w:hAnsi="Arial" w:cs="Arial"/>
          <w:sz w:val="21"/>
          <w:szCs w:val="21"/>
          <w:lang w:val="cs-CZ"/>
        </w:rPr>
        <w:t xml:space="preserve">„Efektivní rozvoj a posilování kompetencí lidských zdrojů“, </w:t>
      </w:r>
      <w:proofErr w:type="spellStart"/>
      <w:r w:rsidRPr="00503098" w:rsidR="00CE3827">
        <w:rPr>
          <w:rFonts w:ascii="Arial" w:hAnsi="Arial" w:cs="Arial"/>
          <w:sz w:val="21"/>
          <w:szCs w:val="21"/>
          <w:lang w:val="cs-CZ"/>
        </w:rPr>
        <w:t>reg</w:t>
      </w:r>
      <w:proofErr w:type="spellEnd"/>
      <w:r w:rsidRPr="00503098" w:rsidR="00CE3827">
        <w:rPr>
          <w:rFonts w:ascii="Arial" w:hAnsi="Arial" w:cs="Arial"/>
          <w:sz w:val="21"/>
          <w:szCs w:val="21"/>
          <w:lang w:val="cs-CZ"/>
        </w:rPr>
        <w:t xml:space="preserve">. </w:t>
      </w:r>
      <w:proofErr w:type="gramStart"/>
      <w:r w:rsidRPr="00503098" w:rsidR="00CE3827">
        <w:rPr>
          <w:rFonts w:ascii="Arial" w:hAnsi="Arial" w:cs="Arial"/>
          <w:sz w:val="21"/>
          <w:szCs w:val="21"/>
          <w:lang w:val="cs-CZ"/>
        </w:rPr>
        <w:t>č.</w:t>
      </w:r>
      <w:proofErr w:type="gramEnd"/>
      <w:r w:rsidRPr="00503098" w:rsidR="00CE3827">
        <w:rPr>
          <w:rFonts w:ascii="Arial" w:hAnsi="Arial" w:cs="Arial"/>
          <w:sz w:val="21"/>
          <w:szCs w:val="21"/>
          <w:lang w:val="cs-CZ"/>
        </w:rPr>
        <w:t xml:space="preserve"> CZ.1.04/4.1.00/A3.00005</w:t>
      </w:r>
      <w:r w:rsidRPr="00503098" w:rsidR="00CE3827">
        <w:rPr>
          <w:sz w:val="21"/>
          <w:szCs w:val="21"/>
          <w:lang w:val="cs-CZ"/>
        </w:rPr>
        <w:t>.</w:t>
      </w:r>
    </w:p>
    <w:p w:rsidRPr="00503098" w:rsidR="00DA7655" w:rsidP="00DA723D" w:rsidRDefault="00D63C2E">
      <w:pPr>
        <w:widowControl w:val="false"/>
        <w:numPr>
          <w:ilvl w:val="0"/>
          <w:numId w:val="27"/>
        </w:numPr>
        <w:suppressAutoHyphens/>
        <w:autoSpaceDE w:val="false"/>
        <w:spacing w:after="120" w:line="240" w:lineRule="auto"/>
        <w:ind w:left="426"/>
        <w:jc w:val="both"/>
        <w:rPr>
          <w:rFonts w:ascii="Arial" w:hAnsi="Arial" w:cs="Arial"/>
          <w:sz w:val="21"/>
          <w:szCs w:val="21"/>
          <w:lang w:val="cs-CZ"/>
        </w:rPr>
      </w:pPr>
      <w:r w:rsidRPr="00503098">
        <w:rPr>
          <w:rFonts w:ascii="Arial" w:hAnsi="Arial" w:cs="Arial"/>
          <w:sz w:val="21"/>
          <w:szCs w:val="21"/>
          <w:lang w:val="cs-CZ"/>
        </w:rPr>
        <w:t xml:space="preserve">Dodavatel je </w:t>
      </w:r>
      <w:r w:rsidRPr="00503098" w:rsidR="0051184B">
        <w:rPr>
          <w:rFonts w:ascii="Arial" w:hAnsi="Arial" w:cs="Arial"/>
          <w:sz w:val="21"/>
          <w:szCs w:val="21"/>
          <w:lang w:val="cs-CZ"/>
        </w:rPr>
        <w:t xml:space="preserve">oprávněn fakturovat </w:t>
      </w:r>
      <w:r w:rsidRPr="00503098" w:rsidR="00CD566B">
        <w:rPr>
          <w:rFonts w:ascii="Arial" w:hAnsi="Arial" w:cs="Arial"/>
          <w:sz w:val="21"/>
          <w:szCs w:val="21"/>
          <w:lang w:val="cs-CZ"/>
        </w:rPr>
        <w:t xml:space="preserve">za plnění dle čl. 1 této Smlouvy </w:t>
      </w:r>
      <w:r w:rsidRPr="00503098" w:rsidR="0051184B">
        <w:rPr>
          <w:rFonts w:ascii="Arial" w:hAnsi="Arial" w:cs="Arial"/>
          <w:sz w:val="21"/>
          <w:szCs w:val="21"/>
          <w:lang w:val="cs-CZ"/>
        </w:rPr>
        <w:t xml:space="preserve">po etapách. </w:t>
      </w:r>
    </w:p>
    <w:p w:rsidRPr="00503098" w:rsidR="00233EAF" w:rsidP="00A26344" w:rsidRDefault="00D901AD">
      <w:pPr>
        <w:widowControl w:val="false"/>
        <w:suppressAutoHyphens/>
        <w:autoSpaceDE w:val="false"/>
        <w:spacing w:after="120" w:line="240" w:lineRule="auto"/>
        <w:ind w:left="426"/>
        <w:jc w:val="both"/>
        <w:rPr>
          <w:rFonts w:ascii="Arial" w:hAnsi="Arial" w:cs="Arial"/>
          <w:sz w:val="21"/>
          <w:szCs w:val="21"/>
          <w:lang w:val="cs-CZ"/>
        </w:rPr>
      </w:pPr>
      <w:r w:rsidRPr="00503098">
        <w:rPr>
          <w:rFonts w:ascii="Arial" w:hAnsi="Arial" w:cs="Arial"/>
          <w:b/>
          <w:sz w:val="21"/>
          <w:szCs w:val="21"/>
          <w:lang w:val="cs-CZ"/>
        </w:rPr>
        <w:t>Součást 1</w:t>
      </w:r>
      <w:r w:rsidRPr="00503098">
        <w:rPr>
          <w:rFonts w:ascii="Arial" w:hAnsi="Arial" w:cs="Arial"/>
          <w:sz w:val="21"/>
          <w:szCs w:val="21"/>
          <w:lang w:val="cs-CZ"/>
        </w:rPr>
        <w:t xml:space="preserve"> </w:t>
      </w:r>
      <w:r w:rsidRPr="00503098" w:rsidR="0051184B">
        <w:rPr>
          <w:rFonts w:ascii="Arial" w:hAnsi="Arial" w:cs="Arial"/>
          <w:sz w:val="21"/>
          <w:szCs w:val="21"/>
          <w:lang w:val="cs-CZ"/>
        </w:rPr>
        <w:t>(specifikovaná v čl. 1</w:t>
      </w:r>
      <w:r w:rsidRPr="00503098" w:rsidR="003B446E">
        <w:rPr>
          <w:rFonts w:ascii="Arial" w:hAnsi="Arial" w:cs="Arial"/>
          <w:sz w:val="21"/>
          <w:szCs w:val="21"/>
          <w:lang w:val="cs-CZ"/>
        </w:rPr>
        <w:t xml:space="preserve"> a přílohách </w:t>
      </w:r>
      <w:r w:rsidRPr="00503098" w:rsidR="00BB22E7">
        <w:rPr>
          <w:rFonts w:ascii="Arial" w:hAnsi="Arial" w:cs="Arial"/>
          <w:sz w:val="21"/>
          <w:szCs w:val="21"/>
          <w:lang w:val="cs-CZ"/>
        </w:rPr>
        <w:t>t</w:t>
      </w:r>
      <w:r w:rsidRPr="00503098" w:rsidR="0051184B">
        <w:rPr>
          <w:rFonts w:ascii="Arial" w:hAnsi="Arial" w:cs="Arial"/>
          <w:sz w:val="21"/>
          <w:szCs w:val="21"/>
          <w:lang w:val="cs-CZ"/>
        </w:rPr>
        <w:t>éto Smlouvy)</w:t>
      </w:r>
      <w:r w:rsidRPr="00503098" w:rsidR="003B446E">
        <w:rPr>
          <w:rFonts w:ascii="Arial" w:hAnsi="Arial" w:cs="Arial"/>
          <w:sz w:val="21"/>
          <w:szCs w:val="21"/>
          <w:lang w:val="cs-CZ"/>
        </w:rPr>
        <w:t xml:space="preserve"> </w:t>
      </w:r>
      <w:r w:rsidRPr="00503098" w:rsidR="00223B0F">
        <w:rPr>
          <w:rFonts w:ascii="Arial" w:hAnsi="Arial" w:cs="Arial"/>
          <w:sz w:val="21"/>
          <w:szCs w:val="21"/>
          <w:lang w:val="cs-CZ"/>
        </w:rPr>
        <w:t>–</w:t>
      </w:r>
      <w:r w:rsidRPr="00503098">
        <w:rPr>
          <w:rFonts w:ascii="Arial" w:hAnsi="Arial" w:cs="Arial"/>
          <w:sz w:val="21"/>
          <w:szCs w:val="21"/>
          <w:lang w:val="cs-CZ"/>
        </w:rPr>
        <w:t xml:space="preserve"> </w:t>
      </w:r>
      <w:r w:rsidRPr="00503098" w:rsidR="00223B0F">
        <w:rPr>
          <w:rFonts w:ascii="Arial" w:hAnsi="Arial" w:cs="Arial"/>
          <w:sz w:val="21"/>
          <w:szCs w:val="21"/>
          <w:lang w:val="cs-CZ"/>
        </w:rPr>
        <w:t xml:space="preserve">bude rozdělena na </w:t>
      </w:r>
      <w:r w:rsidRPr="00503098" w:rsidR="00D6187C">
        <w:rPr>
          <w:rFonts w:ascii="Arial" w:hAnsi="Arial" w:cs="Arial"/>
          <w:sz w:val="21"/>
          <w:szCs w:val="21"/>
          <w:lang w:val="cs-CZ"/>
        </w:rPr>
        <w:t xml:space="preserve">tři </w:t>
      </w:r>
      <w:r w:rsidRPr="00503098" w:rsidR="00223B0F">
        <w:rPr>
          <w:rFonts w:ascii="Arial" w:hAnsi="Arial" w:cs="Arial"/>
          <w:sz w:val="21"/>
          <w:szCs w:val="21"/>
          <w:lang w:val="cs-CZ"/>
        </w:rPr>
        <w:t xml:space="preserve">fakturační </w:t>
      </w:r>
      <w:r w:rsidRPr="00503098" w:rsidR="008F4D4D">
        <w:rPr>
          <w:rFonts w:ascii="Arial" w:hAnsi="Arial" w:cs="Arial"/>
          <w:sz w:val="21"/>
          <w:szCs w:val="21"/>
          <w:lang w:val="cs-CZ"/>
        </w:rPr>
        <w:t>milníky vztahující se k níže popsaným etapám plnění</w:t>
      </w:r>
      <w:r w:rsidRPr="00503098" w:rsidR="00454FEF">
        <w:rPr>
          <w:rFonts w:ascii="Arial" w:hAnsi="Arial" w:cs="Arial"/>
          <w:sz w:val="21"/>
          <w:szCs w:val="21"/>
          <w:lang w:val="cs-CZ"/>
        </w:rPr>
        <w:t>.</w:t>
      </w:r>
      <w:r w:rsidRPr="00503098" w:rsidR="00B410C5">
        <w:rPr>
          <w:rFonts w:ascii="Arial" w:hAnsi="Arial" w:cs="Arial"/>
          <w:sz w:val="21"/>
          <w:szCs w:val="21"/>
          <w:lang w:val="cs-CZ"/>
        </w:rPr>
        <w:t xml:space="preserve"> </w:t>
      </w:r>
      <w:r w:rsidRPr="00503098" w:rsidR="0051184B">
        <w:rPr>
          <w:rFonts w:ascii="Arial" w:hAnsi="Arial" w:cs="Arial"/>
          <w:sz w:val="21"/>
          <w:szCs w:val="21"/>
          <w:lang w:val="cs-CZ"/>
        </w:rPr>
        <w:t>Dodavatel je oprávněn fakturovat za</w:t>
      </w:r>
      <w:r w:rsidRPr="00503098" w:rsidR="0016633C">
        <w:rPr>
          <w:rFonts w:ascii="Arial" w:hAnsi="Arial" w:cs="Arial"/>
          <w:sz w:val="21"/>
          <w:szCs w:val="21"/>
          <w:lang w:val="cs-CZ"/>
        </w:rPr>
        <w:t> </w:t>
      </w:r>
      <w:r w:rsidRPr="00503098" w:rsidR="00D35482">
        <w:rPr>
          <w:rFonts w:ascii="Arial" w:hAnsi="Arial" w:cs="Arial"/>
          <w:sz w:val="21"/>
          <w:szCs w:val="21"/>
          <w:lang w:val="cs-CZ"/>
        </w:rPr>
        <w:t>1.</w:t>
      </w:r>
      <w:r w:rsidRPr="00503098" w:rsidR="0016633C">
        <w:rPr>
          <w:rFonts w:ascii="Arial" w:hAnsi="Arial" w:cs="Arial"/>
          <w:sz w:val="21"/>
          <w:szCs w:val="21"/>
          <w:lang w:val="cs-CZ"/>
        </w:rPr>
        <w:t> </w:t>
      </w:r>
      <w:r w:rsidRPr="00503098" w:rsidR="00D35482">
        <w:rPr>
          <w:rFonts w:ascii="Arial" w:hAnsi="Arial" w:cs="Arial"/>
          <w:sz w:val="21"/>
          <w:szCs w:val="21"/>
          <w:lang w:val="cs-CZ"/>
        </w:rPr>
        <w:t xml:space="preserve">a 2. etapu </w:t>
      </w:r>
      <w:r w:rsidRPr="00503098" w:rsidR="0051184B">
        <w:rPr>
          <w:rFonts w:ascii="Arial" w:hAnsi="Arial" w:cs="Arial"/>
          <w:sz w:val="21"/>
          <w:szCs w:val="21"/>
          <w:lang w:val="cs-CZ"/>
        </w:rPr>
        <w:t>pouze po splnění všech závazků v</w:t>
      </w:r>
      <w:r w:rsidRPr="00503098" w:rsidR="00B75957">
        <w:rPr>
          <w:rFonts w:ascii="Arial" w:hAnsi="Arial" w:cs="Arial"/>
          <w:sz w:val="21"/>
          <w:szCs w:val="21"/>
          <w:lang w:val="cs-CZ"/>
        </w:rPr>
        <w:t> </w:t>
      </w:r>
      <w:r w:rsidRPr="00503098" w:rsidR="0051184B">
        <w:rPr>
          <w:rFonts w:ascii="Arial" w:hAnsi="Arial" w:cs="Arial"/>
          <w:sz w:val="21"/>
          <w:szCs w:val="21"/>
          <w:lang w:val="cs-CZ"/>
        </w:rPr>
        <w:t>dané</w:t>
      </w:r>
      <w:r w:rsidRPr="00503098" w:rsidR="00B75957">
        <w:rPr>
          <w:rFonts w:ascii="Arial" w:hAnsi="Arial" w:cs="Arial"/>
          <w:sz w:val="21"/>
          <w:szCs w:val="21"/>
          <w:lang w:val="cs-CZ"/>
        </w:rPr>
        <w:t xml:space="preserve"> </w:t>
      </w:r>
      <w:r w:rsidRPr="00503098" w:rsidR="00BF52DB">
        <w:rPr>
          <w:rFonts w:ascii="Arial" w:hAnsi="Arial" w:cs="Arial"/>
          <w:sz w:val="21"/>
          <w:szCs w:val="21"/>
          <w:lang w:val="cs-CZ"/>
        </w:rPr>
        <w:t>etapě</w:t>
      </w:r>
      <w:r w:rsidRPr="00503098" w:rsidR="0051184B">
        <w:rPr>
          <w:rFonts w:ascii="Arial" w:hAnsi="Arial" w:cs="Arial"/>
          <w:sz w:val="21"/>
          <w:szCs w:val="21"/>
          <w:lang w:val="cs-CZ"/>
        </w:rPr>
        <w:t>.</w:t>
      </w:r>
      <w:r w:rsidRPr="00503098" w:rsidR="00B2259A">
        <w:rPr>
          <w:rFonts w:ascii="Arial" w:hAnsi="Arial" w:cs="Arial"/>
          <w:sz w:val="21"/>
          <w:szCs w:val="21"/>
          <w:lang w:val="cs-CZ"/>
        </w:rPr>
        <w:t xml:space="preserve"> Splněním se rozumí poskytnutí plnění řádně a včas. </w:t>
      </w:r>
      <w:r w:rsidRPr="00503098" w:rsidR="00D35482">
        <w:rPr>
          <w:rFonts w:ascii="Arial" w:hAnsi="Arial" w:cs="Arial"/>
          <w:sz w:val="21"/>
          <w:szCs w:val="21"/>
          <w:lang w:val="cs-CZ"/>
        </w:rPr>
        <w:t xml:space="preserve">Za 3. etapu je dodavatel oprávněn fakturovat pouze </w:t>
      </w:r>
      <w:r w:rsidRPr="00503098" w:rsidR="00963EDF">
        <w:rPr>
          <w:rFonts w:ascii="Arial" w:hAnsi="Arial" w:cs="Arial"/>
          <w:sz w:val="21"/>
          <w:szCs w:val="21"/>
          <w:lang w:val="cs-CZ"/>
        </w:rPr>
        <w:t xml:space="preserve">až </w:t>
      </w:r>
      <w:r w:rsidRPr="00503098" w:rsidR="00D35482">
        <w:rPr>
          <w:rFonts w:ascii="Arial" w:hAnsi="Arial" w:cs="Arial"/>
          <w:sz w:val="21"/>
          <w:szCs w:val="21"/>
          <w:lang w:val="cs-CZ"/>
        </w:rPr>
        <w:t>po splnění všech jeho závazků tvořících součást 1.</w:t>
      </w:r>
      <w:r w:rsidRPr="00503098" w:rsidR="007F03AC">
        <w:rPr>
          <w:rFonts w:ascii="Arial" w:hAnsi="Arial" w:cs="Arial"/>
          <w:sz w:val="21"/>
          <w:szCs w:val="21"/>
          <w:lang w:val="cs-CZ"/>
        </w:rPr>
        <w:t xml:space="preserve"> </w:t>
      </w:r>
      <w:r w:rsidRPr="00503098" w:rsidR="00BF52DB">
        <w:rPr>
          <w:rFonts w:ascii="Arial" w:hAnsi="Arial" w:cs="Arial"/>
          <w:sz w:val="21"/>
          <w:szCs w:val="21"/>
          <w:lang w:val="cs-CZ"/>
        </w:rPr>
        <w:t xml:space="preserve">V rámci plnění </w:t>
      </w:r>
      <w:r w:rsidRPr="00503098" w:rsidR="00C43AC2">
        <w:rPr>
          <w:rFonts w:ascii="Arial" w:hAnsi="Arial" w:cs="Arial"/>
          <w:sz w:val="21"/>
          <w:szCs w:val="21"/>
          <w:lang w:val="cs-CZ"/>
        </w:rPr>
        <w:t xml:space="preserve">Součásti 1 </w:t>
      </w:r>
      <w:r w:rsidRPr="00503098" w:rsidR="00A768B8">
        <w:rPr>
          <w:rFonts w:ascii="Arial" w:hAnsi="Arial" w:cs="Arial"/>
          <w:sz w:val="21"/>
          <w:szCs w:val="21"/>
          <w:lang w:val="cs-CZ"/>
        </w:rPr>
        <w:t>bud</w:t>
      </w:r>
      <w:r w:rsidRPr="00503098" w:rsidR="00687AD0">
        <w:rPr>
          <w:rFonts w:ascii="Arial" w:hAnsi="Arial" w:cs="Arial"/>
          <w:sz w:val="21"/>
          <w:szCs w:val="21"/>
          <w:lang w:val="cs-CZ"/>
        </w:rPr>
        <w:t>ou</w:t>
      </w:r>
      <w:r w:rsidRPr="00503098" w:rsidR="00A768B8">
        <w:rPr>
          <w:rFonts w:ascii="Arial" w:hAnsi="Arial" w:cs="Arial"/>
          <w:sz w:val="21"/>
          <w:szCs w:val="21"/>
          <w:lang w:val="cs-CZ"/>
        </w:rPr>
        <w:t xml:space="preserve"> vyhotoven</w:t>
      </w:r>
      <w:r w:rsidRPr="00503098" w:rsidR="00687AD0">
        <w:rPr>
          <w:rFonts w:ascii="Arial" w:hAnsi="Arial" w:cs="Arial"/>
          <w:sz w:val="21"/>
          <w:szCs w:val="21"/>
          <w:lang w:val="cs-CZ"/>
        </w:rPr>
        <w:t>y</w:t>
      </w:r>
      <w:r w:rsidRPr="00503098" w:rsidR="00A768B8">
        <w:rPr>
          <w:rFonts w:ascii="Arial" w:hAnsi="Arial" w:cs="Arial"/>
          <w:sz w:val="21"/>
          <w:szCs w:val="21"/>
          <w:lang w:val="cs-CZ"/>
        </w:rPr>
        <w:t xml:space="preserve"> </w:t>
      </w:r>
      <w:r w:rsidRPr="00503098" w:rsidR="00D6187C">
        <w:rPr>
          <w:rFonts w:ascii="Arial" w:hAnsi="Arial" w:cs="Arial"/>
          <w:sz w:val="21"/>
          <w:szCs w:val="21"/>
          <w:lang w:val="cs-CZ"/>
        </w:rPr>
        <w:t>dva</w:t>
      </w:r>
      <w:r w:rsidRPr="00503098" w:rsidR="00687AD0">
        <w:rPr>
          <w:rFonts w:ascii="Arial" w:hAnsi="Arial" w:cs="Arial"/>
          <w:sz w:val="21"/>
          <w:szCs w:val="21"/>
          <w:lang w:val="cs-CZ"/>
        </w:rPr>
        <w:t xml:space="preserve"> </w:t>
      </w:r>
      <w:r w:rsidRPr="00503098" w:rsidR="006B62F4">
        <w:rPr>
          <w:rFonts w:ascii="Arial" w:hAnsi="Arial" w:cs="Arial"/>
          <w:sz w:val="21"/>
          <w:szCs w:val="21"/>
          <w:lang w:val="cs-CZ"/>
        </w:rPr>
        <w:t xml:space="preserve">dílčí </w:t>
      </w:r>
      <w:r w:rsidRPr="00503098" w:rsidR="00A768B8">
        <w:rPr>
          <w:rFonts w:ascii="Arial" w:hAnsi="Arial" w:cs="Arial"/>
          <w:sz w:val="21"/>
          <w:szCs w:val="21"/>
          <w:lang w:val="cs-CZ"/>
        </w:rPr>
        <w:t>akceptační protokol</w:t>
      </w:r>
      <w:r w:rsidRPr="00503098" w:rsidR="00687AD0">
        <w:rPr>
          <w:rFonts w:ascii="Arial" w:hAnsi="Arial" w:cs="Arial"/>
          <w:sz w:val="21"/>
          <w:szCs w:val="21"/>
          <w:lang w:val="cs-CZ"/>
        </w:rPr>
        <w:t>y</w:t>
      </w:r>
      <w:r w:rsidRPr="00503098" w:rsidR="006274C2">
        <w:rPr>
          <w:rFonts w:ascii="Arial" w:hAnsi="Arial" w:cs="Arial"/>
          <w:sz w:val="21"/>
          <w:szCs w:val="21"/>
          <w:lang w:val="cs-CZ"/>
        </w:rPr>
        <w:t xml:space="preserve"> a jeden závěrečný akceptační protokol</w:t>
      </w:r>
      <w:r w:rsidRPr="00503098" w:rsidR="00687AD0">
        <w:rPr>
          <w:rFonts w:ascii="Arial" w:hAnsi="Arial" w:cs="Arial"/>
          <w:sz w:val="21"/>
          <w:szCs w:val="21"/>
          <w:lang w:val="cs-CZ"/>
        </w:rPr>
        <w:t>, které budou</w:t>
      </w:r>
      <w:r w:rsidRPr="00503098" w:rsidR="006B62F4">
        <w:rPr>
          <w:rFonts w:ascii="Arial" w:hAnsi="Arial" w:cs="Arial"/>
          <w:sz w:val="21"/>
          <w:szCs w:val="21"/>
          <w:lang w:val="cs-CZ"/>
        </w:rPr>
        <w:t xml:space="preserve"> podepsán</w:t>
      </w:r>
      <w:r w:rsidRPr="00503098" w:rsidR="004E254E">
        <w:rPr>
          <w:rFonts w:ascii="Arial" w:hAnsi="Arial" w:cs="Arial"/>
          <w:sz w:val="21"/>
          <w:szCs w:val="21"/>
          <w:lang w:val="cs-CZ"/>
        </w:rPr>
        <w:t>y</w:t>
      </w:r>
      <w:r w:rsidRPr="00503098" w:rsidR="006B62F4">
        <w:rPr>
          <w:rFonts w:ascii="Arial" w:hAnsi="Arial" w:cs="Arial"/>
          <w:sz w:val="21"/>
          <w:szCs w:val="21"/>
          <w:lang w:val="cs-CZ"/>
        </w:rPr>
        <w:t xml:space="preserve"> oběma smluvními stranami. Součástí dílčí</w:t>
      </w:r>
      <w:r w:rsidRPr="00503098" w:rsidR="008F4D4D">
        <w:rPr>
          <w:rFonts w:ascii="Arial" w:hAnsi="Arial" w:cs="Arial"/>
          <w:sz w:val="21"/>
          <w:szCs w:val="21"/>
          <w:lang w:val="cs-CZ"/>
        </w:rPr>
        <w:t>ho</w:t>
      </w:r>
      <w:r w:rsidRPr="00503098" w:rsidR="006B62F4">
        <w:rPr>
          <w:rFonts w:ascii="Arial" w:hAnsi="Arial" w:cs="Arial"/>
          <w:sz w:val="21"/>
          <w:szCs w:val="21"/>
          <w:lang w:val="cs-CZ"/>
        </w:rPr>
        <w:t xml:space="preserve"> akceptačního protokolu bude prohlášení, že plnění bylo poskytnuto řádně a uveden termín splnění závazků za dan</w:t>
      </w:r>
      <w:r w:rsidRPr="00503098" w:rsidR="00BF52DB">
        <w:rPr>
          <w:rFonts w:ascii="Arial" w:hAnsi="Arial" w:cs="Arial"/>
          <w:sz w:val="21"/>
          <w:szCs w:val="21"/>
          <w:lang w:val="cs-CZ"/>
        </w:rPr>
        <w:t>ou etapu.</w:t>
      </w:r>
      <w:r w:rsidRPr="00503098" w:rsidR="00D35482">
        <w:rPr>
          <w:rFonts w:ascii="Arial" w:hAnsi="Arial" w:cs="Arial"/>
          <w:sz w:val="21"/>
          <w:szCs w:val="21"/>
          <w:lang w:val="cs-CZ"/>
        </w:rPr>
        <w:t xml:space="preserve"> Součástí závěrečného akceptačního protokolu</w:t>
      </w:r>
      <w:r w:rsidRPr="00503098" w:rsidR="00963EDF">
        <w:rPr>
          <w:rFonts w:ascii="Arial" w:hAnsi="Arial" w:cs="Arial"/>
          <w:sz w:val="21"/>
          <w:szCs w:val="21"/>
          <w:lang w:val="cs-CZ"/>
        </w:rPr>
        <w:t xml:space="preserve"> bude prohlášení, že plnění za celou součást 1 bylo poskytnuto řádně a uveden termín splnění závazků, které byly plněny ve 3. etapě. </w:t>
      </w:r>
      <w:r w:rsidRPr="00503098" w:rsidR="00A26344">
        <w:rPr>
          <w:rFonts w:ascii="Arial" w:hAnsi="Arial" w:cs="Arial"/>
          <w:sz w:val="21"/>
          <w:szCs w:val="21"/>
          <w:lang w:val="cs-CZ"/>
        </w:rPr>
        <w:t>Dodavatel je povinen uvést v přílohách faktur následující doklady k jednotlivým součástem plnění:</w:t>
      </w:r>
    </w:p>
    <w:p w:rsidRPr="00503098" w:rsidR="00223B0F" w:rsidP="00233EAF" w:rsidRDefault="00223B0F">
      <w:pPr>
        <w:pStyle w:val="Odstavecseseznamem"/>
        <w:widowControl w:val="false"/>
        <w:suppressAutoHyphens/>
        <w:autoSpaceDE w:val="false"/>
        <w:spacing w:after="120" w:line="240" w:lineRule="auto"/>
        <w:ind w:left="851"/>
        <w:jc w:val="both"/>
        <w:rPr>
          <w:rFonts w:ascii="Arial" w:hAnsi="Arial" w:cs="Arial"/>
          <w:sz w:val="21"/>
          <w:szCs w:val="21"/>
          <w:lang w:val="cs-CZ"/>
        </w:rPr>
      </w:pPr>
      <w:r w:rsidRPr="00503098">
        <w:rPr>
          <w:rFonts w:ascii="Arial" w:hAnsi="Arial" w:cs="Arial"/>
          <w:sz w:val="21"/>
          <w:szCs w:val="21"/>
          <w:lang w:val="cs-CZ"/>
        </w:rPr>
        <w:t xml:space="preserve"> </w:t>
      </w:r>
    </w:p>
    <w:p w:rsidRPr="00503098" w:rsidR="002F7245" w:rsidP="002F7245" w:rsidRDefault="001E0414">
      <w:pPr>
        <w:pStyle w:val="Odstavecseseznamem"/>
        <w:widowControl w:val="false"/>
        <w:numPr>
          <w:ilvl w:val="0"/>
          <w:numId w:val="32"/>
        </w:numPr>
        <w:suppressAutoHyphens/>
        <w:autoSpaceDE w:val="false"/>
        <w:spacing w:after="120" w:line="240" w:lineRule="auto"/>
        <w:ind w:left="851"/>
        <w:jc w:val="both"/>
        <w:rPr>
          <w:rFonts w:ascii="Arial" w:hAnsi="Arial" w:cs="Arial"/>
          <w:sz w:val="21"/>
          <w:szCs w:val="21"/>
          <w:lang w:val="cs-CZ"/>
        </w:rPr>
      </w:pPr>
      <w:r w:rsidRPr="00503098">
        <w:rPr>
          <w:rFonts w:ascii="Arial" w:hAnsi="Arial" w:cs="Arial"/>
          <w:b/>
          <w:sz w:val="21"/>
          <w:szCs w:val="21"/>
          <w:lang w:val="cs-CZ"/>
        </w:rPr>
        <w:t xml:space="preserve">1. </w:t>
      </w:r>
      <w:r w:rsidRPr="00503098" w:rsidR="006274C2">
        <w:rPr>
          <w:rFonts w:ascii="Arial" w:hAnsi="Arial" w:cs="Arial"/>
          <w:b/>
          <w:sz w:val="21"/>
          <w:szCs w:val="21"/>
          <w:lang w:val="cs-CZ"/>
        </w:rPr>
        <w:t xml:space="preserve">ETAPA </w:t>
      </w:r>
      <w:r w:rsidRPr="00503098" w:rsidR="00D6187C">
        <w:rPr>
          <w:rFonts w:ascii="Arial" w:hAnsi="Arial" w:cs="Arial"/>
          <w:b/>
          <w:sz w:val="21"/>
          <w:szCs w:val="21"/>
          <w:lang w:val="cs-CZ"/>
        </w:rPr>
        <w:t xml:space="preserve">(1. fakturace) </w:t>
      </w:r>
      <w:r w:rsidRPr="00503098" w:rsidR="00FE1E09">
        <w:rPr>
          <w:rFonts w:ascii="Arial" w:hAnsi="Arial" w:cs="Arial"/>
          <w:b/>
          <w:sz w:val="21"/>
          <w:szCs w:val="21"/>
          <w:lang w:val="cs-CZ"/>
        </w:rPr>
        <w:t>za období</w:t>
      </w:r>
      <w:r w:rsidRPr="00503098" w:rsidR="00D6187C">
        <w:rPr>
          <w:rFonts w:ascii="Arial" w:hAnsi="Arial" w:cs="Arial"/>
          <w:sz w:val="21"/>
          <w:szCs w:val="21"/>
          <w:lang w:val="cs-CZ"/>
        </w:rPr>
        <w:t xml:space="preserve"> březen – duben. </w:t>
      </w:r>
      <w:r w:rsidRPr="00503098">
        <w:rPr>
          <w:rFonts w:ascii="Arial" w:hAnsi="Arial" w:cs="Arial"/>
          <w:sz w:val="21"/>
          <w:szCs w:val="21"/>
          <w:lang w:val="cs-CZ"/>
        </w:rPr>
        <w:t>Nedílnou přílohou faktury</w:t>
      </w:r>
      <w:r w:rsidRPr="00503098" w:rsidR="00D6187C">
        <w:rPr>
          <w:rFonts w:ascii="Arial" w:hAnsi="Arial" w:cs="Arial"/>
          <w:sz w:val="21"/>
          <w:szCs w:val="21"/>
          <w:lang w:val="cs-CZ"/>
        </w:rPr>
        <w:t xml:space="preserve"> předložené po splnění všech závazků 1. etapy</w:t>
      </w:r>
      <w:r w:rsidRPr="00503098">
        <w:rPr>
          <w:rFonts w:ascii="Arial" w:hAnsi="Arial" w:cs="Arial"/>
          <w:sz w:val="21"/>
          <w:szCs w:val="21"/>
          <w:lang w:val="cs-CZ"/>
        </w:rPr>
        <w:t xml:space="preserve"> bude kopie dílčího akceptačního protokolu</w:t>
      </w:r>
      <w:r w:rsidRPr="00503098" w:rsidR="00B410C5">
        <w:rPr>
          <w:rFonts w:ascii="Arial" w:hAnsi="Arial" w:cs="Arial"/>
          <w:sz w:val="21"/>
          <w:szCs w:val="21"/>
          <w:lang w:val="cs-CZ"/>
        </w:rPr>
        <w:t xml:space="preserve"> sou</w:t>
      </w:r>
      <w:r w:rsidRPr="00503098" w:rsidR="00B410C5">
        <w:rPr>
          <w:rFonts w:ascii="Arial" w:hAnsi="Arial" w:cs="Arial"/>
          <w:bCs/>
          <w:sz w:val="21"/>
          <w:szCs w:val="21"/>
          <w:lang w:val="cs-CZ"/>
        </w:rPr>
        <w:t xml:space="preserve">části </w:t>
      </w:r>
      <w:r w:rsidR="006A5037">
        <w:rPr>
          <w:rFonts w:ascii="Arial" w:hAnsi="Arial" w:cs="Arial"/>
          <w:bCs/>
          <w:sz w:val="21"/>
          <w:szCs w:val="21"/>
          <w:lang w:val="cs-CZ"/>
        </w:rPr>
        <w:br/>
      </w:r>
      <w:r w:rsidRPr="00503098" w:rsidR="00B410C5">
        <w:rPr>
          <w:rFonts w:ascii="Arial" w:hAnsi="Arial" w:cs="Arial"/>
          <w:bCs/>
          <w:sz w:val="21"/>
          <w:szCs w:val="21"/>
          <w:lang w:val="cs-CZ"/>
        </w:rPr>
        <w:t>1 první etapy</w:t>
      </w:r>
      <w:r w:rsidRPr="00503098">
        <w:rPr>
          <w:rFonts w:ascii="Arial" w:hAnsi="Arial" w:cs="Arial"/>
          <w:sz w:val="21"/>
          <w:szCs w:val="21"/>
          <w:lang w:val="cs-CZ"/>
        </w:rPr>
        <w:t>.</w:t>
      </w:r>
    </w:p>
    <w:p w:rsidRPr="00503098" w:rsidR="002F7245" w:rsidP="002F7245" w:rsidRDefault="002F7245">
      <w:pPr>
        <w:pStyle w:val="Odstavecseseznamem"/>
        <w:rPr>
          <w:rFonts w:ascii="Arial" w:hAnsi="Arial" w:cs="Arial"/>
          <w:sz w:val="21"/>
          <w:szCs w:val="21"/>
          <w:lang w:val="cs-CZ"/>
        </w:rPr>
      </w:pPr>
    </w:p>
    <w:p w:rsidRPr="00503098" w:rsidR="00233EAF" w:rsidP="009C26B5" w:rsidRDefault="001E0414">
      <w:pPr>
        <w:pStyle w:val="Odstavecseseznamem"/>
        <w:widowControl w:val="false"/>
        <w:numPr>
          <w:ilvl w:val="0"/>
          <w:numId w:val="54"/>
        </w:numPr>
        <w:suppressAutoHyphens/>
        <w:autoSpaceDE w:val="false"/>
        <w:spacing w:after="120" w:line="240" w:lineRule="auto"/>
        <w:ind w:left="851"/>
        <w:jc w:val="both"/>
        <w:rPr>
          <w:rFonts w:ascii="Arial" w:hAnsi="Arial" w:cs="Arial"/>
          <w:sz w:val="21"/>
          <w:szCs w:val="21"/>
          <w:lang w:val="cs-CZ"/>
        </w:rPr>
      </w:pPr>
      <w:r w:rsidRPr="00503098">
        <w:rPr>
          <w:rFonts w:ascii="Arial" w:hAnsi="Arial" w:cs="Arial"/>
          <w:b/>
          <w:sz w:val="21"/>
          <w:szCs w:val="21"/>
          <w:lang w:val="cs-CZ"/>
        </w:rPr>
        <w:lastRenderedPageBreak/>
        <w:t xml:space="preserve">2. </w:t>
      </w:r>
      <w:r w:rsidRPr="00503098" w:rsidR="006274C2">
        <w:rPr>
          <w:rFonts w:ascii="Arial" w:hAnsi="Arial" w:cs="Arial"/>
          <w:b/>
          <w:sz w:val="21"/>
          <w:szCs w:val="21"/>
          <w:lang w:val="cs-CZ"/>
        </w:rPr>
        <w:t xml:space="preserve">ETAPA </w:t>
      </w:r>
      <w:r w:rsidRPr="00503098" w:rsidR="00D6187C">
        <w:rPr>
          <w:rFonts w:ascii="Arial" w:hAnsi="Arial" w:cs="Arial"/>
          <w:b/>
          <w:sz w:val="21"/>
          <w:szCs w:val="21"/>
          <w:lang w:val="cs-CZ"/>
        </w:rPr>
        <w:t xml:space="preserve">(2. fakturace) </w:t>
      </w:r>
      <w:r w:rsidRPr="00503098" w:rsidR="00FE1E09">
        <w:rPr>
          <w:rFonts w:ascii="Arial" w:hAnsi="Arial" w:cs="Arial"/>
          <w:b/>
          <w:sz w:val="21"/>
          <w:szCs w:val="21"/>
          <w:lang w:val="cs-CZ"/>
        </w:rPr>
        <w:t>za období</w:t>
      </w:r>
      <w:r w:rsidRPr="00503098" w:rsidR="006274C2">
        <w:rPr>
          <w:rFonts w:ascii="Arial" w:hAnsi="Arial" w:cs="Arial"/>
          <w:b/>
          <w:sz w:val="21"/>
          <w:szCs w:val="21"/>
          <w:lang w:val="cs-CZ"/>
        </w:rPr>
        <w:t xml:space="preserve"> </w:t>
      </w:r>
      <w:r w:rsidRPr="00503098">
        <w:rPr>
          <w:rFonts w:ascii="Arial" w:hAnsi="Arial" w:cs="Arial"/>
          <w:sz w:val="21"/>
          <w:szCs w:val="21"/>
          <w:lang w:val="cs-CZ"/>
        </w:rPr>
        <w:t xml:space="preserve">květen – červen – červenec. Nedílnou přílohou faktury </w:t>
      </w:r>
      <w:r w:rsidRPr="00503098" w:rsidR="00D6187C">
        <w:rPr>
          <w:rFonts w:ascii="Arial" w:hAnsi="Arial" w:cs="Arial"/>
          <w:sz w:val="21"/>
          <w:szCs w:val="21"/>
          <w:lang w:val="cs-CZ"/>
        </w:rPr>
        <w:t xml:space="preserve">předložené po splnění všech závazků 2. etapy </w:t>
      </w:r>
      <w:r w:rsidRPr="00503098">
        <w:rPr>
          <w:rFonts w:ascii="Arial" w:hAnsi="Arial" w:cs="Arial"/>
          <w:sz w:val="21"/>
          <w:szCs w:val="21"/>
          <w:lang w:val="cs-CZ"/>
        </w:rPr>
        <w:t xml:space="preserve">bude kopie dílčího akceptačního protokolu </w:t>
      </w:r>
      <w:r w:rsidRPr="00503098" w:rsidR="00B410C5">
        <w:rPr>
          <w:rFonts w:ascii="Arial" w:hAnsi="Arial" w:cs="Arial"/>
          <w:sz w:val="21"/>
          <w:szCs w:val="21"/>
          <w:lang w:val="cs-CZ"/>
        </w:rPr>
        <w:t>sou</w:t>
      </w:r>
      <w:r w:rsidRPr="00503098" w:rsidR="00B410C5">
        <w:rPr>
          <w:rFonts w:ascii="Arial" w:hAnsi="Arial" w:cs="Arial"/>
          <w:bCs/>
          <w:sz w:val="21"/>
          <w:szCs w:val="21"/>
          <w:lang w:val="cs-CZ"/>
        </w:rPr>
        <w:t>části 1 druhé etapy.</w:t>
      </w:r>
    </w:p>
    <w:p w:rsidRPr="00503098" w:rsidR="002F7245" w:rsidP="002F7245" w:rsidRDefault="002F7245">
      <w:pPr>
        <w:pStyle w:val="Odstavecseseznamem"/>
        <w:widowControl w:val="false"/>
        <w:suppressAutoHyphens/>
        <w:autoSpaceDE w:val="false"/>
        <w:spacing w:after="120" w:line="240" w:lineRule="auto"/>
        <w:jc w:val="both"/>
        <w:rPr>
          <w:rFonts w:ascii="Arial" w:hAnsi="Arial" w:cs="Arial"/>
          <w:sz w:val="21"/>
          <w:szCs w:val="21"/>
          <w:lang w:val="cs-CZ"/>
        </w:rPr>
      </w:pPr>
    </w:p>
    <w:p w:rsidRPr="00503098" w:rsidR="00233EAF" w:rsidP="00B410C5" w:rsidRDefault="00233EAF">
      <w:pPr>
        <w:pStyle w:val="Odstavecseseznamem"/>
        <w:widowControl w:val="false"/>
        <w:numPr>
          <w:ilvl w:val="0"/>
          <w:numId w:val="49"/>
        </w:numPr>
        <w:suppressAutoHyphens/>
        <w:autoSpaceDE w:val="false"/>
        <w:spacing w:after="120" w:line="240" w:lineRule="auto"/>
        <w:ind w:left="851"/>
        <w:jc w:val="both"/>
        <w:rPr>
          <w:rFonts w:ascii="Arial" w:hAnsi="Arial" w:cs="Arial"/>
          <w:sz w:val="21"/>
          <w:szCs w:val="21"/>
          <w:lang w:val="cs-CZ"/>
        </w:rPr>
      </w:pPr>
      <w:r w:rsidRPr="00503098">
        <w:rPr>
          <w:rFonts w:ascii="Arial" w:hAnsi="Arial" w:cs="Arial"/>
          <w:b/>
          <w:sz w:val="21"/>
          <w:szCs w:val="21"/>
          <w:lang w:val="cs-CZ"/>
        </w:rPr>
        <w:t xml:space="preserve">3. </w:t>
      </w:r>
      <w:r w:rsidRPr="00503098" w:rsidR="006274C2">
        <w:rPr>
          <w:rFonts w:ascii="Arial" w:hAnsi="Arial" w:cs="Arial"/>
          <w:b/>
          <w:sz w:val="21"/>
          <w:szCs w:val="21"/>
          <w:lang w:val="cs-CZ"/>
        </w:rPr>
        <w:t xml:space="preserve">ETAPA </w:t>
      </w:r>
      <w:r w:rsidRPr="00503098" w:rsidR="00D6187C">
        <w:rPr>
          <w:rFonts w:ascii="Arial" w:hAnsi="Arial" w:cs="Arial"/>
          <w:b/>
          <w:sz w:val="21"/>
          <w:szCs w:val="21"/>
          <w:lang w:val="cs-CZ"/>
        </w:rPr>
        <w:t xml:space="preserve">(3. fakturace) </w:t>
      </w:r>
      <w:r w:rsidRPr="00503098" w:rsidR="00656050">
        <w:rPr>
          <w:rFonts w:ascii="Arial" w:hAnsi="Arial" w:cs="Arial"/>
          <w:b/>
          <w:sz w:val="21"/>
          <w:szCs w:val="21"/>
          <w:lang w:val="cs-CZ"/>
        </w:rPr>
        <w:t>za období</w:t>
      </w:r>
      <w:r w:rsidRPr="00503098" w:rsidR="006274C2">
        <w:rPr>
          <w:rFonts w:ascii="Arial" w:hAnsi="Arial" w:cs="Arial"/>
          <w:b/>
          <w:sz w:val="21"/>
          <w:szCs w:val="21"/>
          <w:lang w:val="cs-CZ"/>
        </w:rPr>
        <w:t xml:space="preserve"> </w:t>
      </w:r>
      <w:r w:rsidRPr="00503098">
        <w:rPr>
          <w:rFonts w:ascii="Arial" w:hAnsi="Arial" w:cs="Arial"/>
          <w:sz w:val="21"/>
          <w:szCs w:val="21"/>
          <w:lang w:val="cs-CZ"/>
        </w:rPr>
        <w:t xml:space="preserve">srpen </w:t>
      </w:r>
      <w:r w:rsidRPr="00503098" w:rsidR="00D66505">
        <w:rPr>
          <w:rFonts w:ascii="Arial" w:hAnsi="Arial" w:cs="Arial"/>
          <w:sz w:val="21"/>
          <w:szCs w:val="21"/>
          <w:lang w:val="cs-CZ"/>
        </w:rPr>
        <w:t>– září</w:t>
      </w:r>
      <w:r w:rsidRPr="00503098" w:rsidR="002F7245">
        <w:rPr>
          <w:rFonts w:ascii="Arial" w:hAnsi="Arial" w:cs="Arial"/>
          <w:sz w:val="21"/>
          <w:szCs w:val="21"/>
          <w:lang w:val="cs-CZ"/>
        </w:rPr>
        <w:t>.</w:t>
      </w:r>
      <w:r w:rsidRPr="00503098">
        <w:rPr>
          <w:rFonts w:ascii="Arial" w:hAnsi="Arial" w:cs="Arial"/>
          <w:sz w:val="21"/>
          <w:szCs w:val="21"/>
          <w:lang w:val="cs-CZ"/>
        </w:rPr>
        <w:t xml:space="preserve"> </w:t>
      </w:r>
      <w:r w:rsidRPr="00503098" w:rsidR="002F7245">
        <w:rPr>
          <w:rFonts w:ascii="Arial" w:hAnsi="Arial" w:cs="Arial"/>
          <w:sz w:val="21"/>
          <w:szCs w:val="21"/>
          <w:lang w:val="cs-CZ"/>
        </w:rPr>
        <w:t xml:space="preserve">Nedílnou přílohou faktury </w:t>
      </w:r>
      <w:r w:rsidRPr="00503098" w:rsidR="00D6187C">
        <w:rPr>
          <w:rFonts w:ascii="Arial" w:hAnsi="Arial" w:cs="Arial"/>
          <w:sz w:val="21"/>
          <w:szCs w:val="21"/>
          <w:lang w:val="cs-CZ"/>
        </w:rPr>
        <w:t xml:space="preserve">předložené </w:t>
      </w:r>
      <w:r w:rsidR="006A5037">
        <w:rPr>
          <w:rFonts w:ascii="Arial" w:hAnsi="Arial" w:cs="Arial"/>
          <w:sz w:val="21"/>
          <w:szCs w:val="21"/>
          <w:lang w:val="cs-CZ"/>
        </w:rPr>
        <w:br/>
      </w:r>
      <w:r w:rsidRPr="00503098" w:rsidR="00D6187C">
        <w:rPr>
          <w:rFonts w:ascii="Arial" w:hAnsi="Arial" w:cs="Arial"/>
          <w:sz w:val="21"/>
          <w:szCs w:val="21"/>
          <w:lang w:val="cs-CZ"/>
        </w:rPr>
        <w:t xml:space="preserve">po splnění všech závazků </w:t>
      </w:r>
      <w:r w:rsidRPr="00503098" w:rsidR="00EF7F94">
        <w:rPr>
          <w:rFonts w:ascii="Arial" w:hAnsi="Arial" w:cs="Arial"/>
          <w:sz w:val="21"/>
          <w:szCs w:val="21"/>
          <w:lang w:val="cs-CZ"/>
        </w:rPr>
        <w:t>celé součásti 1</w:t>
      </w:r>
      <w:r w:rsidRPr="00503098" w:rsidR="00D6187C">
        <w:rPr>
          <w:rFonts w:ascii="Arial" w:hAnsi="Arial" w:cs="Arial"/>
          <w:sz w:val="21"/>
          <w:szCs w:val="21"/>
          <w:lang w:val="cs-CZ"/>
        </w:rPr>
        <w:t xml:space="preserve"> </w:t>
      </w:r>
      <w:r w:rsidRPr="00503098" w:rsidR="0016633C">
        <w:rPr>
          <w:rFonts w:ascii="Arial" w:hAnsi="Arial" w:cs="Arial"/>
          <w:sz w:val="21"/>
          <w:szCs w:val="21"/>
          <w:lang w:val="cs-CZ"/>
        </w:rPr>
        <w:t xml:space="preserve">bude kopie </w:t>
      </w:r>
      <w:r w:rsidRPr="00503098" w:rsidR="00416A25">
        <w:rPr>
          <w:rFonts w:ascii="Arial" w:hAnsi="Arial" w:cs="Arial"/>
          <w:sz w:val="21"/>
          <w:szCs w:val="21"/>
          <w:lang w:val="cs-CZ"/>
        </w:rPr>
        <w:t>závěrečného</w:t>
      </w:r>
      <w:r w:rsidRPr="00503098" w:rsidR="008B5C52">
        <w:rPr>
          <w:rFonts w:ascii="Arial" w:hAnsi="Arial" w:cs="Arial"/>
          <w:sz w:val="21"/>
          <w:szCs w:val="21"/>
          <w:lang w:val="cs-CZ"/>
        </w:rPr>
        <w:t xml:space="preserve"> akceptačního</w:t>
      </w:r>
      <w:r w:rsidRPr="00503098" w:rsidR="00CE3827">
        <w:rPr>
          <w:rFonts w:ascii="Arial" w:hAnsi="Arial" w:cs="Arial"/>
          <w:sz w:val="21"/>
          <w:szCs w:val="21"/>
          <w:lang w:val="cs-CZ"/>
        </w:rPr>
        <w:t xml:space="preserve"> protokolu </w:t>
      </w:r>
      <w:r w:rsidRPr="00503098" w:rsidR="008F4D4D">
        <w:rPr>
          <w:rFonts w:ascii="Arial" w:hAnsi="Arial" w:cs="Arial"/>
          <w:sz w:val="21"/>
          <w:szCs w:val="21"/>
          <w:lang w:val="cs-CZ"/>
        </w:rPr>
        <w:t xml:space="preserve">součásti 1. </w:t>
      </w:r>
    </w:p>
    <w:p w:rsidRPr="00503098" w:rsidR="004E254E" w:rsidP="00B410C5" w:rsidRDefault="004E254E">
      <w:pPr>
        <w:widowControl w:val="false"/>
        <w:suppressAutoHyphens/>
        <w:autoSpaceDE w:val="false"/>
        <w:spacing w:after="120" w:line="240" w:lineRule="auto"/>
        <w:ind w:left="426"/>
        <w:jc w:val="both"/>
        <w:rPr>
          <w:rFonts w:ascii="Arial" w:hAnsi="Arial" w:cs="Arial"/>
          <w:sz w:val="21"/>
          <w:szCs w:val="21"/>
          <w:lang w:val="cs-CZ"/>
        </w:rPr>
      </w:pPr>
    </w:p>
    <w:p w:rsidRPr="00503098" w:rsidR="004C030D" w:rsidRDefault="00CE3827">
      <w:pPr>
        <w:widowControl w:val="false"/>
        <w:tabs>
          <w:tab w:val="left" w:pos="284"/>
          <w:tab w:val="left" w:pos="426"/>
        </w:tabs>
        <w:suppressAutoHyphens/>
        <w:autoSpaceDE w:val="false"/>
        <w:spacing w:after="120" w:line="240" w:lineRule="auto"/>
        <w:ind w:left="426"/>
        <w:jc w:val="both"/>
        <w:rPr>
          <w:rFonts w:ascii="Arial" w:hAnsi="Arial" w:cs="Arial"/>
          <w:sz w:val="21"/>
          <w:szCs w:val="21"/>
          <w:lang w:val="cs-CZ"/>
        </w:rPr>
      </w:pPr>
      <w:r w:rsidRPr="00503098">
        <w:rPr>
          <w:rFonts w:ascii="Arial" w:hAnsi="Arial" w:cs="Arial"/>
          <w:b/>
          <w:sz w:val="21"/>
          <w:szCs w:val="21"/>
          <w:lang w:val="cs-CZ"/>
        </w:rPr>
        <w:t>Součást 2</w:t>
      </w:r>
      <w:r w:rsidRPr="00503098" w:rsidR="00CD566B">
        <w:rPr>
          <w:rFonts w:ascii="Arial" w:hAnsi="Arial" w:cs="Arial"/>
          <w:sz w:val="21"/>
          <w:szCs w:val="21"/>
          <w:lang w:val="cs-CZ"/>
        </w:rPr>
        <w:t xml:space="preserve"> (specifikovaná v čl. 1 </w:t>
      </w:r>
      <w:r w:rsidRPr="00503098" w:rsidR="0040144B">
        <w:rPr>
          <w:rFonts w:ascii="Arial" w:hAnsi="Arial" w:cs="Arial"/>
          <w:sz w:val="21"/>
          <w:szCs w:val="21"/>
          <w:lang w:val="cs-CZ"/>
        </w:rPr>
        <w:t xml:space="preserve">a přílohách </w:t>
      </w:r>
      <w:r w:rsidRPr="00503098" w:rsidR="00CD566B">
        <w:rPr>
          <w:rFonts w:ascii="Arial" w:hAnsi="Arial" w:cs="Arial"/>
          <w:sz w:val="21"/>
          <w:szCs w:val="21"/>
          <w:lang w:val="cs-CZ"/>
        </w:rPr>
        <w:t>této Smlouvy)</w:t>
      </w:r>
    </w:p>
    <w:p w:rsidRPr="00503098" w:rsidR="004C030D" w:rsidRDefault="00CD566B">
      <w:pPr>
        <w:widowControl w:val="false"/>
        <w:tabs>
          <w:tab w:val="left" w:pos="284"/>
          <w:tab w:val="left" w:pos="426"/>
        </w:tabs>
        <w:suppressAutoHyphens/>
        <w:autoSpaceDE w:val="false"/>
        <w:spacing w:after="120" w:line="240" w:lineRule="auto"/>
        <w:ind w:left="426"/>
        <w:jc w:val="both"/>
        <w:rPr>
          <w:rFonts w:ascii="Arial" w:hAnsi="Arial" w:cs="Arial"/>
          <w:sz w:val="21"/>
          <w:szCs w:val="21"/>
          <w:lang w:val="cs-CZ"/>
        </w:rPr>
      </w:pPr>
      <w:r w:rsidRPr="00503098">
        <w:rPr>
          <w:rFonts w:ascii="Arial" w:hAnsi="Arial" w:cs="Arial"/>
          <w:sz w:val="21"/>
          <w:szCs w:val="21"/>
          <w:lang w:val="cs-CZ"/>
        </w:rPr>
        <w:t>Právo dodavatele fakturovat za tuto součást vzniká až po splnění všech závazků dodavatele týkajících se této součásti.</w:t>
      </w:r>
    </w:p>
    <w:p w:rsidRPr="00503098" w:rsidR="00B75957" w:rsidP="00B75957" w:rsidRDefault="00B75957">
      <w:pPr>
        <w:widowControl w:val="false"/>
        <w:tabs>
          <w:tab w:val="left" w:pos="284"/>
          <w:tab w:val="left" w:pos="426"/>
        </w:tabs>
        <w:suppressAutoHyphens/>
        <w:autoSpaceDE w:val="false"/>
        <w:spacing w:after="120" w:line="240" w:lineRule="auto"/>
        <w:ind w:left="426"/>
        <w:jc w:val="both"/>
        <w:rPr>
          <w:rFonts w:ascii="Arial" w:hAnsi="Arial" w:cs="Arial"/>
          <w:sz w:val="21"/>
          <w:szCs w:val="21"/>
          <w:lang w:val="cs-CZ"/>
        </w:rPr>
      </w:pPr>
      <w:r w:rsidRPr="00503098">
        <w:rPr>
          <w:rFonts w:ascii="Arial" w:hAnsi="Arial" w:cs="Arial"/>
          <w:b/>
          <w:sz w:val="21"/>
          <w:szCs w:val="21"/>
          <w:lang w:val="cs-CZ"/>
        </w:rPr>
        <w:t>Součást 3</w:t>
      </w:r>
      <w:r w:rsidRPr="00503098" w:rsidR="008F5D30">
        <w:rPr>
          <w:rFonts w:ascii="Arial" w:hAnsi="Arial" w:cs="Arial"/>
          <w:sz w:val="21"/>
          <w:szCs w:val="21"/>
          <w:lang w:val="cs-CZ"/>
        </w:rPr>
        <w:t xml:space="preserve"> (</w:t>
      </w:r>
      <w:r w:rsidRPr="00503098">
        <w:rPr>
          <w:rFonts w:ascii="Arial" w:hAnsi="Arial" w:cs="Arial"/>
          <w:sz w:val="21"/>
          <w:szCs w:val="21"/>
          <w:lang w:val="cs-CZ"/>
        </w:rPr>
        <w:t xml:space="preserve">specifikovaná v čl. 1 </w:t>
      </w:r>
      <w:r w:rsidRPr="00503098" w:rsidR="0040144B">
        <w:rPr>
          <w:rFonts w:ascii="Arial" w:hAnsi="Arial" w:cs="Arial"/>
          <w:sz w:val="21"/>
          <w:szCs w:val="21"/>
          <w:lang w:val="cs-CZ"/>
        </w:rPr>
        <w:t xml:space="preserve">a přílohách </w:t>
      </w:r>
      <w:r w:rsidRPr="00503098">
        <w:rPr>
          <w:rFonts w:ascii="Arial" w:hAnsi="Arial" w:cs="Arial"/>
          <w:sz w:val="21"/>
          <w:szCs w:val="21"/>
          <w:lang w:val="cs-CZ"/>
        </w:rPr>
        <w:t>této Smlouvy)</w:t>
      </w:r>
    </w:p>
    <w:p w:rsidRPr="00503098" w:rsidR="00B75957" w:rsidP="00B75957" w:rsidRDefault="00B75957">
      <w:pPr>
        <w:widowControl w:val="false"/>
        <w:tabs>
          <w:tab w:val="left" w:pos="284"/>
          <w:tab w:val="left" w:pos="426"/>
        </w:tabs>
        <w:suppressAutoHyphens/>
        <w:autoSpaceDE w:val="false"/>
        <w:spacing w:after="120" w:line="240" w:lineRule="auto"/>
        <w:ind w:left="426"/>
        <w:jc w:val="both"/>
        <w:rPr>
          <w:rFonts w:ascii="Arial" w:hAnsi="Arial" w:cs="Arial"/>
          <w:sz w:val="21"/>
          <w:szCs w:val="21"/>
          <w:lang w:val="cs-CZ"/>
        </w:rPr>
      </w:pPr>
      <w:r w:rsidRPr="00503098">
        <w:rPr>
          <w:rFonts w:ascii="Arial" w:hAnsi="Arial" w:cs="Arial"/>
          <w:sz w:val="21"/>
          <w:szCs w:val="21"/>
          <w:lang w:val="cs-CZ"/>
        </w:rPr>
        <w:t>Právo dodavatele fakturovat za tuto součást vzniká až po splnění všech závazků dodavatele týkajících se této součásti.</w:t>
      </w:r>
    </w:p>
    <w:p w:rsidRPr="00503098" w:rsidR="004C030D" w:rsidRDefault="004C030D">
      <w:pPr>
        <w:widowControl w:val="false"/>
        <w:tabs>
          <w:tab w:val="left" w:pos="284"/>
          <w:tab w:val="left" w:pos="426"/>
        </w:tabs>
        <w:suppressAutoHyphens/>
        <w:autoSpaceDE w:val="false"/>
        <w:spacing w:after="120" w:line="240" w:lineRule="auto"/>
        <w:ind w:left="426"/>
        <w:jc w:val="both"/>
        <w:rPr>
          <w:rFonts w:ascii="Arial" w:hAnsi="Arial" w:cs="Arial"/>
          <w:sz w:val="21"/>
          <w:szCs w:val="21"/>
          <w:highlight w:val="yellow"/>
          <w:lang w:val="cs-CZ"/>
        </w:rPr>
      </w:pPr>
    </w:p>
    <w:p w:rsidRPr="00503098" w:rsidR="002B1200" w:rsidP="00D629CA" w:rsidRDefault="00F66666">
      <w:pPr>
        <w:pStyle w:val="T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rPr>
          <w:rFonts w:ascii="Arial" w:hAnsi="Arial" w:cs="Arial"/>
          <w:sz w:val="21"/>
          <w:szCs w:val="21"/>
          <w:lang w:val="cs-CZ"/>
        </w:rPr>
      </w:pPr>
      <w:r w:rsidRPr="00503098">
        <w:rPr>
          <w:rFonts w:ascii="Arial" w:hAnsi="Arial" w:cs="Arial"/>
          <w:sz w:val="21"/>
          <w:szCs w:val="21"/>
          <w:lang w:val="cs-CZ"/>
        </w:rPr>
        <w:t>V případě, že faktura nebude obsahovat zákonem předepsané</w:t>
      </w:r>
      <w:r w:rsidRPr="00503098" w:rsidR="00EA0C7F">
        <w:rPr>
          <w:rFonts w:ascii="Arial" w:hAnsi="Arial" w:cs="Arial"/>
          <w:sz w:val="21"/>
          <w:szCs w:val="21"/>
          <w:lang w:val="cs-CZ"/>
        </w:rPr>
        <w:t xml:space="preserve"> a výše uvedené</w:t>
      </w:r>
      <w:r w:rsidRPr="00503098">
        <w:rPr>
          <w:rFonts w:ascii="Arial" w:hAnsi="Arial" w:cs="Arial"/>
          <w:sz w:val="21"/>
          <w:szCs w:val="21"/>
          <w:lang w:val="cs-CZ"/>
        </w:rPr>
        <w:t xml:space="preserve"> náležitosti, </w:t>
      </w:r>
      <w:r w:rsidR="006A5037">
        <w:rPr>
          <w:rFonts w:ascii="Arial" w:hAnsi="Arial" w:cs="Arial"/>
          <w:sz w:val="21"/>
          <w:szCs w:val="21"/>
          <w:lang w:val="cs-CZ"/>
        </w:rPr>
        <w:br/>
      </w:r>
      <w:r w:rsidRPr="00503098">
        <w:rPr>
          <w:rFonts w:ascii="Arial" w:hAnsi="Arial" w:cs="Arial"/>
          <w:sz w:val="21"/>
          <w:szCs w:val="21"/>
          <w:lang w:val="cs-CZ"/>
        </w:rPr>
        <w:t>je objednatel oprávněn ji do data spl</w:t>
      </w:r>
      <w:r w:rsidRPr="00503098" w:rsidR="00AC2C32">
        <w:rPr>
          <w:rFonts w:ascii="Arial" w:hAnsi="Arial" w:cs="Arial"/>
          <w:sz w:val="21"/>
          <w:szCs w:val="21"/>
          <w:lang w:val="cs-CZ"/>
        </w:rPr>
        <w:t>atnosti vrátit s tím, že dodava</w:t>
      </w:r>
      <w:r w:rsidRPr="00503098">
        <w:rPr>
          <w:rFonts w:ascii="Arial" w:hAnsi="Arial" w:cs="Arial"/>
          <w:sz w:val="21"/>
          <w:szCs w:val="21"/>
          <w:lang w:val="cs-CZ"/>
        </w:rPr>
        <w:t>tel je poté povinen vystavit novo</w:t>
      </w:r>
      <w:r w:rsidRPr="00503098" w:rsidR="001E0414">
        <w:rPr>
          <w:rFonts w:ascii="Arial" w:hAnsi="Arial" w:cs="Arial"/>
          <w:sz w:val="21"/>
          <w:szCs w:val="21"/>
          <w:lang w:val="cs-CZ"/>
        </w:rPr>
        <w:t>u fakturu s novým termínem splatnosti. V takovém případě není objednatel v prodlení s úhradou faktury.</w:t>
      </w:r>
      <w:r w:rsidRPr="00503098" w:rsidR="00C41DEC">
        <w:rPr>
          <w:rFonts w:ascii="Arial" w:hAnsi="Arial" w:cs="Arial"/>
          <w:sz w:val="21"/>
          <w:szCs w:val="21"/>
          <w:lang w:val="cs-CZ"/>
        </w:rPr>
        <w:t xml:space="preserve"> Okamžikem doručení náležitě doplněné či opravené faktury začne běžet nová lhůta splatnosti faktury v délce 30 (slovy: třiceti) kalendářních dnů ode dne doručení faktury objednateli. Takto opravená faktura musí být doručena nejpozději do 30. 11. 2015, </w:t>
      </w:r>
      <w:r w:rsidR="006A5037">
        <w:rPr>
          <w:rFonts w:ascii="Arial" w:hAnsi="Arial" w:cs="Arial"/>
          <w:sz w:val="21"/>
          <w:szCs w:val="21"/>
          <w:lang w:val="cs-CZ"/>
        </w:rPr>
        <w:br/>
      </w:r>
      <w:r w:rsidRPr="00503098" w:rsidR="00C41DEC">
        <w:rPr>
          <w:rFonts w:ascii="Arial" w:hAnsi="Arial" w:cs="Arial"/>
          <w:sz w:val="21"/>
          <w:szCs w:val="21"/>
          <w:lang w:val="cs-CZ"/>
        </w:rPr>
        <w:t xml:space="preserve">jinak ji objednatel neproplatí z důvodu ukončení projektu </w:t>
      </w:r>
      <w:r w:rsidRPr="00503098" w:rsidR="00A73716">
        <w:rPr>
          <w:rFonts w:ascii="Arial" w:hAnsi="Arial" w:cs="Arial"/>
          <w:sz w:val="21"/>
          <w:szCs w:val="21"/>
          <w:lang w:val="cs-CZ"/>
        </w:rPr>
        <w:t xml:space="preserve">„Efektivní rozvoj a posilování kompetencí lidských zdrojů“, </w:t>
      </w:r>
      <w:proofErr w:type="spellStart"/>
      <w:r w:rsidRPr="00503098" w:rsidR="00A73716">
        <w:rPr>
          <w:rFonts w:ascii="Arial" w:hAnsi="Arial" w:cs="Arial"/>
          <w:sz w:val="21"/>
          <w:szCs w:val="21"/>
          <w:lang w:val="cs-CZ"/>
        </w:rPr>
        <w:t>reg</w:t>
      </w:r>
      <w:proofErr w:type="spellEnd"/>
      <w:r w:rsidRPr="00503098" w:rsidR="00A73716">
        <w:rPr>
          <w:rFonts w:ascii="Arial" w:hAnsi="Arial" w:cs="Arial"/>
          <w:sz w:val="21"/>
          <w:szCs w:val="21"/>
          <w:lang w:val="cs-CZ"/>
        </w:rPr>
        <w:t xml:space="preserve">. </w:t>
      </w:r>
      <w:proofErr w:type="gramStart"/>
      <w:r w:rsidRPr="00503098" w:rsidR="00A73716">
        <w:rPr>
          <w:rFonts w:ascii="Arial" w:hAnsi="Arial" w:cs="Arial"/>
          <w:sz w:val="21"/>
          <w:szCs w:val="21"/>
          <w:lang w:val="cs-CZ"/>
        </w:rPr>
        <w:t>č.</w:t>
      </w:r>
      <w:proofErr w:type="gramEnd"/>
      <w:r w:rsidRPr="00503098" w:rsidR="00A73716">
        <w:rPr>
          <w:rFonts w:ascii="Arial" w:hAnsi="Arial" w:cs="Arial"/>
          <w:sz w:val="21"/>
          <w:szCs w:val="21"/>
          <w:lang w:val="cs-CZ"/>
        </w:rPr>
        <w:t xml:space="preserve"> CZ.1.04/4.1.00/A3.00005</w:t>
      </w:r>
      <w:r w:rsidRPr="00503098" w:rsidR="00FC0E4C">
        <w:rPr>
          <w:rFonts w:ascii="Arial" w:hAnsi="Arial" w:cs="Arial"/>
          <w:sz w:val="21"/>
          <w:szCs w:val="21"/>
          <w:lang w:val="cs-CZ"/>
        </w:rPr>
        <w:t>.</w:t>
      </w:r>
    </w:p>
    <w:p w:rsidRPr="00503098" w:rsidR="00D8506B" w:rsidP="00B97413" w:rsidRDefault="001E0414">
      <w:pPr>
        <w:pStyle w:val="Text"/>
        <w:numPr>
          <w:ilvl w:val="0"/>
          <w:numId w:val="27"/>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hanging="357"/>
        <w:rPr>
          <w:rFonts w:ascii="Arial" w:hAnsi="Arial" w:cs="Arial"/>
          <w:sz w:val="21"/>
          <w:szCs w:val="21"/>
          <w:lang w:val="cs-CZ"/>
        </w:rPr>
      </w:pPr>
      <w:r w:rsidRPr="00503098">
        <w:rPr>
          <w:rFonts w:ascii="Arial" w:hAnsi="Arial" w:cs="Arial"/>
          <w:sz w:val="21"/>
          <w:szCs w:val="21"/>
          <w:lang w:val="cs-CZ"/>
        </w:rPr>
        <w:t>Objednatel neposkytuje na předmět plnění zálohy.</w:t>
      </w:r>
    </w:p>
    <w:p w:rsidRPr="00503098" w:rsidR="00CE0FB1" w:rsidP="007F03AC" w:rsidRDefault="00CE0FB1">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ight="567"/>
        <w:jc w:val="both"/>
        <w:rPr>
          <w:rFonts w:ascii="Arial" w:hAnsi="Arial" w:cs="Arial"/>
          <w:sz w:val="21"/>
          <w:szCs w:val="21"/>
          <w:lang w:val="cs-CZ"/>
        </w:rPr>
      </w:pPr>
    </w:p>
    <w:p w:rsidRPr="00503098" w:rsidR="00F66666" w:rsidP="00290431" w:rsidRDefault="001E041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ight="567"/>
        <w:rPr>
          <w:rFonts w:ascii="Arial" w:hAnsi="Arial" w:cs="Arial"/>
          <w:sz w:val="21"/>
          <w:szCs w:val="21"/>
          <w:lang w:val="cs-CZ"/>
        </w:rPr>
      </w:pPr>
      <w:r w:rsidRPr="00503098">
        <w:rPr>
          <w:rFonts w:ascii="Arial" w:hAnsi="Arial" w:cs="Arial"/>
          <w:sz w:val="21"/>
          <w:szCs w:val="21"/>
          <w:lang w:val="cs-CZ"/>
        </w:rPr>
        <w:t>Článek 3</w:t>
      </w:r>
    </w:p>
    <w:p w:rsidRPr="00503098" w:rsidR="00F66666" w:rsidP="00290431" w:rsidRDefault="001E041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r w:rsidRPr="00503098">
        <w:rPr>
          <w:rFonts w:ascii="Arial" w:hAnsi="Arial" w:cs="Arial"/>
          <w:sz w:val="21"/>
          <w:szCs w:val="21"/>
          <w:lang w:val="cs-CZ"/>
        </w:rPr>
        <w:t>Doba, místo a způsob poskytnutí plnění</w:t>
      </w:r>
    </w:p>
    <w:p w:rsidRPr="00503098" w:rsidR="00C34401" w:rsidP="00B97413" w:rsidRDefault="00C34401">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jc w:val="both"/>
        <w:rPr>
          <w:rFonts w:ascii="Arial" w:hAnsi="Arial" w:cs="Arial"/>
          <w:sz w:val="21"/>
          <w:szCs w:val="21"/>
          <w:lang w:val="cs-CZ"/>
        </w:rPr>
      </w:pPr>
    </w:p>
    <w:p w:rsidRPr="00503098" w:rsidR="000C7759" w:rsidP="00B97413" w:rsidRDefault="001E0414">
      <w:pPr>
        <w:widowControl w:val="false"/>
        <w:numPr>
          <w:ilvl w:val="0"/>
          <w:numId w:val="10"/>
        </w:numPr>
        <w:suppressAutoHyphens/>
        <w:autoSpaceDE w:val="false"/>
        <w:spacing w:after="113" w:line="240" w:lineRule="auto"/>
        <w:ind w:left="426"/>
        <w:jc w:val="both"/>
        <w:rPr>
          <w:rFonts w:ascii="Arial" w:hAnsi="Arial" w:cs="Arial"/>
          <w:sz w:val="21"/>
          <w:szCs w:val="21"/>
          <w:shd w:val="clear" w:color="auto" w:fill="FFFF00"/>
          <w:lang w:val="cs-CZ"/>
        </w:rPr>
      </w:pPr>
      <w:r w:rsidRPr="00503098">
        <w:rPr>
          <w:rFonts w:ascii="Arial" w:hAnsi="Arial" w:cs="Arial"/>
          <w:sz w:val="21"/>
          <w:szCs w:val="21"/>
          <w:lang w:val="cs-CZ"/>
        </w:rPr>
        <w:t xml:space="preserve">Dodavatel se zavazuje provést jednotlivé součásti plnění v následujícím časovém harmonogramu: </w:t>
      </w:r>
    </w:p>
    <w:tbl>
      <w:tblPr>
        <w:tblW w:w="494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2179"/>
        <w:gridCol w:w="4031"/>
        <w:gridCol w:w="3439"/>
      </w:tblGrid>
      <w:tr w:rsidRPr="00503098" w:rsidR="00E64726" w:rsidTr="0022653B">
        <w:trPr>
          <w:trHeight w:val="360"/>
        </w:trPr>
        <w:tc>
          <w:tcPr>
            <w:tcW w:w="1129" w:type="pct"/>
            <w:shd w:val="clear" w:color="auto" w:fill="F2F2F2"/>
            <w:vAlign w:val="center"/>
          </w:tcPr>
          <w:p w:rsidRPr="00503098" w:rsidR="00E64726" w:rsidP="0022653B" w:rsidRDefault="001E0414">
            <w:pPr>
              <w:spacing w:before="120" w:after="120" w:line="276" w:lineRule="auto"/>
              <w:ind w:left="426"/>
              <w:jc w:val="center"/>
              <w:rPr>
                <w:rFonts w:ascii="Arial" w:hAnsi="Arial" w:cs="Arial"/>
                <w:b/>
                <w:sz w:val="21"/>
                <w:szCs w:val="21"/>
                <w:lang w:val="cs-CZ"/>
              </w:rPr>
            </w:pPr>
            <w:r w:rsidRPr="00503098">
              <w:rPr>
                <w:rFonts w:ascii="Arial" w:hAnsi="Arial" w:cs="Arial"/>
                <w:b/>
                <w:sz w:val="21"/>
                <w:szCs w:val="21"/>
                <w:lang w:val="cs-CZ"/>
              </w:rPr>
              <w:t>Součást zakázky</w:t>
            </w:r>
          </w:p>
        </w:tc>
        <w:tc>
          <w:tcPr>
            <w:tcW w:w="2089" w:type="pct"/>
            <w:shd w:val="clear" w:color="auto" w:fill="F2F2F2"/>
            <w:vAlign w:val="center"/>
          </w:tcPr>
          <w:p w:rsidRPr="00503098" w:rsidR="00E64726" w:rsidP="0022653B" w:rsidRDefault="001E0414">
            <w:pPr>
              <w:spacing w:before="120" w:after="120" w:line="276" w:lineRule="auto"/>
              <w:ind w:left="426"/>
              <w:jc w:val="center"/>
              <w:rPr>
                <w:rFonts w:ascii="Arial" w:hAnsi="Arial" w:cs="Arial"/>
                <w:b/>
                <w:sz w:val="21"/>
                <w:szCs w:val="21"/>
                <w:lang w:val="cs-CZ"/>
              </w:rPr>
            </w:pPr>
            <w:r w:rsidRPr="00503098">
              <w:rPr>
                <w:rFonts w:ascii="Arial" w:hAnsi="Arial" w:cs="Arial"/>
                <w:b/>
                <w:sz w:val="21"/>
                <w:szCs w:val="21"/>
                <w:lang w:val="cs-CZ"/>
              </w:rPr>
              <w:t>Závazný termín zahájení plnění</w:t>
            </w:r>
          </w:p>
        </w:tc>
        <w:tc>
          <w:tcPr>
            <w:tcW w:w="1782" w:type="pct"/>
            <w:shd w:val="clear" w:color="auto" w:fill="F2F2F2"/>
            <w:vAlign w:val="center"/>
          </w:tcPr>
          <w:p w:rsidRPr="00503098" w:rsidR="00E64726" w:rsidP="0022653B" w:rsidRDefault="001E0414">
            <w:pPr>
              <w:spacing w:before="120" w:after="120" w:line="276" w:lineRule="auto"/>
              <w:ind w:left="426"/>
              <w:jc w:val="center"/>
              <w:rPr>
                <w:rFonts w:ascii="Arial" w:hAnsi="Arial" w:cs="Arial"/>
                <w:b/>
                <w:sz w:val="21"/>
                <w:szCs w:val="21"/>
                <w:lang w:val="cs-CZ"/>
              </w:rPr>
            </w:pPr>
            <w:r w:rsidRPr="00503098">
              <w:rPr>
                <w:rFonts w:ascii="Arial" w:hAnsi="Arial" w:cs="Arial"/>
                <w:b/>
                <w:sz w:val="21"/>
                <w:szCs w:val="21"/>
                <w:lang w:val="cs-CZ"/>
              </w:rPr>
              <w:t>Závazný termín ukončení plnění</w:t>
            </w:r>
          </w:p>
        </w:tc>
      </w:tr>
      <w:tr w:rsidRPr="00503098" w:rsidR="00E64726" w:rsidTr="0022653B">
        <w:trPr>
          <w:trHeight w:val="360"/>
        </w:trPr>
        <w:tc>
          <w:tcPr>
            <w:tcW w:w="1129" w:type="pct"/>
            <w:vAlign w:val="center"/>
          </w:tcPr>
          <w:p w:rsidRPr="00503098" w:rsidR="00E64726" w:rsidP="0022653B" w:rsidRDefault="00E64726">
            <w:pPr>
              <w:tabs>
                <w:tab w:val="left" w:pos="284"/>
              </w:tabs>
              <w:spacing w:line="276" w:lineRule="auto"/>
              <w:ind w:left="142"/>
              <w:jc w:val="both"/>
              <w:rPr>
                <w:rFonts w:ascii="Arial" w:hAnsi="Arial" w:cs="Arial"/>
                <w:sz w:val="21"/>
                <w:szCs w:val="21"/>
                <w:lang w:val="cs-CZ"/>
              </w:rPr>
            </w:pPr>
            <w:r w:rsidRPr="00503098">
              <w:rPr>
                <w:rFonts w:ascii="Arial" w:hAnsi="Arial" w:cs="Arial"/>
                <w:sz w:val="21"/>
                <w:szCs w:val="21"/>
                <w:lang w:val="cs-CZ"/>
              </w:rPr>
              <w:t>Součást 1</w:t>
            </w:r>
          </w:p>
        </w:tc>
        <w:tc>
          <w:tcPr>
            <w:tcW w:w="2089" w:type="pct"/>
            <w:vAlign w:val="center"/>
          </w:tcPr>
          <w:p w:rsidRPr="00503098" w:rsidR="00FE775F" w:rsidP="00FE775F" w:rsidRDefault="00E64726">
            <w:pPr>
              <w:spacing w:line="276" w:lineRule="auto"/>
              <w:jc w:val="both"/>
              <w:rPr>
                <w:rFonts w:ascii="Arial" w:hAnsi="Arial" w:cs="Arial"/>
                <w:sz w:val="21"/>
                <w:szCs w:val="21"/>
              </w:rPr>
            </w:pPr>
            <w:r w:rsidRPr="00503098">
              <w:rPr>
                <w:rFonts w:ascii="Arial" w:hAnsi="Arial" w:cs="Arial"/>
                <w:sz w:val="21"/>
                <w:szCs w:val="21"/>
                <w:lang w:val="cs-CZ"/>
              </w:rPr>
              <w:t>Zahájení kurzu nejpozději v</w:t>
            </w:r>
            <w:r w:rsidRPr="00503098" w:rsidR="000D3BA0">
              <w:rPr>
                <w:rFonts w:ascii="Arial" w:hAnsi="Arial" w:cs="Arial"/>
                <w:sz w:val="21"/>
                <w:szCs w:val="21"/>
                <w:lang w:val="cs-CZ"/>
              </w:rPr>
              <w:t> </w:t>
            </w:r>
            <w:r w:rsidRPr="00503098" w:rsidR="00A025BD">
              <w:rPr>
                <w:rFonts w:ascii="Arial" w:hAnsi="Arial" w:cs="Arial"/>
                <w:sz w:val="21"/>
                <w:szCs w:val="21"/>
                <w:lang w:val="cs-CZ"/>
              </w:rPr>
              <w:t>březnu</w:t>
            </w:r>
            <w:r w:rsidRPr="00503098" w:rsidR="000D3BA0">
              <w:rPr>
                <w:rFonts w:ascii="Arial" w:hAnsi="Arial" w:cs="Arial"/>
                <w:sz w:val="21"/>
                <w:szCs w:val="21"/>
                <w:lang w:val="cs-CZ"/>
              </w:rPr>
              <w:t xml:space="preserve"> 2015</w:t>
            </w:r>
            <w:r w:rsidRPr="00503098">
              <w:rPr>
                <w:rFonts w:ascii="Arial" w:hAnsi="Arial" w:cs="Arial"/>
                <w:sz w:val="21"/>
                <w:szCs w:val="21"/>
                <w:lang w:val="cs-CZ"/>
              </w:rPr>
              <w:t xml:space="preserve">. </w:t>
            </w:r>
            <w:proofErr w:type="spellStart"/>
            <w:r w:rsidRPr="00503098" w:rsidR="007654ED">
              <w:rPr>
                <w:rFonts w:ascii="Arial" w:hAnsi="Arial" w:cs="Arial"/>
                <w:sz w:val="21"/>
                <w:szCs w:val="21"/>
              </w:rPr>
              <w:t>Objednatel</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požaduje</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organizaci</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kurzu</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ve</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dvou</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cyklech</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První</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cyklus</w:t>
            </w:r>
            <w:proofErr w:type="spellEnd"/>
            <w:r w:rsidRPr="00503098" w:rsidR="00C12F46">
              <w:rPr>
                <w:rFonts w:ascii="Arial" w:hAnsi="Arial" w:cs="Arial"/>
                <w:sz w:val="21"/>
                <w:szCs w:val="21"/>
              </w:rPr>
              <w:t xml:space="preserve"> pro </w:t>
            </w:r>
            <w:proofErr w:type="spellStart"/>
            <w:r w:rsidRPr="00503098" w:rsidR="00C12F46">
              <w:rPr>
                <w:rFonts w:ascii="Arial" w:hAnsi="Arial" w:cs="Arial"/>
                <w:sz w:val="21"/>
                <w:szCs w:val="21"/>
              </w:rPr>
              <w:t>pracovníky</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samospráv</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krajů</w:t>
            </w:r>
            <w:proofErr w:type="spellEnd"/>
            <w:r w:rsidRPr="00503098" w:rsidR="00C12F46">
              <w:rPr>
                <w:rFonts w:ascii="Arial" w:hAnsi="Arial" w:cs="Arial"/>
                <w:sz w:val="21"/>
                <w:szCs w:val="21"/>
              </w:rPr>
              <w:t xml:space="preserve"> a </w:t>
            </w:r>
            <w:proofErr w:type="spellStart"/>
            <w:r w:rsidRPr="00503098" w:rsidR="00C12F46">
              <w:rPr>
                <w:rFonts w:ascii="Arial" w:hAnsi="Arial" w:cs="Arial"/>
                <w:sz w:val="21"/>
                <w:szCs w:val="21"/>
              </w:rPr>
              <w:t>obcí</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bude</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probíhat</w:t>
            </w:r>
            <w:proofErr w:type="spellEnd"/>
            <w:r w:rsidRPr="00503098" w:rsidR="00C12F46">
              <w:rPr>
                <w:rFonts w:ascii="Arial" w:hAnsi="Arial" w:cs="Arial"/>
                <w:sz w:val="21"/>
                <w:szCs w:val="21"/>
              </w:rPr>
              <w:t xml:space="preserve"> v 8 </w:t>
            </w:r>
            <w:proofErr w:type="spellStart"/>
            <w:r w:rsidRPr="00503098" w:rsidR="00C12F46">
              <w:rPr>
                <w:rFonts w:ascii="Arial" w:hAnsi="Arial" w:cs="Arial"/>
                <w:sz w:val="21"/>
                <w:szCs w:val="21"/>
              </w:rPr>
              <w:t>třídenních</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bězích</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celkem</w:t>
            </w:r>
            <w:proofErr w:type="spellEnd"/>
            <w:r w:rsidRPr="00503098" w:rsidR="00C12F46">
              <w:rPr>
                <w:rFonts w:ascii="Arial" w:hAnsi="Arial" w:cs="Arial"/>
                <w:sz w:val="21"/>
                <w:szCs w:val="21"/>
              </w:rPr>
              <w:t xml:space="preserve"> 24 </w:t>
            </w:r>
            <w:proofErr w:type="spellStart"/>
            <w:r w:rsidRPr="00503098" w:rsidR="00C12F46">
              <w:rPr>
                <w:rFonts w:ascii="Arial" w:hAnsi="Arial" w:cs="Arial"/>
                <w:sz w:val="21"/>
                <w:szCs w:val="21"/>
              </w:rPr>
              <w:t>dnů</w:t>
            </w:r>
            <w:proofErr w:type="spellEnd"/>
            <w:r w:rsidRPr="00503098" w:rsidR="00C12F46">
              <w:rPr>
                <w:rFonts w:ascii="Arial" w:hAnsi="Arial" w:cs="Arial"/>
                <w:sz w:val="21"/>
                <w:szCs w:val="21"/>
              </w:rPr>
              <w:t xml:space="preserve">, 120 </w:t>
            </w:r>
            <w:proofErr w:type="spellStart"/>
            <w:r w:rsidRPr="00503098" w:rsidR="00C12F46">
              <w:rPr>
                <w:rFonts w:ascii="Arial" w:hAnsi="Arial" w:cs="Arial"/>
                <w:sz w:val="21"/>
                <w:szCs w:val="21"/>
              </w:rPr>
              <w:t>výukových</w:t>
            </w:r>
            <w:proofErr w:type="spellEnd"/>
            <w:r w:rsidRPr="00503098" w:rsidR="00C12F46">
              <w:rPr>
                <w:rFonts w:ascii="Arial" w:hAnsi="Arial" w:cs="Arial"/>
                <w:sz w:val="21"/>
                <w:szCs w:val="21"/>
              </w:rPr>
              <w:t xml:space="preserve"> </w:t>
            </w:r>
            <w:proofErr w:type="spellStart"/>
            <w:r w:rsidRPr="00503098" w:rsidR="00C12F46">
              <w:rPr>
                <w:rFonts w:ascii="Arial" w:hAnsi="Arial" w:cs="Arial"/>
                <w:sz w:val="21"/>
                <w:szCs w:val="21"/>
              </w:rPr>
              <w:t>hodin</w:t>
            </w:r>
            <w:proofErr w:type="spellEnd"/>
            <w:r w:rsidRPr="00503098" w:rsidR="00C12F46">
              <w:rPr>
                <w:rFonts w:ascii="Arial" w:hAnsi="Arial" w:cs="Arial"/>
                <w:sz w:val="21"/>
                <w:szCs w:val="21"/>
              </w:rPr>
              <w:t xml:space="preserve">) 1x </w:t>
            </w:r>
            <w:proofErr w:type="spellStart"/>
            <w:r w:rsidRPr="00503098" w:rsidR="00C12F46">
              <w:rPr>
                <w:rFonts w:ascii="Arial" w:hAnsi="Arial" w:cs="Arial"/>
                <w:sz w:val="21"/>
                <w:szCs w:val="21"/>
              </w:rPr>
              <w:t>měsíčně</w:t>
            </w:r>
            <w:proofErr w:type="spellEnd"/>
            <w:r w:rsidRPr="00503098" w:rsidR="00C12F46">
              <w:rPr>
                <w:rFonts w:ascii="Arial" w:hAnsi="Arial" w:cs="Arial"/>
                <w:sz w:val="21"/>
                <w:szCs w:val="21"/>
              </w:rPr>
              <w:t xml:space="preserve"> </w:t>
            </w:r>
            <w:r w:rsidRPr="00503098" w:rsidR="00FE775F">
              <w:rPr>
                <w:rFonts w:ascii="Arial" w:hAnsi="Arial" w:cs="Arial"/>
                <w:sz w:val="21"/>
                <w:szCs w:val="21"/>
              </w:rPr>
              <w:t>s </w:t>
            </w:r>
            <w:proofErr w:type="spellStart"/>
            <w:r w:rsidRPr="00503098" w:rsidR="00FE775F">
              <w:rPr>
                <w:rFonts w:ascii="Arial" w:hAnsi="Arial" w:cs="Arial"/>
                <w:sz w:val="21"/>
                <w:szCs w:val="21"/>
              </w:rPr>
              <w:t>výjimkou</w:t>
            </w:r>
            <w:proofErr w:type="spellEnd"/>
            <w:r w:rsidRPr="00503098" w:rsidR="00FE775F">
              <w:rPr>
                <w:rFonts w:ascii="Arial" w:hAnsi="Arial" w:cs="Arial"/>
                <w:sz w:val="21"/>
                <w:szCs w:val="21"/>
              </w:rPr>
              <w:t xml:space="preserve">  </w:t>
            </w:r>
            <w:proofErr w:type="spellStart"/>
            <w:r w:rsidRPr="00503098" w:rsidR="00FE775F">
              <w:rPr>
                <w:rFonts w:ascii="Arial" w:hAnsi="Arial" w:cs="Arial"/>
                <w:sz w:val="21"/>
                <w:szCs w:val="21"/>
              </w:rPr>
              <w:t>měsíce</w:t>
            </w:r>
            <w:proofErr w:type="spellEnd"/>
            <w:r w:rsidRPr="00503098" w:rsidR="00FE775F">
              <w:rPr>
                <w:rFonts w:ascii="Arial" w:hAnsi="Arial" w:cs="Arial"/>
                <w:sz w:val="21"/>
                <w:szCs w:val="21"/>
              </w:rPr>
              <w:t xml:space="preserve"> </w:t>
            </w:r>
            <w:proofErr w:type="spellStart"/>
            <w:r w:rsidRPr="00503098" w:rsidR="00FE775F">
              <w:rPr>
                <w:rFonts w:ascii="Arial" w:hAnsi="Arial" w:cs="Arial"/>
                <w:sz w:val="21"/>
                <w:szCs w:val="21"/>
              </w:rPr>
              <w:t>dubna</w:t>
            </w:r>
            <w:proofErr w:type="spellEnd"/>
            <w:r w:rsidRPr="00503098" w:rsidR="00FE775F">
              <w:rPr>
                <w:rFonts w:ascii="Arial" w:hAnsi="Arial" w:cs="Arial"/>
                <w:sz w:val="21"/>
                <w:szCs w:val="21"/>
              </w:rPr>
              <w:t xml:space="preserve">, </w:t>
            </w:r>
            <w:proofErr w:type="spellStart"/>
            <w:r w:rsidRPr="00503098" w:rsidR="00FE775F">
              <w:rPr>
                <w:rFonts w:ascii="Arial" w:hAnsi="Arial" w:cs="Arial"/>
                <w:sz w:val="21"/>
                <w:szCs w:val="21"/>
              </w:rPr>
              <w:t>kdy</w:t>
            </w:r>
            <w:proofErr w:type="spellEnd"/>
            <w:r w:rsidRPr="00503098" w:rsidR="00FE775F">
              <w:rPr>
                <w:rFonts w:ascii="Arial" w:hAnsi="Arial" w:cs="Arial"/>
                <w:sz w:val="21"/>
                <w:szCs w:val="21"/>
              </w:rPr>
              <w:t xml:space="preserve"> </w:t>
            </w:r>
            <w:proofErr w:type="spellStart"/>
            <w:r w:rsidRPr="00503098" w:rsidR="00FE775F">
              <w:rPr>
                <w:rFonts w:ascii="Arial" w:hAnsi="Arial" w:cs="Arial"/>
                <w:sz w:val="21"/>
                <w:szCs w:val="21"/>
              </w:rPr>
              <w:t>školení</w:t>
            </w:r>
            <w:proofErr w:type="spellEnd"/>
            <w:r w:rsidRPr="00503098" w:rsidR="00FE775F">
              <w:rPr>
                <w:rFonts w:ascii="Arial" w:hAnsi="Arial" w:cs="Arial"/>
                <w:sz w:val="21"/>
                <w:szCs w:val="21"/>
              </w:rPr>
              <w:t xml:space="preserve"> </w:t>
            </w:r>
            <w:proofErr w:type="spellStart"/>
            <w:r w:rsidRPr="00503098" w:rsidR="00FE775F">
              <w:rPr>
                <w:rFonts w:ascii="Arial" w:hAnsi="Arial" w:cs="Arial"/>
                <w:sz w:val="21"/>
                <w:szCs w:val="21"/>
              </w:rPr>
              <w:t>proběhne</w:t>
            </w:r>
            <w:proofErr w:type="spellEnd"/>
            <w:r w:rsidRPr="00503098" w:rsidR="00FE775F">
              <w:rPr>
                <w:rFonts w:ascii="Arial" w:hAnsi="Arial" w:cs="Arial"/>
                <w:sz w:val="21"/>
                <w:szCs w:val="21"/>
              </w:rPr>
              <w:t xml:space="preserve"> 2x </w:t>
            </w:r>
            <w:proofErr w:type="spellStart"/>
            <w:r w:rsidRPr="00503098" w:rsidR="00FE775F">
              <w:rPr>
                <w:rFonts w:ascii="Arial" w:hAnsi="Arial" w:cs="Arial"/>
                <w:sz w:val="21"/>
                <w:szCs w:val="21"/>
              </w:rPr>
              <w:t>měsíčně</w:t>
            </w:r>
            <w:proofErr w:type="spellEnd"/>
            <w:r w:rsidRPr="00503098" w:rsidR="005D0395">
              <w:rPr>
                <w:rFonts w:ascii="Arial" w:hAnsi="Arial" w:cs="Arial"/>
                <w:sz w:val="21"/>
                <w:szCs w:val="21"/>
              </w:rPr>
              <w:t>.</w:t>
            </w:r>
          </w:p>
          <w:p w:rsidRPr="00503098" w:rsidR="00D629CA" w:rsidP="007529C2" w:rsidRDefault="00D629CA">
            <w:pPr>
              <w:pStyle w:val="Style24"/>
              <w:spacing w:line="276" w:lineRule="auto"/>
              <w:ind w:right="-23"/>
              <w:jc w:val="both"/>
              <w:rPr>
                <w:sz w:val="21"/>
                <w:szCs w:val="21"/>
              </w:rPr>
            </w:pPr>
          </w:p>
          <w:p w:rsidRPr="00503098" w:rsidR="007529C2" w:rsidP="00FE775F" w:rsidRDefault="001E0414">
            <w:pPr>
              <w:pStyle w:val="Style24"/>
              <w:spacing w:line="276" w:lineRule="auto"/>
              <w:ind w:right="-23"/>
              <w:jc w:val="both"/>
              <w:rPr>
                <w:sz w:val="21"/>
                <w:szCs w:val="21"/>
              </w:rPr>
            </w:pPr>
            <w:r w:rsidRPr="00503098">
              <w:rPr>
                <w:sz w:val="21"/>
                <w:szCs w:val="21"/>
              </w:rPr>
              <w:t>Druhý cyklus</w:t>
            </w:r>
            <w:r w:rsidRPr="00503098" w:rsidR="00D85D49">
              <w:rPr>
                <w:sz w:val="21"/>
                <w:szCs w:val="21"/>
              </w:rPr>
              <w:t xml:space="preserve"> pro příslušníky Policie ČR</w:t>
            </w:r>
            <w:r w:rsidRPr="00503098" w:rsidR="007F03AC">
              <w:rPr>
                <w:sz w:val="21"/>
                <w:szCs w:val="21"/>
              </w:rPr>
              <w:t xml:space="preserve"> </w:t>
            </w:r>
            <w:r w:rsidRPr="00503098">
              <w:rPr>
                <w:sz w:val="21"/>
                <w:szCs w:val="21"/>
              </w:rPr>
              <w:t>bude probíhat v 4 pětidenních bězích</w:t>
            </w:r>
            <w:r w:rsidRPr="00503098" w:rsidR="00985FA2">
              <w:rPr>
                <w:sz w:val="21"/>
                <w:szCs w:val="21"/>
              </w:rPr>
              <w:t xml:space="preserve"> maximálně 1 výukový týden v měsíci</w:t>
            </w:r>
            <w:r w:rsidRPr="00503098">
              <w:rPr>
                <w:sz w:val="21"/>
                <w:szCs w:val="21"/>
              </w:rPr>
              <w:t xml:space="preserve"> (celkem 20 dnů, 120 výukových hodin)</w:t>
            </w:r>
            <w:r w:rsidRPr="00503098" w:rsidR="00FE775F">
              <w:rPr>
                <w:sz w:val="21"/>
                <w:szCs w:val="21"/>
              </w:rPr>
              <w:t>.</w:t>
            </w:r>
          </w:p>
        </w:tc>
        <w:tc>
          <w:tcPr>
            <w:tcW w:w="1782" w:type="pct"/>
            <w:vAlign w:val="center"/>
          </w:tcPr>
          <w:p w:rsidRPr="00503098" w:rsidR="00E64726" w:rsidP="0022653B" w:rsidRDefault="001E0414">
            <w:pPr>
              <w:spacing w:line="276" w:lineRule="auto"/>
              <w:ind w:left="61"/>
              <w:jc w:val="both"/>
              <w:rPr>
                <w:rFonts w:ascii="Arial" w:hAnsi="Arial" w:cs="Arial"/>
                <w:sz w:val="21"/>
                <w:szCs w:val="21"/>
                <w:lang w:val="cs-CZ"/>
              </w:rPr>
            </w:pPr>
            <w:r w:rsidRPr="00503098">
              <w:rPr>
                <w:rFonts w:ascii="Arial" w:hAnsi="Arial" w:cs="Arial"/>
                <w:sz w:val="21"/>
                <w:szCs w:val="21"/>
                <w:lang w:val="cs-CZ"/>
              </w:rPr>
              <w:t xml:space="preserve">Předání evaluační zprávy </w:t>
            </w:r>
            <w:r w:rsidRPr="00503098">
              <w:rPr>
                <w:rFonts w:ascii="Arial" w:hAnsi="Arial" w:cs="Arial"/>
                <w:sz w:val="21"/>
                <w:szCs w:val="21"/>
                <w:lang w:val="cs-CZ"/>
              </w:rPr>
              <w:br/>
              <w:t xml:space="preserve">o průběhu kurzu nejpozději </w:t>
            </w:r>
            <w:r w:rsidRPr="00503098">
              <w:rPr>
                <w:rFonts w:ascii="Arial" w:hAnsi="Arial" w:cs="Arial"/>
                <w:sz w:val="21"/>
                <w:szCs w:val="21"/>
                <w:lang w:val="cs-CZ"/>
              </w:rPr>
              <w:br/>
              <w:t>do 30. 9. 2015.</w:t>
            </w:r>
          </w:p>
        </w:tc>
      </w:tr>
      <w:tr w:rsidRPr="00503098" w:rsidR="00E64726" w:rsidTr="0022653B">
        <w:trPr>
          <w:trHeight w:val="360"/>
        </w:trPr>
        <w:tc>
          <w:tcPr>
            <w:tcW w:w="1129" w:type="pct"/>
            <w:vAlign w:val="center"/>
          </w:tcPr>
          <w:p w:rsidRPr="00503098" w:rsidR="00E64726" w:rsidP="0022653B" w:rsidRDefault="00E64726">
            <w:pPr>
              <w:tabs>
                <w:tab w:val="left" w:pos="284"/>
              </w:tabs>
              <w:spacing w:line="276" w:lineRule="auto"/>
              <w:ind w:left="142"/>
              <w:jc w:val="both"/>
              <w:rPr>
                <w:rFonts w:ascii="Arial" w:hAnsi="Arial" w:cs="Arial"/>
                <w:sz w:val="21"/>
                <w:szCs w:val="21"/>
                <w:lang w:val="cs-CZ"/>
              </w:rPr>
            </w:pPr>
            <w:r w:rsidRPr="00503098">
              <w:rPr>
                <w:rFonts w:ascii="Arial" w:hAnsi="Arial" w:cs="Arial"/>
                <w:sz w:val="21"/>
                <w:szCs w:val="21"/>
                <w:lang w:val="cs-CZ"/>
              </w:rPr>
              <w:lastRenderedPageBreak/>
              <w:t>Součást 2</w:t>
            </w:r>
          </w:p>
        </w:tc>
        <w:tc>
          <w:tcPr>
            <w:tcW w:w="2089" w:type="pct"/>
            <w:vAlign w:val="center"/>
          </w:tcPr>
          <w:p w:rsidRPr="00503098" w:rsidR="00E64726" w:rsidP="005D0395" w:rsidRDefault="00024E7C">
            <w:pPr>
              <w:spacing w:line="276" w:lineRule="auto"/>
              <w:ind w:left="123"/>
              <w:jc w:val="both"/>
              <w:rPr>
                <w:rFonts w:ascii="Arial" w:hAnsi="Arial" w:cs="Arial"/>
                <w:sz w:val="21"/>
                <w:szCs w:val="21"/>
                <w:lang w:val="cs-CZ"/>
              </w:rPr>
            </w:pPr>
            <w:r w:rsidRPr="00503098">
              <w:rPr>
                <w:rFonts w:ascii="Arial" w:hAnsi="Arial" w:cs="Arial"/>
                <w:sz w:val="21"/>
                <w:szCs w:val="21"/>
                <w:lang w:val="cs-CZ"/>
              </w:rPr>
              <w:t xml:space="preserve">Výuka </w:t>
            </w:r>
            <w:r w:rsidRPr="00503098" w:rsidR="00E64726">
              <w:rPr>
                <w:rFonts w:ascii="Arial" w:hAnsi="Arial" w:cs="Arial"/>
                <w:sz w:val="21"/>
                <w:szCs w:val="21"/>
                <w:lang w:val="cs-CZ"/>
              </w:rPr>
              <w:t>e-</w:t>
            </w:r>
            <w:proofErr w:type="spellStart"/>
            <w:r w:rsidRPr="00503098" w:rsidR="00E64726">
              <w:rPr>
                <w:rFonts w:ascii="Arial" w:hAnsi="Arial" w:cs="Arial"/>
                <w:sz w:val="21"/>
                <w:szCs w:val="21"/>
                <w:lang w:val="cs-CZ"/>
              </w:rPr>
              <w:t>learningu</w:t>
            </w:r>
            <w:proofErr w:type="spellEnd"/>
            <w:r w:rsidRPr="00503098" w:rsidR="005633B7">
              <w:rPr>
                <w:rFonts w:ascii="Arial" w:hAnsi="Arial" w:cs="Arial"/>
                <w:sz w:val="21"/>
                <w:szCs w:val="21"/>
                <w:lang w:val="cs-CZ"/>
              </w:rPr>
              <w:t xml:space="preserve"> musí</w:t>
            </w:r>
            <w:r w:rsidRPr="00503098">
              <w:rPr>
                <w:rFonts w:ascii="Arial" w:hAnsi="Arial" w:cs="Arial"/>
                <w:sz w:val="21"/>
                <w:szCs w:val="21"/>
                <w:lang w:val="cs-CZ"/>
              </w:rPr>
              <w:t xml:space="preserve"> začít </w:t>
            </w:r>
            <w:r w:rsidR="00E36374">
              <w:rPr>
                <w:rFonts w:ascii="Arial" w:hAnsi="Arial" w:cs="Arial"/>
                <w:sz w:val="21"/>
                <w:szCs w:val="21"/>
                <w:lang w:val="cs-CZ"/>
              </w:rPr>
              <w:br/>
            </w:r>
            <w:r w:rsidRPr="00503098">
              <w:rPr>
                <w:rFonts w:ascii="Arial" w:hAnsi="Arial" w:cs="Arial"/>
                <w:sz w:val="21"/>
                <w:szCs w:val="21"/>
                <w:lang w:val="cs-CZ"/>
              </w:rPr>
              <w:t xml:space="preserve">ve stejném termínu pro obě skupiny </w:t>
            </w:r>
            <w:r w:rsidR="00E36374">
              <w:rPr>
                <w:rFonts w:ascii="Arial" w:hAnsi="Arial" w:cs="Arial"/>
                <w:sz w:val="21"/>
                <w:szCs w:val="21"/>
                <w:lang w:val="cs-CZ"/>
              </w:rPr>
              <w:br/>
            </w:r>
            <w:r w:rsidRPr="00503098">
              <w:rPr>
                <w:rFonts w:ascii="Arial" w:hAnsi="Arial" w:cs="Arial"/>
                <w:sz w:val="21"/>
                <w:szCs w:val="21"/>
                <w:lang w:val="cs-CZ"/>
              </w:rPr>
              <w:t xml:space="preserve">za podmínky, že proběhnou 2 třídenní běhy </w:t>
            </w:r>
            <w:r w:rsidRPr="00503098" w:rsidR="00E64726">
              <w:rPr>
                <w:rFonts w:ascii="Arial" w:hAnsi="Arial" w:cs="Arial"/>
                <w:sz w:val="21"/>
                <w:szCs w:val="21"/>
                <w:lang w:val="cs-CZ"/>
              </w:rPr>
              <w:t>prezenčního kurzu u skupiny pracovníků v</w:t>
            </w:r>
            <w:r w:rsidRPr="00503098">
              <w:rPr>
                <w:rFonts w:ascii="Arial" w:hAnsi="Arial" w:cs="Arial"/>
                <w:sz w:val="21"/>
                <w:szCs w:val="21"/>
                <w:lang w:val="cs-CZ"/>
              </w:rPr>
              <w:t> </w:t>
            </w:r>
            <w:r w:rsidRPr="00503098" w:rsidR="00E64726">
              <w:rPr>
                <w:rFonts w:ascii="Arial" w:hAnsi="Arial" w:cs="Arial"/>
                <w:sz w:val="21"/>
                <w:szCs w:val="21"/>
                <w:lang w:val="cs-CZ"/>
              </w:rPr>
              <w:t>samosprávě</w:t>
            </w:r>
            <w:r w:rsidRPr="00503098">
              <w:rPr>
                <w:rFonts w:ascii="Arial" w:hAnsi="Arial" w:cs="Arial"/>
                <w:sz w:val="21"/>
                <w:szCs w:val="21"/>
                <w:lang w:val="cs-CZ"/>
              </w:rPr>
              <w:t>,</w:t>
            </w:r>
            <w:r w:rsidRPr="00503098" w:rsidR="00E64726">
              <w:rPr>
                <w:rFonts w:ascii="Arial" w:hAnsi="Arial" w:cs="Arial"/>
                <w:sz w:val="21"/>
                <w:szCs w:val="21"/>
                <w:lang w:val="cs-CZ"/>
              </w:rPr>
              <w:t xml:space="preserve"> </w:t>
            </w:r>
            <w:r w:rsidRPr="00503098">
              <w:rPr>
                <w:rFonts w:ascii="Arial" w:hAnsi="Arial" w:cs="Arial"/>
                <w:sz w:val="21"/>
                <w:szCs w:val="21"/>
                <w:lang w:val="cs-CZ"/>
              </w:rPr>
              <w:t xml:space="preserve">1 </w:t>
            </w:r>
            <w:r w:rsidRPr="00503098" w:rsidR="00E64726">
              <w:rPr>
                <w:rFonts w:ascii="Arial" w:hAnsi="Arial" w:cs="Arial"/>
                <w:sz w:val="21"/>
                <w:szCs w:val="21"/>
                <w:lang w:val="cs-CZ"/>
              </w:rPr>
              <w:t>p</w:t>
            </w:r>
            <w:r w:rsidRPr="00503098">
              <w:rPr>
                <w:rFonts w:ascii="Arial" w:hAnsi="Arial" w:cs="Arial"/>
                <w:sz w:val="21"/>
                <w:szCs w:val="21"/>
                <w:lang w:val="cs-CZ"/>
              </w:rPr>
              <w:t>ětidenní běh</w:t>
            </w:r>
            <w:r w:rsidRPr="00503098" w:rsidR="00E64726">
              <w:rPr>
                <w:rFonts w:ascii="Arial" w:hAnsi="Arial" w:cs="Arial"/>
                <w:sz w:val="21"/>
                <w:szCs w:val="21"/>
                <w:lang w:val="cs-CZ"/>
              </w:rPr>
              <w:t xml:space="preserve"> prezenčního kurzu u skupiny příslušníků Policie ČR</w:t>
            </w:r>
            <w:r w:rsidRPr="00503098" w:rsidR="005633B7">
              <w:rPr>
                <w:rFonts w:ascii="Arial" w:hAnsi="Arial" w:cs="Arial"/>
                <w:sz w:val="21"/>
                <w:szCs w:val="21"/>
                <w:lang w:val="cs-CZ"/>
              </w:rPr>
              <w:t>, nejpozději však musí začít</w:t>
            </w:r>
            <w:r w:rsidRPr="00503098" w:rsidR="00BC7756">
              <w:rPr>
                <w:rFonts w:ascii="Arial" w:hAnsi="Arial" w:cs="Arial"/>
                <w:sz w:val="21"/>
                <w:szCs w:val="21"/>
                <w:lang w:val="cs-CZ"/>
              </w:rPr>
              <w:t xml:space="preserve"> </w:t>
            </w:r>
            <w:r w:rsidRPr="00503098" w:rsidR="00C6648A">
              <w:rPr>
                <w:rFonts w:ascii="Arial" w:hAnsi="Arial" w:cs="Arial"/>
                <w:sz w:val="21"/>
                <w:szCs w:val="21"/>
                <w:lang w:val="cs-CZ"/>
              </w:rPr>
              <w:t>v měsíci květnu</w:t>
            </w:r>
            <w:r w:rsidR="003F4CF1">
              <w:rPr>
                <w:rFonts w:ascii="Arial" w:hAnsi="Arial" w:cs="Arial"/>
                <w:sz w:val="21"/>
                <w:szCs w:val="21"/>
                <w:lang w:val="cs-CZ"/>
              </w:rPr>
              <w:t xml:space="preserve"> 2015</w:t>
            </w:r>
            <w:r w:rsidRPr="00503098" w:rsidR="005D0395">
              <w:rPr>
                <w:rFonts w:ascii="Arial" w:hAnsi="Arial" w:cs="Arial"/>
                <w:sz w:val="21"/>
                <w:szCs w:val="21"/>
                <w:lang w:val="cs-CZ"/>
              </w:rPr>
              <w:t>.</w:t>
            </w:r>
          </w:p>
        </w:tc>
        <w:tc>
          <w:tcPr>
            <w:tcW w:w="1782" w:type="pct"/>
            <w:vAlign w:val="center"/>
          </w:tcPr>
          <w:p w:rsidRPr="00503098" w:rsidR="00E64726" w:rsidP="0022653B" w:rsidRDefault="001E0414">
            <w:pPr>
              <w:spacing w:line="276" w:lineRule="auto"/>
              <w:ind w:left="61"/>
              <w:jc w:val="both"/>
              <w:rPr>
                <w:rFonts w:ascii="Arial" w:hAnsi="Arial" w:cs="Arial"/>
                <w:sz w:val="21"/>
                <w:szCs w:val="21"/>
                <w:lang w:val="cs-CZ"/>
              </w:rPr>
            </w:pPr>
            <w:r w:rsidRPr="00503098">
              <w:rPr>
                <w:rFonts w:ascii="Arial" w:hAnsi="Arial" w:cs="Arial"/>
                <w:sz w:val="21"/>
                <w:szCs w:val="21"/>
                <w:lang w:val="cs-CZ"/>
              </w:rPr>
              <w:t xml:space="preserve">Předání evaluační zprávy </w:t>
            </w:r>
            <w:r w:rsidRPr="00503098">
              <w:rPr>
                <w:rFonts w:ascii="Arial" w:hAnsi="Arial" w:cs="Arial"/>
                <w:sz w:val="21"/>
                <w:szCs w:val="21"/>
                <w:lang w:val="cs-CZ"/>
              </w:rPr>
              <w:br/>
              <w:t xml:space="preserve">o průběhu kurzu nejpozději </w:t>
            </w:r>
            <w:r w:rsidRPr="00503098">
              <w:rPr>
                <w:rFonts w:ascii="Arial" w:hAnsi="Arial" w:cs="Arial"/>
                <w:sz w:val="21"/>
                <w:szCs w:val="21"/>
                <w:lang w:val="cs-CZ"/>
              </w:rPr>
              <w:br/>
              <w:t>do 30. 9. 2015.</w:t>
            </w:r>
          </w:p>
        </w:tc>
      </w:tr>
      <w:tr w:rsidRPr="00503098" w:rsidR="00E64726" w:rsidTr="0022653B">
        <w:trPr>
          <w:trHeight w:val="360"/>
        </w:trPr>
        <w:tc>
          <w:tcPr>
            <w:tcW w:w="1129" w:type="pct"/>
            <w:vAlign w:val="center"/>
          </w:tcPr>
          <w:p w:rsidRPr="00503098" w:rsidR="00E64726" w:rsidP="0022653B" w:rsidRDefault="00E64726">
            <w:pPr>
              <w:tabs>
                <w:tab w:val="left" w:pos="284"/>
              </w:tabs>
              <w:spacing w:line="276" w:lineRule="auto"/>
              <w:ind w:left="142"/>
              <w:jc w:val="both"/>
              <w:rPr>
                <w:rFonts w:ascii="Arial" w:hAnsi="Arial" w:cs="Arial"/>
                <w:sz w:val="21"/>
                <w:szCs w:val="21"/>
                <w:lang w:val="cs-CZ"/>
              </w:rPr>
            </w:pPr>
            <w:r w:rsidRPr="00503098">
              <w:rPr>
                <w:rFonts w:ascii="Arial" w:hAnsi="Arial" w:cs="Arial"/>
                <w:sz w:val="21"/>
                <w:szCs w:val="21"/>
                <w:lang w:val="cs-CZ"/>
              </w:rPr>
              <w:t>Součást 3</w:t>
            </w:r>
          </w:p>
        </w:tc>
        <w:tc>
          <w:tcPr>
            <w:tcW w:w="2089" w:type="pct"/>
            <w:vAlign w:val="center"/>
          </w:tcPr>
          <w:p w:rsidRPr="00503098" w:rsidR="00E64726" w:rsidP="0022653B" w:rsidRDefault="00E64726">
            <w:pPr>
              <w:spacing w:line="276" w:lineRule="auto"/>
              <w:ind w:left="123"/>
              <w:jc w:val="both"/>
              <w:rPr>
                <w:rFonts w:ascii="Arial" w:hAnsi="Arial" w:cs="Arial"/>
                <w:sz w:val="21"/>
                <w:szCs w:val="21"/>
                <w:lang w:val="cs-CZ"/>
              </w:rPr>
            </w:pPr>
            <w:r w:rsidRPr="00503098">
              <w:rPr>
                <w:rFonts w:ascii="Arial" w:hAnsi="Arial" w:cs="Arial"/>
                <w:sz w:val="21"/>
                <w:szCs w:val="21"/>
                <w:lang w:val="cs-CZ"/>
              </w:rPr>
              <w:t>Není stanoven, nejdříve však po ukončení součástí 1 a 2.</w:t>
            </w:r>
          </w:p>
        </w:tc>
        <w:tc>
          <w:tcPr>
            <w:tcW w:w="1782" w:type="pct"/>
            <w:vAlign w:val="center"/>
          </w:tcPr>
          <w:p w:rsidRPr="00503098" w:rsidR="00E64726" w:rsidP="0022653B" w:rsidRDefault="006C1814">
            <w:pPr>
              <w:spacing w:line="276" w:lineRule="auto"/>
              <w:ind w:left="61"/>
              <w:jc w:val="both"/>
              <w:rPr>
                <w:rFonts w:ascii="Arial" w:hAnsi="Arial" w:cs="Arial"/>
                <w:sz w:val="21"/>
                <w:szCs w:val="21"/>
                <w:lang w:val="cs-CZ"/>
              </w:rPr>
            </w:pPr>
            <w:r w:rsidRPr="00503098">
              <w:rPr>
                <w:rFonts w:ascii="Arial" w:hAnsi="Arial" w:cs="Arial"/>
                <w:sz w:val="21"/>
                <w:szCs w:val="21"/>
                <w:lang w:val="cs-CZ"/>
              </w:rPr>
              <w:t>Předání Závěrečné evaluační zprávy</w:t>
            </w:r>
            <w:r w:rsidRPr="00503098" w:rsidR="00E64726">
              <w:rPr>
                <w:rFonts w:ascii="Arial" w:hAnsi="Arial" w:cs="Arial"/>
                <w:sz w:val="21"/>
                <w:szCs w:val="21"/>
                <w:lang w:val="cs-CZ"/>
              </w:rPr>
              <w:t xml:space="preserve"> do 30. 1</w:t>
            </w:r>
            <w:r w:rsidRPr="00503098" w:rsidR="00D5301B">
              <w:rPr>
                <w:rFonts w:ascii="Arial" w:hAnsi="Arial" w:cs="Arial"/>
                <w:sz w:val="21"/>
                <w:szCs w:val="21"/>
                <w:lang w:val="cs-CZ"/>
              </w:rPr>
              <w:t>0</w:t>
            </w:r>
            <w:r w:rsidRPr="00503098" w:rsidR="00E64726">
              <w:rPr>
                <w:rFonts w:ascii="Arial" w:hAnsi="Arial" w:cs="Arial"/>
                <w:sz w:val="21"/>
                <w:szCs w:val="21"/>
                <w:lang w:val="cs-CZ"/>
              </w:rPr>
              <w:t xml:space="preserve">. 2015 </w:t>
            </w:r>
            <w:r w:rsidRPr="00503098" w:rsidR="001E0414">
              <w:rPr>
                <w:rFonts w:ascii="Arial" w:hAnsi="Arial" w:cs="Arial"/>
                <w:sz w:val="21"/>
                <w:szCs w:val="21"/>
                <w:lang w:val="cs-CZ"/>
              </w:rPr>
              <w:br/>
            </w:r>
          </w:p>
        </w:tc>
      </w:tr>
    </w:tbl>
    <w:p w:rsidRPr="00503098" w:rsidR="00E64726" w:rsidP="00B97413" w:rsidRDefault="00E64726">
      <w:pPr>
        <w:widowControl w:val="false"/>
        <w:suppressAutoHyphens/>
        <w:autoSpaceDE w:val="false"/>
        <w:spacing w:after="113" w:line="240" w:lineRule="auto"/>
        <w:ind w:left="426"/>
        <w:jc w:val="both"/>
        <w:rPr>
          <w:rFonts w:ascii="Arial" w:hAnsi="Arial" w:cs="Arial"/>
          <w:sz w:val="21"/>
          <w:szCs w:val="21"/>
          <w:shd w:val="clear" w:color="auto" w:fill="FFFF00"/>
          <w:lang w:val="cs-CZ"/>
        </w:rPr>
      </w:pPr>
    </w:p>
    <w:p w:rsidRPr="00503098" w:rsidR="005E4D4E" w:rsidP="00B97413" w:rsidRDefault="005E4D4E">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hanging="357"/>
        <w:jc w:val="both"/>
        <w:rPr>
          <w:rFonts w:ascii="Arial" w:hAnsi="Arial" w:cs="Arial"/>
          <w:strike/>
          <w:sz w:val="21"/>
          <w:szCs w:val="21"/>
          <w:lang w:val="cs-CZ"/>
        </w:rPr>
      </w:pPr>
      <w:r w:rsidRPr="00503098">
        <w:rPr>
          <w:rFonts w:ascii="Arial" w:hAnsi="Arial" w:cs="Arial"/>
          <w:sz w:val="21"/>
          <w:szCs w:val="21"/>
          <w:lang w:val="cs-CZ"/>
        </w:rPr>
        <w:t xml:space="preserve">Dodavatel je povinen </w:t>
      </w:r>
      <w:r w:rsidRPr="00503098" w:rsidR="007702A7">
        <w:rPr>
          <w:rFonts w:ascii="Arial" w:hAnsi="Arial" w:cs="Arial"/>
          <w:sz w:val="21"/>
          <w:szCs w:val="21"/>
          <w:lang w:val="cs-CZ"/>
        </w:rPr>
        <w:t xml:space="preserve">dokončit </w:t>
      </w:r>
      <w:r w:rsidRPr="00503098">
        <w:rPr>
          <w:rFonts w:ascii="Arial" w:hAnsi="Arial" w:cs="Arial"/>
          <w:sz w:val="21"/>
          <w:szCs w:val="21"/>
          <w:lang w:val="cs-CZ"/>
        </w:rPr>
        <w:t xml:space="preserve">jednotlivé </w:t>
      </w:r>
      <w:r w:rsidRPr="00503098" w:rsidR="00C30BBF">
        <w:rPr>
          <w:rFonts w:ascii="Arial" w:hAnsi="Arial" w:cs="Arial"/>
          <w:sz w:val="21"/>
          <w:szCs w:val="21"/>
          <w:lang w:val="cs-CZ"/>
        </w:rPr>
        <w:t>sou</w:t>
      </w:r>
      <w:r w:rsidRPr="00503098">
        <w:rPr>
          <w:rFonts w:ascii="Arial" w:hAnsi="Arial" w:cs="Arial"/>
          <w:sz w:val="21"/>
          <w:szCs w:val="21"/>
          <w:lang w:val="cs-CZ"/>
        </w:rPr>
        <w:t xml:space="preserve">části plnění a předat </w:t>
      </w:r>
      <w:r w:rsidRPr="00503098" w:rsidR="00DA3553">
        <w:rPr>
          <w:rFonts w:ascii="Arial" w:hAnsi="Arial" w:cs="Arial"/>
          <w:sz w:val="21"/>
          <w:szCs w:val="21"/>
          <w:lang w:val="cs-CZ"/>
        </w:rPr>
        <w:t xml:space="preserve">je </w:t>
      </w:r>
      <w:r w:rsidRPr="00503098">
        <w:rPr>
          <w:rFonts w:ascii="Arial" w:hAnsi="Arial" w:cs="Arial"/>
          <w:sz w:val="21"/>
          <w:szCs w:val="21"/>
          <w:lang w:val="cs-CZ"/>
        </w:rPr>
        <w:t xml:space="preserve">nejpozději v poslední den lhůt uvedených </w:t>
      </w:r>
      <w:r w:rsidRPr="00503098" w:rsidR="001E0414">
        <w:rPr>
          <w:rFonts w:ascii="Arial" w:hAnsi="Arial" w:cs="Arial"/>
          <w:sz w:val="21"/>
          <w:szCs w:val="21"/>
          <w:lang w:val="cs-CZ"/>
        </w:rPr>
        <w:t xml:space="preserve">v této </w:t>
      </w:r>
      <w:r w:rsidRPr="00503098" w:rsidR="005359F7">
        <w:rPr>
          <w:rFonts w:ascii="Arial" w:hAnsi="Arial" w:cs="Arial"/>
          <w:sz w:val="21"/>
          <w:szCs w:val="21"/>
          <w:lang w:val="cs-CZ"/>
        </w:rPr>
        <w:t>S</w:t>
      </w:r>
      <w:r w:rsidRPr="00503098" w:rsidR="001E0414">
        <w:rPr>
          <w:rFonts w:ascii="Arial" w:hAnsi="Arial" w:cs="Arial"/>
          <w:sz w:val="21"/>
          <w:szCs w:val="21"/>
          <w:lang w:val="cs-CZ"/>
        </w:rPr>
        <w:t>mlouvě. Plnění musí být poskytnut</w:t>
      </w:r>
      <w:r w:rsidRPr="00503098" w:rsidR="000B736F">
        <w:rPr>
          <w:rFonts w:ascii="Arial" w:hAnsi="Arial" w:cs="Arial"/>
          <w:sz w:val="21"/>
          <w:szCs w:val="21"/>
          <w:lang w:val="cs-CZ"/>
        </w:rPr>
        <w:t>o</w:t>
      </w:r>
      <w:r w:rsidRPr="00503098" w:rsidR="001E0414">
        <w:rPr>
          <w:rFonts w:ascii="Arial" w:hAnsi="Arial" w:cs="Arial"/>
          <w:sz w:val="21"/>
          <w:szCs w:val="21"/>
          <w:lang w:val="cs-CZ"/>
        </w:rPr>
        <w:t xml:space="preserve"> </w:t>
      </w:r>
      <w:r w:rsidRPr="00503098" w:rsidR="00D1242A">
        <w:rPr>
          <w:rFonts w:ascii="Arial" w:hAnsi="Arial" w:cs="Arial"/>
          <w:sz w:val="21"/>
          <w:szCs w:val="21"/>
          <w:lang w:val="cs-CZ"/>
        </w:rPr>
        <w:t>řádně a včas. Objednatel není povinen převzít plnění dle této Smlouvy, má-li toto plnění jakoukoliv vadu.</w:t>
      </w:r>
    </w:p>
    <w:p w:rsidRPr="00503098" w:rsidR="005E4D4E" w:rsidP="00C329C4" w:rsidRDefault="001E0414">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hanging="357"/>
        <w:jc w:val="both"/>
        <w:rPr>
          <w:rFonts w:ascii="Arial" w:hAnsi="Arial" w:cs="Arial"/>
          <w:sz w:val="21"/>
          <w:szCs w:val="21"/>
          <w:lang w:val="cs-CZ"/>
        </w:rPr>
      </w:pPr>
      <w:r w:rsidRPr="00503098">
        <w:rPr>
          <w:rFonts w:ascii="Arial" w:hAnsi="Arial" w:cs="Arial"/>
          <w:sz w:val="21"/>
          <w:szCs w:val="21"/>
          <w:lang w:val="cs-CZ"/>
        </w:rPr>
        <w:t xml:space="preserve">Plnění se v dané součásti pro účely </w:t>
      </w:r>
      <w:r w:rsidRPr="00503098" w:rsidR="00B64E81">
        <w:rPr>
          <w:rFonts w:ascii="Arial" w:hAnsi="Arial" w:cs="Arial"/>
          <w:sz w:val="21"/>
          <w:szCs w:val="21"/>
          <w:lang w:val="cs-CZ"/>
        </w:rPr>
        <w:t>S</w:t>
      </w:r>
      <w:r w:rsidRPr="00503098">
        <w:rPr>
          <w:rFonts w:ascii="Arial" w:hAnsi="Arial" w:cs="Arial"/>
          <w:sz w:val="21"/>
          <w:szCs w:val="21"/>
          <w:lang w:val="cs-CZ"/>
        </w:rPr>
        <w:t>mlouvy považuje za splněné, dokončené a předané až v okamžiku úplného protokolárního převzetí.</w:t>
      </w:r>
    </w:p>
    <w:p w:rsidRPr="00503098" w:rsidR="00C329C4" w:rsidP="00C329C4" w:rsidRDefault="00C329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Arial" w:hAnsi="Arial" w:cs="Arial"/>
          <w:sz w:val="21"/>
          <w:szCs w:val="21"/>
          <w:lang w:val="cs-CZ"/>
        </w:rPr>
      </w:pPr>
    </w:p>
    <w:p w:rsidRPr="00503098" w:rsidR="00B853CB" w:rsidP="00B97413" w:rsidRDefault="001E0414">
      <w:pPr>
        <w:numPr>
          <w:ilvl w:val="0"/>
          <w:numId w:val="10"/>
        </w:numPr>
        <w:spacing w:after="120"/>
        <w:ind w:left="426" w:hanging="357"/>
        <w:jc w:val="both"/>
        <w:rPr>
          <w:rFonts w:ascii="Arial" w:hAnsi="Arial" w:cs="Arial"/>
          <w:sz w:val="21"/>
          <w:szCs w:val="21"/>
          <w:lang w:val="cs-CZ"/>
        </w:rPr>
      </w:pPr>
      <w:r w:rsidRPr="00503098">
        <w:rPr>
          <w:rFonts w:ascii="Arial" w:hAnsi="Arial" w:cs="Arial"/>
          <w:sz w:val="21"/>
          <w:szCs w:val="21"/>
          <w:lang w:val="cs-CZ"/>
        </w:rPr>
        <w:t>Místo plnění jednotlivých součástí je následující:</w:t>
      </w:r>
    </w:p>
    <w:tbl>
      <w:tblPr>
        <w:tblW w:w="4945" w:type="pct"/>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4539"/>
        <w:gridCol w:w="5110"/>
      </w:tblGrid>
      <w:tr w:rsidRPr="00503098" w:rsidR="00B853CB" w:rsidTr="0022653B">
        <w:trPr>
          <w:jc w:val="center"/>
        </w:trPr>
        <w:tc>
          <w:tcPr>
            <w:tcW w:w="2352" w:type="pct"/>
            <w:shd w:val="clear" w:color="auto" w:fill="EEECE1" w:themeFill="background2"/>
          </w:tcPr>
          <w:p w:rsidRPr="00503098" w:rsidR="00B853CB" w:rsidP="00B97413" w:rsidRDefault="001E0414">
            <w:pPr>
              <w:spacing w:line="290" w:lineRule="atLeast"/>
              <w:ind w:left="426"/>
              <w:jc w:val="both"/>
              <w:rPr>
                <w:rFonts w:ascii="Arial" w:hAnsi="Arial" w:cs="Arial"/>
                <w:b/>
                <w:sz w:val="21"/>
                <w:szCs w:val="21"/>
                <w:lang w:val="cs-CZ"/>
              </w:rPr>
            </w:pPr>
            <w:r w:rsidRPr="00503098">
              <w:rPr>
                <w:rFonts w:ascii="Arial" w:hAnsi="Arial" w:cs="Arial"/>
                <w:b/>
                <w:sz w:val="21"/>
                <w:szCs w:val="21"/>
                <w:lang w:val="cs-CZ"/>
              </w:rPr>
              <w:t>Součást zakázky</w:t>
            </w:r>
          </w:p>
        </w:tc>
        <w:tc>
          <w:tcPr>
            <w:tcW w:w="2648" w:type="pct"/>
            <w:shd w:val="clear" w:color="auto" w:fill="EEECE1" w:themeFill="background2"/>
          </w:tcPr>
          <w:p w:rsidRPr="00503098" w:rsidR="00B853CB" w:rsidP="00B97413" w:rsidRDefault="001E0414">
            <w:pPr>
              <w:spacing w:line="290" w:lineRule="atLeast"/>
              <w:ind w:left="426"/>
              <w:jc w:val="both"/>
              <w:rPr>
                <w:rFonts w:ascii="Arial" w:hAnsi="Arial" w:cs="Arial"/>
                <w:b/>
                <w:sz w:val="21"/>
                <w:szCs w:val="21"/>
                <w:lang w:val="cs-CZ"/>
              </w:rPr>
            </w:pPr>
            <w:r w:rsidRPr="00503098">
              <w:rPr>
                <w:rFonts w:ascii="Arial" w:hAnsi="Arial" w:cs="Arial"/>
                <w:b/>
                <w:sz w:val="21"/>
                <w:szCs w:val="21"/>
                <w:lang w:val="cs-CZ"/>
              </w:rPr>
              <w:t>Místo plnění</w:t>
            </w:r>
          </w:p>
        </w:tc>
      </w:tr>
      <w:tr w:rsidRPr="00503098" w:rsidR="00B853CB" w:rsidTr="0022653B">
        <w:trPr>
          <w:jc w:val="center"/>
        </w:trPr>
        <w:tc>
          <w:tcPr>
            <w:tcW w:w="2352" w:type="pct"/>
          </w:tcPr>
          <w:p w:rsidRPr="00503098" w:rsidR="00B853CB" w:rsidP="00B97413" w:rsidRDefault="00F01581">
            <w:pPr>
              <w:pStyle w:val="Odstavecseseznamem"/>
              <w:numPr>
                <w:ilvl w:val="0"/>
                <w:numId w:val="45"/>
              </w:numPr>
              <w:tabs>
                <w:tab w:val="left" w:pos="317"/>
              </w:tabs>
              <w:spacing w:line="290" w:lineRule="atLeast"/>
              <w:ind w:left="426"/>
              <w:jc w:val="both"/>
              <w:rPr>
                <w:rFonts w:ascii="Arial" w:hAnsi="Arial" w:cs="Arial"/>
                <w:b/>
                <w:sz w:val="21"/>
                <w:szCs w:val="21"/>
                <w:lang w:val="cs-CZ"/>
              </w:rPr>
            </w:pPr>
            <w:r w:rsidRPr="00503098">
              <w:rPr>
                <w:rFonts w:ascii="Arial" w:hAnsi="Arial" w:cs="Arial"/>
                <w:b/>
                <w:sz w:val="21"/>
                <w:szCs w:val="21"/>
                <w:lang w:val="cs-CZ"/>
              </w:rPr>
              <w:t>součást</w:t>
            </w:r>
          </w:p>
        </w:tc>
        <w:tc>
          <w:tcPr>
            <w:tcW w:w="2648" w:type="pct"/>
          </w:tcPr>
          <w:p w:rsidRPr="00503098" w:rsidR="00F01581" w:rsidP="00B97413" w:rsidRDefault="00F01581">
            <w:pPr>
              <w:spacing w:line="290" w:lineRule="atLeast"/>
              <w:ind w:left="426"/>
              <w:jc w:val="both"/>
              <w:rPr>
                <w:rFonts w:ascii="Arial" w:hAnsi="Arial" w:cs="Arial"/>
                <w:sz w:val="21"/>
                <w:szCs w:val="21"/>
                <w:lang w:val="cs-CZ"/>
              </w:rPr>
            </w:pPr>
            <w:r w:rsidRPr="00503098">
              <w:rPr>
                <w:rFonts w:ascii="Arial" w:hAnsi="Arial" w:cs="Arial"/>
                <w:sz w:val="21"/>
                <w:szCs w:val="21"/>
                <w:highlight w:val="lightGray"/>
                <w:lang w:val="cs-CZ"/>
              </w:rPr>
              <w:t>Doplní uchazeč</w:t>
            </w:r>
          </w:p>
        </w:tc>
      </w:tr>
      <w:tr w:rsidRPr="00503098" w:rsidR="00B853CB" w:rsidTr="0022653B">
        <w:trPr>
          <w:jc w:val="center"/>
        </w:trPr>
        <w:tc>
          <w:tcPr>
            <w:tcW w:w="2352" w:type="pct"/>
          </w:tcPr>
          <w:p w:rsidRPr="00503098" w:rsidR="00B853CB" w:rsidP="00B97413" w:rsidRDefault="00F01581">
            <w:pPr>
              <w:pStyle w:val="Odstavecseseznamem"/>
              <w:numPr>
                <w:ilvl w:val="0"/>
                <w:numId w:val="45"/>
              </w:numPr>
              <w:tabs>
                <w:tab w:val="left" w:pos="317"/>
              </w:tabs>
              <w:spacing w:line="290" w:lineRule="atLeast"/>
              <w:ind w:left="426"/>
              <w:jc w:val="both"/>
              <w:rPr>
                <w:rFonts w:ascii="Arial" w:hAnsi="Arial" w:cs="Arial"/>
                <w:b/>
                <w:sz w:val="21"/>
                <w:szCs w:val="21"/>
                <w:lang w:val="cs-CZ"/>
              </w:rPr>
            </w:pPr>
            <w:r w:rsidRPr="00503098">
              <w:rPr>
                <w:rFonts w:ascii="Arial" w:hAnsi="Arial" w:cs="Arial"/>
                <w:b/>
                <w:sz w:val="21"/>
                <w:szCs w:val="21"/>
                <w:lang w:val="cs-CZ"/>
              </w:rPr>
              <w:t>součást</w:t>
            </w:r>
          </w:p>
        </w:tc>
        <w:tc>
          <w:tcPr>
            <w:tcW w:w="2648" w:type="pct"/>
          </w:tcPr>
          <w:p w:rsidRPr="00503098" w:rsidR="00B853CB" w:rsidP="00B97413" w:rsidRDefault="00F01581">
            <w:pPr>
              <w:spacing w:line="290" w:lineRule="atLeast"/>
              <w:ind w:left="426"/>
              <w:jc w:val="both"/>
              <w:rPr>
                <w:rFonts w:ascii="Arial" w:hAnsi="Arial" w:cs="Arial"/>
                <w:sz w:val="21"/>
                <w:szCs w:val="21"/>
                <w:lang w:val="cs-CZ"/>
              </w:rPr>
            </w:pPr>
            <w:r w:rsidRPr="00503098">
              <w:rPr>
                <w:rFonts w:ascii="Arial" w:hAnsi="Arial" w:cs="Arial"/>
                <w:sz w:val="21"/>
                <w:szCs w:val="21"/>
                <w:highlight w:val="lightGray"/>
                <w:lang w:val="cs-CZ"/>
              </w:rPr>
              <w:t>Doplní uchazeč</w:t>
            </w:r>
          </w:p>
        </w:tc>
      </w:tr>
      <w:tr w:rsidRPr="00503098" w:rsidR="00B853CB" w:rsidTr="0022653B">
        <w:trPr>
          <w:jc w:val="center"/>
        </w:trPr>
        <w:tc>
          <w:tcPr>
            <w:tcW w:w="2352" w:type="pct"/>
          </w:tcPr>
          <w:p w:rsidRPr="00503098" w:rsidR="00B853CB" w:rsidP="00B97413" w:rsidRDefault="00F01581">
            <w:pPr>
              <w:pStyle w:val="Odstavecseseznamem"/>
              <w:numPr>
                <w:ilvl w:val="0"/>
                <w:numId w:val="45"/>
              </w:numPr>
              <w:tabs>
                <w:tab w:val="left" w:pos="317"/>
              </w:tabs>
              <w:spacing w:line="290" w:lineRule="atLeast"/>
              <w:ind w:left="426"/>
              <w:jc w:val="both"/>
              <w:rPr>
                <w:rFonts w:ascii="Arial" w:hAnsi="Arial" w:cs="Arial"/>
                <w:b/>
                <w:sz w:val="21"/>
                <w:szCs w:val="21"/>
                <w:lang w:val="cs-CZ"/>
              </w:rPr>
            </w:pPr>
            <w:r w:rsidRPr="00503098">
              <w:rPr>
                <w:rFonts w:ascii="Arial" w:hAnsi="Arial" w:cs="Arial"/>
                <w:b/>
                <w:sz w:val="21"/>
                <w:szCs w:val="21"/>
                <w:lang w:val="cs-CZ"/>
              </w:rPr>
              <w:t>součást</w:t>
            </w:r>
          </w:p>
        </w:tc>
        <w:tc>
          <w:tcPr>
            <w:tcW w:w="2648" w:type="pct"/>
          </w:tcPr>
          <w:p w:rsidRPr="00503098" w:rsidR="00B853CB" w:rsidP="00B97413" w:rsidRDefault="00F01581">
            <w:pPr>
              <w:spacing w:line="290" w:lineRule="atLeast"/>
              <w:ind w:left="426"/>
              <w:jc w:val="both"/>
              <w:rPr>
                <w:rFonts w:ascii="Arial" w:hAnsi="Arial" w:cs="Arial"/>
                <w:sz w:val="21"/>
                <w:szCs w:val="21"/>
                <w:lang w:val="cs-CZ"/>
              </w:rPr>
            </w:pPr>
            <w:r w:rsidRPr="00503098">
              <w:rPr>
                <w:rFonts w:ascii="Arial" w:hAnsi="Arial" w:cs="Arial"/>
                <w:sz w:val="21"/>
                <w:szCs w:val="21"/>
                <w:highlight w:val="lightGray"/>
                <w:lang w:val="cs-CZ"/>
              </w:rPr>
              <w:t>Doplní uchazeč</w:t>
            </w:r>
          </w:p>
        </w:tc>
      </w:tr>
    </w:tbl>
    <w:p w:rsidRPr="00503098" w:rsidR="00B853CB" w:rsidP="00B97413" w:rsidRDefault="00B853CB">
      <w:pPr>
        <w:spacing w:after="120"/>
        <w:ind w:left="426"/>
        <w:jc w:val="both"/>
        <w:rPr>
          <w:rFonts w:ascii="Arial" w:hAnsi="Arial" w:cs="Arial"/>
          <w:sz w:val="21"/>
          <w:szCs w:val="21"/>
          <w:lang w:val="cs-CZ"/>
        </w:rPr>
      </w:pPr>
    </w:p>
    <w:p w:rsidRPr="00503098" w:rsidR="00F66666" w:rsidP="00290431" w:rsidRDefault="00F6666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ight="567"/>
        <w:rPr>
          <w:rFonts w:ascii="Arial" w:hAnsi="Arial" w:cs="Arial"/>
          <w:sz w:val="21"/>
          <w:szCs w:val="21"/>
          <w:lang w:val="cs-CZ"/>
        </w:rPr>
      </w:pPr>
      <w:r w:rsidRPr="00503098">
        <w:rPr>
          <w:rFonts w:ascii="Arial" w:hAnsi="Arial" w:cs="Arial"/>
          <w:sz w:val="21"/>
          <w:szCs w:val="21"/>
          <w:lang w:val="cs-CZ"/>
        </w:rPr>
        <w:t>Článek 4</w:t>
      </w:r>
    </w:p>
    <w:p w:rsidRPr="00503098" w:rsidR="00F66666" w:rsidP="00290431" w:rsidRDefault="00F6666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r w:rsidRPr="00503098">
        <w:rPr>
          <w:rFonts w:ascii="Arial" w:hAnsi="Arial" w:cs="Arial"/>
          <w:sz w:val="21"/>
          <w:szCs w:val="21"/>
          <w:lang w:val="cs-CZ"/>
        </w:rPr>
        <w:t>Práva a povinnosti smluvních stran</w:t>
      </w:r>
    </w:p>
    <w:p w:rsidRPr="00503098" w:rsidR="00552A2E" w:rsidP="00B97413" w:rsidRDefault="00552A2E">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jc w:val="both"/>
        <w:rPr>
          <w:rFonts w:ascii="Arial" w:hAnsi="Arial" w:cs="Arial"/>
          <w:sz w:val="21"/>
          <w:szCs w:val="21"/>
          <w:lang w:val="cs-CZ"/>
        </w:rPr>
      </w:pPr>
    </w:p>
    <w:p w:rsidRPr="00503098" w:rsidR="00020ACA" w:rsidP="00B97413" w:rsidRDefault="001E0414">
      <w:pPr>
        <w:numPr>
          <w:ilvl w:val="0"/>
          <w:numId w:val="12"/>
        </w:numPr>
        <w:suppressAutoHyphens/>
        <w:spacing w:after="120" w:line="240" w:lineRule="auto"/>
        <w:ind w:left="426"/>
        <w:jc w:val="both"/>
        <w:rPr>
          <w:rFonts w:ascii="Arial" w:hAnsi="Arial" w:cs="Arial"/>
          <w:sz w:val="21"/>
          <w:szCs w:val="21"/>
          <w:lang w:val="cs-CZ"/>
        </w:rPr>
      </w:pPr>
      <w:r w:rsidRPr="00503098">
        <w:rPr>
          <w:rFonts w:ascii="Arial" w:hAnsi="Arial" w:cs="Arial"/>
          <w:sz w:val="21"/>
          <w:szCs w:val="21"/>
          <w:lang w:val="cs-CZ"/>
        </w:rPr>
        <w:t xml:space="preserve">Dodavatel je povinen provést plnění dle této </w:t>
      </w:r>
      <w:r w:rsidRPr="00503098" w:rsidR="00565630">
        <w:rPr>
          <w:rFonts w:ascii="Arial" w:hAnsi="Arial" w:cs="Arial"/>
          <w:sz w:val="21"/>
          <w:szCs w:val="21"/>
          <w:lang w:val="cs-CZ"/>
        </w:rPr>
        <w:t>S</w:t>
      </w:r>
      <w:r w:rsidRPr="00503098">
        <w:rPr>
          <w:rFonts w:ascii="Arial" w:hAnsi="Arial" w:cs="Arial"/>
          <w:sz w:val="21"/>
          <w:szCs w:val="21"/>
          <w:lang w:val="cs-CZ"/>
        </w:rPr>
        <w:t xml:space="preserve">mlouvy, zadávací dokumentace a jejích příloh </w:t>
      </w:r>
      <w:r w:rsidR="006A5037">
        <w:rPr>
          <w:rFonts w:ascii="Arial" w:hAnsi="Arial" w:cs="Arial"/>
          <w:sz w:val="21"/>
          <w:szCs w:val="21"/>
          <w:lang w:val="cs-CZ"/>
        </w:rPr>
        <w:br/>
      </w:r>
      <w:r w:rsidRPr="00503098">
        <w:rPr>
          <w:rFonts w:ascii="Arial" w:hAnsi="Arial" w:cs="Arial"/>
          <w:sz w:val="21"/>
          <w:szCs w:val="21"/>
          <w:lang w:val="cs-CZ"/>
        </w:rPr>
        <w:t xml:space="preserve">na své náklady a své nebezpečí. </w:t>
      </w:r>
    </w:p>
    <w:p w:rsidRPr="00503098" w:rsidR="00CF023E" w:rsidP="00B97413" w:rsidRDefault="001E0414">
      <w:pPr>
        <w:numPr>
          <w:ilvl w:val="0"/>
          <w:numId w:val="12"/>
        </w:numPr>
        <w:suppressAutoHyphens/>
        <w:spacing w:after="120" w:line="240" w:lineRule="auto"/>
        <w:ind w:left="426"/>
        <w:jc w:val="both"/>
        <w:rPr>
          <w:rFonts w:ascii="Arial" w:hAnsi="Arial" w:cs="Arial"/>
          <w:sz w:val="21"/>
          <w:szCs w:val="21"/>
          <w:lang w:val="cs-CZ"/>
        </w:rPr>
      </w:pPr>
      <w:r w:rsidRPr="00503098">
        <w:rPr>
          <w:rFonts w:ascii="Arial" w:hAnsi="Arial" w:cs="Arial"/>
          <w:sz w:val="21"/>
          <w:szCs w:val="21"/>
          <w:lang w:val="cs-CZ" w:eastAsia="ar-SA"/>
        </w:rPr>
        <w:t xml:space="preserve">Dodavatel se při plnění </w:t>
      </w:r>
      <w:r w:rsidRPr="00503098" w:rsidR="00F04030">
        <w:rPr>
          <w:rFonts w:ascii="Arial" w:hAnsi="Arial" w:cs="Arial"/>
          <w:sz w:val="21"/>
          <w:szCs w:val="21"/>
          <w:lang w:val="cs-CZ" w:eastAsia="ar-SA"/>
        </w:rPr>
        <w:t>této Smlouvy</w:t>
      </w:r>
      <w:r w:rsidRPr="00503098">
        <w:rPr>
          <w:rFonts w:ascii="Arial" w:hAnsi="Arial" w:cs="Arial"/>
          <w:sz w:val="21"/>
          <w:szCs w:val="21"/>
          <w:lang w:val="cs-CZ" w:eastAsia="ar-SA"/>
        </w:rPr>
        <w:t xml:space="preserve"> zavazuje dodržet veškeré aktuálně platné právní předpisy </w:t>
      </w:r>
      <w:r w:rsidR="006A5037">
        <w:rPr>
          <w:rFonts w:ascii="Arial" w:hAnsi="Arial" w:cs="Arial"/>
          <w:sz w:val="21"/>
          <w:szCs w:val="21"/>
          <w:lang w:val="cs-CZ" w:eastAsia="ar-SA"/>
        </w:rPr>
        <w:br/>
      </w:r>
      <w:r w:rsidRPr="00503098">
        <w:rPr>
          <w:rFonts w:ascii="Arial" w:hAnsi="Arial" w:cs="Arial"/>
          <w:sz w:val="21"/>
          <w:szCs w:val="21"/>
          <w:lang w:val="cs-CZ" w:eastAsia="ar-SA"/>
        </w:rPr>
        <w:t>a metodiky OP LZZ platné pro projekt</w:t>
      </w:r>
      <w:r w:rsidRPr="00503098">
        <w:rPr>
          <w:rFonts w:ascii="Arial" w:hAnsi="Arial" w:cs="Arial"/>
          <w:sz w:val="21"/>
          <w:szCs w:val="21"/>
          <w:lang w:val="cs-CZ"/>
        </w:rPr>
        <w:t xml:space="preserve"> „Efektivní rozvoj a posilování kompetencí lidských zdrojů“, </w:t>
      </w:r>
      <w:proofErr w:type="spellStart"/>
      <w:r w:rsidRPr="00503098">
        <w:rPr>
          <w:rFonts w:ascii="Arial" w:hAnsi="Arial" w:cs="Arial"/>
          <w:sz w:val="21"/>
          <w:szCs w:val="21"/>
          <w:lang w:val="cs-CZ"/>
        </w:rPr>
        <w:t>reg</w:t>
      </w:r>
      <w:proofErr w:type="spellEnd"/>
      <w:r w:rsidRPr="00503098">
        <w:rPr>
          <w:rFonts w:ascii="Arial" w:hAnsi="Arial" w:cs="Arial"/>
          <w:sz w:val="21"/>
          <w:szCs w:val="21"/>
          <w:lang w:val="cs-CZ"/>
        </w:rPr>
        <w:t xml:space="preserve">. </w:t>
      </w:r>
      <w:proofErr w:type="gramStart"/>
      <w:r w:rsidRPr="00503098">
        <w:rPr>
          <w:rFonts w:ascii="Arial" w:hAnsi="Arial" w:cs="Arial"/>
          <w:sz w:val="21"/>
          <w:szCs w:val="21"/>
          <w:lang w:val="cs-CZ"/>
        </w:rPr>
        <w:t>č.</w:t>
      </w:r>
      <w:proofErr w:type="gramEnd"/>
      <w:r w:rsidRPr="00503098">
        <w:rPr>
          <w:rFonts w:ascii="Arial" w:hAnsi="Arial" w:cs="Arial"/>
          <w:sz w:val="21"/>
          <w:szCs w:val="21"/>
          <w:lang w:val="cs-CZ"/>
        </w:rPr>
        <w:t xml:space="preserve"> CZ.1.04/4.1.00/A3.00005, financovaný z prostředků Evropského sociálního fondu prostřednictvím Operačního programu Lidské zdroje a zaměstnanost (dále jen „OP LZZ“) </w:t>
      </w:r>
      <w:r w:rsidR="006A5037">
        <w:rPr>
          <w:rFonts w:ascii="Arial" w:hAnsi="Arial" w:cs="Arial"/>
          <w:sz w:val="21"/>
          <w:szCs w:val="21"/>
          <w:lang w:val="cs-CZ"/>
        </w:rPr>
        <w:br/>
      </w:r>
      <w:r w:rsidRPr="00503098">
        <w:rPr>
          <w:rFonts w:ascii="Arial" w:hAnsi="Arial" w:cs="Arial"/>
          <w:sz w:val="21"/>
          <w:szCs w:val="21"/>
          <w:lang w:val="cs-CZ"/>
        </w:rPr>
        <w:t xml:space="preserve">a státního rozpočtu České republiky. Dodavatel je povinen v rámci realizace předmětu plnění dodržovat závazné podmínky publicity OP LZZ, poskytnout objednateli součinnost při zpracování výstupů plnění v rámci povinné publicity projektu. Veškeré </w:t>
      </w:r>
      <w:r w:rsidRPr="00503098">
        <w:rPr>
          <w:rFonts w:ascii="Arial" w:hAnsi="Arial" w:cs="Arial"/>
          <w:sz w:val="21"/>
          <w:szCs w:val="21"/>
          <w:lang w:val="cs-CZ" w:eastAsia="ar-SA"/>
        </w:rPr>
        <w:t xml:space="preserve">aktuálně platné právní předpisy </w:t>
      </w:r>
      <w:r w:rsidR="006A5037">
        <w:rPr>
          <w:rFonts w:ascii="Arial" w:hAnsi="Arial" w:cs="Arial"/>
          <w:sz w:val="21"/>
          <w:szCs w:val="21"/>
          <w:lang w:val="cs-CZ" w:eastAsia="ar-SA"/>
        </w:rPr>
        <w:br/>
      </w:r>
      <w:r w:rsidRPr="00503098">
        <w:rPr>
          <w:rFonts w:ascii="Arial" w:hAnsi="Arial" w:cs="Arial"/>
          <w:sz w:val="21"/>
          <w:szCs w:val="21"/>
          <w:lang w:val="cs-CZ" w:eastAsia="ar-SA"/>
        </w:rPr>
        <w:t xml:space="preserve">a metodiky OP LZZ jsou dostupné na http://www.esfcr.cz. Dodavatel prohlašuje, </w:t>
      </w:r>
      <w:r w:rsidR="006A5037">
        <w:rPr>
          <w:rFonts w:ascii="Arial" w:hAnsi="Arial" w:cs="Arial"/>
          <w:sz w:val="21"/>
          <w:szCs w:val="21"/>
          <w:lang w:val="cs-CZ" w:eastAsia="ar-SA"/>
        </w:rPr>
        <w:br/>
      </w:r>
      <w:r w:rsidRPr="00503098">
        <w:rPr>
          <w:rFonts w:ascii="Arial" w:hAnsi="Arial" w:cs="Arial"/>
          <w:sz w:val="21"/>
          <w:szCs w:val="21"/>
          <w:lang w:val="cs-CZ" w:eastAsia="ar-SA"/>
        </w:rPr>
        <w:t>že se s uvedenými metodikami a předpisy seznámil.</w:t>
      </w:r>
    </w:p>
    <w:p w:rsidRPr="00503098" w:rsidR="00F01581" w:rsidP="00B97413" w:rsidRDefault="001E0414">
      <w:pPr>
        <w:numPr>
          <w:ilvl w:val="0"/>
          <w:numId w:val="12"/>
        </w:numPr>
        <w:suppressAutoHyphens/>
        <w:spacing w:after="120" w:line="240" w:lineRule="auto"/>
        <w:ind w:left="426"/>
        <w:jc w:val="both"/>
        <w:rPr>
          <w:rFonts w:ascii="Arial" w:hAnsi="Arial" w:cs="Arial"/>
          <w:sz w:val="21"/>
          <w:szCs w:val="21"/>
          <w:lang w:val="cs-CZ"/>
        </w:rPr>
      </w:pPr>
      <w:r w:rsidRPr="00503098">
        <w:rPr>
          <w:rFonts w:ascii="Arial" w:hAnsi="Arial" w:cs="Arial"/>
          <w:sz w:val="21"/>
          <w:szCs w:val="21"/>
          <w:lang w:val="cs-CZ"/>
        </w:rPr>
        <w:t>Dodavatel je povinen zajistit náležitou kvalifikaci osob fakticky provádějících plnění v následujícím rozsahu:</w:t>
      </w:r>
    </w:p>
    <w:p w:rsidRPr="00503098" w:rsidR="00AC65AD" w:rsidP="00B97413" w:rsidRDefault="001E0414">
      <w:pPr>
        <w:pStyle w:val="Odstavecseseznamem"/>
        <w:numPr>
          <w:ilvl w:val="0"/>
          <w:numId w:val="38"/>
        </w:numPr>
        <w:autoSpaceDE w:val="false"/>
        <w:ind w:left="851"/>
        <w:jc w:val="both"/>
        <w:rPr>
          <w:rFonts w:ascii="Arial" w:hAnsi="Arial" w:cs="Arial"/>
          <w:b/>
          <w:sz w:val="21"/>
          <w:szCs w:val="21"/>
          <w:lang w:val="cs-CZ"/>
        </w:rPr>
      </w:pPr>
      <w:r w:rsidRPr="00503098">
        <w:rPr>
          <w:rFonts w:ascii="Arial" w:hAnsi="Arial" w:cs="Arial"/>
          <w:b/>
          <w:sz w:val="21"/>
          <w:szCs w:val="21"/>
          <w:lang w:val="cs-CZ"/>
        </w:rPr>
        <w:t xml:space="preserve">Garant – prevence kriminality </w:t>
      </w:r>
    </w:p>
    <w:p w:rsidRPr="00503098" w:rsidR="00AC65AD" w:rsidP="00B97413" w:rsidRDefault="001E0414">
      <w:pPr>
        <w:numPr>
          <w:ilvl w:val="0"/>
          <w:numId w:val="35"/>
        </w:numPr>
        <w:autoSpaceDE w:val="false"/>
        <w:spacing w:line="240" w:lineRule="auto"/>
        <w:ind w:left="1276"/>
        <w:jc w:val="both"/>
        <w:rPr>
          <w:rFonts w:ascii="Arial" w:hAnsi="Arial" w:cs="Arial"/>
          <w:sz w:val="21"/>
          <w:szCs w:val="21"/>
          <w:lang w:val="cs-CZ"/>
        </w:rPr>
      </w:pPr>
      <w:r w:rsidRPr="00503098">
        <w:rPr>
          <w:rFonts w:ascii="Arial" w:hAnsi="Arial" w:cs="Arial"/>
          <w:sz w:val="21"/>
          <w:szCs w:val="21"/>
          <w:lang w:val="cs-CZ"/>
        </w:rPr>
        <w:t>VŠ vzdělání</w:t>
      </w:r>
      <w:r w:rsidRPr="00503098" w:rsidR="00CB341F">
        <w:rPr>
          <w:rFonts w:ascii="Arial" w:hAnsi="Arial" w:cs="Arial"/>
          <w:sz w:val="21"/>
          <w:szCs w:val="21"/>
          <w:lang w:val="cs-CZ"/>
        </w:rPr>
        <w:t xml:space="preserve"> v relevantním oboru (např. v oblasti psychologie, kriminologie, sociální patologie, sociální pedagogika, </w:t>
      </w:r>
      <w:proofErr w:type="spellStart"/>
      <w:r w:rsidRPr="00503098" w:rsidR="00CB341F">
        <w:rPr>
          <w:rFonts w:ascii="Arial" w:hAnsi="Arial" w:cs="Arial"/>
          <w:sz w:val="21"/>
          <w:szCs w:val="21"/>
          <w:lang w:val="cs-CZ"/>
        </w:rPr>
        <w:t>viktimologie</w:t>
      </w:r>
      <w:proofErr w:type="spellEnd"/>
      <w:r w:rsidRPr="00503098" w:rsidR="00CB341F">
        <w:rPr>
          <w:rFonts w:ascii="Arial" w:hAnsi="Arial" w:cs="Arial"/>
          <w:sz w:val="21"/>
          <w:szCs w:val="21"/>
          <w:lang w:val="cs-CZ"/>
        </w:rPr>
        <w:t>, ad.)</w:t>
      </w:r>
      <w:r w:rsidRPr="00503098">
        <w:rPr>
          <w:rFonts w:ascii="Arial" w:hAnsi="Arial" w:cs="Arial"/>
          <w:sz w:val="21"/>
          <w:szCs w:val="21"/>
          <w:lang w:val="cs-CZ"/>
        </w:rPr>
        <w:t xml:space="preserve"> </w:t>
      </w:r>
    </w:p>
    <w:p w:rsidRPr="00503098" w:rsidR="00AC65AD" w:rsidP="00B97413" w:rsidRDefault="001E0414">
      <w:pPr>
        <w:numPr>
          <w:ilvl w:val="0"/>
          <w:numId w:val="35"/>
        </w:numPr>
        <w:autoSpaceDE w:val="false"/>
        <w:spacing w:line="240" w:lineRule="auto"/>
        <w:ind w:left="1276"/>
        <w:jc w:val="both"/>
        <w:rPr>
          <w:rFonts w:ascii="Arial" w:hAnsi="Arial" w:cs="Arial"/>
          <w:sz w:val="21"/>
          <w:szCs w:val="21"/>
          <w:lang w:val="cs-CZ"/>
        </w:rPr>
      </w:pPr>
      <w:r w:rsidRPr="00503098">
        <w:rPr>
          <w:rFonts w:ascii="Arial" w:hAnsi="Arial" w:cs="Arial"/>
          <w:sz w:val="21"/>
          <w:szCs w:val="21"/>
          <w:lang w:val="cs-CZ"/>
        </w:rPr>
        <w:t xml:space="preserve">Min. 3 roky praxe ve vzdělávání dospělých </w:t>
      </w:r>
      <w:r w:rsidRPr="00503098" w:rsidR="00330414">
        <w:rPr>
          <w:rFonts w:ascii="Arial" w:hAnsi="Arial" w:cs="Arial"/>
          <w:sz w:val="21"/>
          <w:szCs w:val="21"/>
          <w:lang w:val="cs-CZ"/>
        </w:rPr>
        <w:t>alespoň ve 2 oblastech, které jsou součástí</w:t>
      </w:r>
      <w:r w:rsidRPr="00503098" w:rsidR="00DF1146">
        <w:rPr>
          <w:rFonts w:ascii="Arial" w:hAnsi="Arial" w:cs="Arial"/>
          <w:sz w:val="21"/>
          <w:szCs w:val="21"/>
          <w:lang w:val="cs-CZ"/>
        </w:rPr>
        <w:t xml:space="preserve"> Požadavků na obsah kurzu (</w:t>
      </w:r>
      <w:r w:rsidRPr="00503098" w:rsidR="00330414">
        <w:rPr>
          <w:rFonts w:ascii="Arial" w:hAnsi="Arial" w:cs="Arial"/>
          <w:sz w:val="21"/>
          <w:szCs w:val="21"/>
          <w:lang w:val="cs-CZ"/>
        </w:rPr>
        <w:t>Příloha č. 2 zadávací dokumentace</w:t>
      </w:r>
      <w:r w:rsidRPr="00503098" w:rsidR="00535F50">
        <w:rPr>
          <w:rFonts w:ascii="Arial" w:hAnsi="Arial" w:cs="Arial"/>
          <w:sz w:val="21"/>
          <w:szCs w:val="21"/>
          <w:lang w:val="cs-CZ"/>
        </w:rPr>
        <w:t>)</w:t>
      </w:r>
    </w:p>
    <w:p w:rsidRPr="00503098" w:rsidR="0062603A" w:rsidP="00B97413" w:rsidRDefault="001E0414">
      <w:pPr>
        <w:pStyle w:val="Odstavecseseznamem"/>
        <w:numPr>
          <w:ilvl w:val="0"/>
          <w:numId w:val="38"/>
        </w:numPr>
        <w:autoSpaceDE w:val="false"/>
        <w:spacing w:before="120"/>
        <w:ind w:left="851"/>
        <w:jc w:val="both"/>
        <w:rPr>
          <w:rFonts w:ascii="Arial" w:hAnsi="Arial" w:cs="Arial"/>
          <w:b/>
          <w:sz w:val="21"/>
          <w:szCs w:val="21"/>
          <w:lang w:val="cs-CZ"/>
        </w:rPr>
      </w:pPr>
      <w:r w:rsidRPr="00503098">
        <w:rPr>
          <w:rFonts w:ascii="Arial" w:hAnsi="Arial" w:cs="Arial"/>
          <w:b/>
          <w:sz w:val="21"/>
          <w:szCs w:val="21"/>
          <w:lang w:val="cs-CZ"/>
        </w:rPr>
        <w:lastRenderedPageBreak/>
        <w:t xml:space="preserve">Technik </w:t>
      </w:r>
    </w:p>
    <w:p w:rsidRPr="00503098" w:rsidR="00B97413" w:rsidP="00B97413" w:rsidRDefault="001E0414">
      <w:pPr>
        <w:numPr>
          <w:ilvl w:val="0"/>
          <w:numId w:val="36"/>
        </w:numPr>
        <w:autoSpaceDE w:val="false"/>
        <w:spacing w:line="240" w:lineRule="auto"/>
        <w:ind w:left="1276"/>
        <w:jc w:val="both"/>
        <w:rPr>
          <w:rFonts w:ascii="Arial" w:hAnsi="Arial" w:cs="Arial"/>
          <w:sz w:val="21"/>
          <w:szCs w:val="21"/>
          <w:lang w:val="cs-CZ"/>
        </w:rPr>
      </w:pPr>
      <w:r w:rsidRPr="00503098">
        <w:rPr>
          <w:rFonts w:ascii="Arial" w:hAnsi="Arial" w:cs="Arial"/>
          <w:sz w:val="21"/>
          <w:szCs w:val="21"/>
          <w:lang w:val="cs-CZ"/>
        </w:rPr>
        <w:t>SŠ vzdělání s maturitou,</w:t>
      </w:r>
    </w:p>
    <w:p w:rsidRPr="00503098" w:rsidR="00AC65AD" w:rsidP="00B97413" w:rsidRDefault="001E0414">
      <w:pPr>
        <w:numPr>
          <w:ilvl w:val="0"/>
          <w:numId w:val="36"/>
        </w:numPr>
        <w:autoSpaceDE w:val="false"/>
        <w:spacing w:line="240" w:lineRule="auto"/>
        <w:ind w:left="1276"/>
        <w:jc w:val="both"/>
        <w:rPr>
          <w:rFonts w:ascii="Arial" w:hAnsi="Arial" w:cs="Arial"/>
          <w:sz w:val="21"/>
          <w:szCs w:val="21"/>
          <w:lang w:val="cs-CZ"/>
        </w:rPr>
      </w:pPr>
      <w:r w:rsidRPr="00503098">
        <w:rPr>
          <w:rFonts w:ascii="Arial" w:hAnsi="Arial" w:cs="Arial"/>
          <w:sz w:val="21"/>
          <w:szCs w:val="21"/>
          <w:lang w:val="cs-CZ"/>
        </w:rPr>
        <w:t>Praxe v realizaci minimálně 2 zakázek týkajících se tvorby e-</w:t>
      </w:r>
      <w:proofErr w:type="spellStart"/>
      <w:r w:rsidRPr="00503098">
        <w:rPr>
          <w:rFonts w:ascii="Arial" w:hAnsi="Arial" w:cs="Arial"/>
          <w:sz w:val="21"/>
          <w:szCs w:val="21"/>
          <w:lang w:val="cs-CZ"/>
        </w:rPr>
        <w:t>learningového</w:t>
      </w:r>
      <w:proofErr w:type="spellEnd"/>
      <w:r w:rsidRPr="00503098">
        <w:rPr>
          <w:rFonts w:ascii="Arial" w:hAnsi="Arial" w:cs="Arial"/>
          <w:sz w:val="21"/>
          <w:szCs w:val="21"/>
          <w:lang w:val="cs-CZ"/>
        </w:rPr>
        <w:t xml:space="preserve"> kurzu v</w:t>
      </w:r>
      <w:r w:rsidRPr="00503098" w:rsidR="005B7E26">
        <w:rPr>
          <w:rFonts w:ascii="Arial" w:hAnsi="Arial" w:cs="Arial"/>
          <w:sz w:val="21"/>
          <w:szCs w:val="21"/>
          <w:lang w:val="cs-CZ"/>
        </w:rPr>
        <w:t> LMS systému.</w:t>
      </w:r>
    </w:p>
    <w:p w:rsidRPr="00503098" w:rsidR="00AC65AD" w:rsidP="00B97413" w:rsidRDefault="00AC65AD">
      <w:pPr>
        <w:autoSpaceDE w:val="false"/>
        <w:ind w:left="851"/>
        <w:jc w:val="both"/>
        <w:rPr>
          <w:rFonts w:ascii="Arial" w:hAnsi="Arial" w:cs="Arial"/>
          <w:sz w:val="21"/>
          <w:szCs w:val="21"/>
          <w:lang w:val="cs-CZ"/>
        </w:rPr>
      </w:pPr>
    </w:p>
    <w:p w:rsidRPr="00503098" w:rsidR="00AC65AD" w:rsidP="00B97413" w:rsidRDefault="00DD3B3B">
      <w:pPr>
        <w:pStyle w:val="Odstavecseseznamem"/>
        <w:numPr>
          <w:ilvl w:val="0"/>
          <w:numId w:val="38"/>
        </w:numPr>
        <w:autoSpaceDE w:val="false"/>
        <w:ind w:left="851"/>
        <w:jc w:val="both"/>
        <w:rPr>
          <w:rFonts w:ascii="Arial" w:hAnsi="Arial" w:cs="Arial"/>
          <w:b/>
          <w:sz w:val="21"/>
          <w:szCs w:val="21"/>
          <w:lang w:val="cs-CZ"/>
        </w:rPr>
      </w:pPr>
      <w:r w:rsidRPr="00503098">
        <w:rPr>
          <w:rFonts w:ascii="Arial" w:hAnsi="Arial" w:cs="Arial"/>
          <w:b/>
          <w:sz w:val="21"/>
          <w:szCs w:val="21"/>
          <w:lang w:val="cs-CZ"/>
        </w:rPr>
        <w:t>Moderátor</w:t>
      </w:r>
      <w:r w:rsidRPr="00503098" w:rsidR="001E0414">
        <w:rPr>
          <w:rFonts w:ascii="Arial" w:hAnsi="Arial" w:cs="Arial"/>
          <w:b/>
          <w:sz w:val="21"/>
          <w:szCs w:val="21"/>
          <w:lang w:val="cs-CZ"/>
        </w:rPr>
        <w:t xml:space="preserve">/ </w:t>
      </w:r>
      <w:proofErr w:type="spellStart"/>
      <w:r w:rsidRPr="00503098" w:rsidR="001E0414">
        <w:rPr>
          <w:rFonts w:ascii="Arial" w:hAnsi="Arial" w:cs="Arial"/>
          <w:b/>
          <w:sz w:val="21"/>
          <w:szCs w:val="21"/>
          <w:lang w:val="cs-CZ"/>
        </w:rPr>
        <w:t>facilitátor</w:t>
      </w:r>
      <w:proofErr w:type="spellEnd"/>
      <w:r w:rsidRPr="00503098" w:rsidR="001E0414">
        <w:rPr>
          <w:rFonts w:ascii="Arial" w:hAnsi="Arial" w:cs="Arial"/>
          <w:b/>
          <w:sz w:val="21"/>
          <w:szCs w:val="21"/>
          <w:lang w:val="cs-CZ"/>
        </w:rPr>
        <w:t xml:space="preserve"> workshopů </w:t>
      </w:r>
    </w:p>
    <w:p w:rsidRPr="00503098" w:rsidR="00AC65AD" w:rsidP="00B97413" w:rsidRDefault="001E0414">
      <w:pPr>
        <w:numPr>
          <w:ilvl w:val="0"/>
          <w:numId w:val="37"/>
        </w:numPr>
        <w:autoSpaceDE w:val="false"/>
        <w:spacing w:line="240" w:lineRule="auto"/>
        <w:ind w:left="1276"/>
        <w:jc w:val="both"/>
        <w:rPr>
          <w:rFonts w:ascii="Arial" w:hAnsi="Arial" w:cs="Arial"/>
          <w:sz w:val="21"/>
          <w:szCs w:val="21"/>
          <w:lang w:val="cs-CZ"/>
        </w:rPr>
      </w:pPr>
      <w:r w:rsidRPr="00503098">
        <w:rPr>
          <w:rFonts w:ascii="Arial" w:hAnsi="Arial" w:cs="Arial"/>
          <w:sz w:val="21"/>
          <w:szCs w:val="21"/>
          <w:lang w:val="cs-CZ"/>
        </w:rPr>
        <w:t xml:space="preserve">SŠ vzdělání s maturitou, </w:t>
      </w:r>
    </w:p>
    <w:p w:rsidRPr="00503098" w:rsidR="00AC65AD" w:rsidP="00B97413" w:rsidRDefault="001E0414">
      <w:pPr>
        <w:numPr>
          <w:ilvl w:val="0"/>
          <w:numId w:val="37"/>
        </w:numPr>
        <w:autoSpaceDE w:val="false"/>
        <w:spacing w:line="240" w:lineRule="auto"/>
        <w:ind w:left="1276"/>
        <w:jc w:val="both"/>
        <w:rPr>
          <w:rFonts w:ascii="Arial" w:hAnsi="Arial" w:cs="Arial"/>
          <w:sz w:val="21"/>
          <w:szCs w:val="21"/>
          <w:lang w:val="cs-CZ"/>
        </w:rPr>
      </w:pPr>
      <w:r w:rsidRPr="00503098">
        <w:rPr>
          <w:rFonts w:ascii="Arial" w:hAnsi="Arial" w:cs="Arial"/>
          <w:sz w:val="21"/>
          <w:szCs w:val="21"/>
          <w:lang w:val="cs-CZ"/>
        </w:rPr>
        <w:t>Praxe v realizaci minimálně 3 konkrétních aktivit, projektů nebo praktického moderování či facilitace skupiny odborníků</w:t>
      </w:r>
      <w:r w:rsidRPr="00503098" w:rsidR="005B7E26">
        <w:rPr>
          <w:rFonts w:ascii="Arial" w:hAnsi="Arial" w:cs="Arial"/>
          <w:sz w:val="21"/>
          <w:szCs w:val="21"/>
          <w:lang w:val="cs-CZ"/>
        </w:rPr>
        <w:t xml:space="preserve"> v oblasti prevence kriminality nebo sociálně nežádoucích jevů </w:t>
      </w:r>
      <w:r w:rsidRPr="00503098">
        <w:rPr>
          <w:rFonts w:ascii="Arial" w:hAnsi="Arial" w:cs="Arial"/>
          <w:sz w:val="21"/>
          <w:szCs w:val="21"/>
          <w:lang w:val="cs-CZ"/>
        </w:rPr>
        <w:t>odp</w:t>
      </w:r>
      <w:r w:rsidRPr="00503098" w:rsidR="00DD3B3B">
        <w:rPr>
          <w:rFonts w:ascii="Arial" w:hAnsi="Arial" w:cs="Arial"/>
          <w:sz w:val="21"/>
          <w:szCs w:val="21"/>
          <w:lang w:val="cs-CZ"/>
        </w:rPr>
        <w:t xml:space="preserve">ovídající svým rozsahem </w:t>
      </w:r>
      <w:r w:rsidRPr="00503098">
        <w:rPr>
          <w:rFonts w:ascii="Arial" w:hAnsi="Arial" w:cs="Arial"/>
          <w:sz w:val="21"/>
          <w:szCs w:val="21"/>
          <w:lang w:val="cs-CZ"/>
        </w:rPr>
        <w:t>workshopům, které jsou součástí plnění této zakázky.</w:t>
      </w:r>
    </w:p>
    <w:p w:rsidRPr="00503098" w:rsidR="0021155D" w:rsidP="00B97413" w:rsidRDefault="0021155D">
      <w:pPr>
        <w:autoSpaceDE w:val="false"/>
        <w:spacing w:line="240" w:lineRule="auto"/>
        <w:ind w:left="851"/>
        <w:jc w:val="both"/>
        <w:rPr>
          <w:rFonts w:ascii="Arial" w:hAnsi="Arial" w:cs="Arial"/>
          <w:sz w:val="21"/>
          <w:szCs w:val="21"/>
          <w:lang w:val="cs-CZ"/>
        </w:rPr>
      </w:pPr>
    </w:p>
    <w:p w:rsidRPr="00503098" w:rsidR="00AC65AD" w:rsidP="00B97413" w:rsidRDefault="001E0414">
      <w:pPr>
        <w:pStyle w:val="Odstavecseseznamem"/>
        <w:numPr>
          <w:ilvl w:val="0"/>
          <w:numId w:val="33"/>
        </w:numPr>
        <w:suppressAutoHyphens/>
        <w:spacing w:after="120" w:line="240" w:lineRule="auto"/>
        <w:ind w:left="851"/>
        <w:jc w:val="both"/>
        <w:rPr>
          <w:rFonts w:ascii="Arial" w:hAnsi="Arial" w:cs="Arial"/>
          <w:sz w:val="21"/>
          <w:szCs w:val="21"/>
          <w:lang w:val="cs-CZ"/>
        </w:rPr>
      </w:pPr>
      <w:r w:rsidRPr="00503098">
        <w:rPr>
          <w:rFonts w:ascii="Arial" w:hAnsi="Arial" w:cs="Arial"/>
          <w:b/>
          <w:sz w:val="21"/>
          <w:szCs w:val="21"/>
          <w:lang w:val="cs-CZ"/>
        </w:rPr>
        <w:t>Lektor</w:t>
      </w:r>
      <w:r w:rsidR="009637C4">
        <w:rPr>
          <w:rFonts w:ascii="Arial" w:hAnsi="Arial" w:cs="Arial"/>
          <w:b/>
          <w:sz w:val="21"/>
          <w:szCs w:val="21"/>
          <w:lang w:val="cs-CZ"/>
        </w:rPr>
        <w:t>/ tutor</w:t>
      </w:r>
      <w:r w:rsidRPr="00503098">
        <w:rPr>
          <w:rFonts w:ascii="Arial" w:hAnsi="Arial" w:cs="Arial"/>
          <w:b/>
          <w:sz w:val="21"/>
          <w:szCs w:val="21"/>
          <w:lang w:val="cs-CZ"/>
        </w:rPr>
        <w:t xml:space="preserve"> </w:t>
      </w:r>
      <w:r w:rsidRPr="00503098">
        <w:rPr>
          <w:rFonts w:ascii="Arial" w:hAnsi="Arial" w:cs="Arial"/>
          <w:sz w:val="21"/>
          <w:szCs w:val="21"/>
          <w:lang w:val="cs-CZ"/>
        </w:rPr>
        <w:t xml:space="preserve">(obecný požadavek na </w:t>
      </w:r>
      <w:r w:rsidRPr="00503098" w:rsidR="002B2B42">
        <w:rPr>
          <w:rFonts w:ascii="Arial" w:hAnsi="Arial" w:cs="Arial"/>
          <w:sz w:val="21"/>
          <w:szCs w:val="21"/>
          <w:lang w:val="cs-CZ"/>
        </w:rPr>
        <w:t>všechny</w:t>
      </w:r>
      <w:r w:rsidRPr="00503098">
        <w:rPr>
          <w:rFonts w:ascii="Arial" w:hAnsi="Arial" w:cs="Arial"/>
          <w:sz w:val="21"/>
          <w:szCs w:val="21"/>
          <w:lang w:val="cs-CZ"/>
        </w:rPr>
        <w:t xml:space="preserve"> lektor</w:t>
      </w:r>
      <w:r w:rsidRPr="00503098" w:rsidR="002B2B42">
        <w:rPr>
          <w:rFonts w:ascii="Arial" w:hAnsi="Arial" w:cs="Arial"/>
          <w:sz w:val="21"/>
          <w:szCs w:val="21"/>
          <w:lang w:val="cs-CZ"/>
        </w:rPr>
        <w:t>y</w:t>
      </w:r>
      <w:r w:rsidR="00602C5E">
        <w:rPr>
          <w:rFonts w:ascii="Arial" w:hAnsi="Arial" w:cs="Arial"/>
          <w:sz w:val="21"/>
          <w:szCs w:val="21"/>
          <w:lang w:val="cs-CZ"/>
        </w:rPr>
        <w:t>/ tutory</w:t>
      </w:r>
      <w:r w:rsidRPr="00503098">
        <w:rPr>
          <w:rFonts w:ascii="Arial" w:hAnsi="Arial" w:cs="Arial"/>
          <w:sz w:val="21"/>
          <w:szCs w:val="21"/>
          <w:lang w:val="cs-CZ"/>
        </w:rPr>
        <w:t xml:space="preserve"> podílející se na plnění </w:t>
      </w:r>
      <w:r w:rsidRPr="00503098" w:rsidR="00BC7756">
        <w:rPr>
          <w:rFonts w:ascii="Arial" w:hAnsi="Arial" w:cs="Arial"/>
          <w:sz w:val="21"/>
          <w:szCs w:val="21"/>
          <w:lang w:val="cs-CZ"/>
        </w:rPr>
        <w:t>S</w:t>
      </w:r>
      <w:r w:rsidRPr="00503098" w:rsidR="00EC468D">
        <w:rPr>
          <w:rFonts w:ascii="Arial" w:hAnsi="Arial" w:cs="Arial"/>
          <w:sz w:val="21"/>
          <w:szCs w:val="21"/>
          <w:lang w:val="cs-CZ"/>
        </w:rPr>
        <w:t>mlouvy</w:t>
      </w:r>
      <w:r w:rsidRPr="00503098">
        <w:rPr>
          <w:rFonts w:ascii="Arial" w:hAnsi="Arial" w:cs="Arial"/>
          <w:sz w:val="21"/>
          <w:szCs w:val="21"/>
          <w:lang w:val="cs-CZ"/>
        </w:rPr>
        <w:t xml:space="preserve">, počet lektorů objednatel nestanoví) </w:t>
      </w:r>
    </w:p>
    <w:p w:rsidRPr="00503098" w:rsidR="00D41BE2" w:rsidP="00B97413" w:rsidRDefault="001E0414">
      <w:pPr>
        <w:pStyle w:val="Odstavecseseznamem"/>
        <w:numPr>
          <w:ilvl w:val="1"/>
          <w:numId w:val="39"/>
        </w:numPr>
        <w:suppressAutoHyphens/>
        <w:spacing w:after="120" w:line="240" w:lineRule="auto"/>
        <w:ind w:left="1276"/>
        <w:jc w:val="both"/>
        <w:rPr>
          <w:rFonts w:ascii="Arial" w:hAnsi="Arial" w:cs="Arial"/>
          <w:sz w:val="21"/>
          <w:szCs w:val="21"/>
          <w:lang w:val="cs-CZ"/>
        </w:rPr>
      </w:pPr>
      <w:r w:rsidRPr="00503098">
        <w:rPr>
          <w:rFonts w:ascii="Arial" w:hAnsi="Arial" w:cs="Arial"/>
          <w:sz w:val="21"/>
          <w:szCs w:val="21"/>
          <w:lang w:val="cs-CZ"/>
        </w:rPr>
        <w:t>SŠ vzdělání s</w:t>
      </w:r>
      <w:r w:rsidR="00602C5E">
        <w:rPr>
          <w:rFonts w:ascii="Arial" w:hAnsi="Arial" w:cs="Arial"/>
          <w:sz w:val="21"/>
          <w:szCs w:val="21"/>
          <w:lang w:val="cs-CZ"/>
        </w:rPr>
        <w:t> </w:t>
      </w:r>
      <w:r w:rsidRPr="00503098">
        <w:rPr>
          <w:rFonts w:ascii="Arial" w:hAnsi="Arial" w:cs="Arial"/>
          <w:sz w:val="21"/>
          <w:szCs w:val="21"/>
          <w:lang w:val="cs-CZ"/>
        </w:rPr>
        <w:t>maturitou</w:t>
      </w:r>
      <w:r w:rsidR="00602C5E">
        <w:rPr>
          <w:rFonts w:ascii="Arial" w:hAnsi="Arial" w:cs="Arial"/>
          <w:sz w:val="21"/>
          <w:szCs w:val="21"/>
          <w:lang w:val="cs-CZ"/>
        </w:rPr>
        <w:t>,</w:t>
      </w:r>
      <w:r w:rsidRPr="00503098">
        <w:rPr>
          <w:rFonts w:ascii="Arial" w:hAnsi="Arial" w:cs="Arial"/>
          <w:sz w:val="21"/>
          <w:szCs w:val="21"/>
          <w:lang w:val="cs-CZ"/>
        </w:rPr>
        <w:t xml:space="preserve"> </w:t>
      </w:r>
    </w:p>
    <w:p w:rsidRPr="00503098" w:rsidR="001F3CC3" w:rsidP="00B97413" w:rsidRDefault="004166C7">
      <w:pPr>
        <w:pStyle w:val="Odstavecseseznamem"/>
        <w:numPr>
          <w:ilvl w:val="1"/>
          <w:numId w:val="39"/>
        </w:numPr>
        <w:suppressAutoHyphens/>
        <w:spacing w:after="120" w:line="240" w:lineRule="auto"/>
        <w:ind w:left="1276"/>
        <w:jc w:val="both"/>
        <w:rPr>
          <w:rFonts w:ascii="Arial" w:hAnsi="Arial" w:cs="Arial"/>
          <w:sz w:val="21"/>
          <w:szCs w:val="21"/>
          <w:lang w:val="cs-CZ"/>
        </w:rPr>
      </w:pPr>
      <w:r w:rsidRPr="00503098">
        <w:rPr>
          <w:rFonts w:ascii="Arial" w:hAnsi="Arial" w:cs="Arial"/>
          <w:sz w:val="21"/>
          <w:szCs w:val="21"/>
          <w:lang w:val="cs-CZ"/>
        </w:rPr>
        <w:t>3</w:t>
      </w:r>
      <w:r w:rsidRPr="00503098" w:rsidR="005B7E26">
        <w:rPr>
          <w:rFonts w:ascii="Arial" w:hAnsi="Arial" w:cs="Arial"/>
          <w:sz w:val="21"/>
          <w:szCs w:val="21"/>
          <w:lang w:val="cs-CZ"/>
        </w:rPr>
        <w:t xml:space="preserve"> roky praxe v přednášené oblasti</w:t>
      </w:r>
      <w:r w:rsidRPr="00503098" w:rsidR="00FE679B">
        <w:rPr>
          <w:rFonts w:ascii="Arial" w:hAnsi="Arial" w:cs="Arial"/>
          <w:sz w:val="21"/>
          <w:szCs w:val="21"/>
          <w:lang w:val="cs-CZ"/>
        </w:rPr>
        <w:t xml:space="preserve"> prevence kriminality nebo sociálně nežádoucích jevů</w:t>
      </w:r>
      <w:r w:rsidR="00602C5E">
        <w:rPr>
          <w:rFonts w:ascii="Arial" w:hAnsi="Arial" w:cs="Arial"/>
          <w:sz w:val="21"/>
          <w:szCs w:val="21"/>
          <w:lang w:val="cs-CZ"/>
        </w:rPr>
        <w:t>,</w:t>
      </w:r>
    </w:p>
    <w:p w:rsidRPr="00503098" w:rsidR="00F01581" w:rsidP="00B97413" w:rsidRDefault="001E0414">
      <w:pPr>
        <w:pStyle w:val="Odstavecseseznamem"/>
        <w:numPr>
          <w:ilvl w:val="1"/>
          <w:numId w:val="39"/>
        </w:numPr>
        <w:suppressAutoHyphens/>
        <w:spacing w:after="120" w:line="240" w:lineRule="auto"/>
        <w:ind w:left="1276"/>
        <w:jc w:val="both"/>
        <w:rPr>
          <w:rFonts w:ascii="Arial" w:hAnsi="Arial" w:cs="Arial"/>
          <w:sz w:val="21"/>
          <w:szCs w:val="21"/>
          <w:lang w:val="cs-CZ"/>
        </w:rPr>
      </w:pPr>
      <w:r w:rsidRPr="00503098">
        <w:rPr>
          <w:rFonts w:ascii="Arial" w:hAnsi="Arial" w:cs="Arial"/>
          <w:sz w:val="21"/>
          <w:szCs w:val="21"/>
          <w:lang w:val="cs-CZ"/>
        </w:rPr>
        <w:t>Minimálně 3 praktické zkušenosti s lektorováním nebo vzděláváním dospělých.</w:t>
      </w:r>
    </w:p>
    <w:p w:rsidRPr="00503098" w:rsidR="00D3713C" w:rsidP="00B97413" w:rsidRDefault="005F328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rPr>
          <w:rFonts w:ascii="Arial" w:hAnsi="Arial" w:cs="Arial"/>
          <w:sz w:val="21"/>
          <w:szCs w:val="21"/>
          <w:lang w:val="cs-CZ"/>
        </w:rPr>
      </w:pPr>
      <w:r w:rsidRPr="00503098">
        <w:rPr>
          <w:rFonts w:ascii="Arial" w:hAnsi="Arial" w:cs="Arial"/>
          <w:sz w:val="21"/>
          <w:szCs w:val="21"/>
          <w:lang w:val="cs-CZ"/>
        </w:rPr>
        <w:t xml:space="preserve">Dodavatel je povinen předložit objednateli k odsouhlasení složení realizačního týmu nejpozději </w:t>
      </w:r>
      <w:r w:rsidR="006A5037">
        <w:rPr>
          <w:rFonts w:ascii="Arial" w:hAnsi="Arial" w:cs="Arial"/>
          <w:sz w:val="21"/>
          <w:szCs w:val="21"/>
          <w:lang w:val="cs-CZ"/>
        </w:rPr>
        <w:br/>
      </w:r>
      <w:r w:rsidRPr="00503098">
        <w:rPr>
          <w:rFonts w:ascii="Arial" w:hAnsi="Arial" w:cs="Arial"/>
          <w:sz w:val="21"/>
          <w:szCs w:val="21"/>
          <w:lang w:val="cs-CZ"/>
        </w:rPr>
        <w:t xml:space="preserve">14 dní před zahájením součásti 1 dle této </w:t>
      </w:r>
      <w:r w:rsidRPr="00503098" w:rsidR="007F1C44">
        <w:rPr>
          <w:rFonts w:ascii="Arial" w:hAnsi="Arial" w:cs="Arial"/>
          <w:sz w:val="21"/>
          <w:szCs w:val="21"/>
          <w:lang w:val="cs-CZ"/>
        </w:rPr>
        <w:t>S</w:t>
      </w:r>
      <w:r w:rsidRPr="00503098">
        <w:rPr>
          <w:rFonts w:ascii="Arial" w:hAnsi="Arial" w:cs="Arial"/>
          <w:sz w:val="21"/>
          <w:szCs w:val="21"/>
          <w:lang w:val="cs-CZ"/>
        </w:rPr>
        <w:t xml:space="preserve">mlouvy. </w:t>
      </w:r>
      <w:r w:rsidRPr="00503098" w:rsidR="005B7E26">
        <w:rPr>
          <w:rFonts w:ascii="Arial" w:hAnsi="Arial" w:cs="Arial"/>
          <w:sz w:val="21"/>
          <w:szCs w:val="21"/>
          <w:lang w:val="cs-CZ"/>
        </w:rPr>
        <w:t xml:space="preserve">Pokud během plnění této </w:t>
      </w:r>
      <w:r w:rsidRPr="00503098" w:rsidR="00E038E8">
        <w:rPr>
          <w:rFonts w:ascii="Arial" w:hAnsi="Arial" w:cs="Arial"/>
          <w:sz w:val="21"/>
          <w:szCs w:val="21"/>
          <w:lang w:val="cs-CZ"/>
        </w:rPr>
        <w:t>S</w:t>
      </w:r>
      <w:r w:rsidRPr="00503098" w:rsidR="005B7E26">
        <w:rPr>
          <w:rFonts w:ascii="Arial" w:hAnsi="Arial" w:cs="Arial"/>
          <w:sz w:val="21"/>
          <w:szCs w:val="21"/>
          <w:lang w:val="cs-CZ"/>
        </w:rPr>
        <w:t xml:space="preserve">mlouvy dojde </w:t>
      </w:r>
      <w:r w:rsidR="006A5037">
        <w:rPr>
          <w:rFonts w:ascii="Arial" w:hAnsi="Arial" w:cs="Arial"/>
          <w:sz w:val="21"/>
          <w:szCs w:val="21"/>
          <w:lang w:val="cs-CZ"/>
        </w:rPr>
        <w:br/>
      </w:r>
      <w:r w:rsidRPr="00503098" w:rsidR="005B7E26">
        <w:rPr>
          <w:rFonts w:ascii="Arial" w:hAnsi="Arial" w:cs="Arial"/>
          <w:sz w:val="21"/>
          <w:szCs w:val="21"/>
          <w:lang w:val="cs-CZ"/>
        </w:rPr>
        <w:t xml:space="preserve">ke změně realizačního týmu, tj. bude odlišné složení, než které je </w:t>
      </w:r>
      <w:r w:rsidRPr="00503098" w:rsidR="004166C7">
        <w:rPr>
          <w:rFonts w:ascii="Arial" w:hAnsi="Arial" w:cs="Arial"/>
          <w:sz w:val="21"/>
          <w:szCs w:val="21"/>
          <w:lang w:val="cs-CZ"/>
        </w:rPr>
        <w:t>u</w:t>
      </w:r>
      <w:r w:rsidRPr="00503098" w:rsidR="005B7E26">
        <w:rPr>
          <w:rFonts w:ascii="Arial" w:hAnsi="Arial" w:cs="Arial"/>
          <w:sz w:val="21"/>
          <w:szCs w:val="21"/>
          <w:lang w:val="cs-CZ"/>
        </w:rPr>
        <w:t xml:space="preserve">vedeno v zadávací dokumentaci, </w:t>
      </w:r>
      <w:r w:rsidRPr="00503098" w:rsidR="001E0414">
        <w:rPr>
          <w:rFonts w:ascii="Arial" w:hAnsi="Arial" w:cs="Arial"/>
          <w:sz w:val="21"/>
          <w:szCs w:val="21"/>
          <w:lang w:val="cs-CZ"/>
        </w:rPr>
        <w:t>a to z jakéhokoli důvodu</w:t>
      </w:r>
      <w:r w:rsidRPr="00503098" w:rsidR="005B7E26">
        <w:rPr>
          <w:rFonts w:ascii="Arial" w:hAnsi="Arial" w:cs="Arial"/>
          <w:sz w:val="21"/>
          <w:szCs w:val="21"/>
          <w:lang w:val="cs-CZ"/>
        </w:rPr>
        <w:t>,</w:t>
      </w:r>
      <w:r w:rsidRPr="00503098" w:rsidR="001E0414">
        <w:rPr>
          <w:rFonts w:ascii="Arial" w:hAnsi="Arial" w:cs="Arial"/>
          <w:sz w:val="21"/>
          <w:szCs w:val="21"/>
          <w:lang w:val="cs-CZ"/>
        </w:rPr>
        <w:t xml:space="preserve"> je dodavatel oprávněn </w:t>
      </w:r>
      <w:r w:rsidRPr="00503098" w:rsidR="005B7E26">
        <w:rPr>
          <w:rFonts w:ascii="Arial" w:hAnsi="Arial" w:cs="Arial"/>
          <w:sz w:val="21"/>
          <w:szCs w:val="21"/>
          <w:lang w:val="cs-CZ"/>
        </w:rPr>
        <w:t>tohoto chybějícího člena</w:t>
      </w:r>
      <w:r w:rsidRPr="00503098" w:rsidR="001E0414">
        <w:rPr>
          <w:rFonts w:ascii="Arial" w:hAnsi="Arial" w:cs="Arial"/>
          <w:sz w:val="21"/>
          <w:szCs w:val="21"/>
          <w:lang w:val="cs-CZ"/>
        </w:rPr>
        <w:t xml:space="preserve"> nahradit pouze členem, který splňuje veškeré požadavky objednatele</w:t>
      </w:r>
      <w:r w:rsidRPr="00503098" w:rsidR="005B7E26">
        <w:rPr>
          <w:rFonts w:ascii="Arial" w:hAnsi="Arial" w:cs="Arial"/>
          <w:sz w:val="21"/>
          <w:szCs w:val="21"/>
          <w:lang w:val="cs-CZ"/>
        </w:rPr>
        <w:t xml:space="preserve"> dle zadávací dokumentace a dle této </w:t>
      </w:r>
      <w:r w:rsidRPr="00503098" w:rsidR="007F1C44">
        <w:rPr>
          <w:rFonts w:ascii="Arial" w:hAnsi="Arial" w:cs="Arial"/>
          <w:sz w:val="21"/>
          <w:szCs w:val="21"/>
          <w:lang w:val="cs-CZ"/>
        </w:rPr>
        <w:t>S</w:t>
      </w:r>
      <w:r w:rsidRPr="00503098" w:rsidR="005B7E26">
        <w:rPr>
          <w:rFonts w:ascii="Arial" w:hAnsi="Arial" w:cs="Arial"/>
          <w:sz w:val="21"/>
          <w:szCs w:val="21"/>
          <w:lang w:val="cs-CZ"/>
        </w:rPr>
        <w:t>mlouvy.</w:t>
      </w:r>
      <w:r w:rsidRPr="00503098" w:rsidR="001E0414">
        <w:rPr>
          <w:rFonts w:ascii="Arial" w:hAnsi="Arial" w:cs="Arial"/>
          <w:sz w:val="21"/>
          <w:szCs w:val="21"/>
          <w:lang w:val="cs-CZ"/>
        </w:rPr>
        <w:t xml:space="preserve"> Tuto skutečnost oznámí dodavatel objednateli bez zbytečného odkladu</w:t>
      </w:r>
      <w:r w:rsidRPr="00503098" w:rsidR="00BC68B7">
        <w:rPr>
          <w:rFonts w:ascii="Arial" w:hAnsi="Arial" w:cs="Arial"/>
          <w:sz w:val="21"/>
          <w:szCs w:val="21"/>
          <w:lang w:val="cs-CZ"/>
        </w:rPr>
        <w:t xml:space="preserve"> a dodavatel objednateli předloží doklady prokazující splnění výše uvedených požadavků pro nově navrženého člena realizačního týmu.</w:t>
      </w:r>
      <w:r w:rsidRPr="00503098" w:rsidR="007F1C44">
        <w:rPr>
          <w:rFonts w:ascii="Arial" w:hAnsi="Arial" w:cs="Arial"/>
          <w:sz w:val="21"/>
          <w:szCs w:val="21"/>
          <w:lang w:val="cs-CZ"/>
        </w:rPr>
        <w:t xml:space="preserve"> </w:t>
      </w:r>
      <w:r w:rsidRPr="00503098" w:rsidR="001E0414">
        <w:rPr>
          <w:rFonts w:ascii="Arial" w:hAnsi="Arial" w:cs="Arial"/>
          <w:sz w:val="21"/>
          <w:szCs w:val="21"/>
          <w:lang w:val="cs-CZ"/>
        </w:rPr>
        <w:t>Dodavatel není oprávněn zahájit plnění součásti 1, aniž by došlo k odsouhlasení složení realizačního týmu dodavatelem.</w:t>
      </w:r>
    </w:p>
    <w:p w:rsidRPr="00503098" w:rsidR="00727C71" w:rsidP="00B97413" w:rsidRDefault="001E0414">
      <w:pPr>
        <w:pStyle w:val="T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hanging="357"/>
        <w:rPr>
          <w:rFonts w:ascii="Arial" w:hAnsi="Arial" w:cs="Arial"/>
          <w:sz w:val="21"/>
          <w:szCs w:val="21"/>
          <w:lang w:val="cs-CZ"/>
        </w:rPr>
      </w:pPr>
      <w:r w:rsidRPr="00503098">
        <w:rPr>
          <w:rFonts w:ascii="Arial" w:hAnsi="Arial" w:cs="Arial"/>
          <w:sz w:val="21"/>
          <w:szCs w:val="21"/>
          <w:lang w:val="cs-CZ"/>
        </w:rPr>
        <w:t xml:space="preserve"> Dodavatel je povinen nejpozději 14 dní před zahájením jednotlivých součástí předat objednateli podrobné instrukce k jejich průběhu a realizaci včetně kontaktních údajů na osobu dodavatele, která zabezpečuje jejich podporu a realizaci.</w:t>
      </w:r>
    </w:p>
    <w:p w:rsidRPr="00503098" w:rsidR="00727C71" w:rsidP="00B97413" w:rsidRDefault="001E0414">
      <w:pPr>
        <w:pStyle w:val="T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rPr>
          <w:rFonts w:ascii="Arial" w:hAnsi="Arial" w:cs="Arial"/>
          <w:sz w:val="21"/>
          <w:szCs w:val="21"/>
          <w:lang w:val="cs-CZ"/>
        </w:rPr>
      </w:pPr>
      <w:r w:rsidRPr="00503098">
        <w:rPr>
          <w:rFonts w:ascii="Arial" w:hAnsi="Arial" w:cs="Arial"/>
          <w:sz w:val="21"/>
          <w:szCs w:val="21"/>
          <w:lang w:val="cs-CZ"/>
        </w:rPr>
        <w:t xml:space="preserve">Dodavatel je povinen zajistit tvorbu a tisk výukových materiálů a předat </w:t>
      </w:r>
      <w:r w:rsidRPr="00503098" w:rsidR="008E1EC9">
        <w:rPr>
          <w:rFonts w:ascii="Arial" w:hAnsi="Arial" w:cs="Arial"/>
          <w:sz w:val="21"/>
          <w:szCs w:val="21"/>
          <w:lang w:val="cs-CZ"/>
        </w:rPr>
        <w:t xml:space="preserve">je </w:t>
      </w:r>
      <w:r w:rsidRPr="00503098">
        <w:rPr>
          <w:rFonts w:ascii="Arial" w:hAnsi="Arial" w:cs="Arial"/>
          <w:sz w:val="21"/>
          <w:szCs w:val="21"/>
          <w:lang w:val="cs-CZ"/>
        </w:rPr>
        <w:t>každému školenému v listinné formě vždy nejpozději v úvodu jednotlivého běhu vzdělávací aktivity</w:t>
      </w:r>
      <w:r w:rsidRPr="00503098" w:rsidR="008E1EC9">
        <w:rPr>
          <w:rFonts w:ascii="Arial" w:hAnsi="Arial" w:cs="Arial"/>
          <w:sz w:val="21"/>
          <w:szCs w:val="21"/>
          <w:lang w:val="cs-CZ"/>
        </w:rPr>
        <w:t xml:space="preserve"> a</w:t>
      </w:r>
      <w:r w:rsidRPr="00503098" w:rsidR="0016633C">
        <w:rPr>
          <w:rFonts w:ascii="Arial" w:hAnsi="Arial" w:cs="Arial"/>
          <w:sz w:val="21"/>
          <w:szCs w:val="21"/>
          <w:lang w:val="cs-CZ"/>
        </w:rPr>
        <w:t> </w:t>
      </w:r>
      <w:r w:rsidRPr="00503098">
        <w:rPr>
          <w:rFonts w:ascii="Arial" w:hAnsi="Arial" w:cs="Arial"/>
          <w:sz w:val="21"/>
          <w:szCs w:val="21"/>
          <w:lang w:val="cs-CZ"/>
        </w:rPr>
        <w:t xml:space="preserve">minimálně </w:t>
      </w:r>
      <w:r w:rsidR="00B97E08">
        <w:rPr>
          <w:rFonts w:ascii="Arial" w:hAnsi="Arial" w:cs="Arial"/>
          <w:sz w:val="21"/>
          <w:szCs w:val="21"/>
          <w:lang w:val="cs-CZ"/>
        </w:rPr>
        <w:br/>
      </w:r>
      <w:r w:rsidRPr="00503098">
        <w:rPr>
          <w:rFonts w:ascii="Arial" w:hAnsi="Arial" w:cs="Arial"/>
          <w:sz w:val="21"/>
          <w:szCs w:val="21"/>
          <w:lang w:val="cs-CZ"/>
        </w:rPr>
        <w:t xml:space="preserve">3 pracovní dny před zahájením kurzu v elektronické formě (na emailovou adresu </w:t>
      </w:r>
      <w:r w:rsidRPr="00503098" w:rsidR="000B5D78">
        <w:rPr>
          <w:rFonts w:ascii="Arial" w:hAnsi="Arial" w:cs="Arial"/>
          <w:sz w:val="21"/>
          <w:szCs w:val="21"/>
          <w:lang w:val="cs-CZ"/>
        </w:rPr>
        <w:t>školeného</w:t>
      </w:r>
      <w:r w:rsidRPr="00503098">
        <w:rPr>
          <w:rFonts w:ascii="Arial" w:hAnsi="Arial" w:cs="Arial"/>
          <w:sz w:val="21"/>
          <w:szCs w:val="21"/>
          <w:lang w:val="cs-CZ"/>
        </w:rPr>
        <w:t xml:space="preserve">). </w:t>
      </w:r>
    </w:p>
    <w:p w:rsidRPr="00503098" w:rsidR="00727C71" w:rsidP="00B97413" w:rsidRDefault="001E0414">
      <w:pPr>
        <w:pStyle w:val="T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hanging="357"/>
        <w:rPr>
          <w:rFonts w:ascii="Arial" w:hAnsi="Arial" w:cs="Arial"/>
          <w:sz w:val="21"/>
          <w:szCs w:val="21"/>
          <w:lang w:val="cs-CZ"/>
        </w:rPr>
      </w:pPr>
      <w:r w:rsidRPr="00503098">
        <w:rPr>
          <w:rFonts w:ascii="Arial" w:hAnsi="Arial" w:cs="Arial"/>
          <w:sz w:val="21"/>
          <w:szCs w:val="21"/>
          <w:lang w:val="cs-CZ"/>
        </w:rPr>
        <w:t>Dodavatel je povinen zajistit vlastnoruční podpis všech účastníků každého běhu vzdělávací aktivity na prezenční listinu a originál prezenční listiny předat objednateli jako součást akceptačního protokolu.</w:t>
      </w:r>
    </w:p>
    <w:p w:rsidRPr="00503098" w:rsidR="00727C71" w:rsidP="00B97413" w:rsidRDefault="001E0414">
      <w:pPr>
        <w:pStyle w:val="T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hanging="357"/>
        <w:rPr>
          <w:rFonts w:ascii="Arial" w:hAnsi="Arial" w:cs="Arial"/>
          <w:sz w:val="21"/>
          <w:szCs w:val="21"/>
          <w:lang w:val="cs-CZ"/>
        </w:rPr>
      </w:pPr>
      <w:r w:rsidRPr="00503098">
        <w:rPr>
          <w:rFonts w:ascii="Arial" w:hAnsi="Arial" w:cs="Arial"/>
          <w:sz w:val="21"/>
          <w:szCs w:val="21"/>
          <w:lang w:val="cs-CZ"/>
        </w:rPr>
        <w:t xml:space="preserve"> Dodavatel je povinen zabezpečit realizaci zpětné vazby účastníků vzdělávací aktivity za</w:t>
      </w:r>
      <w:r w:rsidRPr="00503098" w:rsidR="0016633C">
        <w:rPr>
          <w:rFonts w:ascii="Arial" w:hAnsi="Arial" w:cs="Arial"/>
          <w:sz w:val="21"/>
          <w:szCs w:val="21"/>
          <w:lang w:val="cs-CZ"/>
        </w:rPr>
        <w:t> </w:t>
      </w:r>
      <w:r w:rsidRPr="00503098">
        <w:rPr>
          <w:rFonts w:ascii="Arial" w:hAnsi="Arial" w:cs="Arial"/>
          <w:sz w:val="21"/>
          <w:szCs w:val="21"/>
          <w:lang w:val="cs-CZ"/>
        </w:rPr>
        <w:t>každý běh formou dotazníků a vypracovat vyhodnocení průběhu vzdělávací aktivity (evaluační zprávu), které bude obsahovat i zpětnou vazbu formou vyplněného dotazníku od</w:t>
      </w:r>
      <w:r w:rsidRPr="00503098" w:rsidR="0016633C">
        <w:rPr>
          <w:rFonts w:ascii="Arial" w:hAnsi="Arial" w:cs="Arial"/>
          <w:sz w:val="21"/>
          <w:szCs w:val="21"/>
          <w:lang w:val="cs-CZ"/>
        </w:rPr>
        <w:t> </w:t>
      </w:r>
      <w:r w:rsidRPr="00503098">
        <w:rPr>
          <w:rFonts w:ascii="Arial" w:hAnsi="Arial" w:cs="Arial"/>
          <w:sz w:val="21"/>
          <w:szCs w:val="21"/>
          <w:lang w:val="cs-CZ"/>
        </w:rPr>
        <w:t>účastníků vzdělávací aktivity v písemné a elektronické formě.</w:t>
      </w:r>
    </w:p>
    <w:p w:rsidRPr="00503098" w:rsidR="00727C71" w:rsidP="00B97413" w:rsidRDefault="001E0414">
      <w:pPr>
        <w:pStyle w:val="T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hanging="357"/>
        <w:rPr>
          <w:rFonts w:ascii="Arial" w:hAnsi="Arial" w:cs="Arial"/>
          <w:sz w:val="21"/>
          <w:szCs w:val="21"/>
          <w:lang w:val="cs-CZ"/>
        </w:rPr>
      </w:pPr>
      <w:r w:rsidRPr="00503098">
        <w:rPr>
          <w:rFonts w:ascii="Arial" w:hAnsi="Arial" w:cs="Arial"/>
          <w:sz w:val="21"/>
          <w:szCs w:val="21"/>
          <w:lang w:val="cs-CZ"/>
        </w:rPr>
        <w:t>V případě, že nebude možné z objektivních důvodů na straně objednatele (např.: nepříznivé povětrnostní vlivy a živelné události, nepředvídatelné a náhlé zdravotní indispozice účastníků kurzu apod.) naplnit stanovený minimální počet účastníků kurzu, bude vzniklá situace bezprostředně řešena kontaktními osobami objednatele a dodavatele.</w:t>
      </w:r>
    </w:p>
    <w:p w:rsidRPr="00503098" w:rsidR="009C6289" w:rsidP="00B97413" w:rsidRDefault="001E0414">
      <w:pPr>
        <w:pStyle w:val="T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hanging="357"/>
        <w:rPr>
          <w:rFonts w:ascii="Arial" w:hAnsi="Arial" w:cs="Arial"/>
          <w:sz w:val="21"/>
          <w:szCs w:val="21"/>
          <w:lang w:val="cs-CZ"/>
        </w:rPr>
      </w:pPr>
      <w:r w:rsidRPr="00503098">
        <w:rPr>
          <w:rFonts w:ascii="Arial" w:hAnsi="Arial" w:cs="Arial"/>
          <w:sz w:val="21"/>
          <w:szCs w:val="21"/>
          <w:lang w:val="cs-CZ"/>
        </w:rPr>
        <w:t xml:space="preserve">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byly v době posledních tří let </w:t>
      </w:r>
      <w:r w:rsidRPr="00503098">
        <w:rPr>
          <w:rFonts w:ascii="Arial" w:hAnsi="Arial" w:cs="Arial"/>
          <w:sz w:val="21"/>
          <w:szCs w:val="21"/>
          <w:lang w:val="cs-CZ"/>
        </w:rPr>
        <w:lastRenderedPageBreak/>
        <w:t xml:space="preserve">pravomocně odsouzeny pro trestný čin hospodářský, proti majetku, ani pro trestný čin, </w:t>
      </w:r>
      <w:r w:rsidR="006A5037">
        <w:rPr>
          <w:rFonts w:ascii="Arial" w:hAnsi="Arial" w:cs="Arial"/>
          <w:sz w:val="21"/>
          <w:szCs w:val="21"/>
          <w:lang w:val="cs-CZ"/>
        </w:rPr>
        <w:br/>
      </w:r>
      <w:r w:rsidRPr="00503098">
        <w:rPr>
          <w:rFonts w:ascii="Arial" w:hAnsi="Arial" w:cs="Arial"/>
          <w:sz w:val="21"/>
          <w:szCs w:val="21"/>
          <w:lang w:val="cs-CZ"/>
        </w:rPr>
        <w:t>jehož skutková podstata souvisí s předmětem podnikání dodavatele.</w:t>
      </w:r>
    </w:p>
    <w:p w:rsidRPr="00503098" w:rsidR="00F66666" w:rsidP="00B97413" w:rsidRDefault="001E0414">
      <w:pPr>
        <w:pStyle w:val="T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hanging="357"/>
        <w:rPr>
          <w:rFonts w:ascii="Arial" w:hAnsi="Arial" w:cs="Arial"/>
          <w:sz w:val="21"/>
          <w:szCs w:val="21"/>
          <w:lang w:val="cs-CZ"/>
        </w:rPr>
      </w:pPr>
      <w:r w:rsidRPr="00503098">
        <w:rPr>
          <w:rFonts w:ascii="Arial" w:hAnsi="Arial" w:cs="Arial"/>
          <w:sz w:val="21"/>
          <w:szCs w:val="21"/>
          <w:lang w:val="cs-CZ"/>
        </w:rPr>
        <w:t xml:space="preserve">Objednatel je oprávněn kontrolovat průběh provádění plnění prostřednictvím osoby, </w:t>
      </w:r>
      <w:r w:rsidRPr="00503098" w:rsidR="00682666">
        <w:rPr>
          <w:rFonts w:ascii="Arial" w:hAnsi="Arial" w:cs="Arial"/>
          <w:sz w:val="21"/>
          <w:szCs w:val="21"/>
          <w:lang w:val="cs-CZ"/>
        </w:rPr>
        <w:br/>
      </w:r>
      <w:r w:rsidRPr="00503098">
        <w:rPr>
          <w:rFonts w:ascii="Arial" w:hAnsi="Arial" w:cs="Arial"/>
          <w:sz w:val="21"/>
          <w:szCs w:val="21"/>
          <w:lang w:val="cs-CZ"/>
        </w:rPr>
        <w:t xml:space="preserve">kterou k tomu písemně zmocní. </w:t>
      </w:r>
    </w:p>
    <w:p w:rsidRPr="00503098" w:rsidR="00BD1717" w:rsidP="00B97413" w:rsidRDefault="001E0414">
      <w:pPr>
        <w:pStyle w:val="Text"/>
        <w:numPr>
          <w:ilvl w:val="0"/>
          <w:numId w:val="12"/>
        </w:numPr>
        <w:tabs>
          <w:tab w:val="left" w:pos="5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hanging="357"/>
        <w:rPr>
          <w:rFonts w:ascii="Arial" w:hAnsi="Arial" w:cs="Arial"/>
          <w:sz w:val="21"/>
          <w:szCs w:val="21"/>
          <w:lang w:val="cs-CZ"/>
        </w:rPr>
      </w:pPr>
      <w:r w:rsidRPr="00503098">
        <w:rPr>
          <w:rFonts w:ascii="Arial" w:hAnsi="Arial" w:cs="Arial"/>
          <w:sz w:val="21"/>
          <w:szCs w:val="21"/>
          <w:lang w:val="cs-CZ"/>
        </w:rPr>
        <w:t xml:space="preserve">Dodavatel, jako všichni jeho subdodavatelé, které uvedl ve své nabídce do zadávacího řízení, </w:t>
      </w:r>
      <w:r w:rsidR="006A5037">
        <w:rPr>
          <w:rFonts w:ascii="Arial" w:hAnsi="Arial" w:cs="Arial"/>
          <w:sz w:val="21"/>
          <w:szCs w:val="21"/>
          <w:lang w:val="cs-CZ"/>
        </w:rPr>
        <w:br/>
      </w:r>
      <w:r w:rsidRPr="00503098">
        <w:rPr>
          <w:rFonts w:ascii="Arial" w:hAnsi="Arial" w:cs="Arial"/>
          <w:sz w:val="21"/>
          <w:szCs w:val="21"/>
          <w:lang w:val="cs-CZ"/>
        </w:rPr>
        <w:t xml:space="preserve">se zavazuje během plnění </w:t>
      </w:r>
      <w:r w:rsidRPr="00503098" w:rsidR="00DA237D">
        <w:rPr>
          <w:rFonts w:ascii="Arial" w:hAnsi="Arial" w:cs="Arial"/>
          <w:sz w:val="21"/>
          <w:szCs w:val="21"/>
          <w:lang w:val="cs-CZ"/>
        </w:rPr>
        <w:t>S</w:t>
      </w:r>
      <w:r w:rsidRPr="00503098">
        <w:rPr>
          <w:rFonts w:ascii="Arial" w:hAnsi="Arial" w:cs="Arial"/>
          <w:sz w:val="21"/>
          <w:szCs w:val="21"/>
          <w:lang w:val="cs-CZ"/>
        </w:rPr>
        <w:t xml:space="preserve">mlouvy i po jejím ukončení zachovávat mlčenlivost </w:t>
      </w:r>
      <w:r w:rsidRPr="00503098">
        <w:rPr>
          <w:rFonts w:ascii="Arial" w:hAnsi="Arial" w:cs="Arial"/>
          <w:sz w:val="21"/>
          <w:szCs w:val="21"/>
          <w:lang w:val="cs-CZ"/>
        </w:rPr>
        <w:br/>
        <w:t xml:space="preserve">o všech skutečnostech, o kterých se dozví od objednatele v souvislosti s plněním </w:t>
      </w:r>
      <w:r w:rsidRPr="00503098" w:rsidR="00721708">
        <w:rPr>
          <w:rFonts w:ascii="Arial" w:hAnsi="Arial" w:cs="Arial"/>
          <w:sz w:val="21"/>
          <w:szCs w:val="21"/>
          <w:lang w:val="cs-CZ"/>
        </w:rPr>
        <w:t>S</w:t>
      </w:r>
      <w:r w:rsidRPr="00503098">
        <w:rPr>
          <w:rFonts w:ascii="Arial" w:hAnsi="Arial" w:cs="Arial"/>
          <w:sz w:val="21"/>
          <w:szCs w:val="21"/>
          <w:lang w:val="cs-CZ"/>
        </w:rPr>
        <w:t xml:space="preserve">mlouvy. </w:t>
      </w:r>
    </w:p>
    <w:p w:rsidRPr="00503098" w:rsidR="002B1200" w:rsidP="00B97413" w:rsidRDefault="001E0414">
      <w:pPr>
        <w:numPr>
          <w:ilvl w:val="0"/>
          <w:numId w:val="12"/>
        </w:numPr>
        <w:spacing w:after="120"/>
        <w:ind w:left="426" w:hanging="357"/>
        <w:jc w:val="both"/>
        <w:rPr>
          <w:rFonts w:ascii="Arial" w:hAnsi="Arial" w:cs="Arial"/>
          <w:sz w:val="21"/>
          <w:szCs w:val="21"/>
          <w:lang w:val="cs-CZ"/>
        </w:rPr>
      </w:pPr>
      <w:r w:rsidRPr="00503098">
        <w:rPr>
          <w:rFonts w:ascii="Arial" w:hAnsi="Arial" w:cs="Arial"/>
          <w:sz w:val="21"/>
          <w:szCs w:val="21"/>
          <w:lang w:val="cs-CZ"/>
        </w:rPr>
        <w:t xml:space="preserve">Dodavatel je dále podle ustanovení § 2 písm. e) zákona č. 320/2001 Sb., o finanční kontrole </w:t>
      </w:r>
      <w:r w:rsidR="006E2215">
        <w:rPr>
          <w:rFonts w:ascii="Arial" w:hAnsi="Arial" w:cs="Arial"/>
          <w:sz w:val="21"/>
          <w:szCs w:val="21"/>
          <w:lang w:val="cs-CZ"/>
        </w:rPr>
        <w:br/>
      </w:r>
      <w:r w:rsidRPr="00503098">
        <w:rPr>
          <w:rFonts w:ascii="Arial" w:hAnsi="Arial" w:cs="Arial"/>
          <w:sz w:val="21"/>
          <w:szCs w:val="21"/>
          <w:lang w:val="cs-CZ"/>
        </w:rPr>
        <w:t xml:space="preserve">ve veřejné správě a o změně některých zákonů, ve znění pozdějších předpisů, povinen spolupůsobit při výkonu finanční kontroly prováděné v souvislosti s úhradou zboží nebo služeb z veřejných výdajů. Za tím účelem je povinen uchovávat </w:t>
      </w:r>
      <w:r w:rsidRPr="00503098">
        <w:rPr>
          <w:rFonts w:ascii="Arial" w:hAnsi="Arial" w:cs="Arial"/>
          <w:iCs/>
          <w:sz w:val="21"/>
          <w:szCs w:val="21"/>
          <w:lang w:val="cs-CZ"/>
        </w:rPr>
        <w:t xml:space="preserve">veškeré dokumenty související s realizací projektu v souladu s platnými předpisy ČR, zejména v souladu s § 44a odst. 8 zákona č. 218/2000 Sb., </w:t>
      </w:r>
      <w:r w:rsidR="006E2215">
        <w:rPr>
          <w:rFonts w:ascii="Arial" w:hAnsi="Arial" w:cs="Arial"/>
          <w:iCs/>
          <w:sz w:val="21"/>
          <w:szCs w:val="21"/>
          <w:lang w:val="cs-CZ"/>
        </w:rPr>
        <w:t xml:space="preserve">o </w:t>
      </w:r>
      <w:r w:rsidRPr="00503098">
        <w:rPr>
          <w:rFonts w:ascii="Arial" w:hAnsi="Arial" w:cs="Arial"/>
          <w:iCs/>
          <w:sz w:val="21"/>
          <w:szCs w:val="21"/>
          <w:lang w:val="cs-CZ"/>
        </w:rPr>
        <w:t xml:space="preserve">rozpočtových pravidlech a o změně některých souvisejících zákonů (rozpočtová pravidla), ve znění pozdějších předpisů a se závaznými metodikami OP LZZ. </w:t>
      </w:r>
    </w:p>
    <w:p w:rsidRPr="00503098" w:rsidR="002B1200" w:rsidP="00B97413" w:rsidRDefault="001E0414">
      <w:pPr>
        <w:numPr>
          <w:ilvl w:val="0"/>
          <w:numId w:val="12"/>
        </w:numPr>
        <w:spacing w:after="120"/>
        <w:ind w:left="426" w:hanging="357"/>
        <w:jc w:val="both"/>
        <w:rPr>
          <w:rFonts w:ascii="Arial" w:hAnsi="Arial" w:cs="Arial"/>
          <w:sz w:val="21"/>
          <w:szCs w:val="21"/>
          <w:lang w:val="cs-CZ"/>
        </w:rPr>
      </w:pPr>
      <w:r w:rsidRPr="00503098">
        <w:rPr>
          <w:rFonts w:ascii="Arial" w:hAnsi="Arial" w:cs="Arial"/>
          <w:iCs/>
          <w:sz w:val="21"/>
          <w:szCs w:val="21"/>
          <w:lang w:val="cs-CZ"/>
        </w:rPr>
        <w:t>Dodavatel se zavazuje uchovávat veškerou dokumentaci související s realizací projektu s názvem „Efektivní rozvoj a posilování kompetencí lid</w:t>
      </w:r>
      <w:r w:rsidR="006A5037">
        <w:rPr>
          <w:rFonts w:ascii="Arial" w:hAnsi="Arial" w:cs="Arial"/>
          <w:iCs/>
          <w:sz w:val="21"/>
          <w:szCs w:val="21"/>
          <w:lang w:val="cs-CZ"/>
        </w:rPr>
        <w:t xml:space="preserve">ských zdrojů“, </w:t>
      </w:r>
      <w:proofErr w:type="spellStart"/>
      <w:r w:rsidRPr="00503098">
        <w:rPr>
          <w:rFonts w:ascii="Arial" w:hAnsi="Arial" w:cs="Arial"/>
          <w:iCs/>
          <w:sz w:val="21"/>
          <w:szCs w:val="21"/>
          <w:lang w:val="cs-CZ"/>
        </w:rPr>
        <w:t>reg</w:t>
      </w:r>
      <w:proofErr w:type="spellEnd"/>
      <w:r w:rsidRPr="00503098">
        <w:rPr>
          <w:rFonts w:ascii="Arial" w:hAnsi="Arial" w:cs="Arial"/>
          <w:iCs/>
          <w:sz w:val="21"/>
          <w:szCs w:val="21"/>
          <w:lang w:val="cs-CZ"/>
        </w:rPr>
        <w:t xml:space="preserve">. </w:t>
      </w:r>
      <w:proofErr w:type="gramStart"/>
      <w:r w:rsidRPr="00503098">
        <w:rPr>
          <w:rFonts w:ascii="Arial" w:hAnsi="Arial" w:cs="Arial"/>
          <w:iCs/>
          <w:sz w:val="21"/>
          <w:szCs w:val="21"/>
          <w:lang w:val="cs-CZ"/>
        </w:rPr>
        <w:t>č.</w:t>
      </w:r>
      <w:proofErr w:type="gramEnd"/>
      <w:r w:rsidRPr="00503098">
        <w:rPr>
          <w:rFonts w:ascii="Arial" w:hAnsi="Arial" w:cs="Arial"/>
          <w:iCs/>
          <w:sz w:val="21"/>
          <w:szCs w:val="21"/>
          <w:lang w:val="cs-CZ"/>
        </w:rPr>
        <w:t xml:space="preserve"> CZ.1.04/4.1.00/A3.00005, včetně účetních dokladů v souladu s článkem 90 Nařízení Rady (ES) č. </w:t>
      </w:r>
      <w:r w:rsidR="006E2215">
        <w:rPr>
          <w:rFonts w:ascii="Arial" w:hAnsi="Arial" w:cs="Arial"/>
          <w:iCs/>
          <w:sz w:val="21"/>
          <w:szCs w:val="21"/>
          <w:lang w:val="cs-CZ"/>
        </w:rPr>
        <w:t>1303/2013</w:t>
      </w:r>
      <w:r w:rsidRPr="00503098">
        <w:rPr>
          <w:rFonts w:ascii="Arial" w:hAnsi="Arial" w:cs="Arial"/>
          <w:iCs/>
          <w:sz w:val="21"/>
          <w:szCs w:val="21"/>
          <w:lang w:val="cs-CZ"/>
        </w:rPr>
        <w:t xml:space="preserve"> minimálně </w:t>
      </w:r>
      <w:r w:rsidR="006A5037">
        <w:rPr>
          <w:rFonts w:ascii="Arial" w:hAnsi="Arial" w:cs="Arial"/>
          <w:iCs/>
          <w:sz w:val="21"/>
          <w:szCs w:val="21"/>
          <w:lang w:val="cs-CZ"/>
        </w:rPr>
        <w:br/>
      </w:r>
      <w:r w:rsidRPr="00503098">
        <w:rPr>
          <w:rFonts w:ascii="Arial" w:hAnsi="Arial" w:cs="Arial"/>
          <w:iCs/>
          <w:sz w:val="21"/>
          <w:szCs w:val="21"/>
          <w:lang w:val="cs-CZ"/>
        </w:rPr>
        <w:t>do roku 2024 a pokud je v českých právních předpisech stanovena lhůta u některých dokladů delší než v evropských předpisech, musí být použita pro úschovu lhůta delší.</w:t>
      </w:r>
    </w:p>
    <w:p w:rsidRPr="00503098" w:rsidR="002B1200" w:rsidP="00B97413" w:rsidRDefault="001E0414">
      <w:pPr>
        <w:numPr>
          <w:ilvl w:val="0"/>
          <w:numId w:val="12"/>
        </w:numPr>
        <w:spacing w:after="120"/>
        <w:ind w:left="426" w:hanging="357"/>
        <w:jc w:val="both"/>
        <w:rPr>
          <w:rFonts w:ascii="Arial" w:hAnsi="Arial" w:cs="Arial"/>
          <w:sz w:val="21"/>
          <w:szCs w:val="21"/>
          <w:lang w:val="cs-CZ"/>
        </w:rPr>
      </w:pPr>
      <w:r w:rsidRPr="00503098">
        <w:rPr>
          <w:rFonts w:ascii="Arial" w:hAnsi="Arial" w:cs="Arial"/>
          <w:iCs/>
          <w:sz w:val="21"/>
          <w:szCs w:val="21"/>
          <w:lang w:val="cs-CZ"/>
        </w:rPr>
        <w:t xml:space="preserve">Dodavatel je povinen umožnit kontrolu ze strany Objednatele a jiných orgánů oprávněných </w:t>
      </w:r>
      <w:r w:rsidR="006A5037">
        <w:rPr>
          <w:rFonts w:ascii="Arial" w:hAnsi="Arial" w:cs="Arial"/>
          <w:iCs/>
          <w:sz w:val="21"/>
          <w:szCs w:val="21"/>
          <w:lang w:val="cs-CZ"/>
        </w:rPr>
        <w:br/>
      </w:r>
      <w:r w:rsidRPr="00503098">
        <w:rPr>
          <w:rFonts w:ascii="Arial" w:hAnsi="Arial" w:cs="Arial"/>
          <w:iCs/>
          <w:sz w:val="21"/>
          <w:szCs w:val="21"/>
          <w:lang w:val="cs-CZ"/>
        </w:rPr>
        <w:t xml:space="preserve">k provádění kontroly po dobu danou právními předpisy České republiky k jejich archivaci (zákon č. 563/1991 Sb., o účetnictví a zákon č. 235/2004 Sb., o dani z přidané hodnoty), zejména </w:t>
      </w:r>
      <w:r w:rsidR="006A5037">
        <w:rPr>
          <w:rFonts w:ascii="Arial" w:hAnsi="Arial" w:cs="Arial"/>
          <w:iCs/>
          <w:sz w:val="21"/>
          <w:szCs w:val="21"/>
          <w:lang w:val="cs-CZ"/>
        </w:rPr>
        <w:br/>
      </w:r>
      <w:r w:rsidRPr="00503098">
        <w:rPr>
          <w:rFonts w:ascii="Arial" w:hAnsi="Arial" w:cs="Arial"/>
          <w:iCs/>
          <w:sz w:val="21"/>
          <w:szCs w:val="21"/>
          <w:lang w:val="cs-CZ"/>
        </w:rPr>
        <w:t xml:space="preserve">ze strany Ministerstva vnitra ČR, Ministerstva financí ČR, Ministerstva pro místní rozvoj, územních finančních orgánů, Nejvyššího kontrolního úřadu, Evropské komise, Evropského účetního dvora, případně dalších orgánů oprávněných k výkonu kontroly a ze strany třetích osob, které tyto orgány ke kontrole pověří nebo zmocní. </w:t>
      </w:r>
    </w:p>
    <w:p w:rsidRPr="00503098" w:rsidR="00710F6E" w:rsidP="00B97413" w:rsidRDefault="001E0414">
      <w:pPr>
        <w:numPr>
          <w:ilvl w:val="0"/>
          <w:numId w:val="12"/>
        </w:numPr>
        <w:spacing w:after="120"/>
        <w:ind w:left="426" w:hanging="357"/>
        <w:jc w:val="both"/>
        <w:rPr>
          <w:rFonts w:ascii="Arial" w:hAnsi="Arial" w:cs="Arial"/>
          <w:sz w:val="21"/>
          <w:szCs w:val="21"/>
          <w:lang w:val="cs-CZ"/>
        </w:rPr>
      </w:pPr>
      <w:r w:rsidRPr="00503098">
        <w:rPr>
          <w:rFonts w:ascii="Arial" w:hAnsi="Arial" w:cs="Arial"/>
          <w:iCs/>
          <w:sz w:val="21"/>
          <w:szCs w:val="21"/>
          <w:lang w:val="cs-CZ"/>
        </w:rPr>
        <w:t xml:space="preserve">Dodavatel je povinen provádět informační a propagační opatření na základě Nařízení Komise (ES) č. 1828/2006, kde je mimo jiné stanovena odpovědnost příjemců, pokud jde o informační </w:t>
      </w:r>
      <w:r w:rsidR="006A5037">
        <w:rPr>
          <w:rFonts w:ascii="Arial" w:hAnsi="Arial" w:cs="Arial"/>
          <w:iCs/>
          <w:sz w:val="21"/>
          <w:szCs w:val="21"/>
          <w:lang w:val="cs-CZ"/>
        </w:rPr>
        <w:br/>
      </w:r>
      <w:r w:rsidRPr="00503098">
        <w:rPr>
          <w:rFonts w:ascii="Arial" w:hAnsi="Arial" w:cs="Arial"/>
          <w:iCs/>
          <w:sz w:val="21"/>
          <w:szCs w:val="21"/>
          <w:lang w:val="cs-CZ"/>
        </w:rPr>
        <w:t>a propagační opatření pro veřejnost a je povinen zajistit, aby povinnosti ve vztahu k projektu plnili také partneři a dodavatelé podílející se na projektu.</w:t>
      </w:r>
    </w:p>
    <w:p w:rsidRPr="00503098" w:rsidR="00D3713C" w:rsidP="00EB7C79" w:rsidRDefault="00D3713C">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Pr>
          <w:rFonts w:ascii="Arial" w:hAnsi="Arial" w:cs="Arial"/>
          <w:sz w:val="21"/>
          <w:szCs w:val="21"/>
          <w:shd w:val="clear" w:color="auto" w:fill="FFFFFF"/>
          <w:lang w:val="cs-CZ"/>
        </w:rPr>
      </w:pPr>
    </w:p>
    <w:p w:rsidRPr="00503098" w:rsidR="00D3713C" w:rsidP="0016633C" w:rsidRDefault="001E0414">
      <w:pPr>
        <w:widowControl w:val="false"/>
        <w:suppressAutoHyphens/>
        <w:autoSpaceDE w:val="false"/>
        <w:spacing w:after="120" w:line="240" w:lineRule="auto"/>
        <w:jc w:val="center"/>
        <w:rPr>
          <w:rFonts w:ascii="Arial" w:hAnsi="Arial" w:cs="Arial"/>
          <w:b/>
          <w:sz w:val="21"/>
          <w:szCs w:val="21"/>
          <w:shd w:val="clear" w:color="auto" w:fill="FFFFFF"/>
          <w:lang w:val="cs-CZ"/>
        </w:rPr>
      </w:pPr>
      <w:r w:rsidRPr="00503098">
        <w:rPr>
          <w:rFonts w:ascii="Arial" w:hAnsi="Arial" w:cs="Arial"/>
          <w:b/>
          <w:sz w:val="21"/>
          <w:szCs w:val="21"/>
          <w:shd w:val="clear" w:color="auto" w:fill="FFFFFF"/>
          <w:lang w:val="cs-CZ"/>
        </w:rPr>
        <w:t>Článek 5</w:t>
      </w:r>
    </w:p>
    <w:p w:rsidRPr="00503098" w:rsidR="00BB22E7" w:rsidP="00185165" w:rsidRDefault="008F5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jc w:val="center"/>
        <w:rPr>
          <w:rFonts w:ascii="Arial" w:hAnsi="Arial" w:cs="Arial"/>
          <w:b/>
          <w:bCs/>
          <w:sz w:val="21"/>
          <w:szCs w:val="21"/>
          <w:lang w:val="cs-CZ"/>
        </w:rPr>
      </w:pPr>
      <w:r w:rsidRPr="00503098">
        <w:rPr>
          <w:rFonts w:ascii="Arial" w:hAnsi="Arial" w:cs="Arial"/>
          <w:b/>
          <w:bCs/>
          <w:sz w:val="21"/>
          <w:szCs w:val="21"/>
          <w:lang w:val="cs-CZ"/>
        </w:rPr>
        <w:t xml:space="preserve">Akceptace </w:t>
      </w:r>
      <w:r w:rsidRPr="00503098" w:rsidR="00B410C5">
        <w:rPr>
          <w:rFonts w:ascii="Arial" w:hAnsi="Arial" w:cs="Arial"/>
          <w:b/>
          <w:bCs/>
          <w:sz w:val="21"/>
          <w:szCs w:val="21"/>
          <w:lang w:val="cs-CZ"/>
        </w:rPr>
        <w:t>sou</w:t>
      </w:r>
      <w:r w:rsidRPr="00503098">
        <w:rPr>
          <w:rFonts w:ascii="Arial" w:hAnsi="Arial" w:cs="Arial"/>
          <w:b/>
          <w:bCs/>
          <w:sz w:val="21"/>
          <w:szCs w:val="21"/>
          <w:lang w:val="cs-CZ"/>
        </w:rPr>
        <w:t xml:space="preserve">části 1 </w:t>
      </w:r>
      <w:r w:rsidRPr="00503098" w:rsidR="00AA7803">
        <w:rPr>
          <w:rFonts w:ascii="Arial" w:hAnsi="Arial" w:cs="Arial"/>
          <w:b/>
          <w:bCs/>
          <w:sz w:val="21"/>
          <w:szCs w:val="21"/>
          <w:lang w:val="cs-CZ"/>
        </w:rPr>
        <w:t xml:space="preserve">první </w:t>
      </w:r>
      <w:r w:rsidRPr="00503098" w:rsidR="006D62B0">
        <w:rPr>
          <w:rFonts w:ascii="Arial" w:hAnsi="Arial" w:cs="Arial"/>
          <w:b/>
          <w:bCs/>
          <w:sz w:val="21"/>
          <w:szCs w:val="21"/>
          <w:lang w:val="cs-CZ"/>
        </w:rPr>
        <w:t xml:space="preserve">etapy </w:t>
      </w:r>
    </w:p>
    <w:p w:rsidRPr="00503098" w:rsidR="00185165" w:rsidP="00185165" w:rsidRDefault="00FE4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jc w:val="center"/>
        <w:rPr>
          <w:rFonts w:ascii="Arial" w:hAnsi="Arial" w:cs="Arial"/>
          <w:b/>
          <w:bCs/>
          <w:sz w:val="21"/>
          <w:szCs w:val="21"/>
          <w:lang w:val="cs-CZ"/>
        </w:rPr>
      </w:pPr>
      <w:r w:rsidRPr="00503098">
        <w:rPr>
          <w:rFonts w:ascii="Arial" w:hAnsi="Arial" w:cs="Arial"/>
          <w:b/>
          <w:bCs/>
          <w:sz w:val="21"/>
          <w:szCs w:val="21"/>
          <w:lang w:val="cs-CZ"/>
        </w:rPr>
        <w:t xml:space="preserve">zpracování obsahu </w:t>
      </w:r>
      <w:r w:rsidRPr="00503098" w:rsidR="00687AD0">
        <w:rPr>
          <w:rFonts w:ascii="Arial" w:hAnsi="Arial" w:cs="Arial"/>
          <w:b/>
          <w:sz w:val="21"/>
          <w:szCs w:val="21"/>
          <w:shd w:val="clear" w:color="auto" w:fill="FFFFFF"/>
          <w:lang w:val="cs-CZ"/>
        </w:rPr>
        <w:t xml:space="preserve">vzdělávacího kurzu prezenční </w:t>
      </w:r>
      <w:r w:rsidRPr="00503098" w:rsidR="00185165">
        <w:rPr>
          <w:rFonts w:ascii="Arial" w:hAnsi="Arial" w:cs="Arial"/>
          <w:b/>
          <w:sz w:val="21"/>
          <w:szCs w:val="21"/>
          <w:shd w:val="clear" w:color="auto" w:fill="FFFFFF"/>
          <w:lang w:val="cs-CZ"/>
        </w:rPr>
        <w:t>formou</w:t>
      </w:r>
    </w:p>
    <w:p w:rsidRPr="00503098" w:rsidR="00185165" w:rsidP="00185165" w:rsidRDefault="00185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jc w:val="center"/>
        <w:rPr>
          <w:rFonts w:ascii="Arial" w:hAnsi="Arial" w:cs="Arial"/>
          <w:b/>
          <w:bCs/>
          <w:sz w:val="21"/>
          <w:szCs w:val="21"/>
          <w:lang w:val="cs-CZ"/>
        </w:rPr>
      </w:pPr>
    </w:p>
    <w:p w:rsidRPr="00503098" w:rsidR="00682666" w:rsidP="00185165" w:rsidRDefault="00C94D05">
      <w:pPr>
        <w:numPr>
          <w:ilvl w:val="0"/>
          <w:numId w:val="42"/>
        </w:numPr>
        <w:suppressAutoHyphens/>
        <w:spacing w:after="120" w:line="240" w:lineRule="auto"/>
        <w:ind w:left="426" w:hanging="284"/>
        <w:jc w:val="both"/>
        <w:rPr>
          <w:rFonts w:ascii="Arial" w:hAnsi="Arial" w:cs="Arial"/>
          <w:sz w:val="21"/>
          <w:szCs w:val="21"/>
          <w:lang w:val="cs-CZ"/>
        </w:rPr>
      </w:pPr>
      <w:r w:rsidRPr="00503098">
        <w:rPr>
          <w:rFonts w:ascii="Arial" w:hAnsi="Arial" w:cs="Arial"/>
          <w:sz w:val="21"/>
          <w:szCs w:val="21"/>
          <w:lang w:val="cs-CZ"/>
        </w:rPr>
        <w:t xml:space="preserve">K  akceptaci </w:t>
      </w:r>
      <w:r w:rsidRPr="00503098" w:rsidR="00FF400D">
        <w:rPr>
          <w:rFonts w:ascii="Arial" w:hAnsi="Arial" w:cs="Arial"/>
          <w:sz w:val="21"/>
          <w:szCs w:val="21"/>
          <w:lang w:val="cs-CZ"/>
        </w:rPr>
        <w:t xml:space="preserve">první etapy součásti 1 dle čl. 1 této Smlouvy </w:t>
      </w:r>
      <w:r w:rsidRPr="00503098">
        <w:rPr>
          <w:rFonts w:ascii="Arial" w:hAnsi="Arial" w:cs="Arial"/>
          <w:sz w:val="21"/>
          <w:szCs w:val="21"/>
          <w:lang w:val="cs-CZ"/>
        </w:rPr>
        <w:t>dojde na základě podpisu</w:t>
      </w:r>
      <w:r w:rsidRPr="00503098" w:rsidR="00DD3B3B">
        <w:rPr>
          <w:rFonts w:ascii="Arial" w:hAnsi="Arial" w:cs="Arial"/>
          <w:sz w:val="21"/>
          <w:szCs w:val="21"/>
          <w:lang w:val="cs-CZ"/>
        </w:rPr>
        <w:t xml:space="preserve"> dílčího</w:t>
      </w:r>
      <w:r w:rsidRPr="00503098">
        <w:rPr>
          <w:rFonts w:ascii="Arial" w:hAnsi="Arial" w:cs="Arial"/>
          <w:sz w:val="21"/>
          <w:szCs w:val="21"/>
          <w:lang w:val="cs-CZ"/>
        </w:rPr>
        <w:t xml:space="preserve"> akceptačního p</w:t>
      </w:r>
      <w:r w:rsidRPr="00503098" w:rsidR="001E0414">
        <w:rPr>
          <w:rFonts w:ascii="Arial" w:hAnsi="Arial" w:cs="Arial"/>
          <w:sz w:val="21"/>
          <w:szCs w:val="21"/>
          <w:lang w:val="cs-CZ"/>
        </w:rPr>
        <w:t xml:space="preserve">rotokolu, který je přílohou č. </w:t>
      </w:r>
      <w:r w:rsidRPr="00503098" w:rsidR="00DD3B3B">
        <w:rPr>
          <w:rFonts w:ascii="Arial" w:hAnsi="Arial" w:cs="Arial"/>
          <w:sz w:val="21"/>
          <w:szCs w:val="21"/>
          <w:lang w:val="cs-CZ"/>
        </w:rPr>
        <w:t>4</w:t>
      </w:r>
      <w:r w:rsidRPr="00503098" w:rsidR="001E0414">
        <w:rPr>
          <w:rFonts w:ascii="Arial" w:hAnsi="Arial" w:cs="Arial"/>
          <w:sz w:val="21"/>
          <w:szCs w:val="21"/>
          <w:lang w:val="cs-CZ"/>
        </w:rPr>
        <w:t xml:space="preserve"> </w:t>
      </w:r>
      <w:proofErr w:type="gramStart"/>
      <w:r w:rsidRPr="00503098" w:rsidR="001E0414">
        <w:rPr>
          <w:rFonts w:ascii="Arial" w:hAnsi="Arial" w:cs="Arial"/>
          <w:sz w:val="21"/>
          <w:szCs w:val="21"/>
          <w:lang w:val="cs-CZ"/>
        </w:rPr>
        <w:t>této</w:t>
      </w:r>
      <w:proofErr w:type="gramEnd"/>
      <w:r w:rsidRPr="00503098" w:rsidR="001E0414">
        <w:rPr>
          <w:rFonts w:ascii="Arial" w:hAnsi="Arial" w:cs="Arial"/>
          <w:sz w:val="21"/>
          <w:szCs w:val="21"/>
          <w:lang w:val="cs-CZ"/>
        </w:rPr>
        <w:t xml:space="preserve"> </w:t>
      </w:r>
      <w:r w:rsidRPr="00503098" w:rsidR="00CC4487">
        <w:rPr>
          <w:rFonts w:ascii="Arial" w:hAnsi="Arial" w:cs="Arial"/>
          <w:sz w:val="21"/>
          <w:szCs w:val="21"/>
          <w:lang w:val="cs-CZ"/>
        </w:rPr>
        <w:t>S</w:t>
      </w:r>
      <w:r w:rsidRPr="00503098" w:rsidR="001E0414">
        <w:rPr>
          <w:rFonts w:ascii="Arial" w:hAnsi="Arial" w:cs="Arial"/>
          <w:sz w:val="21"/>
          <w:szCs w:val="21"/>
          <w:lang w:val="cs-CZ"/>
        </w:rPr>
        <w:t>mlouvy.</w:t>
      </w:r>
      <w:r w:rsidRPr="00503098" w:rsidR="004704E3">
        <w:rPr>
          <w:rFonts w:ascii="Arial" w:hAnsi="Arial" w:cs="Arial"/>
          <w:sz w:val="21"/>
          <w:szCs w:val="21"/>
          <w:lang w:val="cs-CZ"/>
        </w:rPr>
        <w:t xml:space="preserve"> Tento dílčí akceptační protokol může být podepsán pouze za podmínky, že dodavatel splnil všechny své závazky týkající </w:t>
      </w:r>
      <w:r w:rsidRPr="00503098" w:rsidR="00682666">
        <w:rPr>
          <w:rFonts w:ascii="Arial" w:hAnsi="Arial" w:cs="Arial"/>
          <w:sz w:val="21"/>
          <w:szCs w:val="21"/>
          <w:lang w:val="cs-CZ"/>
        </w:rPr>
        <w:br/>
      </w:r>
      <w:r w:rsidRPr="00503098" w:rsidR="004704E3">
        <w:rPr>
          <w:rFonts w:ascii="Arial" w:hAnsi="Arial" w:cs="Arial"/>
          <w:sz w:val="21"/>
          <w:szCs w:val="21"/>
          <w:lang w:val="cs-CZ"/>
        </w:rPr>
        <w:t>se první etapy součásti 1 řádně a včas.</w:t>
      </w:r>
    </w:p>
    <w:p w:rsidRPr="00503098" w:rsidR="0084322A" w:rsidP="00682666" w:rsidRDefault="005B7E26">
      <w:pPr>
        <w:numPr>
          <w:ilvl w:val="0"/>
          <w:numId w:val="42"/>
        </w:numPr>
        <w:suppressAutoHyphens/>
        <w:spacing w:after="120" w:line="240" w:lineRule="auto"/>
        <w:ind w:left="426" w:hanging="284"/>
        <w:jc w:val="both"/>
        <w:rPr>
          <w:rFonts w:ascii="Arial" w:hAnsi="Arial" w:cs="Arial"/>
          <w:sz w:val="21"/>
          <w:szCs w:val="21"/>
          <w:lang w:val="cs-CZ"/>
        </w:rPr>
      </w:pPr>
      <w:r w:rsidRPr="00503098">
        <w:rPr>
          <w:rFonts w:ascii="Arial" w:hAnsi="Arial" w:cs="Arial"/>
          <w:sz w:val="21"/>
          <w:szCs w:val="21"/>
          <w:lang w:val="cs-CZ"/>
        </w:rPr>
        <w:t xml:space="preserve">Dodavatel je povinen předat v rámci akceptace objednateli tyto výstupy: originál prezenčních listin účastníků vzdělávací aktivity s uvedením jména, příjmení, titulu, funkce a pracoviště </w:t>
      </w:r>
      <w:r w:rsidRPr="00503098" w:rsidR="00682666">
        <w:rPr>
          <w:rFonts w:ascii="Arial" w:hAnsi="Arial" w:cs="Arial"/>
          <w:sz w:val="21"/>
          <w:szCs w:val="21"/>
          <w:lang w:val="cs-CZ"/>
        </w:rPr>
        <w:br/>
      </w:r>
      <w:r w:rsidRPr="00503098">
        <w:rPr>
          <w:rFonts w:ascii="Arial" w:hAnsi="Arial" w:cs="Arial"/>
          <w:sz w:val="21"/>
          <w:szCs w:val="21"/>
          <w:lang w:val="cs-CZ"/>
        </w:rPr>
        <w:t xml:space="preserve">s datem účasti a vlastnoručními podpisy a min. 10 fotografií z každého zrealizovaného </w:t>
      </w:r>
      <w:r w:rsidR="006E2215">
        <w:rPr>
          <w:rFonts w:ascii="Arial" w:hAnsi="Arial" w:cs="Arial"/>
          <w:sz w:val="21"/>
          <w:szCs w:val="21"/>
          <w:lang w:val="cs-CZ"/>
        </w:rPr>
        <w:t>běhu</w:t>
      </w:r>
      <w:r w:rsidR="006A5037">
        <w:rPr>
          <w:rFonts w:ascii="Arial" w:hAnsi="Arial" w:cs="Arial"/>
          <w:sz w:val="21"/>
          <w:szCs w:val="21"/>
          <w:lang w:val="cs-CZ"/>
        </w:rPr>
        <w:br/>
      </w:r>
      <w:r w:rsidRPr="00503098">
        <w:rPr>
          <w:rFonts w:ascii="Arial" w:hAnsi="Arial" w:cs="Arial"/>
          <w:sz w:val="21"/>
          <w:szCs w:val="21"/>
          <w:lang w:val="cs-CZ"/>
        </w:rPr>
        <w:t>na datovém nosiči ve formátu JPEG za cykly ukončené v první etapě plnění.</w:t>
      </w:r>
    </w:p>
    <w:p w:rsidR="00503098" w:rsidRDefault="00503098">
      <w:pPr>
        <w:pStyle w:val="Odstavecseseznamem"/>
        <w:rPr>
          <w:rFonts w:ascii="Arial" w:hAnsi="Arial" w:cs="Arial"/>
          <w:sz w:val="21"/>
          <w:szCs w:val="21"/>
          <w:lang w:val="cs-CZ"/>
        </w:rPr>
      </w:pPr>
    </w:p>
    <w:p w:rsidR="006A5037" w:rsidRDefault="006A5037">
      <w:pPr>
        <w:pStyle w:val="Odstavecseseznamem"/>
        <w:rPr>
          <w:rFonts w:ascii="Arial" w:hAnsi="Arial" w:cs="Arial"/>
          <w:sz w:val="21"/>
          <w:szCs w:val="21"/>
          <w:lang w:val="cs-CZ"/>
        </w:rPr>
      </w:pPr>
    </w:p>
    <w:p w:rsidR="006A5037" w:rsidRDefault="006A5037">
      <w:pPr>
        <w:pStyle w:val="Odstavecseseznamem"/>
        <w:rPr>
          <w:rFonts w:ascii="Arial" w:hAnsi="Arial" w:cs="Arial"/>
          <w:sz w:val="21"/>
          <w:szCs w:val="21"/>
          <w:lang w:val="cs-CZ"/>
        </w:rPr>
      </w:pPr>
    </w:p>
    <w:p w:rsidRPr="00503098" w:rsidR="006A5037" w:rsidRDefault="006A5037">
      <w:pPr>
        <w:pStyle w:val="Odstavecseseznamem"/>
        <w:rPr>
          <w:rFonts w:ascii="Arial" w:hAnsi="Arial" w:cs="Arial"/>
          <w:sz w:val="21"/>
          <w:szCs w:val="21"/>
          <w:lang w:val="cs-CZ"/>
        </w:rPr>
      </w:pPr>
    </w:p>
    <w:p w:rsidRPr="00503098" w:rsidR="00687AD0" w:rsidP="0016633C" w:rsidRDefault="00687AD0">
      <w:pPr>
        <w:widowControl w:val="false"/>
        <w:suppressAutoHyphens/>
        <w:autoSpaceDE w:val="false"/>
        <w:spacing w:after="120" w:line="240" w:lineRule="auto"/>
        <w:jc w:val="center"/>
        <w:rPr>
          <w:rFonts w:ascii="Arial" w:hAnsi="Arial" w:cs="Arial"/>
          <w:b/>
          <w:sz w:val="21"/>
          <w:szCs w:val="21"/>
          <w:shd w:val="clear" w:color="auto" w:fill="FFFFFF"/>
          <w:lang w:val="cs-CZ"/>
        </w:rPr>
      </w:pPr>
      <w:r w:rsidRPr="00503098">
        <w:rPr>
          <w:rFonts w:ascii="Arial" w:hAnsi="Arial" w:cs="Arial"/>
          <w:b/>
          <w:sz w:val="21"/>
          <w:szCs w:val="21"/>
          <w:shd w:val="clear" w:color="auto" w:fill="FFFFFF"/>
          <w:lang w:val="cs-CZ"/>
        </w:rPr>
        <w:lastRenderedPageBreak/>
        <w:t>Článek 6</w:t>
      </w:r>
    </w:p>
    <w:p w:rsidRPr="00503098" w:rsidR="00687AD0" w:rsidP="00687AD0" w:rsidRDefault="00687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jc w:val="center"/>
        <w:rPr>
          <w:rFonts w:ascii="Arial" w:hAnsi="Arial" w:cs="Arial"/>
          <w:b/>
          <w:bCs/>
          <w:sz w:val="21"/>
          <w:szCs w:val="21"/>
          <w:lang w:val="cs-CZ"/>
        </w:rPr>
      </w:pPr>
      <w:r w:rsidRPr="00503098">
        <w:rPr>
          <w:rFonts w:ascii="Arial" w:hAnsi="Arial" w:cs="Arial"/>
          <w:b/>
          <w:bCs/>
          <w:sz w:val="21"/>
          <w:szCs w:val="21"/>
          <w:lang w:val="cs-CZ"/>
        </w:rPr>
        <w:t xml:space="preserve">Akceptace součásti 1 druhé etapy </w:t>
      </w:r>
    </w:p>
    <w:p w:rsidRPr="00503098" w:rsidR="00687AD0" w:rsidP="00687AD0" w:rsidRDefault="00687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jc w:val="center"/>
        <w:rPr>
          <w:rFonts w:ascii="Arial" w:hAnsi="Arial" w:cs="Arial"/>
          <w:b/>
          <w:bCs/>
          <w:sz w:val="21"/>
          <w:szCs w:val="21"/>
          <w:lang w:val="cs-CZ"/>
        </w:rPr>
      </w:pPr>
      <w:r w:rsidRPr="00503098">
        <w:rPr>
          <w:rFonts w:ascii="Arial" w:hAnsi="Arial" w:cs="Arial"/>
          <w:b/>
          <w:bCs/>
          <w:sz w:val="21"/>
          <w:szCs w:val="21"/>
          <w:lang w:val="cs-CZ"/>
        </w:rPr>
        <w:t xml:space="preserve">zpracování obsahu </w:t>
      </w:r>
      <w:r w:rsidRPr="00503098">
        <w:rPr>
          <w:rFonts w:ascii="Arial" w:hAnsi="Arial" w:cs="Arial"/>
          <w:b/>
          <w:sz w:val="21"/>
          <w:szCs w:val="21"/>
          <w:shd w:val="clear" w:color="auto" w:fill="FFFFFF"/>
          <w:lang w:val="cs-CZ"/>
        </w:rPr>
        <w:t>vzdělávacího kurzu prezenční formou</w:t>
      </w:r>
    </w:p>
    <w:p w:rsidRPr="00503098" w:rsidR="00682666" w:rsidP="00687AD0" w:rsidRDefault="00682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ight="567"/>
        <w:jc w:val="center"/>
        <w:rPr>
          <w:rFonts w:ascii="Arial" w:hAnsi="Arial" w:cs="Arial"/>
          <w:b/>
          <w:bCs/>
          <w:sz w:val="21"/>
          <w:szCs w:val="21"/>
          <w:lang w:val="cs-CZ"/>
        </w:rPr>
      </w:pPr>
    </w:p>
    <w:p w:rsidRPr="00503098" w:rsidR="00682666" w:rsidP="00682666" w:rsidRDefault="00682666">
      <w:pPr>
        <w:suppressAutoHyphens/>
        <w:spacing w:after="120" w:line="240" w:lineRule="auto"/>
        <w:jc w:val="both"/>
        <w:rPr>
          <w:rFonts w:ascii="Arial" w:hAnsi="Arial" w:cs="Arial"/>
          <w:sz w:val="21"/>
          <w:szCs w:val="21"/>
          <w:lang w:val="cs-CZ"/>
        </w:rPr>
      </w:pPr>
      <w:r w:rsidRPr="00503098">
        <w:rPr>
          <w:rFonts w:ascii="Arial" w:hAnsi="Arial" w:cs="Arial"/>
          <w:sz w:val="21"/>
          <w:szCs w:val="21"/>
          <w:lang w:val="cs-CZ"/>
        </w:rPr>
        <w:t xml:space="preserve">1) </w:t>
      </w:r>
      <w:r w:rsidRPr="00503098" w:rsidR="005B7E26">
        <w:rPr>
          <w:rFonts w:ascii="Arial" w:hAnsi="Arial" w:cs="Arial"/>
          <w:sz w:val="21"/>
          <w:szCs w:val="21"/>
          <w:lang w:val="cs-CZ"/>
        </w:rPr>
        <w:t xml:space="preserve">K  akceptaci druhé etapy součásti 1 dle čl. 1 této Smlouvy </w:t>
      </w:r>
      <w:r w:rsidRPr="00503098" w:rsidR="00E87937">
        <w:rPr>
          <w:rFonts w:ascii="Arial" w:hAnsi="Arial" w:cs="Arial"/>
          <w:sz w:val="21"/>
          <w:szCs w:val="21"/>
          <w:lang w:val="cs-CZ"/>
        </w:rPr>
        <w:t>d</w:t>
      </w:r>
      <w:r w:rsidRPr="00503098" w:rsidR="005B7E26">
        <w:rPr>
          <w:rFonts w:ascii="Arial" w:hAnsi="Arial" w:cs="Arial"/>
          <w:sz w:val="21"/>
          <w:szCs w:val="21"/>
          <w:lang w:val="cs-CZ"/>
        </w:rPr>
        <w:t xml:space="preserve">ojde na základě podpisu dílčího akceptačního protokolu, který je přílohou č. 4 </w:t>
      </w:r>
      <w:proofErr w:type="gramStart"/>
      <w:r w:rsidRPr="00503098" w:rsidR="005B7E26">
        <w:rPr>
          <w:rFonts w:ascii="Arial" w:hAnsi="Arial" w:cs="Arial"/>
          <w:sz w:val="21"/>
          <w:szCs w:val="21"/>
          <w:lang w:val="cs-CZ"/>
        </w:rPr>
        <w:t>této</w:t>
      </w:r>
      <w:proofErr w:type="gramEnd"/>
      <w:r w:rsidRPr="00503098" w:rsidR="005B7E26">
        <w:rPr>
          <w:rFonts w:ascii="Arial" w:hAnsi="Arial" w:cs="Arial"/>
          <w:sz w:val="21"/>
          <w:szCs w:val="21"/>
          <w:lang w:val="cs-CZ"/>
        </w:rPr>
        <w:t xml:space="preserve"> Smlouvy. Tento dílčí akceptační protokol může být podepsán pouze za podmínky, že dodavatel splnil všechny své závazky týkající se druhé etapy součásti 1 řádně a včas.</w:t>
      </w:r>
    </w:p>
    <w:p w:rsidRPr="00503098" w:rsidR="0084322A" w:rsidP="00682666" w:rsidRDefault="00682666">
      <w:pPr>
        <w:suppressAutoHyphens/>
        <w:spacing w:after="120" w:line="240" w:lineRule="auto"/>
        <w:jc w:val="both"/>
        <w:rPr>
          <w:rFonts w:ascii="Arial" w:hAnsi="Arial" w:cs="Arial"/>
          <w:sz w:val="21"/>
          <w:szCs w:val="21"/>
          <w:lang w:val="cs-CZ"/>
        </w:rPr>
      </w:pPr>
      <w:r w:rsidRPr="00503098">
        <w:rPr>
          <w:rFonts w:ascii="Arial" w:hAnsi="Arial" w:cs="Arial"/>
          <w:sz w:val="21"/>
          <w:szCs w:val="21"/>
          <w:lang w:val="cs-CZ"/>
        </w:rPr>
        <w:t xml:space="preserve">2) </w:t>
      </w:r>
      <w:r w:rsidRPr="00503098" w:rsidR="005B7E26">
        <w:rPr>
          <w:rFonts w:ascii="Arial" w:hAnsi="Arial" w:cs="Arial"/>
          <w:sz w:val="21"/>
          <w:szCs w:val="21"/>
          <w:lang w:val="cs-CZ"/>
        </w:rPr>
        <w:t>Dodavatel je povinen předat v rámci akceptace objednateli tyto výstupy: originál</w:t>
      </w:r>
      <w:r w:rsidRPr="00503098">
        <w:rPr>
          <w:rFonts w:ascii="Arial" w:hAnsi="Arial" w:cs="Arial"/>
          <w:sz w:val="21"/>
          <w:szCs w:val="21"/>
          <w:lang w:val="cs-CZ"/>
        </w:rPr>
        <w:t xml:space="preserve"> </w:t>
      </w:r>
      <w:r w:rsidRPr="00503098" w:rsidR="005B7E26">
        <w:rPr>
          <w:rFonts w:ascii="Arial" w:hAnsi="Arial" w:cs="Arial"/>
          <w:sz w:val="21"/>
          <w:szCs w:val="21"/>
          <w:lang w:val="cs-CZ"/>
        </w:rPr>
        <w:t xml:space="preserve">prezenčních listin účastníků vzdělávací aktivity s uvedením jména, příjmení, titulu, funkce a pracoviště s datem účasti a vlastnoručními podpisy a min. 10 fotografií z každého zrealizovaného </w:t>
      </w:r>
      <w:r w:rsidR="006E2215">
        <w:rPr>
          <w:rFonts w:ascii="Arial" w:hAnsi="Arial" w:cs="Arial"/>
          <w:sz w:val="21"/>
          <w:szCs w:val="21"/>
          <w:lang w:val="cs-CZ"/>
        </w:rPr>
        <w:t>běhu</w:t>
      </w:r>
      <w:r w:rsidRPr="00503098" w:rsidR="006E2215">
        <w:rPr>
          <w:rFonts w:ascii="Arial" w:hAnsi="Arial" w:cs="Arial"/>
          <w:sz w:val="21"/>
          <w:szCs w:val="21"/>
          <w:lang w:val="cs-CZ"/>
        </w:rPr>
        <w:t xml:space="preserve"> </w:t>
      </w:r>
      <w:r w:rsidRPr="00503098" w:rsidR="005B7E26">
        <w:rPr>
          <w:rFonts w:ascii="Arial" w:hAnsi="Arial" w:cs="Arial"/>
          <w:sz w:val="21"/>
          <w:szCs w:val="21"/>
          <w:lang w:val="cs-CZ"/>
        </w:rPr>
        <w:t xml:space="preserve">na datovém nosiči </w:t>
      </w:r>
      <w:r w:rsidR="006A5037">
        <w:rPr>
          <w:rFonts w:ascii="Arial" w:hAnsi="Arial" w:cs="Arial"/>
          <w:sz w:val="21"/>
          <w:szCs w:val="21"/>
          <w:lang w:val="cs-CZ"/>
        </w:rPr>
        <w:br/>
      </w:r>
      <w:r w:rsidRPr="00503098" w:rsidR="005B7E26">
        <w:rPr>
          <w:rFonts w:ascii="Arial" w:hAnsi="Arial" w:cs="Arial"/>
          <w:sz w:val="21"/>
          <w:szCs w:val="21"/>
          <w:lang w:val="cs-CZ"/>
        </w:rPr>
        <w:t>ve formátu JPEG za cykly ukončené v druhé etapě plnění.</w:t>
      </w:r>
    </w:p>
    <w:p w:rsidRPr="00503098" w:rsidR="00A72DA3" w:rsidP="003A2A67" w:rsidRDefault="00A72DA3">
      <w:pPr>
        <w:pStyle w:val="Odstavecseseznamem"/>
        <w:widowControl w:val="false"/>
        <w:tabs>
          <w:tab w:val="left" w:pos="284"/>
        </w:tabs>
        <w:suppressAutoHyphens/>
        <w:autoSpaceDE w:val="false"/>
        <w:spacing w:after="120" w:line="240" w:lineRule="auto"/>
        <w:ind w:left="426"/>
        <w:jc w:val="both"/>
        <w:rPr>
          <w:rFonts w:ascii="Arial" w:hAnsi="Arial" w:cs="Arial"/>
          <w:sz w:val="21"/>
          <w:szCs w:val="21"/>
          <w:lang w:val="cs-CZ"/>
        </w:rPr>
      </w:pPr>
    </w:p>
    <w:p w:rsidRPr="00503098" w:rsidR="006D59AA" w:rsidP="006D59AA" w:rsidRDefault="001E0414">
      <w:pPr>
        <w:widowControl w:val="false"/>
        <w:suppressAutoHyphens/>
        <w:autoSpaceDE w:val="false"/>
        <w:spacing w:after="120" w:line="240" w:lineRule="auto"/>
        <w:jc w:val="center"/>
        <w:rPr>
          <w:rFonts w:ascii="Arial" w:hAnsi="Arial" w:cs="Arial"/>
          <w:b/>
          <w:sz w:val="21"/>
          <w:szCs w:val="21"/>
          <w:highlight w:val="yellow"/>
          <w:lang w:val="cs-CZ"/>
        </w:rPr>
      </w:pPr>
      <w:r w:rsidRPr="00503098">
        <w:rPr>
          <w:rFonts w:ascii="Arial" w:hAnsi="Arial" w:cs="Arial"/>
          <w:b/>
          <w:sz w:val="21"/>
          <w:szCs w:val="21"/>
          <w:shd w:val="clear" w:color="auto" w:fill="FFFFFF"/>
          <w:lang w:val="cs-CZ"/>
        </w:rPr>
        <w:t xml:space="preserve">Článek </w:t>
      </w:r>
      <w:r w:rsidRPr="00503098" w:rsidR="008B5C52">
        <w:rPr>
          <w:rFonts w:ascii="Arial" w:hAnsi="Arial" w:cs="Arial"/>
          <w:b/>
          <w:sz w:val="21"/>
          <w:szCs w:val="21"/>
          <w:shd w:val="clear" w:color="auto" w:fill="FFFFFF"/>
          <w:lang w:val="cs-CZ"/>
        </w:rPr>
        <w:t>7</w:t>
      </w:r>
    </w:p>
    <w:p w:rsidRPr="00503098" w:rsidR="00BB22E7" w:rsidP="00EB7C79" w:rsidRDefault="008F4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567"/>
        <w:jc w:val="center"/>
        <w:rPr>
          <w:rFonts w:ascii="Arial" w:hAnsi="Arial" w:cs="Arial"/>
          <w:b/>
          <w:bCs/>
          <w:sz w:val="21"/>
          <w:szCs w:val="21"/>
          <w:lang w:val="cs-CZ"/>
        </w:rPr>
      </w:pPr>
      <w:r w:rsidRPr="00503098">
        <w:rPr>
          <w:rFonts w:ascii="Arial" w:hAnsi="Arial" w:cs="Arial"/>
          <w:b/>
          <w:bCs/>
          <w:sz w:val="21"/>
          <w:szCs w:val="21"/>
          <w:lang w:val="cs-CZ"/>
        </w:rPr>
        <w:t>Závěrečná a</w:t>
      </w:r>
      <w:r w:rsidRPr="00503098" w:rsidR="008F5D30">
        <w:rPr>
          <w:rFonts w:ascii="Arial" w:hAnsi="Arial" w:cs="Arial"/>
          <w:b/>
          <w:bCs/>
          <w:sz w:val="21"/>
          <w:szCs w:val="21"/>
          <w:lang w:val="cs-CZ"/>
        </w:rPr>
        <w:t xml:space="preserve">kceptace </w:t>
      </w:r>
      <w:r w:rsidRPr="00503098" w:rsidR="00B410C5">
        <w:rPr>
          <w:rFonts w:ascii="Arial" w:hAnsi="Arial" w:cs="Arial"/>
          <w:b/>
          <w:bCs/>
          <w:sz w:val="21"/>
          <w:szCs w:val="21"/>
          <w:lang w:val="cs-CZ"/>
        </w:rPr>
        <w:t>sou</w:t>
      </w:r>
      <w:r w:rsidRPr="00503098" w:rsidR="008F5D30">
        <w:rPr>
          <w:rFonts w:ascii="Arial" w:hAnsi="Arial" w:cs="Arial"/>
          <w:b/>
          <w:bCs/>
          <w:sz w:val="21"/>
          <w:szCs w:val="21"/>
          <w:lang w:val="cs-CZ"/>
        </w:rPr>
        <w:t xml:space="preserve">části 1 </w:t>
      </w:r>
    </w:p>
    <w:p w:rsidRPr="00503098" w:rsidR="00955144" w:rsidP="00EB7C79" w:rsidRDefault="00BB2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567"/>
        <w:jc w:val="center"/>
        <w:rPr>
          <w:rStyle w:val="FontStyle56"/>
          <w:rFonts w:cs="Arial"/>
          <w:b/>
          <w:sz w:val="21"/>
          <w:szCs w:val="21"/>
          <w:lang w:val="cs-CZ"/>
        </w:rPr>
      </w:pPr>
      <w:r w:rsidRPr="00503098">
        <w:rPr>
          <w:rFonts w:ascii="Arial" w:hAnsi="Arial" w:cs="Arial"/>
          <w:b/>
          <w:bCs/>
          <w:sz w:val="21"/>
          <w:szCs w:val="21"/>
          <w:lang w:val="cs-CZ"/>
        </w:rPr>
        <w:t>zpracování obsahu</w:t>
      </w:r>
      <w:r w:rsidRPr="00503098" w:rsidR="006D62B0">
        <w:rPr>
          <w:rFonts w:ascii="Arial" w:hAnsi="Arial" w:cs="Arial"/>
          <w:b/>
          <w:bCs/>
          <w:sz w:val="21"/>
          <w:szCs w:val="21"/>
          <w:lang w:val="cs-CZ"/>
        </w:rPr>
        <w:t xml:space="preserve"> </w:t>
      </w:r>
      <w:r w:rsidRPr="00503098" w:rsidR="00D901AD">
        <w:rPr>
          <w:rFonts w:ascii="Arial" w:hAnsi="Arial" w:cs="Arial"/>
          <w:b/>
          <w:sz w:val="21"/>
          <w:szCs w:val="21"/>
          <w:shd w:val="clear" w:color="auto" w:fill="FFFFFF"/>
          <w:lang w:val="cs-CZ"/>
        </w:rPr>
        <w:t>vzdělávacího kurzu prezenční formou</w:t>
      </w:r>
      <w:r w:rsidRPr="00503098" w:rsidR="00C94D05">
        <w:rPr>
          <w:rStyle w:val="FontStyle56"/>
          <w:rFonts w:cs="Arial"/>
          <w:b/>
          <w:sz w:val="21"/>
          <w:szCs w:val="21"/>
          <w:lang w:val="cs-CZ"/>
        </w:rPr>
        <w:t xml:space="preserve"> </w:t>
      </w:r>
    </w:p>
    <w:p w:rsidRPr="00503098" w:rsidR="00682666" w:rsidP="00EB7C79" w:rsidRDefault="00682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567"/>
        <w:jc w:val="center"/>
        <w:rPr>
          <w:rStyle w:val="FontStyle56"/>
          <w:rFonts w:cs="Arial"/>
          <w:b/>
          <w:sz w:val="21"/>
          <w:szCs w:val="21"/>
          <w:lang w:val="cs-CZ"/>
        </w:rPr>
      </w:pPr>
    </w:p>
    <w:p w:rsidRPr="00503098" w:rsidR="0084322A" w:rsidP="00503098" w:rsidRDefault="005B7E26">
      <w:pPr>
        <w:suppressAutoHyphens/>
        <w:spacing w:after="120" w:line="240" w:lineRule="auto"/>
        <w:jc w:val="both"/>
        <w:rPr>
          <w:rFonts w:ascii="Arial" w:hAnsi="Arial" w:cs="Arial"/>
          <w:sz w:val="21"/>
          <w:szCs w:val="21"/>
          <w:lang w:val="cs-CZ"/>
        </w:rPr>
      </w:pPr>
      <w:r w:rsidRPr="00503098">
        <w:rPr>
          <w:rFonts w:ascii="Arial" w:hAnsi="Arial" w:cs="Arial"/>
          <w:sz w:val="21"/>
          <w:szCs w:val="21"/>
          <w:lang w:val="cs-CZ"/>
        </w:rPr>
        <w:t xml:space="preserve">1) K závěrečné akceptaci vzdělávacího kurzu prezenční formou mezi objednatelem </w:t>
      </w:r>
      <w:r w:rsidRPr="00503098">
        <w:rPr>
          <w:rFonts w:ascii="Arial" w:hAnsi="Arial" w:cs="Arial"/>
          <w:sz w:val="21"/>
          <w:szCs w:val="21"/>
          <w:lang w:val="cs-CZ"/>
        </w:rPr>
        <w:br/>
        <w:t xml:space="preserve">a dodavatelem dojde na základě podpisu závěrečného akceptačního protokolu, který je přílohou </w:t>
      </w:r>
      <w:r w:rsidRPr="00503098" w:rsidR="00682666">
        <w:rPr>
          <w:rFonts w:ascii="Arial" w:hAnsi="Arial" w:cs="Arial"/>
          <w:sz w:val="21"/>
          <w:szCs w:val="21"/>
          <w:lang w:val="cs-CZ"/>
        </w:rPr>
        <w:br/>
      </w:r>
      <w:r w:rsidRPr="00503098">
        <w:rPr>
          <w:rFonts w:ascii="Arial" w:hAnsi="Arial" w:cs="Arial"/>
          <w:sz w:val="21"/>
          <w:szCs w:val="21"/>
          <w:lang w:val="cs-CZ"/>
        </w:rPr>
        <w:t xml:space="preserve">č. 5 této Smlouvy. </w:t>
      </w:r>
      <w:r w:rsidRPr="00503098" w:rsidR="00CB5510">
        <w:rPr>
          <w:rFonts w:ascii="Arial" w:hAnsi="Arial" w:cs="Arial"/>
          <w:sz w:val="21"/>
          <w:szCs w:val="21"/>
          <w:lang w:val="cs-CZ"/>
        </w:rPr>
        <w:t>Tento závěrečný</w:t>
      </w:r>
      <w:r w:rsidRPr="00503098">
        <w:rPr>
          <w:rFonts w:ascii="Arial" w:hAnsi="Arial" w:cs="Arial"/>
          <w:sz w:val="21"/>
          <w:szCs w:val="21"/>
          <w:lang w:val="cs-CZ"/>
        </w:rPr>
        <w:t xml:space="preserve"> akceptační protokol může být podepsán pouze za podmínky, </w:t>
      </w:r>
      <w:r w:rsidR="006A5037">
        <w:rPr>
          <w:rFonts w:ascii="Arial" w:hAnsi="Arial" w:cs="Arial"/>
          <w:sz w:val="21"/>
          <w:szCs w:val="21"/>
          <w:lang w:val="cs-CZ"/>
        </w:rPr>
        <w:br/>
      </w:r>
      <w:r w:rsidRPr="00503098">
        <w:rPr>
          <w:rFonts w:ascii="Arial" w:hAnsi="Arial" w:cs="Arial"/>
          <w:sz w:val="21"/>
          <w:szCs w:val="21"/>
          <w:lang w:val="cs-CZ"/>
        </w:rPr>
        <w:t xml:space="preserve">že dodavatel splnil všechny své závazky týkající </w:t>
      </w:r>
      <w:r w:rsidRPr="00503098" w:rsidR="00E87937">
        <w:rPr>
          <w:rFonts w:ascii="Arial" w:hAnsi="Arial" w:cs="Arial"/>
          <w:sz w:val="21"/>
          <w:szCs w:val="21"/>
          <w:lang w:val="cs-CZ"/>
        </w:rPr>
        <w:t>se</w:t>
      </w:r>
      <w:r w:rsidRPr="00503098">
        <w:rPr>
          <w:rFonts w:ascii="Arial" w:hAnsi="Arial" w:cs="Arial"/>
          <w:sz w:val="21"/>
          <w:szCs w:val="21"/>
          <w:lang w:val="cs-CZ"/>
        </w:rPr>
        <w:t xml:space="preserve"> součásti 1 řádně a včas.</w:t>
      </w:r>
    </w:p>
    <w:p w:rsidRPr="00503098" w:rsidR="00D629CA" w:rsidP="0073404E" w:rsidRDefault="00D629CA">
      <w:pPr>
        <w:suppressAutoHyphens/>
        <w:spacing w:after="120" w:line="240" w:lineRule="auto"/>
        <w:ind w:left="-142"/>
        <w:jc w:val="both"/>
        <w:rPr>
          <w:rFonts w:ascii="Arial" w:hAnsi="Arial" w:cs="Arial"/>
          <w:sz w:val="21"/>
          <w:szCs w:val="21"/>
          <w:lang w:val="cs-CZ"/>
        </w:rPr>
      </w:pPr>
    </w:p>
    <w:p w:rsidRPr="00503098" w:rsidR="00D629CA" w:rsidP="00503098" w:rsidRDefault="006B2346">
      <w:pPr>
        <w:widowControl w:val="false"/>
        <w:suppressAutoHyphens/>
        <w:autoSpaceDE w:val="false"/>
        <w:spacing w:after="120" w:line="240" w:lineRule="auto"/>
        <w:jc w:val="both"/>
        <w:rPr>
          <w:rFonts w:ascii="Arial" w:hAnsi="Arial" w:cs="Arial"/>
          <w:sz w:val="21"/>
          <w:szCs w:val="21"/>
          <w:lang w:val="cs-CZ"/>
        </w:rPr>
      </w:pPr>
      <w:r w:rsidRPr="00503098">
        <w:rPr>
          <w:rFonts w:ascii="Arial" w:hAnsi="Arial" w:cs="Arial"/>
          <w:sz w:val="21"/>
          <w:szCs w:val="21"/>
          <w:lang w:val="cs-CZ"/>
        </w:rPr>
        <w:t xml:space="preserve">2) </w:t>
      </w:r>
      <w:r w:rsidRPr="00503098" w:rsidR="00C747C2">
        <w:rPr>
          <w:rFonts w:ascii="Arial" w:hAnsi="Arial" w:cs="Arial"/>
          <w:sz w:val="21"/>
          <w:szCs w:val="21"/>
          <w:lang w:val="cs-CZ"/>
        </w:rPr>
        <w:t xml:space="preserve">Dodavatel je povinen předat v rámci závěrečné akceptace objednateli do 30. 9. 2015 tyto výstupy: originál prezenčních listin účastníků vzdělávací aktivity s uvedením jména, příjmení, titulu, funkce </w:t>
      </w:r>
      <w:r w:rsidR="006A5037">
        <w:rPr>
          <w:rFonts w:ascii="Arial" w:hAnsi="Arial" w:cs="Arial"/>
          <w:sz w:val="21"/>
          <w:szCs w:val="21"/>
          <w:lang w:val="cs-CZ"/>
        </w:rPr>
        <w:br/>
      </w:r>
      <w:r w:rsidRPr="00503098" w:rsidR="00C747C2">
        <w:rPr>
          <w:rFonts w:ascii="Arial" w:hAnsi="Arial" w:cs="Arial"/>
          <w:sz w:val="21"/>
          <w:szCs w:val="21"/>
          <w:lang w:val="cs-CZ"/>
        </w:rPr>
        <w:t xml:space="preserve">a pracoviště s datem účasti a vlastnoručními podpisy a min. 10 fotografií z každého zrealizovaného </w:t>
      </w:r>
      <w:r w:rsidR="006E2215">
        <w:rPr>
          <w:rFonts w:ascii="Arial" w:hAnsi="Arial" w:cs="Arial"/>
          <w:sz w:val="21"/>
          <w:szCs w:val="21"/>
          <w:lang w:val="cs-CZ"/>
        </w:rPr>
        <w:t>běhu</w:t>
      </w:r>
      <w:r w:rsidRPr="00503098" w:rsidR="006E2215">
        <w:rPr>
          <w:rFonts w:ascii="Arial" w:hAnsi="Arial" w:cs="Arial"/>
          <w:sz w:val="21"/>
          <w:szCs w:val="21"/>
          <w:lang w:val="cs-CZ"/>
        </w:rPr>
        <w:t xml:space="preserve"> </w:t>
      </w:r>
      <w:r w:rsidRPr="00503098" w:rsidR="00C747C2">
        <w:rPr>
          <w:rFonts w:ascii="Arial" w:hAnsi="Arial" w:cs="Arial"/>
          <w:sz w:val="21"/>
          <w:szCs w:val="21"/>
          <w:lang w:val="cs-CZ"/>
        </w:rPr>
        <w:t xml:space="preserve">na datovém nosiči ve formátu JPEG za cykly ukončené v třetí etapě plnění uvedené v čl. 2 odst. 6 </w:t>
      </w:r>
      <w:r w:rsidRPr="00503098" w:rsidR="00D63981">
        <w:rPr>
          <w:rFonts w:ascii="Arial" w:hAnsi="Arial" w:cs="Arial"/>
          <w:sz w:val="21"/>
          <w:szCs w:val="21"/>
          <w:lang w:val="cs-CZ"/>
        </w:rPr>
        <w:t>S</w:t>
      </w:r>
      <w:r w:rsidRPr="00503098" w:rsidR="00C747C2">
        <w:rPr>
          <w:rFonts w:ascii="Arial" w:hAnsi="Arial" w:cs="Arial"/>
          <w:sz w:val="21"/>
          <w:szCs w:val="21"/>
          <w:lang w:val="cs-CZ"/>
        </w:rPr>
        <w:t>mlouvy.</w:t>
      </w:r>
    </w:p>
    <w:p w:rsidRPr="00503098" w:rsidR="008B5C52" w:rsidP="0073404E" w:rsidRDefault="008B5C52">
      <w:pPr>
        <w:pStyle w:val="Odstavecseseznamem"/>
        <w:widowControl w:val="false"/>
        <w:suppressAutoHyphens/>
        <w:autoSpaceDE w:val="false"/>
        <w:spacing w:after="120" w:line="240" w:lineRule="auto"/>
        <w:ind w:left="-142"/>
        <w:jc w:val="both"/>
        <w:rPr>
          <w:rFonts w:ascii="Arial" w:hAnsi="Arial" w:cs="Arial"/>
          <w:sz w:val="21"/>
          <w:szCs w:val="21"/>
          <w:lang w:val="cs-CZ"/>
        </w:rPr>
      </w:pPr>
    </w:p>
    <w:p w:rsidRPr="00503098" w:rsidR="0084322A" w:rsidP="00503098" w:rsidRDefault="00912EF4">
      <w:pPr>
        <w:tabs>
          <w:tab w:val="left" w:pos="284"/>
        </w:tabs>
        <w:jc w:val="both"/>
        <w:rPr>
          <w:rFonts w:ascii="Arial" w:hAnsi="Arial" w:cs="Arial"/>
          <w:sz w:val="21"/>
          <w:szCs w:val="21"/>
          <w:lang w:val="cs-CZ"/>
        </w:rPr>
      </w:pPr>
      <w:r w:rsidRPr="00503098">
        <w:rPr>
          <w:rFonts w:ascii="Arial" w:hAnsi="Arial" w:cs="Arial"/>
          <w:sz w:val="21"/>
          <w:szCs w:val="21"/>
          <w:lang w:val="cs-CZ"/>
        </w:rPr>
        <w:t>3)</w:t>
      </w:r>
      <w:r w:rsidRPr="00503098" w:rsidR="00DF1146">
        <w:rPr>
          <w:rFonts w:ascii="Arial" w:hAnsi="Arial" w:cs="Arial"/>
          <w:sz w:val="21"/>
          <w:szCs w:val="21"/>
          <w:lang w:val="cs-CZ"/>
        </w:rPr>
        <w:t xml:space="preserve"> </w:t>
      </w:r>
      <w:r w:rsidRPr="00503098" w:rsidR="005B7E26">
        <w:rPr>
          <w:rFonts w:ascii="Arial" w:hAnsi="Arial" w:cs="Arial"/>
          <w:sz w:val="21"/>
          <w:szCs w:val="21"/>
          <w:lang w:val="cs-CZ"/>
        </w:rPr>
        <w:t xml:space="preserve">Dodavatel je dále do 30. 9. 2015 povinen v rámci závěrečné akceptace předat objednateli: seznam úspěšných absolventů s uvedením jména, příjmení, titulu, data a místa narození, originály osvědčení </w:t>
      </w:r>
      <w:r w:rsidR="006A5037">
        <w:rPr>
          <w:rFonts w:ascii="Arial" w:hAnsi="Arial" w:cs="Arial"/>
          <w:sz w:val="21"/>
          <w:szCs w:val="21"/>
          <w:lang w:val="cs-CZ"/>
        </w:rPr>
        <w:br/>
      </w:r>
      <w:r w:rsidRPr="00503098" w:rsidR="005B7E26">
        <w:rPr>
          <w:rFonts w:ascii="Arial" w:hAnsi="Arial" w:cs="Arial"/>
          <w:sz w:val="21"/>
          <w:szCs w:val="21"/>
          <w:lang w:val="cs-CZ"/>
        </w:rPr>
        <w:t xml:space="preserve">o absolvování pro účastníky a vyhodnocení průběhu všech běhů vzdělávací aktivity (evaluační zprávu) v listinné i elektronické formě (ve formátu </w:t>
      </w:r>
      <w:proofErr w:type="spellStart"/>
      <w:r w:rsidRPr="00503098" w:rsidR="005B7E26">
        <w:rPr>
          <w:rFonts w:ascii="Arial" w:hAnsi="Arial" w:cs="Arial"/>
          <w:sz w:val="21"/>
          <w:szCs w:val="21"/>
          <w:lang w:val="cs-CZ"/>
        </w:rPr>
        <w:t>pdf</w:t>
      </w:r>
      <w:proofErr w:type="spellEnd"/>
      <w:r w:rsidRPr="00503098" w:rsidR="005B7E26">
        <w:rPr>
          <w:rFonts w:ascii="Arial" w:hAnsi="Arial" w:cs="Arial"/>
          <w:sz w:val="21"/>
          <w:szCs w:val="21"/>
          <w:lang w:val="cs-CZ"/>
        </w:rPr>
        <w:t xml:space="preserve"> na CD/ DVD), které bude obsahovat i zpětnou vazbu formou vyplněných dotazníků od účastníků jednotlivých běhů vzdělávací aktivity.</w:t>
      </w:r>
    </w:p>
    <w:p w:rsidRPr="00503098" w:rsidR="0084322A" w:rsidP="00F35580" w:rsidRDefault="0084322A">
      <w:pPr>
        <w:pStyle w:val="Odstavecseseznamem"/>
        <w:widowControl w:val="false"/>
        <w:tabs>
          <w:tab w:val="left" w:pos="284"/>
        </w:tabs>
        <w:suppressAutoHyphens/>
        <w:autoSpaceDE w:val="false"/>
        <w:spacing w:after="120" w:line="240" w:lineRule="auto"/>
        <w:ind w:left="426"/>
        <w:jc w:val="both"/>
        <w:rPr>
          <w:rFonts w:ascii="Arial" w:hAnsi="Arial" w:cs="Arial"/>
          <w:sz w:val="21"/>
          <w:szCs w:val="21"/>
          <w:lang w:val="cs-CZ"/>
        </w:rPr>
      </w:pPr>
    </w:p>
    <w:p w:rsidRPr="0037738B" w:rsidR="00955144" w:rsidP="0016633C" w:rsidRDefault="001E0414">
      <w:pPr>
        <w:widowControl w:val="false"/>
        <w:suppressAutoHyphens/>
        <w:autoSpaceDE w:val="false"/>
        <w:spacing w:after="120" w:line="240" w:lineRule="auto"/>
        <w:jc w:val="center"/>
        <w:rPr>
          <w:sz w:val="21"/>
          <w:szCs w:val="21"/>
          <w:shd w:val="clear" w:color="auto" w:fill="FFFFFF"/>
          <w:lang w:val="cs-CZ"/>
        </w:rPr>
      </w:pPr>
      <w:r w:rsidRPr="00503098">
        <w:rPr>
          <w:rFonts w:ascii="Arial" w:hAnsi="Arial" w:cs="Arial"/>
          <w:b/>
          <w:sz w:val="21"/>
          <w:szCs w:val="21"/>
          <w:shd w:val="clear" w:color="auto" w:fill="FFFFFF"/>
          <w:lang w:val="cs-CZ"/>
        </w:rPr>
        <w:t xml:space="preserve">Článek </w:t>
      </w:r>
      <w:r w:rsidRPr="00503098" w:rsidR="00687AD0">
        <w:rPr>
          <w:rFonts w:ascii="Arial" w:hAnsi="Arial" w:cs="Arial"/>
          <w:b/>
          <w:sz w:val="21"/>
          <w:szCs w:val="21"/>
          <w:shd w:val="clear" w:color="auto" w:fill="FFFFFF"/>
          <w:lang w:val="cs-CZ"/>
        </w:rPr>
        <w:t>8</w:t>
      </w:r>
    </w:p>
    <w:p w:rsidRPr="00503098" w:rsidR="00F428BC" w:rsidP="00EB7C79" w:rsidRDefault="001E04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567"/>
        <w:jc w:val="center"/>
        <w:rPr>
          <w:rFonts w:ascii="Arial" w:hAnsi="Arial" w:cs="Arial"/>
          <w:b/>
          <w:bCs/>
          <w:sz w:val="21"/>
          <w:szCs w:val="21"/>
          <w:lang w:val="cs-CZ"/>
        </w:rPr>
      </w:pPr>
      <w:r w:rsidRPr="00503098">
        <w:rPr>
          <w:rStyle w:val="FontStyle56"/>
          <w:rFonts w:cs="Arial"/>
          <w:b/>
          <w:sz w:val="21"/>
          <w:szCs w:val="21"/>
          <w:lang w:val="cs-CZ"/>
        </w:rPr>
        <w:t xml:space="preserve"> Akceptace </w:t>
      </w:r>
      <w:r w:rsidRPr="00503098" w:rsidR="00B410C5">
        <w:rPr>
          <w:rStyle w:val="FontStyle56"/>
          <w:rFonts w:cs="Arial"/>
          <w:b/>
          <w:sz w:val="21"/>
          <w:szCs w:val="21"/>
          <w:lang w:val="cs-CZ"/>
        </w:rPr>
        <w:t>sou</w:t>
      </w:r>
      <w:r w:rsidRPr="00503098" w:rsidR="008F5D30">
        <w:rPr>
          <w:rStyle w:val="FontStyle56"/>
          <w:rFonts w:cs="Arial"/>
          <w:b/>
          <w:sz w:val="21"/>
          <w:szCs w:val="21"/>
          <w:lang w:val="cs-CZ"/>
        </w:rPr>
        <w:t>části 2</w:t>
      </w:r>
      <w:r w:rsidRPr="00503098" w:rsidR="009F3090">
        <w:rPr>
          <w:rStyle w:val="FontStyle56"/>
          <w:rFonts w:cs="Arial"/>
          <w:b/>
          <w:sz w:val="21"/>
          <w:szCs w:val="21"/>
          <w:lang w:val="cs-CZ"/>
        </w:rPr>
        <w:t>-</w:t>
      </w:r>
      <w:r w:rsidRPr="00503098" w:rsidR="008F5D30">
        <w:rPr>
          <w:rStyle w:val="FontStyle56"/>
          <w:rFonts w:cs="Arial"/>
          <w:b/>
          <w:sz w:val="21"/>
          <w:szCs w:val="21"/>
          <w:lang w:val="cs-CZ"/>
        </w:rPr>
        <w:t xml:space="preserve"> </w:t>
      </w:r>
      <w:r w:rsidRPr="00503098" w:rsidR="00FE4073">
        <w:rPr>
          <w:rStyle w:val="FontStyle56"/>
          <w:rFonts w:cs="Arial"/>
          <w:b/>
          <w:sz w:val="21"/>
          <w:szCs w:val="21"/>
          <w:lang w:val="cs-CZ"/>
        </w:rPr>
        <w:t xml:space="preserve">zpracování obsahu </w:t>
      </w:r>
      <w:r w:rsidRPr="00503098" w:rsidR="00D901AD">
        <w:rPr>
          <w:rStyle w:val="FontStyle56"/>
          <w:rFonts w:cs="Arial"/>
          <w:b/>
          <w:sz w:val="21"/>
          <w:szCs w:val="21"/>
          <w:lang w:val="cs-CZ"/>
        </w:rPr>
        <w:t>vzdělávacího kurzu e-</w:t>
      </w:r>
      <w:proofErr w:type="spellStart"/>
      <w:r w:rsidRPr="00503098" w:rsidR="00D901AD">
        <w:rPr>
          <w:rStyle w:val="FontStyle56"/>
          <w:rFonts w:cs="Arial"/>
          <w:b/>
          <w:sz w:val="21"/>
          <w:szCs w:val="21"/>
          <w:lang w:val="cs-CZ"/>
        </w:rPr>
        <w:t>learningovou</w:t>
      </w:r>
      <w:proofErr w:type="spellEnd"/>
      <w:r w:rsidRPr="00503098" w:rsidR="00D901AD">
        <w:rPr>
          <w:rStyle w:val="FontStyle56"/>
          <w:rFonts w:cs="Arial"/>
          <w:b/>
          <w:sz w:val="21"/>
          <w:szCs w:val="21"/>
          <w:lang w:val="cs-CZ"/>
        </w:rPr>
        <w:t xml:space="preserve"> formou</w:t>
      </w:r>
    </w:p>
    <w:p w:rsidRPr="00503098" w:rsidR="00F428BC" w:rsidP="00B97413" w:rsidRDefault="00F428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567"/>
        <w:jc w:val="both"/>
        <w:rPr>
          <w:rFonts w:ascii="Arial" w:hAnsi="Arial" w:cs="Arial"/>
          <w:b/>
          <w:bCs/>
          <w:sz w:val="21"/>
          <w:szCs w:val="21"/>
          <w:lang w:val="cs-CZ"/>
        </w:rPr>
      </w:pPr>
    </w:p>
    <w:p w:rsidRPr="00503098" w:rsidR="0084322A" w:rsidP="00503098" w:rsidRDefault="00DF1146">
      <w:pPr>
        <w:suppressAutoHyphens/>
        <w:spacing w:after="120" w:line="240" w:lineRule="auto"/>
        <w:jc w:val="both"/>
        <w:rPr>
          <w:rFonts w:ascii="Arial" w:hAnsi="Arial" w:cs="Arial"/>
          <w:sz w:val="21"/>
          <w:szCs w:val="21"/>
          <w:lang w:val="cs-CZ"/>
        </w:rPr>
      </w:pPr>
      <w:r w:rsidRPr="00503098">
        <w:rPr>
          <w:rFonts w:ascii="Arial" w:hAnsi="Arial" w:cs="Arial"/>
          <w:sz w:val="21"/>
          <w:szCs w:val="21"/>
          <w:lang w:val="cs-CZ"/>
        </w:rPr>
        <w:t xml:space="preserve">1) </w:t>
      </w:r>
      <w:r w:rsidRPr="00503098" w:rsidR="005B7E26">
        <w:rPr>
          <w:rFonts w:ascii="Arial" w:hAnsi="Arial" w:cs="Arial"/>
          <w:sz w:val="21"/>
          <w:szCs w:val="21"/>
          <w:lang w:val="cs-CZ"/>
        </w:rPr>
        <w:t xml:space="preserve">K  </w:t>
      </w:r>
      <w:r w:rsidRPr="00503098" w:rsidR="001E0414">
        <w:rPr>
          <w:rStyle w:val="FontStyle56"/>
          <w:rFonts w:cs="Arial"/>
          <w:sz w:val="21"/>
          <w:szCs w:val="21"/>
          <w:lang w:val="cs-CZ"/>
        </w:rPr>
        <w:t xml:space="preserve">akceptaci </w:t>
      </w:r>
      <w:r w:rsidRPr="00503098" w:rsidR="009F3090">
        <w:rPr>
          <w:rStyle w:val="FontStyle56"/>
          <w:rFonts w:cs="Arial"/>
          <w:sz w:val="21"/>
          <w:szCs w:val="21"/>
          <w:lang w:val="cs-CZ"/>
        </w:rPr>
        <w:t xml:space="preserve">součásti 2- zpracování obsahu </w:t>
      </w:r>
      <w:r w:rsidRPr="00503098" w:rsidR="001E0414">
        <w:rPr>
          <w:rStyle w:val="FontStyle56"/>
          <w:rFonts w:cs="Arial"/>
          <w:sz w:val="21"/>
          <w:szCs w:val="21"/>
          <w:lang w:val="cs-CZ"/>
        </w:rPr>
        <w:t>vzdělávacího kurzu e-</w:t>
      </w:r>
      <w:proofErr w:type="spellStart"/>
      <w:r w:rsidRPr="00503098" w:rsidR="001E0414">
        <w:rPr>
          <w:rStyle w:val="FontStyle56"/>
          <w:rFonts w:cs="Arial"/>
          <w:sz w:val="21"/>
          <w:szCs w:val="21"/>
          <w:lang w:val="cs-CZ"/>
        </w:rPr>
        <w:t>lear</w:t>
      </w:r>
      <w:r w:rsidRPr="00503098" w:rsidR="001E0414">
        <w:rPr>
          <w:rStyle w:val="FontStyle56"/>
          <w:sz w:val="21"/>
          <w:szCs w:val="21"/>
          <w:lang w:val="cs-CZ"/>
        </w:rPr>
        <w:t>n</w:t>
      </w:r>
      <w:r w:rsidRPr="00503098" w:rsidR="001E0414">
        <w:rPr>
          <w:rStyle w:val="FontStyle56"/>
          <w:rFonts w:cs="Arial"/>
          <w:sz w:val="21"/>
          <w:szCs w:val="21"/>
          <w:lang w:val="cs-CZ"/>
        </w:rPr>
        <w:t>ingovou</w:t>
      </w:r>
      <w:proofErr w:type="spellEnd"/>
      <w:r w:rsidRPr="00503098" w:rsidR="001E0414">
        <w:rPr>
          <w:rStyle w:val="FontStyle56"/>
          <w:rFonts w:cs="Arial"/>
          <w:sz w:val="21"/>
          <w:szCs w:val="21"/>
          <w:shd w:val="clear" w:color="auto" w:fill="FFFFFF"/>
          <w:lang w:val="cs-CZ"/>
        </w:rPr>
        <w:t xml:space="preserve"> </w:t>
      </w:r>
      <w:r w:rsidRPr="00503098" w:rsidR="001E0414">
        <w:rPr>
          <w:rStyle w:val="FontStyle56"/>
          <w:sz w:val="21"/>
          <w:szCs w:val="21"/>
          <w:lang w:val="cs-CZ"/>
        </w:rPr>
        <w:t>formou</w:t>
      </w:r>
      <w:r w:rsidRPr="00503098" w:rsidR="005B7E26">
        <w:rPr>
          <w:rFonts w:ascii="Arial" w:hAnsi="Arial" w:cs="Arial"/>
          <w:sz w:val="21"/>
          <w:szCs w:val="21"/>
          <w:lang w:val="cs-CZ"/>
        </w:rPr>
        <w:t xml:space="preserve"> mezi objednatelem a dodavatelem dojde na základě podpisu akceptačního protokolu, který je pří</w:t>
      </w:r>
      <w:r w:rsidRPr="00503098">
        <w:rPr>
          <w:rFonts w:ascii="Arial" w:hAnsi="Arial" w:cs="Arial"/>
          <w:sz w:val="21"/>
          <w:szCs w:val="21"/>
          <w:lang w:val="cs-CZ"/>
        </w:rPr>
        <w:t xml:space="preserve">lohou </w:t>
      </w:r>
      <w:r w:rsidRPr="00503098" w:rsidR="00682666">
        <w:rPr>
          <w:rFonts w:ascii="Arial" w:hAnsi="Arial" w:cs="Arial"/>
          <w:sz w:val="21"/>
          <w:szCs w:val="21"/>
          <w:lang w:val="cs-CZ"/>
        </w:rPr>
        <w:br/>
      </w:r>
      <w:r w:rsidRPr="00503098">
        <w:rPr>
          <w:rFonts w:ascii="Arial" w:hAnsi="Arial" w:cs="Arial"/>
          <w:sz w:val="21"/>
          <w:szCs w:val="21"/>
          <w:lang w:val="cs-CZ"/>
        </w:rPr>
        <w:t xml:space="preserve">č. 5 této Smlouvy. Tento </w:t>
      </w:r>
      <w:r w:rsidRPr="00503098" w:rsidR="005B7E26">
        <w:rPr>
          <w:rFonts w:ascii="Arial" w:hAnsi="Arial" w:cs="Arial"/>
          <w:sz w:val="21"/>
          <w:szCs w:val="21"/>
          <w:lang w:val="cs-CZ"/>
        </w:rPr>
        <w:t>akceptační protokol může být podepsán pouze za podmínky, že dodavatel splnil všechny své závazky týkající se</w:t>
      </w:r>
      <w:r w:rsidRPr="00503098">
        <w:rPr>
          <w:rFonts w:ascii="Arial" w:hAnsi="Arial" w:cs="Arial"/>
          <w:sz w:val="21"/>
          <w:szCs w:val="21"/>
          <w:lang w:val="cs-CZ"/>
        </w:rPr>
        <w:t xml:space="preserve"> </w:t>
      </w:r>
      <w:r w:rsidRPr="00503098" w:rsidR="005B7E26">
        <w:rPr>
          <w:rFonts w:ascii="Arial" w:hAnsi="Arial" w:cs="Arial"/>
          <w:sz w:val="21"/>
          <w:szCs w:val="21"/>
          <w:lang w:val="cs-CZ"/>
        </w:rPr>
        <w:t>součásti 2 řádně a včas.</w:t>
      </w:r>
    </w:p>
    <w:p w:rsidRPr="00503098" w:rsidR="0084322A" w:rsidRDefault="0084322A">
      <w:pPr>
        <w:suppressAutoHyphens/>
        <w:spacing w:after="120" w:line="240" w:lineRule="auto"/>
        <w:ind w:left="426"/>
        <w:jc w:val="both"/>
        <w:rPr>
          <w:rFonts w:ascii="Arial" w:hAnsi="Arial" w:cs="Arial"/>
          <w:sz w:val="21"/>
          <w:szCs w:val="21"/>
          <w:lang w:val="cs-CZ"/>
        </w:rPr>
      </w:pPr>
    </w:p>
    <w:p w:rsidRPr="00503098" w:rsidR="0084322A" w:rsidP="00503098" w:rsidRDefault="00DF1146">
      <w:pPr>
        <w:suppressAutoHyphens/>
        <w:spacing w:line="240" w:lineRule="auto"/>
        <w:jc w:val="both"/>
        <w:rPr>
          <w:rFonts w:ascii="Arial" w:hAnsi="Arial" w:cs="Arial"/>
          <w:sz w:val="21"/>
          <w:szCs w:val="21"/>
          <w:lang w:val="cs-CZ"/>
        </w:rPr>
      </w:pPr>
      <w:r w:rsidRPr="00503098">
        <w:rPr>
          <w:rFonts w:ascii="Arial" w:hAnsi="Arial" w:cs="Arial"/>
          <w:sz w:val="21"/>
          <w:szCs w:val="21"/>
          <w:lang w:val="cs-CZ"/>
        </w:rPr>
        <w:t xml:space="preserve">2) </w:t>
      </w:r>
      <w:r w:rsidRPr="00503098" w:rsidR="005B7E26">
        <w:rPr>
          <w:rFonts w:ascii="Arial" w:hAnsi="Arial" w:cs="Arial"/>
          <w:sz w:val="21"/>
          <w:szCs w:val="21"/>
          <w:lang w:val="cs-CZ"/>
        </w:rPr>
        <w:t xml:space="preserve">Dodavatel je povinen v rámci akceptace předat objednateli do 30. 9. 2015 tyto výstupy: seznam úspěšných absolventů s uvedením jména, příjmení, titulu, data a místa narození, originály osvědčení </w:t>
      </w:r>
      <w:r w:rsidR="006A5037">
        <w:rPr>
          <w:rFonts w:ascii="Arial" w:hAnsi="Arial" w:cs="Arial"/>
          <w:sz w:val="21"/>
          <w:szCs w:val="21"/>
          <w:lang w:val="cs-CZ"/>
        </w:rPr>
        <w:br/>
      </w:r>
      <w:r w:rsidRPr="00503098" w:rsidR="005B7E26">
        <w:rPr>
          <w:rFonts w:ascii="Arial" w:hAnsi="Arial" w:cs="Arial"/>
          <w:sz w:val="21"/>
          <w:szCs w:val="21"/>
          <w:lang w:val="cs-CZ"/>
        </w:rPr>
        <w:t xml:space="preserve">o absolvování pro účastníky, vyhodnocení průběhu všech běhů vzdělávací aktivity (evaluační zprávu) </w:t>
      </w:r>
      <w:r w:rsidRPr="00503098" w:rsidR="005B7E26">
        <w:rPr>
          <w:rFonts w:ascii="Arial" w:hAnsi="Arial" w:cs="Arial"/>
          <w:sz w:val="21"/>
          <w:szCs w:val="21"/>
          <w:lang w:val="cs-CZ"/>
        </w:rPr>
        <w:lastRenderedPageBreak/>
        <w:t xml:space="preserve">v listinné i elektronické formě (ve formátu </w:t>
      </w:r>
      <w:proofErr w:type="spellStart"/>
      <w:r w:rsidRPr="00503098" w:rsidR="005B7E26">
        <w:rPr>
          <w:rFonts w:ascii="Arial" w:hAnsi="Arial" w:cs="Arial"/>
          <w:sz w:val="21"/>
          <w:szCs w:val="21"/>
          <w:lang w:val="cs-CZ"/>
        </w:rPr>
        <w:t>pdf</w:t>
      </w:r>
      <w:proofErr w:type="spellEnd"/>
      <w:r w:rsidRPr="00503098" w:rsidR="005B7E26">
        <w:rPr>
          <w:rFonts w:ascii="Arial" w:hAnsi="Arial" w:cs="Arial"/>
          <w:sz w:val="21"/>
          <w:szCs w:val="21"/>
          <w:lang w:val="cs-CZ"/>
        </w:rPr>
        <w:t xml:space="preserve"> na CD/ DVD), které bude obsahovat i zpětnou vazbu formou vyplněných dotazníků od účastníků jednotlivých běhů vzdělávací aktivity.</w:t>
      </w:r>
    </w:p>
    <w:p w:rsidRPr="00503098" w:rsidR="0084322A" w:rsidP="00F35580" w:rsidRDefault="0084322A">
      <w:pPr>
        <w:pStyle w:val="Odstavecseseznamem"/>
        <w:widowControl w:val="false"/>
        <w:tabs>
          <w:tab w:val="left" w:pos="284"/>
        </w:tabs>
        <w:suppressAutoHyphens/>
        <w:autoSpaceDE w:val="false"/>
        <w:spacing w:after="120" w:line="240" w:lineRule="auto"/>
        <w:ind w:left="426"/>
        <w:jc w:val="both"/>
        <w:rPr>
          <w:rFonts w:ascii="Arial" w:hAnsi="Arial" w:cs="Arial"/>
          <w:sz w:val="21"/>
          <w:szCs w:val="21"/>
          <w:lang w:val="cs-CZ"/>
        </w:rPr>
      </w:pPr>
    </w:p>
    <w:p w:rsidRPr="00503098" w:rsidR="00435CA0" w:rsidP="0016633C" w:rsidRDefault="001E0414">
      <w:pPr>
        <w:widowControl w:val="false"/>
        <w:suppressAutoHyphens/>
        <w:autoSpaceDE w:val="false"/>
        <w:spacing w:after="120" w:line="240" w:lineRule="auto"/>
        <w:jc w:val="center"/>
        <w:rPr>
          <w:rFonts w:ascii="Arial" w:hAnsi="Arial" w:cs="Arial"/>
          <w:b/>
          <w:sz w:val="21"/>
          <w:szCs w:val="21"/>
          <w:shd w:val="clear" w:color="auto" w:fill="FFFFFF"/>
          <w:lang w:val="cs-CZ"/>
        </w:rPr>
      </w:pPr>
      <w:r w:rsidRPr="00503098">
        <w:rPr>
          <w:rFonts w:ascii="Arial" w:hAnsi="Arial" w:cs="Arial"/>
          <w:b/>
          <w:sz w:val="21"/>
          <w:szCs w:val="21"/>
          <w:shd w:val="clear" w:color="auto" w:fill="FFFFFF"/>
          <w:lang w:val="cs-CZ"/>
        </w:rPr>
        <w:t xml:space="preserve">Článek </w:t>
      </w:r>
      <w:r w:rsidRPr="00503098" w:rsidR="00687AD0">
        <w:rPr>
          <w:rFonts w:ascii="Arial" w:hAnsi="Arial" w:cs="Arial"/>
          <w:b/>
          <w:sz w:val="21"/>
          <w:szCs w:val="21"/>
          <w:shd w:val="clear" w:color="auto" w:fill="FFFFFF"/>
          <w:lang w:val="cs-CZ"/>
        </w:rPr>
        <w:t>9</w:t>
      </w:r>
    </w:p>
    <w:p w:rsidRPr="00503098" w:rsidR="00346FB9" w:rsidP="00EB7C79" w:rsidRDefault="001E041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ight="567"/>
        <w:rPr>
          <w:rFonts w:ascii="Arial" w:hAnsi="Arial" w:cs="Arial"/>
          <w:sz w:val="21"/>
          <w:szCs w:val="21"/>
          <w:lang w:val="cs-CZ"/>
        </w:rPr>
      </w:pPr>
      <w:r w:rsidRPr="00503098">
        <w:rPr>
          <w:rFonts w:ascii="Arial" w:hAnsi="Arial" w:cs="Arial"/>
          <w:sz w:val="21"/>
          <w:szCs w:val="21"/>
          <w:lang w:val="cs-CZ"/>
        </w:rPr>
        <w:t>Akcepta</w:t>
      </w:r>
      <w:r w:rsidRPr="00503098" w:rsidR="008F5D30">
        <w:rPr>
          <w:rFonts w:ascii="Arial" w:hAnsi="Arial" w:cs="Arial"/>
          <w:sz w:val="21"/>
          <w:szCs w:val="21"/>
          <w:lang w:val="cs-CZ"/>
        </w:rPr>
        <w:t>ce</w:t>
      </w:r>
      <w:r w:rsidRPr="00503098" w:rsidR="006D62B0">
        <w:rPr>
          <w:rFonts w:ascii="Arial" w:hAnsi="Arial" w:cs="Arial"/>
          <w:sz w:val="21"/>
          <w:szCs w:val="21"/>
          <w:lang w:val="cs-CZ"/>
        </w:rPr>
        <w:t xml:space="preserve"> </w:t>
      </w:r>
      <w:r w:rsidRPr="00503098" w:rsidR="00B410C5">
        <w:rPr>
          <w:rFonts w:ascii="Arial" w:hAnsi="Arial" w:cs="Arial"/>
          <w:sz w:val="21"/>
          <w:szCs w:val="21"/>
          <w:lang w:val="cs-CZ"/>
        </w:rPr>
        <w:t>sou</w:t>
      </w:r>
      <w:r w:rsidRPr="00503098" w:rsidR="008F5D30">
        <w:rPr>
          <w:rFonts w:ascii="Arial" w:hAnsi="Arial" w:cs="Arial"/>
          <w:sz w:val="21"/>
          <w:szCs w:val="21"/>
          <w:lang w:val="cs-CZ"/>
        </w:rPr>
        <w:t>části 3</w:t>
      </w:r>
      <w:r w:rsidRPr="00503098" w:rsidR="00AC74E6">
        <w:rPr>
          <w:rFonts w:ascii="Arial" w:hAnsi="Arial" w:cs="Arial"/>
          <w:sz w:val="21"/>
          <w:szCs w:val="21"/>
          <w:lang w:val="cs-CZ"/>
        </w:rPr>
        <w:t>-</w:t>
      </w:r>
      <w:r w:rsidRPr="00503098" w:rsidR="00FF5170">
        <w:rPr>
          <w:rFonts w:ascii="Arial" w:hAnsi="Arial" w:cs="Arial"/>
          <w:sz w:val="21"/>
          <w:szCs w:val="21"/>
          <w:lang w:val="cs-CZ"/>
        </w:rPr>
        <w:t xml:space="preserve"> </w:t>
      </w:r>
      <w:r w:rsidRPr="00503098" w:rsidR="00FE4073">
        <w:rPr>
          <w:rFonts w:ascii="Arial" w:hAnsi="Arial" w:cs="Arial"/>
          <w:sz w:val="21"/>
          <w:szCs w:val="21"/>
          <w:lang w:val="cs-CZ"/>
        </w:rPr>
        <w:t xml:space="preserve">evaluace formy kurzů, workshopy </w:t>
      </w:r>
    </w:p>
    <w:p w:rsidRPr="00503098" w:rsidR="00AC65AD" w:rsidP="00B97413" w:rsidRDefault="00AC65A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ight="567"/>
        <w:jc w:val="both"/>
        <w:rPr>
          <w:rFonts w:ascii="Arial" w:hAnsi="Arial" w:cs="Arial"/>
          <w:sz w:val="21"/>
          <w:szCs w:val="21"/>
          <w:lang w:val="cs-CZ"/>
        </w:rPr>
      </w:pPr>
    </w:p>
    <w:p w:rsidRPr="00503098" w:rsidR="00503098" w:rsidP="00503098" w:rsidRDefault="001E0414">
      <w:pPr>
        <w:pStyle w:val="Odstavecseseznamem"/>
        <w:numPr>
          <w:ilvl w:val="0"/>
          <w:numId w:val="53"/>
        </w:numPr>
        <w:spacing w:line="276" w:lineRule="auto"/>
        <w:ind w:left="426"/>
        <w:jc w:val="both"/>
        <w:rPr>
          <w:rStyle w:val="FontStyle56"/>
          <w:rFonts w:cs="Arial"/>
          <w:b/>
          <w:sz w:val="21"/>
          <w:szCs w:val="21"/>
          <w:lang w:val="cs-CZ"/>
        </w:rPr>
      </w:pPr>
      <w:r w:rsidRPr="00503098">
        <w:rPr>
          <w:rFonts w:ascii="Arial" w:hAnsi="Arial" w:cs="Arial"/>
          <w:sz w:val="21"/>
          <w:szCs w:val="21"/>
          <w:lang w:val="cs-CZ"/>
        </w:rPr>
        <w:t xml:space="preserve">Dodavatel se zavazuje k dodání </w:t>
      </w:r>
      <w:r w:rsidRPr="00503098" w:rsidR="00327628">
        <w:rPr>
          <w:rFonts w:ascii="Arial" w:hAnsi="Arial" w:cs="Arial"/>
          <w:sz w:val="21"/>
          <w:szCs w:val="21"/>
          <w:lang w:val="cs-CZ"/>
        </w:rPr>
        <w:t xml:space="preserve">Závěrečné evaluační zprávy v </w:t>
      </w:r>
      <w:r w:rsidRPr="00503098">
        <w:rPr>
          <w:rFonts w:ascii="Arial" w:hAnsi="Arial" w:cs="Arial"/>
          <w:sz w:val="21"/>
          <w:szCs w:val="21"/>
          <w:lang w:val="cs-CZ"/>
        </w:rPr>
        <w:t>elektronické for</w:t>
      </w:r>
      <w:r w:rsidRPr="00503098" w:rsidR="00327628">
        <w:rPr>
          <w:rFonts w:ascii="Arial" w:hAnsi="Arial" w:cs="Arial"/>
          <w:sz w:val="21"/>
          <w:szCs w:val="21"/>
          <w:lang w:val="cs-CZ"/>
        </w:rPr>
        <w:t>mě</w:t>
      </w:r>
      <w:r w:rsidRPr="00503098">
        <w:rPr>
          <w:rFonts w:ascii="Arial" w:hAnsi="Arial" w:cs="Arial"/>
          <w:sz w:val="21"/>
          <w:szCs w:val="21"/>
          <w:lang w:val="cs-CZ"/>
        </w:rPr>
        <w:t xml:space="preserve"> </w:t>
      </w:r>
      <w:r w:rsidRPr="00503098" w:rsidR="00682666">
        <w:rPr>
          <w:rFonts w:ascii="Arial" w:hAnsi="Arial" w:cs="Arial"/>
          <w:sz w:val="21"/>
          <w:szCs w:val="21"/>
          <w:lang w:val="cs-CZ"/>
        </w:rPr>
        <w:br/>
      </w:r>
      <w:r w:rsidRPr="00503098">
        <w:rPr>
          <w:rFonts w:ascii="Arial" w:hAnsi="Arial" w:cs="Arial"/>
          <w:sz w:val="21"/>
          <w:szCs w:val="21"/>
          <w:lang w:val="cs-CZ"/>
        </w:rPr>
        <w:t>do</w:t>
      </w:r>
      <w:r w:rsidRPr="00503098" w:rsidR="007F1C44">
        <w:rPr>
          <w:rFonts w:ascii="Arial" w:hAnsi="Arial" w:cs="Arial"/>
          <w:sz w:val="21"/>
          <w:szCs w:val="21"/>
          <w:lang w:val="cs-CZ"/>
        </w:rPr>
        <w:t xml:space="preserve"> </w:t>
      </w:r>
      <w:r w:rsidRPr="00503098" w:rsidR="00F94BD3">
        <w:rPr>
          <w:rFonts w:ascii="Arial" w:hAnsi="Arial" w:cs="Arial"/>
          <w:sz w:val="21"/>
          <w:szCs w:val="21"/>
          <w:lang w:val="cs-CZ"/>
        </w:rPr>
        <w:t>30. 10. 2015 objednateli ke schválení.</w:t>
      </w:r>
      <w:r w:rsidRPr="00503098" w:rsidR="00CE3827">
        <w:rPr>
          <w:rStyle w:val="FontStyle56"/>
          <w:rFonts w:cs="Arial"/>
          <w:sz w:val="21"/>
          <w:szCs w:val="21"/>
          <w:lang w:val="cs-CZ"/>
        </w:rPr>
        <w:t xml:space="preserve"> </w:t>
      </w:r>
    </w:p>
    <w:p w:rsidR="007529C2" w:rsidP="00503098" w:rsidRDefault="007529C2">
      <w:pPr>
        <w:pStyle w:val="Odstavecseseznamem"/>
        <w:numPr>
          <w:ilvl w:val="0"/>
          <w:numId w:val="53"/>
        </w:numPr>
        <w:spacing w:line="240" w:lineRule="auto"/>
        <w:ind w:left="426"/>
        <w:jc w:val="both"/>
        <w:rPr>
          <w:rFonts w:ascii="Arial" w:hAnsi="Arial" w:cs="Arial"/>
          <w:sz w:val="21"/>
          <w:szCs w:val="21"/>
          <w:lang w:val="cs-CZ"/>
        </w:rPr>
      </w:pPr>
      <w:r w:rsidRPr="00503098">
        <w:rPr>
          <w:rFonts w:ascii="Arial" w:hAnsi="Arial" w:cs="Arial"/>
          <w:sz w:val="21"/>
          <w:szCs w:val="21"/>
          <w:lang w:val="cs-CZ"/>
        </w:rPr>
        <w:t xml:space="preserve">Objednatel se zavazuje vznést veškeré své výhrady nebo připomínky k první verzi Závěrečné evaluační zprávy do </w:t>
      </w:r>
      <w:r w:rsidRPr="00503098" w:rsidR="000B5447">
        <w:rPr>
          <w:rFonts w:ascii="Arial" w:hAnsi="Arial" w:cs="Arial"/>
          <w:sz w:val="21"/>
          <w:szCs w:val="21"/>
          <w:lang w:val="cs-CZ"/>
        </w:rPr>
        <w:t>sedmi</w:t>
      </w:r>
      <w:r w:rsidRPr="00503098">
        <w:rPr>
          <w:rFonts w:ascii="Arial" w:hAnsi="Arial" w:cs="Arial"/>
          <w:sz w:val="21"/>
          <w:szCs w:val="21"/>
          <w:lang w:val="cs-CZ"/>
        </w:rPr>
        <w:t xml:space="preserve"> (</w:t>
      </w:r>
      <w:r w:rsidRPr="00503098" w:rsidR="000B5447">
        <w:rPr>
          <w:rFonts w:ascii="Arial" w:hAnsi="Arial" w:cs="Arial"/>
          <w:sz w:val="21"/>
          <w:szCs w:val="21"/>
          <w:lang w:val="cs-CZ"/>
        </w:rPr>
        <w:t>7</w:t>
      </w:r>
      <w:r w:rsidRPr="00503098">
        <w:rPr>
          <w:rFonts w:ascii="Arial" w:hAnsi="Arial" w:cs="Arial"/>
          <w:sz w:val="21"/>
          <w:szCs w:val="21"/>
          <w:lang w:val="cs-CZ"/>
        </w:rPr>
        <w:t>) pracovních dnů od jejího doručení (pokud nebyl písemně dohodnut jiný termín). Nevznese-li objednatel ve stanovené lhůtě k první verzi dokumentu žádné výhrady ani připomínky, považují smluvní strany uplynutím této lhůty dokument ve znění jeho první verze za řádně akceptovaný a pro smluvní strany závazný.</w:t>
      </w:r>
    </w:p>
    <w:p w:rsidRPr="00503098" w:rsidR="007529C2" w:rsidRDefault="007529C2">
      <w:pPr>
        <w:pStyle w:val="Text"/>
        <w:numPr>
          <w:ilvl w:val="0"/>
          <w:numId w:val="53"/>
        </w:numPr>
        <w:tabs>
          <w:tab w:val="clear" w:pos="227"/>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Arial" w:hAnsi="Arial" w:cs="Arial"/>
          <w:sz w:val="21"/>
          <w:szCs w:val="21"/>
          <w:lang w:val="cs-CZ"/>
        </w:rPr>
      </w:pPr>
      <w:r w:rsidRPr="00503098">
        <w:rPr>
          <w:rFonts w:ascii="Arial" w:hAnsi="Arial" w:cs="Arial"/>
          <w:sz w:val="21"/>
          <w:szCs w:val="21"/>
          <w:lang w:val="cs-CZ"/>
        </w:rPr>
        <w:t xml:space="preserve">Vznese-li objednatel ve stanovené lhůtě své výhrady nebo připomínky k první verzi dokumentu, zavazuje se dodavatel do </w:t>
      </w:r>
      <w:r w:rsidRPr="00503098" w:rsidR="00B668BC">
        <w:rPr>
          <w:rFonts w:ascii="Arial" w:hAnsi="Arial" w:cs="Arial"/>
          <w:sz w:val="21"/>
          <w:szCs w:val="21"/>
          <w:lang w:val="cs-CZ"/>
        </w:rPr>
        <w:t>čtyř</w:t>
      </w:r>
      <w:r w:rsidRPr="00503098">
        <w:rPr>
          <w:rFonts w:ascii="Arial" w:hAnsi="Arial" w:cs="Arial"/>
          <w:sz w:val="21"/>
          <w:szCs w:val="21"/>
          <w:lang w:val="cs-CZ"/>
        </w:rPr>
        <w:t xml:space="preserve"> (</w:t>
      </w:r>
      <w:r w:rsidRPr="00503098" w:rsidR="00B668BC">
        <w:rPr>
          <w:rFonts w:ascii="Arial" w:hAnsi="Arial" w:cs="Arial"/>
          <w:sz w:val="21"/>
          <w:szCs w:val="21"/>
          <w:lang w:val="cs-CZ"/>
        </w:rPr>
        <w:t>4</w:t>
      </w:r>
      <w:r w:rsidRPr="00503098">
        <w:rPr>
          <w:rFonts w:ascii="Arial" w:hAnsi="Arial" w:cs="Arial"/>
          <w:sz w:val="21"/>
          <w:szCs w:val="21"/>
          <w:lang w:val="cs-CZ"/>
        </w:rPr>
        <w:t xml:space="preserve">) pracovních dnů od jejich doručení (pokud nebyl písemně dohodnut jiný termín) provést veškeré potřebné úpravy dokumentu dle opodstatněných výhrad </w:t>
      </w:r>
      <w:r w:rsidR="00503098">
        <w:rPr>
          <w:rFonts w:ascii="Arial" w:hAnsi="Arial" w:cs="Arial"/>
          <w:sz w:val="21"/>
          <w:szCs w:val="21"/>
          <w:lang w:val="cs-CZ"/>
        </w:rPr>
        <w:br/>
      </w:r>
      <w:r w:rsidRPr="00503098">
        <w:rPr>
          <w:rFonts w:ascii="Arial" w:hAnsi="Arial" w:cs="Arial"/>
          <w:sz w:val="21"/>
          <w:szCs w:val="21"/>
          <w:lang w:val="cs-CZ"/>
        </w:rPr>
        <w:t>a relevantních připomínek objednatele a takto upravený dokument předat jako jeho</w:t>
      </w:r>
      <w:r w:rsidRPr="00503098" w:rsidR="001E0414">
        <w:rPr>
          <w:rFonts w:ascii="Arial" w:hAnsi="Arial" w:cs="Arial"/>
          <w:sz w:val="21"/>
          <w:szCs w:val="21"/>
          <w:lang w:val="cs-CZ"/>
        </w:rPr>
        <w:t xml:space="preserve"> druhou verzi objednateli ke schválení. V případě, že dodavatel nebude připomínky objednatele zcela či zčásti považovat za relevantní a výhrady za opodstatněné, je povinen své řádně odůvodněné vysvětlení předat ve stejné lhůtě objednateli.</w:t>
      </w:r>
    </w:p>
    <w:p w:rsidRPr="00503098" w:rsidR="007529C2" w:rsidRDefault="001E0414">
      <w:pPr>
        <w:pStyle w:val="Text"/>
        <w:numPr>
          <w:ilvl w:val="0"/>
          <w:numId w:val="53"/>
        </w:numPr>
        <w:tabs>
          <w:tab w:val="clear" w:pos="227"/>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Arial" w:hAnsi="Arial" w:cs="Arial"/>
          <w:sz w:val="21"/>
          <w:szCs w:val="21"/>
          <w:lang w:val="cs-CZ"/>
        </w:rPr>
      </w:pPr>
      <w:r w:rsidRPr="00503098">
        <w:rPr>
          <w:rFonts w:ascii="Arial" w:hAnsi="Arial" w:cs="Arial"/>
          <w:sz w:val="21"/>
          <w:szCs w:val="21"/>
          <w:lang w:val="cs-CZ"/>
        </w:rPr>
        <w:t xml:space="preserve">Objednatel se zavazuje vznést veškeré své výhrady nebo připomínky k druhé verzi dokumentu </w:t>
      </w:r>
      <w:r w:rsidR="00503098">
        <w:rPr>
          <w:rFonts w:ascii="Arial" w:hAnsi="Arial" w:cs="Arial"/>
          <w:sz w:val="21"/>
          <w:szCs w:val="21"/>
          <w:lang w:val="cs-CZ"/>
        </w:rPr>
        <w:br/>
      </w:r>
      <w:r w:rsidRPr="00503098">
        <w:rPr>
          <w:rFonts w:ascii="Arial" w:hAnsi="Arial" w:cs="Arial"/>
          <w:sz w:val="21"/>
          <w:szCs w:val="21"/>
          <w:lang w:val="cs-CZ"/>
        </w:rPr>
        <w:t xml:space="preserve">do </w:t>
      </w:r>
      <w:r w:rsidRPr="00503098" w:rsidR="00B668BC">
        <w:rPr>
          <w:rFonts w:ascii="Arial" w:hAnsi="Arial" w:cs="Arial"/>
          <w:sz w:val="21"/>
          <w:szCs w:val="21"/>
          <w:lang w:val="cs-CZ"/>
        </w:rPr>
        <w:t>čtyř</w:t>
      </w:r>
      <w:r w:rsidRPr="00503098">
        <w:rPr>
          <w:rFonts w:ascii="Arial" w:hAnsi="Arial" w:cs="Arial"/>
          <w:sz w:val="21"/>
          <w:szCs w:val="21"/>
          <w:lang w:val="cs-CZ"/>
        </w:rPr>
        <w:t xml:space="preserve"> (</w:t>
      </w:r>
      <w:r w:rsidRPr="00503098" w:rsidR="00B668BC">
        <w:rPr>
          <w:rFonts w:ascii="Arial" w:hAnsi="Arial" w:cs="Arial"/>
          <w:sz w:val="21"/>
          <w:szCs w:val="21"/>
          <w:lang w:val="cs-CZ"/>
        </w:rPr>
        <w:t>4</w:t>
      </w:r>
      <w:r w:rsidRPr="00503098">
        <w:rPr>
          <w:rFonts w:ascii="Arial" w:hAnsi="Arial" w:cs="Arial"/>
          <w:sz w:val="21"/>
          <w:szCs w:val="21"/>
          <w:lang w:val="cs-CZ"/>
        </w:rPr>
        <w:t>) pracovních dnů od jejího doručení (pokud nebyl písemně dohodnut jiný termín). Nevznese-li objednatel ve stanovené lhůtě k druhé verzi dokumentu žádné výhrady ani připomínky, považují smluvní strany uplynutím této lhůty dokument ve znění jeho druhé verze za schválený. K výhradám nebo připomínkám, které objednatel mohl a měl vznést již k první verzi dokumentu, ale neučinil tak, se pro účely akceptace nebude přihlížet.</w:t>
      </w:r>
    </w:p>
    <w:p w:rsidRPr="00503098" w:rsidR="00B37DDA" w:rsidP="00B37DDA" w:rsidRDefault="001E0414">
      <w:pPr>
        <w:numPr>
          <w:ilvl w:val="0"/>
          <w:numId w:val="53"/>
        </w:numPr>
        <w:suppressAutoHyphens/>
        <w:spacing w:after="120" w:line="240" w:lineRule="auto"/>
        <w:jc w:val="both"/>
        <w:rPr>
          <w:rFonts w:ascii="Arial" w:hAnsi="Arial" w:cs="Arial"/>
          <w:sz w:val="21"/>
          <w:szCs w:val="21"/>
          <w:lang w:val="cs-CZ"/>
        </w:rPr>
      </w:pPr>
      <w:r w:rsidRPr="00503098">
        <w:rPr>
          <w:rFonts w:ascii="Arial" w:hAnsi="Arial" w:cs="Arial"/>
          <w:sz w:val="21"/>
          <w:szCs w:val="21"/>
          <w:lang w:val="cs-CZ"/>
        </w:rPr>
        <w:t>Vznese-li objednatel ve stanovené lhůtě své výhrady nebo připomínky k druhé verzi dokumentu, zavazuj</w:t>
      </w:r>
      <w:r w:rsidRPr="00503098" w:rsidR="00642259">
        <w:rPr>
          <w:rFonts w:ascii="Arial" w:hAnsi="Arial" w:cs="Arial"/>
          <w:sz w:val="21"/>
          <w:szCs w:val="21"/>
          <w:lang w:val="cs-CZ"/>
        </w:rPr>
        <w:t>e</w:t>
      </w:r>
      <w:r w:rsidRPr="00503098">
        <w:rPr>
          <w:rFonts w:ascii="Arial" w:hAnsi="Arial" w:cs="Arial"/>
          <w:sz w:val="21"/>
          <w:szCs w:val="21"/>
          <w:lang w:val="cs-CZ"/>
        </w:rPr>
        <w:t xml:space="preserve"> se </w:t>
      </w:r>
      <w:r w:rsidRPr="00503098" w:rsidR="006233D3">
        <w:rPr>
          <w:rFonts w:ascii="Arial" w:hAnsi="Arial" w:cs="Arial"/>
          <w:sz w:val="21"/>
          <w:szCs w:val="21"/>
          <w:lang w:val="cs-CZ"/>
        </w:rPr>
        <w:t>dodavatel</w:t>
      </w:r>
      <w:r w:rsidRPr="00503098" w:rsidR="0048457C">
        <w:rPr>
          <w:rFonts w:ascii="Arial" w:hAnsi="Arial" w:cs="Arial"/>
          <w:sz w:val="21"/>
          <w:szCs w:val="21"/>
          <w:lang w:val="cs-CZ"/>
        </w:rPr>
        <w:t xml:space="preserve"> do </w:t>
      </w:r>
      <w:r w:rsidRPr="00503098" w:rsidR="001316F6">
        <w:rPr>
          <w:rFonts w:ascii="Arial" w:hAnsi="Arial" w:cs="Arial"/>
          <w:sz w:val="21"/>
          <w:szCs w:val="21"/>
          <w:lang w:val="cs-CZ"/>
        </w:rPr>
        <w:t>tří</w:t>
      </w:r>
      <w:r w:rsidRPr="00503098" w:rsidR="0048457C">
        <w:rPr>
          <w:rFonts w:ascii="Arial" w:hAnsi="Arial" w:cs="Arial"/>
          <w:sz w:val="21"/>
          <w:szCs w:val="21"/>
          <w:lang w:val="cs-CZ"/>
        </w:rPr>
        <w:t xml:space="preserve"> (</w:t>
      </w:r>
      <w:r w:rsidRPr="00503098" w:rsidR="001316F6">
        <w:rPr>
          <w:rFonts w:ascii="Arial" w:hAnsi="Arial" w:cs="Arial"/>
          <w:sz w:val="21"/>
          <w:szCs w:val="21"/>
          <w:lang w:val="cs-CZ"/>
        </w:rPr>
        <w:t>3</w:t>
      </w:r>
      <w:r w:rsidRPr="00503098" w:rsidR="00642259">
        <w:rPr>
          <w:rFonts w:ascii="Arial" w:hAnsi="Arial" w:cs="Arial"/>
          <w:sz w:val="21"/>
          <w:szCs w:val="21"/>
          <w:lang w:val="cs-CZ"/>
        </w:rPr>
        <w:t>) pracovních dnů od jejich doručení provést veškeré potřebné úpravy dokumentu dle opodstatněných výhrad a relevantních připomínek objednatele a takto upravený dokument předat objednateli.</w:t>
      </w:r>
    </w:p>
    <w:p w:rsidRPr="00503098" w:rsidR="006D59AA" w:rsidP="006D59AA" w:rsidRDefault="006F6D87">
      <w:pPr>
        <w:pStyle w:val="Odstavecseseznamem"/>
        <w:numPr>
          <w:ilvl w:val="0"/>
          <w:numId w:val="53"/>
        </w:numPr>
        <w:spacing w:line="276" w:lineRule="auto"/>
        <w:jc w:val="both"/>
        <w:rPr>
          <w:rFonts w:ascii="Arial" w:hAnsi="Arial" w:cs="Arial"/>
          <w:sz w:val="21"/>
          <w:szCs w:val="21"/>
          <w:lang w:val="cs-CZ"/>
        </w:rPr>
      </w:pPr>
      <w:r w:rsidRPr="00503098">
        <w:rPr>
          <w:rStyle w:val="FontStyle56"/>
          <w:rFonts w:cs="Arial"/>
          <w:sz w:val="21"/>
          <w:szCs w:val="21"/>
          <w:lang w:val="cs-CZ"/>
        </w:rPr>
        <w:t>Z</w:t>
      </w:r>
      <w:r w:rsidRPr="00503098" w:rsidR="00CE3827">
        <w:rPr>
          <w:rStyle w:val="FontStyle56"/>
          <w:rFonts w:cs="Arial"/>
          <w:sz w:val="21"/>
          <w:szCs w:val="21"/>
          <w:lang w:val="cs-CZ"/>
        </w:rPr>
        <w:t xml:space="preserve">ávěrečná evaluační zpráva bude objednateli předána ve 3 ks v tištěné formě (vyjma přílohy č. 1, která bude předána v počtu 100ks pouze k jedné </w:t>
      </w:r>
      <w:r w:rsidRPr="00503098" w:rsidR="00BC2EBF">
        <w:rPr>
          <w:rStyle w:val="FontStyle56"/>
          <w:rFonts w:cs="Arial"/>
          <w:sz w:val="21"/>
          <w:szCs w:val="21"/>
          <w:lang w:val="cs-CZ"/>
        </w:rPr>
        <w:t>Z</w:t>
      </w:r>
      <w:r w:rsidRPr="00503098" w:rsidR="00CE3827">
        <w:rPr>
          <w:rStyle w:val="FontStyle56"/>
          <w:rFonts w:cs="Arial"/>
          <w:sz w:val="21"/>
          <w:szCs w:val="21"/>
          <w:lang w:val="cs-CZ"/>
        </w:rPr>
        <w:t xml:space="preserve">ávěrečné evaluační </w:t>
      </w:r>
      <w:r w:rsidRPr="00503098" w:rsidR="006D59AA">
        <w:rPr>
          <w:rFonts w:ascii="Arial" w:hAnsi="Arial" w:cs="Arial"/>
          <w:sz w:val="21"/>
          <w:szCs w:val="21"/>
          <w:lang w:val="cs-CZ"/>
        </w:rPr>
        <w:t xml:space="preserve">zprávě) a na 3 ks elektronického nosiče </w:t>
      </w:r>
      <w:r w:rsidRPr="00503098" w:rsidR="001A1AFB">
        <w:rPr>
          <w:rFonts w:ascii="Arial" w:hAnsi="Arial" w:cs="Arial"/>
          <w:sz w:val="21"/>
          <w:szCs w:val="21"/>
          <w:lang w:val="cs-CZ"/>
        </w:rPr>
        <w:t>(</w:t>
      </w:r>
      <w:r w:rsidRPr="00503098" w:rsidR="006D59AA">
        <w:rPr>
          <w:rFonts w:ascii="Arial" w:hAnsi="Arial" w:cs="Arial"/>
          <w:sz w:val="21"/>
          <w:szCs w:val="21"/>
          <w:lang w:val="cs-CZ"/>
        </w:rPr>
        <w:t xml:space="preserve">ve formátu </w:t>
      </w:r>
      <w:proofErr w:type="spellStart"/>
      <w:r w:rsidRPr="00503098" w:rsidR="006D59AA">
        <w:rPr>
          <w:rFonts w:ascii="Arial" w:hAnsi="Arial" w:cs="Arial"/>
          <w:sz w:val="21"/>
          <w:szCs w:val="21"/>
          <w:lang w:val="cs-CZ"/>
        </w:rPr>
        <w:t>doc</w:t>
      </w:r>
      <w:proofErr w:type="spellEnd"/>
      <w:r w:rsidRPr="00503098" w:rsidR="006D59AA">
        <w:rPr>
          <w:rFonts w:ascii="Arial" w:hAnsi="Arial" w:cs="Arial"/>
          <w:sz w:val="21"/>
          <w:szCs w:val="21"/>
          <w:lang w:val="cs-CZ"/>
        </w:rPr>
        <w:t xml:space="preserve"> a </w:t>
      </w:r>
      <w:proofErr w:type="spellStart"/>
      <w:r w:rsidRPr="00503098" w:rsidR="006D59AA">
        <w:rPr>
          <w:rFonts w:ascii="Arial" w:hAnsi="Arial" w:cs="Arial"/>
          <w:sz w:val="21"/>
          <w:szCs w:val="21"/>
          <w:lang w:val="cs-CZ"/>
        </w:rPr>
        <w:t>pdf</w:t>
      </w:r>
      <w:proofErr w:type="spellEnd"/>
      <w:r w:rsidRPr="00503098" w:rsidR="00BC2EBF">
        <w:rPr>
          <w:rFonts w:ascii="Arial" w:hAnsi="Arial" w:cs="Arial"/>
          <w:sz w:val="21"/>
          <w:szCs w:val="21"/>
          <w:lang w:val="cs-CZ"/>
        </w:rPr>
        <w:t>.)</w:t>
      </w:r>
      <w:r w:rsidRPr="00503098" w:rsidR="006D59AA">
        <w:rPr>
          <w:rFonts w:ascii="Arial" w:hAnsi="Arial" w:cs="Arial"/>
          <w:sz w:val="21"/>
          <w:szCs w:val="21"/>
          <w:lang w:val="cs-CZ"/>
        </w:rPr>
        <w:t xml:space="preserve">.  </w:t>
      </w:r>
    </w:p>
    <w:p w:rsidRPr="00503098" w:rsidR="002404EA" w:rsidP="00B37DDA" w:rsidRDefault="00B37DDA">
      <w:pPr>
        <w:numPr>
          <w:ilvl w:val="0"/>
          <w:numId w:val="53"/>
        </w:numPr>
        <w:suppressAutoHyphens/>
        <w:spacing w:after="120" w:line="240" w:lineRule="auto"/>
        <w:jc w:val="both"/>
        <w:rPr>
          <w:rFonts w:ascii="Arial" w:hAnsi="Arial" w:cs="Arial"/>
          <w:strike/>
          <w:sz w:val="21"/>
          <w:szCs w:val="21"/>
          <w:lang w:val="cs-CZ"/>
        </w:rPr>
      </w:pPr>
      <w:r w:rsidRPr="00503098">
        <w:rPr>
          <w:rFonts w:ascii="Arial" w:hAnsi="Arial" w:cs="Arial"/>
          <w:sz w:val="21"/>
          <w:szCs w:val="21"/>
          <w:lang w:val="cs-CZ"/>
        </w:rPr>
        <w:t xml:space="preserve">K akceptaci Závěrečné evaluační zprávy mezi objednatelem a dodavatelem dojde na základě podpisu akceptačního protokolu, který je přílohou č. 5 této </w:t>
      </w:r>
      <w:r w:rsidRPr="00503098" w:rsidR="00724C6F">
        <w:rPr>
          <w:rFonts w:ascii="Arial" w:hAnsi="Arial" w:cs="Arial"/>
          <w:sz w:val="21"/>
          <w:szCs w:val="21"/>
          <w:lang w:val="cs-CZ"/>
        </w:rPr>
        <w:t>S</w:t>
      </w:r>
      <w:r w:rsidRPr="00503098">
        <w:rPr>
          <w:rFonts w:ascii="Arial" w:hAnsi="Arial" w:cs="Arial"/>
          <w:sz w:val="21"/>
          <w:szCs w:val="21"/>
          <w:lang w:val="cs-CZ"/>
        </w:rPr>
        <w:t xml:space="preserve">mlouvy. </w:t>
      </w:r>
    </w:p>
    <w:p w:rsidRPr="00503098" w:rsidR="000B47CB" w:rsidP="00B37DDA" w:rsidRDefault="002404EA">
      <w:pPr>
        <w:numPr>
          <w:ilvl w:val="0"/>
          <w:numId w:val="53"/>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Arial" w:hAnsi="Arial" w:cs="Arial"/>
          <w:sz w:val="21"/>
          <w:szCs w:val="21"/>
          <w:lang w:val="cs-CZ"/>
        </w:rPr>
      </w:pPr>
      <w:r w:rsidRPr="00503098">
        <w:rPr>
          <w:rFonts w:ascii="Arial" w:hAnsi="Arial" w:cs="Arial"/>
          <w:sz w:val="21"/>
          <w:szCs w:val="21"/>
          <w:lang w:val="cs-CZ"/>
        </w:rPr>
        <w:t xml:space="preserve">Nedílnou součástí akceptačního protokolu budou tyto výstupy: </w:t>
      </w:r>
      <w:r w:rsidRPr="00503098" w:rsidR="006D59AA">
        <w:rPr>
          <w:rFonts w:ascii="Arial" w:hAnsi="Arial" w:cs="Arial"/>
          <w:sz w:val="21"/>
          <w:szCs w:val="21"/>
          <w:lang w:val="cs-CZ"/>
        </w:rPr>
        <w:t>Závěrečná evaluační zpráva dle podmínek stanove</w:t>
      </w:r>
      <w:r w:rsidRPr="00503098" w:rsidR="001E0414">
        <w:rPr>
          <w:rFonts w:ascii="Arial" w:hAnsi="Arial" w:cs="Arial"/>
          <w:sz w:val="21"/>
          <w:szCs w:val="21"/>
          <w:lang w:val="cs-CZ"/>
        </w:rPr>
        <w:t xml:space="preserve">ných v čl. </w:t>
      </w:r>
      <w:r w:rsidRPr="00503098" w:rsidR="006A364B">
        <w:rPr>
          <w:rFonts w:ascii="Arial" w:hAnsi="Arial" w:cs="Arial"/>
          <w:sz w:val="21"/>
          <w:szCs w:val="21"/>
          <w:lang w:val="cs-CZ"/>
        </w:rPr>
        <w:t>1 této Smlouvy</w:t>
      </w:r>
      <w:r w:rsidRPr="00503098" w:rsidR="00666437">
        <w:rPr>
          <w:rFonts w:ascii="Arial" w:hAnsi="Arial" w:cs="Arial"/>
          <w:sz w:val="21"/>
          <w:szCs w:val="21"/>
          <w:lang w:val="cs-CZ"/>
        </w:rPr>
        <w:t xml:space="preserve"> a dle čl. 9 odst. 6</w:t>
      </w:r>
      <w:r w:rsidRPr="00503098" w:rsidR="00646C8E">
        <w:rPr>
          <w:rFonts w:ascii="Arial" w:hAnsi="Arial" w:cs="Arial"/>
          <w:sz w:val="21"/>
          <w:szCs w:val="21"/>
          <w:lang w:val="cs-CZ"/>
        </w:rPr>
        <w:t xml:space="preserve"> této Smlouvy,</w:t>
      </w:r>
      <w:r w:rsidRPr="00503098" w:rsidR="001E0414">
        <w:rPr>
          <w:rFonts w:ascii="Arial" w:hAnsi="Arial" w:cs="Arial"/>
          <w:sz w:val="21"/>
          <w:szCs w:val="21"/>
          <w:lang w:val="cs-CZ"/>
        </w:rPr>
        <w:t xml:space="preserve"> originál prezenčních listin účastníků vzdělávací aktivity s uvedením jména, příjmení, titulu, funkce </w:t>
      </w:r>
      <w:r w:rsidRPr="00503098" w:rsidR="00682666">
        <w:rPr>
          <w:rFonts w:ascii="Arial" w:hAnsi="Arial" w:cs="Arial"/>
          <w:sz w:val="21"/>
          <w:szCs w:val="21"/>
          <w:lang w:val="cs-CZ"/>
        </w:rPr>
        <w:br/>
      </w:r>
      <w:r w:rsidRPr="00503098" w:rsidR="001E0414">
        <w:rPr>
          <w:rFonts w:ascii="Arial" w:hAnsi="Arial" w:cs="Arial"/>
          <w:sz w:val="21"/>
          <w:szCs w:val="21"/>
          <w:lang w:val="cs-CZ"/>
        </w:rPr>
        <w:t xml:space="preserve">a pracoviště s datem účasti a vlastnoručními podpisy, min. 10 fotografií z každého zrealizovaného workshopu na datovém nosiči ve formátu JPEG. </w:t>
      </w:r>
    </w:p>
    <w:p w:rsidRPr="00503098" w:rsidR="007F2B66" w:rsidP="00F35580" w:rsidRDefault="007F2B66">
      <w:pPr>
        <w:pStyle w:val="Odstavecseseznamem"/>
        <w:widowControl w:val="false"/>
        <w:tabs>
          <w:tab w:val="left" w:pos="284"/>
        </w:tabs>
        <w:suppressAutoHyphens/>
        <w:autoSpaceDE w:val="false"/>
        <w:spacing w:after="120" w:line="240" w:lineRule="auto"/>
        <w:ind w:left="426"/>
        <w:jc w:val="both"/>
        <w:rPr>
          <w:rFonts w:ascii="Arial" w:hAnsi="Arial" w:cs="Arial"/>
          <w:sz w:val="21"/>
          <w:szCs w:val="21"/>
          <w:highlight w:val="yellow"/>
          <w:lang w:val="cs-CZ"/>
        </w:rPr>
      </w:pPr>
    </w:p>
    <w:p w:rsidRPr="00503098" w:rsidR="00F66666" w:rsidP="0016633C" w:rsidRDefault="001E0414">
      <w:pPr>
        <w:widowControl w:val="false"/>
        <w:suppressAutoHyphens/>
        <w:autoSpaceDE w:val="false"/>
        <w:spacing w:after="120" w:line="240" w:lineRule="auto"/>
        <w:jc w:val="center"/>
        <w:rPr>
          <w:rFonts w:ascii="Arial" w:hAnsi="Arial" w:cs="Arial"/>
          <w:b/>
          <w:sz w:val="21"/>
          <w:szCs w:val="21"/>
          <w:shd w:val="clear" w:color="auto" w:fill="FFFFFF"/>
          <w:lang w:val="cs-CZ"/>
        </w:rPr>
      </w:pPr>
      <w:r w:rsidRPr="00503098">
        <w:rPr>
          <w:rFonts w:ascii="Arial" w:hAnsi="Arial" w:cs="Arial"/>
          <w:b/>
          <w:sz w:val="21"/>
          <w:szCs w:val="21"/>
          <w:shd w:val="clear" w:color="auto" w:fill="FFFFFF"/>
          <w:lang w:val="cs-CZ"/>
        </w:rPr>
        <w:t>Článek</w:t>
      </w:r>
      <w:r w:rsidRPr="00503098" w:rsidR="00687AD0">
        <w:rPr>
          <w:rFonts w:ascii="Arial" w:hAnsi="Arial" w:cs="Arial"/>
          <w:b/>
          <w:sz w:val="21"/>
          <w:szCs w:val="21"/>
          <w:shd w:val="clear" w:color="auto" w:fill="FFFFFF"/>
          <w:lang w:val="cs-CZ"/>
        </w:rPr>
        <w:t xml:space="preserve"> 10</w:t>
      </w:r>
    </w:p>
    <w:p w:rsidRPr="00503098" w:rsidR="00F428BC" w:rsidP="00185165" w:rsidRDefault="001E041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Arial" w:hAnsi="Arial" w:cs="Arial"/>
          <w:sz w:val="21"/>
          <w:szCs w:val="21"/>
          <w:shd w:val="clear" w:color="auto" w:fill="FFFFFF"/>
          <w:lang w:val="cs-CZ"/>
        </w:rPr>
      </w:pPr>
      <w:r w:rsidRPr="00503098">
        <w:rPr>
          <w:rFonts w:ascii="Arial" w:hAnsi="Arial" w:cs="Arial"/>
          <w:sz w:val="21"/>
          <w:szCs w:val="21"/>
          <w:shd w:val="clear" w:color="auto" w:fill="FFFFFF"/>
          <w:lang w:val="cs-CZ"/>
        </w:rPr>
        <w:t>Licenční ujednání</w:t>
      </w:r>
    </w:p>
    <w:p w:rsidRPr="00503098" w:rsidR="00F428BC" w:rsidP="00B97413" w:rsidRDefault="00F428BC">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jc w:val="both"/>
        <w:rPr>
          <w:rFonts w:ascii="Arial" w:hAnsi="Arial" w:cs="Arial"/>
          <w:sz w:val="21"/>
          <w:szCs w:val="21"/>
          <w:shd w:val="clear" w:color="auto" w:fill="FFFFFF"/>
          <w:lang w:val="cs-CZ"/>
        </w:rPr>
      </w:pPr>
    </w:p>
    <w:p w:rsidRPr="00503098" w:rsidR="0084322A" w:rsidRDefault="00E87937">
      <w:pPr>
        <w:pStyle w:val="Text"/>
        <w:tabs>
          <w:tab w:val="clear" w:pos="227"/>
        </w:tabs>
        <w:spacing w:after="120" w:line="240" w:lineRule="auto"/>
        <w:rPr>
          <w:rFonts w:ascii="Arial" w:hAnsi="Arial" w:cs="Arial"/>
          <w:sz w:val="21"/>
          <w:szCs w:val="21"/>
          <w:shd w:val="clear" w:color="auto" w:fill="FFFFFF"/>
          <w:lang w:val="cs-CZ"/>
        </w:rPr>
      </w:pPr>
      <w:r w:rsidRPr="00503098">
        <w:rPr>
          <w:rFonts w:ascii="Arial" w:hAnsi="Arial" w:cs="Arial"/>
          <w:sz w:val="21"/>
          <w:szCs w:val="21"/>
          <w:shd w:val="clear" w:color="auto" w:fill="FFFFFF"/>
          <w:lang w:val="cs-CZ"/>
        </w:rPr>
        <w:t xml:space="preserve">1) </w:t>
      </w:r>
      <w:r w:rsidRPr="00503098" w:rsidR="001E0414">
        <w:rPr>
          <w:rFonts w:ascii="Arial" w:hAnsi="Arial" w:cs="Arial"/>
          <w:sz w:val="21"/>
          <w:szCs w:val="21"/>
          <w:shd w:val="clear" w:color="auto" w:fill="FFFFFF"/>
          <w:lang w:val="cs-CZ"/>
        </w:rPr>
        <w:t xml:space="preserve">Dodavatel je povinen zajistit právní ochranu výstupů plnění, tj. zejména evaluačních zpráv </w:t>
      </w:r>
      <w:r w:rsidRPr="00503098" w:rsidR="00682666">
        <w:rPr>
          <w:rFonts w:ascii="Arial" w:hAnsi="Arial" w:cs="Arial"/>
          <w:sz w:val="21"/>
          <w:szCs w:val="21"/>
          <w:shd w:val="clear" w:color="auto" w:fill="FFFFFF"/>
          <w:lang w:val="cs-CZ"/>
        </w:rPr>
        <w:br/>
      </w:r>
      <w:r w:rsidRPr="00503098" w:rsidR="001E0414">
        <w:rPr>
          <w:rFonts w:ascii="Arial" w:hAnsi="Arial" w:cs="Arial"/>
          <w:sz w:val="21"/>
          <w:szCs w:val="21"/>
          <w:shd w:val="clear" w:color="auto" w:fill="FFFFFF"/>
          <w:lang w:val="cs-CZ"/>
        </w:rPr>
        <w:t xml:space="preserve">a </w:t>
      </w:r>
      <w:r w:rsidRPr="00503098" w:rsidR="001E0414">
        <w:rPr>
          <w:rFonts w:ascii="Arial" w:hAnsi="Arial" w:cs="Arial"/>
          <w:sz w:val="21"/>
          <w:szCs w:val="21"/>
          <w:lang w:val="cs-CZ"/>
        </w:rPr>
        <w:t xml:space="preserve">Závěrečné evaluační zprávy </w:t>
      </w:r>
      <w:r w:rsidRPr="00503098" w:rsidR="001E0414">
        <w:rPr>
          <w:rFonts w:ascii="Arial" w:hAnsi="Arial" w:cs="Arial"/>
          <w:sz w:val="21"/>
          <w:szCs w:val="21"/>
          <w:shd w:val="clear" w:color="auto" w:fill="FFFFFF"/>
          <w:lang w:val="cs-CZ"/>
        </w:rPr>
        <w:t>chráněných podle zákonů upravujících ochranu výsledků autorské, vynálezecké nebo obdobné tvůrčí činnosti.</w:t>
      </w:r>
      <w:r w:rsidRPr="00503098" w:rsidR="005A0ABA">
        <w:rPr>
          <w:rFonts w:ascii="Arial" w:hAnsi="Arial" w:cs="Arial"/>
          <w:sz w:val="21"/>
          <w:szCs w:val="21"/>
          <w:shd w:val="clear" w:color="auto" w:fill="FFFFFF"/>
          <w:lang w:val="cs-CZ"/>
        </w:rPr>
        <w:t xml:space="preserve"> Dodavatel poskytuje objednateli a objednatel </w:t>
      </w:r>
      <w:r w:rsidRPr="00503098" w:rsidR="00682666">
        <w:rPr>
          <w:rFonts w:ascii="Arial" w:hAnsi="Arial" w:cs="Arial"/>
          <w:sz w:val="21"/>
          <w:szCs w:val="21"/>
          <w:shd w:val="clear" w:color="auto" w:fill="FFFFFF"/>
          <w:lang w:val="cs-CZ"/>
        </w:rPr>
        <w:br/>
      </w:r>
      <w:r w:rsidRPr="00503098" w:rsidR="005A0ABA">
        <w:rPr>
          <w:rFonts w:ascii="Arial" w:hAnsi="Arial" w:cs="Arial"/>
          <w:sz w:val="21"/>
          <w:szCs w:val="21"/>
          <w:shd w:val="clear" w:color="auto" w:fill="FFFFFF"/>
          <w:lang w:val="cs-CZ"/>
        </w:rPr>
        <w:lastRenderedPageBreak/>
        <w:t xml:space="preserve">od dodavatele získává veškerá práva související s ochranou duševního vlastnictví vztahující </w:t>
      </w:r>
      <w:r w:rsidRPr="00503098" w:rsidR="00682666">
        <w:rPr>
          <w:rFonts w:ascii="Arial" w:hAnsi="Arial" w:cs="Arial"/>
          <w:sz w:val="21"/>
          <w:szCs w:val="21"/>
          <w:shd w:val="clear" w:color="auto" w:fill="FFFFFF"/>
          <w:lang w:val="cs-CZ"/>
        </w:rPr>
        <w:br/>
      </w:r>
      <w:r w:rsidRPr="00503098" w:rsidR="005A0ABA">
        <w:rPr>
          <w:rFonts w:ascii="Arial" w:hAnsi="Arial" w:cs="Arial"/>
          <w:sz w:val="21"/>
          <w:szCs w:val="21"/>
          <w:shd w:val="clear" w:color="auto" w:fill="FFFFFF"/>
          <w:lang w:val="cs-CZ"/>
        </w:rPr>
        <w:t xml:space="preserve">se k Autorským dílům. Dodavatel poskytuje touto Smlouvou tato práva v rozsahu nezbytném </w:t>
      </w:r>
      <w:r w:rsidRPr="00503098" w:rsidR="00682666">
        <w:rPr>
          <w:rFonts w:ascii="Arial" w:hAnsi="Arial" w:cs="Arial"/>
          <w:sz w:val="21"/>
          <w:szCs w:val="21"/>
          <w:shd w:val="clear" w:color="auto" w:fill="FFFFFF"/>
          <w:lang w:val="cs-CZ"/>
        </w:rPr>
        <w:br/>
      </w:r>
      <w:r w:rsidRPr="00503098" w:rsidR="005A0ABA">
        <w:rPr>
          <w:rFonts w:ascii="Arial" w:hAnsi="Arial" w:cs="Arial"/>
          <w:sz w:val="21"/>
          <w:szCs w:val="21"/>
          <w:shd w:val="clear" w:color="auto" w:fill="FFFFFF"/>
          <w:lang w:val="cs-CZ"/>
        </w:rPr>
        <w:t>pro řádné užívání všech Autorských děl, které jsou součástí předmětu plnění dle této Smlouvy.</w:t>
      </w:r>
    </w:p>
    <w:p w:rsidRPr="00503098" w:rsidR="00682666" w:rsidRDefault="00682666">
      <w:pPr>
        <w:pStyle w:val="Text"/>
        <w:tabs>
          <w:tab w:val="clear" w:pos="227"/>
        </w:tabs>
        <w:spacing w:after="120" w:line="240" w:lineRule="auto"/>
        <w:rPr>
          <w:rFonts w:ascii="Arial" w:hAnsi="Arial" w:cs="Arial"/>
          <w:sz w:val="21"/>
          <w:szCs w:val="21"/>
          <w:shd w:val="clear" w:color="auto" w:fill="FFFFFF"/>
          <w:lang w:val="cs-CZ"/>
        </w:rPr>
      </w:pPr>
    </w:p>
    <w:p w:rsidRPr="00503098" w:rsidR="0084322A" w:rsidP="00682666" w:rsidRDefault="00682666">
      <w:pPr>
        <w:jc w:val="both"/>
        <w:rPr>
          <w:rFonts w:ascii="Arial" w:hAnsi="Arial" w:cs="Arial"/>
          <w:sz w:val="21"/>
          <w:szCs w:val="21"/>
          <w:lang w:val="cs-CZ"/>
        </w:rPr>
      </w:pPr>
      <w:r w:rsidRPr="00503098">
        <w:rPr>
          <w:rFonts w:ascii="Arial" w:hAnsi="Arial" w:cs="Arial"/>
          <w:sz w:val="21"/>
          <w:szCs w:val="21"/>
          <w:lang w:val="cs-CZ"/>
        </w:rPr>
        <w:t xml:space="preserve">2) </w:t>
      </w:r>
      <w:r w:rsidRPr="00503098" w:rsidR="005B7E26">
        <w:rPr>
          <w:rFonts w:ascii="Arial" w:hAnsi="Arial" w:cs="Arial"/>
          <w:sz w:val="21"/>
          <w:szCs w:val="21"/>
          <w:lang w:val="cs-CZ"/>
        </w:rPr>
        <w:t>Objednatel zejména získává od dodavatele veškerá majetková</w:t>
      </w:r>
      <w:r w:rsidRPr="00503098" w:rsidR="00E87937">
        <w:rPr>
          <w:rFonts w:ascii="Arial" w:hAnsi="Arial" w:cs="Arial"/>
          <w:sz w:val="21"/>
          <w:szCs w:val="21"/>
          <w:lang w:val="cs-CZ"/>
        </w:rPr>
        <w:t xml:space="preserve"> práva k Autorským dílům, </w:t>
      </w:r>
      <w:r w:rsidRPr="00503098" w:rsidR="00F43FD4">
        <w:rPr>
          <w:rFonts w:ascii="Arial" w:hAnsi="Arial" w:cs="Arial"/>
          <w:sz w:val="21"/>
          <w:szCs w:val="21"/>
          <w:lang w:val="cs-CZ"/>
        </w:rPr>
        <w:br/>
      </w:r>
      <w:r w:rsidRPr="00503098" w:rsidR="00E87937">
        <w:rPr>
          <w:rFonts w:ascii="Arial" w:hAnsi="Arial" w:cs="Arial"/>
          <w:sz w:val="21"/>
          <w:szCs w:val="21"/>
          <w:lang w:val="cs-CZ"/>
        </w:rPr>
        <w:t xml:space="preserve">a to </w:t>
      </w:r>
      <w:r w:rsidRPr="00503098" w:rsidR="005B7E26">
        <w:rPr>
          <w:rFonts w:ascii="Arial" w:hAnsi="Arial" w:cs="Arial"/>
          <w:sz w:val="21"/>
          <w:szCs w:val="21"/>
          <w:lang w:val="cs-CZ"/>
        </w:rPr>
        <w:t>ke dni dokončení akceptačního řízení, na jehož základě dochází k dodání plnění dle Smlouvy, jehož součástí je příslušné Autorské dílo. Majetková práva k výše uvedeným Autorským dílům jsou poskytována dodavatelem objednateli, pokud nebude dohodnuto jinak, formou licenčního ujednání majícího následující charakteristiky:</w:t>
      </w:r>
    </w:p>
    <w:p w:rsidRPr="00503098" w:rsidR="008C4AA8" w:rsidP="008C4AA8" w:rsidRDefault="008C4AA8">
      <w:pPr>
        <w:jc w:val="both"/>
        <w:rPr>
          <w:rFonts w:ascii="Arial" w:hAnsi="Arial" w:cs="Arial"/>
          <w:sz w:val="21"/>
          <w:szCs w:val="21"/>
          <w:lang w:val="cs-CZ"/>
        </w:rPr>
      </w:pPr>
    </w:p>
    <w:p w:rsidRPr="00503098" w:rsidR="008C4AA8" w:rsidP="008C4AA8" w:rsidRDefault="008C4AA8">
      <w:pPr>
        <w:pStyle w:val="Odstavecseseznamem"/>
        <w:numPr>
          <w:ilvl w:val="0"/>
          <w:numId w:val="60"/>
        </w:numPr>
        <w:spacing w:after="200" w:line="276" w:lineRule="auto"/>
        <w:ind w:left="709" w:hanging="425"/>
        <w:jc w:val="both"/>
        <w:rPr>
          <w:rFonts w:ascii="Arial" w:hAnsi="Arial" w:cs="Arial"/>
          <w:sz w:val="21"/>
          <w:szCs w:val="21"/>
          <w:lang w:val="cs-CZ"/>
        </w:rPr>
      </w:pPr>
      <w:r w:rsidRPr="00503098">
        <w:rPr>
          <w:rFonts w:ascii="Arial" w:hAnsi="Arial" w:cs="Arial"/>
          <w:sz w:val="21"/>
          <w:szCs w:val="21"/>
          <w:lang w:val="cs-CZ"/>
        </w:rPr>
        <w:t xml:space="preserve">výhradní licence k veškerým známým způsobům užití jednotlivých Autorských děl a jejich případných dalších verzí, zejména k účelu, ke kterému bylo takové dílo </w:t>
      </w:r>
      <w:r w:rsidRPr="00503098" w:rsidR="001B370B">
        <w:rPr>
          <w:rFonts w:ascii="Arial" w:hAnsi="Arial" w:cs="Arial"/>
          <w:sz w:val="21"/>
          <w:szCs w:val="21"/>
          <w:lang w:val="cs-CZ"/>
        </w:rPr>
        <w:t>dodavatelem</w:t>
      </w:r>
      <w:r w:rsidRPr="00503098">
        <w:rPr>
          <w:rFonts w:ascii="Arial" w:hAnsi="Arial" w:cs="Arial"/>
          <w:sz w:val="21"/>
          <w:szCs w:val="21"/>
          <w:lang w:val="cs-CZ"/>
        </w:rPr>
        <w:t xml:space="preserve"> vytvořeno v souladu se </w:t>
      </w:r>
      <w:r w:rsidRPr="00503098" w:rsidR="00AA3DAD">
        <w:rPr>
          <w:rFonts w:ascii="Arial" w:hAnsi="Arial" w:cs="Arial"/>
          <w:sz w:val="21"/>
          <w:szCs w:val="21"/>
          <w:lang w:val="cs-CZ"/>
        </w:rPr>
        <w:t>S</w:t>
      </w:r>
      <w:r w:rsidRPr="00503098">
        <w:rPr>
          <w:rFonts w:ascii="Arial" w:hAnsi="Arial" w:cs="Arial"/>
          <w:sz w:val="21"/>
          <w:szCs w:val="21"/>
          <w:lang w:val="cs-CZ"/>
        </w:rPr>
        <w:t>mlouvou</w:t>
      </w:r>
      <w:r w:rsidRPr="00503098" w:rsidR="00C46B0A">
        <w:rPr>
          <w:rFonts w:ascii="Arial" w:hAnsi="Arial" w:cs="Arial"/>
          <w:sz w:val="21"/>
          <w:szCs w:val="21"/>
          <w:lang w:val="cs-CZ"/>
        </w:rPr>
        <w:t>,</w:t>
      </w:r>
      <w:r w:rsidRPr="00503098">
        <w:rPr>
          <w:rFonts w:ascii="Arial" w:hAnsi="Arial" w:cs="Arial"/>
          <w:sz w:val="21"/>
          <w:szCs w:val="21"/>
          <w:lang w:val="cs-CZ"/>
        </w:rPr>
        <w:t xml:space="preserve"> a to v rozsahu minimálně nezbytném pro řádné užívání předmětu plnění dle této </w:t>
      </w:r>
      <w:r w:rsidRPr="00503098" w:rsidR="00AA3DAD">
        <w:rPr>
          <w:rFonts w:ascii="Arial" w:hAnsi="Arial" w:cs="Arial"/>
          <w:sz w:val="21"/>
          <w:szCs w:val="21"/>
          <w:lang w:val="cs-CZ"/>
        </w:rPr>
        <w:t>S</w:t>
      </w:r>
      <w:r w:rsidRPr="00503098">
        <w:rPr>
          <w:rFonts w:ascii="Arial" w:hAnsi="Arial" w:cs="Arial"/>
          <w:sz w:val="21"/>
          <w:szCs w:val="21"/>
          <w:lang w:val="cs-CZ"/>
        </w:rPr>
        <w:t>mlouvy objednatelem,</w:t>
      </w:r>
      <w:r w:rsidRPr="00503098" w:rsidR="00AA3DAD">
        <w:rPr>
          <w:rFonts w:ascii="Arial" w:hAnsi="Arial" w:cs="Arial"/>
          <w:sz w:val="21"/>
          <w:szCs w:val="21"/>
          <w:lang w:val="cs-CZ"/>
        </w:rPr>
        <w:t xml:space="preserve"> </w:t>
      </w:r>
      <w:r w:rsidRPr="00503098" w:rsidR="00EC5967">
        <w:rPr>
          <w:rFonts w:ascii="Arial" w:hAnsi="Arial" w:cs="Arial"/>
          <w:sz w:val="21"/>
          <w:szCs w:val="21"/>
          <w:lang w:val="cs-CZ"/>
        </w:rPr>
        <w:t>o</w:t>
      </w:r>
      <w:r w:rsidRPr="00503098" w:rsidR="00AA3DAD">
        <w:rPr>
          <w:rFonts w:ascii="Arial" w:hAnsi="Arial" w:cs="Arial"/>
          <w:sz w:val="21"/>
          <w:szCs w:val="21"/>
          <w:lang w:val="cs-CZ"/>
        </w:rPr>
        <w:t>bjednatel je rovněž oprávněn I bez souhlasu dodavatele výstup plnění upravit či d</w:t>
      </w:r>
      <w:r w:rsidRPr="00503098" w:rsidR="00C46B0A">
        <w:rPr>
          <w:rFonts w:ascii="Arial" w:hAnsi="Arial" w:cs="Arial"/>
          <w:sz w:val="21"/>
          <w:szCs w:val="21"/>
          <w:lang w:val="cs-CZ"/>
        </w:rPr>
        <w:t>á</w:t>
      </w:r>
      <w:r w:rsidRPr="00503098" w:rsidR="00AA3DAD">
        <w:rPr>
          <w:rFonts w:ascii="Arial" w:hAnsi="Arial" w:cs="Arial"/>
          <w:sz w:val="21"/>
          <w:szCs w:val="21"/>
          <w:lang w:val="cs-CZ"/>
        </w:rPr>
        <w:t>le vyvíjet.</w:t>
      </w:r>
    </w:p>
    <w:p w:rsidRPr="00503098" w:rsidR="008C4AA8" w:rsidP="008C4AA8" w:rsidRDefault="008C4AA8">
      <w:pPr>
        <w:pStyle w:val="Odstavecseseznamem"/>
        <w:numPr>
          <w:ilvl w:val="0"/>
          <w:numId w:val="60"/>
        </w:numPr>
        <w:spacing w:after="200" w:line="276" w:lineRule="auto"/>
        <w:ind w:left="709" w:hanging="425"/>
        <w:jc w:val="both"/>
        <w:rPr>
          <w:rFonts w:ascii="Arial" w:hAnsi="Arial" w:cs="Arial"/>
          <w:sz w:val="21"/>
          <w:szCs w:val="21"/>
          <w:lang w:val="cs-CZ"/>
        </w:rPr>
      </w:pPr>
      <w:r w:rsidRPr="00503098">
        <w:rPr>
          <w:rFonts w:ascii="Arial" w:hAnsi="Arial" w:cs="Arial"/>
          <w:sz w:val="21"/>
          <w:szCs w:val="21"/>
          <w:lang w:val="cs-CZ"/>
        </w:rPr>
        <w:t>licence neomezená územním či množstevním rozsahem a rovněž tak neomezená rozsahem užití, zejména neomezená počtem uživatelů či mírou využívání,</w:t>
      </w:r>
    </w:p>
    <w:p w:rsidRPr="00503098" w:rsidR="008C4AA8" w:rsidP="008C4AA8" w:rsidRDefault="008C4AA8">
      <w:pPr>
        <w:pStyle w:val="Odstavecseseznamem"/>
        <w:numPr>
          <w:ilvl w:val="0"/>
          <w:numId w:val="60"/>
        </w:numPr>
        <w:spacing w:after="200" w:line="276" w:lineRule="auto"/>
        <w:ind w:left="709" w:hanging="425"/>
        <w:jc w:val="both"/>
        <w:rPr>
          <w:rFonts w:ascii="Arial" w:hAnsi="Arial" w:cs="Arial"/>
          <w:sz w:val="21"/>
          <w:szCs w:val="21"/>
          <w:lang w:val="cs-CZ"/>
        </w:rPr>
      </w:pPr>
      <w:r w:rsidRPr="00503098">
        <w:rPr>
          <w:rFonts w:ascii="Arial" w:hAnsi="Arial" w:cs="Arial"/>
          <w:sz w:val="21"/>
          <w:szCs w:val="21"/>
          <w:lang w:val="cs-CZ"/>
        </w:rPr>
        <w:t>licence udělená na dobu určitou, a to po celou dobu trvání majetkových práv k předmětným „Autorským dílům“,</w:t>
      </w:r>
    </w:p>
    <w:p w:rsidRPr="00503098" w:rsidR="008C4AA8" w:rsidP="008C4AA8" w:rsidRDefault="008C4AA8">
      <w:pPr>
        <w:pStyle w:val="Odstavecseseznamem"/>
        <w:numPr>
          <w:ilvl w:val="0"/>
          <w:numId w:val="60"/>
        </w:numPr>
        <w:spacing w:after="200" w:line="276" w:lineRule="auto"/>
        <w:ind w:left="709" w:hanging="425"/>
        <w:jc w:val="both"/>
        <w:rPr>
          <w:rFonts w:ascii="Arial" w:hAnsi="Arial" w:cs="Arial"/>
          <w:sz w:val="21"/>
          <w:szCs w:val="21"/>
          <w:lang w:val="cs-CZ"/>
        </w:rPr>
      </w:pPr>
      <w:r w:rsidRPr="00503098">
        <w:rPr>
          <w:rFonts w:ascii="Arial" w:hAnsi="Arial" w:cs="Arial"/>
          <w:sz w:val="21"/>
          <w:szCs w:val="21"/>
          <w:lang w:val="cs-CZ"/>
        </w:rPr>
        <w:t xml:space="preserve">licence převoditelná a postupitelná, tj. která je udělena s právem udělení podlicence </w:t>
      </w:r>
      <w:r w:rsidRPr="00503098" w:rsidR="00F43FD4">
        <w:rPr>
          <w:rFonts w:ascii="Arial" w:hAnsi="Arial" w:cs="Arial"/>
          <w:sz w:val="21"/>
          <w:szCs w:val="21"/>
          <w:lang w:val="cs-CZ"/>
        </w:rPr>
        <w:br/>
      </w:r>
      <w:r w:rsidRPr="00503098">
        <w:rPr>
          <w:rFonts w:ascii="Arial" w:hAnsi="Arial" w:cs="Arial"/>
          <w:sz w:val="21"/>
          <w:szCs w:val="21"/>
          <w:lang w:val="cs-CZ"/>
        </w:rPr>
        <w:t>či postoupení licence jakékoliv třetí osobě,</w:t>
      </w:r>
    </w:p>
    <w:p w:rsidRPr="00503098" w:rsidR="008C4AA8" w:rsidP="008C4AA8" w:rsidRDefault="00C92280">
      <w:pPr>
        <w:pStyle w:val="Odstavecseseznamem"/>
        <w:numPr>
          <w:ilvl w:val="0"/>
          <w:numId w:val="60"/>
        </w:numPr>
        <w:spacing w:after="200" w:line="276" w:lineRule="auto"/>
        <w:ind w:left="709" w:hanging="425"/>
        <w:jc w:val="both"/>
        <w:rPr>
          <w:rFonts w:ascii="Arial" w:hAnsi="Arial" w:cs="Arial"/>
          <w:sz w:val="21"/>
          <w:szCs w:val="21"/>
          <w:lang w:val="cs-CZ"/>
        </w:rPr>
      </w:pPr>
      <w:r w:rsidRPr="00503098">
        <w:rPr>
          <w:rFonts w:ascii="Arial" w:hAnsi="Arial" w:cs="Arial"/>
          <w:sz w:val="21"/>
          <w:szCs w:val="21"/>
          <w:lang w:val="cs-CZ"/>
        </w:rPr>
        <w:t>dodavatel</w:t>
      </w:r>
      <w:r w:rsidRPr="00503098" w:rsidR="008C4AA8">
        <w:rPr>
          <w:rFonts w:ascii="Arial" w:hAnsi="Arial" w:cs="Arial"/>
          <w:sz w:val="21"/>
          <w:szCs w:val="21"/>
          <w:lang w:val="cs-CZ"/>
        </w:rPr>
        <w:t xml:space="preserve"> prohlašuje, že cena za veškerá oprávnění a plnění poskytnutá objednateli </w:t>
      </w:r>
      <w:r w:rsidRPr="00503098" w:rsidR="00F43FD4">
        <w:rPr>
          <w:rFonts w:ascii="Arial" w:hAnsi="Arial" w:cs="Arial"/>
          <w:sz w:val="21"/>
          <w:szCs w:val="21"/>
          <w:lang w:val="cs-CZ"/>
        </w:rPr>
        <w:br/>
      </w:r>
      <w:r w:rsidRPr="00503098" w:rsidR="008C4AA8">
        <w:rPr>
          <w:rFonts w:ascii="Arial" w:hAnsi="Arial" w:cs="Arial"/>
          <w:sz w:val="21"/>
          <w:szCs w:val="21"/>
          <w:lang w:val="cs-CZ"/>
        </w:rPr>
        <w:t xml:space="preserve">a dalším osobám v souladu s tímto článkem </w:t>
      </w:r>
      <w:r w:rsidRPr="00503098" w:rsidR="00AA3DAD">
        <w:rPr>
          <w:rFonts w:ascii="Arial" w:hAnsi="Arial" w:cs="Arial"/>
          <w:sz w:val="21"/>
          <w:szCs w:val="21"/>
          <w:lang w:val="cs-CZ"/>
        </w:rPr>
        <w:t>S</w:t>
      </w:r>
      <w:r w:rsidRPr="00503098" w:rsidR="008C4AA8">
        <w:rPr>
          <w:rFonts w:ascii="Arial" w:hAnsi="Arial" w:cs="Arial"/>
          <w:sz w:val="21"/>
          <w:szCs w:val="21"/>
          <w:lang w:val="cs-CZ"/>
        </w:rPr>
        <w:t>mlouvy je již zahrnuta v</w:t>
      </w:r>
      <w:r w:rsidRPr="00503098" w:rsidR="00400262">
        <w:rPr>
          <w:rFonts w:ascii="Arial" w:hAnsi="Arial" w:cs="Arial"/>
          <w:sz w:val="21"/>
          <w:szCs w:val="21"/>
          <w:lang w:val="cs-CZ"/>
        </w:rPr>
        <w:t xml:space="preserve"> celkové</w:t>
      </w:r>
      <w:r w:rsidRPr="00503098" w:rsidR="008C4AA8">
        <w:rPr>
          <w:rFonts w:ascii="Arial" w:hAnsi="Arial" w:cs="Arial"/>
          <w:sz w:val="21"/>
          <w:szCs w:val="21"/>
          <w:lang w:val="cs-CZ"/>
        </w:rPr>
        <w:t xml:space="preserve"> ceně </w:t>
      </w:r>
      <w:r w:rsidRPr="00503098" w:rsidR="00F43FD4">
        <w:rPr>
          <w:rFonts w:ascii="Arial" w:hAnsi="Arial" w:cs="Arial"/>
          <w:sz w:val="21"/>
          <w:szCs w:val="21"/>
          <w:lang w:val="cs-CZ"/>
        </w:rPr>
        <w:br/>
      </w:r>
      <w:r w:rsidRPr="00503098" w:rsidR="008C4AA8">
        <w:rPr>
          <w:rFonts w:ascii="Arial" w:hAnsi="Arial" w:cs="Arial"/>
          <w:sz w:val="21"/>
          <w:szCs w:val="21"/>
          <w:lang w:val="cs-CZ"/>
        </w:rPr>
        <w:t xml:space="preserve">za poskytnuté plnění dle </w:t>
      </w:r>
      <w:r w:rsidRPr="00503098" w:rsidR="00AA3DAD">
        <w:rPr>
          <w:rFonts w:ascii="Arial" w:hAnsi="Arial" w:cs="Arial"/>
          <w:sz w:val="21"/>
          <w:szCs w:val="21"/>
          <w:lang w:val="cs-CZ"/>
        </w:rPr>
        <w:t>S</w:t>
      </w:r>
      <w:r w:rsidRPr="00503098" w:rsidR="008C4AA8">
        <w:rPr>
          <w:rFonts w:ascii="Arial" w:hAnsi="Arial" w:cs="Arial"/>
          <w:sz w:val="21"/>
          <w:szCs w:val="21"/>
          <w:lang w:val="cs-CZ"/>
        </w:rPr>
        <w:t>mlouvy.</w:t>
      </w:r>
    </w:p>
    <w:p w:rsidRPr="00503098" w:rsidR="0084322A" w:rsidP="00F35580" w:rsidRDefault="0084322A">
      <w:pPr>
        <w:pStyle w:val="Odstavecseseznamem"/>
        <w:widowControl w:val="false"/>
        <w:tabs>
          <w:tab w:val="left" w:pos="284"/>
        </w:tabs>
        <w:suppressAutoHyphens/>
        <w:autoSpaceDE w:val="false"/>
        <w:spacing w:after="120" w:line="240" w:lineRule="auto"/>
        <w:ind w:left="426"/>
        <w:jc w:val="both"/>
        <w:rPr>
          <w:rFonts w:ascii="Arial" w:hAnsi="Arial" w:cs="Arial"/>
          <w:sz w:val="21"/>
          <w:szCs w:val="21"/>
          <w:lang w:val="cs-CZ"/>
        </w:rPr>
      </w:pPr>
    </w:p>
    <w:p w:rsidRPr="00503098" w:rsidR="00F428BC" w:rsidP="0016633C" w:rsidRDefault="001E0414">
      <w:pPr>
        <w:widowControl w:val="false"/>
        <w:suppressAutoHyphens/>
        <w:autoSpaceDE w:val="false"/>
        <w:spacing w:after="120" w:line="240" w:lineRule="auto"/>
        <w:jc w:val="center"/>
        <w:rPr>
          <w:rFonts w:ascii="Arial" w:hAnsi="Arial" w:cs="Arial"/>
          <w:b/>
          <w:sz w:val="21"/>
          <w:szCs w:val="21"/>
          <w:shd w:val="clear" w:color="auto" w:fill="FFFFFF"/>
          <w:lang w:val="cs-CZ"/>
        </w:rPr>
      </w:pPr>
      <w:r w:rsidRPr="00503098">
        <w:rPr>
          <w:rFonts w:ascii="Arial" w:hAnsi="Arial" w:cs="Arial"/>
          <w:b/>
          <w:sz w:val="21"/>
          <w:szCs w:val="21"/>
          <w:shd w:val="clear" w:color="auto" w:fill="FFFFFF"/>
          <w:lang w:val="cs-CZ"/>
        </w:rPr>
        <w:t xml:space="preserve">Článek </w:t>
      </w:r>
      <w:r w:rsidRPr="00503098" w:rsidR="00687AD0">
        <w:rPr>
          <w:rFonts w:ascii="Arial" w:hAnsi="Arial" w:cs="Arial"/>
          <w:b/>
          <w:sz w:val="21"/>
          <w:szCs w:val="21"/>
          <w:shd w:val="clear" w:color="auto" w:fill="FFFFFF"/>
          <w:lang w:val="cs-CZ"/>
        </w:rPr>
        <w:t>11</w:t>
      </w:r>
    </w:p>
    <w:p w:rsidRPr="00503098" w:rsidR="00F66666" w:rsidP="00290431" w:rsidRDefault="001E041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r w:rsidRPr="00503098">
        <w:rPr>
          <w:rFonts w:ascii="Arial" w:hAnsi="Arial" w:cs="Arial"/>
          <w:sz w:val="21"/>
          <w:szCs w:val="21"/>
          <w:lang w:val="cs-CZ"/>
        </w:rPr>
        <w:t>Záruka za plnění</w:t>
      </w:r>
    </w:p>
    <w:p w:rsidRPr="00503098" w:rsidR="00552A2E" w:rsidP="00B97413" w:rsidRDefault="00552A2E">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jc w:val="both"/>
        <w:rPr>
          <w:rFonts w:ascii="Arial" w:hAnsi="Arial" w:cs="Arial"/>
          <w:sz w:val="21"/>
          <w:szCs w:val="21"/>
          <w:lang w:val="cs-CZ"/>
        </w:rPr>
      </w:pPr>
    </w:p>
    <w:p w:rsidRPr="00503098" w:rsidR="00682666" w:rsidP="00B97413" w:rsidRDefault="001E0414">
      <w:pPr>
        <w:numPr>
          <w:ilvl w:val="0"/>
          <w:numId w:val="40"/>
        </w:numPr>
        <w:suppressAutoHyphens/>
        <w:spacing w:after="120" w:line="240" w:lineRule="auto"/>
        <w:ind w:left="426"/>
        <w:jc w:val="both"/>
        <w:rPr>
          <w:rFonts w:ascii="Arial" w:hAnsi="Arial" w:cs="Arial"/>
          <w:sz w:val="21"/>
          <w:szCs w:val="21"/>
          <w:lang w:val="cs-CZ"/>
        </w:rPr>
      </w:pPr>
      <w:r w:rsidRPr="00503098">
        <w:rPr>
          <w:rFonts w:ascii="Arial" w:hAnsi="Arial" w:cs="Arial"/>
          <w:sz w:val="21"/>
          <w:szCs w:val="21"/>
          <w:lang w:val="cs-CZ"/>
        </w:rPr>
        <w:t xml:space="preserve">Dodavatel poskytuje objednateli </w:t>
      </w:r>
      <w:r w:rsidRPr="00503098" w:rsidR="0055536A">
        <w:rPr>
          <w:rFonts w:ascii="Arial" w:hAnsi="Arial" w:cs="Arial"/>
          <w:sz w:val="21"/>
          <w:szCs w:val="21"/>
          <w:lang w:val="cs-CZ"/>
        </w:rPr>
        <w:t>záruku za jakost plnění dle čl. 1 této Smlouvy</w:t>
      </w:r>
      <w:r w:rsidRPr="00503098">
        <w:rPr>
          <w:rFonts w:ascii="Arial" w:hAnsi="Arial" w:cs="Arial"/>
          <w:sz w:val="21"/>
          <w:szCs w:val="21"/>
          <w:lang w:val="cs-CZ"/>
        </w:rPr>
        <w:t xml:space="preserve"> v trvání </w:t>
      </w:r>
      <w:r w:rsidRPr="00503098" w:rsidR="00682666">
        <w:rPr>
          <w:rFonts w:ascii="Arial" w:hAnsi="Arial" w:cs="Arial"/>
          <w:sz w:val="21"/>
          <w:szCs w:val="21"/>
          <w:lang w:val="cs-CZ"/>
        </w:rPr>
        <w:br/>
      </w:r>
      <w:r w:rsidRPr="00503098">
        <w:rPr>
          <w:rFonts w:ascii="Arial" w:hAnsi="Arial" w:cs="Arial"/>
          <w:sz w:val="21"/>
          <w:szCs w:val="21"/>
          <w:lang w:val="cs-CZ"/>
        </w:rPr>
        <w:t>24 měsíců, jež počíná běžet vždy dnem předání dílčího plnění dle jednotlivých součástí definovaných v čl.</w:t>
      </w:r>
      <w:r w:rsidRPr="00503098" w:rsidR="000A11E6">
        <w:rPr>
          <w:rFonts w:ascii="Arial" w:hAnsi="Arial" w:cs="Arial"/>
          <w:sz w:val="21"/>
          <w:szCs w:val="21"/>
          <w:lang w:val="cs-CZ"/>
        </w:rPr>
        <w:t xml:space="preserve"> </w:t>
      </w:r>
      <w:r w:rsidRPr="00503098" w:rsidR="00D71924">
        <w:rPr>
          <w:rFonts w:ascii="Arial" w:hAnsi="Arial" w:cs="Arial"/>
          <w:sz w:val="21"/>
          <w:szCs w:val="21"/>
          <w:lang w:val="cs-CZ"/>
        </w:rPr>
        <w:t>1</w:t>
      </w:r>
      <w:r w:rsidRPr="00503098" w:rsidR="00EA4076">
        <w:rPr>
          <w:rFonts w:ascii="Arial" w:hAnsi="Arial" w:cs="Arial"/>
          <w:sz w:val="21"/>
          <w:szCs w:val="21"/>
          <w:lang w:val="cs-CZ"/>
        </w:rPr>
        <w:t xml:space="preserve"> této </w:t>
      </w:r>
      <w:r w:rsidRPr="00503098" w:rsidR="00F31DD8">
        <w:rPr>
          <w:rFonts w:ascii="Arial" w:hAnsi="Arial" w:cs="Arial"/>
          <w:sz w:val="21"/>
          <w:szCs w:val="21"/>
          <w:lang w:val="cs-CZ"/>
        </w:rPr>
        <w:t>S</w:t>
      </w:r>
      <w:r w:rsidRPr="00503098" w:rsidR="00EA4076">
        <w:rPr>
          <w:rFonts w:ascii="Arial" w:hAnsi="Arial" w:cs="Arial"/>
          <w:sz w:val="21"/>
          <w:szCs w:val="21"/>
          <w:lang w:val="cs-CZ"/>
        </w:rPr>
        <w:t>mlouvy</w:t>
      </w:r>
      <w:r w:rsidRPr="00503098" w:rsidR="004A20E9">
        <w:rPr>
          <w:rFonts w:ascii="Arial" w:hAnsi="Arial" w:cs="Arial"/>
          <w:sz w:val="21"/>
          <w:szCs w:val="21"/>
          <w:lang w:val="cs-CZ"/>
        </w:rPr>
        <w:t>.</w:t>
      </w:r>
    </w:p>
    <w:p w:rsidRPr="00503098" w:rsidR="00F66666" w:rsidP="00682666" w:rsidRDefault="001E0414">
      <w:pPr>
        <w:numPr>
          <w:ilvl w:val="0"/>
          <w:numId w:val="40"/>
        </w:numPr>
        <w:suppressAutoHyphens/>
        <w:spacing w:after="120" w:line="240" w:lineRule="auto"/>
        <w:ind w:left="426"/>
        <w:jc w:val="both"/>
        <w:rPr>
          <w:rFonts w:ascii="Arial" w:hAnsi="Arial" w:cs="Arial"/>
          <w:sz w:val="21"/>
          <w:szCs w:val="21"/>
          <w:lang w:val="cs-CZ"/>
        </w:rPr>
      </w:pPr>
      <w:r w:rsidRPr="00503098">
        <w:rPr>
          <w:rFonts w:ascii="Arial" w:hAnsi="Arial" w:cs="Arial"/>
          <w:sz w:val="21"/>
          <w:szCs w:val="21"/>
          <w:lang w:val="cs-CZ"/>
        </w:rPr>
        <w:t>V případě, že předaný výstup plnění vykazuje vady, musí tyto vady objednatel písemně u dodavatele reklamovat. Písemná forma je podmínkou platnosti reklamace. V reklamaci musí objednatel uvést, jak se zjištěné vady projevují.</w:t>
      </w:r>
    </w:p>
    <w:p w:rsidRPr="00503098" w:rsidR="00F66666" w:rsidP="00B97413" w:rsidRDefault="00670909">
      <w:pPr>
        <w:pStyle w:val="T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rPr>
          <w:rFonts w:ascii="Arial" w:hAnsi="Arial" w:cs="Arial"/>
          <w:sz w:val="21"/>
          <w:szCs w:val="21"/>
          <w:lang w:val="cs-CZ"/>
        </w:rPr>
      </w:pPr>
      <w:r w:rsidRPr="00503098">
        <w:rPr>
          <w:rFonts w:ascii="Arial" w:hAnsi="Arial" w:cs="Arial"/>
          <w:sz w:val="21"/>
          <w:szCs w:val="21"/>
          <w:lang w:val="cs-CZ"/>
        </w:rPr>
        <w:t xml:space="preserve">Dodavatel je povinen odstranit vadu plnění </w:t>
      </w:r>
      <w:r w:rsidRPr="00503098" w:rsidR="004C22FB">
        <w:rPr>
          <w:rFonts w:ascii="Arial" w:hAnsi="Arial" w:cs="Arial"/>
          <w:sz w:val="21"/>
          <w:szCs w:val="21"/>
          <w:lang w:val="cs-CZ"/>
        </w:rPr>
        <w:t xml:space="preserve">nejpozději </w:t>
      </w:r>
      <w:r w:rsidRPr="00503098" w:rsidR="001E0414">
        <w:rPr>
          <w:rFonts w:ascii="Arial" w:hAnsi="Arial" w:cs="Arial"/>
          <w:sz w:val="21"/>
          <w:szCs w:val="21"/>
          <w:lang w:val="cs-CZ"/>
        </w:rPr>
        <w:t>do 1</w:t>
      </w:r>
      <w:r w:rsidRPr="00503098" w:rsidR="00FC655C">
        <w:rPr>
          <w:rFonts w:ascii="Arial" w:hAnsi="Arial" w:cs="Arial"/>
          <w:sz w:val="21"/>
          <w:szCs w:val="21"/>
          <w:lang w:val="cs-CZ"/>
        </w:rPr>
        <w:t>0</w:t>
      </w:r>
      <w:r w:rsidRPr="00503098" w:rsidR="001E0414">
        <w:rPr>
          <w:rFonts w:ascii="Arial" w:hAnsi="Arial" w:cs="Arial"/>
          <w:sz w:val="21"/>
          <w:szCs w:val="21"/>
          <w:lang w:val="cs-CZ"/>
        </w:rPr>
        <w:t xml:space="preserve"> kalendářních dnů od okamžiku doručení </w:t>
      </w:r>
      <w:r w:rsidRPr="00503098" w:rsidR="004C22FB">
        <w:rPr>
          <w:rFonts w:ascii="Arial" w:hAnsi="Arial" w:cs="Arial"/>
          <w:sz w:val="21"/>
          <w:szCs w:val="21"/>
          <w:lang w:val="cs-CZ"/>
        </w:rPr>
        <w:t>reklamace</w:t>
      </w:r>
      <w:r w:rsidRPr="00503098" w:rsidR="006C2213">
        <w:rPr>
          <w:rFonts w:ascii="Arial" w:hAnsi="Arial" w:cs="Arial"/>
          <w:sz w:val="21"/>
          <w:szCs w:val="21"/>
          <w:lang w:val="cs-CZ"/>
        </w:rPr>
        <w:t xml:space="preserve"> dodavateli</w:t>
      </w:r>
      <w:r w:rsidRPr="00503098" w:rsidR="00E87937">
        <w:rPr>
          <w:rFonts w:ascii="Arial" w:hAnsi="Arial" w:cs="Arial"/>
          <w:sz w:val="21"/>
          <w:szCs w:val="21"/>
          <w:lang w:val="cs-CZ"/>
        </w:rPr>
        <w:t xml:space="preserve">. Pokud </w:t>
      </w:r>
      <w:r w:rsidRPr="00503098" w:rsidR="001E0414">
        <w:rPr>
          <w:rFonts w:ascii="Arial" w:hAnsi="Arial" w:cs="Arial"/>
          <w:sz w:val="21"/>
          <w:szCs w:val="21"/>
          <w:lang w:val="cs-CZ"/>
        </w:rPr>
        <w:t xml:space="preserve">dodavatel </w:t>
      </w:r>
      <w:r w:rsidRPr="00503098" w:rsidR="0026405F">
        <w:rPr>
          <w:rFonts w:ascii="Arial" w:hAnsi="Arial" w:cs="Arial"/>
          <w:sz w:val="21"/>
          <w:szCs w:val="21"/>
          <w:lang w:val="cs-CZ"/>
        </w:rPr>
        <w:t xml:space="preserve">vadu </w:t>
      </w:r>
      <w:r w:rsidRPr="00503098" w:rsidR="001E0414">
        <w:rPr>
          <w:rFonts w:ascii="Arial" w:hAnsi="Arial" w:cs="Arial"/>
          <w:sz w:val="21"/>
          <w:szCs w:val="21"/>
          <w:lang w:val="cs-CZ"/>
        </w:rPr>
        <w:t xml:space="preserve">v plném rozsahu </w:t>
      </w:r>
      <w:r w:rsidRPr="00503098" w:rsidR="0026405F">
        <w:rPr>
          <w:rFonts w:ascii="Arial" w:hAnsi="Arial" w:cs="Arial"/>
          <w:sz w:val="21"/>
          <w:szCs w:val="21"/>
          <w:lang w:val="cs-CZ"/>
        </w:rPr>
        <w:t>neodstraní</w:t>
      </w:r>
      <w:r w:rsidRPr="00503098" w:rsidR="001E0414">
        <w:rPr>
          <w:rFonts w:ascii="Arial" w:hAnsi="Arial" w:cs="Arial"/>
          <w:sz w:val="21"/>
          <w:szCs w:val="21"/>
          <w:lang w:val="cs-CZ"/>
        </w:rPr>
        <w:t>, může objednatel žádat zaplacení nákladů na odstranění vad v případě, kdy si objednatel vady</w:t>
      </w:r>
      <w:r w:rsidR="006A5037">
        <w:rPr>
          <w:rFonts w:ascii="Arial" w:hAnsi="Arial" w:cs="Arial"/>
          <w:sz w:val="21"/>
          <w:szCs w:val="21"/>
          <w:lang w:val="cs-CZ"/>
        </w:rPr>
        <w:t>,</w:t>
      </w:r>
      <w:r w:rsidR="006A5037">
        <w:rPr>
          <w:rFonts w:ascii="Arial" w:hAnsi="Arial" w:cs="Arial"/>
          <w:sz w:val="21"/>
          <w:szCs w:val="21"/>
          <w:lang w:val="cs-CZ"/>
        </w:rPr>
        <w:br/>
      </w:r>
      <w:r w:rsidRPr="00503098" w:rsidR="001E0414">
        <w:rPr>
          <w:rFonts w:ascii="Arial" w:hAnsi="Arial" w:cs="Arial"/>
          <w:sz w:val="21"/>
          <w:szCs w:val="21"/>
          <w:lang w:val="cs-CZ"/>
        </w:rPr>
        <w:t xml:space="preserve">či nedodělky opraví nebo odstraní sám nebo použije k jejich odstranění třetí osoby, poskytnutí přiměřené slevy z ceny </w:t>
      </w:r>
      <w:r w:rsidRPr="00503098" w:rsidR="0026405F">
        <w:rPr>
          <w:rFonts w:ascii="Arial" w:hAnsi="Arial" w:cs="Arial"/>
          <w:sz w:val="21"/>
          <w:szCs w:val="21"/>
          <w:lang w:val="cs-CZ"/>
        </w:rPr>
        <w:t>plnění</w:t>
      </w:r>
      <w:r w:rsidRPr="00503098" w:rsidR="001E0414">
        <w:rPr>
          <w:rFonts w:ascii="Arial" w:hAnsi="Arial" w:cs="Arial"/>
          <w:sz w:val="21"/>
          <w:szCs w:val="21"/>
          <w:lang w:val="cs-CZ"/>
        </w:rPr>
        <w:t xml:space="preserve"> odpovídající rozsahu reklamovaných vad a nedodělků,</w:t>
      </w:r>
      <w:r w:rsidRPr="00503098" w:rsidR="00CB65D5">
        <w:rPr>
          <w:rFonts w:ascii="Arial" w:hAnsi="Arial" w:cs="Arial"/>
          <w:sz w:val="21"/>
          <w:szCs w:val="21"/>
          <w:lang w:val="cs-CZ"/>
        </w:rPr>
        <w:t xml:space="preserve"> dodán</w:t>
      </w:r>
      <w:r w:rsidRPr="00503098" w:rsidR="00E87937">
        <w:rPr>
          <w:rFonts w:ascii="Arial" w:hAnsi="Arial" w:cs="Arial"/>
          <w:sz w:val="21"/>
          <w:szCs w:val="21"/>
          <w:lang w:val="cs-CZ"/>
        </w:rPr>
        <w:t>í jiného odpovídajícího plnění,</w:t>
      </w:r>
      <w:r w:rsidRPr="00503098" w:rsidR="001E0414">
        <w:rPr>
          <w:rFonts w:ascii="Arial" w:hAnsi="Arial" w:cs="Arial"/>
          <w:sz w:val="21"/>
          <w:szCs w:val="21"/>
          <w:lang w:val="cs-CZ"/>
        </w:rPr>
        <w:t xml:space="preserve"> či může objednatel od smlouvy odstoupit. Další nároky objednatele plynoucí mu z titulu vad </w:t>
      </w:r>
      <w:r w:rsidRPr="00503098" w:rsidR="0026405F">
        <w:rPr>
          <w:rFonts w:ascii="Arial" w:hAnsi="Arial" w:cs="Arial"/>
          <w:sz w:val="21"/>
          <w:szCs w:val="21"/>
          <w:lang w:val="cs-CZ"/>
        </w:rPr>
        <w:t>plnění</w:t>
      </w:r>
      <w:r w:rsidRPr="00503098" w:rsidR="001E0414">
        <w:rPr>
          <w:rFonts w:ascii="Arial" w:hAnsi="Arial" w:cs="Arial"/>
          <w:sz w:val="21"/>
          <w:szCs w:val="21"/>
          <w:lang w:val="cs-CZ"/>
        </w:rPr>
        <w:t xml:space="preserve"> z obecně závazných právních předpisů tím nejsou dotčeny. </w:t>
      </w:r>
    </w:p>
    <w:p w:rsidRPr="00503098" w:rsidR="00F66666" w:rsidP="00B97413" w:rsidRDefault="00E87937">
      <w:pPr>
        <w:pStyle w:val="T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rPr>
          <w:rFonts w:ascii="Arial" w:hAnsi="Arial" w:cs="Arial"/>
          <w:sz w:val="21"/>
          <w:szCs w:val="21"/>
          <w:lang w:val="cs-CZ"/>
        </w:rPr>
      </w:pPr>
      <w:r w:rsidRPr="00503098">
        <w:rPr>
          <w:rFonts w:ascii="Arial" w:hAnsi="Arial" w:cs="Arial"/>
          <w:sz w:val="21"/>
          <w:szCs w:val="21"/>
          <w:lang w:val="cs-CZ"/>
        </w:rPr>
        <w:t xml:space="preserve"> </w:t>
      </w:r>
      <w:r w:rsidRPr="00503098" w:rsidR="001E0414">
        <w:rPr>
          <w:rFonts w:ascii="Arial" w:hAnsi="Arial" w:cs="Arial"/>
          <w:sz w:val="21"/>
          <w:szCs w:val="21"/>
          <w:lang w:val="cs-CZ"/>
        </w:rPr>
        <w:t xml:space="preserve">Reklamace vad musí být doručena dodavateli nejpozději poslední den záruční </w:t>
      </w:r>
      <w:r w:rsidRPr="00503098" w:rsidR="00D42CC6">
        <w:rPr>
          <w:rFonts w:ascii="Arial" w:hAnsi="Arial" w:cs="Arial"/>
          <w:sz w:val="21"/>
          <w:szCs w:val="21"/>
          <w:lang w:val="cs-CZ"/>
        </w:rPr>
        <w:t>doby</w:t>
      </w:r>
      <w:r w:rsidRPr="00503098" w:rsidR="001E0414">
        <w:rPr>
          <w:rFonts w:ascii="Arial" w:hAnsi="Arial" w:cs="Arial"/>
          <w:sz w:val="21"/>
          <w:szCs w:val="21"/>
          <w:lang w:val="cs-CZ"/>
        </w:rPr>
        <w:t xml:space="preserve">, </w:t>
      </w:r>
      <w:r w:rsidRPr="00503098" w:rsidR="00682666">
        <w:rPr>
          <w:rFonts w:ascii="Arial" w:hAnsi="Arial" w:cs="Arial"/>
          <w:sz w:val="21"/>
          <w:szCs w:val="21"/>
          <w:lang w:val="cs-CZ"/>
        </w:rPr>
        <w:br/>
      </w:r>
      <w:r w:rsidRPr="00503098" w:rsidR="001E0414">
        <w:rPr>
          <w:rFonts w:ascii="Arial" w:hAnsi="Arial" w:cs="Arial"/>
          <w:sz w:val="21"/>
          <w:szCs w:val="21"/>
          <w:lang w:val="cs-CZ"/>
        </w:rPr>
        <w:t xml:space="preserve">jinak práva objednatele z odpovědnosti za vady zanikají. Záruka však neběží po dobu, </w:t>
      </w:r>
      <w:r w:rsidRPr="00503098" w:rsidR="00682666">
        <w:rPr>
          <w:rFonts w:ascii="Arial" w:hAnsi="Arial" w:cs="Arial"/>
          <w:sz w:val="21"/>
          <w:szCs w:val="21"/>
          <w:lang w:val="cs-CZ"/>
        </w:rPr>
        <w:br/>
      </w:r>
      <w:r w:rsidRPr="00503098" w:rsidR="001E0414">
        <w:rPr>
          <w:rFonts w:ascii="Arial" w:hAnsi="Arial" w:cs="Arial"/>
          <w:sz w:val="21"/>
          <w:szCs w:val="21"/>
          <w:lang w:val="cs-CZ"/>
        </w:rPr>
        <w:t>kdy je reklamace objednatele doručena dodavateli, a to až do odstranění vad.</w:t>
      </w:r>
    </w:p>
    <w:p w:rsidRPr="00503098" w:rsidR="0084322A" w:rsidRDefault="0084322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Arial" w:hAnsi="Arial" w:cs="Arial"/>
          <w:sz w:val="21"/>
          <w:szCs w:val="21"/>
          <w:lang w:val="cs-CZ"/>
        </w:rPr>
      </w:pPr>
    </w:p>
    <w:p w:rsidRPr="00503098" w:rsidR="00F66666" w:rsidP="0016633C" w:rsidRDefault="00FF5597">
      <w:pPr>
        <w:widowControl w:val="false"/>
        <w:suppressAutoHyphens/>
        <w:autoSpaceDE w:val="false"/>
        <w:spacing w:after="120" w:line="240" w:lineRule="auto"/>
        <w:jc w:val="center"/>
        <w:rPr>
          <w:rFonts w:ascii="Arial" w:hAnsi="Arial" w:cs="Arial"/>
          <w:b/>
          <w:sz w:val="21"/>
          <w:szCs w:val="21"/>
          <w:shd w:val="clear" w:color="auto" w:fill="FFFFFF"/>
          <w:lang w:val="cs-CZ"/>
        </w:rPr>
      </w:pPr>
      <w:r w:rsidRPr="00503098">
        <w:rPr>
          <w:rFonts w:ascii="Arial" w:hAnsi="Arial" w:cs="Arial"/>
          <w:b/>
          <w:sz w:val="21"/>
          <w:szCs w:val="21"/>
          <w:shd w:val="clear" w:color="auto" w:fill="FFFFFF"/>
          <w:lang w:val="cs-CZ"/>
        </w:rPr>
        <w:lastRenderedPageBreak/>
        <w:t xml:space="preserve">Článek </w:t>
      </w:r>
      <w:r w:rsidRPr="00503098" w:rsidR="006D59AA">
        <w:rPr>
          <w:rFonts w:ascii="Arial" w:hAnsi="Arial" w:cs="Arial"/>
          <w:b/>
          <w:sz w:val="21"/>
          <w:szCs w:val="21"/>
          <w:shd w:val="clear" w:color="auto" w:fill="FFFFFF"/>
          <w:lang w:val="cs-CZ"/>
        </w:rPr>
        <w:t>1</w:t>
      </w:r>
      <w:r w:rsidRPr="00503098" w:rsidR="00687AD0">
        <w:rPr>
          <w:rFonts w:ascii="Arial" w:hAnsi="Arial" w:cs="Arial"/>
          <w:b/>
          <w:sz w:val="21"/>
          <w:szCs w:val="21"/>
          <w:shd w:val="clear" w:color="auto" w:fill="FFFFFF"/>
          <w:lang w:val="cs-CZ"/>
        </w:rPr>
        <w:t>2</w:t>
      </w:r>
    </w:p>
    <w:p w:rsidRPr="00503098" w:rsidR="00F66666" w:rsidP="00290431" w:rsidRDefault="0059124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color w:val="auto"/>
          <w:sz w:val="21"/>
          <w:szCs w:val="21"/>
          <w:lang w:val="cs-CZ"/>
        </w:rPr>
      </w:pPr>
      <w:r w:rsidRPr="00503098">
        <w:rPr>
          <w:rFonts w:ascii="Arial" w:hAnsi="Arial" w:cs="Arial"/>
          <w:color w:val="auto"/>
          <w:sz w:val="21"/>
          <w:szCs w:val="21"/>
          <w:lang w:val="cs-CZ"/>
        </w:rPr>
        <w:t>Smluvní sankce</w:t>
      </w:r>
      <w:r w:rsidRPr="00503098" w:rsidR="00E87937">
        <w:rPr>
          <w:rFonts w:ascii="Arial" w:hAnsi="Arial" w:cs="Arial"/>
          <w:color w:val="auto"/>
          <w:sz w:val="21"/>
          <w:szCs w:val="21"/>
          <w:lang w:val="cs-CZ"/>
        </w:rPr>
        <w:t>,</w:t>
      </w:r>
      <w:r w:rsidRPr="00503098">
        <w:rPr>
          <w:rFonts w:ascii="Arial" w:hAnsi="Arial" w:cs="Arial"/>
          <w:color w:val="auto"/>
          <w:sz w:val="21"/>
          <w:szCs w:val="21"/>
          <w:lang w:val="cs-CZ"/>
        </w:rPr>
        <w:t xml:space="preserve"> </w:t>
      </w:r>
      <w:r w:rsidRPr="00503098" w:rsidR="000A5F31">
        <w:rPr>
          <w:rFonts w:ascii="Arial" w:hAnsi="Arial" w:cs="Arial"/>
          <w:color w:val="auto"/>
          <w:sz w:val="21"/>
          <w:szCs w:val="21"/>
          <w:lang w:val="cs-CZ"/>
        </w:rPr>
        <w:t>odstoupení od S</w:t>
      </w:r>
      <w:r w:rsidRPr="00503098">
        <w:rPr>
          <w:rFonts w:ascii="Arial" w:hAnsi="Arial" w:cs="Arial"/>
          <w:color w:val="auto"/>
          <w:sz w:val="21"/>
          <w:szCs w:val="21"/>
          <w:lang w:val="cs-CZ"/>
        </w:rPr>
        <w:t>mlouvy, výpověď Smlouvy</w:t>
      </w:r>
    </w:p>
    <w:p w:rsidRPr="00503098" w:rsidR="00706595" w:rsidP="00B97413" w:rsidRDefault="00706595">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jc w:val="both"/>
        <w:rPr>
          <w:rFonts w:ascii="Arial" w:hAnsi="Arial" w:cs="Arial"/>
          <w:color w:val="auto"/>
          <w:sz w:val="21"/>
          <w:szCs w:val="21"/>
          <w:lang w:val="cs-CZ"/>
        </w:rPr>
      </w:pPr>
    </w:p>
    <w:p w:rsidRPr="00503098" w:rsidR="00370781" w:rsidP="00CD6D48" w:rsidRDefault="00A23E4C">
      <w:pPr>
        <w:pStyle w:val="Nzevlnku"/>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hanging="357"/>
        <w:jc w:val="both"/>
        <w:rPr>
          <w:rFonts w:ascii="Arial" w:hAnsi="Arial" w:cs="Arial"/>
          <w:b w:val="false"/>
          <w:color w:val="auto"/>
          <w:sz w:val="21"/>
          <w:szCs w:val="21"/>
          <w:lang w:val="cs-CZ"/>
        </w:rPr>
      </w:pPr>
      <w:r w:rsidRPr="00503098">
        <w:rPr>
          <w:rFonts w:ascii="Arial" w:hAnsi="Arial" w:cs="Arial"/>
          <w:b w:val="false"/>
          <w:color w:val="auto"/>
          <w:sz w:val="21"/>
          <w:szCs w:val="21"/>
          <w:lang w:val="cs-CZ"/>
        </w:rPr>
        <w:t xml:space="preserve">Dodavatel je v prodlení, nesplní-li své závazky dle této Smlouvy řádně a včas. </w:t>
      </w:r>
      <w:r w:rsidRPr="00503098" w:rsidR="00D05984">
        <w:rPr>
          <w:rFonts w:ascii="Arial" w:hAnsi="Arial" w:cs="Arial"/>
          <w:b w:val="false"/>
          <w:color w:val="auto"/>
          <w:sz w:val="21"/>
          <w:szCs w:val="21"/>
          <w:lang w:val="cs-CZ"/>
        </w:rPr>
        <w:t>V případě prodlení</w:t>
      </w:r>
      <w:r w:rsidR="00CD6D48">
        <w:rPr>
          <w:rFonts w:ascii="Arial" w:hAnsi="Arial" w:cs="Arial"/>
          <w:b w:val="false"/>
          <w:color w:val="auto"/>
          <w:sz w:val="21"/>
          <w:szCs w:val="21"/>
          <w:lang w:val="cs-CZ"/>
        </w:rPr>
        <w:t xml:space="preserve"> </w:t>
      </w:r>
      <w:r w:rsidRPr="00503098" w:rsidR="00D05984">
        <w:rPr>
          <w:rFonts w:ascii="Arial" w:hAnsi="Arial" w:cs="Arial"/>
          <w:b w:val="false"/>
          <w:color w:val="auto"/>
          <w:sz w:val="21"/>
          <w:szCs w:val="21"/>
          <w:lang w:val="cs-CZ"/>
        </w:rPr>
        <w:t>dodavatele se splněním závazků dle čl. 1</w:t>
      </w:r>
      <w:r w:rsidRPr="00503098" w:rsidR="00EE28D8">
        <w:rPr>
          <w:rFonts w:ascii="Arial" w:hAnsi="Arial" w:cs="Arial"/>
          <w:b w:val="false"/>
          <w:color w:val="auto"/>
          <w:sz w:val="21"/>
          <w:szCs w:val="21"/>
          <w:lang w:val="cs-CZ"/>
        </w:rPr>
        <w:t>, čl. 4, čl. 10 a čl. 11 této Smlouvy</w:t>
      </w:r>
      <w:r w:rsidRPr="00503098" w:rsidR="00B006C1">
        <w:rPr>
          <w:rFonts w:ascii="Arial" w:hAnsi="Arial" w:cs="Arial"/>
          <w:b w:val="false"/>
          <w:color w:val="auto"/>
          <w:sz w:val="21"/>
          <w:szCs w:val="21"/>
          <w:lang w:val="cs-CZ"/>
        </w:rPr>
        <w:t xml:space="preserve"> je dodavatel povinen uhradi</w:t>
      </w:r>
      <w:r w:rsidRPr="00503098" w:rsidR="003D68B6">
        <w:rPr>
          <w:rFonts w:ascii="Arial" w:hAnsi="Arial" w:cs="Arial"/>
          <w:b w:val="false"/>
          <w:color w:val="auto"/>
          <w:sz w:val="21"/>
          <w:szCs w:val="21"/>
          <w:lang w:val="cs-CZ"/>
        </w:rPr>
        <w:t>t</w:t>
      </w:r>
      <w:r w:rsidRPr="00503098" w:rsidR="00B006C1">
        <w:rPr>
          <w:rFonts w:ascii="Arial" w:hAnsi="Arial" w:cs="Arial"/>
          <w:b w:val="false"/>
          <w:color w:val="auto"/>
          <w:sz w:val="21"/>
          <w:szCs w:val="21"/>
          <w:lang w:val="cs-CZ"/>
        </w:rPr>
        <w:t xml:space="preserve"> objedna</w:t>
      </w:r>
      <w:r w:rsidRPr="00503098" w:rsidR="000B5582">
        <w:rPr>
          <w:rFonts w:ascii="Arial" w:hAnsi="Arial" w:cs="Arial"/>
          <w:b w:val="false"/>
          <w:color w:val="auto"/>
          <w:sz w:val="21"/>
          <w:szCs w:val="21"/>
          <w:lang w:val="cs-CZ"/>
        </w:rPr>
        <w:t>teli smluvní pokutu ve výši 0,</w:t>
      </w:r>
      <w:r w:rsidRPr="00503098" w:rsidR="00B006C1">
        <w:rPr>
          <w:rFonts w:ascii="Arial" w:hAnsi="Arial" w:cs="Arial"/>
          <w:b w:val="false"/>
          <w:color w:val="auto"/>
          <w:sz w:val="21"/>
          <w:szCs w:val="21"/>
          <w:lang w:val="cs-CZ"/>
        </w:rPr>
        <w:t>5 % z celkové ceny včetně DPH dle čl. 2</w:t>
      </w:r>
      <w:r w:rsidRPr="00503098" w:rsidR="00130884">
        <w:rPr>
          <w:rFonts w:ascii="Arial" w:hAnsi="Arial" w:cs="Arial"/>
          <w:b w:val="false"/>
          <w:color w:val="auto"/>
          <w:sz w:val="21"/>
          <w:szCs w:val="21"/>
          <w:lang w:val="cs-CZ"/>
        </w:rPr>
        <w:t xml:space="preserve"> </w:t>
      </w:r>
      <w:r w:rsidR="00CD6D48">
        <w:rPr>
          <w:rFonts w:ascii="Arial" w:hAnsi="Arial" w:cs="Arial"/>
          <w:b w:val="false"/>
          <w:color w:val="auto"/>
          <w:sz w:val="21"/>
          <w:szCs w:val="21"/>
          <w:lang w:val="cs-CZ"/>
        </w:rPr>
        <w:br/>
      </w:r>
      <w:proofErr w:type="gramStart"/>
      <w:r w:rsidRPr="00503098" w:rsidR="00130884">
        <w:rPr>
          <w:rFonts w:ascii="Arial" w:hAnsi="Arial" w:cs="Arial"/>
          <w:b w:val="false"/>
          <w:color w:val="auto"/>
          <w:sz w:val="21"/>
          <w:szCs w:val="21"/>
          <w:lang w:val="cs-CZ"/>
        </w:rPr>
        <w:t>této</w:t>
      </w:r>
      <w:proofErr w:type="gramEnd"/>
      <w:r w:rsidRPr="00503098" w:rsidR="00130884">
        <w:rPr>
          <w:rFonts w:ascii="Arial" w:hAnsi="Arial" w:cs="Arial"/>
          <w:b w:val="false"/>
          <w:color w:val="auto"/>
          <w:sz w:val="21"/>
          <w:szCs w:val="21"/>
          <w:lang w:val="cs-CZ"/>
        </w:rPr>
        <w:t xml:space="preserve"> Smlouvy za každý i započatý den prodlení.</w:t>
      </w:r>
    </w:p>
    <w:p w:rsidRPr="00503098" w:rsidR="00F1633D" w:rsidP="00B97413" w:rsidRDefault="001E0414">
      <w:pPr>
        <w:widowControl w:val="false"/>
        <w:numPr>
          <w:ilvl w:val="0"/>
          <w:numId w:val="24"/>
        </w:numPr>
        <w:suppressAutoHyphens/>
        <w:autoSpaceDE w:val="false"/>
        <w:spacing w:after="120"/>
        <w:ind w:left="426"/>
        <w:jc w:val="both"/>
        <w:rPr>
          <w:rFonts w:ascii="Arial" w:hAnsi="Arial" w:cs="Arial"/>
          <w:sz w:val="21"/>
          <w:szCs w:val="21"/>
          <w:lang w:val="cs-CZ"/>
        </w:rPr>
      </w:pPr>
      <w:r w:rsidRPr="00503098">
        <w:rPr>
          <w:rFonts w:ascii="Arial" w:hAnsi="Arial" w:cs="Arial"/>
          <w:sz w:val="21"/>
          <w:szCs w:val="21"/>
          <w:lang w:val="cs-CZ"/>
        </w:rPr>
        <w:t xml:space="preserve">V případě, že objednatel </w:t>
      </w:r>
      <w:r w:rsidRPr="00503098" w:rsidR="008234C2">
        <w:rPr>
          <w:rFonts w:ascii="Arial" w:hAnsi="Arial" w:cs="Arial"/>
          <w:sz w:val="21"/>
          <w:szCs w:val="21"/>
          <w:lang w:val="cs-CZ"/>
        </w:rPr>
        <w:t>bude</w:t>
      </w:r>
      <w:r w:rsidRPr="00503098">
        <w:rPr>
          <w:rFonts w:ascii="Arial" w:hAnsi="Arial" w:cs="Arial"/>
          <w:sz w:val="21"/>
          <w:szCs w:val="21"/>
          <w:lang w:val="cs-CZ"/>
        </w:rPr>
        <w:t xml:space="preserve"> </w:t>
      </w:r>
      <w:r w:rsidRPr="00503098" w:rsidR="008234C2">
        <w:rPr>
          <w:rFonts w:ascii="Arial" w:hAnsi="Arial" w:cs="Arial"/>
          <w:sz w:val="21"/>
          <w:szCs w:val="21"/>
          <w:lang w:val="cs-CZ"/>
        </w:rPr>
        <w:t>v</w:t>
      </w:r>
      <w:r w:rsidRPr="00503098">
        <w:rPr>
          <w:rFonts w:ascii="Arial" w:hAnsi="Arial" w:cs="Arial"/>
          <w:sz w:val="21"/>
          <w:szCs w:val="21"/>
          <w:lang w:val="cs-CZ"/>
        </w:rPr>
        <w:t xml:space="preserve"> pro</w:t>
      </w:r>
      <w:r w:rsidRPr="00503098" w:rsidR="00DF1146">
        <w:rPr>
          <w:rFonts w:ascii="Arial" w:hAnsi="Arial" w:cs="Arial"/>
          <w:sz w:val="21"/>
          <w:szCs w:val="21"/>
          <w:lang w:val="cs-CZ"/>
        </w:rPr>
        <w:t>dlení s úhradou splatné faktury</w:t>
      </w:r>
      <w:r w:rsidRPr="00503098">
        <w:rPr>
          <w:rFonts w:ascii="Arial" w:hAnsi="Arial" w:cs="Arial"/>
          <w:sz w:val="21"/>
          <w:szCs w:val="21"/>
          <w:lang w:val="cs-CZ"/>
        </w:rPr>
        <w:t xml:space="preserve">, je </w:t>
      </w:r>
      <w:r w:rsidRPr="00503098" w:rsidR="008234C2">
        <w:rPr>
          <w:rFonts w:ascii="Arial" w:hAnsi="Arial" w:cs="Arial"/>
          <w:sz w:val="21"/>
          <w:szCs w:val="21"/>
          <w:lang w:val="cs-CZ"/>
        </w:rPr>
        <w:t xml:space="preserve">povinen uhradit dodavateli </w:t>
      </w:r>
      <w:r w:rsidRPr="00503098" w:rsidR="00653C95">
        <w:rPr>
          <w:rFonts w:ascii="Arial" w:hAnsi="Arial" w:cs="Arial"/>
          <w:sz w:val="21"/>
          <w:szCs w:val="21"/>
          <w:lang w:val="cs-CZ"/>
        </w:rPr>
        <w:t xml:space="preserve">úrok z prodlení </w:t>
      </w:r>
      <w:r w:rsidRPr="00503098">
        <w:rPr>
          <w:rFonts w:ascii="Arial" w:hAnsi="Arial" w:cs="Arial"/>
          <w:sz w:val="21"/>
          <w:szCs w:val="21"/>
          <w:lang w:val="cs-CZ"/>
        </w:rPr>
        <w:t>ve výši 0,5 % z dlužné částky za každý</w:t>
      </w:r>
      <w:r w:rsidRPr="00503098" w:rsidR="007F16C0">
        <w:rPr>
          <w:rFonts w:ascii="Arial" w:hAnsi="Arial" w:cs="Arial"/>
          <w:sz w:val="21"/>
          <w:szCs w:val="21"/>
          <w:lang w:val="cs-CZ"/>
        </w:rPr>
        <w:t xml:space="preserve"> i započatý </w:t>
      </w:r>
      <w:r w:rsidRPr="00503098">
        <w:rPr>
          <w:rFonts w:ascii="Arial" w:hAnsi="Arial" w:cs="Arial"/>
          <w:sz w:val="21"/>
          <w:szCs w:val="21"/>
          <w:lang w:val="cs-CZ"/>
        </w:rPr>
        <w:t>den prodlení.</w:t>
      </w:r>
    </w:p>
    <w:p w:rsidRPr="00503098" w:rsidR="00FB612E" w:rsidP="00B97413" w:rsidRDefault="001E0414">
      <w:pPr>
        <w:pStyle w:val="Zkladntext"/>
        <w:numPr>
          <w:ilvl w:val="0"/>
          <w:numId w:val="24"/>
        </w:numPr>
        <w:ind w:left="426"/>
        <w:jc w:val="both"/>
        <w:rPr>
          <w:rFonts w:ascii="Arial" w:hAnsi="Arial" w:cs="Arial"/>
          <w:sz w:val="21"/>
          <w:szCs w:val="21"/>
        </w:rPr>
      </w:pPr>
      <w:r w:rsidRPr="00503098">
        <w:rPr>
          <w:rFonts w:ascii="Arial" w:hAnsi="Arial" w:cs="Arial"/>
          <w:sz w:val="21"/>
          <w:szCs w:val="21"/>
        </w:rPr>
        <w:t>Úhradou smluvních pokut nezaniká právo objednatele požadovat náhradu škody s tím, že zaplacená smluvní pokuta se na úhradu škody nezapočítává.</w:t>
      </w:r>
    </w:p>
    <w:p w:rsidRPr="00503098" w:rsidR="00576FC5" w:rsidP="00186A72" w:rsidRDefault="001E0414">
      <w:pPr>
        <w:pStyle w:val="Zkladntext"/>
        <w:numPr>
          <w:ilvl w:val="0"/>
          <w:numId w:val="24"/>
        </w:numPr>
        <w:ind w:left="426"/>
        <w:jc w:val="both"/>
        <w:rPr>
          <w:rFonts w:ascii="Arial" w:hAnsi="Arial" w:cs="Arial"/>
          <w:sz w:val="21"/>
          <w:szCs w:val="21"/>
        </w:rPr>
      </w:pPr>
      <w:r w:rsidRPr="00503098">
        <w:rPr>
          <w:rFonts w:ascii="Arial" w:hAnsi="Arial" w:cs="Arial"/>
          <w:sz w:val="21"/>
          <w:szCs w:val="21"/>
        </w:rPr>
        <w:t>Smluvní pokuta</w:t>
      </w:r>
      <w:r w:rsidRPr="00503098" w:rsidR="00A051AC">
        <w:rPr>
          <w:rFonts w:ascii="Arial" w:hAnsi="Arial" w:cs="Arial"/>
          <w:sz w:val="21"/>
          <w:szCs w:val="21"/>
        </w:rPr>
        <w:t xml:space="preserve"> a úrok z prodlení jsou splatné do 30 (slovy: třiceti) kalendářních dnů ode dne jejich písemného doručení druhé straně.</w:t>
      </w:r>
      <w:r w:rsidRPr="00503098">
        <w:rPr>
          <w:rFonts w:ascii="Arial" w:hAnsi="Arial" w:cs="Arial"/>
          <w:sz w:val="21"/>
          <w:szCs w:val="21"/>
        </w:rPr>
        <w:t xml:space="preserve"> </w:t>
      </w:r>
    </w:p>
    <w:p w:rsidRPr="00503098" w:rsidR="00332C80" w:rsidP="00332C80" w:rsidRDefault="00332C80">
      <w:pPr>
        <w:numPr>
          <w:ilvl w:val="0"/>
          <w:numId w:val="24"/>
        </w:numPr>
        <w:spacing w:after="120"/>
        <w:jc w:val="both"/>
        <w:rPr>
          <w:rFonts w:ascii="Arial" w:hAnsi="Arial" w:cs="Arial"/>
          <w:sz w:val="21"/>
          <w:szCs w:val="21"/>
          <w:lang w:val="cs-CZ"/>
        </w:rPr>
      </w:pPr>
      <w:r w:rsidRPr="00503098">
        <w:rPr>
          <w:rFonts w:ascii="Arial" w:hAnsi="Arial" w:cs="Arial"/>
          <w:sz w:val="21"/>
          <w:szCs w:val="21"/>
          <w:lang w:val="cs-CZ"/>
        </w:rPr>
        <w:t>Smluvní strany se dohodly, že kdykoli do úplného provedení plnění je objednate</w:t>
      </w:r>
      <w:r w:rsidRPr="00503098" w:rsidR="00E771A2">
        <w:rPr>
          <w:rFonts w:ascii="Arial" w:hAnsi="Arial" w:cs="Arial"/>
          <w:sz w:val="21"/>
          <w:szCs w:val="21"/>
          <w:lang w:val="cs-CZ"/>
        </w:rPr>
        <w:t xml:space="preserve">l </w:t>
      </w:r>
      <w:r w:rsidRPr="00503098" w:rsidR="004D68B8">
        <w:rPr>
          <w:rFonts w:ascii="Arial" w:hAnsi="Arial" w:cs="Arial"/>
          <w:sz w:val="21"/>
          <w:szCs w:val="21"/>
          <w:lang w:val="cs-CZ"/>
        </w:rPr>
        <w:t>oprávněn Smlouvu vypovědět s</w:t>
      </w:r>
      <w:r w:rsidRPr="00503098" w:rsidR="00E771A2">
        <w:rPr>
          <w:rFonts w:ascii="Arial" w:hAnsi="Arial" w:cs="Arial"/>
          <w:sz w:val="21"/>
          <w:szCs w:val="21"/>
          <w:lang w:val="cs-CZ"/>
        </w:rPr>
        <w:t> 30 (slovy: třiceti) denní výpovědní lhůtou</w:t>
      </w:r>
      <w:r w:rsidRPr="00503098">
        <w:rPr>
          <w:rFonts w:ascii="Arial" w:hAnsi="Arial" w:cs="Arial"/>
          <w:sz w:val="21"/>
          <w:szCs w:val="21"/>
          <w:lang w:val="cs-CZ"/>
        </w:rPr>
        <w:t>, a to i bez uvedení důvodu.</w:t>
      </w:r>
      <w:r w:rsidRPr="00503098" w:rsidR="004D68B8">
        <w:rPr>
          <w:rFonts w:ascii="Arial" w:hAnsi="Arial" w:cs="Arial"/>
          <w:sz w:val="21"/>
          <w:szCs w:val="21"/>
          <w:lang w:val="cs-CZ"/>
        </w:rPr>
        <w:t xml:space="preserve"> Výpovědní lhůta počíná běžet prvním dnem měsíce následujícím po doručení výpovědi.</w:t>
      </w:r>
      <w:r w:rsidRPr="00503098">
        <w:rPr>
          <w:rFonts w:ascii="Arial" w:hAnsi="Arial" w:cs="Arial"/>
          <w:sz w:val="21"/>
          <w:szCs w:val="21"/>
          <w:lang w:val="cs-CZ"/>
        </w:rPr>
        <w:t xml:space="preserve"> V takovém případě je objednatel povinen zaplatit doda</w:t>
      </w:r>
      <w:r w:rsidRPr="00503098" w:rsidR="00CC5AE4">
        <w:rPr>
          <w:rFonts w:ascii="Arial" w:hAnsi="Arial" w:cs="Arial"/>
          <w:sz w:val="21"/>
          <w:szCs w:val="21"/>
          <w:lang w:val="cs-CZ"/>
        </w:rPr>
        <w:t>vateli náklady do dne ukončení S</w:t>
      </w:r>
      <w:r w:rsidRPr="00503098">
        <w:rPr>
          <w:rFonts w:ascii="Arial" w:hAnsi="Arial" w:cs="Arial"/>
          <w:sz w:val="21"/>
          <w:szCs w:val="21"/>
          <w:lang w:val="cs-CZ"/>
        </w:rPr>
        <w:t>mlouvy na základě výpovědi účelně vynaložené na provádění plnění ve výši, kterou dodavatel objednateli prokáže, pokud jejich vyčíslení doručí objednateli do 15 kalendářní</w:t>
      </w:r>
      <w:r w:rsidRPr="00503098" w:rsidR="00FC43F9">
        <w:rPr>
          <w:rFonts w:ascii="Arial" w:hAnsi="Arial" w:cs="Arial"/>
          <w:sz w:val="21"/>
          <w:szCs w:val="21"/>
          <w:lang w:val="cs-CZ"/>
        </w:rPr>
        <w:t>ch dnů od účinnosti výpovědi S</w:t>
      </w:r>
      <w:r w:rsidRPr="00503098">
        <w:rPr>
          <w:rFonts w:ascii="Arial" w:hAnsi="Arial" w:cs="Arial"/>
          <w:sz w:val="21"/>
          <w:szCs w:val="21"/>
          <w:lang w:val="cs-CZ"/>
        </w:rPr>
        <w:t>mlouvy.</w:t>
      </w:r>
    </w:p>
    <w:p w:rsidRPr="00503098" w:rsidR="00D108C4" w:rsidP="00D108C4" w:rsidRDefault="00EC17BA">
      <w:pPr>
        <w:numPr>
          <w:ilvl w:val="0"/>
          <w:numId w:val="24"/>
        </w:numPr>
        <w:spacing w:after="120"/>
        <w:jc w:val="both"/>
        <w:rPr>
          <w:rFonts w:ascii="Arial" w:hAnsi="Arial" w:cs="Arial"/>
          <w:sz w:val="21"/>
          <w:szCs w:val="21"/>
          <w:lang w:val="cs-CZ"/>
        </w:rPr>
      </w:pPr>
      <w:r w:rsidRPr="00503098">
        <w:rPr>
          <w:rFonts w:ascii="Arial" w:hAnsi="Arial" w:cs="Arial"/>
          <w:sz w:val="21"/>
          <w:szCs w:val="21"/>
          <w:lang w:val="cs-CZ"/>
        </w:rPr>
        <w:t>Výpověď S</w:t>
      </w:r>
      <w:r w:rsidRPr="00503098" w:rsidR="00D108C4">
        <w:rPr>
          <w:rFonts w:ascii="Arial" w:hAnsi="Arial" w:cs="Arial"/>
          <w:sz w:val="21"/>
          <w:szCs w:val="21"/>
          <w:lang w:val="cs-CZ"/>
        </w:rPr>
        <w:t>mlouvy musí být písemná, jinak je neplatná. Smluvní</w:t>
      </w:r>
      <w:r w:rsidRPr="00503098" w:rsidR="00923EE6">
        <w:rPr>
          <w:rFonts w:ascii="Arial" w:hAnsi="Arial" w:cs="Arial"/>
          <w:sz w:val="21"/>
          <w:szCs w:val="21"/>
          <w:lang w:val="cs-CZ"/>
        </w:rPr>
        <w:t xml:space="preserve"> strany se dohodly, že výpověď S</w:t>
      </w:r>
      <w:r w:rsidRPr="00503098" w:rsidR="00D108C4">
        <w:rPr>
          <w:rFonts w:ascii="Arial" w:hAnsi="Arial" w:cs="Arial"/>
          <w:sz w:val="21"/>
          <w:szCs w:val="21"/>
          <w:lang w:val="cs-CZ"/>
        </w:rPr>
        <w:t>mlouvy je účinná posledním dnem měsíce následujícího po měsíci, ve kterém došlo k doručení výpovědi Smlouvy dodavateli.</w:t>
      </w:r>
    </w:p>
    <w:p w:rsidRPr="00503098" w:rsidR="00D108C4" w:rsidP="00D108C4" w:rsidRDefault="00D108C4">
      <w:pPr>
        <w:numPr>
          <w:ilvl w:val="0"/>
          <w:numId w:val="24"/>
        </w:numPr>
        <w:spacing w:after="120"/>
        <w:jc w:val="both"/>
        <w:rPr>
          <w:rFonts w:ascii="Arial" w:hAnsi="Arial" w:cs="Arial"/>
          <w:sz w:val="21"/>
          <w:szCs w:val="21"/>
          <w:lang w:val="cs-CZ"/>
        </w:rPr>
      </w:pPr>
      <w:r w:rsidRPr="00503098">
        <w:rPr>
          <w:rFonts w:ascii="Arial" w:hAnsi="Arial" w:cs="Arial"/>
          <w:sz w:val="21"/>
          <w:szCs w:val="21"/>
          <w:lang w:val="cs-CZ"/>
        </w:rPr>
        <w:t xml:space="preserve">Objednatel může odstoupit od Smlouvy v případě porušení Smlouvy ze strany dodavatele.  </w:t>
      </w:r>
      <w:r w:rsidRPr="00503098" w:rsidR="00F43FD4">
        <w:rPr>
          <w:rFonts w:ascii="Arial" w:hAnsi="Arial" w:cs="Arial"/>
          <w:sz w:val="21"/>
          <w:szCs w:val="21"/>
          <w:lang w:val="cs-CZ"/>
        </w:rPr>
        <w:br/>
      </w:r>
      <w:r w:rsidRPr="00503098">
        <w:rPr>
          <w:rFonts w:ascii="Arial" w:hAnsi="Arial" w:cs="Arial"/>
          <w:sz w:val="21"/>
          <w:szCs w:val="21"/>
          <w:lang w:val="cs-CZ"/>
        </w:rPr>
        <w:t xml:space="preserve">Za podstatné porušení Smlouvy dodavatelem, které zakládá právo objednatele na odstoupení </w:t>
      </w:r>
      <w:r w:rsidR="009430E2">
        <w:rPr>
          <w:rFonts w:ascii="Arial" w:hAnsi="Arial" w:cs="Arial"/>
          <w:sz w:val="21"/>
          <w:szCs w:val="21"/>
          <w:lang w:val="cs-CZ"/>
        </w:rPr>
        <w:br/>
      </w:r>
      <w:r w:rsidRPr="00503098">
        <w:rPr>
          <w:rFonts w:ascii="Arial" w:hAnsi="Arial" w:cs="Arial"/>
          <w:sz w:val="21"/>
          <w:szCs w:val="21"/>
          <w:lang w:val="cs-CZ"/>
        </w:rPr>
        <w:t>od Smlouvy, se považuje zejména:</w:t>
      </w:r>
    </w:p>
    <w:p w:rsidRPr="00503098" w:rsidR="00D108C4" w:rsidP="00D108C4" w:rsidRDefault="00D108C4">
      <w:pPr>
        <w:spacing w:after="120"/>
        <w:ind w:left="426"/>
        <w:jc w:val="both"/>
        <w:rPr>
          <w:rFonts w:ascii="Arial" w:hAnsi="Arial" w:cs="Arial"/>
          <w:sz w:val="21"/>
          <w:szCs w:val="21"/>
          <w:lang w:val="cs-CZ"/>
        </w:rPr>
      </w:pPr>
      <w:r w:rsidRPr="00503098">
        <w:rPr>
          <w:rFonts w:ascii="Arial" w:hAnsi="Arial" w:cs="Arial"/>
          <w:sz w:val="21"/>
          <w:szCs w:val="21"/>
          <w:lang w:val="cs-CZ"/>
        </w:rPr>
        <w:t>a) prodlení dodavatele se splněním závazků dle čl. 1 této Smlouvy</w:t>
      </w:r>
    </w:p>
    <w:p w:rsidRPr="00503098" w:rsidR="00D108C4" w:rsidP="00D108C4" w:rsidRDefault="00D108C4">
      <w:pPr>
        <w:spacing w:after="120"/>
        <w:ind w:left="426"/>
        <w:jc w:val="both"/>
        <w:rPr>
          <w:rFonts w:ascii="Arial" w:hAnsi="Arial" w:cs="Arial"/>
          <w:sz w:val="21"/>
          <w:szCs w:val="21"/>
          <w:lang w:val="cs-CZ"/>
        </w:rPr>
      </w:pPr>
      <w:r w:rsidRPr="00503098">
        <w:rPr>
          <w:rFonts w:ascii="Arial" w:hAnsi="Arial" w:cs="Arial"/>
          <w:sz w:val="21"/>
          <w:szCs w:val="21"/>
          <w:lang w:val="cs-CZ"/>
        </w:rPr>
        <w:t>b) porušení povinností dodavatele dle čl.</w:t>
      </w:r>
      <w:r w:rsidRPr="00503098" w:rsidR="00934681">
        <w:rPr>
          <w:rFonts w:ascii="Arial" w:hAnsi="Arial" w:cs="Arial"/>
          <w:sz w:val="21"/>
          <w:szCs w:val="21"/>
          <w:lang w:val="cs-CZ"/>
        </w:rPr>
        <w:t xml:space="preserve"> 4 a čl. 10 této Smlouvy</w:t>
      </w:r>
    </w:p>
    <w:p w:rsidRPr="00503098" w:rsidR="00D108C4" w:rsidP="00D108C4" w:rsidRDefault="00D108C4">
      <w:pPr>
        <w:spacing w:after="120"/>
        <w:ind w:left="426"/>
        <w:jc w:val="both"/>
        <w:rPr>
          <w:rFonts w:ascii="Arial" w:hAnsi="Arial" w:cs="Arial"/>
          <w:sz w:val="21"/>
          <w:szCs w:val="21"/>
          <w:lang w:val="cs-CZ"/>
        </w:rPr>
      </w:pPr>
      <w:r w:rsidRPr="00503098">
        <w:rPr>
          <w:rFonts w:ascii="Arial" w:hAnsi="Arial" w:cs="Arial"/>
          <w:sz w:val="21"/>
          <w:szCs w:val="21"/>
          <w:lang w:val="cs-CZ"/>
        </w:rPr>
        <w:t>c) neodstranění vad poskytovaného plnění</w:t>
      </w:r>
      <w:r w:rsidRPr="00503098" w:rsidR="006424F6">
        <w:rPr>
          <w:rFonts w:ascii="Arial" w:hAnsi="Arial" w:cs="Arial"/>
          <w:sz w:val="21"/>
          <w:szCs w:val="21"/>
          <w:lang w:val="cs-CZ"/>
        </w:rPr>
        <w:t xml:space="preserve"> dle čl. 11 této Smlouvy</w:t>
      </w:r>
    </w:p>
    <w:p w:rsidRPr="00503098" w:rsidR="00D108C4" w:rsidP="00D108C4" w:rsidRDefault="00D020A0">
      <w:pPr>
        <w:numPr>
          <w:ilvl w:val="0"/>
          <w:numId w:val="24"/>
        </w:numPr>
        <w:spacing w:after="120"/>
        <w:jc w:val="both"/>
        <w:rPr>
          <w:rFonts w:ascii="Arial" w:hAnsi="Arial" w:cs="Arial"/>
          <w:sz w:val="21"/>
          <w:szCs w:val="21"/>
          <w:lang w:val="cs-CZ"/>
        </w:rPr>
      </w:pPr>
      <w:r w:rsidRPr="00503098">
        <w:rPr>
          <w:rFonts w:ascii="Arial" w:hAnsi="Arial" w:cs="Arial"/>
          <w:sz w:val="21"/>
          <w:szCs w:val="21"/>
          <w:lang w:val="cs-CZ"/>
        </w:rPr>
        <w:t>Jestliže je S</w:t>
      </w:r>
      <w:r w:rsidRPr="00503098" w:rsidR="00D108C4">
        <w:rPr>
          <w:rFonts w:ascii="Arial" w:hAnsi="Arial" w:cs="Arial"/>
          <w:sz w:val="21"/>
          <w:szCs w:val="21"/>
          <w:lang w:val="cs-CZ"/>
        </w:rPr>
        <w:t>mlouva ukončena výpovědí, dohodou či odstoupením před dokončením provádění plnění, smluvní strany protokolárně provedou inventarizaci veškerých plnění, prací a d</w:t>
      </w:r>
      <w:r w:rsidRPr="00503098" w:rsidR="002E6227">
        <w:rPr>
          <w:rFonts w:ascii="Arial" w:hAnsi="Arial" w:cs="Arial"/>
          <w:sz w:val="21"/>
          <w:szCs w:val="21"/>
          <w:lang w:val="cs-CZ"/>
        </w:rPr>
        <w:t>odávek provedených k datu, kdy S</w:t>
      </w:r>
      <w:r w:rsidRPr="00503098" w:rsidR="00D108C4">
        <w:rPr>
          <w:rFonts w:ascii="Arial" w:hAnsi="Arial" w:cs="Arial"/>
          <w:sz w:val="21"/>
          <w:szCs w:val="21"/>
          <w:lang w:val="cs-CZ"/>
        </w:rPr>
        <w:t xml:space="preserve">mlouva byla ukončena a na tomto základě provedou vyrovnání vzájemných závazků a pohledávek z toho pro ně vyplývajících. </w:t>
      </w:r>
    </w:p>
    <w:p w:rsidRPr="00503098" w:rsidR="007910A8" w:rsidP="00D108C4" w:rsidRDefault="007910A8">
      <w:pPr>
        <w:numPr>
          <w:ilvl w:val="0"/>
          <w:numId w:val="24"/>
        </w:numPr>
        <w:spacing w:after="120"/>
        <w:jc w:val="both"/>
        <w:rPr>
          <w:rFonts w:ascii="Arial" w:hAnsi="Arial" w:cs="Arial"/>
          <w:sz w:val="21"/>
          <w:szCs w:val="21"/>
          <w:lang w:val="cs-CZ"/>
        </w:rPr>
      </w:pPr>
      <w:r w:rsidRPr="00503098">
        <w:rPr>
          <w:rFonts w:ascii="Arial" w:hAnsi="Arial" w:cs="Arial"/>
          <w:sz w:val="21"/>
          <w:szCs w:val="21"/>
          <w:lang w:val="cs-CZ"/>
        </w:rPr>
        <w:t xml:space="preserve">Odstoupení od Smlouvy se nedotýká nároku na náhradu škody vzniklé porušením Smlouvy </w:t>
      </w:r>
      <w:r w:rsidRPr="00503098" w:rsidR="00682666">
        <w:rPr>
          <w:rFonts w:ascii="Arial" w:hAnsi="Arial" w:cs="Arial"/>
          <w:sz w:val="21"/>
          <w:szCs w:val="21"/>
          <w:lang w:val="cs-CZ"/>
        </w:rPr>
        <w:br/>
      </w:r>
      <w:r w:rsidRPr="00503098">
        <w:rPr>
          <w:rFonts w:ascii="Arial" w:hAnsi="Arial" w:cs="Arial"/>
          <w:sz w:val="21"/>
          <w:szCs w:val="21"/>
          <w:lang w:val="cs-CZ"/>
        </w:rPr>
        <w:t>a právních předpisů, nároku na zaplacení smluvní pokuty,</w:t>
      </w:r>
      <w:r w:rsidRPr="00503098" w:rsidR="00075549">
        <w:rPr>
          <w:rFonts w:ascii="Arial" w:hAnsi="Arial" w:cs="Arial"/>
          <w:sz w:val="21"/>
          <w:szCs w:val="21"/>
          <w:lang w:val="cs-CZ"/>
        </w:rPr>
        <w:t xml:space="preserve"> povinnosti mlčenlivosti,</w:t>
      </w:r>
      <w:r w:rsidRPr="00503098">
        <w:rPr>
          <w:rFonts w:ascii="Arial" w:hAnsi="Arial" w:cs="Arial"/>
          <w:sz w:val="21"/>
          <w:szCs w:val="21"/>
          <w:lang w:val="cs-CZ"/>
        </w:rPr>
        <w:t xml:space="preserve"> práv duševního vlastnictví či jiných práv a povinností, z jejichž povahy plyne, že mají trvat </w:t>
      </w:r>
      <w:r w:rsidRPr="00503098" w:rsidR="00682666">
        <w:rPr>
          <w:rFonts w:ascii="Arial" w:hAnsi="Arial" w:cs="Arial"/>
          <w:sz w:val="21"/>
          <w:szCs w:val="21"/>
          <w:lang w:val="cs-CZ"/>
        </w:rPr>
        <w:br/>
      </w:r>
      <w:r w:rsidRPr="00503098">
        <w:rPr>
          <w:rFonts w:ascii="Arial" w:hAnsi="Arial" w:cs="Arial"/>
          <w:sz w:val="21"/>
          <w:szCs w:val="21"/>
          <w:lang w:val="cs-CZ"/>
        </w:rPr>
        <w:t>i po splnění hla</w:t>
      </w:r>
      <w:r w:rsidRPr="00503098" w:rsidR="00CC1271">
        <w:rPr>
          <w:rFonts w:ascii="Arial" w:hAnsi="Arial" w:cs="Arial"/>
          <w:sz w:val="21"/>
          <w:szCs w:val="21"/>
          <w:lang w:val="cs-CZ"/>
        </w:rPr>
        <w:t>vních závazků</w:t>
      </w:r>
      <w:r w:rsidRPr="00503098">
        <w:rPr>
          <w:rFonts w:ascii="Arial" w:hAnsi="Arial" w:cs="Arial"/>
          <w:sz w:val="21"/>
          <w:szCs w:val="21"/>
          <w:lang w:val="cs-CZ"/>
        </w:rPr>
        <w:t xml:space="preserve"> z této Smlouvy.</w:t>
      </w:r>
    </w:p>
    <w:p w:rsidR="0084322A" w:rsidP="00F35580" w:rsidRDefault="0084322A">
      <w:pPr>
        <w:pStyle w:val="Odstavecseseznamem"/>
        <w:widowControl w:val="false"/>
        <w:tabs>
          <w:tab w:val="left" w:pos="284"/>
        </w:tabs>
        <w:suppressAutoHyphens/>
        <w:autoSpaceDE w:val="false"/>
        <w:spacing w:after="120" w:line="240" w:lineRule="auto"/>
        <w:ind w:left="426"/>
        <w:jc w:val="both"/>
        <w:rPr>
          <w:rFonts w:ascii="Arial" w:hAnsi="Arial" w:cs="Arial"/>
          <w:sz w:val="21"/>
          <w:szCs w:val="21"/>
          <w:lang w:val="cs-CZ"/>
        </w:rPr>
      </w:pPr>
    </w:p>
    <w:p w:rsidRPr="00503098" w:rsidR="00F66666" w:rsidP="0016633C" w:rsidRDefault="001E0414">
      <w:pPr>
        <w:widowControl w:val="false"/>
        <w:suppressAutoHyphens/>
        <w:autoSpaceDE w:val="false"/>
        <w:spacing w:after="120" w:line="240" w:lineRule="auto"/>
        <w:jc w:val="center"/>
        <w:rPr>
          <w:rFonts w:ascii="Arial" w:hAnsi="Arial" w:cs="Arial"/>
          <w:b/>
          <w:sz w:val="21"/>
          <w:szCs w:val="21"/>
          <w:shd w:val="clear" w:color="auto" w:fill="FFFFFF"/>
          <w:lang w:val="cs-CZ"/>
        </w:rPr>
      </w:pPr>
      <w:r w:rsidRPr="00503098">
        <w:rPr>
          <w:rFonts w:ascii="Arial" w:hAnsi="Arial" w:cs="Arial"/>
          <w:b/>
          <w:sz w:val="21"/>
          <w:szCs w:val="21"/>
          <w:shd w:val="clear" w:color="auto" w:fill="FFFFFF"/>
          <w:lang w:val="cs-CZ"/>
        </w:rPr>
        <w:t>Článek 1</w:t>
      </w:r>
      <w:r w:rsidRPr="00503098" w:rsidR="00687AD0">
        <w:rPr>
          <w:rFonts w:ascii="Arial" w:hAnsi="Arial" w:cs="Arial"/>
          <w:b/>
          <w:sz w:val="21"/>
          <w:szCs w:val="21"/>
          <w:shd w:val="clear" w:color="auto" w:fill="FFFFFF"/>
          <w:lang w:val="cs-CZ"/>
        </w:rPr>
        <w:t>3</w:t>
      </w:r>
    </w:p>
    <w:p w:rsidRPr="00503098" w:rsidR="00F66666" w:rsidP="00290431" w:rsidRDefault="001E041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r w:rsidRPr="00503098">
        <w:rPr>
          <w:rFonts w:ascii="Arial" w:hAnsi="Arial" w:cs="Arial"/>
          <w:sz w:val="21"/>
          <w:szCs w:val="21"/>
          <w:lang w:val="cs-CZ"/>
        </w:rPr>
        <w:t>Závěrečná ujednání</w:t>
      </w:r>
    </w:p>
    <w:p w:rsidRPr="00503098" w:rsidR="00706595" w:rsidP="00B97413" w:rsidRDefault="00706595">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jc w:val="both"/>
        <w:rPr>
          <w:rFonts w:ascii="Arial" w:hAnsi="Arial" w:cs="Arial"/>
          <w:sz w:val="21"/>
          <w:szCs w:val="21"/>
          <w:lang w:val="cs-CZ"/>
        </w:rPr>
      </w:pPr>
    </w:p>
    <w:p w:rsidRPr="00503098" w:rsidR="00F66666" w:rsidP="00B97413" w:rsidRDefault="001E0414">
      <w:pPr>
        <w:pStyle w:val="T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rPr>
          <w:rFonts w:ascii="Arial" w:hAnsi="Arial" w:cs="Arial"/>
          <w:sz w:val="21"/>
          <w:szCs w:val="21"/>
          <w:lang w:val="cs-CZ"/>
        </w:rPr>
      </w:pPr>
      <w:r w:rsidRPr="00503098">
        <w:rPr>
          <w:rFonts w:ascii="Arial" w:hAnsi="Arial" w:cs="Arial"/>
          <w:sz w:val="21"/>
          <w:szCs w:val="21"/>
          <w:lang w:val="cs-CZ"/>
        </w:rPr>
        <w:t xml:space="preserve">Závazkový vztah upravený touto </w:t>
      </w:r>
      <w:r w:rsidRPr="00503098" w:rsidR="00FB58CB">
        <w:rPr>
          <w:rFonts w:ascii="Arial" w:hAnsi="Arial" w:cs="Arial"/>
          <w:sz w:val="21"/>
          <w:szCs w:val="21"/>
          <w:lang w:val="cs-CZ"/>
        </w:rPr>
        <w:t>S</w:t>
      </w:r>
      <w:r w:rsidRPr="00503098">
        <w:rPr>
          <w:rFonts w:ascii="Arial" w:hAnsi="Arial" w:cs="Arial"/>
          <w:sz w:val="21"/>
          <w:szCs w:val="21"/>
          <w:lang w:val="cs-CZ"/>
        </w:rPr>
        <w:t xml:space="preserve">mlouvou a právní vztahy ve </w:t>
      </w:r>
      <w:r w:rsidRPr="00503098" w:rsidR="00FB58CB">
        <w:rPr>
          <w:rFonts w:ascii="Arial" w:hAnsi="Arial" w:cs="Arial"/>
          <w:sz w:val="21"/>
          <w:szCs w:val="21"/>
          <w:lang w:val="cs-CZ"/>
        </w:rPr>
        <w:t>S</w:t>
      </w:r>
      <w:r w:rsidRPr="00503098">
        <w:rPr>
          <w:rFonts w:ascii="Arial" w:hAnsi="Arial" w:cs="Arial"/>
          <w:sz w:val="21"/>
          <w:szCs w:val="21"/>
          <w:lang w:val="cs-CZ"/>
        </w:rPr>
        <w:t xml:space="preserve">mlouvě výslovně neupravené </w:t>
      </w:r>
      <w:r w:rsidR="00CD6D48">
        <w:rPr>
          <w:rFonts w:ascii="Arial" w:hAnsi="Arial" w:cs="Arial"/>
          <w:sz w:val="21"/>
          <w:szCs w:val="21"/>
          <w:lang w:val="cs-CZ"/>
        </w:rPr>
        <w:br/>
      </w:r>
      <w:r w:rsidRPr="00503098">
        <w:rPr>
          <w:rFonts w:ascii="Arial" w:hAnsi="Arial" w:cs="Arial"/>
          <w:sz w:val="21"/>
          <w:szCs w:val="21"/>
          <w:lang w:val="cs-CZ"/>
        </w:rPr>
        <w:t>a z ní vyplývající, se řídí právní úpravou obsaženou v  občanském zákoníku.</w:t>
      </w:r>
    </w:p>
    <w:p w:rsidRPr="00503098" w:rsidR="00C246A1" w:rsidP="00B97413" w:rsidRDefault="00C246A1">
      <w:pPr>
        <w:pStyle w:val="T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rPr>
          <w:rFonts w:ascii="Arial" w:hAnsi="Arial" w:cs="Arial"/>
          <w:sz w:val="21"/>
          <w:szCs w:val="21"/>
          <w:lang w:val="cs-CZ"/>
        </w:rPr>
      </w:pPr>
      <w:r w:rsidRPr="00503098">
        <w:rPr>
          <w:rFonts w:ascii="Arial" w:hAnsi="Arial" w:cs="Arial"/>
          <w:sz w:val="21"/>
          <w:szCs w:val="21"/>
          <w:lang w:val="cs-CZ"/>
        </w:rPr>
        <w:lastRenderedPageBreak/>
        <w:t>Smlouva nabývá platnosti a účinnosti dnem jejího uzavření. Dnem uzavření Smlouvy je den označený datem u podpisů smluvních stran.</w:t>
      </w:r>
    </w:p>
    <w:p w:rsidRPr="00503098" w:rsidR="00057AE1" w:rsidP="00B97413" w:rsidRDefault="00057AE1">
      <w:pPr>
        <w:pStyle w:val="T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rPr>
          <w:rFonts w:ascii="Arial" w:hAnsi="Arial" w:cs="Arial"/>
          <w:sz w:val="21"/>
          <w:szCs w:val="21"/>
          <w:lang w:val="cs-CZ"/>
        </w:rPr>
      </w:pPr>
      <w:r w:rsidRPr="00503098">
        <w:rPr>
          <w:rFonts w:ascii="Arial" w:hAnsi="Arial" w:cs="Arial"/>
          <w:sz w:val="21"/>
          <w:szCs w:val="21"/>
          <w:lang w:val="cs-CZ"/>
        </w:rPr>
        <w:t>Obě smluvní strany prohlašují, že skutečnosti uvedené ve Smlouvě nepovažují za obchodní tajemství ve smyslu ustanovení § 504 občanského zákoníku.</w:t>
      </w:r>
    </w:p>
    <w:p w:rsidRPr="00503098" w:rsidR="00EB5311" w:rsidP="00B97413" w:rsidRDefault="001E0414">
      <w:pPr>
        <w:pStyle w:val="T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426"/>
        <w:rPr>
          <w:rFonts w:ascii="Arial" w:hAnsi="Arial" w:cs="Arial"/>
          <w:sz w:val="21"/>
          <w:szCs w:val="21"/>
          <w:lang w:val="cs-CZ"/>
        </w:rPr>
      </w:pPr>
      <w:r w:rsidRPr="00503098">
        <w:rPr>
          <w:rFonts w:ascii="Arial" w:hAnsi="Arial" w:cs="Arial"/>
          <w:sz w:val="21"/>
          <w:szCs w:val="21"/>
          <w:lang w:val="cs-CZ"/>
        </w:rPr>
        <w:t xml:space="preserve">Změny </w:t>
      </w:r>
      <w:r w:rsidRPr="00503098" w:rsidR="001B62F7">
        <w:rPr>
          <w:rFonts w:ascii="Arial" w:hAnsi="Arial" w:cs="Arial"/>
          <w:sz w:val="21"/>
          <w:szCs w:val="21"/>
          <w:lang w:val="cs-CZ"/>
        </w:rPr>
        <w:t>S</w:t>
      </w:r>
      <w:r w:rsidRPr="00503098">
        <w:rPr>
          <w:rFonts w:ascii="Arial" w:hAnsi="Arial" w:cs="Arial"/>
          <w:sz w:val="21"/>
          <w:szCs w:val="21"/>
          <w:lang w:val="cs-CZ"/>
        </w:rPr>
        <w:t>mlouvy lze provést pouze formou písemných</w:t>
      </w:r>
      <w:r w:rsidRPr="00503098" w:rsidR="00062D92">
        <w:rPr>
          <w:rFonts w:ascii="Arial" w:hAnsi="Arial" w:cs="Arial"/>
          <w:sz w:val="21"/>
          <w:szCs w:val="21"/>
          <w:lang w:val="cs-CZ"/>
        </w:rPr>
        <w:t xml:space="preserve"> vzestupně číslovaných </w:t>
      </w:r>
      <w:r w:rsidRPr="00503098">
        <w:rPr>
          <w:rFonts w:ascii="Arial" w:hAnsi="Arial" w:cs="Arial"/>
          <w:sz w:val="21"/>
          <w:szCs w:val="21"/>
          <w:lang w:val="cs-CZ"/>
        </w:rPr>
        <w:t xml:space="preserve">dodatků odsouhlasených oběma smluvními stranami. </w:t>
      </w:r>
    </w:p>
    <w:p w:rsidRPr="00503098" w:rsidR="00EB5311" w:rsidP="00B97413" w:rsidRDefault="001E0414">
      <w:pPr>
        <w:pStyle w:val="Zkladntext"/>
        <w:numPr>
          <w:ilvl w:val="0"/>
          <w:numId w:val="16"/>
        </w:numPr>
        <w:ind w:left="426"/>
        <w:jc w:val="both"/>
        <w:rPr>
          <w:rFonts w:ascii="Arial" w:hAnsi="Arial" w:cs="Arial"/>
          <w:sz w:val="21"/>
          <w:szCs w:val="21"/>
        </w:rPr>
      </w:pPr>
      <w:r w:rsidRPr="00503098">
        <w:rPr>
          <w:rFonts w:ascii="Arial" w:hAnsi="Arial" w:cs="Arial"/>
          <w:sz w:val="21"/>
          <w:szCs w:val="21"/>
        </w:rPr>
        <w:t xml:space="preserve">Spory vyplývající z této </w:t>
      </w:r>
      <w:r w:rsidRPr="00503098" w:rsidR="001E7368">
        <w:rPr>
          <w:rFonts w:ascii="Arial" w:hAnsi="Arial" w:cs="Arial"/>
          <w:sz w:val="21"/>
          <w:szCs w:val="21"/>
        </w:rPr>
        <w:t>S</w:t>
      </w:r>
      <w:r w:rsidRPr="00503098">
        <w:rPr>
          <w:rFonts w:ascii="Arial" w:hAnsi="Arial" w:cs="Arial"/>
          <w:sz w:val="21"/>
          <w:szCs w:val="21"/>
        </w:rPr>
        <w:t>mlouvy nebo vzniklé v souvislosti s ní nebo vzniklé v souvislosti s plněním mezi objednatelem a dodavatelem, budou řešeny především dohodou. Pokud k dohodě nedojde, budou spory projednávány před soudy České republiky. V případě řešení sporů před soudem si smluvní strany sjednávají místní příslušnost prvoinstančního soudu podle místa sídla objednatele.</w:t>
      </w:r>
    </w:p>
    <w:p w:rsidRPr="00503098" w:rsidR="00FB612E" w:rsidP="00B97413" w:rsidRDefault="001E0414">
      <w:pPr>
        <w:pStyle w:val="Zkladntext"/>
        <w:numPr>
          <w:ilvl w:val="0"/>
          <w:numId w:val="16"/>
        </w:numPr>
        <w:ind w:left="426"/>
        <w:jc w:val="both"/>
        <w:rPr>
          <w:rFonts w:ascii="Arial" w:hAnsi="Arial" w:cs="Arial"/>
          <w:sz w:val="21"/>
          <w:szCs w:val="21"/>
        </w:rPr>
      </w:pPr>
      <w:r w:rsidRPr="00503098">
        <w:rPr>
          <w:rFonts w:ascii="Arial" w:hAnsi="Arial" w:cs="Arial"/>
          <w:sz w:val="21"/>
          <w:szCs w:val="21"/>
        </w:rPr>
        <w:t xml:space="preserve">Objednatel provádí doručování na adresu uvedenou dodavatelem v této </w:t>
      </w:r>
      <w:r w:rsidRPr="00503098" w:rsidR="00B75F87">
        <w:rPr>
          <w:rFonts w:ascii="Arial" w:hAnsi="Arial" w:cs="Arial"/>
          <w:sz w:val="21"/>
          <w:szCs w:val="21"/>
        </w:rPr>
        <w:t>S</w:t>
      </w:r>
      <w:r w:rsidRPr="00503098">
        <w:rPr>
          <w:rFonts w:ascii="Arial" w:hAnsi="Arial" w:cs="Arial"/>
          <w:sz w:val="21"/>
          <w:szCs w:val="21"/>
        </w:rPr>
        <w:t xml:space="preserve">mlouvě. Pokud dodavatel požaduje doručování na jinou adresu, než je uvedeno ve </w:t>
      </w:r>
      <w:r w:rsidRPr="00503098" w:rsidR="00E00FB2">
        <w:rPr>
          <w:rFonts w:ascii="Arial" w:hAnsi="Arial" w:cs="Arial"/>
          <w:sz w:val="21"/>
          <w:szCs w:val="21"/>
        </w:rPr>
        <w:t>S</w:t>
      </w:r>
      <w:r w:rsidRPr="00503098">
        <w:rPr>
          <w:rFonts w:ascii="Arial" w:hAnsi="Arial" w:cs="Arial"/>
          <w:sz w:val="21"/>
          <w:szCs w:val="21"/>
        </w:rPr>
        <w:t xml:space="preserve">mlouvě, je povinen takovou skutečnost písemně sdělit objednateli. Objednatel doručuje na nově sdělenou adresu za stejných podmínek, jako na adresu uvedenou v této </w:t>
      </w:r>
      <w:r w:rsidRPr="00503098" w:rsidR="00F91370">
        <w:rPr>
          <w:rFonts w:ascii="Arial" w:hAnsi="Arial" w:cs="Arial"/>
          <w:sz w:val="21"/>
          <w:szCs w:val="21"/>
        </w:rPr>
        <w:t>S</w:t>
      </w:r>
      <w:r w:rsidRPr="00503098">
        <w:rPr>
          <w:rFonts w:ascii="Arial" w:hAnsi="Arial" w:cs="Arial"/>
          <w:sz w:val="21"/>
          <w:szCs w:val="21"/>
        </w:rPr>
        <w:t>mlouvě, nejdříve však od druhého dne následujícího po dni doručení oznámení o nové doručovací adrese. V případě, že </w:t>
      </w:r>
      <w:r w:rsidRPr="00503098" w:rsidR="001D62FD">
        <w:rPr>
          <w:rFonts w:ascii="Arial" w:hAnsi="Arial" w:cs="Arial"/>
          <w:sz w:val="21"/>
          <w:szCs w:val="21"/>
        </w:rPr>
        <w:t>objednatel</w:t>
      </w:r>
      <w:r w:rsidRPr="00503098">
        <w:rPr>
          <w:rFonts w:ascii="Arial" w:hAnsi="Arial" w:cs="Arial"/>
          <w:sz w:val="21"/>
          <w:szCs w:val="21"/>
        </w:rPr>
        <w:t xml:space="preserve"> bude doručovat prostřednictvím držitele poštovní licence, považuje se zásilka za doručenou druhý den poté, </w:t>
      </w:r>
      <w:r w:rsidR="00CD6D48">
        <w:rPr>
          <w:rFonts w:ascii="Arial" w:hAnsi="Arial" w:cs="Arial"/>
          <w:sz w:val="21"/>
          <w:szCs w:val="21"/>
        </w:rPr>
        <w:br/>
      </w:r>
      <w:r w:rsidRPr="00503098">
        <w:rPr>
          <w:rFonts w:ascii="Arial" w:hAnsi="Arial" w:cs="Arial"/>
          <w:sz w:val="21"/>
          <w:szCs w:val="21"/>
        </w:rPr>
        <w:t>co dojde do dispoziční sféry adresáta, a to i v případě, že se o tom adresát nedozvěděl.</w:t>
      </w:r>
    </w:p>
    <w:p w:rsidRPr="00503098" w:rsidR="00F66666" w:rsidP="00B97413" w:rsidRDefault="001E0414">
      <w:pPr>
        <w:pStyle w:val="Zkladntext"/>
        <w:numPr>
          <w:ilvl w:val="0"/>
          <w:numId w:val="16"/>
        </w:numPr>
        <w:ind w:left="426"/>
        <w:jc w:val="both"/>
        <w:rPr>
          <w:rFonts w:ascii="Arial" w:hAnsi="Arial" w:cs="Arial"/>
          <w:sz w:val="21"/>
          <w:szCs w:val="21"/>
        </w:rPr>
      </w:pPr>
      <w:r w:rsidRPr="00503098">
        <w:rPr>
          <w:rFonts w:ascii="Arial" w:hAnsi="Arial" w:cs="Arial"/>
          <w:sz w:val="21"/>
          <w:szCs w:val="21"/>
        </w:rPr>
        <w:t xml:space="preserve">Tato </w:t>
      </w:r>
      <w:r w:rsidRPr="00503098" w:rsidR="00D330DC">
        <w:rPr>
          <w:rFonts w:ascii="Arial" w:hAnsi="Arial" w:cs="Arial"/>
          <w:sz w:val="21"/>
          <w:szCs w:val="21"/>
        </w:rPr>
        <w:t>S</w:t>
      </w:r>
      <w:r w:rsidRPr="00503098">
        <w:rPr>
          <w:rFonts w:ascii="Arial" w:hAnsi="Arial" w:cs="Arial"/>
          <w:sz w:val="21"/>
          <w:szCs w:val="21"/>
        </w:rPr>
        <w:t>mlouva je vyhotovena ve třech stejnopisech s platností originálu, z nichž objednatel obdrží dva stejnopisy a dodavatel jeden stejnopis.</w:t>
      </w:r>
    </w:p>
    <w:p w:rsidRPr="00503098" w:rsidR="00D8001F" w:rsidP="00B97413" w:rsidRDefault="00D8001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p>
    <w:p w:rsidR="00E87937" w:rsidP="00B97413" w:rsidRDefault="00E8793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p>
    <w:p w:rsidRPr="00503098" w:rsidR="006A5037" w:rsidP="00B97413" w:rsidRDefault="006A503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p>
    <w:p w:rsidRPr="00503098" w:rsidR="00EB5311" w:rsidP="00B97413" w:rsidRDefault="001E041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r w:rsidRPr="00503098">
        <w:rPr>
          <w:rFonts w:ascii="Arial" w:hAnsi="Arial" w:cs="Arial"/>
          <w:sz w:val="21"/>
          <w:szCs w:val="21"/>
          <w:lang w:val="cs-CZ"/>
        </w:rPr>
        <w:t>V ………… dne ……………</w:t>
      </w:r>
      <w:r w:rsidRPr="00503098">
        <w:rPr>
          <w:rFonts w:ascii="Arial" w:hAnsi="Arial" w:cs="Arial"/>
          <w:sz w:val="21"/>
          <w:szCs w:val="21"/>
          <w:lang w:val="cs-CZ"/>
        </w:rPr>
        <w:tab/>
      </w:r>
      <w:r w:rsidRPr="00503098">
        <w:rPr>
          <w:rFonts w:ascii="Arial" w:hAnsi="Arial" w:cs="Arial"/>
          <w:sz w:val="21"/>
          <w:szCs w:val="21"/>
          <w:lang w:val="cs-CZ"/>
        </w:rPr>
        <w:tab/>
      </w:r>
      <w:r w:rsidRPr="00503098">
        <w:rPr>
          <w:rFonts w:ascii="Arial" w:hAnsi="Arial" w:cs="Arial"/>
          <w:sz w:val="21"/>
          <w:szCs w:val="21"/>
          <w:lang w:val="cs-CZ"/>
        </w:rPr>
        <w:tab/>
      </w:r>
      <w:r w:rsidRPr="00503098">
        <w:rPr>
          <w:rFonts w:ascii="Arial" w:hAnsi="Arial" w:cs="Arial"/>
          <w:sz w:val="21"/>
          <w:szCs w:val="21"/>
          <w:lang w:val="cs-CZ"/>
        </w:rPr>
        <w:tab/>
        <w:t>V ………… dne ……………</w:t>
      </w:r>
    </w:p>
    <w:p w:rsidRPr="00503098" w:rsidR="00F66666" w:rsidP="00B97413" w:rsidRDefault="00F66666">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p>
    <w:p w:rsidR="009D42CE" w:rsidP="00B97413" w:rsidRDefault="009D42C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p>
    <w:p w:rsidRPr="00503098" w:rsidR="006A5037" w:rsidP="00B97413" w:rsidRDefault="006A503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p>
    <w:p w:rsidRPr="00503098" w:rsidR="00F66666" w:rsidP="00B97413" w:rsidRDefault="009D42C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r w:rsidRPr="00503098">
        <w:rPr>
          <w:rFonts w:ascii="Arial" w:hAnsi="Arial" w:cs="Arial"/>
          <w:sz w:val="21"/>
          <w:szCs w:val="21"/>
          <w:lang w:val="cs-CZ"/>
        </w:rPr>
        <w:t>Za objednatele:</w:t>
      </w:r>
      <w:r w:rsidRPr="00503098" w:rsidR="002559A6">
        <w:rPr>
          <w:rFonts w:ascii="Arial" w:hAnsi="Arial" w:cs="Arial"/>
          <w:sz w:val="21"/>
          <w:szCs w:val="21"/>
          <w:lang w:val="cs-CZ"/>
        </w:rPr>
        <w:t xml:space="preserve">                                                               Za dodavatele:</w:t>
      </w:r>
    </w:p>
    <w:p w:rsidRPr="00503098" w:rsidR="009D42CE" w:rsidP="00B97413" w:rsidRDefault="009D42C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p>
    <w:p w:rsidR="005D0395" w:rsidP="00B97413" w:rsidRDefault="005D039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p>
    <w:p w:rsidRPr="00503098" w:rsidR="006A5037" w:rsidP="00B97413" w:rsidRDefault="006A503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p>
    <w:p w:rsidRPr="00503098" w:rsidR="00EB5311" w:rsidP="00B97413" w:rsidRDefault="001E041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r w:rsidRPr="00503098">
        <w:rPr>
          <w:rFonts w:ascii="Arial" w:hAnsi="Arial" w:cs="Arial"/>
          <w:sz w:val="21"/>
          <w:szCs w:val="21"/>
          <w:lang w:val="cs-CZ"/>
        </w:rPr>
        <w:t>………………………………….</w:t>
      </w:r>
      <w:r w:rsidRPr="00503098">
        <w:rPr>
          <w:rFonts w:ascii="Arial" w:hAnsi="Arial" w:cs="Arial"/>
          <w:sz w:val="21"/>
          <w:szCs w:val="21"/>
          <w:lang w:val="cs-CZ"/>
        </w:rPr>
        <w:tab/>
      </w:r>
      <w:r w:rsidRPr="00503098">
        <w:rPr>
          <w:rFonts w:ascii="Arial" w:hAnsi="Arial" w:cs="Arial"/>
          <w:sz w:val="21"/>
          <w:szCs w:val="21"/>
          <w:lang w:val="cs-CZ"/>
        </w:rPr>
        <w:tab/>
      </w:r>
      <w:r w:rsidRPr="00503098">
        <w:rPr>
          <w:rFonts w:ascii="Arial" w:hAnsi="Arial" w:cs="Arial"/>
          <w:sz w:val="21"/>
          <w:szCs w:val="21"/>
          <w:lang w:val="cs-CZ"/>
        </w:rPr>
        <w:tab/>
      </w:r>
      <w:r w:rsidRPr="00503098" w:rsidR="00B6368D">
        <w:rPr>
          <w:rFonts w:ascii="Arial" w:hAnsi="Arial" w:cs="Arial"/>
          <w:sz w:val="21"/>
          <w:szCs w:val="21"/>
          <w:lang w:val="cs-CZ"/>
        </w:rPr>
        <w:t xml:space="preserve">          </w:t>
      </w:r>
      <w:r w:rsidR="00F35580">
        <w:rPr>
          <w:rFonts w:ascii="Arial" w:hAnsi="Arial" w:cs="Arial"/>
          <w:sz w:val="21"/>
          <w:szCs w:val="21"/>
          <w:lang w:val="cs-CZ"/>
        </w:rPr>
        <w:t xml:space="preserve">  </w:t>
      </w:r>
      <w:r w:rsidRPr="00503098" w:rsidR="00B6368D">
        <w:rPr>
          <w:rFonts w:ascii="Arial" w:hAnsi="Arial" w:cs="Arial"/>
          <w:sz w:val="21"/>
          <w:szCs w:val="21"/>
          <w:lang w:val="cs-CZ"/>
        </w:rPr>
        <w:t xml:space="preserve"> </w:t>
      </w:r>
      <w:r w:rsidRPr="00503098">
        <w:rPr>
          <w:rFonts w:ascii="Arial" w:hAnsi="Arial" w:cs="Arial"/>
          <w:sz w:val="21"/>
          <w:szCs w:val="21"/>
          <w:lang w:val="cs-CZ"/>
        </w:rPr>
        <w:t>……….……………………..</w:t>
      </w:r>
      <w:r w:rsidRPr="00503098">
        <w:rPr>
          <w:rFonts w:ascii="Arial" w:hAnsi="Arial" w:cs="Arial"/>
          <w:sz w:val="21"/>
          <w:szCs w:val="21"/>
          <w:lang w:val="cs-CZ"/>
        </w:rPr>
        <w:tab/>
      </w:r>
      <w:r w:rsidRPr="00503098">
        <w:rPr>
          <w:rFonts w:ascii="Arial" w:hAnsi="Arial" w:cs="Arial"/>
          <w:sz w:val="21"/>
          <w:szCs w:val="21"/>
          <w:lang w:val="cs-CZ"/>
        </w:rPr>
        <w:tab/>
      </w:r>
    </w:p>
    <w:p w:rsidRPr="00503098" w:rsidR="009D42CE" w:rsidP="00B97413" w:rsidRDefault="00F3558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r>
        <w:rPr>
          <w:rFonts w:ascii="Arial" w:hAnsi="Arial" w:cs="Arial"/>
          <w:sz w:val="21"/>
          <w:szCs w:val="21"/>
          <w:lang w:val="cs-CZ"/>
        </w:rPr>
        <w:t xml:space="preserve">  </w:t>
      </w:r>
      <w:r w:rsidRPr="00503098" w:rsidR="001E0414">
        <w:rPr>
          <w:rFonts w:ascii="Arial" w:hAnsi="Arial" w:cs="Arial"/>
          <w:sz w:val="21"/>
          <w:szCs w:val="21"/>
          <w:lang w:val="cs-CZ"/>
        </w:rPr>
        <w:tab/>
      </w:r>
      <w:r>
        <w:rPr>
          <w:rFonts w:ascii="Arial" w:hAnsi="Arial" w:cs="Arial"/>
          <w:sz w:val="21"/>
          <w:szCs w:val="21"/>
          <w:lang w:val="cs-CZ"/>
        </w:rPr>
        <w:t xml:space="preserve"> </w:t>
      </w:r>
      <w:r w:rsidRPr="00503098" w:rsidR="009D42CE">
        <w:rPr>
          <w:rFonts w:ascii="Arial" w:hAnsi="Arial" w:cs="Arial"/>
          <w:sz w:val="21"/>
          <w:szCs w:val="21"/>
          <w:lang w:val="cs-CZ"/>
        </w:rPr>
        <w:t xml:space="preserve">Mgr. Iveta </w:t>
      </w:r>
      <w:proofErr w:type="gramStart"/>
      <w:r w:rsidRPr="00503098" w:rsidR="009D42CE">
        <w:rPr>
          <w:rFonts w:ascii="Arial" w:hAnsi="Arial" w:cs="Arial"/>
          <w:sz w:val="21"/>
          <w:szCs w:val="21"/>
          <w:lang w:val="cs-CZ"/>
        </w:rPr>
        <w:t>Kučerová,</w:t>
      </w:r>
      <w:r w:rsidRPr="00503098" w:rsidR="002559A6">
        <w:rPr>
          <w:rFonts w:ascii="Arial" w:hAnsi="Arial" w:cs="Arial"/>
          <w:sz w:val="21"/>
          <w:szCs w:val="21"/>
          <w:lang w:val="cs-CZ"/>
        </w:rPr>
        <w:t xml:space="preserve">                                             </w:t>
      </w:r>
      <w:bookmarkStart w:name="_GoBack" w:id="0"/>
      <w:bookmarkEnd w:id="0"/>
      <w:r w:rsidRPr="00503098" w:rsidR="002559A6">
        <w:rPr>
          <w:rFonts w:ascii="Arial" w:hAnsi="Arial" w:cs="Arial"/>
          <w:sz w:val="21"/>
          <w:szCs w:val="21"/>
          <w:lang w:val="cs-CZ"/>
        </w:rPr>
        <w:t xml:space="preserve">   </w:t>
      </w:r>
      <w:r w:rsidRPr="00503098" w:rsidR="002E54C7">
        <w:rPr>
          <w:rFonts w:ascii="Arial" w:hAnsi="Arial" w:cs="Arial"/>
          <w:sz w:val="21"/>
          <w:szCs w:val="21"/>
          <w:lang w:val="cs-CZ"/>
        </w:rPr>
        <w:t xml:space="preserve">       </w:t>
      </w:r>
      <w:r w:rsidRPr="00503098" w:rsidR="005B7E26">
        <w:rPr>
          <w:rFonts w:ascii="Arial" w:hAnsi="Arial" w:cs="Arial"/>
          <w:sz w:val="21"/>
          <w:szCs w:val="21"/>
          <w:lang w:val="cs-CZ"/>
        </w:rPr>
        <w:t>doplní</w:t>
      </w:r>
      <w:proofErr w:type="gramEnd"/>
      <w:r w:rsidRPr="00503098" w:rsidR="005B7E26">
        <w:rPr>
          <w:rFonts w:ascii="Arial" w:hAnsi="Arial" w:cs="Arial"/>
          <w:sz w:val="21"/>
          <w:szCs w:val="21"/>
          <w:lang w:val="cs-CZ"/>
        </w:rPr>
        <w:t xml:space="preserve"> uchazeč</w:t>
      </w:r>
    </w:p>
    <w:p w:rsidRPr="00503098" w:rsidR="0084322A" w:rsidRDefault="00F3558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sz w:val="21"/>
          <w:szCs w:val="21"/>
          <w:lang w:val="cs-CZ"/>
        </w:rPr>
      </w:pPr>
      <w:r>
        <w:rPr>
          <w:rFonts w:ascii="Arial" w:hAnsi="Arial" w:cs="Arial"/>
          <w:sz w:val="21"/>
          <w:szCs w:val="21"/>
          <w:lang w:val="cs-CZ"/>
        </w:rPr>
        <w:t xml:space="preserve">  </w:t>
      </w:r>
      <w:r w:rsidRPr="00503098" w:rsidR="009D42CE">
        <w:rPr>
          <w:rFonts w:ascii="Arial" w:hAnsi="Arial" w:cs="Arial"/>
          <w:sz w:val="21"/>
          <w:szCs w:val="21"/>
          <w:lang w:val="cs-CZ"/>
        </w:rPr>
        <w:t xml:space="preserve">  vedoucí samostatného oddělení </w:t>
      </w:r>
    </w:p>
    <w:p w:rsidRPr="00503098" w:rsidR="00F66666" w:rsidP="00B97413" w:rsidRDefault="009D42C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right="567"/>
        <w:rPr>
          <w:rFonts w:ascii="Arial" w:hAnsi="Arial" w:cs="Arial"/>
          <w:sz w:val="21"/>
          <w:szCs w:val="21"/>
          <w:lang w:val="cs-CZ"/>
        </w:rPr>
      </w:pPr>
      <w:r w:rsidRPr="00503098">
        <w:rPr>
          <w:rFonts w:ascii="Arial" w:hAnsi="Arial" w:cs="Arial"/>
          <w:sz w:val="21"/>
          <w:szCs w:val="21"/>
          <w:lang w:val="cs-CZ"/>
        </w:rPr>
        <w:t xml:space="preserve">  </w:t>
      </w:r>
      <w:r w:rsidR="00F35580">
        <w:rPr>
          <w:rFonts w:ascii="Arial" w:hAnsi="Arial" w:cs="Arial"/>
          <w:sz w:val="21"/>
          <w:szCs w:val="21"/>
          <w:lang w:val="cs-CZ"/>
        </w:rPr>
        <w:t xml:space="preserve">   </w:t>
      </w:r>
      <w:r w:rsidRPr="00503098">
        <w:rPr>
          <w:rFonts w:ascii="Arial" w:hAnsi="Arial" w:cs="Arial"/>
          <w:sz w:val="21"/>
          <w:szCs w:val="21"/>
          <w:lang w:val="cs-CZ"/>
        </w:rPr>
        <w:t>programového řízení</w:t>
      </w:r>
      <w:r w:rsidRPr="00503098" w:rsidR="001E0414">
        <w:rPr>
          <w:rFonts w:ascii="Arial" w:hAnsi="Arial" w:cs="Arial"/>
          <w:sz w:val="21"/>
          <w:szCs w:val="21"/>
          <w:lang w:val="cs-CZ"/>
        </w:rPr>
        <w:tab/>
      </w:r>
      <w:r w:rsidRPr="00503098" w:rsidR="001E0414">
        <w:rPr>
          <w:rFonts w:ascii="Arial" w:hAnsi="Arial" w:cs="Arial"/>
          <w:sz w:val="21"/>
          <w:szCs w:val="21"/>
          <w:lang w:val="cs-CZ"/>
        </w:rPr>
        <w:tab/>
        <w:t xml:space="preserve">                          </w:t>
      </w:r>
      <w:r w:rsidRPr="00503098" w:rsidR="001E0414">
        <w:rPr>
          <w:rFonts w:ascii="Arial" w:hAnsi="Arial" w:cs="Arial"/>
          <w:sz w:val="21"/>
          <w:szCs w:val="21"/>
          <w:lang w:val="cs-CZ"/>
        </w:rPr>
        <w:tab/>
        <w:t xml:space="preserve">   </w:t>
      </w:r>
      <w:r w:rsidRPr="00503098" w:rsidR="00EC5D24">
        <w:rPr>
          <w:rFonts w:ascii="Arial" w:hAnsi="Arial" w:cs="Arial"/>
          <w:sz w:val="21"/>
          <w:szCs w:val="21"/>
          <w:lang w:val="cs-CZ"/>
        </w:rPr>
        <w:tab/>
      </w:r>
      <w:r w:rsidR="00F35580">
        <w:rPr>
          <w:rFonts w:ascii="Arial" w:hAnsi="Arial" w:cs="Arial"/>
          <w:sz w:val="21"/>
          <w:szCs w:val="21"/>
          <w:lang w:val="cs-CZ"/>
        </w:rPr>
        <w:t xml:space="preserve">    </w:t>
      </w:r>
      <w:r w:rsidRPr="00503098" w:rsidR="001E0414">
        <w:rPr>
          <w:rFonts w:ascii="Arial" w:hAnsi="Arial" w:cs="Arial"/>
          <w:sz w:val="21"/>
          <w:szCs w:val="21"/>
          <w:lang w:val="cs-CZ"/>
        </w:rPr>
        <w:t>Dodavatel</w:t>
      </w:r>
    </w:p>
    <w:p w:rsidRPr="00503098" w:rsidR="00FF5170" w:rsidP="00B97413" w:rsidRDefault="00FF5170">
      <w:pPr>
        <w:ind w:left="426"/>
        <w:jc w:val="both"/>
        <w:rPr>
          <w:rFonts w:ascii="Arial" w:hAnsi="Arial" w:cs="Arial"/>
          <w:sz w:val="21"/>
          <w:szCs w:val="21"/>
          <w:lang w:val="cs-CZ"/>
        </w:rPr>
      </w:pPr>
    </w:p>
    <w:p w:rsidR="00E87937" w:rsidP="00B97413" w:rsidRDefault="00E87937">
      <w:pPr>
        <w:ind w:left="426"/>
        <w:jc w:val="both"/>
        <w:rPr>
          <w:rFonts w:ascii="Arial" w:hAnsi="Arial" w:cs="Arial"/>
          <w:sz w:val="21"/>
          <w:szCs w:val="21"/>
          <w:lang w:val="cs-CZ"/>
        </w:rPr>
      </w:pPr>
    </w:p>
    <w:p w:rsidRPr="00503098" w:rsidR="009430E2" w:rsidP="00B97413" w:rsidRDefault="009430E2">
      <w:pPr>
        <w:ind w:left="426"/>
        <w:jc w:val="both"/>
        <w:rPr>
          <w:rFonts w:ascii="Arial" w:hAnsi="Arial" w:cs="Arial"/>
          <w:sz w:val="21"/>
          <w:szCs w:val="21"/>
          <w:lang w:val="cs-CZ"/>
        </w:rPr>
      </w:pPr>
    </w:p>
    <w:p w:rsidRPr="00503098" w:rsidR="00337038" w:rsidP="00B97413" w:rsidRDefault="002336FB">
      <w:pPr>
        <w:ind w:left="426"/>
        <w:jc w:val="both"/>
        <w:rPr>
          <w:rFonts w:ascii="Arial" w:hAnsi="Arial" w:cs="Arial"/>
          <w:sz w:val="21"/>
          <w:szCs w:val="21"/>
          <w:lang w:val="cs-CZ"/>
        </w:rPr>
      </w:pPr>
      <w:r w:rsidRPr="00503098">
        <w:rPr>
          <w:rFonts w:ascii="Arial" w:hAnsi="Arial" w:cs="Arial"/>
          <w:sz w:val="21"/>
          <w:szCs w:val="21"/>
          <w:lang w:val="cs-CZ"/>
        </w:rPr>
        <w:t>Nedílnou součást Smlouvy tvoří tyto přílohy:</w:t>
      </w:r>
    </w:p>
    <w:p w:rsidRPr="00503098" w:rsidR="0005762E" w:rsidP="00B97413" w:rsidRDefault="001E0414">
      <w:pPr>
        <w:pStyle w:val="Odstavecseseznamem"/>
        <w:numPr>
          <w:ilvl w:val="0"/>
          <w:numId w:val="25"/>
        </w:numPr>
        <w:spacing w:line="290" w:lineRule="atLeast"/>
        <w:ind w:left="426"/>
        <w:jc w:val="both"/>
        <w:rPr>
          <w:rFonts w:ascii="Arial" w:hAnsi="Arial" w:cs="Arial"/>
          <w:sz w:val="21"/>
          <w:szCs w:val="21"/>
          <w:lang w:val="cs-CZ"/>
        </w:rPr>
      </w:pPr>
      <w:r w:rsidRPr="00503098">
        <w:rPr>
          <w:rFonts w:ascii="Arial" w:hAnsi="Arial" w:cs="Arial"/>
          <w:sz w:val="21"/>
          <w:szCs w:val="21"/>
          <w:lang w:val="cs-CZ"/>
        </w:rPr>
        <w:t xml:space="preserve">Popis způsobu plnění součásti 1 shodný s popisem uvedeným v nabídce - </w:t>
      </w:r>
      <w:r w:rsidRPr="00503098">
        <w:rPr>
          <w:rFonts w:ascii="Arial" w:hAnsi="Arial" w:cs="Arial"/>
          <w:sz w:val="21"/>
          <w:szCs w:val="21"/>
          <w:highlight w:val="lightGray"/>
          <w:lang w:val="cs-CZ"/>
        </w:rPr>
        <w:t>Doplní uchazeč</w:t>
      </w:r>
    </w:p>
    <w:p w:rsidRPr="00503098" w:rsidR="00706595" w:rsidP="00B97413" w:rsidRDefault="001E0414">
      <w:pPr>
        <w:pStyle w:val="Odstavecseseznamem"/>
        <w:numPr>
          <w:ilvl w:val="0"/>
          <w:numId w:val="25"/>
        </w:numPr>
        <w:spacing w:line="290" w:lineRule="atLeast"/>
        <w:ind w:left="426"/>
        <w:jc w:val="both"/>
        <w:rPr>
          <w:rFonts w:ascii="Arial" w:hAnsi="Arial" w:cs="Arial"/>
          <w:sz w:val="21"/>
          <w:szCs w:val="21"/>
          <w:lang w:val="cs-CZ"/>
        </w:rPr>
      </w:pPr>
      <w:r w:rsidRPr="00503098">
        <w:rPr>
          <w:rFonts w:ascii="Arial" w:hAnsi="Arial" w:cs="Arial"/>
          <w:sz w:val="21"/>
          <w:szCs w:val="21"/>
          <w:lang w:val="cs-CZ"/>
        </w:rPr>
        <w:t xml:space="preserve">Popis způsobu plnění součásti 2 shodný s popisem uvedeným v nabídce - </w:t>
      </w:r>
      <w:r w:rsidRPr="00503098">
        <w:rPr>
          <w:rFonts w:ascii="Arial" w:hAnsi="Arial" w:cs="Arial"/>
          <w:sz w:val="21"/>
          <w:szCs w:val="21"/>
          <w:highlight w:val="lightGray"/>
          <w:lang w:val="cs-CZ"/>
        </w:rPr>
        <w:t>Doplní uchazeč</w:t>
      </w:r>
    </w:p>
    <w:p w:rsidRPr="00503098" w:rsidR="008D5F6A" w:rsidP="00B97413" w:rsidRDefault="001E0414">
      <w:pPr>
        <w:numPr>
          <w:ilvl w:val="0"/>
          <w:numId w:val="25"/>
        </w:numPr>
        <w:ind w:left="426"/>
        <w:jc w:val="both"/>
        <w:rPr>
          <w:rFonts w:ascii="Arial" w:hAnsi="Arial" w:cs="Arial"/>
          <w:sz w:val="21"/>
          <w:szCs w:val="21"/>
          <w:lang w:val="cs-CZ"/>
        </w:rPr>
      </w:pPr>
      <w:r w:rsidRPr="00503098">
        <w:rPr>
          <w:rFonts w:ascii="Arial" w:hAnsi="Arial" w:cs="Arial"/>
          <w:sz w:val="21"/>
          <w:szCs w:val="21"/>
          <w:lang w:val="cs-CZ"/>
        </w:rPr>
        <w:t xml:space="preserve">Popis způsobu plnění součásti 3 shodný s popisem uvedeným v nabídce - </w:t>
      </w:r>
      <w:r w:rsidRPr="00503098">
        <w:rPr>
          <w:rFonts w:ascii="Arial" w:hAnsi="Arial" w:cs="Arial"/>
          <w:sz w:val="21"/>
          <w:szCs w:val="21"/>
          <w:highlight w:val="lightGray"/>
          <w:lang w:val="cs-CZ"/>
        </w:rPr>
        <w:t>Doplní uchazeč</w:t>
      </w:r>
    </w:p>
    <w:p w:rsidRPr="00503098" w:rsidR="008D5F6A" w:rsidP="00B97413" w:rsidRDefault="009A7450">
      <w:pPr>
        <w:numPr>
          <w:ilvl w:val="0"/>
          <w:numId w:val="25"/>
        </w:numPr>
        <w:ind w:left="426"/>
        <w:jc w:val="both"/>
        <w:rPr>
          <w:rFonts w:ascii="Arial" w:hAnsi="Arial" w:cs="Arial"/>
          <w:sz w:val="21"/>
          <w:szCs w:val="21"/>
          <w:lang w:val="cs-CZ"/>
        </w:rPr>
      </w:pPr>
      <w:r w:rsidRPr="00503098">
        <w:rPr>
          <w:rFonts w:ascii="Arial" w:hAnsi="Arial" w:cs="Arial"/>
          <w:sz w:val="21"/>
          <w:szCs w:val="21"/>
          <w:lang w:val="cs-CZ"/>
        </w:rPr>
        <w:t xml:space="preserve">Vzor </w:t>
      </w:r>
      <w:r w:rsidRPr="00503098" w:rsidR="00BE6026">
        <w:rPr>
          <w:rFonts w:ascii="Arial" w:hAnsi="Arial" w:cs="Arial"/>
          <w:sz w:val="21"/>
          <w:szCs w:val="21"/>
          <w:lang w:val="cs-CZ"/>
        </w:rPr>
        <w:t xml:space="preserve">dílčího </w:t>
      </w:r>
      <w:r w:rsidRPr="00503098" w:rsidR="002B1200">
        <w:rPr>
          <w:rFonts w:ascii="Arial" w:hAnsi="Arial" w:cs="Arial"/>
          <w:sz w:val="21"/>
          <w:szCs w:val="21"/>
          <w:lang w:val="cs-CZ"/>
        </w:rPr>
        <w:t>akceptačního</w:t>
      </w:r>
      <w:r w:rsidRPr="00503098">
        <w:rPr>
          <w:rFonts w:ascii="Arial" w:hAnsi="Arial" w:cs="Arial"/>
          <w:sz w:val="21"/>
          <w:szCs w:val="21"/>
          <w:lang w:val="cs-CZ"/>
        </w:rPr>
        <w:t xml:space="preserve"> protokolu</w:t>
      </w:r>
    </w:p>
    <w:p w:rsidR="00BE6026" w:rsidP="00BE6026" w:rsidRDefault="00BE6026">
      <w:pPr>
        <w:numPr>
          <w:ilvl w:val="0"/>
          <w:numId w:val="25"/>
        </w:numPr>
        <w:ind w:left="426"/>
        <w:jc w:val="both"/>
        <w:rPr>
          <w:rFonts w:ascii="Arial" w:hAnsi="Arial" w:cs="Arial"/>
          <w:sz w:val="21"/>
          <w:szCs w:val="21"/>
          <w:lang w:val="cs-CZ"/>
        </w:rPr>
      </w:pPr>
      <w:r w:rsidRPr="00503098">
        <w:rPr>
          <w:rFonts w:ascii="Arial" w:hAnsi="Arial" w:cs="Arial"/>
          <w:sz w:val="21"/>
          <w:szCs w:val="21"/>
          <w:lang w:val="cs-CZ"/>
        </w:rPr>
        <w:t>Vzor akceptačního protokolu</w:t>
      </w:r>
    </w:p>
    <w:p w:rsidR="006A5037" w:rsidP="006A5037" w:rsidRDefault="006A5037">
      <w:pPr>
        <w:jc w:val="both"/>
        <w:rPr>
          <w:rFonts w:ascii="Arial" w:hAnsi="Arial" w:cs="Arial"/>
          <w:sz w:val="21"/>
          <w:szCs w:val="21"/>
          <w:lang w:val="cs-CZ"/>
        </w:rPr>
      </w:pPr>
    </w:p>
    <w:p w:rsidR="006A5037" w:rsidP="006A5037" w:rsidRDefault="006A5037">
      <w:pPr>
        <w:jc w:val="both"/>
        <w:rPr>
          <w:rFonts w:ascii="Arial" w:hAnsi="Arial" w:cs="Arial"/>
          <w:sz w:val="21"/>
          <w:szCs w:val="21"/>
          <w:lang w:val="cs-CZ"/>
        </w:rPr>
      </w:pPr>
    </w:p>
    <w:p w:rsidR="006A5037" w:rsidP="006A5037" w:rsidRDefault="006A5037">
      <w:pPr>
        <w:jc w:val="both"/>
        <w:rPr>
          <w:rFonts w:ascii="Arial" w:hAnsi="Arial" w:cs="Arial"/>
          <w:sz w:val="21"/>
          <w:szCs w:val="21"/>
          <w:lang w:val="cs-CZ"/>
        </w:rPr>
      </w:pPr>
    </w:p>
    <w:p w:rsidR="00503098" w:rsidP="00503098" w:rsidRDefault="00503098">
      <w:pPr>
        <w:jc w:val="both"/>
        <w:rPr>
          <w:rFonts w:ascii="Arial" w:hAnsi="Arial" w:cs="Arial"/>
          <w:sz w:val="21"/>
          <w:szCs w:val="21"/>
          <w:lang w:val="cs-CZ"/>
        </w:rPr>
      </w:pPr>
    </w:p>
    <w:p w:rsidR="00CD6D48" w:rsidP="00503098" w:rsidRDefault="00CD6D48">
      <w:pPr>
        <w:jc w:val="both"/>
        <w:rPr>
          <w:rFonts w:ascii="Arial" w:hAnsi="Arial" w:cs="Arial"/>
          <w:sz w:val="21"/>
          <w:szCs w:val="21"/>
          <w:lang w:val="cs-CZ"/>
        </w:rPr>
      </w:pPr>
    </w:p>
    <w:p w:rsidRPr="00503098" w:rsidR="00F66A3E" w:rsidP="00682666" w:rsidRDefault="00F66A3E">
      <w:pPr>
        <w:suppressAutoHyphens/>
        <w:spacing w:line="240" w:lineRule="auto"/>
        <w:ind w:left="426"/>
        <w:jc w:val="right"/>
        <w:rPr>
          <w:rFonts w:ascii="Arial" w:hAnsi="Arial" w:cs="Arial"/>
          <w:color w:val="auto"/>
          <w:sz w:val="21"/>
          <w:szCs w:val="21"/>
          <w:lang w:val="cs-CZ" w:eastAsia="ar-SA"/>
        </w:rPr>
      </w:pPr>
      <w:r w:rsidRPr="00503098">
        <w:rPr>
          <w:rFonts w:ascii="Arial" w:hAnsi="Arial" w:cs="Arial"/>
          <w:sz w:val="21"/>
          <w:szCs w:val="21"/>
          <w:lang w:val="cs-CZ"/>
        </w:rPr>
        <w:lastRenderedPageBreak/>
        <w:t xml:space="preserve">                                                                       </w:t>
      </w:r>
      <w:r w:rsidRPr="00503098" w:rsidR="00F03860">
        <w:rPr>
          <w:rFonts w:ascii="Arial" w:hAnsi="Arial" w:cs="Arial"/>
          <w:sz w:val="21"/>
          <w:szCs w:val="21"/>
          <w:lang w:val="cs-CZ"/>
        </w:rPr>
        <w:t xml:space="preserve"> </w:t>
      </w:r>
      <w:r w:rsidRPr="00503098" w:rsidR="00AA7803">
        <w:rPr>
          <w:rFonts w:ascii="Arial" w:hAnsi="Arial" w:cs="Arial"/>
          <w:sz w:val="21"/>
          <w:szCs w:val="21"/>
          <w:lang w:val="cs-CZ"/>
        </w:rPr>
        <w:t xml:space="preserve">  </w:t>
      </w:r>
      <w:r w:rsidRPr="00503098" w:rsidR="001E0414">
        <w:rPr>
          <w:rFonts w:ascii="Arial" w:hAnsi="Arial" w:cs="Arial"/>
          <w:color w:val="auto"/>
          <w:sz w:val="21"/>
          <w:szCs w:val="21"/>
          <w:lang w:val="cs-CZ" w:eastAsia="ar-SA"/>
        </w:rPr>
        <w:t xml:space="preserve">Příloha č. </w:t>
      </w:r>
      <w:r w:rsidRPr="00503098" w:rsidR="00BE6026">
        <w:rPr>
          <w:rFonts w:ascii="Arial" w:hAnsi="Arial" w:cs="Arial"/>
          <w:color w:val="auto"/>
          <w:sz w:val="21"/>
          <w:szCs w:val="21"/>
          <w:lang w:val="cs-CZ" w:eastAsia="ar-SA"/>
        </w:rPr>
        <w:t>4</w:t>
      </w:r>
      <w:r w:rsidRPr="00503098">
        <w:rPr>
          <w:rFonts w:ascii="Arial" w:hAnsi="Arial" w:cs="Arial"/>
          <w:color w:val="auto"/>
          <w:sz w:val="21"/>
          <w:szCs w:val="21"/>
          <w:lang w:val="cs-CZ" w:eastAsia="ar-SA"/>
        </w:rPr>
        <w:t xml:space="preserve"> k</w:t>
      </w:r>
      <w:r w:rsidRPr="00503098" w:rsidR="00F03860">
        <w:rPr>
          <w:rFonts w:ascii="Arial" w:hAnsi="Arial" w:cs="Arial"/>
          <w:color w:val="auto"/>
          <w:sz w:val="21"/>
          <w:szCs w:val="21"/>
          <w:lang w:val="cs-CZ" w:eastAsia="ar-SA"/>
        </w:rPr>
        <w:t> Závaznému návrhu smlouvy</w:t>
      </w:r>
    </w:p>
    <w:p w:rsidRPr="00503098" w:rsidR="00F66A3E" w:rsidP="00682666" w:rsidRDefault="00F66A3E">
      <w:pPr>
        <w:spacing w:after="200" w:line="276" w:lineRule="auto"/>
        <w:ind w:left="426"/>
        <w:jc w:val="right"/>
        <w:rPr>
          <w:rFonts w:ascii="Arial" w:hAnsi="Arial" w:eastAsia="Calibri" w:cs="Arial"/>
          <w:color w:val="auto"/>
          <w:sz w:val="21"/>
          <w:szCs w:val="21"/>
          <w:lang w:val="cs-CZ" w:eastAsia="en-US"/>
        </w:rPr>
      </w:pPr>
      <w:r w:rsidRPr="00503098">
        <w:rPr>
          <w:rFonts w:ascii="Arial" w:hAnsi="Arial" w:eastAsia="Calibri" w:cs="Arial"/>
          <w:color w:val="auto"/>
          <w:sz w:val="21"/>
          <w:szCs w:val="21"/>
          <w:lang w:val="cs-CZ" w:eastAsia="en-US"/>
        </w:rPr>
        <w:t xml:space="preserve">                                                                                                                  </w:t>
      </w:r>
      <w:r w:rsidRPr="00503098" w:rsidR="001E0414">
        <w:rPr>
          <w:rFonts w:ascii="Arial" w:hAnsi="Arial" w:eastAsia="Calibri" w:cs="Arial"/>
          <w:color w:val="auto"/>
          <w:sz w:val="21"/>
          <w:szCs w:val="21"/>
          <w:lang w:val="cs-CZ" w:eastAsia="en-US"/>
        </w:rPr>
        <w:t xml:space="preserve">      Počet listů: 2</w:t>
      </w:r>
    </w:p>
    <w:p w:rsidRPr="00503098" w:rsidR="002E54C7" w:rsidP="002E54C7" w:rsidRDefault="002E54C7">
      <w:pPr>
        <w:spacing w:after="200" w:line="276" w:lineRule="auto"/>
        <w:ind w:left="426"/>
        <w:jc w:val="center"/>
        <w:rPr>
          <w:rFonts w:ascii="Arial" w:hAnsi="Arial" w:eastAsia="Calibri" w:cs="Arial"/>
          <w:color w:val="auto"/>
          <w:sz w:val="21"/>
          <w:szCs w:val="21"/>
          <w:lang w:val="cs-CZ" w:eastAsia="en-US"/>
        </w:rPr>
      </w:pPr>
      <w:r w:rsidRPr="00503098">
        <w:rPr>
          <w:rFonts w:ascii="Arial" w:hAnsi="Arial" w:eastAsia="Calibri" w:cs="Arial"/>
          <w:color w:val="auto"/>
          <w:sz w:val="21"/>
          <w:szCs w:val="21"/>
          <w:lang w:val="cs-CZ" w:eastAsia="en-US"/>
        </w:rPr>
        <w:t>Vzor dílčího akceptačního protokolu</w:t>
      </w:r>
    </w:p>
    <w:tbl>
      <w:tblPr>
        <w:tblW w:w="0" w:type="auto"/>
        <w:tblLook w:val="04A0"/>
      </w:tblPr>
      <w:tblGrid>
        <w:gridCol w:w="9212"/>
      </w:tblGrid>
      <w:tr w:rsidRPr="00503098" w:rsidR="00F66A3E" w:rsidTr="000B399A">
        <w:tc>
          <w:tcPr>
            <w:tcW w:w="9212"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503098" w:rsidR="00F66A3E" w:rsidP="0022653B" w:rsidRDefault="00BE6026">
            <w:pPr>
              <w:spacing w:before="60" w:after="60" w:line="240" w:lineRule="auto"/>
              <w:ind w:left="426"/>
              <w:jc w:val="center"/>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 xml:space="preserve">DÍLČÍ </w:t>
            </w:r>
            <w:r w:rsidRPr="00503098" w:rsidR="00F66A3E">
              <w:rPr>
                <w:rFonts w:ascii="Arial" w:hAnsi="Arial" w:eastAsia="Calibri" w:cs="Arial"/>
                <w:b/>
                <w:color w:val="auto"/>
                <w:sz w:val="21"/>
                <w:szCs w:val="21"/>
                <w:lang w:val="cs-CZ" w:eastAsia="en-US"/>
              </w:rPr>
              <w:t>AKCEPTAČNÍ PROTOKOL</w:t>
            </w:r>
          </w:p>
        </w:tc>
      </w:tr>
    </w:tbl>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518"/>
        <w:gridCol w:w="6694"/>
      </w:tblGrid>
      <w:tr w:rsidRPr="0037738B" w:rsidR="00EE1277" w:rsidTr="00EE1277">
        <w:trPr>
          <w:trHeight w:val="85"/>
        </w:trPr>
        <w:tc>
          <w:tcPr>
            <w:tcW w:w="251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EE1277" w:rsidP="0022653B" w:rsidRDefault="00EE1277">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K veřejné zakázce s názvem:</w:t>
            </w:r>
          </w:p>
        </w:tc>
        <w:tc>
          <w:tcPr>
            <w:tcW w:w="6694" w:type="dxa"/>
            <w:tcBorders>
              <w:top w:val="single" w:color="auto" w:sz="4" w:space="0"/>
              <w:left w:val="single" w:color="auto" w:sz="4" w:space="0"/>
              <w:bottom w:val="single" w:color="auto" w:sz="4" w:space="0"/>
              <w:right w:val="single" w:color="auto" w:sz="4" w:space="0"/>
            </w:tcBorders>
            <w:vAlign w:val="center"/>
            <w:hideMark/>
          </w:tcPr>
          <w:p w:rsidRPr="0037738B" w:rsidR="00EE1277" w:rsidP="005927A9" w:rsidRDefault="00EE1277">
            <w:pPr>
              <w:spacing w:line="276" w:lineRule="auto"/>
              <w:ind w:left="426"/>
              <w:rPr>
                <w:rFonts w:ascii="Arial" w:hAnsi="Arial" w:cs="Arial"/>
                <w:color w:val="auto"/>
                <w:sz w:val="21"/>
                <w:szCs w:val="21"/>
                <w:lang w:val="cs-CZ"/>
              </w:rPr>
            </w:pPr>
            <w:r w:rsidRPr="0037738B">
              <w:rPr>
                <w:rFonts w:ascii="Arial" w:hAnsi="Arial" w:cs="Arial"/>
                <w:color w:val="auto"/>
                <w:sz w:val="21"/>
                <w:szCs w:val="21"/>
                <w:lang w:val="cs-CZ"/>
              </w:rPr>
              <w:t>„Vytvoření vzdělávacího kurzu prevence kriminality“</w:t>
            </w:r>
          </w:p>
          <w:p w:rsidRPr="00503098" w:rsidR="00EE1277" w:rsidP="00B97413" w:rsidRDefault="00EE1277">
            <w:pPr>
              <w:spacing w:line="276" w:lineRule="auto"/>
              <w:ind w:left="426"/>
              <w:jc w:val="both"/>
              <w:rPr>
                <w:rFonts w:ascii="Arial" w:hAnsi="Arial" w:eastAsia="Calibri" w:cs="Arial"/>
                <w:color w:val="auto"/>
                <w:sz w:val="21"/>
                <w:szCs w:val="21"/>
                <w:highlight w:val="yellow"/>
                <w:lang w:val="cs-CZ" w:eastAsia="en-US"/>
              </w:rPr>
            </w:pPr>
          </w:p>
        </w:tc>
      </w:tr>
      <w:tr w:rsidRPr="0037738B" w:rsidR="00EE1277" w:rsidTr="00EE1277">
        <w:tc>
          <w:tcPr>
            <w:tcW w:w="251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EE1277" w:rsidP="0022653B" w:rsidRDefault="00EE1277">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 xml:space="preserve">Název projektu </w:t>
            </w:r>
            <w:r w:rsidRPr="00503098">
              <w:rPr>
                <w:rFonts w:ascii="Arial" w:hAnsi="Arial" w:eastAsia="Calibri" w:cs="Arial"/>
                <w:b/>
                <w:color w:val="auto"/>
                <w:sz w:val="21"/>
                <w:szCs w:val="21"/>
                <w:lang w:val="cs-CZ" w:eastAsia="en-US"/>
              </w:rPr>
              <w:br/>
              <w:t>a registrační číslo:</w:t>
            </w:r>
          </w:p>
        </w:tc>
        <w:tc>
          <w:tcPr>
            <w:tcW w:w="6694" w:type="dxa"/>
            <w:tcBorders>
              <w:top w:val="single" w:color="auto" w:sz="4" w:space="0"/>
              <w:left w:val="single" w:color="auto" w:sz="4" w:space="0"/>
              <w:bottom w:val="single" w:color="auto" w:sz="4" w:space="0"/>
              <w:right w:val="single" w:color="auto" w:sz="4" w:space="0"/>
            </w:tcBorders>
            <w:vAlign w:val="center"/>
            <w:hideMark/>
          </w:tcPr>
          <w:p w:rsidRPr="00503098" w:rsidR="00EE1277" w:rsidP="00B97413" w:rsidRDefault="00EE1277">
            <w:pPr>
              <w:spacing w:line="276" w:lineRule="auto"/>
              <w:ind w:left="426"/>
              <w:jc w:val="both"/>
              <w:rPr>
                <w:rFonts w:ascii="Arial" w:hAnsi="Arial" w:eastAsia="Calibri" w:cs="Arial"/>
                <w:color w:val="auto"/>
                <w:sz w:val="21"/>
                <w:szCs w:val="21"/>
                <w:highlight w:val="yellow"/>
                <w:lang w:val="cs-CZ" w:eastAsia="en-US"/>
              </w:rPr>
            </w:pPr>
            <w:r w:rsidRPr="0037738B">
              <w:rPr>
                <w:rFonts w:ascii="Arial" w:hAnsi="Arial" w:cs="Arial"/>
                <w:color w:val="auto"/>
                <w:sz w:val="21"/>
                <w:szCs w:val="21"/>
                <w:lang w:val="cs-CZ"/>
              </w:rPr>
              <w:t xml:space="preserve">„Efektivní rozvoj a posilování kompetencí lidských zdrojů“, </w:t>
            </w:r>
            <w:r w:rsidRPr="0037738B">
              <w:rPr>
                <w:rFonts w:ascii="Arial" w:hAnsi="Arial" w:cs="Arial"/>
                <w:color w:val="auto"/>
                <w:sz w:val="21"/>
                <w:szCs w:val="21"/>
                <w:lang w:val="cs-CZ"/>
              </w:rPr>
              <w:br/>
            </w:r>
            <w:proofErr w:type="spellStart"/>
            <w:r w:rsidRPr="0037738B">
              <w:rPr>
                <w:rFonts w:ascii="Arial" w:hAnsi="Arial" w:cs="Arial"/>
                <w:color w:val="auto"/>
                <w:sz w:val="21"/>
                <w:szCs w:val="21"/>
                <w:lang w:val="cs-CZ"/>
              </w:rPr>
              <w:t>reg</w:t>
            </w:r>
            <w:proofErr w:type="spellEnd"/>
            <w:r w:rsidRPr="0037738B">
              <w:rPr>
                <w:rFonts w:ascii="Arial" w:hAnsi="Arial" w:cs="Arial"/>
                <w:color w:val="auto"/>
                <w:sz w:val="21"/>
                <w:szCs w:val="21"/>
                <w:lang w:val="cs-CZ"/>
              </w:rPr>
              <w:t xml:space="preserve">. </w:t>
            </w:r>
            <w:proofErr w:type="gramStart"/>
            <w:r w:rsidRPr="0037738B">
              <w:rPr>
                <w:rFonts w:ascii="Arial" w:hAnsi="Arial" w:cs="Arial"/>
                <w:color w:val="auto"/>
                <w:sz w:val="21"/>
                <w:szCs w:val="21"/>
                <w:lang w:val="cs-CZ"/>
              </w:rPr>
              <w:t>č.</w:t>
            </w:r>
            <w:proofErr w:type="gramEnd"/>
            <w:r w:rsidRPr="0037738B">
              <w:rPr>
                <w:rFonts w:ascii="Arial" w:hAnsi="Arial" w:cs="Arial"/>
                <w:color w:val="auto"/>
                <w:sz w:val="21"/>
                <w:szCs w:val="21"/>
                <w:lang w:val="cs-CZ"/>
              </w:rPr>
              <w:t xml:space="preserve"> CZ.1.04/4.1.00/A3.00005</w:t>
            </w:r>
          </w:p>
        </w:tc>
      </w:tr>
      <w:tr w:rsidRPr="0037738B" w:rsidR="00EE1277" w:rsidTr="00EE1277">
        <w:tc>
          <w:tcPr>
            <w:tcW w:w="251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EE1277" w:rsidP="0022653B" w:rsidRDefault="00EE1277">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Identifikace smlouvy:</w:t>
            </w:r>
          </w:p>
        </w:tc>
        <w:tc>
          <w:tcPr>
            <w:tcW w:w="6694" w:type="dxa"/>
            <w:tcBorders>
              <w:top w:val="single" w:color="auto" w:sz="4" w:space="0"/>
              <w:left w:val="single" w:color="auto" w:sz="4" w:space="0"/>
              <w:bottom w:val="single" w:color="auto" w:sz="4" w:space="0"/>
              <w:right w:val="single" w:color="auto" w:sz="4" w:space="0"/>
            </w:tcBorders>
            <w:vAlign w:val="center"/>
            <w:hideMark/>
          </w:tcPr>
          <w:p w:rsidRPr="00503098" w:rsidR="00EE1277" w:rsidP="005927A9" w:rsidRDefault="00EE1277">
            <w:pPr>
              <w:widowControl w:val="false"/>
              <w:tabs>
                <w:tab w:val="left" w:pos="720"/>
              </w:tabs>
              <w:ind w:left="426" w:right="566"/>
              <w:rPr>
                <w:rFonts w:ascii="Arial" w:hAnsi="Arial" w:cs="Arial"/>
                <w:bCs/>
                <w:color w:val="auto"/>
                <w:sz w:val="21"/>
                <w:szCs w:val="21"/>
                <w:lang w:val="cs-CZ"/>
              </w:rPr>
            </w:pPr>
            <w:r w:rsidRPr="00503098">
              <w:rPr>
                <w:rFonts w:ascii="Arial" w:hAnsi="Arial" w:cs="Arial"/>
                <w:bCs/>
                <w:color w:val="auto"/>
                <w:sz w:val="21"/>
                <w:szCs w:val="21"/>
                <w:lang w:val="cs-CZ"/>
              </w:rPr>
              <w:t>Smlouva na vytvoření vzdělávacího kurzu prevence kriminality</w:t>
            </w:r>
          </w:p>
          <w:p w:rsidRPr="00503098" w:rsidR="00EE1277" w:rsidP="00B97413" w:rsidRDefault="00EE1277">
            <w:pPr>
              <w:spacing w:line="276" w:lineRule="auto"/>
              <w:ind w:left="426"/>
              <w:jc w:val="both"/>
              <w:rPr>
                <w:rFonts w:ascii="Arial" w:hAnsi="Arial" w:eastAsia="Calibri" w:cs="Arial"/>
                <w:color w:val="auto"/>
                <w:sz w:val="21"/>
                <w:szCs w:val="21"/>
                <w:highlight w:val="yellow"/>
                <w:lang w:val="cs-CZ" w:eastAsia="en-US"/>
              </w:rPr>
            </w:pPr>
          </w:p>
        </w:tc>
      </w:tr>
      <w:tr w:rsidRPr="00503098" w:rsidR="00F66A3E" w:rsidTr="00EE1277">
        <w:tc>
          <w:tcPr>
            <w:tcW w:w="251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Poskytovatel:</w:t>
            </w:r>
          </w:p>
        </w:tc>
        <w:tc>
          <w:tcPr>
            <w:tcW w:w="6694" w:type="dxa"/>
            <w:tcBorders>
              <w:top w:val="single" w:color="auto" w:sz="4" w:space="0"/>
              <w:left w:val="single" w:color="auto" w:sz="4" w:space="0"/>
              <w:bottom w:val="single" w:color="auto" w:sz="4" w:space="0"/>
              <w:right w:val="single" w:color="auto" w:sz="4" w:space="0"/>
            </w:tcBorders>
            <w:vAlign w:val="center"/>
            <w:hideMark/>
          </w:tcPr>
          <w:p w:rsidRPr="00503098" w:rsidR="00F66A3E" w:rsidP="00B97413" w:rsidRDefault="00F66A3E">
            <w:pPr>
              <w:spacing w:line="276" w:lineRule="auto"/>
              <w:ind w:left="426"/>
              <w:jc w:val="both"/>
              <w:rPr>
                <w:rFonts w:ascii="Arial" w:hAnsi="Arial" w:eastAsia="Calibri" w:cs="Arial"/>
                <w:color w:val="auto"/>
                <w:sz w:val="21"/>
                <w:szCs w:val="21"/>
                <w:highlight w:val="yellow"/>
                <w:lang w:val="cs-CZ" w:eastAsia="en-US"/>
              </w:rPr>
            </w:pPr>
          </w:p>
          <w:p w:rsidRPr="00503098" w:rsidR="00EE1277" w:rsidP="00B97413" w:rsidRDefault="00EE1277">
            <w:pPr>
              <w:spacing w:line="276" w:lineRule="auto"/>
              <w:ind w:left="426"/>
              <w:jc w:val="both"/>
              <w:rPr>
                <w:rFonts w:ascii="Arial" w:hAnsi="Arial" w:eastAsia="Calibri" w:cs="Arial"/>
                <w:color w:val="auto"/>
                <w:sz w:val="21"/>
                <w:szCs w:val="21"/>
                <w:highlight w:val="yellow"/>
                <w:lang w:val="cs-CZ" w:eastAsia="en-US"/>
              </w:rPr>
            </w:pPr>
          </w:p>
          <w:p w:rsidRPr="00503098" w:rsidR="00EE1277" w:rsidP="00B97413" w:rsidRDefault="00EE1277">
            <w:pPr>
              <w:spacing w:line="276" w:lineRule="auto"/>
              <w:ind w:left="426"/>
              <w:jc w:val="both"/>
              <w:rPr>
                <w:rFonts w:ascii="Arial" w:hAnsi="Arial" w:eastAsia="Calibri" w:cs="Arial"/>
                <w:color w:val="auto"/>
                <w:sz w:val="21"/>
                <w:szCs w:val="21"/>
                <w:highlight w:val="yellow"/>
                <w:lang w:val="cs-CZ" w:eastAsia="en-US"/>
              </w:rPr>
            </w:pPr>
          </w:p>
          <w:p w:rsidRPr="00503098" w:rsidR="00C329C4" w:rsidP="00B97413" w:rsidRDefault="00C329C4">
            <w:pPr>
              <w:spacing w:line="276" w:lineRule="auto"/>
              <w:ind w:left="426"/>
              <w:jc w:val="both"/>
              <w:rPr>
                <w:rFonts w:ascii="Arial" w:hAnsi="Arial" w:eastAsia="Calibri" w:cs="Arial"/>
                <w:color w:val="auto"/>
                <w:sz w:val="21"/>
                <w:szCs w:val="21"/>
                <w:highlight w:val="yellow"/>
                <w:lang w:val="cs-CZ" w:eastAsia="en-US"/>
              </w:rPr>
            </w:pPr>
          </w:p>
        </w:tc>
      </w:tr>
      <w:tr w:rsidRPr="0037738B" w:rsidR="00F66A3E" w:rsidTr="00EE1277">
        <w:tc>
          <w:tcPr>
            <w:tcW w:w="251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Objednatel:</w:t>
            </w:r>
          </w:p>
        </w:tc>
        <w:tc>
          <w:tcPr>
            <w:tcW w:w="6694" w:type="dxa"/>
            <w:tcBorders>
              <w:top w:val="single" w:color="auto" w:sz="4" w:space="0"/>
              <w:left w:val="single" w:color="auto" w:sz="4" w:space="0"/>
              <w:bottom w:val="single" w:color="auto" w:sz="4" w:space="0"/>
              <w:right w:val="single" w:color="auto" w:sz="4" w:space="0"/>
            </w:tcBorders>
            <w:vAlign w:val="center"/>
            <w:hideMark/>
          </w:tcPr>
          <w:p w:rsidRPr="00503098" w:rsidR="00F66A3E" w:rsidP="0022653B" w:rsidRDefault="00F66A3E">
            <w:pPr>
              <w:spacing w:line="276" w:lineRule="auto"/>
              <w:ind w:left="33"/>
              <w:jc w:val="both"/>
              <w:rPr>
                <w:rFonts w:ascii="Arial" w:hAnsi="Arial" w:eastAsia="Calibri" w:cs="Arial"/>
                <w:color w:val="auto"/>
                <w:sz w:val="21"/>
                <w:szCs w:val="21"/>
                <w:lang w:val="cs-CZ" w:eastAsia="en-US"/>
              </w:rPr>
            </w:pPr>
            <w:r w:rsidRPr="00503098">
              <w:rPr>
                <w:rFonts w:ascii="Arial" w:hAnsi="Arial" w:eastAsia="Calibri" w:cs="Arial"/>
                <w:color w:val="auto"/>
                <w:sz w:val="21"/>
                <w:szCs w:val="21"/>
                <w:lang w:val="cs-CZ" w:eastAsia="en-US"/>
              </w:rPr>
              <w:t>Česká republika – Ministerstvo vnitra</w:t>
            </w:r>
          </w:p>
          <w:p w:rsidRPr="00503098" w:rsidR="00F66A3E" w:rsidP="0022653B" w:rsidRDefault="00F66A3E">
            <w:pPr>
              <w:spacing w:line="276" w:lineRule="auto"/>
              <w:ind w:left="33"/>
              <w:jc w:val="both"/>
              <w:rPr>
                <w:rFonts w:ascii="Arial" w:hAnsi="Arial" w:eastAsia="Calibri" w:cs="Arial"/>
                <w:color w:val="FF0000"/>
                <w:sz w:val="21"/>
                <w:szCs w:val="21"/>
                <w:highlight w:val="yellow"/>
                <w:lang w:val="cs-CZ" w:eastAsia="en-US"/>
              </w:rPr>
            </w:pPr>
            <w:r w:rsidRPr="00503098">
              <w:rPr>
                <w:rFonts w:ascii="Arial" w:hAnsi="Arial" w:eastAsia="Calibri" w:cs="Arial"/>
                <w:color w:val="auto"/>
                <w:sz w:val="21"/>
                <w:szCs w:val="21"/>
                <w:lang w:val="cs-CZ" w:eastAsia="en-US"/>
              </w:rPr>
              <w:t>Místo předávání věcných výstupů plnění:</w:t>
            </w:r>
            <w:r w:rsidRPr="00503098">
              <w:rPr>
                <w:rFonts w:ascii="Arial" w:hAnsi="Arial" w:eastAsia="Calibri" w:cs="Arial"/>
                <w:color w:val="FF0000"/>
                <w:sz w:val="21"/>
                <w:szCs w:val="21"/>
                <w:lang w:val="cs-CZ" w:eastAsia="en-US"/>
              </w:rPr>
              <w:t xml:space="preserve"> </w:t>
            </w:r>
            <w:r w:rsidRPr="00503098" w:rsidR="0022653B">
              <w:rPr>
                <w:rFonts w:ascii="Arial" w:hAnsi="Arial" w:eastAsia="Calibri" w:cs="Arial"/>
                <w:color w:val="auto"/>
                <w:sz w:val="21"/>
                <w:szCs w:val="21"/>
                <w:lang w:val="cs-CZ"/>
              </w:rPr>
              <w:t xml:space="preserve">nám. Hrdinů 1634/3, </w:t>
            </w:r>
            <w:r w:rsidRPr="00503098" w:rsidR="005D0395">
              <w:rPr>
                <w:rFonts w:ascii="Arial" w:hAnsi="Arial" w:eastAsia="Calibri" w:cs="Arial"/>
                <w:color w:val="auto"/>
                <w:sz w:val="21"/>
                <w:szCs w:val="21"/>
                <w:lang w:val="cs-CZ"/>
              </w:rPr>
              <w:br/>
            </w:r>
            <w:r w:rsidRPr="00503098" w:rsidR="0022653B">
              <w:rPr>
                <w:rFonts w:ascii="Arial" w:hAnsi="Arial" w:eastAsia="Calibri" w:cs="Arial"/>
                <w:color w:val="auto"/>
                <w:sz w:val="21"/>
                <w:szCs w:val="21"/>
                <w:lang w:val="cs-CZ"/>
              </w:rPr>
              <w:t>140 2</w:t>
            </w:r>
            <w:r w:rsidRPr="00503098">
              <w:rPr>
                <w:rFonts w:ascii="Arial" w:hAnsi="Arial" w:eastAsia="Calibri" w:cs="Arial"/>
                <w:color w:val="auto"/>
                <w:sz w:val="21"/>
                <w:szCs w:val="21"/>
                <w:lang w:val="cs-CZ"/>
              </w:rPr>
              <w:t xml:space="preserve">1 Praha </w:t>
            </w:r>
            <w:r w:rsidRPr="00503098" w:rsidR="001E0414">
              <w:rPr>
                <w:rFonts w:ascii="Arial" w:hAnsi="Arial" w:eastAsia="Calibri" w:cs="Arial"/>
                <w:color w:val="auto"/>
                <w:sz w:val="21"/>
                <w:szCs w:val="21"/>
                <w:lang w:val="cs-CZ"/>
              </w:rPr>
              <w:t>4</w:t>
            </w:r>
          </w:p>
          <w:p w:rsidRPr="00503098" w:rsidR="00F66A3E" w:rsidP="0022653B" w:rsidRDefault="001E0414">
            <w:pPr>
              <w:spacing w:line="276" w:lineRule="auto"/>
              <w:ind w:left="33"/>
              <w:jc w:val="both"/>
              <w:rPr>
                <w:rFonts w:ascii="Arial" w:hAnsi="Arial" w:eastAsia="Calibri" w:cs="Arial"/>
                <w:color w:val="auto"/>
                <w:sz w:val="21"/>
                <w:szCs w:val="21"/>
                <w:lang w:val="cs-CZ" w:eastAsia="en-US"/>
              </w:rPr>
            </w:pPr>
            <w:r w:rsidRPr="00503098">
              <w:rPr>
                <w:rFonts w:ascii="Arial" w:hAnsi="Arial" w:eastAsia="Arial" w:cs="Arial"/>
                <w:color w:val="auto"/>
                <w:sz w:val="21"/>
                <w:szCs w:val="21"/>
                <w:lang w:val="cs-CZ" w:eastAsia="en-US"/>
              </w:rPr>
              <w:t>IČ:</w:t>
            </w:r>
            <w:r w:rsidRPr="00503098">
              <w:rPr>
                <w:rFonts w:ascii="Arial" w:hAnsi="Arial" w:eastAsia="Calibri" w:cs="Arial"/>
                <w:color w:val="auto"/>
                <w:sz w:val="21"/>
                <w:szCs w:val="21"/>
                <w:lang w:val="cs-CZ" w:eastAsia="en-US"/>
              </w:rPr>
              <w:t xml:space="preserve"> 00007064,</w:t>
            </w:r>
            <w:r w:rsidRPr="00503098">
              <w:rPr>
                <w:rFonts w:ascii="Arial" w:hAnsi="Arial" w:eastAsia="Arial" w:cs="Arial"/>
                <w:color w:val="auto"/>
                <w:sz w:val="21"/>
                <w:szCs w:val="21"/>
                <w:lang w:val="cs-CZ" w:eastAsia="en-US"/>
              </w:rPr>
              <w:t xml:space="preserve"> DIČ:</w:t>
            </w:r>
            <w:r w:rsidRPr="00503098">
              <w:rPr>
                <w:rFonts w:ascii="Arial" w:hAnsi="Arial" w:eastAsia="Calibri" w:cs="Arial"/>
                <w:color w:val="auto"/>
                <w:sz w:val="21"/>
                <w:szCs w:val="21"/>
                <w:lang w:val="cs-CZ" w:eastAsia="en-US"/>
              </w:rPr>
              <w:t xml:space="preserve"> CZ00007064</w:t>
            </w:r>
          </w:p>
          <w:p w:rsidRPr="00503098" w:rsidR="00F66A3E" w:rsidP="0022653B" w:rsidRDefault="001E0414">
            <w:pPr>
              <w:spacing w:line="276" w:lineRule="auto"/>
              <w:ind w:left="33"/>
              <w:jc w:val="both"/>
              <w:rPr>
                <w:rFonts w:ascii="Arial" w:hAnsi="Arial" w:eastAsia="Calibri" w:cs="Arial"/>
                <w:color w:val="auto"/>
                <w:sz w:val="21"/>
                <w:szCs w:val="21"/>
                <w:lang w:val="cs-CZ" w:eastAsia="en-US"/>
              </w:rPr>
            </w:pPr>
            <w:r w:rsidRPr="00503098">
              <w:rPr>
                <w:rFonts w:ascii="Arial" w:hAnsi="Arial" w:eastAsia="Calibri" w:cs="Arial"/>
                <w:color w:val="auto"/>
                <w:sz w:val="21"/>
                <w:szCs w:val="21"/>
                <w:lang w:val="cs-CZ" w:eastAsia="en-US"/>
              </w:rPr>
              <w:t>Jehož jménem jedná: Mgr. Iveta Kučerová, vedoucí samostatného oddělení programového řízení, MV ČR</w:t>
            </w:r>
          </w:p>
        </w:tc>
      </w:tr>
    </w:tbl>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518"/>
        <w:gridCol w:w="2126"/>
        <w:gridCol w:w="4568"/>
      </w:tblGrid>
      <w:tr w:rsidRPr="00503098" w:rsidR="00F66A3E" w:rsidTr="000B399A">
        <w:tc>
          <w:tcPr>
            <w:tcW w:w="9212" w:type="dxa"/>
            <w:gridSpan w:val="3"/>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AKCEPTACE:</w:t>
            </w:r>
          </w:p>
        </w:tc>
      </w:tr>
      <w:tr w:rsidRPr="00503098" w:rsidR="00F66A3E" w:rsidTr="00EE1277">
        <w:tc>
          <w:tcPr>
            <w:tcW w:w="251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142"/>
              <w:jc w:val="both"/>
              <w:rPr>
                <w:rFonts w:ascii="Arial" w:hAnsi="Arial" w:eastAsia="Calibri" w:cs="Arial"/>
                <w:b/>
                <w:color w:val="auto"/>
                <w:sz w:val="21"/>
                <w:szCs w:val="21"/>
                <w:highlight w:val="yellow"/>
                <w:lang w:val="cs-CZ" w:eastAsia="en-US"/>
              </w:rPr>
            </w:pPr>
            <w:r w:rsidRPr="00503098">
              <w:rPr>
                <w:rFonts w:ascii="Arial" w:hAnsi="Arial" w:eastAsia="Calibri" w:cs="Arial"/>
                <w:b/>
                <w:color w:val="auto"/>
                <w:sz w:val="21"/>
                <w:szCs w:val="21"/>
                <w:lang w:val="cs-CZ" w:eastAsia="en-US"/>
              </w:rPr>
              <w:t>Předmět akceptace:</w:t>
            </w:r>
          </w:p>
        </w:tc>
        <w:tc>
          <w:tcPr>
            <w:tcW w:w="6694" w:type="dxa"/>
            <w:gridSpan w:val="2"/>
            <w:tcBorders>
              <w:top w:val="single" w:color="auto" w:sz="4" w:space="0"/>
              <w:left w:val="single" w:color="auto" w:sz="4" w:space="0"/>
              <w:bottom w:val="single" w:color="auto" w:sz="4" w:space="0"/>
              <w:right w:val="single" w:color="auto" w:sz="4" w:space="0"/>
            </w:tcBorders>
            <w:vAlign w:val="center"/>
            <w:hideMark/>
          </w:tcPr>
          <w:p w:rsidRPr="00503098" w:rsidR="00F66A3E" w:rsidP="0022653B" w:rsidRDefault="00F66A3E">
            <w:pPr>
              <w:spacing w:line="276" w:lineRule="auto"/>
              <w:ind w:left="142"/>
              <w:jc w:val="both"/>
              <w:rPr>
                <w:rFonts w:ascii="Arial" w:hAnsi="Arial" w:eastAsia="Calibri" w:cs="Arial"/>
                <w:color w:val="auto"/>
                <w:sz w:val="21"/>
                <w:szCs w:val="21"/>
                <w:lang w:val="cs-CZ" w:eastAsia="en-US"/>
              </w:rPr>
            </w:pPr>
          </w:p>
          <w:p w:rsidRPr="00503098" w:rsidR="00AE3CC2" w:rsidP="0022653B" w:rsidRDefault="00AE3CC2">
            <w:pPr>
              <w:spacing w:line="276" w:lineRule="auto"/>
              <w:ind w:left="142"/>
              <w:jc w:val="both"/>
              <w:rPr>
                <w:rFonts w:ascii="Arial" w:hAnsi="Arial" w:eastAsia="Calibri" w:cs="Arial"/>
                <w:color w:val="auto"/>
                <w:sz w:val="21"/>
                <w:szCs w:val="21"/>
                <w:lang w:val="cs-CZ" w:eastAsia="en-US"/>
              </w:rPr>
            </w:pPr>
          </w:p>
          <w:p w:rsidRPr="00503098" w:rsidR="00AE3CC2" w:rsidP="0022653B" w:rsidRDefault="00AE3CC2">
            <w:pPr>
              <w:spacing w:line="276" w:lineRule="auto"/>
              <w:ind w:left="142"/>
              <w:jc w:val="both"/>
              <w:rPr>
                <w:rFonts w:ascii="Arial" w:hAnsi="Arial" w:eastAsia="Calibri" w:cs="Arial"/>
                <w:color w:val="auto"/>
                <w:sz w:val="21"/>
                <w:szCs w:val="21"/>
                <w:lang w:val="cs-CZ" w:eastAsia="en-US"/>
              </w:rPr>
            </w:pPr>
          </w:p>
          <w:p w:rsidRPr="00503098" w:rsidR="00E87937" w:rsidP="0022653B" w:rsidRDefault="00E87937">
            <w:pPr>
              <w:spacing w:line="276" w:lineRule="auto"/>
              <w:ind w:left="142"/>
              <w:jc w:val="both"/>
              <w:rPr>
                <w:rFonts w:ascii="Arial" w:hAnsi="Arial" w:eastAsia="Calibri" w:cs="Arial"/>
                <w:color w:val="auto"/>
                <w:sz w:val="21"/>
                <w:szCs w:val="21"/>
                <w:lang w:val="cs-CZ" w:eastAsia="en-US"/>
              </w:rPr>
            </w:pPr>
          </w:p>
        </w:tc>
      </w:tr>
      <w:tr w:rsidRPr="00503098" w:rsidR="00F66A3E" w:rsidTr="000B399A">
        <w:tc>
          <w:tcPr>
            <w:tcW w:w="9212" w:type="dxa"/>
            <w:gridSpan w:val="3"/>
            <w:shd w:val="clear" w:color="auto" w:fill="BFBFBF" w:themeFill="background1" w:themeFillShade="BF"/>
            <w:vAlign w:val="center"/>
          </w:tcPr>
          <w:p w:rsidRPr="00503098" w:rsidR="00F66A3E" w:rsidP="0022653B" w:rsidRDefault="00F66A3E">
            <w:pPr>
              <w:spacing w:line="276" w:lineRule="auto"/>
              <w:ind w:left="142"/>
              <w:jc w:val="both"/>
              <w:rPr>
                <w:rFonts w:ascii="Arial" w:hAnsi="Arial" w:eastAsia="Calibri" w:cs="Arial"/>
                <w:color w:val="auto"/>
                <w:sz w:val="21"/>
                <w:szCs w:val="21"/>
                <w:lang w:val="cs-CZ" w:eastAsia="en-US"/>
              </w:rPr>
            </w:pPr>
            <w:r w:rsidRPr="00503098">
              <w:rPr>
                <w:rFonts w:ascii="Arial" w:hAnsi="Arial" w:eastAsia="Calibri" w:cs="Arial"/>
                <w:b/>
                <w:color w:val="auto"/>
                <w:sz w:val="21"/>
                <w:szCs w:val="21"/>
                <w:lang w:val="cs-CZ" w:eastAsia="en-US"/>
              </w:rPr>
              <w:t>Soupis předaných výstupů k akceptačnímu protokolu:</w:t>
            </w:r>
          </w:p>
        </w:tc>
      </w:tr>
      <w:tr w:rsidRPr="00503098" w:rsidR="00F66A3E" w:rsidTr="000B399A">
        <w:tc>
          <w:tcPr>
            <w:tcW w:w="4644" w:type="dxa"/>
            <w:gridSpan w:val="2"/>
            <w:shd w:val="clear" w:color="auto" w:fill="D9D9D9" w:themeFill="background1" w:themeFillShade="D9"/>
            <w:vAlign w:val="center"/>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Název dokumentu:</w:t>
            </w:r>
          </w:p>
        </w:tc>
        <w:tc>
          <w:tcPr>
            <w:tcW w:w="4568" w:type="dxa"/>
            <w:shd w:val="clear" w:color="auto" w:fill="D9D9D9" w:themeFill="background1" w:themeFillShade="D9"/>
            <w:vAlign w:val="center"/>
          </w:tcPr>
          <w:p w:rsidRPr="00503098" w:rsidR="00F66A3E" w:rsidP="0022653B" w:rsidRDefault="00F66A3E">
            <w:pPr>
              <w:spacing w:line="276" w:lineRule="auto"/>
              <w:ind w:left="176"/>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Forma předání:</w:t>
            </w:r>
          </w:p>
        </w:tc>
      </w:tr>
      <w:tr w:rsidRPr="00503098" w:rsidR="00F66A3E" w:rsidTr="000B399A">
        <w:tc>
          <w:tcPr>
            <w:tcW w:w="4644" w:type="dxa"/>
            <w:gridSpan w:val="2"/>
            <w:shd w:val="clear" w:color="auto" w:fill="FFFFFF"/>
            <w:vAlign w:val="center"/>
          </w:tcPr>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c>
        <w:tc>
          <w:tcPr>
            <w:tcW w:w="4568" w:type="dxa"/>
            <w:shd w:val="clear" w:color="auto" w:fill="FFFFFF"/>
            <w:vAlign w:val="center"/>
          </w:tcPr>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c>
      </w:tr>
      <w:tr w:rsidRPr="00503098" w:rsidR="00F66A3E" w:rsidTr="000B399A">
        <w:tc>
          <w:tcPr>
            <w:tcW w:w="4644" w:type="dxa"/>
            <w:gridSpan w:val="2"/>
            <w:shd w:val="clear" w:color="auto" w:fill="FFFFFF"/>
            <w:vAlign w:val="center"/>
          </w:tcPr>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c>
        <w:tc>
          <w:tcPr>
            <w:tcW w:w="4568" w:type="dxa"/>
            <w:shd w:val="clear" w:color="auto" w:fill="FFFFFF"/>
            <w:vAlign w:val="center"/>
          </w:tcPr>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c>
      </w:tr>
      <w:tr w:rsidRPr="00503098" w:rsidR="00F66A3E" w:rsidTr="000B399A">
        <w:tc>
          <w:tcPr>
            <w:tcW w:w="4644" w:type="dxa"/>
            <w:gridSpan w:val="2"/>
            <w:shd w:val="clear" w:color="auto" w:fill="FFFFFF"/>
            <w:vAlign w:val="center"/>
          </w:tcPr>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c>
        <w:tc>
          <w:tcPr>
            <w:tcW w:w="4568" w:type="dxa"/>
            <w:shd w:val="clear" w:color="auto" w:fill="FFFFFF"/>
            <w:vAlign w:val="center"/>
          </w:tcPr>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c>
      </w:tr>
    </w:tbl>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4644"/>
        <w:gridCol w:w="4568"/>
      </w:tblGrid>
      <w:tr w:rsidRPr="00503098" w:rsidR="00F66A3E" w:rsidTr="000B399A">
        <w:tc>
          <w:tcPr>
            <w:tcW w:w="9212"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VÝSLEDEK AKCEPTACE:</w:t>
            </w:r>
          </w:p>
        </w:tc>
      </w:tr>
      <w:tr w:rsidRPr="00503098" w:rsidR="00AE3CC2" w:rsidTr="00AE3CC2">
        <w:tc>
          <w:tcPr>
            <w:tcW w:w="464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AE3CC2" w:rsidP="00B97413" w:rsidRDefault="008A2CAD">
            <w:pPr>
              <w:spacing w:line="276" w:lineRule="auto"/>
              <w:ind w:left="426"/>
              <w:jc w:val="both"/>
              <w:rPr>
                <w:rFonts w:ascii="Arial" w:hAnsi="Arial" w:eastAsia="Calibri" w:cs="Arial"/>
                <w:b/>
                <w:color w:val="auto"/>
                <w:sz w:val="21"/>
                <w:szCs w:val="21"/>
                <w:lang w:val="cs-CZ" w:eastAsia="en-US"/>
              </w:rPr>
            </w:pPr>
            <w:r w:rsidRPr="00503098">
              <w:rPr>
                <w:rFonts w:ascii="Arial" w:hAnsi="Arial" w:eastAsia="Calibri" w:cs="Arial"/>
                <w:b/>
                <w:bCs/>
                <w:color w:val="auto"/>
                <w:sz w:val="21"/>
                <w:szCs w:val="21"/>
                <w:lang w:val="cs-CZ" w:eastAsia="en-US"/>
              </w:rPr>
              <w:fldChar w:fldCharType="begin">
                <w:ffData>
                  <w:name w:val=""/>
                  <w:enabled/>
                  <w:calcOnExit w:val="false"/>
                  <w:checkBox>
                    <w:sizeAuto/>
                    <w:default w:val="false"/>
                  </w:checkBox>
                </w:ffData>
              </w:fldChar>
            </w:r>
            <w:r w:rsidRPr="00503098" w:rsidR="001E0414">
              <w:rPr>
                <w:rFonts w:ascii="Arial" w:hAnsi="Arial" w:eastAsia="Calibri" w:cs="Arial"/>
                <w:b/>
                <w:bCs/>
                <w:color w:val="auto"/>
                <w:sz w:val="21"/>
                <w:szCs w:val="21"/>
                <w:lang w:val="cs-CZ" w:eastAsia="en-US"/>
              </w:rPr>
              <w:instrText xml:space="preserve"> FORMCHECKBOX </w:instrText>
            </w:r>
            <w:r>
              <w:rPr>
                <w:rFonts w:ascii="Arial" w:hAnsi="Arial" w:eastAsia="Calibri" w:cs="Arial"/>
                <w:b/>
                <w:bCs/>
                <w:color w:val="auto"/>
                <w:sz w:val="21"/>
                <w:szCs w:val="21"/>
                <w:lang w:val="cs-CZ" w:eastAsia="en-US"/>
              </w:rPr>
            </w:r>
            <w:r>
              <w:rPr>
                <w:rFonts w:ascii="Arial" w:hAnsi="Arial" w:eastAsia="Calibri" w:cs="Arial"/>
                <w:b/>
                <w:bCs/>
                <w:color w:val="auto"/>
                <w:sz w:val="21"/>
                <w:szCs w:val="21"/>
                <w:lang w:val="cs-CZ" w:eastAsia="en-US"/>
              </w:rPr>
              <w:fldChar w:fldCharType="separate"/>
            </w:r>
            <w:r w:rsidRPr="00503098">
              <w:rPr>
                <w:rFonts w:ascii="Arial" w:hAnsi="Arial" w:eastAsia="Calibri" w:cs="Arial"/>
                <w:b/>
                <w:bCs/>
                <w:color w:val="auto"/>
                <w:sz w:val="21"/>
                <w:szCs w:val="21"/>
                <w:lang w:val="cs-CZ" w:eastAsia="en-US"/>
              </w:rPr>
              <w:fldChar w:fldCharType="end"/>
            </w:r>
            <w:r w:rsidRPr="00503098" w:rsidR="00AE3CC2">
              <w:rPr>
                <w:rFonts w:ascii="Arial" w:hAnsi="Arial" w:eastAsia="Calibri" w:cs="Arial"/>
                <w:b/>
                <w:bCs/>
                <w:color w:val="auto"/>
                <w:sz w:val="21"/>
                <w:szCs w:val="21"/>
                <w:lang w:val="cs-CZ" w:eastAsia="en-US"/>
              </w:rPr>
              <w:t xml:space="preserve"> </w:t>
            </w:r>
            <w:r w:rsidRPr="00503098" w:rsidR="00AE3CC2">
              <w:rPr>
                <w:rFonts w:ascii="Arial" w:hAnsi="Arial" w:eastAsia="Calibri" w:cs="Arial"/>
                <w:b/>
                <w:color w:val="auto"/>
                <w:sz w:val="21"/>
                <w:szCs w:val="21"/>
                <w:lang w:val="cs-CZ" w:eastAsia="en-US"/>
              </w:rPr>
              <w:t>akceptováno</w:t>
            </w:r>
          </w:p>
        </w:tc>
        <w:tc>
          <w:tcPr>
            <w:tcW w:w="456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AE3CC2" w:rsidP="00B97413" w:rsidRDefault="008A2CAD">
            <w:pPr>
              <w:spacing w:line="276" w:lineRule="auto"/>
              <w:ind w:left="426"/>
              <w:jc w:val="both"/>
              <w:rPr>
                <w:rFonts w:ascii="Arial" w:hAnsi="Arial" w:eastAsia="Calibri" w:cs="Arial"/>
                <w:b/>
                <w:color w:val="auto"/>
                <w:sz w:val="21"/>
                <w:szCs w:val="21"/>
                <w:lang w:val="cs-CZ" w:eastAsia="en-US"/>
              </w:rPr>
            </w:pPr>
            <w:r w:rsidRPr="00503098">
              <w:rPr>
                <w:rFonts w:ascii="Arial" w:hAnsi="Arial" w:eastAsia="Calibri" w:cs="Arial"/>
                <w:b/>
                <w:bCs/>
                <w:color w:val="auto"/>
                <w:sz w:val="21"/>
                <w:szCs w:val="21"/>
                <w:lang w:val="cs-CZ" w:eastAsia="en-US"/>
              </w:rPr>
              <w:fldChar w:fldCharType="begin">
                <w:ffData>
                  <w:name w:val=""/>
                  <w:enabled/>
                  <w:calcOnExit w:val="false"/>
                  <w:checkBox>
                    <w:sizeAuto/>
                    <w:default w:val="false"/>
                  </w:checkBox>
                </w:ffData>
              </w:fldChar>
            </w:r>
            <w:r w:rsidRPr="00503098" w:rsidR="001E0414">
              <w:rPr>
                <w:rFonts w:ascii="Arial" w:hAnsi="Arial" w:eastAsia="Calibri" w:cs="Arial"/>
                <w:b/>
                <w:bCs/>
                <w:color w:val="auto"/>
                <w:sz w:val="21"/>
                <w:szCs w:val="21"/>
                <w:lang w:val="cs-CZ" w:eastAsia="en-US"/>
              </w:rPr>
              <w:instrText xml:space="preserve"> FORMCHECKBOX </w:instrText>
            </w:r>
            <w:r>
              <w:rPr>
                <w:rFonts w:ascii="Arial" w:hAnsi="Arial" w:eastAsia="Calibri" w:cs="Arial"/>
                <w:b/>
                <w:bCs/>
                <w:color w:val="auto"/>
                <w:sz w:val="21"/>
                <w:szCs w:val="21"/>
                <w:lang w:val="cs-CZ" w:eastAsia="en-US"/>
              </w:rPr>
            </w:r>
            <w:r>
              <w:rPr>
                <w:rFonts w:ascii="Arial" w:hAnsi="Arial" w:eastAsia="Calibri" w:cs="Arial"/>
                <w:b/>
                <w:bCs/>
                <w:color w:val="auto"/>
                <w:sz w:val="21"/>
                <w:szCs w:val="21"/>
                <w:lang w:val="cs-CZ" w:eastAsia="en-US"/>
              </w:rPr>
              <w:fldChar w:fldCharType="separate"/>
            </w:r>
            <w:r w:rsidRPr="00503098">
              <w:rPr>
                <w:rFonts w:ascii="Arial" w:hAnsi="Arial" w:eastAsia="Calibri" w:cs="Arial"/>
                <w:b/>
                <w:bCs/>
                <w:color w:val="auto"/>
                <w:sz w:val="21"/>
                <w:szCs w:val="21"/>
                <w:lang w:val="cs-CZ" w:eastAsia="en-US"/>
              </w:rPr>
              <w:fldChar w:fldCharType="end"/>
            </w:r>
            <w:r w:rsidRPr="00503098" w:rsidR="00AE3CC2">
              <w:rPr>
                <w:rFonts w:ascii="Arial" w:hAnsi="Arial" w:eastAsia="Calibri" w:cs="Arial"/>
                <w:b/>
                <w:bCs/>
                <w:color w:val="auto"/>
                <w:sz w:val="21"/>
                <w:szCs w:val="21"/>
                <w:lang w:val="cs-CZ" w:eastAsia="en-US"/>
              </w:rPr>
              <w:t xml:space="preserve"> ne</w:t>
            </w:r>
            <w:r w:rsidRPr="00503098" w:rsidR="00AE3CC2">
              <w:rPr>
                <w:rFonts w:ascii="Arial" w:hAnsi="Arial" w:eastAsia="Calibri" w:cs="Arial"/>
                <w:b/>
                <w:color w:val="auto"/>
                <w:sz w:val="21"/>
                <w:szCs w:val="21"/>
                <w:lang w:val="cs-CZ" w:eastAsia="en-US"/>
              </w:rPr>
              <w:t>akceptováno</w:t>
            </w:r>
            <w:r w:rsidRPr="00503098" w:rsidDel="00AE3CC2" w:rsidR="00AE3CC2">
              <w:rPr>
                <w:rFonts w:ascii="Arial" w:hAnsi="Arial" w:eastAsia="Calibri" w:cs="Arial"/>
                <w:b/>
                <w:bCs/>
                <w:color w:val="auto"/>
                <w:sz w:val="21"/>
                <w:szCs w:val="21"/>
                <w:lang w:val="cs-CZ" w:eastAsia="en-US"/>
              </w:rPr>
              <w:t xml:space="preserve"> </w:t>
            </w:r>
          </w:p>
        </w:tc>
      </w:tr>
    </w:tbl>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235"/>
        <w:gridCol w:w="6977"/>
      </w:tblGrid>
      <w:tr w:rsidRPr="00503098" w:rsidR="00F66A3E" w:rsidTr="000B399A">
        <w:tc>
          <w:tcPr>
            <w:tcW w:w="9212"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KONTROLA věcného splnění:</w:t>
            </w:r>
          </w:p>
        </w:tc>
      </w:tr>
      <w:tr w:rsidRPr="00503098" w:rsidR="00F66A3E" w:rsidTr="000B399A">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Provedl:</w:t>
            </w:r>
          </w:p>
        </w:tc>
        <w:tc>
          <w:tcPr>
            <w:tcW w:w="6977" w:type="dxa"/>
            <w:tcBorders>
              <w:top w:val="single" w:color="auto" w:sz="4" w:space="0"/>
              <w:left w:val="single" w:color="auto" w:sz="4" w:space="0"/>
              <w:bottom w:val="single" w:color="auto" w:sz="4" w:space="0"/>
              <w:right w:val="single" w:color="auto" w:sz="4" w:space="0"/>
            </w:tcBorders>
            <w:vAlign w:val="center"/>
            <w:hideMark/>
          </w:tcPr>
          <w:p w:rsidRPr="00503098" w:rsidR="00F66A3E" w:rsidP="00B97413" w:rsidRDefault="00F66A3E">
            <w:pPr>
              <w:spacing w:line="276" w:lineRule="auto"/>
              <w:ind w:left="426"/>
              <w:jc w:val="both"/>
              <w:rPr>
                <w:rFonts w:ascii="Arial" w:hAnsi="Arial" w:eastAsia="Calibri" w:cs="Arial"/>
                <w:i/>
                <w:color w:val="auto"/>
                <w:sz w:val="21"/>
                <w:szCs w:val="21"/>
                <w:lang w:val="cs-CZ" w:eastAsia="en-US"/>
              </w:rPr>
            </w:pPr>
            <w:r w:rsidRPr="00503098">
              <w:rPr>
                <w:rFonts w:ascii="Arial" w:hAnsi="Arial" w:eastAsia="Calibri" w:cs="Arial"/>
                <w:i/>
                <w:color w:val="auto"/>
                <w:sz w:val="21"/>
                <w:szCs w:val="21"/>
                <w:lang w:val="cs-CZ" w:eastAsia="en-US"/>
              </w:rPr>
              <w:t>Jméno, funkce</w:t>
            </w:r>
          </w:p>
        </w:tc>
      </w:tr>
      <w:tr w:rsidRPr="00503098" w:rsidR="00F66A3E" w:rsidTr="000B399A">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Dne:</w:t>
            </w:r>
          </w:p>
        </w:tc>
        <w:tc>
          <w:tcPr>
            <w:tcW w:w="6977" w:type="dxa"/>
            <w:tcBorders>
              <w:top w:val="single" w:color="auto" w:sz="4" w:space="0"/>
              <w:left w:val="single" w:color="auto" w:sz="4" w:space="0"/>
              <w:bottom w:val="single" w:color="auto" w:sz="4" w:space="0"/>
              <w:right w:val="single" w:color="auto" w:sz="4" w:space="0"/>
            </w:tcBorders>
            <w:vAlign w:val="center"/>
            <w:hideMark/>
          </w:tcPr>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c>
      </w:tr>
      <w:tr w:rsidRPr="00503098" w:rsidR="00F66A3E" w:rsidTr="000B399A">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Podpis:</w:t>
            </w:r>
          </w:p>
        </w:tc>
        <w:tc>
          <w:tcPr>
            <w:tcW w:w="6977" w:type="dxa"/>
            <w:tcBorders>
              <w:top w:val="single" w:color="auto" w:sz="4" w:space="0"/>
              <w:left w:val="single" w:color="auto" w:sz="4" w:space="0"/>
              <w:bottom w:val="single" w:color="auto" w:sz="4" w:space="0"/>
              <w:right w:val="single" w:color="auto" w:sz="4" w:space="0"/>
            </w:tcBorders>
            <w:vAlign w:val="center"/>
            <w:hideMark/>
          </w:tcPr>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c>
      </w:tr>
    </w:tbl>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235"/>
        <w:gridCol w:w="6977"/>
      </w:tblGrid>
      <w:tr w:rsidRPr="00503098" w:rsidR="00F66A3E" w:rsidTr="000B399A">
        <w:tc>
          <w:tcPr>
            <w:tcW w:w="9212"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KONTROLA formálního splnění:</w:t>
            </w:r>
          </w:p>
        </w:tc>
      </w:tr>
      <w:tr w:rsidRPr="00503098" w:rsidR="00F66A3E" w:rsidTr="000B399A">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lastRenderedPageBreak/>
              <w:t>Provedl:</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03098" w:rsidR="00F66A3E" w:rsidP="00B97413" w:rsidRDefault="00F66A3E">
            <w:pPr>
              <w:spacing w:line="276" w:lineRule="auto"/>
              <w:ind w:left="426"/>
              <w:jc w:val="both"/>
              <w:rPr>
                <w:rFonts w:ascii="Arial" w:hAnsi="Arial" w:eastAsia="Calibri" w:cs="Arial"/>
                <w:i/>
                <w:color w:val="auto"/>
                <w:sz w:val="21"/>
                <w:szCs w:val="21"/>
                <w:lang w:val="cs-CZ" w:eastAsia="en-US"/>
              </w:rPr>
            </w:pPr>
            <w:r w:rsidRPr="00503098">
              <w:rPr>
                <w:rFonts w:ascii="Arial" w:hAnsi="Arial" w:eastAsia="Calibri" w:cs="Arial"/>
                <w:i/>
                <w:color w:val="auto"/>
                <w:sz w:val="21"/>
                <w:szCs w:val="21"/>
                <w:lang w:val="cs-CZ" w:eastAsia="en-US"/>
              </w:rPr>
              <w:t>Jméno, funkce</w:t>
            </w:r>
          </w:p>
        </w:tc>
      </w:tr>
      <w:tr w:rsidRPr="00503098" w:rsidR="00F66A3E" w:rsidTr="000B399A">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Dne:</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c>
      </w:tr>
      <w:tr w:rsidRPr="00503098" w:rsidR="00F66A3E" w:rsidTr="000B399A">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Podpis:</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r w:rsidRPr="00503098">
              <w:rPr>
                <w:rFonts w:ascii="Arial" w:hAnsi="Arial" w:eastAsia="Calibri" w:cs="Arial"/>
                <w:color w:val="auto"/>
                <w:sz w:val="21"/>
                <w:szCs w:val="21"/>
                <w:lang w:val="cs-CZ" w:eastAsia="en-US"/>
              </w:rPr>
              <w:t>XXX</w:t>
            </w:r>
          </w:p>
        </w:tc>
      </w:tr>
    </w:tbl>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235"/>
        <w:gridCol w:w="6977"/>
      </w:tblGrid>
      <w:tr w:rsidRPr="00503098" w:rsidR="00F66A3E" w:rsidTr="000B399A">
        <w:tc>
          <w:tcPr>
            <w:tcW w:w="9212"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503098" w:rsidR="00F66A3E" w:rsidP="0022653B" w:rsidRDefault="00F66A3E">
            <w:pPr>
              <w:spacing w:line="276" w:lineRule="auto"/>
              <w:ind w:left="142"/>
              <w:jc w:val="both"/>
              <w:rPr>
                <w:rFonts w:ascii="Arial" w:hAnsi="Arial" w:eastAsia="Calibri" w:cs="Arial"/>
                <w:color w:val="auto"/>
                <w:sz w:val="21"/>
                <w:szCs w:val="21"/>
                <w:lang w:val="cs-CZ"/>
              </w:rPr>
            </w:pPr>
            <w:r w:rsidRPr="00503098">
              <w:rPr>
                <w:rFonts w:ascii="Arial" w:hAnsi="Arial" w:eastAsia="Calibri" w:cs="Arial"/>
                <w:b/>
                <w:color w:val="auto"/>
                <w:sz w:val="21"/>
                <w:szCs w:val="21"/>
                <w:lang w:val="cs-CZ" w:eastAsia="en-US"/>
              </w:rPr>
              <w:t>PŘEDÁNÍ:</w:t>
            </w:r>
          </w:p>
        </w:tc>
      </w:tr>
      <w:tr w:rsidRPr="00503098" w:rsidR="00F66A3E" w:rsidTr="000B399A">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Místo:</w:t>
            </w:r>
          </w:p>
        </w:tc>
        <w:tc>
          <w:tcPr>
            <w:tcW w:w="6977" w:type="dxa"/>
            <w:tcBorders>
              <w:top w:val="single" w:color="auto" w:sz="4" w:space="0"/>
              <w:left w:val="single" w:color="auto" w:sz="4" w:space="0"/>
              <w:bottom w:val="single" w:color="auto" w:sz="4" w:space="0"/>
              <w:right w:val="single" w:color="auto" w:sz="4" w:space="0"/>
            </w:tcBorders>
            <w:vAlign w:val="center"/>
            <w:hideMark/>
          </w:tcPr>
          <w:p w:rsidRPr="00503098" w:rsidR="00F66A3E" w:rsidP="0022653B" w:rsidRDefault="00F66A3E">
            <w:pPr>
              <w:spacing w:line="276" w:lineRule="auto"/>
              <w:ind w:left="142"/>
              <w:jc w:val="both"/>
              <w:rPr>
                <w:rFonts w:ascii="Arial" w:hAnsi="Arial" w:eastAsia="Calibri" w:cs="Arial"/>
                <w:color w:val="auto"/>
                <w:sz w:val="21"/>
                <w:szCs w:val="21"/>
                <w:lang w:val="cs-CZ" w:eastAsia="en-US"/>
              </w:rPr>
            </w:pPr>
          </w:p>
        </w:tc>
      </w:tr>
      <w:tr w:rsidRPr="00503098" w:rsidR="00F66A3E" w:rsidTr="000B399A">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Datum, čas:</w:t>
            </w:r>
          </w:p>
        </w:tc>
        <w:tc>
          <w:tcPr>
            <w:tcW w:w="6977" w:type="dxa"/>
            <w:tcBorders>
              <w:top w:val="single" w:color="auto" w:sz="4" w:space="0"/>
              <w:left w:val="single" w:color="auto" w:sz="4" w:space="0"/>
              <w:bottom w:val="single" w:color="auto" w:sz="4" w:space="0"/>
              <w:right w:val="single" w:color="auto" w:sz="4" w:space="0"/>
            </w:tcBorders>
            <w:vAlign w:val="center"/>
            <w:hideMark/>
          </w:tcPr>
          <w:p w:rsidRPr="00503098" w:rsidR="00F66A3E" w:rsidP="0022653B" w:rsidRDefault="00F66A3E">
            <w:pPr>
              <w:spacing w:line="276" w:lineRule="auto"/>
              <w:ind w:left="142"/>
              <w:jc w:val="both"/>
              <w:rPr>
                <w:rFonts w:ascii="Arial" w:hAnsi="Arial" w:eastAsia="Calibri" w:cs="Arial"/>
                <w:color w:val="auto"/>
                <w:sz w:val="21"/>
                <w:szCs w:val="21"/>
                <w:lang w:val="cs-CZ" w:eastAsia="en-US"/>
              </w:rPr>
            </w:pPr>
          </w:p>
        </w:tc>
      </w:tr>
      <w:tr w:rsidRPr="00503098" w:rsidR="00F66A3E" w:rsidTr="000B399A">
        <w:tc>
          <w:tcPr>
            <w:tcW w:w="9212"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503098" w:rsidR="00F66A3E" w:rsidP="0022653B" w:rsidRDefault="00F66A3E">
            <w:pPr>
              <w:spacing w:line="276" w:lineRule="auto"/>
              <w:ind w:left="142"/>
              <w:jc w:val="both"/>
              <w:rPr>
                <w:rFonts w:ascii="Arial" w:hAnsi="Arial" w:eastAsia="Calibri" w:cs="Arial"/>
                <w:i/>
                <w:color w:val="auto"/>
                <w:sz w:val="21"/>
                <w:szCs w:val="21"/>
                <w:lang w:val="cs-CZ" w:eastAsia="en-US"/>
              </w:rPr>
            </w:pPr>
            <w:r w:rsidRPr="00503098">
              <w:rPr>
                <w:rFonts w:ascii="Arial" w:hAnsi="Arial" w:eastAsia="Calibri" w:cs="Arial"/>
                <w:i/>
                <w:color w:val="auto"/>
                <w:sz w:val="21"/>
                <w:szCs w:val="21"/>
                <w:lang w:val="cs-CZ" w:eastAsia="en-US"/>
              </w:rPr>
              <w:t>Doplní zadavatel.</w:t>
            </w:r>
          </w:p>
        </w:tc>
      </w:tr>
    </w:tbl>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242"/>
        <w:gridCol w:w="3364"/>
        <w:gridCol w:w="1314"/>
        <w:gridCol w:w="3292"/>
      </w:tblGrid>
      <w:tr w:rsidRPr="00503098" w:rsidR="00F66A3E" w:rsidTr="000B399A">
        <w:tc>
          <w:tcPr>
            <w:tcW w:w="9212" w:type="dxa"/>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PODPISOVÁ TABULKA:</w:t>
            </w:r>
          </w:p>
        </w:tc>
      </w:tr>
      <w:tr w:rsidRPr="00503098" w:rsidR="00F66A3E" w:rsidTr="000B399A">
        <w:tc>
          <w:tcPr>
            <w:tcW w:w="460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Objednatel:</w:t>
            </w:r>
          </w:p>
        </w:tc>
        <w:tc>
          <w:tcPr>
            <w:tcW w:w="460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7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Poskytovatel:</w:t>
            </w:r>
          </w:p>
        </w:tc>
      </w:tr>
      <w:tr w:rsidRPr="00503098" w:rsidR="00F66A3E" w:rsidTr="000B399A">
        <w:tc>
          <w:tcPr>
            <w:tcW w:w="124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Jméno:</w:t>
            </w:r>
          </w:p>
        </w:tc>
        <w:tc>
          <w:tcPr>
            <w:tcW w:w="33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03098" w:rsidR="00F66A3E" w:rsidP="0022653B" w:rsidRDefault="00F66A3E">
            <w:pPr>
              <w:spacing w:line="276" w:lineRule="auto"/>
              <w:ind w:left="176"/>
              <w:jc w:val="both"/>
              <w:rPr>
                <w:rFonts w:ascii="Arial" w:hAnsi="Arial" w:eastAsia="Calibri" w:cs="Arial"/>
                <w:i/>
                <w:color w:val="auto"/>
                <w:sz w:val="21"/>
                <w:szCs w:val="21"/>
                <w:lang w:val="cs-CZ" w:eastAsia="en-US"/>
              </w:rPr>
            </w:pPr>
            <w:r w:rsidRPr="00503098">
              <w:rPr>
                <w:rFonts w:ascii="Arial" w:hAnsi="Arial" w:eastAsia="Calibri" w:cs="Arial"/>
                <w:i/>
                <w:color w:val="auto"/>
                <w:sz w:val="21"/>
                <w:szCs w:val="21"/>
                <w:lang w:val="cs-CZ" w:eastAsia="en-US"/>
              </w:rPr>
              <w:t>Jméno, funkce</w:t>
            </w:r>
          </w:p>
        </w:tc>
        <w:tc>
          <w:tcPr>
            <w:tcW w:w="13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7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Jméno:</w:t>
            </w:r>
          </w:p>
        </w:tc>
        <w:tc>
          <w:tcPr>
            <w:tcW w:w="3292" w:type="dxa"/>
            <w:tcBorders>
              <w:top w:val="single" w:color="auto" w:sz="4" w:space="0"/>
              <w:left w:val="single" w:color="auto" w:sz="4" w:space="0"/>
              <w:bottom w:val="single" w:color="auto" w:sz="4" w:space="0"/>
              <w:right w:val="single" w:color="auto" w:sz="4" w:space="0"/>
            </w:tcBorders>
            <w:vAlign w:val="center"/>
            <w:hideMark/>
          </w:tcPr>
          <w:p w:rsidRPr="00503098" w:rsidR="00F66A3E" w:rsidP="0022653B" w:rsidRDefault="00F66A3E">
            <w:pPr>
              <w:spacing w:line="276" w:lineRule="auto"/>
              <w:ind w:left="176"/>
              <w:jc w:val="both"/>
              <w:rPr>
                <w:rFonts w:ascii="Arial" w:hAnsi="Arial" w:eastAsia="Calibri" w:cs="Arial"/>
                <w:i/>
                <w:color w:val="auto"/>
                <w:sz w:val="21"/>
                <w:szCs w:val="21"/>
                <w:lang w:val="cs-CZ" w:eastAsia="en-US"/>
              </w:rPr>
            </w:pPr>
            <w:r w:rsidRPr="00503098">
              <w:rPr>
                <w:rFonts w:ascii="Arial" w:hAnsi="Arial" w:eastAsia="Calibri" w:cs="Arial"/>
                <w:i/>
                <w:color w:val="auto"/>
                <w:sz w:val="21"/>
                <w:szCs w:val="21"/>
                <w:lang w:val="cs-CZ" w:eastAsia="en-US"/>
              </w:rPr>
              <w:t>Jméno, funkce</w:t>
            </w:r>
          </w:p>
        </w:tc>
      </w:tr>
      <w:tr w:rsidRPr="00503098" w:rsidR="00F66A3E" w:rsidTr="000B399A">
        <w:tc>
          <w:tcPr>
            <w:tcW w:w="124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Podpis:</w:t>
            </w:r>
          </w:p>
        </w:tc>
        <w:tc>
          <w:tcPr>
            <w:tcW w:w="33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03098" w:rsidR="00F66A3E" w:rsidP="0022653B" w:rsidRDefault="00F66A3E">
            <w:pPr>
              <w:spacing w:line="276" w:lineRule="auto"/>
              <w:ind w:left="176"/>
              <w:jc w:val="both"/>
              <w:rPr>
                <w:rFonts w:ascii="Arial" w:hAnsi="Arial" w:eastAsia="Calibri" w:cs="Arial"/>
                <w:i/>
                <w:color w:val="auto"/>
                <w:sz w:val="21"/>
                <w:szCs w:val="21"/>
                <w:lang w:val="cs-CZ" w:eastAsia="en-US"/>
              </w:rPr>
            </w:pPr>
            <w:r w:rsidRPr="00503098">
              <w:rPr>
                <w:rFonts w:ascii="Arial" w:hAnsi="Arial" w:eastAsia="Calibri" w:cs="Arial"/>
                <w:i/>
                <w:color w:val="auto"/>
                <w:sz w:val="21"/>
                <w:szCs w:val="21"/>
                <w:lang w:val="cs-CZ" w:eastAsia="en-US"/>
              </w:rPr>
              <w:t>XXX</w:t>
            </w:r>
          </w:p>
        </w:tc>
        <w:tc>
          <w:tcPr>
            <w:tcW w:w="13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F66A3E" w:rsidP="0022653B" w:rsidRDefault="00F66A3E">
            <w:pPr>
              <w:spacing w:line="276" w:lineRule="auto"/>
              <w:ind w:left="7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Podpis:</w:t>
            </w:r>
          </w:p>
        </w:tc>
        <w:tc>
          <w:tcPr>
            <w:tcW w:w="3292" w:type="dxa"/>
            <w:tcBorders>
              <w:top w:val="single" w:color="auto" w:sz="4" w:space="0"/>
              <w:left w:val="single" w:color="auto" w:sz="4" w:space="0"/>
              <w:bottom w:val="single" w:color="auto" w:sz="4" w:space="0"/>
              <w:right w:val="single" w:color="auto" w:sz="4" w:space="0"/>
            </w:tcBorders>
            <w:vAlign w:val="center"/>
            <w:hideMark/>
          </w:tcPr>
          <w:p w:rsidRPr="00503098" w:rsidR="00F66A3E" w:rsidP="0022653B" w:rsidRDefault="00F66A3E">
            <w:pPr>
              <w:spacing w:line="276" w:lineRule="auto"/>
              <w:ind w:left="176"/>
              <w:jc w:val="both"/>
              <w:rPr>
                <w:rFonts w:ascii="Arial" w:hAnsi="Arial" w:eastAsia="Calibri" w:cs="Arial"/>
                <w:i/>
                <w:color w:val="auto"/>
                <w:sz w:val="21"/>
                <w:szCs w:val="21"/>
                <w:lang w:val="cs-CZ" w:eastAsia="en-US"/>
              </w:rPr>
            </w:pPr>
            <w:r w:rsidRPr="00503098">
              <w:rPr>
                <w:rFonts w:ascii="Arial" w:hAnsi="Arial" w:eastAsia="Calibri" w:cs="Arial"/>
                <w:i/>
                <w:color w:val="auto"/>
                <w:sz w:val="21"/>
                <w:szCs w:val="21"/>
                <w:lang w:val="cs-CZ" w:eastAsia="en-US"/>
              </w:rPr>
              <w:t>XXX</w:t>
            </w:r>
          </w:p>
        </w:tc>
      </w:tr>
    </w:tbl>
    <w:p w:rsidRPr="00503098" w:rsidR="00F66A3E" w:rsidP="00B97413" w:rsidRDefault="00F66A3E">
      <w:pPr>
        <w:spacing w:line="276" w:lineRule="auto"/>
        <w:ind w:left="426"/>
        <w:jc w:val="both"/>
        <w:rPr>
          <w:rFonts w:ascii="Arial" w:hAnsi="Arial" w:eastAsia="Calibri" w:cs="Arial"/>
          <w:color w:val="auto"/>
          <w:sz w:val="21"/>
          <w:szCs w:val="21"/>
          <w:lang w:val="cs-CZ" w:eastAsia="en-US"/>
        </w:rPr>
      </w:pPr>
    </w:p>
    <w:p w:rsidRPr="00503098" w:rsidR="00F66A3E" w:rsidP="00B97413" w:rsidRDefault="00F66A3E">
      <w:pPr>
        <w:spacing w:after="200" w:line="276" w:lineRule="auto"/>
        <w:ind w:left="426"/>
        <w:jc w:val="both"/>
        <w:rPr>
          <w:rFonts w:ascii="Arial" w:hAnsi="Arial" w:eastAsia="Calibri" w:cs="Arial"/>
          <w:color w:val="auto"/>
          <w:sz w:val="21"/>
          <w:szCs w:val="21"/>
          <w:lang w:val="cs-CZ" w:eastAsia="en-US"/>
        </w:rPr>
      </w:pPr>
    </w:p>
    <w:p w:rsidRPr="00503098" w:rsidR="009A7450" w:rsidP="00B97413" w:rsidRDefault="009A7450">
      <w:pPr>
        <w:ind w:left="426"/>
        <w:jc w:val="both"/>
        <w:rPr>
          <w:rFonts w:ascii="Arial" w:hAnsi="Arial" w:cs="Arial"/>
          <w:sz w:val="21"/>
          <w:szCs w:val="21"/>
          <w:lang w:val="cs-CZ"/>
        </w:rPr>
      </w:pPr>
    </w:p>
    <w:p w:rsidRPr="00503098" w:rsidR="0005762E" w:rsidP="00B97413" w:rsidRDefault="0005762E">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BE6026" w:rsidP="00B97413" w:rsidRDefault="00BE6026">
      <w:pPr>
        <w:ind w:left="426"/>
        <w:jc w:val="both"/>
        <w:rPr>
          <w:rFonts w:ascii="Arial" w:hAnsi="Arial" w:cs="Arial"/>
          <w:sz w:val="21"/>
          <w:szCs w:val="21"/>
          <w:lang w:val="cs-CZ"/>
        </w:rPr>
      </w:pPr>
    </w:p>
    <w:p w:rsidRPr="00503098" w:rsidR="004C030D" w:rsidP="00B97413" w:rsidRDefault="004C030D">
      <w:pPr>
        <w:ind w:left="426"/>
        <w:jc w:val="both"/>
        <w:rPr>
          <w:rFonts w:ascii="Arial" w:hAnsi="Arial" w:cs="Arial"/>
          <w:sz w:val="21"/>
          <w:szCs w:val="21"/>
          <w:lang w:val="cs-CZ"/>
        </w:rPr>
      </w:pPr>
    </w:p>
    <w:p w:rsidRPr="00503098" w:rsidR="004C030D" w:rsidP="00B97413" w:rsidRDefault="004C030D">
      <w:pPr>
        <w:ind w:left="426"/>
        <w:jc w:val="both"/>
        <w:rPr>
          <w:rFonts w:ascii="Arial" w:hAnsi="Arial" w:cs="Arial"/>
          <w:sz w:val="21"/>
          <w:szCs w:val="21"/>
          <w:lang w:val="cs-CZ"/>
        </w:rPr>
      </w:pPr>
    </w:p>
    <w:p w:rsidRPr="00503098" w:rsidR="004C030D" w:rsidP="00B97413" w:rsidRDefault="004C030D">
      <w:pPr>
        <w:ind w:left="426"/>
        <w:jc w:val="both"/>
        <w:rPr>
          <w:rFonts w:ascii="Arial" w:hAnsi="Arial" w:cs="Arial"/>
          <w:sz w:val="21"/>
          <w:szCs w:val="21"/>
          <w:lang w:val="cs-CZ"/>
        </w:rPr>
      </w:pPr>
    </w:p>
    <w:p w:rsidRPr="00503098" w:rsidR="004C030D" w:rsidP="00B97413" w:rsidRDefault="004C030D">
      <w:pPr>
        <w:ind w:left="426"/>
        <w:jc w:val="both"/>
        <w:rPr>
          <w:rFonts w:ascii="Arial" w:hAnsi="Arial" w:cs="Arial"/>
          <w:sz w:val="21"/>
          <w:szCs w:val="21"/>
          <w:lang w:val="cs-CZ"/>
        </w:rPr>
      </w:pPr>
    </w:p>
    <w:p w:rsidRPr="00503098" w:rsidR="004C030D" w:rsidP="00B97413" w:rsidRDefault="004C030D">
      <w:pPr>
        <w:ind w:left="426"/>
        <w:jc w:val="both"/>
        <w:rPr>
          <w:rFonts w:ascii="Arial" w:hAnsi="Arial" w:cs="Arial"/>
          <w:sz w:val="21"/>
          <w:szCs w:val="21"/>
          <w:lang w:val="cs-CZ"/>
        </w:rPr>
      </w:pPr>
    </w:p>
    <w:p w:rsidRPr="00503098" w:rsidR="00E06853" w:rsidP="00B97413" w:rsidRDefault="00E06853">
      <w:pPr>
        <w:ind w:left="426"/>
        <w:jc w:val="both"/>
        <w:rPr>
          <w:rFonts w:ascii="Arial" w:hAnsi="Arial" w:cs="Arial"/>
          <w:sz w:val="21"/>
          <w:szCs w:val="21"/>
          <w:lang w:val="cs-CZ"/>
        </w:rPr>
      </w:pPr>
    </w:p>
    <w:p w:rsidR="00E06853" w:rsidP="00B97413" w:rsidRDefault="00E06853">
      <w:pPr>
        <w:ind w:left="426"/>
        <w:jc w:val="both"/>
        <w:rPr>
          <w:rFonts w:ascii="Arial" w:hAnsi="Arial" w:cs="Arial"/>
          <w:sz w:val="21"/>
          <w:szCs w:val="21"/>
          <w:lang w:val="cs-CZ"/>
        </w:rPr>
      </w:pPr>
    </w:p>
    <w:p w:rsidR="00503098" w:rsidP="00B97413" w:rsidRDefault="00503098">
      <w:pPr>
        <w:ind w:left="426"/>
        <w:jc w:val="both"/>
        <w:rPr>
          <w:rFonts w:ascii="Arial" w:hAnsi="Arial" w:cs="Arial"/>
          <w:sz w:val="21"/>
          <w:szCs w:val="21"/>
          <w:lang w:val="cs-CZ"/>
        </w:rPr>
      </w:pPr>
    </w:p>
    <w:p w:rsidR="00503098" w:rsidP="00B97413" w:rsidRDefault="00503098">
      <w:pPr>
        <w:ind w:left="426"/>
        <w:jc w:val="both"/>
        <w:rPr>
          <w:rFonts w:ascii="Arial" w:hAnsi="Arial" w:cs="Arial"/>
          <w:sz w:val="21"/>
          <w:szCs w:val="21"/>
          <w:lang w:val="cs-CZ"/>
        </w:rPr>
      </w:pPr>
    </w:p>
    <w:p w:rsidRPr="00503098" w:rsidR="00503098" w:rsidP="00B97413" w:rsidRDefault="00503098">
      <w:pPr>
        <w:ind w:left="426"/>
        <w:jc w:val="both"/>
        <w:rPr>
          <w:rFonts w:ascii="Arial" w:hAnsi="Arial" w:cs="Arial"/>
          <w:sz w:val="21"/>
          <w:szCs w:val="21"/>
          <w:lang w:val="cs-CZ"/>
        </w:rPr>
      </w:pPr>
    </w:p>
    <w:p w:rsidRPr="00503098" w:rsidR="00BE6026" w:rsidP="00EE1277" w:rsidRDefault="00BE6026">
      <w:pPr>
        <w:suppressAutoHyphens/>
        <w:spacing w:line="240" w:lineRule="auto"/>
        <w:ind w:left="426"/>
        <w:jc w:val="right"/>
        <w:rPr>
          <w:rFonts w:ascii="Arial" w:hAnsi="Arial" w:cs="Arial"/>
          <w:color w:val="auto"/>
          <w:sz w:val="21"/>
          <w:szCs w:val="21"/>
          <w:lang w:val="cs-CZ" w:eastAsia="ar-SA"/>
        </w:rPr>
      </w:pPr>
      <w:r w:rsidRPr="00503098">
        <w:rPr>
          <w:rFonts w:ascii="Arial" w:hAnsi="Arial" w:cs="Arial"/>
          <w:sz w:val="21"/>
          <w:szCs w:val="21"/>
          <w:lang w:val="cs-CZ"/>
        </w:rPr>
        <w:lastRenderedPageBreak/>
        <w:t xml:space="preserve">                                                                        </w:t>
      </w:r>
      <w:r w:rsidRPr="00503098" w:rsidR="004C030D">
        <w:rPr>
          <w:rFonts w:ascii="Arial" w:hAnsi="Arial" w:cs="Arial"/>
          <w:sz w:val="21"/>
          <w:szCs w:val="21"/>
          <w:lang w:val="cs-CZ"/>
        </w:rPr>
        <w:t xml:space="preserve">  </w:t>
      </w:r>
      <w:r w:rsidRPr="00503098">
        <w:rPr>
          <w:rFonts w:ascii="Arial" w:hAnsi="Arial" w:cs="Arial"/>
          <w:color w:val="auto"/>
          <w:sz w:val="21"/>
          <w:szCs w:val="21"/>
          <w:lang w:val="cs-CZ" w:eastAsia="ar-SA"/>
        </w:rPr>
        <w:t>Příloha č. 5 k Závaznému návrhu smlouvy</w:t>
      </w:r>
    </w:p>
    <w:p w:rsidRPr="00503098" w:rsidR="00BE6026" w:rsidP="00EE1277" w:rsidRDefault="00BE6026">
      <w:pPr>
        <w:spacing w:after="200" w:line="276" w:lineRule="auto"/>
        <w:ind w:left="426"/>
        <w:jc w:val="right"/>
        <w:rPr>
          <w:rFonts w:ascii="Arial" w:hAnsi="Arial" w:eastAsia="Calibri" w:cs="Arial"/>
          <w:color w:val="auto"/>
          <w:sz w:val="21"/>
          <w:szCs w:val="21"/>
          <w:lang w:val="cs-CZ" w:eastAsia="en-US"/>
        </w:rPr>
      </w:pPr>
      <w:r w:rsidRPr="00503098">
        <w:rPr>
          <w:rFonts w:ascii="Arial" w:hAnsi="Arial" w:eastAsia="Calibri" w:cs="Arial"/>
          <w:color w:val="auto"/>
          <w:sz w:val="21"/>
          <w:szCs w:val="21"/>
          <w:lang w:val="cs-CZ" w:eastAsia="en-US"/>
        </w:rPr>
        <w:t xml:space="preserve">                                                                                                                         Počet listů: 2</w:t>
      </w:r>
    </w:p>
    <w:p w:rsidRPr="00503098" w:rsidR="002E54C7" w:rsidP="002E54C7" w:rsidRDefault="002E54C7">
      <w:pPr>
        <w:spacing w:after="200" w:line="276" w:lineRule="auto"/>
        <w:ind w:left="426"/>
        <w:jc w:val="center"/>
        <w:rPr>
          <w:rFonts w:ascii="Arial" w:hAnsi="Arial" w:eastAsia="Calibri" w:cs="Arial"/>
          <w:color w:val="auto"/>
          <w:sz w:val="21"/>
          <w:szCs w:val="21"/>
          <w:lang w:val="cs-CZ" w:eastAsia="en-US"/>
        </w:rPr>
      </w:pPr>
      <w:r w:rsidRPr="00503098">
        <w:rPr>
          <w:rFonts w:ascii="Arial" w:hAnsi="Arial" w:eastAsia="Calibri" w:cs="Arial"/>
          <w:color w:val="auto"/>
          <w:sz w:val="21"/>
          <w:szCs w:val="21"/>
          <w:lang w:val="cs-CZ" w:eastAsia="en-US"/>
        </w:rPr>
        <w:t>Vzor akceptačního protokolu</w:t>
      </w:r>
    </w:p>
    <w:tbl>
      <w:tblPr>
        <w:tblW w:w="0" w:type="auto"/>
        <w:tblLook w:val="04A0"/>
      </w:tblPr>
      <w:tblGrid>
        <w:gridCol w:w="9212"/>
      </w:tblGrid>
      <w:tr w:rsidRPr="00503098" w:rsidR="00BE6026" w:rsidTr="00DF11B6">
        <w:tc>
          <w:tcPr>
            <w:tcW w:w="9212"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503098" w:rsidR="00BE6026" w:rsidP="00DF11B6" w:rsidRDefault="00BE6026">
            <w:pPr>
              <w:spacing w:before="60" w:after="60" w:line="240" w:lineRule="auto"/>
              <w:ind w:left="426"/>
              <w:jc w:val="center"/>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AKCEPTAČNÍ PROTOKOL</w:t>
            </w:r>
          </w:p>
        </w:tc>
      </w:tr>
    </w:tbl>
    <w:p w:rsidRPr="00503098" w:rsidR="00BE6026" w:rsidP="00BE6026" w:rsidRDefault="00BE6026">
      <w:pPr>
        <w:spacing w:line="276" w:lineRule="auto"/>
        <w:ind w:left="426"/>
        <w:jc w:val="both"/>
        <w:rPr>
          <w:rFonts w:ascii="Arial" w:hAnsi="Arial" w:eastAsia="Calibri" w:cs="Arial"/>
          <w:color w:val="auto"/>
          <w:sz w:val="21"/>
          <w:szCs w:val="21"/>
          <w:lang w:val="cs-CZ"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518"/>
        <w:gridCol w:w="6694"/>
      </w:tblGrid>
      <w:tr w:rsidRPr="0037738B" w:rsidR="00BE6026" w:rsidTr="00EE1277">
        <w:trPr>
          <w:trHeight w:val="85"/>
        </w:trPr>
        <w:tc>
          <w:tcPr>
            <w:tcW w:w="251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K veřejné zakázce s názvem:</w:t>
            </w:r>
          </w:p>
        </w:tc>
        <w:tc>
          <w:tcPr>
            <w:tcW w:w="6694" w:type="dxa"/>
            <w:tcBorders>
              <w:top w:val="single" w:color="auto" w:sz="4" w:space="0"/>
              <w:left w:val="single" w:color="auto" w:sz="4" w:space="0"/>
              <w:bottom w:val="single" w:color="auto" w:sz="4" w:space="0"/>
              <w:right w:val="single" w:color="auto" w:sz="4" w:space="0"/>
            </w:tcBorders>
            <w:vAlign w:val="center"/>
            <w:hideMark/>
          </w:tcPr>
          <w:p w:rsidRPr="0037738B" w:rsidR="00BE6026" w:rsidP="00EE1277" w:rsidRDefault="00682666">
            <w:pPr>
              <w:spacing w:line="276" w:lineRule="auto"/>
              <w:ind w:left="426"/>
              <w:rPr>
                <w:rFonts w:ascii="Arial" w:hAnsi="Arial" w:cs="Arial"/>
                <w:sz w:val="21"/>
                <w:szCs w:val="21"/>
                <w:lang w:val="cs-CZ"/>
              </w:rPr>
            </w:pPr>
            <w:r w:rsidRPr="0037738B">
              <w:rPr>
                <w:rFonts w:ascii="Arial" w:hAnsi="Arial" w:cs="Arial"/>
                <w:sz w:val="21"/>
                <w:szCs w:val="21"/>
                <w:lang w:val="cs-CZ"/>
              </w:rPr>
              <w:t>„Vytvoření vzdělávacího kurzu prevence kriminality“</w:t>
            </w:r>
          </w:p>
          <w:p w:rsidRPr="00503098" w:rsidR="00EE1277" w:rsidP="00EE1277" w:rsidRDefault="00EE1277">
            <w:pPr>
              <w:spacing w:line="276" w:lineRule="auto"/>
              <w:ind w:left="426"/>
              <w:rPr>
                <w:rFonts w:ascii="Arial" w:hAnsi="Arial" w:eastAsia="Calibri" w:cs="Arial"/>
                <w:color w:val="auto"/>
                <w:sz w:val="21"/>
                <w:szCs w:val="21"/>
                <w:highlight w:val="yellow"/>
                <w:lang w:val="cs-CZ" w:eastAsia="en-US"/>
              </w:rPr>
            </w:pPr>
          </w:p>
        </w:tc>
      </w:tr>
      <w:tr w:rsidRPr="0037738B" w:rsidR="00BE6026" w:rsidTr="00EE1277">
        <w:tc>
          <w:tcPr>
            <w:tcW w:w="251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 xml:space="preserve">Název projektu </w:t>
            </w:r>
            <w:r w:rsidRPr="00503098" w:rsidR="00EE1277">
              <w:rPr>
                <w:rFonts w:ascii="Arial" w:hAnsi="Arial" w:eastAsia="Calibri" w:cs="Arial"/>
                <w:b/>
                <w:color w:val="auto"/>
                <w:sz w:val="21"/>
                <w:szCs w:val="21"/>
                <w:lang w:val="cs-CZ" w:eastAsia="en-US"/>
              </w:rPr>
              <w:br/>
            </w:r>
            <w:r w:rsidRPr="00503098">
              <w:rPr>
                <w:rFonts w:ascii="Arial" w:hAnsi="Arial" w:eastAsia="Calibri" w:cs="Arial"/>
                <w:b/>
                <w:color w:val="auto"/>
                <w:sz w:val="21"/>
                <w:szCs w:val="21"/>
                <w:lang w:val="cs-CZ" w:eastAsia="en-US"/>
              </w:rPr>
              <w:t>a registrační číslo:</w:t>
            </w:r>
          </w:p>
        </w:tc>
        <w:tc>
          <w:tcPr>
            <w:tcW w:w="6694" w:type="dxa"/>
            <w:tcBorders>
              <w:top w:val="single" w:color="auto" w:sz="4" w:space="0"/>
              <w:left w:val="single" w:color="auto" w:sz="4" w:space="0"/>
              <w:bottom w:val="single" w:color="auto" w:sz="4" w:space="0"/>
              <w:right w:val="single" w:color="auto" w:sz="4" w:space="0"/>
            </w:tcBorders>
            <w:vAlign w:val="center"/>
            <w:hideMark/>
          </w:tcPr>
          <w:p w:rsidRPr="00503098" w:rsidR="00BE6026" w:rsidP="00EE1277" w:rsidRDefault="00EE1277">
            <w:pPr>
              <w:spacing w:line="276" w:lineRule="auto"/>
              <w:ind w:left="426"/>
              <w:rPr>
                <w:rFonts w:ascii="Arial" w:hAnsi="Arial" w:eastAsia="Calibri" w:cs="Arial"/>
                <w:color w:val="auto"/>
                <w:sz w:val="21"/>
                <w:szCs w:val="21"/>
                <w:highlight w:val="yellow"/>
                <w:lang w:val="cs-CZ" w:eastAsia="en-US"/>
              </w:rPr>
            </w:pPr>
            <w:r w:rsidRPr="0037738B">
              <w:rPr>
                <w:rFonts w:ascii="Arial" w:hAnsi="Arial" w:cs="Arial"/>
                <w:sz w:val="21"/>
                <w:szCs w:val="21"/>
                <w:lang w:val="cs-CZ"/>
              </w:rPr>
              <w:t xml:space="preserve">„Efektivní rozvoj a posilování kompetencí lidských zdrojů“, </w:t>
            </w:r>
            <w:r w:rsidRPr="0037738B">
              <w:rPr>
                <w:rFonts w:ascii="Arial" w:hAnsi="Arial" w:cs="Arial"/>
                <w:sz w:val="21"/>
                <w:szCs w:val="21"/>
                <w:lang w:val="cs-CZ"/>
              </w:rPr>
              <w:br/>
            </w:r>
            <w:proofErr w:type="spellStart"/>
            <w:r w:rsidRPr="0037738B">
              <w:rPr>
                <w:rFonts w:ascii="Arial" w:hAnsi="Arial" w:cs="Arial"/>
                <w:sz w:val="21"/>
                <w:szCs w:val="21"/>
                <w:lang w:val="cs-CZ"/>
              </w:rPr>
              <w:t>reg</w:t>
            </w:r>
            <w:proofErr w:type="spellEnd"/>
            <w:r w:rsidRPr="0037738B">
              <w:rPr>
                <w:rFonts w:ascii="Arial" w:hAnsi="Arial" w:cs="Arial"/>
                <w:sz w:val="21"/>
                <w:szCs w:val="21"/>
                <w:lang w:val="cs-CZ"/>
              </w:rPr>
              <w:t xml:space="preserve">. </w:t>
            </w:r>
            <w:proofErr w:type="gramStart"/>
            <w:r w:rsidRPr="0037738B">
              <w:rPr>
                <w:rFonts w:ascii="Arial" w:hAnsi="Arial" w:cs="Arial"/>
                <w:sz w:val="21"/>
                <w:szCs w:val="21"/>
                <w:lang w:val="cs-CZ"/>
              </w:rPr>
              <w:t>č.</w:t>
            </w:r>
            <w:proofErr w:type="gramEnd"/>
            <w:r w:rsidRPr="0037738B">
              <w:rPr>
                <w:rFonts w:ascii="Arial" w:hAnsi="Arial" w:cs="Arial"/>
                <w:sz w:val="21"/>
                <w:szCs w:val="21"/>
                <w:lang w:val="cs-CZ"/>
              </w:rPr>
              <w:t xml:space="preserve"> CZ.1.04/4.1.00/A3.00005</w:t>
            </w:r>
          </w:p>
        </w:tc>
      </w:tr>
      <w:tr w:rsidRPr="0037738B" w:rsidR="00BE6026" w:rsidTr="00EE1277">
        <w:tc>
          <w:tcPr>
            <w:tcW w:w="251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Identifikace smlouvy:</w:t>
            </w:r>
          </w:p>
        </w:tc>
        <w:tc>
          <w:tcPr>
            <w:tcW w:w="6694" w:type="dxa"/>
            <w:tcBorders>
              <w:top w:val="single" w:color="auto" w:sz="4" w:space="0"/>
              <w:left w:val="single" w:color="auto" w:sz="4" w:space="0"/>
              <w:bottom w:val="single" w:color="auto" w:sz="4" w:space="0"/>
              <w:right w:val="single" w:color="auto" w:sz="4" w:space="0"/>
            </w:tcBorders>
            <w:vAlign w:val="center"/>
            <w:hideMark/>
          </w:tcPr>
          <w:p w:rsidRPr="00503098" w:rsidR="00EE1277" w:rsidP="00EE1277" w:rsidRDefault="00EE1277">
            <w:pPr>
              <w:widowControl w:val="false"/>
              <w:tabs>
                <w:tab w:val="left" w:pos="720"/>
              </w:tabs>
              <w:ind w:left="426" w:right="566"/>
              <w:rPr>
                <w:rFonts w:ascii="Arial" w:hAnsi="Arial" w:cs="Arial"/>
                <w:bCs/>
                <w:sz w:val="21"/>
                <w:szCs w:val="21"/>
                <w:lang w:val="cs-CZ"/>
              </w:rPr>
            </w:pPr>
            <w:r w:rsidRPr="00503098">
              <w:rPr>
                <w:rFonts w:ascii="Arial" w:hAnsi="Arial" w:cs="Arial"/>
                <w:bCs/>
                <w:sz w:val="21"/>
                <w:szCs w:val="21"/>
                <w:lang w:val="cs-CZ"/>
              </w:rPr>
              <w:t>Smlouva na vytvoření vzdělávacího kurzu prevence kriminality</w:t>
            </w:r>
          </w:p>
          <w:p w:rsidRPr="00503098" w:rsidR="00BE6026" w:rsidP="00EE1277" w:rsidRDefault="00BE6026">
            <w:pPr>
              <w:spacing w:line="276" w:lineRule="auto"/>
              <w:ind w:left="426"/>
              <w:rPr>
                <w:rFonts w:ascii="Arial" w:hAnsi="Arial" w:eastAsia="Calibri" w:cs="Arial"/>
                <w:color w:val="auto"/>
                <w:sz w:val="21"/>
                <w:szCs w:val="21"/>
                <w:highlight w:val="yellow"/>
                <w:lang w:val="cs-CZ" w:eastAsia="en-US"/>
              </w:rPr>
            </w:pPr>
          </w:p>
        </w:tc>
      </w:tr>
      <w:tr w:rsidRPr="00503098" w:rsidR="00BE6026" w:rsidTr="00EE1277">
        <w:tc>
          <w:tcPr>
            <w:tcW w:w="251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Poskytovatel:</w:t>
            </w:r>
          </w:p>
        </w:tc>
        <w:tc>
          <w:tcPr>
            <w:tcW w:w="6694" w:type="dxa"/>
            <w:tcBorders>
              <w:top w:val="single" w:color="auto" w:sz="4" w:space="0"/>
              <w:left w:val="single" w:color="auto" w:sz="4" w:space="0"/>
              <w:bottom w:val="single" w:color="auto" w:sz="4" w:space="0"/>
              <w:right w:val="single" w:color="auto" w:sz="4" w:space="0"/>
            </w:tcBorders>
            <w:vAlign w:val="center"/>
            <w:hideMark/>
          </w:tcPr>
          <w:p w:rsidRPr="00503098" w:rsidR="00BE6026" w:rsidP="00DF11B6" w:rsidRDefault="00BE6026">
            <w:pPr>
              <w:spacing w:line="276" w:lineRule="auto"/>
              <w:ind w:left="426"/>
              <w:jc w:val="both"/>
              <w:rPr>
                <w:rFonts w:ascii="Arial" w:hAnsi="Arial" w:eastAsia="Calibri" w:cs="Arial"/>
                <w:color w:val="auto"/>
                <w:sz w:val="21"/>
                <w:szCs w:val="21"/>
                <w:highlight w:val="yellow"/>
                <w:lang w:val="cs-CZ" w:eastAsia="en-US"/>
              </w:rPr>
            </w:pPr>
          </w:p>
          <w:p w:rsidRPr="00503098" w:rsidR="00EE1277" w:rsidP="00DF11B6" w:rsidRDefault="00EE1277">
            <w:pPr>
              <w:spacing w:line="276" w:lineRule="auto"/>
              <w:ind w:left="426"/>
              <w:jc w:val="both"/>
              <w:rPr>
                <w:rFonts w:ascii="Arial" w:hAnsi="Arial" w:eastAsia="Calibri" w:cs="Arial"/>
                <w:color w:val="auto"/>
                <w:sz w:val="21"/>
                <w:szCs w:val="21"/>
                <w:highlight w:val="yellow"/>
                <w:lang w:val="cs-CZ" w:eastAsia="en-US"/>
              </w:rPr>
            </w:pPr>
          </w:p>
          <w:p w:rsidRPr="00503098" w:rsidR="00EE1277" w:rsidP="00DF11B6" w:rsidRDefault="00EE1277">
            <w:pPr>
              <w:spacing w:line="276" w:lineRule="auto"/>
              <w:ind w:left="426"/>
              <w:jc w:val="both"/>
              <w:rPr>
                <w:rFonts w:ascii="Arial" w:hAnsi="Arial" w:eastAsia="Calibri" w:cs="Arial"/>
                <w:color w:val="auto"/>
                <w:sz w:val="21"/>
                <w:szCs w:val="21"/>
                <w:highlight w:val="yellow"/>
                <w:lang w:val="cs-CZ" w:eastAsia="en-US"/>
              </w:rPr>
            </w:pPr>
          </w:p>
          <w:p w:rsidRPr="00503098" w:rsidR="00C329C4" w:rsidP="00DF11B6" w:rsidRDefault="00C329C4">
            <w:pPr>
              <w:spacing w:line="276" w:lineRule="auto"/>
              <w:ind w:left="426"/>
              <w:jc w:val="both"/>
              <w:rPr>
                <w:rFonts w:ascii="Arial" w:hAnsi="Arial" w:eastAsia="Calibri" w:cs="Arial"/>
                <w:color w:val="auto"/>
                <w:sz w:val="21"/>
                <w:szCs w:val="21"/>
                <w:highlight w:val="yellow"/>
                <w:lang w:val="cs-CZ" w:eastAsia="en-US"/>
              </w:rPr>
            </w:pPr>
          </w:p>
        </w:tc>
      </w:tr>
      <w:tr w:rsidRPr="0037738B" w:rsidR="00BE6026" w:rsidTr="00EE1277">
        <w:tc>
          <w:tcPr>
            <w:tcW w:w="251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Objednatel:</w:t>
            </w:r>
          </w:p>
        </w:tc>
        <w:tc>
          <w:tcPr>
            <w:tcW w:w="6694" w:type="dxa"/>
            <w:tcBorders>
              <w:top w:val="single" w:color="auto" w:sz="4" w:space="0"/>
              <w:left w:val="single" w:color="auto" w:sz="4" w:space="0"/>
              <w:bottom w:val="single" w:color="auto" w:sz="4" w:space="0"/>
              <w:right w:val="single" w:color="auto" w:sz="4" w:space="0"/>
            </w:tcBorders>
            <w:vAlign w:val="center"/>
            <w:hideMark/>
          </w:tcPr>
          <w:p w:rsidRPr="00503098" w:rsidR="00BE6026" w:rsidP="00DF11B6" w:rsidRDefault="00BE6026">
            <w:pPr>
              <w:spacing w:line="276" w:lineRule="auto"/>
              <w:ind w:left="33"/>
              <w:jc w:val="both"/>
              <w:rPr>
                <w:rFonts w:ascii="Arial" w:hAnsi="Arial" w:eastAsia="Calibri" w:cs="Arial"/>
                <w:color w:val="auto"/>
                <w:sz w:val="21"/>
                <w:szCs w:val="21"/>
                <w:lang w:val="cs-CZ" w:eastAsia="en-US"/>
              </w:rPr>
            </w:pPr>
            <w:r w:rsidRPr="00503098">
              <w:rPr>
                <w:rFonts w:ascii="Arial" w:hAnsi="Arial" w:eastAsia="Calibri" w:cs="Arial"/>
                <w:color w:val="auto"/>
                <w:sz w:val="21"/>
                <w:szCs w:val="21"/>
                <w:lang w:val="cs-CZ" w:eastAsia="en-US"/>
              </w:rPr>
              <w:t>Česká republika – Ministerstvo vnitra</w:t>
            </w:r>
          </w:p>
          <w:p w:rsidRPr="00503098" w:rsidR="00BE6026" w:rsidP="00DF11B6" w:rsidRDefault="00BE6026">
            <w:pPr>
              <w:spacing w:line="276" w:lineRule="auto"/>
              <w:ind w:left="33"/>
              <w:jc w:val="both"/>
              <w:rPr>
                <w:rFonts w:ascii="Arial" w:hAnsi="Arial" w:eastAsia="Calibri" w:cs="Arial"/>
                <w:color w:val="FF0000"/>
                <w:sz w:val="21"/>
                <w:szCs w:val="21"/>
                <w:highlight w:val="yellow"/>
                <w:lang w:val="cs-CZ" w:eastAsia="en-US"/>
              </w:rPr>
            </w:pPr>
            <w:r w:rsidRPr="00503098">
              <w:rPr>
                <w:rFonts w:ascii="Arial" w:hAnsi="Arial" w:eastAsia="Calibri" w:cs="Arial"/>
                <w:color w:val="auto"/>
                <w:sz w:val="21"/>
                <w:szCs w:val="21"/>
                <w:lang w:val="cs-CZ" w:eastAsia="en-US"/>
              </w:rPr>
              <w:t>Místo předávání věcných výstupů plnění:</w:t>
            </w:r>
            <w:r w:rsidRPr="00503098">
              <w:rPr>
                <w:rFonts w:ascii="Arial" w:hAnsi="Arial" w:eastAsia="Calibri" w:cs="Arial"/>
                <w:color w:val="FF0000"/>
                <w:sz w:val="21"/>
                <w:szCs w:val="21"/>
                <w:lang w:val="cs-CZ" w:eastAsia="en-US"/>
              </w:rPr>
              <w:t xml:space="preserve"> </w:t>
            </w:r>
            <w:r w:rsidRPr="00503098">
              <w:rPr>
                <w:rFonts w:ascii="Arial" w:hAnsi="Arial" w:eastAsia="Calibri" w:cs="Arial"/>
                <w:color w:val="auto"/>
                <w:sz w:val="21"/>
                <w:szCs w:val="21"/>
                <w:lang w:val="cs-CZ"/>
              </w:rPr>
              <w:t xml:space="preserve">nám. Hrdinů 1634/3, </w:t>
            </w:r>
            <w:r w:rsidRPr="00503098" w:rsidR="005D0395">
              <w:rPr>
                <w:rFonts w:ascii="Arial" w:hAnsi="Arial" w:eastAsia="Calibri" w:cs="Arial"/>
                <w:color w:val="auto"/>
                <w:sz w:val="21"/>
                <w:szCs w:val="21"/>
                <w:lang w:val="cs-CZ"/>
              </w:rPr>
              <w:br/>
            </w:r>
            <w:r w:rsidRPr="00503098">
              <w:rPr>
                <w:rFonts w:ascii="Arial" w:hAnsi="Arial" w:eastAsia="Calibri" w:cs="Arial"/>
                <w:color w:val="auto"/>
                <w:sz w:val="21"/>
                <w:szCs w:val="21"/>
                <w:lang w:val="cs-CZ"/>
              </w:rPr>
              <w:t>140 21 Praha 4</w:t>
            </w:r>
          </w:p>
          <w:p w:rsidRPr="00503098" w:rsidR="00BE6026" w:rsidP="00DF11B6" w:rsidRDefault="00BE6026">
            <w:pPr>
              <w:spacing w:line="276" w:lineRule="auto"/>
              <w:ind w:left="33"/>
              <w:jc w:val="both"/>
              <w:rPr>
                <w:rFonts w:ascii="Arial" w:hAnsi="Arial" w:eastAsia="Calibri" w:cs="Arial"/>
                <w:color w:val="auto"/>
                <w:sz w:val="21"/>
                <w:szCs w:val="21"/>
                <w:lang w:val="cs-CZ" w:eastAsia="en-US"/>
              </w:rPr>
            </w:pPr>
            <w:r w:rsidRPr="00503098">
              <w:rPr>
                <w:rFonts w:ascii="Arial" w:hAnsi="Arial" w:eastAsia="Arial" w:cs="Arial"/>
                <w:color w:val="auto"/>
                <w:sz w:val="21"/>
                <w:szCs w:val="21"/>
                <w:lang w:val="cs-CZ" w:eastAsia="en-US"/>
              </w:rPr>
              <w:t>IČ:</w:t>
            </w:r>
            <w:r w:rsidRPr="00503098">
              <w:rPr>
                <w:rFonts w:ascii="Arial" w:hAnsi="Arial" w:eastAsia="Calibri" w:cs="Arial"/>
                <w:color w:val="auto"/>
                <w:sz w:val="21"/>
                <w:szCs w:val="21"/>
                <w:lang w:val="cs-CZ" w:eastAsia="en-US"/>
              </w:rPr>
              <w:t xml:space="preserve"> 00007064,</w:t>
            </w:r>
            <w:r w:rsidRPr="00503098">
              <w:rPr>
                <w:rFonts w:ascii="Arial" w:hAnsi="Arial" w:eastAsia="Arial" w:cs="Arial"/>
                <w:color w:val="auto"/>
                <w:sz w:val="21"/>
                <w:szCs w:val="21"/>
                <w:lang w:val="cs-CZ" w:eastAsia="en-US"/>
              </w:rPr>
              <w:t xml:space="preserve"> DIČ:</w:t>
            </w:r>
            <w:r w:rsidRPr="00503098">
              <w:rPr>
                <w:rFonts w:ascii="Arial" w:hAnsi="Arial" w:eastAsia="Calibri" w:cs="Arial"/>
                <w:color w:val="auto"/>
                <w:sz w:val="21"/>
                <w:szCs w:val="21"/>
                <w:lang w:val="cs-CZ" w:eastAsia="en-US"/>
              </w:rPr>
              <w:t xml:space="preserve"> CZ00007064</w:t>
            </w:r>
          </w:p>
          <w:p w:rsidRPr="00503098" w:rsidR="00BE6026" w:rsidP="00DF11B6" w:rsidRDefault="00BE6026">
            <w:pPr>
              <w:spacing w:line="276" w:lineRule="auto"/>
              <w:ind w:left="33"/>
              <w:jc w:val="both"/>
              <w:rPr>
                <w:rFonts w:ascii="Arial" w:hAnsi="Arial" w:eastAsia="Calibri" w:cs="Arial"/>
                <w:color w:val="auto"/>
                <w:sz w:val="21"/>
                <w:szCs w:val="21"/>
                <w:lang w:val="cs-CZ" w:eastAsia="en-US"/>
              </w:rPr>
            </w:pPr>
            <w:r w:rsidRPr="00503098">
              <w:rPr>
                <w:rFonts w:ascii="Arial" w:hAnsi="Arial" w:eastAsia="Calibri" w:cs="Arial"/>
                <w:color w:val="auto"/>
                <w:sz w:val="21"/>
                <w:szCs w:val="21"/>
                <w:lang w:val="cs-CZ" w:eastAsia="en-US"/>
              </w:rPr>
              <w:t>Jehož jménem jedná: Mgr. Iveta Kučerová, vedoucí samostatného oddělení programového řízení, MV ČR</w:t>
            </w:r>
          </w:p>
        </w:tc>
      </w:tr>
    </w:tbl>
    <w:p w:rsidRPr="00503098" w:rsidR="00BE6026" w:rsidP="00BE6026" w:rsidRDefault="00BE6026">
      <w:pPr>
        <w:spacing w:line="276" w:lineRule="auto"/>
        <w:ind w:left="426"/>
        <w:jc w:val="both"/>
        <w:rPr>
          <w:rFonts w:ascii="Arial" w:hAnsi="Arial" w:eastAsia="Calibri" w:cs="Arial"/>
          <w:color w:val="auto"/>
          <w:sz w:val="21"/>
          <w:szCs w:val="21"/>
          <w:lang w:val="cs-CZ"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518"/>
        <w:gridCol w:w="2126"/>
        <w:gridCol w:w="4568"/>
      </w:tblGrid>
      <w:tr w:rsidRPr="00503098" w:rsidR="00BE6026" w:rsidTr="00DF11B6">
        <w:tc>
          <w:tcPr>
            <w:tcW w:w="9212" w:type="dxa"/>
            <w:gridSpan w:val="3"/>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AKCEPTACE:</w:t>
            </w:r>
          </w:p>
        </w:tc>
      </w:tr>
      <w:tr w:rsidRPr="00503098" w:rsidR="00BE6026" w:rsidTr="00EE1277">
        <w:tc>
          <w:tcPr>
            <w:tcW w:w="251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highlight w:val="yellow"/>
                <w:lang w:val="cs-CZ" w:eastAsia="en-US"/>
              </w:rPr>
            </w:pPr>
            <w:r w:rsidRPr="00503098">
              <w:rPr>
                <w:rFonts w:ascii="Arial" w:hAnsi="Arial" w:eastAsia="Calibri" w:cs="Arial"/>
                <w:b/>
                <w:color w:val="auto"/>
                <w:sz w:val="21"/>
                <w:szCs w:val="21"/>
                <w:lang w:val="cs-CZ" w:eastAsia="en-US"/>
              </w:rPr>
              <w:t>Předmět akceptace:</w:t>
            </w:r>
          </w:p>
        </w:tc>
        <w:tc>
          <w:tcPr>
            <w:tcW w:w="6694" w:type="dxa"/>
            <w:gridSpan w:val="2"/>
            <w:tcBorders>
              <w:top w:val="single" w:color="auto" w:sz="4" w:space="0"/>
              <w:left w:val="single" w:color="auto" w:sz="4" w:space="0"/>
              <w:bottom w:val="single" w:color="auto" w:sz="4" w:space="0"/>
              <w:right w:val="single" w:color="auto" w:sz="4" w:space="0"/>
            </w:tcBorders>
            <w:vAlign w:val="center"/>
            <w:hideMark/>
          </w:tcPr>
          <w:p w:rsidRPr="00503098" w:rsidR="00BE6026" w:rsidP="00DF11B6" w:rsidRDefault="00BE6026">
            <w:pPr>
              <w:spacing w:line="276" w:lineRule="auto"/>
              <w:ind w:left="142"/>
              <w:jc w:val="both"/>
              <w:rPr>
                <w:rFonts w:ascii="Arial" w:hAnsi="Arial" w:eastAsia="Calibri" w:cs="Arial"/>
                <w:color w:val="auto"/>
                <w:sz w:val="21"/>
                <w:szCs w:val="21"/>
                <w:lang w:val="cs-CZ" w:eastAsia="en-US"/>
              </w:rPr>
            </w:pPr>
          </w:p>
          <w:p w:rsidRPr="00503098" w:rsidR="00BE6026" w:rsidP="00DF11B6" w:rsidRDefault="00BE6026">
            <w:pPr>
              <w:spacing w:line="276" w:lineRule="auto"/>
              <w:ind w:left="142"/>
              <w:jc w:val="both"/>
              <w:rPr>
                <w:rFonts w:ascii="Arial" w:hAnsi="Arial" w:eastAsia="Calibri" w:cs="Arial"/>
                <w:color w:val="auto"/>
                <w:sz w:val="21"/>
                <w:szCs w:val="21"/>
                <w:lang w:val="cs-CZ" w:eastAsia="en-US"/>
              </w:rPr>
            </w:pPr>
          </w:p>
          <w:p w:rsidRPr="00503098" w:rsidR="00E87937" w:rsidP="00DF11B6" w:rsidRDefault="00E87937">
            <w:pPr>
              <w:spacing w:line="276" w:lineRule="auto"/>
              <w:ind w:left="142"/>
              <w:jc w:val="both"/>
              <w:rPr>
                <w:rFonts w:ascii="Arial" w:hAnsi="Arial" w:eastAsia="Calibri" w:cs="Arial"/>
                <w:color w:val="auto"/>
                <w:sz w:val="21"/>
                <w:szCs w:val="21"/>
                <w:lang w:val="cs-CZ" w:eastAsia="en-US"/>
              </w:rPr>
            </w:pPr>
          </w:p>
          <w:p w:rsidRPr="00503098" w:rsidR="00E87937" w:rsidP="00DF11B6" w:rsidRDefault="00E87937">
            <w:pPr>
              <w:spacing w:line="276" w:lineRule="auto"/>
              <w:ind w:left="142"/>
              <w:jc w:val="both"/>
              <w:rPr>
                <w:rFonts w:ascii="Arial" w:hAnsi="Arial" w:eastAsia="Calibri" w:cs="Arial"/>
                <w:color w:val="auto"/>
                <w:sz w:val="21"/>
                <w:szCs w:val="21"/>
                <w:lang w:val="cs-CZ" w:eastAsia="en-US"/>
              </w:rPr>
            </w:pPr>
          </w:p>
        </w:tc>
      </w:tr>
      <w:tr w:rsidRPr="00503098" w:rsidR="00BE6026" w:rsidTr="00DF11B6">
        <w:tc>
          <w:tcPr>
            <w:tcW w:w="9212" w:type="dxa"/>
            <w:gridSpan w:val="3"/>
            <w:shd w:val="clear" w:color="auto" w:fill="BFBFBF" w:themeFill="background1" w:themeFillShade="BF"/>
            <w:vAlign w:val="center"/>
          </w:tcPr>
          <w:p w:rsidRPr="00503098" w:rsidR="00BE6026" w:rsidP="00DF11B6" w:rsidRDefault="00BE6026">
            <w:pPr>
              <w:spacing w:line="276" w:lineRule="auto"/>
              <w:ind w:left="142"/>
              <w:jc w:val="both"/>
              <w:rPr>
                <w:rFonts w:ascii="Arial" w:hAnsi="Arial" w:eastAsia="Calibri" w:cs="Arial"/>
                <w:color w:val="auto"/>
                <w:sz w:val="21"/>
                <w:szCs w:val="21"/>
                <w:lang w:val="cs-CZ" w:eastAsia="en-US"/>
              </w:rPr>
            </w:pPr>
            <w:r w:rsidRPr="00503098">
              <w:rPr>
                <w:rFonts w:ascii="Arial" w:hAnsi="Arial" w:eastAsia="Calibri" w:cs="Arial"/>
                <w:b/>
                <w:color w:val="auto"/>
                <w:sz w:val="21"/>
                <w:szCs w:val="21"/>
                <w:lang w:val="cs-CZ" w:eastAsia="en-US"/>
              </w:rPr>
              <w:t>Soupis předaných výstupů k akceptačnímu protokolu:</w:t>
            </w:r>
          </w:p>
        </w:tc>
      </w:tr>
      <w:tr w:rsidRPr="00503098" w:rsidR="00BE6026" w:rsidTr="00DF11B6">
        <w:tc>
          <w:tcPr>
            <w:tcW w:w="4644" w:type="dxa"/>
            <w:gridSpan w:val="2"/>
            <w:shd w:val="clear" w:color="auto" w:fill="D9D9D9" w:themeFill="background1" w:themeFillShade="D9"/>
            <w:vAlign w:val="center"/>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Název dokumentu:</w:t>
            </w:r>
          </w:p>
        </w:tc>
        <w:tc>
          <w:tcPr>
            <w:tcW w:w="4568" w:type="dxa"/>
            <w:shd w:val="clear" w:color="auto" w:fill="D9D9D9" w:themeFill="background1" w:themeFillShade="D9"/>
            <w:vAlign w:val="center"/>
          </w:tcPr>
          <w:p w:rsidRPr="00503098" w:rsidR="00BE6026" w:rsidP="00DF11B6" w:rsidRDefault="00BE6026">
            <w:pPr>
              <w:spacing w:line="276" w:lineRule="auto"/>
              <w:ind w:left="176"/>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Forma předání:</w:t>
            </w:r>
          </w:p>
        </w:tc>
      </w:tr>
      <w:tr w:rsidRPr="00503098" w:rsidR="00BE6026" w:rsidTr="00DF11B6">
        <w:tc>
          <w:tcPr>
            <w:tcW w:w="4644" w:type="dxa"/>
            <w:gridSpan w:val="2"/>
            <w:shd w:val="clear" w:color="auto" w:fill="FFFFFF"/>
            <w:vAlign w:val="center"/>
          </w:tcPr>
          <w:p w:rsidRPr="00503098" w:rsidR="00BE6026" w:rsidP="00DF11B6" w:rsidRDefault="00BE6026">
            <w:pPr>
              <w:spacing w:line="276" w:lineRule="auto"/>
              <w:ind w:left="426"/>
              <w:jc w:val="both"/>
              <w:rPr>
                <w:rFonts w:ascii="Arial" w:hAnsi="Arial" w:eastAsia="Calibri" w:cs="Arial"/>
                <w:color w:val="auto"/>
                <w:sz w:val="21"/>
                <w:szCs w:val="21"/>
                <w:lang w:val="cs-CZ" w:eastAsia="en-US"/>
              </w:rPr>
            </w:pPr>
          </w:p>
        </w:tc>
        <w:tc>
          <w:tcPr>
            <w:tcW w:w="4568" w:type="dxa"/>
            <w:shd w:val="clear" w:color="auto" w:fill="FFFFFF"/>
            <w:vAlign w:val="center"/>
          </w:tcPr>
          <w:p w:rsidRPr="00503098" w:rsidR="00BE6026" w:rsidP="00DF11B6" w:rsidRDefault="00BE6026">
            <w:pPr>
              <w:spacing w:line="276" w:lineRule="auto"/>
              <w:ind w:left="426"/>
              <w:jc w:val="both"/>
              <w:rPr>
                <w:rFonts w:ascii="Arial" w:hAnsi="Arial" w:eastAsia="Calibri" w:cs="Arial"/>
                <w:color w:val="auto"/>
                <w:sz w:val="21"/>
                <w:szCs w:val="21"/>
                <w:lang w:val="cs-CZ" w:eastAsia="en-US"/>
              </w:rPr>
            </w:pPr>
          </w:p>
        </w:tc>
      </w:tr>
      <w:tr w:rsidRPr="00503098" w:rsidR="00BE6026" w:rsidTr="00DF11B6">
        <w:tc>
          <w:tcPr>
            <w:tcW w:w="4644" w:type="dxa"/>
            <w:gridSpan w:val="2"/>
            <w:shd w:val="clear" w:color="auto" w:fill="FFFFFF"/>
            <w:vAlign w:val="center"/>
          </w:tcPr>
          <w:p w:rsidRPr="00503098" w:rsidR="00BE6026" w:rsidP="00DF11B6" w:rsidRDefault="00BE6026">
            <w:pPr>
              <w:spacing w:line="276" w:lineRule="auto"/>
              <w:ind w:left="426"/>
              <w:jc w:val="both"/>
              <w:rPr>
                <w:rFonts w:ascii="Arial" w:hAnsi="Arial" w:eastAsia="Calibri" w:cs="Arial"/>
                <w:color w:val="auto"/>
                <w:sz w:val="21"/>
                <w:szCs w:val="21"/>
                <w:lang w:val="cs-CZ" w:eastAsia="en-US"/>
              </w:rPr>
            </w:pPr>
          </w:p>
        </w:tc>
        <w:tc>
          <w:tcPr>
            <w:tcW w:w="4568" w:type="dxa"/>
            <w:shd w:val="clear" w:color="auto" w:fill="FFFFFF"/>
            <w:vAlign w:val="center"/>
          </w:tcPr>
          <w:p w:rsidRPr="00503098" w:rsidR="00BE6026" w:rsidP="00DF11B6" w:rsidRDefault="00BE6026">
            <w:pPr>
              <w:spacing w:line="276" w:lineRule="auto"/>
              <w:ind w:left="426"/>
              <w:jc w:val="both"/>
              <w:rPr>
                <w:rFonts w:ascii="Arial" w:hAnsi="Arial" w:eastAsia="Calibri" w:cs="Arial"/>
                <w:color w:val="auto"/>
                <w:sz w:val="21"/>
                <w:szCs w:val="21"/>
                <w:lang w:val="cs-CZ" w:eastAsia="en-US"/>
              </w:rPr>
            </w:pPr>
          </w:p>
        </w:tc>
      </w:tr>
      <w:tr w:rsidRPr="00503098" w:rsidR="00BE6026" w:rsidTr="00DF11B6">
        <w:tc>
          <w:tcPr>
            <w:tcW w:w="4644" w:type="dxa"/>
            <w:gridSpan w:val="2"/>
            <w:shd w:val="clear" w:color="auto" w:fill="FFFFFF"/>
            <w:vAlign w:val="center"/>
          </w:tcPr>
          <w:p w:rsidRPr="00503098" w:rsidR="00BE6026" w:rsidP="00DF11B6" w:rsidRDefault="00BE6026">
            <w:pPr>
              <w:spacing w:line="276" w:lineRule="auto"/>
              <w:ind w:left="426"/>
              <w:jc w:val="both"/>
              <w:rPr>
                <w:rFonts w:ascii="Arial" w:hAnsi="Arial" w:eastAsia="Calibri" w:cs="Arial"/>
                <w:color w:val="auto"/>
                <w:sz w:val="21"/>
                <w:szCs w:val="21"/>
                <w:lang w:val="cs-CZ" w:eastAsia="en-US"/>
              </w:rPr>
            </w:pPr>
          </w:p>
        </w:tc>
        <w:tc>
          <w:tcPr>
            <w:tcW w:w="4568" w:type="dxa"/>
            <w:shd w:val="clear" w:color="auto" w:fill="FFFFFF"/>
            <w:vAlign w:val="center"/>
          </w:tcPr>
          <w:p w:rsidRPr="00503098" w:rsidR="00BE6026" w:rsidP="00DF11B6" w:rsidRDefault="00BE6026">
            <w:pPr>
              <w:spacing w:line="276" w:lineRule="auto"/>
              <w:ind w:left="426"/>
              <w:jc w:val="both"/>
              <w:rPr>
                <w:rFonts w:ascii="Arial" w:hAnsi="Arial" w:eastAsia="Calibri" w:cs="Arial"/>
                <w:color w:val="auto"/>
                <w:sz w:val="21"/>
                <w:szCs w:val="21"/>
                <w:lang w:val="cs-CZ" w:eastAsia="en-US"/>
              </w:rPr>
            </w:pPr>
          </w:p>
        </w:tc>
      </w:tr>
    </w:tbl>
    <w:p w:rsidRPr="00503098" w:rsidR="00BE6026" w:rsidP="00BE6026" w:rsidRDefault="00BE6026">
      <w:pPr>
        <w:spacing w:line="276" w:lineRule="auto"/>
        <w:ind w:left="426"/>
        <w:jc w:val="both"/>
        <w:rPr>
          <w:rFonts w:ascii="Arial" w:hAnsi="Arial" w:eastAsia="Calibri" w:cs="Arial"/>
          <w:color w:val="auto"/>
          <w:sz w:val="21"/>
          <w:szCs w:val="21"/>
          <w:lang w:val="cs-CZ"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4644"/>
        <w:gridCol w:w="4568"/>
      </w:tblGrid>
      <w:tr w:rsidRPr="00503098" w:rsidR="00BE6026" w:rsidTr="00DF11B6">
        <w:tc>
          <w:tcPr>
            <w:tcW w:w="9212"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VÝSLEDEK AKCEPTACE:</w:t>
            </w:r>
          </w:p>
        </w:tc>
      </w:tr>
      <w:tr w:rsidRPr="00503098" w:rsidR="00BE6026" w:rsidTr="00DF11B6">
        <w:tc>
          <w:tcPr>
            <w:tcW w:w="464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8A2CAD">
            <w:pPr>
              <w:spacing w:line="276" w:lineRule="auto"/>
              <w:ind w:left="426"/>
              <w:jc w:val="both"/>
              <w:rPr>
                <w:rFonts w:ascii="Arial" w:hAnsi="Arial" w:eastAsia="Calibri" w:cs="Arial"/>
                <w:b/>
                <w:color w:val="auto"/>
                <w:sz w:val="21"/>
                <w:szCs w:val="21"/>
                <w:lang w:val="cs-CZ" w:eastAsia="en-US"/>
              </w:rPr>
            </w:pPr>
            <w:r w:rsidRPr="00503098">
              <w:rPr>
                <w:rFonts w:ascii="Arial" w:hAnsi="Arial" w:eastAsia="Calibri" w:cs="Arial"/>
                <w:b/>
                <w:bCs/>
                <w:color w:val="auto"/>
                <w:sz w:val="21"/>
                <w:szCs w:val="21"/>
                <w:lang w:val="cs-CZ" w:eastAsia="en-US"/>
              </w:rPr>
              <w:fldChar w:fldCharType="begin">
                <w:ffData>
                  <w:name w:val=""/>
                  <w:enabled/>
                  <w:calcOnExit w:val="false"/>
                  <w:checkBox>
                    <w:sizeAuto/>
                    <w:default w:val="false"/>
                  </w:checkBox>
                </w:ffData>
              </w:fldChar>
            </w:r>
            <w:r w:rsidRPr="00503098" w:rsidR="00BE6026">
              <w:rPr>
                <w:rFonts w:ascii="Arial" w:hAnsi="Arial" w:eastAsia="Calibri" w:cs="Arial"/>
                <w:b/>
                <w:bCs/>
                <w:color w:val="auto"/>
                <w:sz w:val="21"/>
                <w:szCs w:val="21"/>
                <w:lang w:val="cs-CZ" w:eastAsia="en-US"/>
              </w:rPr>
              <w:instrText xml:space="preserve"> FORMCHECKBOX </w:instrText>
            </w:r>
            <w:r>
              <w:rPr>
                <w:rFonts w:ascii="Arial" w:hAnsi="Arial" w:eastAsia="Calibri" w:cs="Arial"/>
                <w:b/>
                <w:bCs/>
                <w:color w:val="auto"/>
                <w:sz w:val="21"/>
                <w:szCs w:val="21"/>
                <w:lang w:val="cs-CZ" w:eastAsia="en-US"/>
              </w:rPr>
            </w:r>
            <w:r>
              <w:rPr>
                <w:rFonts w:ascii="Arial" w:hAnsi="Arial" w:eastAsia="Calibri" w:cs="Arial"/>
                <w:b/>
                <w:bCs/>
                <w:color w:val="auto"/>
                <w:sz w:val="21"/>
                <w:szCs w:val="21"/>
                <w:lang w:val="cs-CZ" w:eastAsia="en-US"/>
              </w:rPr>
              <w:fldChar w:fldCharType="separate"/>
            </w:r>
            <w:r w:rsidRPr="00503098">
              <w:rPr>
                <w:rFonts w:ascii="Arial" w:hAnsi="Arial" w:eastAsia="Calibri" w:cs="Arial"/>
                <w:b/>
                <w:bCs/>
                <w:color w:val="auto"/>
                <w:sz w:val="21"/>
                <w:szCs w:val="21"/>
                <w:lang w:val="cs-CZ" w:eastAsia="en-US"/>
              </w:rPr>
              <w:fldChar w:fldCharType="end"/>
            </w:r>
            <w:r w:rsidRPr="00503098" w:rsidR="00BE6026">
              <w:rPr>
                <w:rFonts w:ascii="Arial" w:hAnsi="Arial" w:eastAsia="Calibri" w:cs="Arial"/>
                <w:b/>
                <w:bCs/>
                <w:color w:val="auto"/>
                <w:sz w:val="21"/>
                <w:szCs w:val="21"/>
                <w:lang w:val="cs-CZ" w:eastAsia="en-US"/>
              </w:rPr>
              <w:t xml:space="preserve"> </w:t>
            </w:r>
            <w:r w:rsidRPr="00503098" w:rsidR="00BE6026">
              <w:rPr>
                <w:rFonts w:ascii="Arial" w:hAnsi="Arial" w:eastAsia="Calibri" w:cs="Arial"/>
                <w:b/>
                <w:color w:val="auto"/>
                <w:sz w:val="21"/>
                <w:szCs w:val="21"/>
                <w:lang w:val="cs-CZ" w:eastAsia="en-US"/>
              </w:rPr>
              <w:t>akceptováno</w:t>
            </w:r>
          </w:p>
        </w:tc>
        <w:tc>
          <w:tcPr>
            <w:tcW w:w="456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8A2CAD">
            <w:pPr>
              <w:spacing w:line="276" w:lineRule="auto"/>
              <w:ind w:left="426"/>
              <w:jc w:val="both"/>
              <w:rPr>
                <w:rFonts w:ascii="Arial" w:hAnsi="Arial" w:eastAsia="Calibri" w:cs="Arial"/>
                <w:b/>
                <w:color w:val="auto"/>
                <w:sz w:val="21"/>
                <w:szCs w:val="21"/>
                <w:lang w:val="cs-CZ" w:eastAsia="en-US"/>
              </w:rPr>
            </w:pPr>
            <w:r w:rsidRPr="00503098">
              <w:rPr>
                <w:rFonts w:ascii="Arial" w:hAnsi="Arial" w:eastAsia="Calibri" w:cs="Arial"/>
                <w:b/>
                <w:bCs/>
                <w:color w:val="auto"/>
                <w:sz w:val="21"/>
                <w:szCs w:val="21"/>
                <w:lang w:val="cs-CZ" w:eastAsia="en-US"/>
              </w:rPr>
              <w:fldChar w:fldCharType="begin">
                <w:ffData>
                  <w:name w:val=""/>
                  <w:enabled/>
                  <w:calcOnExit w:val="false"/>
                  <w:checkBox>
                    <w:sizeAuto/>
                    <w:default w:val="false"/>
                  </w:checkBox>
                </w:ffData>
              </w:fldChar>
            </w:r>
            <w:r w:rsidRPr="00503098" w:rsidR="00BE6026">
              <w:rPr>
                <w:rFonts w:ascii="Arial" w:hAnsi="Arial" w:eastAsia="Calibri" w:cs="Arial"/>
                <w:b/>
                <w:bCs/>
                <w:color w:val="auto"/>
                <w:sz w:val="21"/>
                <w:szCs w:val="21"/>
                <w:lang w:val="cs-CZ" w:eastAsia="en-US"/>
              </w:rPr>
              <w:instrText xml:space="preserve"> FORMCHECKBOX </w:instrText>
            </w:r>
            <w:r>
              <w:rPr>
                <w:rFonts w:ascii="Arial" w:hAnsi="Arial" w:eastAsia="Calibri" w:cs="Arial"/>
                <w:b/>
                <w:bCs/>
                <w:color w:val="auto"/>
                <w:sz w:val="21"/>
                <w:szCs w:val="21"/>
                <w:lang w:val="cs-CZ" w:eastAsia="en-US"/>
              </w:rPr>
            </w:r>
            <w:r>
              <w:rPr>
                <w:rFonts w:ascii="Arial" w:hAnsi="Arial" w:eastAsia="Calibri" w:cs="Arial"/>
                <w:b/>
                <w:bCs/>
                <w:color w:val="auto"/>
                <w:sz w:val="21"/>
                <w:szCs w:val="21"/>
                <w:lang w:val="cs-CZ" w:eastAsia="en-US"/>
              </w:rPr>
              <w:fldChar w:fldCharType="separate"/>
            </w:r>
            <w:r w:rsidRPr="00503098">
              <w:rPr>
                <w:rFonts w:ascii="Arial" w:hAnsi="Arial" w:eastAsia="Calibri" w:cs="Arial"/>
                <w:b/>
                <w:bCs/>
                <w:color w:val="auto"/>
                <w:sz w:val="21"/>
                <w:szCs w:val="21"/>
                <w:lang w:val="cs-CZ" w:eastAsia="en-US"/>
              </w:rPr>
              <w:fldChar w:fldCharType="end"/>
            </w:r>
            <w:r w:rsidRPr="00503098" w:rsidR="00BE6026">
              <w:rPr>
                <w:rFonts w:ascii="Arial" w:hAnsi="Arial" w:eastAsia="Calibri" w:cs="Arial"/>
                <w:b/>
                <w:bCs/>
                <w:color w:val="auto"/>
                <w:sz w:val="21"/>
                <w:szCs w:val="21"/>
                <w:lang w:val="cs-CZ" w:eastAsia="en-US"/>
              </w:rPr>
              <w:t xml:space="preserve"> ne</w:t>
            </w:r>
            <w:r w:rsidRPr="00503098" w:rsidR="00BE6026">
              <w:rPr>
                <w:rFonts w:ascii="Arial" w:hAnsi="Arial" w:eastAsia="Calibri" w:cs="Arial"/>
                <w:b/>
                <w:color w:val="auto"/>
                <w:sz w:val="21"/>
                <w:szCs w:val="21"/>
                <w:lang w:val="cs-CZ" w:eastAsia="en-US"/>
              </w:rPr>
              <w:t>akceptováno</w:t>
            </w:r>
            <w:r w:rsidRPr="00503098" w:rsidDel="00AE3CC2" w:rsidR="00BE6026">
              <w:rPr>
                <w:rFonts w:ascii="Arial" w:hAnsi="Arial" w:eastAsia="Calibri" w:cs="Arial"/>
                <w:b/>
                <w:bCs/>
                <w:color w:val="auto"/>
                <w:sz w:val="21"/>
                <w:szCs w:val="21"/>
                <w:lang w:val="cs-CZ" w:eastAsia="en-US"/>
              </w:rPr>
              <w:t xml:space="preserve"> </w:t>
            </w:r>
          </w:p>
        </w:tc>
      </w:tr>
    </w:tbl>
    <w:p w:rsidRPr="00503098" w:rsidR="00BE6026" w:rsidP="00BE6026" w:rsidRDefault="00BE6026">
      <w:pPr>
        <w:spacing w:line="276" w:lineRule="auto"/>
        <w:ind w:left="426"/>
        <w:jc w:val="both"/>
        <w:rPr>
          <w:rFonts w:ascii="Arial" w:hAnsi="Arial" w:eastAsia="Calibri" w:cs="Arial"/>
          <w:color w:val="auto"/>
          <w:sz w:val="21"/>
          <w:szCs w:val="21"/>
          <w:lang w:val="cs-CZ"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235"/>
        <w:gridCol w:w="6977"/>
      </w:tblGrid>
      <w:tr w:rsidRPr="00503098" w:rsidR="00BE6026" w:rsidTr="00DF11B6">
        <w:tc>
          <w:tcPr>
            <w:tcW w:w="9212"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KONTROLA věcného splnění:</w:t>
            </w:r>
          </w:p>
        </w:tc>
      </w:tr>
      <w:tr w:rsidRPr="00503098" w:rsidR="00BE6026" w:rsidTr="00DF11B6">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Provedl:</w:t>
            </w:r>
          </w:p>
        </w:tc>
        <w:tc>
          <w:tcPr>
            <w:tcW w:w="6977" w:type="dxa"/>
            <w:tcBorders>
              <w:top w:val="single" w:color="auto" w:sz="4" w:space="0"/>
              <w:left w:val="single" w:color="auto" w:sz="4" w:space="0"/>
              <w:bottom w:val="single" w:color="auto" w:sz="4" w:space="0"/>
              <w:right w:val="single" w:color="auto" w:sz="4" w:space="0"/>
            </w:tcBorders>
            <w:vAlign w:val="center"/>
            <w:hideMark/>
          </w:tcPr>
          <w:p w:rsidRPr="00503098" w:rsidR="00BE6026" w:rsidP="00DF11B6" w:rsidRDefault="00BE6026">
            <w:pPr>
              <w:spacing w:line="276" w:lineRule="auto"/>
              <w:ind w:left="426"/>
              <w:jc w:val="both"/>
              <w:rPr>
                <w:rFonts w:ascii="Arial" w:hAnsi="Arial" w:eastAsia="Calibri" w:cs="Arial"/>
                <w:i/>
                <w:color w:val="auto"/>
                <w:sz w:val="21"/>
                <w:szCs w:val="21"/>
                <w:lang w:val="cs-CZ" w:eastAsia="en-US"/>
              </w:rPr>
            </w:pPr>
            <w:r w:rsidRPr="00503098">
              <w:rPr>
                <w:rFonts w:ascii="Arial" w:hAnsi="Arial" w:eastAsia="Calibri" w:cs="Arial"/>
                <w:i/>
                <w:color w:val="auto"/>
                <w:sz w:val="21"/>
                <w:szCs w:val="21"/>
                <w:lang w:val="cs-CZ" w:eastAsia="en-US"/>
              </w:rPr>
              <w:t>Jméno, funkce</w:t>
            </w:r>
          </w:p>
        </w:tc>
      </w:tr>
      <w:tr w:rsidRPr="00503098" w:rsidR="00BE6026" w:rsidTr="00DF11B6">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Dne:</w:t>
            </w:r>
          </w:p>
        </w:tc>
        <w:tc>
          <w:tcPr>
            <w:tcW w:w="6977" w:type="dxa"/>
            <w:tcBorders>
              <w:top w:val="single" w:color="auto" w:sz="4" w:space="0"/>
              <w:left w:val="single" w:color="auto" w:sz="4" w:space="0"/>
              <w:bottom w:val="single" w:color="auto" w:sz="4" w:space="0"/>
              <w:right w:val="single" w:color="auto" w:sz="4" w:space="0"/>
            </w:tcBorders>
            <w:vAlign w:val="center"/>
            <w:hideMark/>
          </w:tcPr>
          <w:p w:rsidRPr="00503098" w:rsidR="00BE6026" w:rsidP="00DF11B6" w:rsidRDefault="00BE6026">
            <w:pPr>
              <w:spacing w:line="276" w:lineRule="auto"/>
              <w:ind w:left="426"/>
              <w:jc w:val="both"/>
              <w:rPr>
                <w:rFonts w:ascii="Arial" w:hAnsi="Arial" w:eastAsia="Calibri" w:cs="Arial"/>
                <w:color w:val="auto"/>
                <w:sz w:val="21"/>
                <w:szCs w:val="21"/>
                <w:lang w:val="cs-CZ" w:eastAsia="en-US"/>
              </w:rPr>
            </w:pPr>
          </w:p>
        </w:tc>
      </w:tr>
      <w:tr w:rsidRPr="00503098" w:rsidR="00BE6026" w:rsidTr="00DF11B6">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Podpis:</w:t>
            </w:r>
          </w:p>
        </w:tc>
        <w:tc>
          <w:tcPr>
            <w:tcW w:w="6977" w:type="dxa"/>
            <w:tcBorders>
              <w:top w:val="single" w:color="auto" w:sz="4" w:space="0"/>
              <w:left w:val="single" w:color="auto" w:sz="4" w:space="0"/>
              <w:bottom w:val="single" w:color="auto" w:sz="4" w:space="0"/>
              <w:right w:val="single" w:color="auto" w:sz="4" w:space="0"/>
            </w:tcBorders>
            <w:vAlign w:val="center"/>
            <w:hideMark/>
          </w:tcPr>
          <w:p w:rsidRPr="00503098" w:rsidR="00BE6026" w:rsidP="00DF11B6" w:rsidRDefault="00BE6026">
            <w:pPr>
              <w:spacing w:line="276" w:lineRule="auto"/>
              <w:ind w:left="426"/>
              <w:jc w:val="both"/>
              <w:rPr>
                <w:rFonts w:ascii="Arial" w:hAnsi="Arial" w:eastAsia="Calibri" w:cs="Arial"/>
                <w:color w:val="auto"/>
                <w:sz w:val="21"/>
                <w:szCs w:val="21"/>
                <w:lang w:val="cs-CZ" w:eastAsia="en-US"/>
              </w:rPr>
            </w:pPr>
          </w:p>
        </w:tc>
      </w:tr>
    </w:tbl>
    <w:p w:rsidRPr="00503098" w:rsidR="00BE6026" w:rsidP="00BE6026" w:rsidRDefault="00BE6026">
      <w:pPr>
        <w:spacing w:line="276" w:lineRule="auto"/>
        <w:ind w:left="426"/>
        <w:jc w:val="both"/>
        <w:rPr>
          <w:rFonts w:ascii="Arial" w:hAnsi="Arial" w:eastAsia="Calibri" w:cs="Arial"/>
          <w:color w:val="auto"/>
          <w:sz w:val="21"/>
          <w:szCs w:val="21"/>
          <w:lang w:val="cs-CZ"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235"/>
        <w:gridCol w:w="6977"/>
      </w:tblGrid>
      <w:tr w:rsidRPr="00503098" w:rsidR="00BE6026" w:rsidTr="00DF11B6">
        <w:tc>
          <w:tcPr>
            <w:tcW w:w="9212"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KONTROLA formálního splnění:</w:t>
            </w:r>
          </w:p>
        </w:tc>
      </w:tr>
      <w:tr w:rsidRPr="00503098" w:rsidR="00BE6026" w:rsidTr="00DF11B6">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lastRenderedPageBreak/>
              <w:t>Provedl:</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03098" w:rsidR="00BE6026" w:rsidP="00DF11B6" w:rsidRDefault="00BE6026">
            <w:pPr>
              <w:spacing w:line="276" w:lineRule="auto"/>
              <w:ind w:left="426"/>
              <w:jc w:val="both"/>
              <w:rPr>
                <w:rFonts w:ascii="Arial" w:hAnsi="Arial" w:eastAsia="Calibri" w:cs="Arial"/>
                <w:i/>
                <w:color w:val="auto"/>
                <w:sz w:val="21"/>
                <w:szCs w:val="21"/>
                <w:lang w:val="cs-CZ" w:eastAsia="en-US"/>
              </w:rPr>
            </w:pPr>
            <w:r w:rsidRPr="00503098">
              <w:rPr>
                <w:rFonts w:ascii="Arial" w:hAnsi="Arial" w:eastAsia="Calibri" w:cs="Arial"/>
                <w:i/>
                <w:color w:val="auto"/>
                <w:sz w:val="21"/>
                <w:szCs w:val="21"/>
                <w:lang w:val="cs-CZ" w:eastAsia="en-US"/>
              </w:rPr>
              <w:t>Jméno, funkce</w:t>
            </w:r>
          </w:p>
        </w:tc>
      </w:tr>
      <w:tr w:rsidRPr="00503098" w:rsidR="00BE6026" w:rsidTr="00DF11B6">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Dne:</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03098" w:rsidR="00BE6026" w:rsidP="00DF11B6" w:rsidRDefault="00BE6026">
            <w:pPr>
              <w:spacing w:line="276" w:lineRule="auto"/>
              <w:ind w:left="426"/>
              <w:jc w:val="both"/>
              <w:rPr>
                <w:rFonts w:ascii="Arial" w:hAnsi="Arial" w:eastAsia="Calibri" w:cs="Arial"/>
                <w:color w:val="auto"/>
                <w:sz w:val="21"/>
                <w:szCs w:val="21"/>
                <w:lang w:val="cs-CZ" w:eastAsia="en-US"/>
              </w:rPr>
            </w:pPr>
          </w:p>
        </w:tc>
      </w:tr>
      <w:tr w:rsidRPr="00503098" w:rsidR="00BE6026" w:rsidTr="00DF11B6">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Podpis:</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03098" w:rsidR="00BE6026" w:rsidP="00DF11B6" w:rsidRDefault="00BE6026">
            <w:pPr>
              <w:spacing w:line="276" w:lineRule="auto"/>
              <w:ind w:left="426"/>
              <w:jc w:val="both"/>
              <w:rPr>
                <w:rFonts w:ascii="Arial" w:hAnsi="Arial" w:eastAsia="Calibri" w:cs="Arial"/>
                <w:color w:val="auto"/>
                <w:sz w:val="21"/>
                <w:szCs w:val="21"/>
                <w:lang w:val="cs-CZ" w:eastAsia="en-US"/>
              </w:rPr>
            </w:pPr>
            <w:r w:rsidRPr="00503098">
              <w:rPr>
                <w:rFonts w:ascii="Arial" w:hAnsi="Arial" w:eastAsia="Calibri" w:cs="Arial"/>
                <w:color w:val="auto"/>
                <w:sz w:val="21"/>
                <w:szCs w:val="21"/>
                <w:lang w:val="cs-CZ" w:eastAsia="en-US"/>
              </w:rPr>
              <w:t>XXX</w:t>
            </w:r>
          </w:p>
        </w:tc>
      </w:tr>
    </w:tbl>
    <w:p w:rsidRPr="00503098" w:rsidR="00BE6026" w:rsidP="00BE6026" w:rsidRDefault="00BE6026">
      <w:pPr>
        <w:spacing w:line="276" w:lineRule="auto"/>
        <w:ind w:left="426"/>
        <w:jc w:val="both"/>
        <w:rPr>
          <w:rFonts w:ascii="Arial" w:hAnsi="Arial" w:eastAsia="Calibri" w:cs="Arial"/>
          <w:color w:val="auto"/>
          <w:sz w:val="21"/>
          <w:szCs w:val="21"/>
          <w:lang w:val="cs-CZ"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235"/>
        <w:gridCol w:w="6977"/>
      </w:tblGrid>
      <w:tr w:rsidRPr="00503098" w:rsidR="00BE6026" w:rsidTr="00DF11B6">
        <w:tc>
          <w:tcPr>
            <w:tcW w:w="9212"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503098" w:rsidR="00BE6026" w:rsidP="00DF11B6" w:rsidRDefault="00BE6026">
            <w:pPr>
              <w:spacing w:line="276" w:lineRule="auto"/>
              <w:ind w:left="142"/>
              <w:jc w:val="both"/>
              <w:rPr>
                <w:rFonts w:ascii="Arial" w:hAnsi="Arial" w:eastAsia="Calibri" w:cs="Arial"/>
                <w:color w:val="auto"/>
                <w:sz w:val="21"/>
                <w:szCs w:val="21"/>
                <w:lang w:val="cs-CZ"/>
              </w:rPr>
            </w:pPr>
            <w:r w:rsidRPr="00503098">
              <w:rPr>
                <w:rFonts w:ascii="Arial" w:hAnsi="Arial" w:eastAsia="Calibri" w:cs="Arial"/>
                <w:b/>
                <w:color w:val="auto"/>
                <w:sz w:val="21"/>
                <w:szCs w:val="21"/>
                <w:lang w:val="cs-CZ" w:eastAsia="en-US"/>
              </w:rPr>
              <w:t>PŘEDÁNÍ:</w:t>
            </w:r>
          </w:p>
        </w:tc>
      </w:tr>
      <w:tr w:rsidRPr="00503098" w:rsidR="00BE6026" w:rsidTr="00DF11B6">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Místo:</w:t>
            </w:r>
          </w:p>
        </w:tc>
        <w:tc>
          <w:tcPr>
            <w:tcW w:w="6977" w:type="dxa"/>
            <w:tcBorders>
              <w:top w:val="single" w:color="auto" w:sz="4" w:space="0"/>
              <w:left w:val="single" w:color="auto" w:sz="4" w:space="0"/>
              <w:bottom w:val="single" w:color="auto" w:sz="4" w:space="0"/>
              <w:right w:val="single" w:color="auto" w:sz="4" w:space="0"/>
            </w:tcBorders>
            <w:vAlign w:val="center"/>
            <w:hideMark/>
          </w:tcPr>
          <w:p w:rsidRPr="00503098" w:rsidR="00BE6026" w:rsidP="00DF11B6" w:rsidRDefault="00BE6026">
            <w:pPr>
              <w:spacing w:line="276" w:lineRule="auto"/>
              <w:ind w:left="142"/>
              <w:jc w:val="both"/>
              <w:rPr>
                <w:rFonts w:ascii="Arial" w:hAnsi="Arial" w:eastAsia="Calibri" w:cs="Arial"/>
                <w:color w:val="auto"/>
                <w:sz w:val="21"/>
                <w:szCs w:val="21"/>
                <w:lang w:val="cs-CZ" w:eastAsia="en-US"/>
              </w:rPr>
            </w:pPr>
          </w:p>
        </w:tc>
      </w:tr>
      <w:tr w:rsidRPr="00503098" w:rsidR="00BE6026" w:rsidTr="00DF11B6">
        <w:tc>
          <w:tcPr>
            <w:tcW w:w="223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Datum, čas:</w:t>
            </w:r>
          </w:p>
        </w:tc>
        <w:tc>
          <w:tcPr>
            <w:tcW w:w="6977" w:type="dxa"/>
            <w:tcBorders>
              <w:top w:val="single" w:color="auto" w:sz="4" w:space="0"/>
              <w:left w:val="single" w:color="auto" w:sz="4" w:space="0"/>
              <w:bottom w:val="single" w:color="auto" w:sz="4" w:space="0"/>
              <w:right w:val="single" w:color="auto" w:sz="4" w:space="0"/>
            </w:tcBorders>
            <w:vAlign w:val="center"/>
            <w:hideMark/>
          </w:tcPr>
          <w:p w:rsidRPr="00503098" w:rsidR="00BE6026" w:rsidP="00DF11B6" w:rsidRDefault="00BE6026">
            <w:pPr>
              <w:spacing w:line="276" w:lineRule="auto"/>
              <w:ind w:left="142"/>
              <w:jc w:val="both"/>
              <w:rPr>
                <w:rFonts w:ascii="Arial" w:hAnsi="Arial" w:eastAsia="Calibri" w:cs="Arial"/>
                <w:color w:val="auto"/>
                <w:sz w:val="21"/>
                <w:szCs w:val="21"/>
                <w:lang w:val="cs-CZ" w:eastAsia="en-US"/>
              </w:rPr>
            </w:pPr>
          </w:p>
        </w:tc>
      </w:tr>
      <w:tr w:rsidRPr="00503098" w:rsidR="00BE6026" w:rsidTr="00DF11B6">
        <w:tc>
          <w:tcPr>
            <w:tcW w:w="9212"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503098" w:rsidR="00BE6026" w:rsidP="00DF11B6" w:rsidRDefault="00BE6026">
            <w:pPr>
              <w:spacing w:line="276" w:lineRule="auto"/>
              <w:ind w:left="142"/>
              <w:jc w:val="both"/>
              <w:rPr>
                <w:rFonts w:ascii="Arial" w:hAnsi="Arial" w:eastAsia="Calibri" w:cs="Arial"/>
                <w:i/>
                <w:color w:val="auto"/>
                <w:sz w:val="21"/>
                <w:szCs w:val="21"/>
                <w:lang w:val="cs-CZ" w:eastAsia="en-US"/>
              </w:rPr>
            </w:pPr>
            <w:r w:rsidRPr="00503098">
              <w:rPr>
                <w:rFonts w:ascii="Arial" w:hAnsi="Arial" w:eastAsia="Calibri" w:cs="Arial"/>
                <w:i/>
                <w:color w:val="auto"/>
                <w:sz w:val="21"/>
                <w:szCs w:val="21"/>
                <w:lang w:val="cs-CZ" w:eastAsia="en-US"/>
              </w:rPr>
              <w:t>Doplní zadavatel.</w:t>
            </w:r>
          </w:p>
        </w:tc>
      </w:tr>
    </w:tbl>
    <w:p w:rsidRPr="00503098" w:rsidR="00BE6026" w:rsidP="00BE6026" w:rsidRDefault="00BE6026">
      <w:pPr>
        <w:spacing w:line="276" w:lineRule="auto"/>
        <w:ind w:left="426"/>
        <w:jc w:val="both"/>
        <w:rPr>
          <w:rFonts w:ascii="Arial" w:hAnsi="Arial" w:eastAsia="Calibri" w:cs="Arial"/>
          <w:color w:val="auto"/>
          <w:sz w:val="21"/>
          <w:szCs w:val="21"/>
          <w:lang w:val="cs-CZ"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242"/>
        <w:gridCol w:w="3364"/>
        <w:gridCol w:w="1314"/>
        <w:gridCol w:w="3292"/>
      </w:tblGrid>
      <w:tr w:rsidRPr="00503098" w:rsidR="00BE6026" w:rsidTr="00DF11B6">
        <w:tc>
          <w:tcPr>
            <w:tcW w:w="9212" w:type="dxa"/>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PODPISOVÁ TABULKA:</w:t>
            </w:r>
          </w:p>
        </w:tc>
      </w:tr>
      <w:tr w:rsidRPr="00503098" w:rsidR="00BE6026" w:rsidTr="00DF11B6">
        <w:tc>
          <w:tcPr>
            <w:tcW w:w="460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Objednatel:</w:t>
            </w:r>
          </w:p>
        </w:tc>
        <w:tc>
          <w:tcPr>
            <w:tcW w:w="460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7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Poskytovatel:</w:t>
            </w:r>
          </w:p>
        </w:tc>
      </w:tr>
      <w:tr w:rsidRPr="00503098" w:rsidR="00BE6026" w:rsidTr="00DF11B6">
        <w:tc>
          <w:tcPr>
            <w:tcW w:w="124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Jméno:</w:t>
            </w:r>
          </w:p>
        </w:tc>
        <w:tc>
          <w:tcPr>
            <w:tcW w:w="33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03098" w:rsidR="00BE6026" w:rsidP="00DF11B6" w:rsidRDefault="00BE6026">
            <w:pPr>
              <w:spacing w:line="276" w:lineRule="auto"/>
              <w:ind w:left="176"/>
              <w:jc w:val="both"/>
              <w:rPr>
                <w:rFonts w:ascii="Arial" w:hAnsi="Arial" w:eastAsia="Calibri" w:cs="Arial"/>
                <w:i/>
                <w:color w:val="auto"/>
                <w:sz w:val="21"/>
                <w:szCs w:val="21"/>
                <w:lang w:val="cs-CZ" w:eastAsia="en-US"/>
              </w:rPr>
            </w:pPr>
            <w:r w:rsidRPr="00503098">
              <w:rPr>
                <w:rFonts w:ascii="Arial" w:hAnsi="Arial" w:eastAsia="Calibri" w:cs="Arial"/>
                <w:i/>
                <w:color w:val="auto"/>
                <w:sz w:val="21"/>
                <w:szCs w:val="21"/>
                <w:lang w:val="cs-CZ" w:eastAsia="en-US"/>
              </w:rPr>
              <w:t>Jméno, funkce</w:t>
            </w:r>
          </w:p>
        </w:tc>
        <w:tc>
          <w:tcPr>
            <w:tcW w:w="13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7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Jméno:</w:t>
            </w:r>
          </w:p>
        </w:tc>
        <w:tc>
          <w:tcPr>
            <w:tcW w:w="3292" w:type="dxa"/>
            <w:tcBorders>
              <w:top w:val="single" w:color="auto" w:sz="4" w:space="0"/>
              <w:left w:val="single" w:color="auto" w:sz="4" w:space="0"/>
              <w:bottom w:val="single" w:color="auto" w:sz="4" w:space="0"/>
              <w:right w:val="single" w:color="auto" w:sz="4" w:space="0"/>
            </w:tcBorders>
            <w:vAlign w:val="center"/>
            <w:hideMark/>
          </w:tcPr>
          <w:p w:rsidRPr="00503098" w:rsidR="00BE6026" w:rsidP="00DF11B6" w:rsidRDefault="00BE6026">
            <w:pPr>
              <w:spacing w:line="276" w:lineRule="auto"/>
              <w:ind w:left="176"/>
              <w:jc w:val="both"/>
              <w:rPr>
                <w:rFonts w:ascii="Arial" w:hAnsi="Arial" w:eastAsia="Calibri" w:cs="Arial"/>
                <w:i/>
                <w:color w:val="auto"/>
                <w:sz w:val="21"/>
                <w:szCs w:val="21"/>
                <w:lang w:val="cs-CZ" w:eastAsia="en-US"/>
              </w:rPr>
            </w:pPr>
            <w:r w:rsidRPr="00503098">
              <w:rPr>
                <w:rFonts w:ascii="Arial" w:hAnsi="Arial" w:eastAsia="Calibri" w:cs="Arial"/>
                <w:i/>
                <w:color w:val="auto"/>
                <w:sz w:val="21"/>
                <w:szCs w:val="21"/>
                <w:lang w:val="cs-CZ" w:eastAsia="en-US"/>
              </w:rPr>
              <w:t>Jméno, funkce</w:t>
            </w:r>
          </w:p>
        </w:tc>
      </w:tr>
      <w:tr w:rsidRPr="00503098" w:rsidR="00BE6026" w:rsidTr="00DF11B6">
        <w:tc>
          <w:tcPr>
            <w:tcW w:w="124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14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Podpis:</w:t>
            </w:r>
          </w:p>
        </w:tc>
        <w:tc>
          <w:tcPr>
            <w:tcW w:w="33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03098" w:rsidR="00BE6026" w:rsidP="00DF11B6" w:rsidRDefault="00BE6026">
            <w:pPr>
              <w:spacing w:line="276" w:lineRule="auto"/>
              <w:ind w:left="176"/>
              <w:jc w:val="both"/>
              <w:rPr>
                <w:rFonts w:ascii="Arial" w:hAnsi="Arial" w:eastAsia="Calibri" w:cs="Arial"/>
                <w:i/>
                <w:color w:val="auto"/>
                <w:sz w:val="21"/>
                <w:szCs w:val="21"/>
                <w:lang w:val="cs-CZ" w:eastAsia="en-US"/>
              </w:rPr>
            </w:pPr>
            <w:r w:rsidRPr="00503098">
              <w:rPr>
                <w:rFonts w:ascii="Arial" w:hAnsi="Arial" w:eastAsia="Calibri" w:cs="Arial"/>
                <w:i/>
                <w:color w:val="auto"/>
                <w:sz w:val="21"/>
                <w:szCs w:val="21"/>
                <w:lang w:val="cs-CZ" w:eastAsia="en-US"/>
              </w:rPr>
              <w:t>XXX</w:t>
            </w:r>
          </w:p>
        </w:tc>
        <w:tc>
          <w:tcPr>
            <w:tcW w:w="131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03098" w:rsidR="00BE6026" w:rsidP="00DF11B6" w:rsidRDefault="00BE6026">
            <w:pPr>
              <w:spacing w:line="276" w:lineRule="auto"/>
              <w:ind w:left="72"/>
              <w:jc w:val="both"/>
              <w:rPr>
                <w:rFonts w:ascii="Arial" w:hAnsi="Arial" w:eastAsia="Calibri" w:cs="Arial"/>
                <w:b/>
                <w:color w:val="auto"/>
                <w:sz w:val="21"/>
                <w:szCs w:val="21"/>
                <w:lang w:val="cs-CZ" w:eastAsia="en-US"/>
              </w:rPr>
            </w:pPr>
            <w:r w:rsidRPr="00503098">
              <w:rPr>
                <w:rFonts w:ascii="Arial" w:hAnsi="Arial" w:eastAsia="Calibri" w:cs="Arial"/>
                <w:b/>
                <w:color w:val="auto"/>
                <w:sz w:val="21"/>
                <w:szCs w:val="21"/>
                <w:lang w:val="cs-CZ" w:eastAsia="en-US"/>
              </w:rPr>
              <w:t>Podpis:</w:t>
            </w:r>
          </w:p>
        </w:tc>
        <w:tc>
          <w:tcPr>
            <w:tcW w:w="3292" w:type="dxa"/>
            <w:tcBorders>
              <w:top w:val="single" w:color="auto" w:sz="4" w:space="0"/>
              <w:left w:val="single" w:color="auto" w:sz="4" w:space="0"/>
              <w:bottom w:val="single" w:color="auto" w:sz="4" w:space="0"/>
              <w:right w:val="single" w:color="auto" w:sz="4" w:space="0"/>
            </w:tcBorders>
            <w:vAlign w:val="center"/>
            <w:hideMark/>
          </w:tcPr>
          <w:p w:rsidRPr="00503098" w:rsidR="00BE6026" w:rsidP="00DF11B6" w:rsidRDefault="00BE6026">
            <w:pPr>
              <w:spacing w:line="276" w:lineRule="auto"/>
              <w:ind w:left="176"/>
              <w:jc w:val="both"/>
              <w:rPr>
                <w:rFonts w:ascii="Arial" w:hAnsi="Arial" w:eastAsia="Calibri" w:cs="Arial"/>
                <w:i/>
                <w:color w:val="auto"/>
                <w:sz w:val="21"/>
                <w:szCs w:val="21"/>
                <w:lang w:val="cs-CZ" w:eastAsia="en-US"/>
              </w:rPr>
            </w:pPr>
            <w:r w:rsidRPr="00503098">
              <w:rPr>
                <w:rFonts w:ascii="Arial" w:hAnsi="Arial" w:eastAsia="Calibri" w:cs="Arial"/>
                <w:i/>
                <w:color w:val="auto"/>
                <w:sz w:val="21"/>
                <w:szCs w:val="21"/>
                <w:lang w:val="cs-CZ" w:eastAsia="en-US"/>
              </w:rPr>
              <w:t>XXX</w:t>
            </w:r>
          </w:p>
        </w:tc>
      </w:tr>
    </w:tbl>
    <w:p w:rsidRPr="00503098" w:rsidR="00BE6026" w:rsidP="00BE6026" w:rsidRDefault="00BE6026">
      <w:pPr>
        <w:spacing w:line="276" w:lineRule="auto"/>
        <w:ind w:left="426"/>
        <w:jc w:val="both"/>
        <w:rPr>
          <w:rFonts w:ascii="Arial" w:hAnsi="Arial" w:eastAsia="Calibri" w:cs="Arial"/>
          <w:color w:val="auto"/>
          <w:sz w:val="21"/>
          <w:szCs w:val="21"/>
          <w:lang w:val="cs-CZ" w:eastAsia="en-US"/>
        </w:rPr>
      </w:pPr>
    </w:p>
    <w:p w:rsidRPr="00503098" w:rsidR="00BE6026" w:rsidP="00BE6026" w:rsidRDefault="00BE6026">
      <w:pPr>
        <w:spacing w:after="200" w:line="276" w:lineRule="auto"/>
        <w:ind w:left="426"/>
        <w:jc w:val="both"/>
        <w:rPr>
          <w:rFonts w:ascii="Arial" w:hAnsi="Arial" w:eastAsia="Calibri" w:cs="Arial"/>
          <w:color w:val="auto"/>
          <w:sz w:val="21"/>
          <w:szCs w:val="21"/>
          <w:lang w:val="cs-CZ" w:eastAsia="en-US"/>
        </w:rPr>
      </w:pPr>
    </w:p>
    <w:p w:rsidRPr="00503098" w:rsidR="00BE6026" w:rsidP="00B97413" w:rsidRDefault="00BE6026">
      <w:pPr>
        <w:ind w:left="426"/>
        <w:jc w:val="both"/>
        <w:rPr>
          <w:rFonts w:ascii="Arial" w:hAnsi="Arial" w:cs="Arial"/>
          <w:sz w:val="21"/>
          <w:szCs w:val="21"/>
          <w:lang w:val="cs-CZ"/>
        </w:rPr>
      </w:pPr>
    </w:p>
    <w:sectPr w:rsidRPr="00503098" w:rsidR="00BE6026" w:rsidSect="001E7653">
      <w:headerReference w:type="default" r:id="rId7"/>
      <w:footerReference w:type="even" r:id="rId8"/>
      <w:footerReference w:type="default" r:id="rId9"/>
      <w:headerReference w:type="first" r:id="rId10"/>
      <w:footerReference w:type="first" r:id="rId11"/>
      <w:endnotePr>
        <w:numFmt w:val="decimal"/>
      </w:endnotePr>
      <w:pgSz w:w="12240" w:h="15840"/>
      <w:pgMar w:top="1417" w:right="1080" w:bottom="1134" w:left="1620" w:header="708" w:footer="708" w:gutter="0"/>
      <w:cols w:space="708"/>
      <w:noEndnote/>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7C700B" w:rsidRDefault="007C700B">
      <w:pPr>
        <w:spacing w:line="240" w:lineRule="auto"/>
      </w:pPr>
      <w:r>
        <w:separator/>
      </w:r>
    </w:p>
  </w:endnote>
  <w:endnote w:type="continuationSeparator" w:id="0">
    <w:p w:rsidR="007C700B" w:rsidRDefault="007C700B">
      <w:pPr>
        <w:spacing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altName w:val="Times New Roman"/>
    <w:panose1 w:val="02020603050405020304"/>
    <w:charset w:val="EE"/>
    <w:family w:val="roman"/>
    <w:pitch w:val="variable"/>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20002A87" w:usb1="80000000" w:usb2="00000008" w:usb3="00000000" w:csb0="000001FF" w:csb1="00000000"/>
  </w:font>
  <w:font w:name="Calibri">
    <w:altName w:val="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altName w:val="Times New Roman"/>
    <w:panose1 w:val="02040503050406030204"/>
    <w:charset w:val="EE"/>
    <w:family w:val="roman"/>
    <w:pitch w:val="variable"/>
    <w:sig w:usb0="A00002EF" w:usb1="4000004B" w:usb2="00000000" w:usb3="00000000" w:csb0="0000009F" w:csb1="00000000"/>
  </w:font>
  <w:font w:name="Palatino Linotype">
    <w:panose1 w:val="02040502050505030304"/>
    <w:charset w:val="EE"/>
    <w:family w:val="roman"/>
    <w:pitch w:val="variable"/>
    <w:sig w:usb0="E0000387" w:usb1="40000013" w:usb2="00000000" w:usb3="00000000" w:csb0="0000019F" w:csb1="00000000"/>
  </w:font>
  <w:font w:name="Tahoma">
    <w:altName w:val="Lucidasans"/>
    <w:panose1 w:val="020B0604030504040204"/>
    <w:charset w:val="EE"/>
    <w:family w:val="swiss"/>
    <w:pitch w:val="variable"/>
    <w:sig w:usb0="61002A87" w:usb1="80000000" w:usb2="00000008"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7C700B" w:rsidRDefault="008A2CAD">
    <w:pPr>
      <w:pStyle w:val="Zpat"/>
      <w:framePr w:wrap="auto" w:hAnchor="margin" w:vAnchor="text" w:xAlign="center" w:y="1"/>
      <w:rPr>
        <w:rStyle w:val="slostrnky"/>
        <w:rFonts w:cs="Book Antiqua"/>
      </w:rPr>
    </w:pPr>
    <w:r>
      <w:rPr>
        <w:rStyle w:val="slostrnky"/>
        <w:rFonts w:cs="Book Antiqua"/>
      </w:rPr>
      <w:fldChar w:fldCharType="begin"/>
    </w:r>
    <w:r w:rsidR="007C700B">
      <w:rPr>
        <w:rStyle w:val="slostrnky"/>
        <w:rFonts w:cs="Book Antiqua"/>
      </w:rPr>
      <w:instrText xml:space="preserve">PAGE  </w:instrText>
    </w:r>
    <w:r>
      <w:rPr>
        <w:rStyle w:val="slostrnky"/>
        <w:rFonts w:cs="Book Antiqua"/>
      </w:rPr>
      <w:fldChar w:fldCharType="separate"/>
    </w:r>
    <w:r w:rsidR="007C700B">
      <w:rPr>
        <w:rStyle w:val="slostrnky"/>
        <w:rFonts w:cs="Book Antiqua"/>
        <w:noProof/>
      </w:rPr>
      <w:t>6</w:t>
    </w:r>
    <w:r>
      <w:rPr>
        <w:rStyle w:val="slostrnky"/>
        <w:rFonts w:cs="Book Antiqua"/>
      </w:rPr>
      <w:fldChar w:fldCharType="end"/>
    </w:r>
  </w:p>
  <w:p w:rsidR="007C700B" w:rsidRDefault="007C700B">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973E0F" w:rsidR="007C700B" w:rsidRDefault="008A2CAD">
    <w:pPr>
      <w:pStyle w:val="Zpat"/>
      <w:framePr w:wrap="auto" w:hAnchor="margin" w:vAnchor="text" w:xAlign="center" w:y="1"/>
      <w:rPr>
        <w:rStyle w:val="slostrnky"/>
        <w:rFonts w:ascii="Times New Roman" w:hAnsi="Times New Roman"/>
      </w:rPr>
    </w:pPr>
    <w:r w:rsidRPr="00973E0F">
      <w:rPr>
        <w:rStyle w:val="slostrnky"/>
        <w:rFonts w:ascii="Times New Roman" w:hAnsi="Times New Roman"/>
      </w:rPr>
      <w:fldChar w:fldCharType="begin"/>
    </w:r>
    <w:r w:rsidRPr="00973E0F" w:rsidR="007C700B">
      <w:rPr>
        <w:rStyle w:val="slostrnky"/>
        <w:rFonts w:ascii="Times New Roman" w:hAnsi="Times New Roman"/>
      </w:rPr>
      <w:instrText xml:space="preserve"> PAGE  </w:instrText>
    </w:r>
    <w:r w:rsidRPr="00973E0F">
      <w:rPr>
        <w:rStyle w:val="slostrnky"/>
        <w:rFonts w:ascii="Times New Roman" w:hAnsi="Times New Roman"/>
      </w:rPr>
      <w:fldChar w:fldCharType="separate"/>
    </w:r>
    <w:r w:rsidR="00E044C1">
      <w:rPr>
        <w:rStyle w:val="slostrnky"/>
        <w:rFonts w:ascii="Times New Roman" w:hAnsi="Times New Roman"/>
        <w:noProof/>
      </w:rPr>
      <w:t>2</w:t>
    </w:r>
    <w:r w:rsidRPr="00973E0F">
      <w:rPr>
        <w:rStyle w:val="slostrnky"/>
        <w:rFonts w:ascii="Times New Roman" w:hAnsi="Times New Roman"/>
      </w:rPr>
      <w:fldChar w:fldCharType="end"/>
    </w:r>
  </w:p>
  <w:p w:rsidR="007C700B" w:rsidRDefault="007C700B">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973E0F" w:rsidR="007C700B" w:rsidP="002B1200" w:rsidRDefault="008A2CAD">
    <w:pPr>
      <w:pStyle w:val="Zpat"/>
      <w:framePr w:wrap="auto" w:hAnchor="margin" w:vAnchor="text" w:xAlign="center" w:y="1"/>
      <w:rPr>
        <w:rStyle w:val="slostrnky"/>
        <w:rFonts w:ascii="Times New Roman" w:hAnsi="Times New Roman"/>
      </w:rPr>
    </w:pPr>
    <w:r w:rsidRPr="00973E0F">
      <w:rPr>
        <w:rStyle w:val="slostrnky"/>
        <w:rFonts w:ascii="Times New Roman" w:hAnsi="Times New Roman"/>
      </w:rPr>
      <w:fldChar w:fldCharType="begin"/>
    </w:r>
    <w:r w:rsidRPr="00973E0F" w:rsidR="007C700B">
      <w:rPr>
        <w:rStyle w:val="slostrnky"/>
        <w:rFonts w:ascii="Times New Roman" w:hAnsi="Times New Roman"/>
      </w:rPr>
      <w:instrText xml:space="preserve"> PAGE  </w:instrText>
    </w:r>
    <w:r w:rsidRPr="00973E0F">
      <w:rPr>
        <w:rStyle w:val="slostrnky"/>
        <w:rFonts w:ascii="Times New Roman" w:hAnsi="Times New Roman"/>
      </w:rPr>
      <w:fldChar w:fldCharType="separate"/>
    </w:r>
    <w:r w:rsidR="00E044C1">
      <w:rPr>
        <w:rStyle w:val="slostrnky"/>
        <w:rFonts w:ascii="Times New Roman" w:hAnsi="Times New Roman"/>
        <w:noProof/>
      </w:rPr>
      <w:t>1</w:t>
    </w:r>
    <w:r w:rsidRPr="00973E0F">
      <w:rPr>
        <w:rStyle w:val="slostrnky"/>
        <w:rFonts w:ascii="Times New Roman" w:hAnsi="Times New Roman"/>
      </w:rPr>
      <w:fldChar w:fldCharType="end"/>
    </w:r>
  </w:p>
  <w:p w:rsidR="007C700B" w:rsidRDefault="007C700B">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7C700B" w:rsidRDefault="007C700B">
      <w:pPr>
        <w:spacing w:line="240" w:lineRule="auto"/>
      </w:pPr>
      <w:r>
        <w:separator/>
      </w:r>
    </w:p>
  </w:footnote>
  <w:footnote w:type="continuationSeparator" w:id="0">
    <w:p w:rsidR="007C700B" w:rsidRDefault="007C700B">
      <w:pPr>
        <w:spacing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7C700B" w:rsidRDefault="007C700B">
    <w:pPr>
      <w:pStyle w:val="Zhlav"/>
      <w:rPr>
        <w:noProof/>
      </w:rPr>
    </w:pPr>
    <w:r>
      <w:rPr>
        <w:noProof/>
        <w:lang w:val="cs-CZ"/>
      </w:rPr>
      <w:drawing>
        <wp:inline distT="0" distB="0" distL="0" distR="0">
          <wp:extent cx="5902325" cy="641350"/>
          <wp:effectExtent l="0" t="0" r="0" b="0"/>
          <wp:docPr id="4" name="Obrázek 4"/>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902325" cy="641350"/>
                  </a:xfrm>
                  <a:prstGeom prst="rect">
                    <a:avLst/>
                  </a:prstGeom>
                  <a:noFill/>
                  <a:ln>
                    <a:noFill/>
                  </a:ln>
                </pic:spPr>
              </pic:pic>
            </a:graphicData>
          </a:graphic>
        </wp:inline>
      </w:drawing>
    </w:r>
  </w:p>
  <w:p w:rsidR="007C700B" w:rsidRDefault="007C700B">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7C700B" w:rsidP="00C0070D" w:rsidRDefault="007C700B">
    <w:pPr>
      <w:pStyle w:val="Zhlav"/>
      <w:jc w:val="center"/>
      <w:rPr>
        <w:noProof/>
      </w:rPr>
    </w:pPr>
    <w:r>
      <w:rPr>
        <w:noProof/>
        <w:lang w:val="cs-CZ"/>
      </w:rPr>
      <w:drawing>
        <wp:inline distT="0" distB="0" distL="0" distR="0">
          <wp:extent cx="5911850" cy="638175"/>
          <wp:effectExtent l="0" t="0" r="0" b="0"/>
          <wp:docPr id="3" name="Obrázek 3"/>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911850" cy="638175"/>
                  </a:xfrm>
                  <a:prstGeom prst="rect">
                    <a:avLst/>
                  </a:prstGeom>
                  <a:noFill/>
                  <a:ln>
                    <a:noFill/>
                  </a:ln>
                </pic:spPr>
              </pic:pic>
            </a:graphicData>
          </a:graphic>
        </wp:inline>
      </w:drawing>
    </w:r>
  </w:p>
  <w:p w:rsidR="007C700B" w:rsidRDefault="007C700B">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1">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2">
    <w:nsid w:val="00000007"/>
    <w:multiLevelType w:val="singleLevel"/>
    <w:tmpl w:val="00000007"/>
    <w:lvl w:ilvl="0">
      <w:start w:val="1"/>
      <w:numFmt w:val="decimal"/>
      <w:lvlText w:val="%1."/>
      <w:lvlJc w:val="left"/>
      <w:pPr>
        <w:tabs>
          <w:tab w:val="num" w:pos="360"/>
        </w:tabs>
        <w:ind w:left="360" w:hanging="360"/>
      </w:pPr>
      <w:rPr>
        <w:rFonts w:cs="Times New Roman"/>
      </w:rPr>
    </w:lvl>
  </w:abstractNum>
  <w:abstractNum w:abstractNumId="3">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4">
    <w:nsid w:val="0000000A"/>
    <w:multiLevelType w:val="multilevel"/>
    <w:tmpl w:val="553A144E"/>
    <w:name w:val="WW8Num1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C"/>
    <w:multiLevelType w:val="singleLevel"/>
    <w:tmpl w:val="0000000C"/>
    <w:name w:val="WW8Num12"/>
    <w:lvl w:ilvl="0">
      <w:start w:val="1"/>
      <w:numFmt w:val="decimal"/>
      <w:lvlText w:val="%1."/>
      <w:lvlJc w:val="left"/>
      <w:pPr>
        <w:tabs>
          <w:tab w:val="num" w:pos="360"/>
        </w:tabs>
        <w:ind w:left="360" w:hanging="360"/>
      </w:pPr>
      <w:rPr>
        <w:rFonts w:cs="Times New Roman"/>
      </w:rPr>
    </w:lvl>
  </w:abstractNum>
  <w:abstractNum w:abstractNumId="6">
    <w:nsid w:val="0000000F"/>
    <w:multiLevelType w:val="multilevel"/>
    <w:tmpl w:val="4B2408C2"/>
    <w:lvl w:ilvl="0">
      <w:start w:val="1"/>
      <w:numFmt w:val="decimal"/>
      <w:lvlText w:val="%1."/>
      <w:lvlJc w:val="left"/>
      <w:pPr>
        <w:tabs>
          <w:tab w:val="num" w:pos="720"/>
        </w:tabs>
        <w:ind w:left="720" w:hanging="360"/>
      </w:pPr>
      <w:rPr>
        <w:rFonts w:hint="default"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785"/>
        </w:tabs>
        <w:ind w:left="785"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BB2178"/>
    <w:multiLevelType w:val="hybridMultilevel"/>
    <w:tmpl w:val="73E44D9C"/>
    <w:lvl w:ilvl="0" w:tplc="04050011">
      <w:start w:val="1"/>
      <w:numFmt w:val="decimal"/>
      <w:lvlText w:val="%1)"/>
      <w:lvlJc w:val="left"/>
      <w:pPr>
        <w:ind w:left="360" w:hanging="360"/>
      </w:pPr>
      <w:rPr>
        <w:rFonts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8">
    <w:nsid w:val="01E60D5E"/>
    <w:multiLevelType w:val="hybridMultilevel"/>
    <w:tmpl w:val="18CCAD52"/>
    <w:lvl w:ilvl="0" w:tplc="10888060">
      <w:start w:val="1"/>
      <w:numFmt w:val="decimal"/>
      <w:lvlText w:val="%1)"/>
      <w:lvlJc w:val="left"/>
      <w:pPr>
        <w:ind w:left="1064" w:hanging="360"/>
      </w:pPr>
      <w:rPr>
        <w:rFonts w:hint="default"/>
      </w:rPr>
    </w:lvl>
    <w:lvl w:ilvl="1" w:tplc="04050019" w:tentative="true">
      <w:start w:val="1"/>
      <w:numFmt w:val="lowerLetter"/>
      <w:lvlText w:val="%2."/>
      <w:lvlJc w:val="left"/>
      <w:pPr>
        <w:ind w:left="1784" w:hanging="360"/>
      </w:pPr>
    </w:lvl>
    <w:lvl w:ilvl="2" w:tplc="0405001B" w:tentative="true">
      <w:start w:val="1"/>
      <w:numFmt w:val="lowerRoman"/>
      <w:lvlText w:val="%3."/>
      <w:lvlJc w:val="right"/>
      <w:pPr>
        <w:ind w:left="2504" w:hanging="180"/>
      </w:pPr>
    </w:lvl>
    <w:lvl w:ilvl="3" w:tplc="0405000F" w:tentative="true">
      <w:start w:val="1"/>
      <w:numFmt w:val="decimal"/>
      <w:lvlText w:val="%4."/>
      <w:lvlJc w:val="left"/>
      <w:pPr>
        <w:ind w:left="3224" w:hanging="360"/>
      </w:pPr>
    </w:lvl>
    <w:lvl w:ilvl="4" w:tplc="04050019" w:tentative="true">
      <w:start w:val="1"/>
      <w:numFmt w:val="lowerLetter"/>
      <w:lvlText w:val="%5."/>
      <w:lvlJc w:val="left"/>
      <w:pPr>
        <w:ind w:left="3944" w:hanging="360"/>
      </w:pPr>
    </w:lvl>
    <w:lvl w:ilvl="5" w:tplc="0405001B" w:tentative="true">
      <w:start w:val="1"/>
      <w:numFmt w:val="lowerRoman"/>
      <w:lvlText w:val="%6."/>
      <w:lvlJc w:val="right"/>
      <w:pPr>
        <w:ind w:left="4664" w:hanging="180"/>
      </w:pPr>
    </w:lvl>
    <w:lvl w:ilvl="6" w:tplc="0405000F" w:tentative="true">
      <w:start w:val="1"/>
      <w:numFmt w:val="decimal"/>
      <w:lvlText w:val="%7."/>
      <w:lvlJc w:val="left"/>
      <w:pPr>
        <w:ind w:left="5384" w:hanging="360"/>
      </w:pPr>
    </w:lvl>
    <w:lvl w:ilvl="7" w:tplc="04050019" w:tentative="true">
      <w:start w:val="1"/>
      <w:numFmt w:val="lowerLetter"/>
      <w:lvlText w:val="%8."/>
      <w:lvlJc w:val="left"/>
      <w:pPr>
        <w:ind w:left="6104" w:hanging="360"/>
      </w:pPr>
    </w:lvl>
    <w:lvl w:ilvl="8" w:tplc="0405001B" w:tentative="true">
      <w:start w:val="1"/>
      <w:numFmt w:val="lowerRoman"/>
      <w:lvlText w:val="%9."/>
      <w:lvlJc w:val="right"/>
      <w:pPr>
        <w:ind w:left="6824" w:hanging="180"/>
      </w:pPr>
    </w:lvl>
  </w:abstractNum>
  <w:abstractNum w:abstractNumId="9">
    <w:nsid w:val="032F3F1A"/>
    <w:multiLevelType w:val="hybridMultilevel"/>
    <w:tmpl w:val="311ED292"/>
    <w:lvl w:ilvl="0" w:tplc="4C3E65AA">
      <w:numFmt w:val="bullet"/>
      <w:lvlText w:val="•"/>
      <w:lvlJc w:val="left"/>
      <w:pPr>
        <w:ind w:left="1129" w:hanging="42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03423C88"/>
    <w:multiLevelType w:val="hybridMultilevel"/>
    <w:tmpl w:val="BF5CB134"/>
    <w:lvl w:ilvl="0" w:tplc="04050011">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8C620B62">
      <w:start w:val="4"/>
      <w:numFmt w:val="decimal"/>
      <w:lvlText w:val="%3."/>
      <w:lvlJc w:val="left"/>
      <w:pPr>
        <w:tabs>
          <w:tab w:val="num" w:pos="2340"/>
        </w:tabs>
        <w:ind w:left="2340" w:hanging="360"/>
      </w:pPr>
      <w:rPr>
        <w:rFonts w:hint="default"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05071E28"/>
    <w:multiLevelType w:val="hybridMultilevel"/>
    <w:tmpl w:val="3DE022D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06FA4AC3"/>
    <w:multiLevelType w:val="hybridMultilevel"/>
    <w:tmpl w:val="F69C632C"/>
    <w:lvl w:ilvl="0" w:tplc="0405000F">
      <w:start w:val="1"/>
      <w:numFmt w:val="decimal"/>
      <w:lvlText w:val="%1."/>
      <w:lvlJc w:val="left"/>
      <w:pPr>
        <w:ind w:left="11" w:hanging="360"/>
      </w:pPr>
      <w:rPr>
        <w:rFonts w:cs="Times New Roman"/>
      </w:rPr>
    </w:lvl>
    <w:lvl w:ilvl="1" w:tplc="04050019">
      <w:start w:val="1"/>
      <w:numFmt w:val="lowerLetter"/>
      <w:lvlText w:val="%2."/>
      <w:lvlJc w:val="left"/>
      <w:pPr>
        <w:ind w:left="731" w:hanging="360"/>
      </w:pPr>
      <w:rPr>
        <w:rFonts w:cs="Times New Roman"/>
      </w:rPr>
    </w:lvl>
    <w:lvl w:ilvl="2" w:tplc="0405001B">
      <w:start w:val="1"/>
      <w:numFmt w:val="lowerRoman"/>
      <w:lvlText w:val="%3."/>
      <w:lvlJc w:val="right"/>
      <w:pPr>
        <w:ind w:left="1451" w:hanging="180"/>
      </w:pPr>
      <w:rPr>
        <w:rFonts w:cs="Times New Roman"/>
      </w:rPr>
    </w:lvl>
    <w:lvl w:ilvl="3" w:tplc="0405000F">
      <w:start w:val="1"/>
      <w:numFmt w:val="decimal"/>
      <w:lvlText w:val="%4."/>
      <w:lvlJc w:val="left"/>
      <w:pPr>
        <w:ind w:left="2171" w:hanging="360"/>
      </w:pPr>
      <w:rPr>
        <w:rFonts w:cs="Times New Roman"/>
      </w:rPr>
    </w:lvl>
    <w:lvl w:ilvl="4" w:tplc="04050019">
      <w:start w:val="1"/>
      <w:numFmt w:val="lowerLetter"/>
      <w:lvlText w:val="%5."/>
      <w:lvlJc w:val="left"/>
      <w:pPr>
        <w:ind w:left="2891" w:hanging="360"/>
      </w:pPr>
      <w:rPr>
        <w:rFonts w:cs="Times New Roman"/>
      </w:rPr>
    </w:lvl>
    <w:lvl w:ilvl="5" w:tplc="0405001B">
      <w:start w:val="1"/>
      <w:numFmt w:val="lowerRoman"/>
      <w:lvlText w:val="%6."/>
      <w:lvlJc w:val="right"/>
      <w:pPr>
        <w:ind w:left="3611" w:hanging="180"/>
      </w:pPr>
      <w:rPr>
        <w:rFonts w:cs="Times New Roman"/>
      </w:rPr>
    </w:lvl>
    <w:lvl w:ilvl="6" w:tplc="0405000F">
      <w:start w:val="1"/>
      <w:numFmt w:val="decimal"/>
      <w:lvlText w:val="%7."/>
      <w:lvlJc w:val="left"/>
      <w:pPr>
        <w:ind w:left="4331" w:hanging="360"/>
      </w:pPr>
      <w:rPr>
        <w:rFonts w:cs="Times New Roman"/>
      </w:rPr>
    </w:lvl>
    <w:lvl w:ilvl="7" w:tplc="04050019">
      <w:start w:val="1"/>
      <w:numFmt w:val="lowerLetter"/>
      <w:lvlText w:val="%8."/>
      <w:lvlJc w:val="left"/>
      <w:pPr>
        <w:ind w:left="5051" w:hanging="360"/>
      </w:pPr>
      <w:rPr>
        <w:rFonts w:cs="Times New Roman"/>
      </w:rPr>
    </w:lvl>
    <w:lvl w:ilvl="8" w:tplc="0405001B">
      <w:start w:val="1"/>
      <w:numFmt w:val="lowerRoman"/>
      <w:lvlText w:val="%9."/>
      <w:lvlJc w:val="right"/>
      <w:pPr>
        <w:ind w:left="5771" w:hanging="180"/>
      </w:pPr>
      <w:rPr>
        <w:rFonts w:cs="Times New Roman"/>
      </w:rPr>
    </w:lvl>
  </w:abstractNum>
  <w:abstractNum w:abstractNumId="13">
    <w:nsid w:val="07DB7A58"/>
    <w:multiLevelType w:val="hybridMultilevel"/>
    <w:tmpl w:val="739CCC9E"/>
    <w:lvl w:ilvl="0" w:tplc="802C83C4">
      <w:start w:val="1"/>
      <w:numFmt w:val="decimal"/>
      <w:lvlText w:val="%1)"/>
      <w:lvlJc w:val="left"/>
      <w:pPr>
        <w:ind w:left="1065" w:hanging="360"/>
      </w:pPr>
      <w:rPr>
        <w:rFonts w:hint="default"/>
      </w:rPr>
    </w:lvl>
    <w:lvl w:ilvl="1" w:tplc="04050019" w:tentative="true">
      <w:start w:val="1"/>
      <w:numFmt w:val="lowerLetter"/>
      <w:lvlText w:val="%2."/>
      <w:lvlJc w:val="left"/>
      <w:pPr>
        <w:ind w:left="1785" w:hanging="360"/>
      </w:pPr>
    </w:lvl>
    <w:lvl w:ilvl="2" w:tplc="0405001B" w:tentative="true">
      <w:start w:val="1"/>
      <w:numFmt w:val="lowerRoman"/>
      <w:lvlText w:val="%3."/>
      <w:lvlJc w:val="right"/>
      <w:pPr>
        <w:ind w:left="2505" w:hanging="180"/>
      </w:pPr>
    </w:lvl>
    <w:lvl w:ilvl="3" w:tplc="0405000F" w:tentative="true">
      <w:start w:val="1"/>
      <w:numFmt w:val="decimal"/>
      <w:lvlText w:val="%4."/>
      <w:lvlJc w:val="left"/>
      <w:pPr>
        <w:ind w:left="3225" w:hanging="360"/>
      </w:pPr>
    </w:lvl>
    <w:lvl w:ilvl="4" w:tplc="04050019" w:tentative="true">
      <w:start w:val="1"/>
      <w:numFmt w:val="lowerLetter"/>
      <w:lvlText w:val="%5."/>
      <w:lvlJc w:val="left"/>
      <w:pPr>
        <w:ind w:left="3945" w:hanging="360"/>
      </w:pPr>
    </w:lvl>
    <w:lvl w:ilvl="5" w:tplc="0405001B" w:tentative="true">
      <w:start w:val="1"/>
      <w:numFmt w:val="lowerRoman"/>
      <w:lvlText w:val="%6."/>
      <w:lvlJc w:val="right"/>
      <w:pPr>
        <w:ind w:left="4665" w:hanging="180"/>
      </w:pPr>
    </w:lvl>
    <w:lvl w:ilvl="6" w:tplc="0405000F" w:tentative="true">
      <w:start w:val="1"/>
      <w:numFmt w:val="decimal"/>
      <w:lvlText w:val="%7."/>
      <w:lvlJc w:val="left"/>
      <w:pPr>
        <w:ind w:left="5385" w:hanging="360"/>
      </w:pPr>
    </w:lvl>
    <w:lvl w:ilvl="7" w:tplc="04050019" w:tentative="true">
      <w:start w:val="1"/>
      <w:numFmt w:val="lowerLetter"/>
      <w:lvlText w:val="%8."/>
      <w:lvlJc w:val="left"/>
      <w:pPr>
        <w:ind w:left="6105" w:hanging="360"/>
      </w:pPr>
    </w:lvl>
    <w:lvl w:ilvl="8" w:tplc="0405001B" w:tentative="true">
      <w:start w:val="1"/>
      <w:numFmt w:val="lowerRoman"/>
      <w:lvlText w:val="%9."/>
      <w:lvlJc w:val="right"/>
      <w:pPr>
        <w:ind w:left="6825" w:hanging="180"/>
      </w:pPr>
    </w:lvl>
  </w:abstractNum>
  <w:abstractNum w:abstractNumId="14">
    <w:nsid w:val="0DC31A80"/>
    <w:multiLevelType w:val="hybridMultilevel"/>
    <w:tmpl w:val="D114800A"/>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5">
    <w:nsid w:val="0E4116FF"/>
    <w:multiLevelType w:val="hybridMultilevel"/>
    <w:tmpl w:val="C374E43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0E743202"/>
    <w:multiLevelType w:val="hybridMultilevel"/>
    <w:tmpl w:val="378A3BCA"/>
    <w:lvl w:ilvl="0" w:tplc="04050001">
      <w:start w:val="1"/>
      <w:numFmt w:val="bullet"/>
      <w:lvlText w:val=""/>
      <w:lvlJc w:val="left"/>
      <w:pPr>
        <w:ind w:left="2073" w:hanging="360"/>
      </w:pPr>
      <w:rPr>
        <w:rFonts w:hint="default" w:ascii="Symbol" w:hAnsi="Symbol"/>
      </w:rPr>
    </w:lvl>
    <w:lvl w:ilvl="1" w:tplc="04050001">
      <w:start w:val="1"/>
      <w:numFmt w:val="bullet"/>
      <w:lvlText w:val=""/>
      <w:lvlJc w:val="left"/>
      <w:pPr>
        <w:ind w:left="2793" w:hanging="360"/>
      </w:pPr>
      <w:rPr>
        <w:rFonts w:hint="default" w:ascii="Symbol" w:hAnsi="Symbol"/>
      </w:rPr>
    </w:lvl>
    <w:lvl w:ilvl="2" w:tplc="04050005" w:tentative="true">
      <w:start w:val="1"/>
      <w:numFmt w:val="bullet"/>
      <w:lvlText w:val=""/>
      <w:lvlJc w:val="left"/>
      <w:pPr>
        <w:ind w:left="3513" w:hanging="360"/>
      </w:pPr>
      <w:rPr>
        <w:rFonts w:hint="default" w:ascii="Wingdings" w:hAnsi="Wingdings"/>
      </w:rPr>
    </w:lvl>
    <w:lvl w:ilvl="3" w:tplc="04050001" w:tentative="true">
      <w:start w:val="1"/>
      <w:numFmt w:val="bullet"/>
      <w:lvlText w:val=""/>
      <w:lvlJc w:val="left"/>
      <w:pPr>
        <w:ind w:left="4233" w:hanging="360"/>
      </w:pPr>
      <w:rPr>
        <w:rFonts w:hint="default" w:ascii="Symbol" w:hAnsi="Symbol"/>
      </w:rPr>
    </w:lvl>
    <w:lvl w:ilvl="4" w:tplc="04050003" w:tentative="true">
      <w:start w:val="1"/>
      <w:numFmt w:val="bullet"/>
      <w:lvlText w:val="o"/>
      <w:lvlJc w:val="left"/>
      <w:pPr>
        <w:ind w:left="4953" w:hanging="360"/>
      </w:pPr>
      <w:rPr>
        <w:rFonts w:hint="default" w:ascii="Courier New" w:hAnsi="Courier New"/>
      </w:rPr>
    </w:lvl>
    <w:lvl w:ilvl="5" w:tplc="04050005" w:tentative="true">
      <w:start w:val="1"/>
      <w:numFmt w:val="bullet"/>
      <w:lvlText w:val=""/>
      <w:lvlJc w:val="left"/>
      <w:pPr>
        <w:ind w:left="5673" w:hanging="360"/>
      </w:pPr>
      <w:rPr>
        <w:rFonts w:hint="default" w:ascii="Wingdings" w:hAnsi="Wingdings"/>
      </w:rPr>
    </w:lvl>
    <w:lvl w:ilvl="6" w:tplc="04050001" w:tentative="true">
      <w:start w:val="1"/>
      <w:numFmt w:val="bullet"/>
      <w:lvlText w:val=""/>
      <w:lvlJc w:val="left"/>
      <w:pPr>
        <w:ind w:left="6393" w:hanging="360"/>
      </w:pPr>
      <w:rPr>
        <w:rFonts w:hint="default" w:ascii="Symbol" w:hAnsi="Symbol"/>
      </w:rPr>
    </w:lvl>
    <w:lvl w:ilvl="7" w:tplc="04050003" w:tentative="true">
      <w:start w:val="1"/>
      <w:numFmt w:val="bullet"/>
      <w:lvlText w:val="o"/>
      <w:lvlJc w:val="left"/>
      <w:pPr>
        <w:ind w:left="7113" w:hanging="360"/>
      </w:pPr>
      <w:rPr>
        <w:rFonts w:hint="default" w:ascii="Courier New" w:hAnsi="Courier New"/>
      </w:rPr>
    </w:lvl>
    <w:lvl w:ilvl="8" w:tplc="04050005" w:tentative="true">
      <w:start w:val="1"/>
      <w:numFmt w:val="bullet"/>
      <w:lvlText w:val=""/>
      <w:lvlJc w:val="left"/>
      <w:pPr>
        <w:ind w:left="7833" w:hanging="360"/>
      </w:pPr>
      <w:rPr>
        <w:rFonts w:hint="default" w:ascii="Wingdings" w:hAnsi="Wingdings"/>
      </w:rPr>
    </w:lvl>
  </w:abstractNum>
  <w:abstractNum w:abstractNumId="17">
    <w:nsid w:val="0EE343D8"/>
    <w:multiLevelType w:val="hybridMultilevel"/>
    <w:tmpl w:val="67629744"/>
    <w:lvl w:ilvl="0" w:tplc="04050003">
      <w:start w:val="1"/>
      <w:numFmt w:val="bullet"/>
      <w:lvlText w:val="o"/>
      <w:lvlJc w:val="left"/>
      <w:pPr>
        <w:ind w:left="1353" w:hanging="360"/>
      </w:pPr>
      <w:rPr>
        <w:rFonts w:hint="default" w:ascii="Courier New" w:hAnsi="Courier New"/>
      </w:rPr>
    </w:lvl>
    <w:lvl w:ilvl="1" w:tplc="B23AC6E4">
      <w:numFmt w:val="bullet"/>
      <w:lvlText w:val="–"/>
      <w:lvlJc w:val="left"/>
      <w:pPr>
        <w:ind w:left="2073" w:hanging="360"/>
      </w:pPr>
      <w:rPr>
        <w:rFonts w:hint="default" w:ascii="Arial" w:hAnsi="Arial" w:eastAsia="Times New Roman"/>
      </w:rPr>
    </w:lvl>
    <w:lvl w:ilvl="2" w:tplc="04050005" w:tentative="true">
      <w:start w:val="1"/>
      <w:numFmt w:val="bullet"/>
      <w:lvlText w:val=""/>
      <w:lvlJc w:val="left"/>
      <w:pPr>
        <w:ind w:left="2793" w:hanging="360"/>
      </w:pPr>
      <w:rPr>
        <w:rFonts w:hint="default" w:ascii="Wingdings" w:hAnsi="Wingdings"/>
      </w:rPr>
    </w:lvl>
    <w:lvl w:ilvl="3" w:tplc="04050001" w:tentative="true">
      <w:start w:val="1"/>
      <w:numFmt w:val="bullet"/>
      <w:lvlText w:val=""/>
      <w:lvlJc w:val="left"/>
      <w:pPr>
        <w:ind w:left="3513" w:hanging="360"/>
      </w:pPr>
      <w:rPr>
        <w:rFonts w:hint="default" w:ascii="Symbol" w:hAnsi="Symbol"/>
      </w:rPr>
    </w:lvl>
    <w:lvl w:ilvl="4" w:tplc="04050003" w:tentative="true">
      <w:start w:val="1"/>
      <w:numFmt w:val="bullet"/>
      <w:lvlText w:val="o"/>
      <w:lvlJc w:val="left"/>
      <w:pPr>
        <w:ind w:left="4233" w:hanging="360"/>
      </w:pPr>
      <w:rPr>
        <w:rFonts w:hint="default" w:ascii="Courier New" w:hAnsi="Courier New"/>
      </w:rPr>
    </w:lvl>
    <w:lvl w:ilvl="5" w:tplc="04050005" w:tentative="true">
      <w:start w:val="1"/>
      <w:numFmt w:val="bullet"/>
      <w:lvlText w:val=""/>
      <w:lvlJc w:val="left"/>
      <w:pPr>
        <w:ind w:left="4953" w:hanging="360"/>
      </w:pPr>
      <w:rPr>
        <w:rFonts w:hint="default" w:ascii="Wingdings" w:hAnsi="Wingdings"/>
      </w:rPr>
    </w:lvl>
    <w:lvl w:ilvl="6" w:tplc="04050001" w:tentative="true">
      <w:start w:val="1"/>
      <w:numFmt w:val="bullet"/>
      <w:lvlText w:val=""/>
      <w:lvlJc w:val="left"/>
      <w:pPr>
        <w:ind w:left="5673" w:hanging="360"/>
      </w:pPr>
      <w:rPr>
        <w:rFonts w:hint="default" w:ascii="Symbol" w:hAnsi="Symbol"/>
      </w:rPr>
    </w:lvl>
    <w:lvl w:ilvl="7" w:tplc="04050003" w:tentative="true">
      <w:start w:val="1"/>
      <w:numFmt w:val="bullet"/>
      <w:lvlText w:val="o"/>
      <w:lvlJc w:val="left"/>
      <w:pPr>
        <w:ind w:left="6393" w:hanging="360"/>
      </w:pPr>
      <w:rPr>
        <w:rFonts w:hint="default" w:ascii="Courier New" w:hAnsi="Courier New"/>
      </w:rPr>
    </w:lvl>
    <w:lvl w:ilvl="8" w:tplc="04050005" w:tentative="true">
      <w:start w:val="1"/>
      <w:numFmt w:val="bullet"/>
      <w:lvlText w:val=""/>
      <w:lvlJc w:val="left"/>
      <w:pPr>
        <w:ind w:left="7113" w:hanging="360"/>
      </w:pPr>
      <w:rPr>
        <w:rFonts w:hint="default" w:ascii="Wingdings" w:hAnsi="Wingdings"/>
      </w:rPr>
    </w:lvl>
  </w:abstractNum>
  <w:abstractNum w:abstractNumId="18">
    <w:nsid w:val="17AB24EE"/>
    <w:multiLevelType w:val="hybridMultilevel"/>
    <w:tmpl w:val="E5B0336C"/>
    <w:lvl w:ilvl="0" w:tplc="04050017">
      <w:start w:val="1"/>
      <w:numFmt w:val="lowerLetter"/>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9">
    <w:nsid w:val="1D992F45"/>
    <w:multiLevelType w:val="hybridMultilevel"/>
    <w:tmpl w:val="50868CE2"/>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rPr>
    </w:lvl>
    <w:lvl w:ilvl="8" w:tplc="04050005" w:tentative="true">
      <w:start w:val="1"/>
      <w:numFmt w:val="bullet"/>
      <w:lvlText w:val=""/>
      <w:lvlJc w:val="left"/>
      <w:pPr>
        <w:ind w:left="7200" w:hanging="360"/>
      </w:pPr>
      <w:rPr>
        <w:rFonts w:hint="default" w:ascii="Wingdings" w:hAnsi="Wingdings"/>
      </w:rPr>
    </w:lvl>
  </w:abstractNum>
  <w:abstractNum w:abstractNumId="20">
    <w:nsid w:val="1FA70C5B"/>
    <w:multiLevelType w:val="hybridMultilevel"/>
    <w:tmpl w:val="7880550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27690F2E"/>
    <w:multiLevelType w:val="hybridMultilevel"/>
    <w:tmpl w:val="73E44D9C"/>
    <w:lvl w:ilvl="0" w:tplc="04050011">
      <w:start w:val="1"/>
      <w:numFmt w:val="decimal"/>
      <w:lvlText w:val="%1)"/>
      <w:lvlJc w:val="left"/>
      <w:pPr>
        <w:ind w:left="360" w:hanging="360"/>
      </w:pPr>
      <w:rPr>
        <w:rFonts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2">
    <w:nsid w:val="27C31CD8"/>
    <w:multiLevelType w:val="multilevel"/>
    <w:tmpl w:val="959CEFF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23">
    <w:nsid w:val="283A79C2"/>
    <w:multiLevelType w:val="hybridMultilevel"/>
    <w:tmpl w:val="BEF8DB98"/>
    <w:lvl w:ilvl="0" w:tplc="04050001">
      <w:start w:val="1"/>
      <w:numFmt w:val="bullet"/>
      <w:lvlText w:val=""/>
      <w:lvlJc w:val="left"/>
      <w:pPr>
        <w:ind w:left="2770" w:hanging="360"/>
      </w:pPr>
      <w:rPr>
        <w:rFonts w:hint="default" w:ascii="Symbol" w:hAnsi="Symbol"/>
      </w:rPr>
    </w:lvl>
    <w:lvl w:ilvl="1" w:tplc="04050003" w:tentative="true">
      <w:start w:val="1"/>
      <w:numFmt w:val="bullet"/>
      <w:lvlText w:val="o"/>
      <w:lvlJc w:val="left"/>
      <w:pPr>
        <w:ind w:left="3490" w:hanging="360"/>
      </w:pPr>
      <w:rPr>
        <w:rFonts w:hint="default" w:ascii="Courier New" w:hAnsi="Courier New"/>
      </w:rPr>
    </w:lvl>
    <w:lvl w:ilvl="2" w:tplc="04050005" w:tentative="true">
      <w:start w:val="1"/>
      <w:numFmt w:val="bullet"/>
      <w:lvlText w:val=""/>
      <w:lvlJc w:val="left"/>
      <w:pPr>
        <w:ind w:left="4210" w:hanging="360"/>
      </w:pPr>
      <w:rPr>
        <w:rFonts w:hint="default" w:ascii="Wingdings" w:hAnsi="Wingdings"/>
      </w:rPr>
    </w:lvl>
    <w:lvl w:ilvl="3" w:tplc="04050001" w:tentative="true">
      <w:start w:val="1"/>
      <w:numFmt w:val="bullet"/>
      <w:lvlText w:val=""/>
      <w:lvlJc w:val="left"/>
      <w:pPr>
        <w:ind w:left="4930" w:hanging="360"/>
      </w:pPr>
      <w:rPr>
        <w:rFonts w:hint="default" w:ascii="Symbol" w:hAnsi="Symbol"/>
      </w:rPr>
    </w:lvl>
    <w:lvl w:ilvl="4" w:tplc="04050003" w:tentative="true">
      <w:start w:val="1"/>
      <w:numFmt w:val="bullet"/>
      <w:lvlText w:val="o"/>
      <w:lvlJc w:val="left"/>
      <w:pPr>
        <w:ind w:left="5650" w:hanging="360"/>
      </w:pPr>
      <w:rPr>
        <w:rFonts w:hint="default" w:ascii="Courier New" w:hAnsi="Courier New"/>
      </w:rPr>
    </w:lvl>
    <w:lvl w:ilvl="5" w:tplc="04050005" w:tentative="true">
      <w:start w:val="1"/>
      <w:numFmt w:val="bullet"/>
      <w:lvlText w:val=""/>
      <w:lvlJc w:val="left"/>
      <w:pPr>
        <w:ind w:left="6370" w:hanging="360"/>
      </w:pPr>
      <w:rPr>
        <w:rFonts w:hint="default" w:ascii="Wingdings" w:hAnsi="Wingdings"/>
      </w:rPr>
    </w:lvl>
    <w:lvl w:ilvl="6" w:tplc="04050001" w:tentative="true">
      <w:start w:val="1"/>
      <w:numFmt w:val="bullet"/>
      <w:lvlText w:val=""/>
      <w:lvlJc w:val="left"/>
      <w:pPr>
        <w:ind w:left="7090" w:hanging="360"/>
      </w:pPr>
      <w:rPr>
        <w:rFonts w:hint="default" w:ascii="Symbol" w:hAnsi="Symbol"/>
      </w:rPr>
    </w:lvl>
    <w:lvl w:ilvl="7" w:tplc="04050003" w:tentative="true">
      <w:start w:val="1"/>
      <w:numFmt w:val="bullet"/>
      <w:lvlText w:val="o"/>
      <w:lvlJc w:val="left"/>
      <w:pPr>
        <w:ind w:left="7810" w:hanging="360"/>
      </w:pPr>
      <w:rPr>
        <w:rFonts w:hint="default" w:ascii="Courier New" w:hAnsi="Courier New"/>
      </w:rPr>
    </w:lvl>
    <w:lvl w:ilvl="8" w:tplc="04050005" w:tentative="true">
      <w:start w:val="1"/>
      <w:numFmt w:val="bullet"/>
      <w:lvlText w:val=""/>
      <w:lvlJc w:val="left"/>
      <w:pPr>
        <w:ind w:left="8530" w:hanging="360"/>
      </w:pPr>
      <w:rPr>
        <w:rFonts w:hint="default" w:ascii="Wingdings" w:hAnsi="Wingdings"/>
      </w:rPr>
    </w:lvl>
  </w:abstractNum>
  <w:abstractNum w:abstractNumId="24">
    <w:nsid w:val="2BA752C8"/>
    <w:multiLevelType w:val="hybridMultilevel"/>
    <w:tmpl w:val="0D8CFF6A"/>
    <w:lvl w:ilvl="0" w:tplc="D1148B42">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25">
    <w:nsid w:val="314858CF"/>
    <w:multiLevelType w:val="hybridMultilevel"/>
    <w:tmpl w:val="92A6930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31ED0C4C"/>
    <w:multiLevelType w:val="hybridMultilevel"/>
    <w:tmpl w:val="D4461F1A"/>
    <w:lvl w:ilvl="0" w:tplc="04050011">
      <w:start w:val="1"/>
      <w:numFmt w:val="decimal"/>
      <w:lvlText w:val="%1)"/>
      <w:lvlJc w:val="left"/>
      <w:pPr>
        <w:ind w:left="360" w:hanging="360"/>
      </w:pPr>
      <w:rPr>
        <w:rFonts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7">
    <w:nsid w:val="324717E2"/>
    <w:multiLevelType w:val="hybridMultilevel"/>
    <w:tmpl w:val="6FC0A11C"/>
    <w:lvl w:ilvl="0" w:tplc="04050011">
      <w:start w:val="1"/>
      <w:numFmt w:val="decimal"/>
      <w:lvlText w:val="%1)"/>
      <w:lvlJc w:val="left"/>
      <w:pPr>
        <w:ind w:left="360" w:hanging="360"/>
      </w:pPr>
      <w:rPr>
        <w:rFonts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8">
    <w:nsid w:val="33E46459"/>
    <w:multiLevelType w:val="multilevel"/>
    <w:tmpl w:val="4B2408C2"/>
    <w:lvl w:ilvl="0">
      <w:start w:val="1"/>
      <w:numFmt w:val="decimal"/>
      <w:lvlText w:val="%1."/>
      <w:lvlJc w:val="left"/>
      <w:pPr>
        <w:tabs>
          <w:tab w:val="num" w:pos="720"/>
        </w:tabs>
        <w:ind w:left="720" w:hanging="360"/>
      </w:pPr>
      <w:rPr>
        <w:rFonts w:hint="default"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785"/>
        </w:tabs>
        <w:ind w:left="785"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35071963"/>
    <w:multiLevelType w:val="hybridMultilevel"/>
    <w:tmpl w:val="DB0013A0"/>
    <w:lvl w:ilvl="0" w:tplc="04050011">
      <w:start w:val="1"/>
      <w:numFmt w:val="decimal"/>
      <w:lvlText w:val="%1)"/>
      <w:lvlJc w:val="left"/>
      <w:pPr>
        <w:ind w:left="644" w:hanging="360"/>
      </w:pPr>
      <w:rPr>
        <w:color w:val="auto"/>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0">
    <w:nsid w:val="36C86056"/>
    <w:multiLevelType w:val="hybridMultilevel"/>
    <w:tmpl w:val="28B2A25C"/>
    <w:lvl w:ilvl="0" w:tplc="04050011">
      <w:start w:val="1"/>
      <w:numFmt w:val="decimal"/>
      <w:lvlText w:val="%1)"/>
      <w:lvlJc w:val="left"/>
      <w:pPr>
        <w:ind w:left="360" w:hanging="360"/>
      </w:pPr>
      <w:rPr>
        <w:rFonts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31">
    <w:nsid w:val="3A563AA7"/>
    <w:multiLevelType w:val="hybridMultilevel"/>
    <w:tmpl w:val="914CB816"/>
    <w:lvl w:ilvl="0" w:tplc="04050001">
      <w:start w:val="1"/>
      <w:numFmt w:val="bullet"/>
      <w:lvlText w:val=""/>
      <w:lvlJc w:val="left"/>
      <w:pPr>
        <w:ind w:left="2770" w:hanging="360"/>
      </w:pPr>
      <w:rPr>
        <w:rFonts w:hint="default" w:ascii="Symbol" w:hAnsi="Symbol"/>
      </w:rPr>
    </w:lvl>
    <w:lvl w:ilvl="1" w:tplc="04050003" w:tentative="true">
      <w:start w:val="1"/>
      <w:numFmt w:val="bullet"/>
      <w:lvlText w:val="o"/>
      <w:lvlJc w:val="left"/>
      <w:pPr>
        <w:ind w:left="3490" w:hanging="360"/>
      </w:pPr>
      <w:rPr>
        <w:rFonts w:hint="default" w:ascii="Courier New" w:hAnsi="Courier New"/>
      </w:rPr>
    </w:lvl>
    <w:lvl w:ilvl="2" w:tplc="04050005" w:tentative="true">
      <w:start w:val="1"/>
      <w:numFmt w:val="bullet"/>
      <w:lvlText w:val=""/>
      <w:lvlJc w:val="left"/>
      <w:pPr>
        <w:ind w:left="4210" w:hanging="360"/>
      </w:pPr>
      <w:rPr>
        <w:rFonts w:hint="default" w:ascii="Wingdings" w:hAnsi="Wingdings"/>
      </w:rPr>
    </w:lvl>
    <w:lvl w:ilvl="3" w:tplc="04050001" w:tentative="true">
      <w:start w:val="1"/>
      <w:numFmt w:val="bullet"/>
      <w:lvlText w:val=""/>
      <w:lvlJc w:val="left"/>
      <w:pPr>
        <w:ind w:left="4930" w:hanging="360"/>
      </w:pPr>
      <w:rPr>
        <w:rFonts w:hint="default" w:ascii="Symbol" w:hAnsi="Symbol"/>
      </w:rPr>
    </w:lvl>
    <w:lvl w:ilvl="4" w:tplc="04050003" w:tentative="true">
      <w:start w:val="1"/>
      <w:numFmt w:val="bullet"/>
      <w:lvlText w:val="o"/>
      <w:lvlJc w:val="left"/>
      <w:pPr>
        <w:ind w:left="5650" w:hanging="360"/>
      </w:pPr>
      <w:rPr>
        <w:rFonts w:hint="default" w:ascii="Courier New" w:hAnsi="Courier New"/>
      </w:rPr>
    </w:lvl>
    <w:lvl w:ilvl="5" w:tplc="04050005" w:tentative="true">
      <w:start w:val="1"/>
      <w:numFmt w:val="bullet"/>
      <w:lvlText w:val=""/>
      <w:lvlJc w:val="left"/>
      <w:pPr>
        <w:ind w:left="6370" w:hanging="360"/>
      </w:pPr>
      <w:rPr>
        <w:rFonts w:hint="default" w:ascii="Wingdings" w:hAnsi="Wingdings"/>
      </w:rPr>
    </w:lvl>
    <w:lvl w:ilvl="6" w:tplc="04050001" w:tentative="true">
      <w:start w:val="1"/>
      <w:numFmt w:val="bullet"/>
      <w:lvlText w:val=""/>
      <w:lvlJc w:val="left"/>
      <w:pPr>
        <w:ind w:left="7090" w:hanging="360"/>
      </w:pPr>
      <w:rPr>
        <w:rFonts w:hint="default" w:ascii="Symbol" w:hAnsi="Symbol"/>
      </w:rPr>
    </w:lvl>
    <w:lvl w:ilvl="7" w:tplc="04050003" w:tentative="true">
      <w:start w:val="1"/>
      <w:numFmt w:val="bullet"/>
      <w:lvlText w:val="o"/>
      <w:lvlJc w:val="left"/>
      <w:pPr>
        <w:ind w:left="7810" w:hanging="360"/>
      </w:pPr>
      <w:rPr>
        <w:rFonts w:hint="default" w:ascii="Courier New" w:hAnsi="Courier New"/>
      </w:rPr>
    </w:lvl>
    <w:lvl w:ilvl="8" w:tplc="04050005" w:tentative="true">
      <w:start w:val="1"/>
      <w:numFmt w:val="bullet"/>
      <w:lvlText w:val=""/>
      <w:lvlJc w:val="left"/>
      <w:pPr>
        <w:ind w:left="8530" w:hanging="360"/>
      </w:pPr>
      <w:rPr>
        <w:rFonts w:hint="default" w:ascii="Wingdings" w:hAnsi="Wingdings"/>
      </w:rPr>
    </w:lvl>
  </w:abstractNum>
  <w:abstractNum w:abstractNumId="32">
    <w:nsid w:val="3AEC363C"/>
    <w:multiLevelType w:val="hybridMultilevel"/>
    <w:tmpl w:val="C0E46D4A"/>
    <w:lvl w:ilvl="0" w:tplc="04050001">
      <w:start w:val="1"/>
      <w:numFmt w:val="bullet"/>
      <w:lvlText w:val=""/>
      <w:lvlJc w:val="left"/>
      <w:pPr>
        <w:tabs>
          <w:tab w:val="num" w:pos="2770"/>
        </w:tabs>
        <w:ind w:left="2770" w:hanging="360"/>
      </w:pPr>
      <w:rPr>
        <w:rFonts w:hint="default" w:ascii="Symbol" w:hAnsi="Symbol"/>
      </w:rPr>
    </w:lvl>
    <w:lvl w:ilvl="1" w:tplc="04050003" w:tentative="true">
      <w:start w:val="1"/>
      <w:numFmt w:val="bullet"/>
      <w:lvlText w:val="o"/>
      <w:lvlJc w:val="left"/>
      <w:pPr>
        <w:tabs>
          <w:tab w:val="num" w:pos="3490"/>
        </w:tabs>
        <w:ind w:left="3490" w:hanging="360"/>
      </w:pPr>
      <w:rPr>
        <w:rFonts w:hint="default" w:ascii="Courier New" w:hAnsi="Courier New"/>
      </w:rPr>
    </w:lvl>
    <w:lvl w:ilvl="2" w:tplc="04050005" w:tentative="true">
      <w:start w:val="1"/>
      <w:numFmt w:val="bullet"/>
      <w:lvlText w:val=""/>
      <w:lvlJc w:val="left"/>
      <w:pPr>
        <w:tabs>
          <w:tab w:val="num" w:pos="4210"/>
        </w:tabs>
        <w:ind w:left="4210" w:hanging="360"/>
      </w:pPr>
      <w:rPr>
        <w:rFonts w:hint="default" w:ascii="Wingdings" w:hAnsi="Wingdings"/>
      </w:rPr>
    </w:lvl>
    <w:lvl w:ilvl="3" w:tplc="04050001" w:tentative="true">
      <w:start w:val="1"/>
      <w:numFmt w:val="bullet"/>
      <w:lvlText w:val=""/>
      <w:lvlJc w:val="left"/>
      <w:pPr>
        <w:tabs>
          <w:tab w:val="num" w:pos="4930"/>
        </w:tabs>
        <w:ind w:left="4930" w:hanging="360"/>
      </w:pPr>
      <w:rPr>
        <w:rFonts w:hint="default" w:ascii="Symbol" w:hAnsi="Symbol"/>
      </w:rPr>
    </w:lvl>
    <w:lvl w:ilvl="4" w:tplc="04050003" w:tentative="true">
      <w:start w:val="1"/>
      <w:numFmt w:val="bullet"/>
      <w:lvlText w:val="o"/>
      <w:lvlJc w:val="left"/>
      <w:pPr>
        <w:tabs>
          <w:tab w:val="num" w:pos="5650"/>
        </w:tabs>
        <w:ind w:left="5650" w:hanging="360"/>
      </w:pPr>
      <w:rPr>
        <w:rFonts w:hint="default" w:ascii="Courier New" w:hAnsi="Courier New"/>
      </w:rPr>
    </w:lvl>
    <w:lvl w:ilvl="5" w:tplc="04050005" w:tentative="true">
      <w:start w:val="1"/>
      <w:numFmt w:val="bullet"/>
      <w:lvlText w:val=""/>
      <w:lvlJc w:val="left"/>
      <w:pPr>
        <w:tabs>
          <w:tab w:val="num" w:pos="6370"/>
        </w:tabs>
        <w:ind w:left="6370" w:hanging="360"/>
      </w:pPr>
      <w:rPr>
        <w:rFonts w:hint="default" w:ascii="Wingdings" w:hAnsi="Wingdings"/>
      </w:rPr>
    </w:lvl>
    <w:lvl w:ilvl="6" w:tplc="04050001" w:tentative="true">
      <w:start w:val="1"/>
      <w:numFmt w:val="bullet"/>
      <w:lvlText w:val=""/>
      <w:lvlJc w:val="left"/>
      <w:pPr>
        <w:tabs>
          <w:tab w:val="num" w:pos="7090"/>
        </w:tabs>
        <w:ind w:left="7090" w:hanging="360"/>
      </w:pPr>
      <w:rPr>
        <w:rFonts w:hint="default" w:ascii="Symbol" w:hAnsi="Symbol"/>
      </w:rPr>
    </w:lvl>
    <w:lvl w:ilvl="7" w:tplc="04050003" w:tentative="true">
      <w:start w:val="1"/>
      <w:numFmt w:val="bullet"/>
      <w:lvlText w:val="o"/>
      <w:lvlJc w:val="left"/>
      <w:pPr>
        <w:tabs>
          <w:tab w:val="num" w:pos="7810"/>
        </w:tabs>
        <w:ind w:left="7810" w:hanging="360"/>
      </w:pPr>
      <w:rPr>
        <w:rFonts w:hint="default" w:ascii="Courier New" w:hAnsi="Courier New"/>
      </w:rPr>
    </w:lvl>
    <w:lvl w:ilvl="8" w:tplc="04050005" w:tentative="true">
      <w:start w:val="1"/>
      <w:numFmt w:val="bullet"/>
      <w:lvlText w:val=""/>
      <w:lvlJc w:val="left"/>
      <w:pPr>
        <w:tabs>
          <w:tab w:val="num" w:pos="8530"/>
        </w:tabs>
        <w:ind w:left="8530" w:hanging="360"/>
      </w:pPr>
      <w:rPr>
        <w:rFonts w:hint="default" w:ascii="Wingdings" w:hAnsi="Wingdings"/>
      </w:rPr>
    </w:lvl>
  </w:abstractNum>
  <w:abstractNum w:abstractNumId="33">
    <w:nsid w:val="3C4E30D3"/>
    <w:multiLevelType w:val="hybridMultilevel"/>
    <w:tmpl w:val="9614F954"/>
    <w:lvl w:ilvl="0" w:tplc="60E8018C">
      <w:start w:val="1"/>
      <w:numFmt w:val="bullet"/>
      <w:lvlText w:val=""/>
      <w:lvlJc w:val="left"/>
      <w:pPr>
        <w:tabs>
          <w:tab w:val="num" w:pos="284"/>
        </w:tabs>
        <w:ind w:left="284" w:hanging="284"/>
      </w:pPr>
      <w:rPr>
        <w:rFonts w:hint="default" w:ascii="Symbol" w:hAnsi="Symbol"/>
        <w:color w:val="auto"/>
      </w:rPr>
    </w:lvl>
    <w:lvl w:ilvl="1" w:tplc="04050003">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color w:val="auto"/>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4">
    <w:nsid w:val="3E1F7693"/>
    <w:multiLevelType w:val="hybridMultilevel"/>
    <w:tmpl w:val="998E6DF8"/>
    <w:lvl w:ilvl="0" w:tplc="513E116C">
      <w:start w:val="3"/>
      <w:numFmt w:val="decimal"/>
      <w:lvlText w:val="%1."/>
      <w:lvlJc w:val="left"/>
      <w:pPr>
        <w:ind w:left="1065" w:hanging="360"/>
      </w:pPr>
      <w:rPr>
        <w:rFonts w:hint="default"/>
      </w:rPr>
    </w:lvl>
    <w:lvl w:ilvl="1" w:tplc="04050019" w:tentative="true">
      <w:start w:val="1"/>
      <w:numFmt w:val="lowerLetter"/>
      <w:lvlText w:val="%2."/>
      <w:lvlJc w:val="left"/>
      <w:pPr>
        <w:ind w:left="1785" w:hanging="360"/>
      </w:pPr>
    </w:lvl>
    <w:lvl w:ilvl="2" w:tplc="0405001B" w:tentative="true">
      <w:start w:val="1"/>
      <w:numFmt w:val="lowerRoman"/>
      <w:lvlText w:val="%3."/>
      <w:lvlJc w:val="right"/>
      <w:pPr>
        <w:ind w:left="2505" w:hanging="180"/>
      </w:pPr>
    </w:lvl>
    <w:lvl w:ilvl="3" w:tplc="0405000F" w:tentative="true">
      <w:start w:val="1"/>
      <w:numFmt w:val="decimal"/>
      <w:lvlText w:val="%4."/>
      <w:lvlJc w:val="left"/>
      <w:pPr>
        <w:ind w:left="3225" w:hanging="360"/>
      </w:pPr>
    </w:lvl>
    <w:lvl w:ilvl="4" w:tplc="04050019" w:tentative="true">
      <w:start w:val="1"/>
      <w:numFmt w:val="lowerLetter"/>
      <w:lvlText w:val="%5."/>
      <w:lvlJc w:val="left"/>
      <w:pPr>
        <w:ind w:left="3945" w:hanging="360"/>
      </w:pPr>
    </w:lvl>
    <w:lvl w:ilvl="5" w:tplc="0405001B" w:tentative="true">
      <w:start w:val="1"/>
      <w:numFmt w:val="lowerRoman"/>
      <w:lvlText w:val="%6."/>
      <w:lvlJc w:val="right"/>
      <w:pPr>
        <w:ind w:left="4665" w:hanging="180"/>
      </w:pPr>
    </w:lvl>
    <w:lvl w:ilvl="6" w:tplc="0405000F" w:tentative="true">
      <w:start w:val="1"/>
      <w:numFmt w:val="decimal"/>
      <w:lvlText w:val="%7."/>
      <w:lvlJc w:val="left"/>
      <w:pPr>
        <w:ind w:left="5385" w:hanging="360"/>
      </w:pPr>
    </w:lvl>
    <w:lvl w:ilvl="7" w:tplc="04050019" w:tentative="true">
      <w:start w:val="1"/>
      <w:numFmt w:val="lowerLetter"/>
      <w:lvlText w:val="%8."/>
      <w:lvlJc w:val="left"/>
      <w:pPr>
        <w:ind w:left="6105" w:hanging="360"/>
      </w:pPr>
    </w:lvl>
    <w:lvl w:ilvl="8" w:tplc="0405001B" w:tentative="true">
      <w:start w:val="1"/>
      <w:numFmt w:val="lowerRoman"/>
      <w:lvlText w:val="%9."/>
      <w:lvlJc w:val="right"/>
      <w:pPr>
        <w:ind w:left="6825" w:hanging="180"/>
      </w:pPr>
    </w:lvl>
  </w:abstractNum>
  <w:abstractNum w:abstractNumId="35">
    <w:nsid w:val="3F1C48A5"/>
    <w:multiLevelType w:val="hybridMultilevel"/>
    <w:tmpl w:val="620CFA5E"/>
    <w:lvl w:ilvl="0" w:tplc="7D86FAF8">
      <w:start w:val="4"/>
      <w:numFmt w:val="bullet"/>
      <w:lvlText w:val=""/>
      <w:lvlJc w:val="left"/>
      <w:pPr>
        <w:ind w:left="720" w:hanging="360"/>
      </w:pPr>
      <w:rPr>
        <w:rFonts w:hint="default" w:ascii="Symbol" w:hAnsi="Symbol"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40BA5E05"/>
    <w:multiLevelType w:val="hybridMultilevel"/>
    <w:tmpl w:val="6748D380"/>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37">
    <w:nsid w:val="41DF5D23"/>
    <w:multiLevelType w:val="hybridMultilevel"/>
    <w:tmpl w:val="F8AED554"/>
    <w:lvl w:ilvl="0" w:tplc="04050011">
      <w:start w:val="1"/>
      <w:numFmt w:val="decimal"/>
      <w:lvlText w:val="%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8">
    <w:nsid w:val="42226628"/>
    <w:multiLevelType w:val="hybridMultilevel"/>
    <w:tmpl w:val="0E32EC3E"/>
    <w:lvl w:ilvl="0" w:tplc="ABC64E6C">
      <w:start w:val="1"/>
      <w:numFmt w:val="decimal"/>
      <w:lvlText w:val="%1)"/>
      <w:lvlJc w:val="left"/>
      <w:pPr>
        <w:ind w:left="360" w:hanging="360"/>
      </w:pPr>
      <w:rPr>
        <w:rFonts w:hint="default" w:ascii="Arial" w:hAnsi="Arial" w:cs="Arial"/>
        <w:b w:val="false"/>
        <w:sz w:val="22"/>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39">
    <w:nsid w:val="44150F03"/>
    <w:multiLevelType w:val="hybridMultilevel"/>
    <w:tmpl w:val="D7AA3CD6"/>
    <w:lvl w:ilvl="0" w:tplc="04050003">
      <w:start w:val="1"/>
      <w:numFmt w:val="bullet"/>
      <w:lvlText w:val="o"/>
      <w:lvlJc w:val="left"/>
      <w:pPr>
        <w:ind w:left="1425" w:hanging="360"/>
      </w:pPr>
      <w:rPr>
        <w:rFonts w:hint="default" w:ascii="Courier New" w:hAnsi="Courier New"/>
      </w:rPr>
    </w:lvl>
    <w:lvl w:ilvl="1" w:tplc="04050003">
      <w:start w:val="1"/>
      <w:numFmt w:val="bullet"/>
      <w:lvlText w:val="o"/>
      <w:lvlJc w:val="left"/>
      <w:pPr>
        <w:ind w:left="2145" w:hanging="360"/>
      </w:pPr>
      <w:rPr>
        <w:rFonts w:hint="default" w:ascii="Courier New" w:hAnsi="Courier New"/>
      </w:rPr>
    </w:lvl>
    <w:lvl w:ilvl="2" w:tplc="04050005">
      <w:start w:val="1"/>
      <w:numFmt w:val="bullet"/>
      <w:lvlText w:val=""/>
      <w:lvlJc w:val="left"/>
      <w:pPr>
        <w:ind w:left="2865" w:hanging="360"/>
      </w:pPr>
      <w:rPr>
        <w:rFonts w:hint="default" w:ascii="Wingdings" w:hAnsi="Wingdings"/>
      </w:rPr>
    </w:lvl>
    <w:lvl w:ilvl="3" w:tplc="04050001" w:tentative="true">
      <w:start w:val="1"/>
      <w:numFmt w:val="bullet"/>
      <w:lvlText w:val=""/>
      <w:lvlJc w:val="left"/>
      <w:pPr>
        <w:ind w:left="3585" w:hanging="360"/>
      </w:pPr>
      <w:rPr>
        <w:rFonts w:hint="default" w:ascii="Symbol" w:hAnsi="Symbol"/>
      </w:rPr>
    </w:lvl>
    <w:lvl w:ilvl="4" w:tplc="04050003" w:tentative="true">
      <w:start w:val="1"/>
      <w:numFmt w:val="bullet"/>
      <w:lvlText w:val="o"/>
      <w:lvlJc w:val="left"/>
      <w:pPr>
        <w:ind w:left="4305" w:hanging="360"/>
      </w:pPr>
      <w:rPr>
        <w:rFonts w:hint="default" w:ascii="Courier New" w:hAnsi="Courier New"/>
      </w:rPr>
    </w:lvl>
    <w:lvl w:ilvl="5" w:tplc="04050005" w:tentative="true">
      <w:start w:val="1"/>
      <w:numFmt w:val="bullet"/>
      <w:lvlText w:val=""/>
      <w:lvlJc w:val="left"/>
      <w:pPr>
        <w:ind w:left="5025" w:hanging="360"/>
      </w:pPr>
      <w:rPr>
        <w:rFonts w:hint="default" w:ascii="Wingdings" w:hAnsi="Wingdings"/>
      </w:rPr>
    </w:lvl>
    <w:lvl w:ilvl="6" w:tplc="04050001" w:tentative="true">
      <w:start w:val="1"/>
      <w:numFmt w:val="bullet"/>
      <w:lvlText w:val=""/>
      <w:lvlJc w:val="left"/>
      <w:pPr>
        <w:ind w:left="5745" w:hanging="360"/>
      </w:pPr>
      <w:rPr>
        <w:rFonts w:hint="default" w:ascii="Symbol" w:hAnsi="Symbol"/>
      </w:rPr>
    </w:lvl>
    <w:lvl w:ilvl="7" w:tplc="04050003" w:tentative="true">
      <w:start w:val="1"/>
      <w:numFmt w:val="bullet"/>
      <w:lvlText w:val="o"/>
      <w:lvlJc w:val="left"/>
      <w:pPr>
        <w:ind w:left="6465" w:hanging="360"/>
      </w:pPr>
      <w:rPr>
        <w:rFonts w:hint="default" w:ascii="Courier New" w:hAnsi="Courier New"/>
      </w:rPr>
    </w:lvl>
    <w:lvl w:ilvl="8" w:tplc="04050005" w:tentative="true">
      <w:start w:val="1"/>
      <w:numFmt w:val="bullet"/>
      <w:lvlText w:val=""/>
      <w:lvlJc w:val="left"/>
      <w:pPr>
        <w:ind w:left="7185" w:hanging="360"/>
      </w:pPr>
      <w:rPr>
        <w:rFonts w:hint="default" w:ascii="Wingdings" w:hAnsi="Wingdings"/>
      </w:rPr>
    </w:lvl>
  </w:abstractNum>
  <w:abstractNum w:abstractNumId="40">
    <w:nsid w:val="460571F2"/>
    <w:multiLevelType w:val="hybridMultilevel"/>
    <w:tmpl w:val="1CECEF52"/>
    <w:lvl w:ilvl="0" w:tplc="04050001">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1">
    <w:nsid w:val="460742C2"/>
    <w:multiLevelType w:val="hybridMultilevel"/>
    <w:tmpl w:val="87FC5AE6"/>
    <w:lvl w:ilvl="0" w:tplc="0405000F">
      <w:start w:val="1"/>
      <w:numFmt w:val="decimal"/>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2">
    <w:nsid w:val="49DA6F78"/>
    <w:multiLevelType w:val="hybridMultilevel"/>
    <w:tmpl w:val="941C7110"/>
    <w:lvl w:ilvl="0" w:tplc="965E1338">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3">
    <w:nsid w:val="4CD83FF3"/>
    <w:multiLevelType w:val="hybridMultilevel"/>
    <w:tmpl w:val="DD1E4D2C"/>
    <w:lvl w:ilvl="0" w:tplc="FF1437AC">
      <w:start w:val="1"/>
      <w:numFmt w:val="lowerLetter"/>
      <w:lvlText w:val="%1)"/>
      <w:lvlJc w:val="left"/>
      <w:pPr>
        <w:ind w:left="1080" w:hanging="720"/>
      </w:pPr>
      <w:rPr>
        <w:rFonts w:ascii="Arial" w:hAnsi="Arial" w:eastAsia="Calibri" w:cs="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4">
    <w:nsid w:val="4E98728E"/>
    <w:multiLevelType w:val="hybridMultilevel"/>
    <w:tmpl w:val="B642AD90"/>
    <w:lvl w:ilvl="0" w:tplc="00E486B4">
      <w:start w:val="1"/>
      <w:numFmt w:val="decimal"/>
      <w:lvlText w:val="%1)"/>
      <w:lvlJc w:val="left"/>
      <w:pPr>
        <w:ind w:left="720" w:hanging="360"/>
      </w:pPr>
      <w:rPr>
        <w:rFonts w:cs="Times New Roman"/>
        <w:strike w:val="false"/>
      </w:rPr>
    </w:lvl>
    <w:lvl w:ilvl="1" w:tplc="7D86FAF8">
      <w:start w:val="4"/>
      <w:numFmt w:val="bullet"/>
      <w:lvlText w:val=""/>
      <w:lvlJc w:val="left"/>
      <w:pPr>
        <w:ind w:left="1440" w:hanging="360"/>
      </w:pPr>
      <w:rPr>
        <w:rFonts w:hint="default" w:ascii="Symbol" w:hAnsi="Symbol" w:eastAsia="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5">
    <w:nsid w:val="51480CF8"/>
    <w:multiLevelType w:val="hybridMultilevel"/>
    <w:tmpl w:val="7610A426"/>
    <w:lvl w:ilvl="0" w:tplc="04050011">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6">
    <w:nsid w:val="519E5596"/>
    <w:multiLevelType w:val="hybridMultilevel"/>
    <w:tmpl w:val="E5245534"/>
    <w:lvl w:ilvl="0" w:tplc="04050011">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7">
    <w:nsid w:val="529C03DA"/>
    <w:multiLevelType w:val="hybridMultilevel"/>
    <w:tmpl w:val="8FB461E0"/>
    <w:lvl w:ilvl="0" w:tplc="0405000F">
      <w:start w:val="1"/>
      <w:numFmt w:val="decimal"/>
      <w:lvlText w:val="%1."/>
      <w:lvlJc w:val="left"/>
      <w:pPr>
        <w:tabs>
          <w:tab w:val="num" w:pos="720"/>
        </w:tabs>
        <w:ind w:left="720" w:hanging="360"/>
      </w:pPr>
      <w:rPr>
        <w:rFonts w:hint="default" w:cs="Times New Roman"/>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8">
    <w:nsid w:val="566F2CB0"/>
    <w:multiLevelType w:val="hybridMultilevel"/>
    <w:tmpl w:val="2CD67EB6"/>
    <w:lvl w:ilvl="0" w:tplc="7C207BD8">
      <w:start w:val="1"/>
      <w:numFmt w:val="decimal"/>
      <w:lvlText w:val="%1."/>
      <w:lvlJc w:val="left"/>
      <w:pPr>
        <w:ind w:left="360" w:hanging="360"/>
      </w:pPr>
      <w:rPr>
        <w:rFonts w:ascii="Times New Roman" w:hAnsi="Times New Roman" w:eastAsia="Times New Roman" w:cs="Times New Roman"/>
      </w:rPr>
    </w:lvl>
    <w:lvl w:ilvl="1" w:tplc="F2B4A028">
      <w:start w:val="1"/>
      <w:numFmt w:val="decimal"/>
      <w:lvlText w:val="%2."/>
      <w:lvlJc w:val="left"/>
      <w:pPr>
        <w:ind w:left="1080" w:hanging="360"/>
      </w:pPr>
      <w:rPr>
        <w:rFonts w:ascii="Times New Roman" w:hAnsi="Times New Roman" w:eastAsia="Times New Roman"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49">
    <w:nsid w:val="57AC2418"/>
    <w:multiLevelType w:val="hybridMultilevel"/>
    <w:tmpl w:val="DB0013A0"/>
    <w:lvl w:ilvl="0" w:tplc="04050011">
      <w:start w:val="1"/>
      <w:numFmt w:val="decimal"/>
      <w:lvlText w:val="%1)"/>
      <w:lvlJc w:val="left"/>
      <w:pPr>
        <w:ind w:left="644" w:hanging="360"/>
      </w:pPr>
      <w:rPr>
        <w:color w:val="auto"/>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50">
    <w:nsid w:val="57DA1A46"/>
    <w:multiLevelType w:val="multilevel"/>
    <w:tmpl w:val="EE829376"/>
    <w:lvl w:ilvl="0">
      <w:start w:val="1"/>
      <w:numFmt w:val="decimal"/>
      <w:pStyle w:val="PFI-pismeno"/>
      <w:lvlText w:val="%1."/>
      <w:lvlJc w:val="left"/>
      <w:pPr>
        <w:tabs>
          <w:tab w:val="num" w:pos="1040"/>
        </w:tabs>
        <w:ind w:left="1247" w:hanging="567"/>
      </w:pPr>
      <w:rPr>
        <w:rFonts w:hint="default" w:cs="Times New Roman"/>
      </w:rPr>
    </w:lvl>
    <w:lvl w:ilvl="1">
      <w:start w:val="1"/>
      <w:numFmt w:val="decimal"/>
      <w:lvlText w:val="%1.%2."/>
      <w:lvlJc w:val="left"/>
      <w:pPr>
        <w:tabs>
          <w:tab w:val="num" w:pos="1760"/>
        </w:tabs>
        <w:ind w:left="1472" w:hanging="432"/>
      </w:pPr>
      <w:rPr>
        <w:rFonts w:hint="default" w:cs="Times New Roman"/>
      </w:rPr>
    </w:lvl>
    <w:lvl w:ilvl="2">
      <w:start w:val="1"/>
      <w:numFmt w:val="decimal"/>
      <w:lvlText w:val="%1.%2.%3."/>
      <w:lvlJc w:val="left"/>
      <w:pPr>
        <w:tabs>
          <w:tab w:val="num" w:pos="2120"/>
        </w:tabs>
        <w:ind w:left="1904" w:hanging="504"/>
      </w:pPr>
      <w:rPr>
        <w:rFonts w:hint="default" w:cs="Times New Roman"/>
      </w:rPr>
    </w:lvl>
    <w:lvl w:ilvl="3">
      <w:start w:val="1"/>
      <w:numFmt w:val="decimal"/>
      <w:lvlText w:val="%1.%2.%3.%4."/>
      <w:lvlJc w:val="left"/>
      <w:pPr>
        <w:tabs>
          <w:tab w:val="num" w:pos="2840"/>
        </w:tabs>
        <w:ind w:left="2408" w:hanging="648"/>
      </w:pPr>
      <w:rPr>
        <w:rFonts w:hint="default" w:cs="Times New Roman"/>
      </w:rPr>
    </w:lvl>
    <w:lvl w:ilvl="4">
      <w:start w:val="1"/>
      <w:numFmt w:val="decimal"/>
      <w:lvlRestart w:val="0"/>
      <w:pStyle w:val="PFI-odstavec"/>
      <w:lvlText w:val="(%5)"/>
      <w:lvlJc w:val="left"/>
      <w:pPr>
        <w:tabs>
          <w:tab w:val="num" w:pos="680"/>
        </w:tabs>
      </w:pPr>
      <w:rPr>
        <w:rFonts w:hint="default" w:cs="Times New Roman"/>
      </w:rPr>
    </w:lvl>
    <w:lvl w:ilvl="5">
      <w:start w:val="1"/>
      <w:numFmt w:val="lowerLetter"/>
      <w:pStyle w:val="PFI-pismeno"/>
      <w:lvlText w:val="%6)"/>
      <w:lvlJc w:val="left"/>
      <w:pPr>
        <w:tabs>
          <w:tab w:val="num" w:pos="1051"/>
        </w:tabs>
        <w:ind w:left="1051" w:hanging="341"/>
      </w:pPr>
      <w:rPr>
        <w:rFonts w:hint="default" w:cs="Times New Roman"/>
      </w:rPr>
    </w:lvl>
    <w:lvl w:ilvl="6">
      <w:start w:val="1"/>
      <w:numFmt w:val="lowerRoman"/>
      <w:pStyle w:val="PFI-msk"/>
      <w:lvlText w:val="%7."/>
      <w:lvlJc w:val="left"/>
      <w:pPr>
        <w:tabs>
          <w:tab w:val="num" w:pos="29"/>
        </w:tabs>
        <w:ind w:left="1050" w:hanging="340"/>
      </w:pPr>
      <w:rPr>
        <w:rFonts w:hint="default" w:cs="Times New Roman"/>
      </w:rPr>
    </w:lvl>
    <w:lvl w:ilvl="7">
      <w:start w:val="1"/>
      <w:numFmt w:val="decimal"/>
      <w:lvlText w:val="%1.%2.%3.%4.%5.%6.%7.%8."/>
      <w:lvlJc w:val="left"/>
      <w:pPr>
        <w:tabs>
          <w:tab w:val="num" w:pos="5360"/>
        </w:tabs>
        <w:ind w:left="4424" w:hanging="1224"/>
      </w:pPr>
      <w:rPr>
        <w:rFonts w:hint="default" w:cs="Times New Roman"/>
      </w:rPr>
    </w:lvl>
    <w:lvl w:ilvl="8">
      <w:start w:val="1"/>
      <w:numFmt w:val="decimal"/>
      <w:lvlText w:val="%1.%2.%3.%4.%5.%6.%7.%8.%9."/>
      <w:lvlJc w:val="left"/>
      <w:pPr>
        <w:tabs>
          <w:tab w:val="num" w:pos="5720"/>
        </w:tabs>
        <w:ind w:left="5000" w:hanging="1440"/>
      </w:pPr>
      <w:rPr>
        <w:rFonts w:hint="default" w:cs="Times New Roman"/>
      </w:rPr>
    </w:lvl>
  </w:abstractNum>
  <w:abstractNum w:abstractNumId="51">
    <w:nsid w:val="58E92D3D"/>
    <w:multiLevelType w:val="hybridMultilevel"/>
    <w:tmpl w:val="4DE6DF18"/>
    <w:lvl w:ilvl="0" w:tplc="678E3B98">
      <w:numFmt w:val="bullet"/>
      <w:lvlText w:val="-"/>
      <w:lvlJc w:val="left"/>
      <w:pPr>
        <w:ind w:left="720" w:hanging="360"/>
      </w:pPr>
      <w:rPr>
        <w:rFonts w:hint="default" w:ascii="Arial" w:hAnsi="Arial"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2">
    <w:nsid w:val="64E31DF4"/>
    <w:multiLevelType w:val="hybridMultilevel"/>
    <w:tmpl w:val="DB0013A0"/>
    <w:lvl w:ilvl="0" w:tplc="04050011">
      <w:start w:val="1"/>
      <w:numFmt w:val="decimal"/>
      <w:lvlText w:val="%1)"/>
      <w:lvlJc w:val="left"/>
      <w:pPr>
        <w:ind w:left="644" w:hanging="360"/>
      </w:pPr>
      <w:rPr>
        <w:color w:val="auto"/>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53">
    <w:nsid w:val="65F11AA2"/>
    <w:multiLevelType w:val="hybridMultilevel"/>
    <w:tmpl w:val="DB0013A0"/>
    <w:lvl w:ilvl="0" w:tplc="04050011">
      <w:start w:val="1"/>
      <w:numFmt w:val="decimal"/>
      <w:lvlText w:val="%1)"/>
      <w:lvlJc w:val="left"/>
      <w:pPr>
        <w:ind w:left="644" w:hanging="360"/>
      </w:pPr>
      <w:rPr>
        <w:color w:val="auto"/>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54">
    <w:nsid w:val="688574C7"/>
    <w:multiLevelType w:val="hybridMultilevel"/>
    <w:tmpl w:val="28FCABC0"/>
    <w:lvl w:ilvl="0" w:tplc="D3481A64">
      <w:start w:val="1"/>
      <w:numFmt w:val="decimal"/>
      <w:lvlText w:val="%1."/>
      <w:lvlJc w:val="left"/>
      <w:pPr>
        <w:tabs>
          <w:tab w:val="num" w:pos="360"/>
        </w:tabs>
        <w:ind w:left="360" w:hanging="360"/>
      </w:pPr>
      <w:rPr>
        <w:rFonts w:cs="Times New Roman"/>
        <w:b w:val="false"/>
        <w:bCs w:val="false"/>
      </w:rPr>
    </w:lvl>
    <w:lvl w:ilvl="1" w:tplc="8ED86CE8">
      <w:start w:val="1"/>
      <w:numFmt w:val="lowerLetter"/>
      <w:lvlText w:val="%2."/>
      <w:lvlJc w:val="left"/>
      <w:pPr>
        <w:ind w:left="1440" w:hanging="360"/>
      </w:pPr>
      <w:rPr>
        <w:rFonts w:cs="Times New Roman"/>
        <w:b w:val="false"/>
        <w:bCs w:val="false"/>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55">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56">
    <w:nsid w:val="74C2778F"/>
    <w:multiLevelType w:val="hybridMultilevel"/>
    <w:tmpl w:val="D04695BC"/>
    <w:lvl w:ilvl="0" w:tplc="7D86FAF8">
      <w:start w:val="4"/>
      <w:numFmt w:val="bullet"/>
      <w:lvlText w:val=""/>
      <w:lvlJc w:val="left"/>
      <w:pPr>
        <w:ind w:left="1571" w:hanging="360"/>
      </w:pPr>
      <w:rPr>
        <w:rFonts w:hint="default" w:ascii="Symbol" w:hAnsi="Symbol" w:eastAsia="Times New Roman"/>
      </w:rPr>
    </w:lvl>
    <w:lvl w:ilvl="1" w:tplc="04050003" w:tentative="true">
      <w:start w:val="1"/>
      <w:numFmt w:val="bullet"/>
      <w:lvlText w:val="o"/>
      <w:lvlJc w:val="left"/>
      <w:pPr>
        <w:ind w:left="2291" w:hanging="360"/>
      </w:pPr>
      <w:rPr>
        <w:rFonts w:hint="default" w:ascii="Courier New" w:hAnsi="Courier New" w:cs="Courier New"/>
      </w:rPr>
    </w:lvl>
    <w:lvl w:ilvl="2" w:tplc="04050005" w:tentative="true">
      <w:start w:val="1"/>
      <w:numFmt w:val="bullet"/>
      <w:lvlText w:val=""/>
      <w:lvlJc w:val="left"/>
      <w:pPr>
        <w:ind w:left="3011" w:hanging="360"/>
      </w:pPr>
      <w:rPr>
        <w:rFonts w:hint="default" w:ascii="Wingdings" w:hAnsi="Wingdings"/>
      </w:rPr>
    </w:lvl>
    <w:lvl w:ilvl="3" w:tplc="04050001" w:tentative="true">
      <w:start w:val="1"/>
      <w:numFmt w:val="bullet"/>
      <w:lvlText w:val=""/>
      <w:lvlJc w:val="left"/>
      <w:pPr>
        <w:ind w:left="3731" w:hanging="360"/>
      </w:pPr>
      <w:rPr>
        <w:rFonts w:hint="default" w:ascii="Symbol" w:hAnsi="Symbol"/>
      </w:rPr>
    </w:lvl>
    <w:lvl w:ilvl="4" w:tplc="04050003" w:tentative="true">
      <w:start w:val="1"/>
      <w:numFmt w:val="bullet"/>
      <w:lvlText w:val="o"/>
      <w:lvlJc w:val="left"/>
      <w:pPr>
        <w:ind w:left="4451" w:hanging="360"/>
      </w:pPr>
      <w:rPr>
        <w:rFonts w:hint="default" w:ascii="Courier New" w:hAnsi="Courier New" w:cs="Courier New"/>
      </w:rPr>
    </w:lvl>
    <w:lvl w:ilvl="5" w:tplc="04050005" w:tentative="true">
      <w:start w:val="1"/>
      <w:numFmt w:val="bullet"/>
      <w:lvlText w:val=""/>
      <w:lvlJc w:val="left"/>
      <w:pPr>
        <w:ind w:left="5171" w:hanging="360"/>
      </w:pPr>
      <w:rPr>
        <w:rFonts w:hint="default" w:ascii="Wingdings" w:hAnsi="Wingdings"/>
      </w:rPr>
    </w:lvl>
    <w:lvl w:ilvl="6" w:tplc="04050001" w:tentative="true">
      <w:start w:val="1"/>
      <w:numFmt w:val="bullet"/>
      <w:lvlText w:val=""/>
      <w:lvlJc w:val="left"/>
      <w:pPr>
        <w:ind w:left="5891" w:hanging="360"/>
      </w:pPr>
      <w:rPr>
        <w:rFonts w:hint="default" w:ascii="Symbol" w:hAnsi="Symbol"/>
      </w:rPr>
    </w:lvl>
    <w:lvl w:ilvl="7" w:tplc="04050003" w:tentative="true">
      <w:start w:val="1"/>
      <w:numFmt w:val="bullet"/>
      <w:lvlText w:val="o"/>
      <w:lvlJc w:val="left"/>
      <w:pPr>
        <w:ind w:left="6611" w:hanging="360"/>
      </w:pPr>
      <w:rPr>
        <w:rFonts w:hint="default" w:ascii="Courier New" w:hAnsi="Courier New" w:cs="Courier New"/>
      </w:rPr>
    </w:lvl>
    <w:lvl w:ilvl="8" w:tplc="04050005" w:tentative="true">
      <w:start w:val="1"/>
      <w:numFmt w:val="bullet"/>
      <w:lvlText w:val=""/>
      <w:lvlJc w:val="left"/>
      <w:pPr>
        <w:ind w:left="7331" w:hanging="360"/>
      </w:pPr>
      <w:rPr>
        <w:rFonts w:hint="default" w:ascii="Wingdings" w:hAnsi="Wingdings"/>
      </w:rPr>
    </w:lvl>
  </w:abstractNum>
  <w:abstractNum w:abstractNumId="57">
    <w:nsid w:val="752278E2"/>
    <w:multiLevelType w:val="hybridMultilevel"/>
    <w:tmpl w:val="6FC0A11C"/>
    <w:lvl w:ilvl="0" w:tplc="04050011">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58">
    <w:nsid w:val="77820E22"/>
    <w:multiLevelType w:val="hybridMultilevel"/>
    <w:tmpl w:val="D4543070"/>
    <w:lvl w:ilvl="0" w:tplc="04050015">
      <w:start w:val="1"/>
      <w:numFmt w:val="upperLetter"/>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59">
    <w:nsid w:val="78842238"/>
    <w:multiLevelType w:val="hybridMultilevel"/>
    <w:tmpl w:val="2CC633F0"/>
    <w:lvl w:ilvl="0" w:tplc="E4E23C9A">
      <w:start w:val="1"/>
      <w:numFmt w:val="decimal"/>
      <w:lvlText w:val="%1)"/>
      <w:lvlJc w:val="left"/>
      <w:pPr>
        <w:ind w:left="360" w:hanging="360"/>
      </w:pPr>
      <w:rPr>
        <w:b w:val="false"/>
        <w:strike w:val="false"/>
        <w:color w:val="auto"/>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60">
    <w:nsid w:val="7AE20064"/>
    <w:multiLevelType w:val="hybridMultilevel"/>
    <w:tmpl w:val="E2149FD6"/>
    <w:lvl w:ilvl="0" w:tplc="0405000F">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61">
    <w:nsid w:val="7D98170C"/>
    <w:multiLevelType w:val="hybridMultilevel"/>
    <w:tmpl w:val="9C840026"/>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rPr>
    </w:lvl>
    <w:lvl w:ilvl="8" w:tplc="04050005" w:tentative="true">
      <w:start w:val="1"/>
      <w:numFmt w:val="bullet"/>
      <w:lvlText w:val=""/>
      <w:lvlJc w:val="left"/>
      <w:pPr>
        <w:ind w:left="6840" w:hanging="360"/>
      </w:pPr>
      <w:rPr>
        <w:rFonts w:hint="default" w:ascii="Wingdings" w:hAnsi="Wingdings"/>
      </w:rPr>
    </w:lvl>
  </w:abstractNum>
  <w:num w:numId="1">
    <w:abstractNumId w:val="50"/>
  </w:num>
  <w:num w:numId="2">
    <w:abstractNumId w:val="54"/>
  </w:num>
  <w:num w:numId="3">
    <w:abstractNumId w:val="55"/>
  </w:num>
  <w:num w:numId="4">
    <w:abstractNumId w:val="45"/>
  </w:num>
  <w:num w:numId="5">
    <w:abstractNumId w:val="2"/>
  </w:num>
  <w:num w:numId="6">
    <w:abstractNumId w:val="3"/>
  </w:num>
  <w:num w:numId="7">
    <w:abstractNumId w:val="48"/>
  </w:num>
  <w:num w:numId="8">
    <w:abstractNumId w:val="57"/>
  </w:num>
  <w:num w:numId="9">
    <w:abstractNumId w:val="1"/>
  </w:num>
  <w:num w:numId="10">
    <w:abstractNumId w:val="44"/>
  </w:num>
  <w:num w:numId="11">
    <w:abstractNumId w:val="42"/>
  </w:num>
  <w:num w:numId="12">
    <w:abstractNumId w:val="14"/>
  </w:num>
  <w:num w:numId="13">
    <w:abstractNumId w:val="22"/>
  </w:num>
  <w:num w:numId="14">
    <w:abstractNumId w:val="4"/>
  </w:num>
  <w:num w:numId="15">
    <w:abstractNumId w:val="0"/>
  </w:num>
  <w:num w:numId="16">
    <w:abstractNumId w:val="26"/>
  </w:num>
  <w:num w:numId="17">
    <w:abstractNumId w:val="36"/>
  </w:num>
  <w:num w:numId="18">
    <w:abstractNumId w:val="5"/>
  </w:num>
  <w:num w:numId="19">
    <w:abstractNumId w:val="7"/>
  </w:num>
  <w:num w:numId="20">
    <w:abstractNumId w:val="6"/>
  </w:num>
  <w:num w:numId="21">
    <w:abstractNumId w:val="37"/>
  </w:num>
  <w:num w:numId="22">
    <w:abstractNumId w:val="10"/>
  </w:num>
  <w:num w:numId="23">
    <w:abstractNumId w:val="11"/>
  </w:num>
  <w:num w:numId="24">
    <w:abstractNumId w:val="30"/>
  </w:num>
  <w:num w:numId="25">
    <w:abstractNumId w:val="41"/>
  </w:num>
  <w:num w:numId="26">
    <w:abstractNumId w:val="33"/>
  </w:num>
  <w:num w:numId="27">
    <w:abstractNumId w:val="27"/>
  </w:num>
  <w:num w:numId="28">
    <w:abstractNumId w:val="58"/>
  </w:num>
  <w:num w:numId="29">
    <w:abstractNumId w:val="12"/>
  </w:num>
  <w:num w:numId="30">
    <w:abstractNumId w:val="15"/>
  </w:num>
  <w:num w:numId="31">
    <w:abstractNumId w:val="19"/>
  </w:num>
  <w:num w:numId="32">
    <w:abstractNumId w:val="61"/>
  </w:num>
  <w:num w:numId="33">
    <w:abstractNumId w:val="17"/>
  </w:num>
  <w:num w:numId="34">
    <w:abstractNumId w:val="38"/>
  </w:num>
  <w:num w:numId="35">
    <w:abstractNumId w:val="23"/>
  </w:num>
  <w:num w:numId="36">
    <w:abstractNumId w:val="31"/>
  </w:num>
  <w:num w:numId="37">
    <w:abstractNumId w:val="32"/>
  </w:num>
  <w:num w:numId="38">
    <w:abstractNumId w:val="39"/>
  </w:num>
  <w:num w:numId="39">
    <w:abstractNumId w:val="16"/>
  </w:num>
  <w:num w:numId="40">
    <w:abstractNumId w:val="21"/>
  </w:num>
  <w:num w:numId="41">
    <w:abstractNumId w:val="9"/>
  </w:num>
  <w:num w:numId="42">
    <w:abstractNumId w:val="29"/>
  </w:num>
  <w:num w:numId="43">
    <w:abstractNumId w:val="25"/>
  </w:num>
  <w:num w:numId="44">
    <w:abstractNumId w:val="40"/>
  </w:num>
  <w:num w:numId="45">
    <w:abstractNumId w:val="28"/>
  </w:num>
  <w:num w:numId="46">
    <w:abstractNumId w:val="51"/>
  </w:num>
  <w:num w:numId="47">
    <w:abstractNumId w:val="18"/>
  </w:num>
  <w:num w:numId="48">
    <w:abstractNumId w:val="47"/>
  </w:num>
  <w:num w:numId="49">
    <w:abstractNumId w:val="20"/>
  </w:num>
  <w:num w:numId="50">
    <w:abstractNumId w:val="34"/>
  </w:num>
  <w:num w:numId="51">
    <w:abstractNumId w:val="52"/>
  </w:num>
  <w:num w:numId="52">
    <w:abstractNumId w:val="53"/>
  </w:num>
  <w:num w:numId="53">
    <w:abstractNumId w:val="59"/>
  </w:num>
  <w:num w:numId="54">
    <w:abstractNumId w:val="56"/>
  </w:num>
  <w:num w:numId="55">
    <w:abstractNumId w:val="35"/>
  </w:num>
  <w:num w:numId="56">
    <w:abstractNumId w:val="60"/>
  </w:num>
  <w:num w:numId="57">
    <w:abstractNumId w:val="24"/>
  </w:num>
  <w:num w:numId="58">
    <w:abstractNumId w:val="49"/>
  </w:num>
  <w:num w:numId="59">
    <w:abstractNumId w:val="46"/>
  </w:num>
  <w:num w:numId="60">
    <w:abstractNumId w:val="43"/>
  </w:num>
  <w:num w:numId="61">
    <w:abstractNumId w:val="13"/>
  </w:num>
  <w:num w:numId="62">
    <w:abstractNumId w:val="8"/>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embedSystemFonts/>
  <w:proofState w:spelling="clean" w:grammar="clean"/>
  <w:stylePaneFormatFilter w:val="3F01"/>
  <w:defaultTabStop w:val="709"/>
  <w:hyphenationZone w:val="425"/>
  <w:characterSpacingControl w:val="doNotCompress"/>
  <w:doNotValidateAgainstSchema/>
  <w:doNotDemarcateInvalidXml/>
  <w:hdrShapeDefaults>
    <o:shapedefaults spidmax="90113" v:ext="edit"/>
  </w:hdrShapeDefaults>
  <w:footnotePr>
    <w:footnote w:id="-1"/>
    <w:footnote w:id="0"/>
  </w:footnotePr>
  <w:endnotePr>
    <w:numFmt w:val="decimal"/>
    <w:endnote w:id="-1"/>
    <w:endnote w:id="0"/>
  </w:endnotePr>
  <w:compat/>
  <w:rsids>
    <w:rsidRoot w:val="00F66666"/>
    <w:rsid w:val="00006375"/>
    <w:rsid w:val="0000796B"/>
    <w:rsid w:val="00010364"/>
    <w:rsid w:val="00011206"/>
    <w:rsid w:val="000121DC"/>
    <w:rsid w:val="0001540E"/>
    <w:rsid w:val="00015B12"/>
    <w:rsid w:val="0001734B"/>
    <w:rsid w:val="00020ACA"/>
    <w:rsid w:val="00020EE1"/>
    <w:rsid w:val="00022C3A"/>
    <w:rsid w:val="00023580"/>
    <w:rsid w:val="000240EE"/>
    <w:rsid w:val="00024138"/>
    <w:rsid w:val="00024E7C"/>
    <w:rsid w:val="0003019F"/>
    <w:rsid w:val="00032B22"/>
    <w:rsid w:val="0003406E"/>
    <w:rsid w:val="0003424C"/>
    <w:rsid w:val="0003683C"/>
    <w:rsid w:val="000378C0"/>
    <w:rsid w:val="00040856"/>
    <w:rsid w:val="000412F3"/>
    <w:rsid w:val="000414E8"/>
    <w:rsid w:val="00046F45"/>
    <w:rsid w:val="0005160B"/>
    <w:rsid w:val="00053FD2"/>
    <w:rsid w:val="00056364"/>
    <w:rsid w:val="0005762E"/>
    <w:rsid w:val="00057AE1"/>
    <w:rsid w:val="00062D92"/>
    <w:rsid w:val="000646D5"/>
    <w:rsid w:val="00065012"/>
    <w:rsid w:val="00065EB0"/>
    <w:rsid w:val="00067953"/>
    <w:rsid w:val="0007170C"/>
    <w:rsid w:val="00072018"/>
    <w:rsid w:val="00072976"/>
    <w:rsid w:val="00075549"/>
    <w:rsid w:val="00075833"/>
    <w:rsid w:val="00075B74"/>
    <w:rsid w:val="00076181"/>
    <w:rsid w:val="00080E4D"/>
    <w:rsid w:val="0008291B"/>
    <w:rsid w:val="00083425"/>
    <w:rsid w:val="000854A4"/>
    <w:rsid w:val="00085DBC"/>
    <w:rsid w:val="00087160"/>
    <w:rsid w:val="00087DA0"/>
    <w:rsid w:val="00091123"/>
    <w:rsid w:val="00092C46"/>
    <w:rsid w:val="000933CA"/>
    <w:rsid w:val="00096BD7"/>
    <w:rsid w:val="000A11E6"/>
    <w:rsid w:val="000A2369"/>
    <w:rsid w:val="000A5131"/>
    <w:rsid w:val="000A5F31"/>
    <w:rsid w:val="000B399A"/>
    <w:rsid w:val="000B447A"/>
    <w:rsid w:val="000B47CB"/>
    <w:rsid w:val="000B5447"/>
    <w:rsid w:val="000B5582"/>
    <w:rsid w:val="000B5D78"/>
    <w:rsid w:val="000B736F"/>
    <w:rsid w:val="000C1519"/>
    <w:rsid w:val="000C7759"/>
    <w:rsid w:val="000D3BA0"/>
    <w:rsid w:val="000E5084"/>
    <w:rsid w:val="000E5129"/>
    <w:rsid w:val="000E551E"/>
    <w:rsid w:val="000E7D59"/>
    <w:rsid w:val="000F172E"/>
    <w:rsid w:val="000F2EB9"/>
    <w:rsid w:val="000F532F"/>
    <w:rsid w:val="0010097B"/>
    <w:rsid w:val="001013D7"/>
    <w:rsid w:val="001030CF"/>
    <w:rsid w:val="001034F8"/>
    <w:rsid w:val="00104622"/>
    <w:rsid w:val="00106431"/>
    <w:rsid w:val="00110A4E"/>
    <w:rsid w:val="00110B4A"/>
    <w:rsid w:val="00111444"/>
    <w:rsid w:val="00112128"/>
    <w:rsid w:val="0011411B"/>
    <w:rsid w:val="001141FD"/>
    <w:rsid w:val="001149AB"/>
    <w:rsid w:val="001151D3"/>
    <w:rsid w:val="00121752"/>
    <w:rsid w:val="001266CA"/>
    <w:rsid w:val="00130884"/>
    <w:rsid w:val="001316F6"/>
    <w:rsid w:val="0013396C"/>
    <w:rsid w:val="00133BA1"/>
    <w:rsid w:val="001350C6"/>
    <w:rsid w:val="001355E5"/>
    <w:rsid w:val="001375D0"/>
    <w:rsid w:val="00142C6B"/>
    <w:rsid w:val="00142E69"/>
    <w:rsid w:val="00143883"/>
    <w:rsid w:val="00143B21"/>
    <w:rsid w:val="00145685"/>
    <w:rsid w:val="001479B9"/>
    <w:rsid w:val="00151B2E"/>
    <w:rsid w:val="0015294C"/>
    <w:rsid w:val="00153662"/>
    <w:rsid w:val="001579E9"/>
    <w:rsid w:val="00160060"/>
    <w:rsid w:val="00162599"/>
    <w:rsid w:val="00164E96"/>
    <w:rsid w:val="001650D7"/>
    <w:rsid w:val="0016633C"/>
    <w:rsid w:val="00172FD1"/>
    <w:rsid w:val="0017412E"/>
    <w:rsid w:val="00175D02"/>
    <w:rsid w:val="00176715"/>
    <w:rsid w:val="001770F2"/>
    <w:rsid w:val="001802D4"/>
    <w:rsid w:val="00183403"/>
    <w:rsid w:val="00185165"/>
    <w:rsid w:val="00186451"/>
    <w:rsid w:val="00186A72"/>
    <w:rsid w:val="00187D97"/>
    <w:rsid w:val="0019052B"/>
    <w:rsid w:val="001930C1"/>
    <w:rsid w:val="0019387B"/>
    <w:rsid w:val="001941C2"/>
    <w:rsid w:val="001949B8"/>
    <w:rsid w:val="00196DC5"/>
    <w:rsid w:val="00197DEE"/>
    <w:rsid w:val="001A1AFB"/>
    <w:rsid w:val="001A2D59"/>
    <w:rsid w:val="001A58C4"/>
    <w:rsid w:val="001A6BA3"/>
    <w:rsid w:val="001A79AE"/>
    <w:rsid w:val="001B1804"/>
    <w:rsid w:val="001B190D"/>
    <w:rsid w:val="001B370B"/>
    <w:rsid w:val="001B40F2"/>
    <w:rsid w:val="001B4C48"/>
    <w:rsid w:val="001B583F"/>
    <w:rsid w:val="001B62F7"/>
    <w:rsid w:val="001B6546"/>
    <w:rsid w:val="001C24C4"/>
    <w:rsid w:val="001C68C1"/>
    <w:rsid w:val="001C782F"/>
    <w:rsid w:val="001C7EEA"/>
    <w:rsid w:val="001D2D30"/>
    <w:rsid w:val="001D33B7"/>
    <w:rsid w:val="001D62FD"/>
    <w:rsid w:val="001D7192"/>
    <w:rsid w:val="001D78A0"/>
    <w:rsid w:val="001E0414"/>
    <w:rsid w:val="001E139A"/>
    <w:rsid w:val="001E23FF"/>
    <w:rsid w:val="001E2E5E"/>
    <w:rsid w:val="001E4439"/>
    <w:rsid w:val="001E51B2"/>
    <w:rsid w:val="001E557D"/>
    <w:rsid w:val="001E6A2F"/>
    <w:rsid w:val="001E7368"/>
    <w:rsid w:val="001E7653"/>
    <w:rsid w:val="001F20A7"/>
    <w:rsid w:val="001F3CC3"/>
    <w:rsid w:val="001F4D2E"/>
    <w:rsid w:val="001F5385"/>
    <w:rsid w:val="0020165B"/>
    <w:rsid w:val="00202983"/>
    <w:rsid w:val="00202AE4"/>
    <w:rsid w:val="002061C3"/>
    <w:rsid w:val="0020649B"/>
    <w:rsid w:val="0021100B"/>
    <w:rsid w:val="00211118"/>
    <w:rsid w:val="0021155D"/>
    <w:rsid w:val="00222E16"/>
    <w:rsid w:val="00223B0F"/>
    <w:rsid w:val="0022414D"/>
    <w:rsid w:val="00224219"/>
    <w:rsid w:val="00224828"/>
    <w:rsid w:val="00225CF7"/>
    <w:rsid w:val="0022653B"/>
    <w:rsid w:val="002277FD"/>
    <w:rsid w:val="00230D7C"/>
    <w:rsid w:val="00232483"/>
    <w:rsid w:val="002336FB"/>
    <w:rsid w:val="00233EAF"/>
    <w:rsid w:val="002404EA"/>
    <w:rsid w:val="0024084A"/>
    <w:rsid w:val="00240F0F"/>
    <w:rsid w:val="00241171"/>
    <w:rsid w:val="00241434"/>
    <w:rsid w:val="002417CB"/>
    <w:rsid w:val="00241D90"/>
    <w:rsid w:val="00241D9B"/>
    <w:rsid w:val="00244764"/>
    <w:rsid w:val="00246170"/>
    <w:rsid w:val="00246662"/>
    <w:rsid w:val="00250163"/>
    <w:rsid w:val="0025063B"/>
    <w:rsid w:val="0025404B"/>
    <w:rsid w:val="002557AE"/>
    <w:rsid w:val="002559A6"/>
    <w:rsid w:val="00256C2E"/>
    <w:rsid w:val="002572F3"/>
    <w:rsid w:val="00257AE8"/>
    <w:rsid w:val="00263037"/>
    <w:rsid w:val="00263B5F"/>
    <w:rsid w:val="0026405F"/>
    <w:rsid w:val="00267559"/>
    <w:rsid w:val="002676B1"/>
    <w:rsid w:val="002719CC"/>
    <w:rsid w:val="00276188"/>
    <w:rsid w:val="00282EF7"/>
    <w:rsid w:val="002840E7"/>
    <w:rsid w:val="00285CCD"/>
    <w:rsid w:val="002865B7"/>
    <w:rsid w:val="00286739"/>
    <w:rsid w:val="002871AC"/>
    <w:rsid w:val="00290431"/>
    <w:rsid w:val="0029329D"/>
    <w:rsid w:val="00295458"/>
    <w:rsid w:val="002A4922"/>
    <w:rsid w:val="002A5647"/>
    <w:rsid w:val="002A6C28"/>
    <w:rsid w:val="002A7346"/>
    <w:rsid w:val="002A7F05"/>
    <w:rsid w:val="002B00B5"/>
    <w:rsid w:val="002B1200"/>
    <w:rsid w:val="002B28A4"/>
    <w:rsid w:val="002B2B42"/>
    <w:rsid w:val="002B2CCA"/>
    <w:rsid w:val="002C1BB4"/>
    <w:rsid w:val="002C30CE"/>
    <w:rsid w:val="002C65E4"/>
    <w:rsid w:val="002C6EC2"/>
    <w:rsid w:val="002D547B"/>
    <w:rsid w:val="002D6337"/>
    <w:rsid w:val="002D7A52"/>
    <w:rsid w:val="002E15DB"/>
    <w:rsid w:val="002E2C9D"/>
    <w:rsid w:val="002E2FA2"/>
    <w:rsid w:val="002E4607"/>
    <w:rsid w:val="002E51D9"/>
    <w:rsid w:val="002E54C7"/>
    <w:rsid w:val="002E5535"/>
    <w:rsid w:val="002E6227"/>
    <w:rsid w:val="002F464F"/>
    <w:rsid w:val="002F655A"/>
    <w:rsid w:val="002F7245"/>
    <w:rsid w:val="002F75B9"/>
    <w:rsid w:val="00300B75"/>
    <w:rsid w:val="00301653"/>
    <w:rsid w:val="003025CA"/>
    <w:rsid w:val="00305F8A"/>
    <w:rsid w:val="00310F0D"/>
    <w:rsid w:val="00312336"/>
    <w:rsid w:val="00314539"/>
    <w:rsid w:val="003148A4"/>
    <w:rsid w:val="00314C7B"/>
    <w:rsid w:val="003178ED"/>
    <w:rsid w:val="003209C8"/>
    <w:rsid w:val="0032470B"/>
    <w:rsid w:val="00327628"/>
    <w:rsid w:val="00330414"/>
    <w:rsid w:val="00330944"/>
    <w:rsid w:val="00330DFB"/>
    <w:rsid w:val="00331944"/>
    <w:rsid w:val="0033234C"/>
    <w:rsid w:val="00332414"/>
    <w:rsid w:val="00332C80"/>
    <w:rsid w:val="00333449"/>
    <w:rsid w:val="0033347D"/>
    <w:rsid w:val="00334CAA"/>
    <w:rsid w:val="00335661"/>
    <w:rsid w:val="00337038"/>
    <w:rsid w:val="003403DF"/>
    <w:rsid w:val="003409C6"/>
    <w:rsid w:val="003421CE"/>
    <w:rsid w:val="00342C43"/>
    <w:rsid w:val="003449C2"/>
    <w:rsid w:val="00344A16"/>
    <w:rsid w:val="0034684B"/>
    <w:rsid w:val="00346FB9"/>
    <w:rsid w:val="00347900"/>
    <w:rsid w:val="00352071"/>
    <w:rsid w:val="00353A6B"/>
    <w:rsid w:val="0035460A"/>
    <w:rsid w:val="00356061"/>
    <w:rsid w:val="00357BF8"/>
    <w:rsid w:val="003604F7"/>
    <w:rsid w:val="00362DC6"/>
    <w:rsid w:val="003645C1"/>
    <w:rsid w:val="003646A8"/>
    <w:rsid w:val="00364D0E"/>
    <w:rsid w:val="00365660"/>
    <w:rsid w:val="00365EA0"/>
    <w:rsid w:val="00370781"/>
    <w:rsid w:val="00371310"/>
    <w:rsid w:val="00371A84"/>
    <w:rsid w:val="00373EC2"/>
    <w:rsid w:val="00374F41"/>
    <w:rsid w:val="003772F5"/>
    <w:rsid w:val="0037738B"/>
    <w:rsid w:val="003811AC"/>
    <w:rsid w:val="00383F49"/>
    <w:rsid w:val="00386473"/>
    <w:rsid w:val="00390EA0"/>
    <w:rsid w:val="0039276F"/>
    <w:rsid w:val="00396015"/>
    <w:rsid w:val="0039627B"/>
    <w:rsid w:val="0039704F"/>
    <w:rsid w:val="003A130F"/>
    <w:rsid w:val="003A2A57"/>
    <w:rsid w:val="003A2A67"/>
    <w:rsid w:val="003A5E7E"/>
    <w:rsid w:val="003A6262"/>
    <w:rsid w:val="003B0272"/>
    <w:rsid w:val="003B2221"/>
    <w:rsid w:val="003B23D5"/>
    <w:rsid w:val="003B2737"/>
    <w:rsid w:val="003B348B"/>
    <w:rsid w:val="003B42DE"/>
    <w:rsid w:val="003B446E"/>
    <w:rsid w:val="003B474A"/>
    <w:rsid w:val="003B4943"/>
    <w:rsid w:val="003B58B2"/>
    <w:rsid w:val="003B6CC2"/>
    <w:rsid w:val="003C192C"/>
    <w:rsid w:val="003C5BD8"/>
    <w:rsid w:val="003C5C30"/>
    <w:rsid w:val="003C66FB"/>
    <w:rsid w:val="003D1C7D"/>
    <w:rsid w:val="003D26AE"/>
    <w:rsid w:val="003D285F"/>
    <w:rsid w:val="003D4398"/>
    <w:rsid w:val="003D68B6"/>
    <w:rsid w:val="003D6EE6"/>
    <w:rsid w:val="003D7E44"/>
    <w:rsid w:val="003D7ECB"/>
    <w:rsid w:val="003E2E56"/>
    <w:rsid w:val="003E4469"/>
    <w:rsid w:val="003E4BCC"/>
    <w:rsid w:val="003E5603"/>
    <w:rsid w:val="003E6B77"/>
    <w:rsid w:val="003E6EEA"/>
    <w:rsid w:val="003F4CF1"/>
    <w:rsid w:val="003F7C94"/>
    <w:rsid w:val="00400262"/>
    <w:rsid w:val="004008A0"/>
    <w:rsid w:val="00400BE0"/>
    <w:rsid w:val="0040144B"/>
    <w:rsid w:val="00401F32"/>
    <w:rsid w:val="00404F23"/>
    <w:rsid w:val="00405C74"/>
    <w:rsid w:val="004102FD"/>
    <w:rsid w:val="00413081"/>
    <w:rsid w:val="004131EF"/>
    <w:rsid w:val="004137A0"/>
    <w:rsid w:val="00415E5E"/>
    <w:rsid w:val="004166C7"/>
    <w:rsid w:val="00416A25"/>
    <w:rsid w:val="00417146"/>
    <w:rsid w:val="00417506"/>
    <w:rsid w:val="0041781D"/>
    <w:rsid w:val="00422FF7"/>
    <w:rsid w:val="0042322F"/>
    <w:rsid w:val="00427032"/>
    <w:rsid w:val="00427398"/>
    <w:rsid w:val="00430095"/>
    <w:rsid w:val="00431917"/>
    <w:rsid w:val="00432B3A"/>
    <w:rsid w:val="00434158"/>
    <w:rsid w:val="004342F6"/>
    <w:rsid w:val="00435149"/>
    <w:rsid w:val="00435CA0"/>
    <w:rsid w:val="00436ADC"/>
    <w:rsid w:val="00437666"/>
    <w:rsid w:val="0043774D"/>
    <w:rsid w:val="00437831"/>
    <w:rsid w:val="00442B9D"/>
    <w:rsid w:val="004434E7"/>
    <w:rsid w:val="00446099"/>
    <w:rsid w:val="00446C88"/>
    <w:rsid w:val="00450BA6"/>
    <w:rsid w:val="0045210D"/>
    <w:rsid w:val="00452568"/>
    <w:rsid w:val="004532FF"/>
    <w:rsid w:val="00454FEF"/>
    <w:rsid w:val="00456063"/>
    <w:rsid w:val="004562F9"/>
    <w:rsid w:val="004570F0"/>
    <w:rsid w:val="0045794D"/>
    <w:rsid w:val="0046594C"/>
    <w:rsid w:val="004704E3"/>
    <w:rsid w:val="00472CA8"/>
    <w:rsid w:val="00474660"/>
    <w:rsid w:val="00475DC9"/>
    <w:rsid w:val="00476FEB"/>
    <w:rsid w:val="00477780"/>
    <w:rsid w:val="004803D1"/>
    <w:rsid w:val="00480F73"/>
    <w:rsid w:val="00483279"/>
    <w:rsid w:val="004836E7"/>
    <w:rsid w:val="0048457C"/>
    <w:rsid w:val="0048552B"/>
    <w:rsid w:val="004905C6"/>
    <w:rsid w:val="00492FAB"/>
    <w:rsid w:val="004931B7"/>
    <w:rsid w:val="00493263"/>
    <w:rsid w:val="004A10AE"/>
    <w:rsid w:val="004A1821"/>
    <w:rsid w:val="004A1E1B"/>
    <w:rsid w:val="004A20E9"/>
    <w:rsid w:val="004A2711"/>
    <w:rsid w:val="004A304D"/>
    <w:rsid w:val="004A71ED"/>
    <w:rsid w:val="004A7EC1"/>
    <w:rsid w:val="004B336C"/>
    <w:rsid w:val="004B38A7"/>
    <w:rsid w:val="004B7741"/>
    <w:rsid w:val="004B7982"/>
    <w:rsid w:val="004C0246"/>
    <w:rsid w:val="004C030D"/>
    <w:rsid w:val="004C0C9C"/>
    <w:rsid w:val="004C22FB"/>
    <w:rsid w:val="004C325F"/>
    <w:rsid w:val="004C7A28"/>
    <w:rsid w:val="004C7CE1"/>
    <w:rsid w:val="004D2524"/>
    <w:rsid w:val="004D2F4C"/>
    <w:rsid w:val="004D312E"/>
    <w:rsid w:val="004D3A3D"/>
    <w:rsid w:val="004D4E39"/>
    <w:rsid w:val="004D5BAE"/>
    <w:rsid w:val="004D68B8"/>
    <w:rsid w:val="004E254E"/>
    <w:rsid w:val="004E51D8"/>
    <w:rsid w:val="004E6EDF"/>
    <w:rsid w:val="004E7EC8"/>
    <w:rsid w:val="004F04E7"/>
    <w:rsid w:val="004F2130"/>
    <w:rsid w:val="004F2DCF"/>
    <w:rsid w:val="004F36DA"/>
    <w:rsid w:val="004F4C5F"/>
    <w:rsid w:val="00502913"/>
    <w:rsid w:val="00503098"/>
    <w:rsid w:val="00503F9B"/>
    <w:rsid w:val="00504DF7"/>
    <w:rsid w:val="00504EDA"/>
    <w:rsid w:val="005052D3"/>
    <w:rsid w:val="00507325"/>
    <w:rsid w:val="0050752D"/>
    <w:rsid w:val="00507D46"/>
    <w:rsid w:val="00507D90"/>
    <w:rsid w:val="0051184B"/>
    <w:rsid w:val="005149AF"/>
    <w:rsid w:val="0051588D"/>
    <w:rsid w:val="00515FBD"/>
    <w:rsid w:val="005167BF"/>
    <w:rsid w:val="00520446"/>
    <w:rsid w:val="0052277C"/>
    <w:rsid w:val="00522A11"/>
    <w:rsid w:val="00522F47"/>
    <w:rsid w:val="00523800"/>
    <w:rsid w:val="00526382"/>
    <w:rsid w:val="00526454"/>
    <w:rsid w:val="00527ED0"/>
    <w:rsid w:val="005303D1"/>
    <w:rsid w:val="00530525"/>
    <w:rsid w:val="005314E2"/>
    <w:rsid w:val="00532810"/>
    <w:rsid w:val="00533A91"/>
    <w:rsid w:val="005359F7"/>
    <w:rsid w:val="00535F50"/>
    <w:rsid w:val="00542913"/>
    <w:rsid w:val="00543708"/>
    <w:rsid w:val="00546B81"/>
    <w:rsid w:val="00547E6E"/>
    <w:rsid w:val="005509C7"/>
    <w:rsid w:val="00550A16"/>
    <w:rsid w:val="00552A2E"/>
    <w:rsid w:val="00553F9D"/>
    <w:rsid w:val="005542D2"/>
    <w:rsid w:val="0055536A"/>
    <w:rsid w:val="00555C9A"/>
    <w:rsid w:val="00561D95"/>
    <w:rsid w:val="005633B7"/>
    <w:rsid w:val="00563A55"/>
    <w:rsid w:val="00564905"/>
    <w:rsid w:val="00564E78"/>
    <w:rsid w:val="005652F3"/>
    <w:rsid w:val="00565630"/>
    <w:rsid w:val="00565F09"/>
    <w:rsid w:val="005731F0"/>
    <w:rsid w:val="00575DD7"/>
    <w:rsid w:val="00576FC5"/>
    <w:rsid w:val="0057708B"/>
    <w:rsid w:val="00577CCF"/>
    <w:rsid w:val="00580A87"/>
    <w:rsid w:val="0058311D"/>
    <w:rsid w:val="00584EF1"/>
    <w:rsid w:val="00585726"/>
    <w:rsid w:val="0058764E"/>
    <w:rsid w:val="0059124D"/>
    <w:rsid w:val="005927A9"/>
    <w:rsid w:val="00592EE1"/>
    <w:rsid w:val="00593EFB"/>
    <w:rsid w:val="005940DA"/>
    <w:rsid w:val="00596A72"/>
    <w:rsid w:val="005A0ABA"/>
    <w:rsid w:val="005A3040"/>
    <w:rsid w:val="005A5047"/>
    <w:rsid w:val="005A5DED"/>
    <w:rsid w:val="005A5F81"/>
    <w:rsid w:val="005A7751"/>
    <w:rsid w:val="005B7E26"/>
    <w:rsid w:val="005C0CB6"/>
    <w:rsid w:val="005C4AB2"/>
    <w:rsid w:val="005C77A7"/>
    <w:rsid w:val="005D0395"/>
    <w:rsid w:val="005D1294"/>
    <w:rsid w:val="005D1900"/>
    <w:rsid w:val="005D1B71"/>
    <w:rsid w:val="005D4800"/>
    <w:rsid w:val="005D480E"/>
    <w:rsid w:val="005D54F5"/>
    <w:rsid w:val="005D5A1C"/>
    <w:rsid w:val="005E0ECD"/>
    <w:rsid w:val="005E476F"/>
    <w:rsid w:val="005E4BDA"/>
    <w:rsid w:val="005E4D4E"/>
    <w:rsid w:val="005E73A6"/>
    <w:rsid w:val="005E7CDA"/>
    <w:rsid w:val="005F3285"/>
    <w:rsid w:val="005F67B4"/>
    <w:rsid w:val="00600B38"/>
    <w:rsid w:val="006015EC"/>
    <w:rsid w:val="00602C5E"/>
    <w:rsid w:val="00605788"/>
    <w:rsid w:val="0060711C"/>
    <w:rsid w:val="00607355"/>
    <w:rsid w:val="00607F99"/>
    <w:rsid w:val="0061076A"/>
    <w:rsid w:val="00611E3D"/>
    <w:rsid w:val="00614251"/>
    <w:rsid w:val="0061505D"/>
    <w:rsid w:val="00615648"/>
    <w:rsid w:val="006175A1"/>
    <w:rsid w:val="006229C8"/>
    <w:rsid w:val="00622B6C"/>
    <w:rsid w:val="006233D3"/>
    <w:rsid w:val="00625456"/>
    <w:rsid w:val="00625A6F"/>
    <w:rsid w:val="00625A7F"/>
    <w:rsid w:val="00625E01"/>
    <w:rsid w:val="0062603A"/>
    <w:rsid w:val="006274C2"/>
    <w:rsid w:val="006327FF"/>
    <w:rsid w:val="00634298"/>
    <w:rsid w:val="00634D41"/>
    <w:rsid w:val="00636ED6"/>
    <w:rsid w:val="00642259"/>
    <w:rsid w:val="006424F6"/>
    <w:rsid w:val="00643EFA"/>
    <w:rsid w:val="00644FC3"/>
    <w:rsid w:val="00646C8E"/>
    <w:rsid w:val="00651B43"/>
    <w:rsid w:val="00651F3E"/>
    <w:rsid w:val="00653501"/>
    <w:rsid w:val="00653C95"/>
    <w:rsid w:val="00653DF3"/>
    <w:rsid w:val="00655AF0"/>
    <w:rsid w:val="00656050"/>
    <w:rsid w:val="006600FB"/>
    <w:rsid w:val="00665425"/>
    <w:rsid w:val="00666437"/>
    <w:rsid w:val="00666DE0"/>
    <w:rsid w:val="00670229"/>
    <w:rsid w:val="00670909"/>
    <w:rsid w:val="006719DF"/>
    <w:rsid w:val="006730CC"/>
    <w:rsid w:val="00673DE9"/>
    <w:rsid w:val="00673EC8"/>
    <w:rsid w:val="00674D2A"/>
    <w:rsid w:val="00682666"/>
    <w:rsid w:val="00687AD0"/>
    <w:rsid w:val="00694181"/>
    <w:rsid w:val="006941FD"/>
    <w:rsid w:val="00694B2E"/>
    <w:rsid w:val="00695D62"/>
    <w:rsid w:val="006961C4"/>
    <w:rsid w:val="006A07DE"/>
    <w:rsid w:val="006A15F5"/>
    <w:rsid w:val="006A2296"/>
    <w:rsid w:val="006A364B"/>
    <w:rsid w:val="006A4F88"/>
    <w:rsid w:val="006A5037"/>
    <w:rsid w:val="006B04CF"/>
    <w:rsid w:val="006B0EBE"/>
    <w:rsid w:val="006B1AF1"/>
    <w:rsid w:val="006B2346"/>
    <w:rsid w:val="006B2BBC"/>
    <w:rsid w:val="006B5489"/>
    <w:rsid w:val="006B5A69"/>
    <w:rsid w:val="006B62F4"/>
    <w:rsid w:val="006B6AB2"/>
    <w:rsid w:val="006B7058"/>
    <w:rsid w:val="006C1814"/>
    <w:rsid w:val="006C2213"/>
    <w:rsid w:val="006C3780"/>
    <w:rsid w:val="006C6B91"/>
    <w:rsid w:val="006C7E0F"/>
    <w:rsid w:val="006D0EEB"/>
    <w:rsid w:val="006D2697"/>
    <w:rsid w:val="006D4488"/>
    <w:rsid w:val="006D59AA"/>
    <w:rsid w:val="006D5B14"/>
    <w:rsid w:val="006D62B0"/>
    <w:rsid w:val="006D6E19"/>
    <w:rsid w:val="006E02C0"/>
    <w:rsid w:val="006E0B07"/>
    <w:rsid w:val="006E2215"/>
    <w:rsid w:val="006E48E0"/>
    <w:rsid w:val="006E497A"/>
    <w:rsid w:val="006E792A"/>
    <w:rsid w:val="006F0535"/>
    <w:rsid w:val="006F08ED"/>
    <w:rsid w:val="006F1576"/>
    <w:rsid w:val="006F1E3A"/>
    <w:rsid w:val="006F3249"/>
    <w:rsid w:val="006F6D87"/>
    <w:rsid w:val="00700A81"/>
    <w:rsid w:val="00702A3D"/>
    <w:rsid w:val="00706030"/>
    <w:rsid w:val="00706595"/>
    <w:rsid w:val="00710F6E"/>
    <w:rsid w:val="00711890"/>
    <w:rsid w:val="007132DD"/>
    <w:rsid w:val="007132FF"/>
    <w:rsid w:val="007167D7"/>
    <w:rsid w:val="0072113E"/>
    <w:rsid w:val="00721708"/>
    <w:rsid w:val="00721A0E"/>
    <w:rsid w:val="0072266F"/>
    <w:rsid w:val="00724C6F"/>
    <w:rsid w:val="00727547"/>
    <w:rsid w:val="00727C71"/>
    <w:rsid w:val="00732A2D"/>
    <w:rsid w:val="007334D3"/>
    <w:rsid w:val="0073404E"/>
    <w:rsid w:val="00751066"/>
    <w:rsid w:val="007529C2"/>
    <w:rsid w:val="00753446"/>
    <w:rsid w:val="007556D2"/>
    <w:rsid w:val="00755F53"/>
    <w:rsid w:val="0076378C"/>
    <w:rsid w:val="0076393F"/>
    <w:rsid w:val="00764063"/>
    <w:rsid w:val="007653A3"/>
    <w:rsid w:val="007654ED"/>
    <w:rsid w:val="00765CE0"/>
    <w:rsid w:val="00767C6B"/>
    <w:rsid w:val="007702A7"/>
    <w:rsid w:val="007709D2"/>
    <w:rsid w:val="00773109"/>
    <w:rsid w:val="00775A7D"/>
    <w:rsid w:val="00775FA9"/>
    <w:rsid w:val="00776505"/>
    <w:rsid w:val="00777ED4"/>
    <w:rsid w:val="007803F5"/>
    <w:rsid w:val="00780837"/>
    <w:rsid w:val="0078105C"/>
    <w:rsid w:val="0078183C"/>
    <w:rsid w:val="00783116"/>
    <w:rsid w:val="007844B5"/>
    <w:rsid w:val="007870ED"/>
    <w:rsid w:val="007910A8"/>
    <w:rsid w:val="00792153"/>
    <w:rsid w:val="0079465A"/>
    <w:rsid w:val="00796A2A"/>
    <w:rsid w:val="00797662"/>
    <w:rsid w:val="007A499A"/>
    <w:rsid w:val="007A4BC7"/>
    <w:rsid w:val="007A4DA0"/>
    <w:rsid w:val="007A6D01"/>
    <w:rsid w:val="007B27DB"/>
    <w:rsid w:val="007B2884"/>
    <w:rsid w:val="007B41AA"/>
    <w:rsid w:val="007B50F6"/>
    <w:rsid w:val="007B6914"/>
    <w:rsid w:val="007B7765"/>
    <w:rsid w:val="007B7DC7"/>
    <w:rsid w:val="007B7E70"/>
    <w:rsid w:val="007C12BA"/>
    <w:rsid w:val="007C1D4E"/>
    <w:rsid w:val="007C41B0"/>
    <w:rsid w:val="007C700B"/>
    <w:rsid w:val="007C7E6A"/>
    <w:rsid w:val="007D0FA9"/>
    <w:rsid w:val="007D1294"/>
    <w:rsid w:val="007D2336"/>
    <w:rsid w:val="007D3876"/>
    <w:rsid w:val="007D3F56"/>
    <w:rsid w:val="007D477A"/>
    <w:rsid w:val="007D4E28"/>
    <w:rsid w:val="007D55E4"/>
    <w:rsid w:val="007D60D8"/>
    <w:rsid w:val="007D65EA"/>
    <w:rsid w:val="007E0383"/>
    <w:rsid w:val="007E322D"/>
    <w:rsid w:val="007E6514"/>
    <w:rsid w:val="007F03AC"/>
    <w:rsid w:val="007F0749"/>
    <w:rsid w:val="007F16C0"/>
    <w:rsid w:val="007F1C44"/>
    <w:rsid w:val="007F2B66"/>
    <w:rsid w:val="007F6549"/>
    <w:rsid w:val="007F7259"/>
    <w:rsid w:val="007F7F24"/>
    <w:rsid w:val="00801302"/>
    <w:rsid w:val="00802F62"/>
    <w:rsid w:val="0080419E"/>
    <w:rsid w:val="00804F54"/>
    <w:rsid w:val="00806AEE"/>
    <w:rsid w:val="008160A5"/>
    <w:rsid w:val="0082107B"/>
    <w:rsid w:val="0082181F"/>
    <w:rsid w:val="008234C2"/>
    <w:rsid w:val="0082459C"/>
    <w:rsid w:val="00827262"/>
    <w:rsid w:val="0083530E"/>
    <w:rsid w:val="00836918"/>
    <w:rsid w:val="008403F1"/>
    <w:rsid w:val="00841B69"/>
    <w:rsid w:val="008425AF"/>
    <w:rsid w:val="0084322A"/>
    <w:rsid w:val="00843473"/>
    <w:rsid w:val="008440A2"/>
    <w:rsid w:val="00844245"/>
    <w:rsid w:val="00847CC2"/>
    <w:rsid w:val="00853026"/>
    <w:rsid w:val="0086285A"/>
    <w:rsid w:val="00863BFE"/>
    <w:rsid w:val="008674C7"/>
    <w:rsid w:val="00867760"/>
    <w:rsid w:val="00867B53"/>
    <w:rsid w:val="00875D33"/>
    <w:rsid w:val="00875FD7"/>
    <w:rsid w:val="00877178"/>
    <w:rsid w:val="00877FD5"/>
    <w:rsid w:val="008833A4"/>
    <w:rsid w:val="00883D89"/>
    <w:rsid w:val="00887425"/>
    <w:rsid w:val="0089168E"/>
    <w:rsid w:val="00892324"/>
    <w:rsid w:val="00893D4A"/>
    <w:rsid w:val="008943D1"/>
    <w:rsid w:val="0089498E"/>
    <w:rsid w:val="008954B1"/>
    <w:rsid w:val="0089565D"/>
    <w:rsid w:val="0089629D"/>
    <w:rsid w:val="008A2735"/>
    <w:rsid w:val="008A2CAD"/>
    <w:rsid w:val="008A4BCF"/>
    <w:rsid w:val="008A7266"/>
    <w:rsid w:val="008A7462"/>
    <w:rsid w:val="008B2264"/>
    <w:rsid w:val="008B295D"/>
    <w:rsid w:val="008B2AAE"/>
    <w:rsid w:val="008B38EE"/>
    <w:rsid w:val="008B5C52"/>
    <w:rsid w:val="008B5F98"/>
    <w:rsid w:val="008C0964"/>
    <w:rsid w:val="008C443D"/>
    <w:rsid w:val="008C4AA8"/>
    <w:rsid w:val="008C66C9"/>
    <w:rsid w:val="008D0421"/>
    <w:rsid w:val="008D254F"/>
    <w:rsid w:val="008D3F0C"/>
    <w:rsid w:val="008D5443"/>
    <w:rsid w:val="008D5F6A"/>
    <w:rsid w:val="008E0C25"/>
    <w:rsid w:val="008E157D"/>
    <w:rsid w:val="008E1EC9"/>
    <w:rsid w:val="008E537B"/>
    <w:rsid w:val="008F4CD7"/>
    <w:rsid w:val="008F4D4D"/>
    <w:rsid w:val="008F5D30"/>
    <w:rsid w:val="008F5D69"/>
    <w:rsid w:val="008F67EB"/>
    <w:rsid w:val="00900EC7"/>
    <w:rsid w:val="00904B45"/>
    <w:rsid w:val="00905969"/>
    <w:rsid w:val="00906CC3"/>
    <w:rsid w:val="00907A2D"/>
    <w:rsid w:val="00907D1E"/>
    <w:rsid w:val="00912EF4"/>
    <w:rsid w:val="0091417F"/>
    <w:rsid w:val="009142AD"/>
    <w:rsid w:val="00914CCD"/>
    <w:rsid w:val="0091700C"/>
    <w:rsid w:val="00921DBA"/>
    <w:rsid w:val="00922915"/>
    <w:rsid w:val="00922CF9"/>
    <w:rsid w:val="00922D7A"/>
    <w:rsid w:val="00923EE6"/>
    <w:rsid w:val="00925017"/>
    <w:rsid w:val="00926A5F"/>
    <w:rsid w:val="00927A58"/>
    <w:rsid w:val="00934681"/>
    <w:rsid w:val="00941359"/>
    <w:rsid w:val="00941810"/>
    <w:rsid w:val="009430E2"/>
    <w:rsid w:val="009509E4"/>
    <w:rsid w:val="00953626"/>
    <w:rsid w:val="00955144"/>
    <w:rsid w:val="00956189"/>
    <w:rsid w:val="00960E78"/>
    <w:rsid w:val="009637C4"/>
    <w:rsid w:val="00963EDF"/>
    <w:rsid w:val="00964130"/>
    <w:rsid w:val="00965E80"/>
    <w:rsid w:val="00970F6D"/>
    <w:rsid w:val="00972039"/>
    <w:rsid w:val="00973B53"/>
    <w:rsid w:val="00973E0F"/>
    <w:rsid w:val="00977DE1"/>
    <w:rsid w:val="00981849"/>
    <w:rsid w:val="00982804"/>
    <w:rsid w:val="00983323"/>
    <w:rsid w:val="00983CC6"/>
    <w:rsid w:val="0098503D"/>
    <w:rsid w:val="00985FA2"/>
    <w:rsid w:val="00986ECB"/>
    <w:rsid w:val="00992D2E"/>
    <w:rsid w:val="00995C6A"/>
    <w:rsid w:val="009A13E5"/>
    <w:rsid w:val="009A372B"/>
    <w:rsid w:val="009A5D96"/>
    <w:rsid w:val="009A62CA"/>
    <w:rsid w:val="009A6BF9"/>
    <w:rsid w:val="009A6FCE"/>
    <w:rsid w:val="009A7450"/>
    <w:rsid w:val="009B10A4"/>
    <w:rsid w:val="009B120D"/>
    <w:rsid w:val="009B1981"/>
    <w:rsid w:val="009B236E"/>
    <w:rsid w:val="009B563F"/>
    <w:rsid w:val="009B5CF5"/>
    <w:rsid w:val="009C26B5"/>
    <w:rsid w:val="009C455D"/>
    <w:rsid w:val="009C6289"/>
    <w:rsid w:val="009D11E7"/>
    <w:rsid w:val="009D225B"/>
    <w:rsid w:val="009D2BE0"/>
    <w:rsid w:val="009D42CE"/>
    <w:rsid w:val="009D4AF8"/>
    <w:rsid w:val="009E23B4"/>
    <w:rsid w:val="009E29FC"/>
    <w:rsid w:val="009E52C1"/>
    <w:rsid w:val="009E7AA0"/>
    <w:rsid w:val="009E7DDA"/>
    <w:rsid w:val="009F3090"/>
    <w:rsid w:val="009F536A"/>
    <w:rsid w:val="00A025BD"/>
    <w:rsid w:val="00A03130"/>
    <w:rsid w:val="00A04BFB"/>
    <w:rsid w:val="00A051AC"/>
    <w:rsid w:val="00A05DFB"/>
    <w:rsid w:val="00A068D7"/>
    <w:rsid w:val="00A1027D"/>
    <w:rsid w:val="00A103F7"/>
    <w:rsid w:val="00A10BD6"/>
    <w:rsid w:val="00A1306B"/>
    <w:rsid w:val="00A13FBB"/>
    <w:rsid w:val="00A15A3E"/>
    <w:rsid w:val="00A17BA2"/>
    <w:rsid w:val="00A23E4C"/>
    <w:rsid w:val="00A25659"/>
    <w:rsid w:val="00A26344"/>
    <w:rsid w:val="00A303B2"/>
    <w:rsid w:val="00A37F9C"/>
    <w:rsid w:val="00A4174E"/>
    <w:rsid w:val="00A4692E"/>
    <w:rsid w:val="00A46E55"/>
    <w:rsid w:val="00A4732A"/>
    <w:rsid w:val="00A5228A"/>
    <w:rsid w:val="00A52B5D"/>
    <w:rsid w:val="00A56BDD"/>
    <w:rsid w:val="00A60996"/>
    <w:rsid w:val="00A60E82"/>
    <w:rsid w:val="00A618EE"/>
    <w:rsid w:val="00A6382E"/>
    <w:rsid w:val="00A646B6"/>
    <w:rsid w:val="00A70771"/>
    <w:rsid w:val="00A70C29"/>
    <w:rsid w:val="00A72DA3"/>
    <w:rsid w:val="00A73716"/>
    <w:rsid w:val="00A74FBB"/>
    <w:rsid w:val="00A768B8"/>
    <w:rsid w:val="00A76DAD"/>
    <w:rsid w:val="00A777F8"/>
    <w:rsid w:val="00A81290"/>
    <w:rsid w:val="00A8172B"/>
    <w:rsid w:val="00A838B8"/>
    <w:rsid w:val="00A855F3"/>
    <w:rsid w:val="00A871C8"/>
    <w:rsid w:val="00A87E8B"/>
    <w:rsid w:val="00A911D4"/>
    <w:rsid w:val="00A912C0"/>
    <w:rsid w:val="00A91F33"/>
    <w:rsid w:val="00A9605E"/>
    <w:rsid w:val="00AA1247"/>
    <w:rsid w:val="00AA19A6"/>
    <w:rsid w:val="00AA3DAD"/>
    <w:rsid w:val="00AA680A"/>
    <w:rsid w:val="00AA6AF1"/>
    <w:rsid w:val="00AA70EE"/>
    <w:rsid w:val="00AA7803"/>
    <w:rsid w:val="00AB13D6"/>
    <w:rsid w:val="00AB145E"/>
    <w:rsid w:val="00AB3C3F"/>
    <w:rsid w:val="00AB5F2B"/>
    <w:rsid w:val="00AB6882"/>
    <w:rsid w:val="00AC1700"/>
    <w:rsid w:val="00AC1CA7"/>
    <w:rsid w:val="00AC2531"/>
    <w:rsid w:val="00AC2C32"/>
    <w:rsid w:val="00AC65AD"/>
    <w:rsid w:val="00AC74E6"/>
    <w:rsid w:val="00AC7FD7"/>
    <w:rsid w:val="00AD4160"/>
    <w:rsid w:val="00AD4B9B"/>
    <w:rsid w:val="00AD71BC"/>
    <w:rsid w:val="00AD7CF6"/>
    <w:rsid w:val="00AE3CC2"/>
    <w:rsid w:val="00AE3F55"/>
    <w:rsid w:val="00AE4A2B"/>
    <w:rsid w:val="00AE4E00"/>
    <w:rsid w:val="00AE5A0F"/>
    <w:rsid w:val="00AF0629"/>
    <w:rsid w:val="00AF10AD"/>
    <w:rsid w:val="00AF2417"/>
    <w:rsid w:val="00AF4D97"/>
    <w:rsid w:val="00AF7280"/>
    <w:rsid w:val="00B006C1"/>
    <w:rsid w:val="00B00933"/>
    <w:rsid w:val="00B01107"/>
    <w:rsid w:val="00B02C24"/>
    <w:rsid w:val="00B0503A"/>
    <w:rsid w:val="00B075A0"/>
    <w:rsid w:val="00B13145"/>
    <w:rsid w:val="00B1349F"/>
    <w:rsid w:val="00B1366E"/>
    <w:rsid w:val="00B14A78"/>
    <w:rsid w:val="00B21D6C"/>
    <w:rsid w:val="00B2259A"/>
    <w:rsid w:val="00B229B4"/>
    <w:rsid w:val="00B23E6C"/>
    <w:rsid w:val="00B26D8A"/>
    <w:rsid w:val="00B301AE"/>
    <w:rsid w:val="00B30498"/>
    <w:rsid w:val="00B315F0"/>
    <w:rsid w:val="00B32C76"/>
    <w:rsid w:val="00B343AC"/>
    <w:rsid w:val="00B350A2"/>
    <w:rsid w:val="00B35C7C"/>
    <w:rsid w:val="00B36417"/>
    <w:rsid w:val="00B36C15"/>
    <w:rsid w:val="00B36D1F"/>
    <w:rsid w:val="00B37713"/>
    <w:rsid w:val="00B37DDA"/>
    <w:rsid w:val="00B410C5"/>
    <w:rsid w:val="00B4140A"/>
    <w:rsid w:val="00B46849"/>
    <w:rsid w:val="00B46B56"/>
    <w:rsid w:val="00B47780"/>
    <w:rsid w:val="00B5123B"/>
    <w:rsid w:val="00B51AA7"/>
    <w:rsid w:val="00B546BD"/>
    <w:rsid w:val="00B57862"/>
    <w:rsid w:val="00B62668"/>
    <w:rsid w:val="00B6279C"/>
    <w:rsid w:val="00B6368D"/>
    <w:rsid w:val="00B64E08"/>
    <w:rsid w:val="00B64E81"/>
    <w:rsid w:val="00B655AC"/>
    <w:rsid w:val="00B65B83"/>
    <w:rsid w:val="00B668BC"/>
    <w:rsid w:val="00B70890"/>
    <w:rsid w:val="00B714F7"/>
    <w:rsid w:val="00B71BF2"/>
    <w:rsid w:val="00B73054"/>
    <w:rsid w:val="00B7591C"/>
    <w:rsid w:val="00B75957"/>
    <w:rsid w:val="00B75F87"/>
    <w:rsid w:val="00B77E21"/>
    <w:rsid w:val="00B8177E"/>
    <w:rsid w:val="00B853CB"/>
    <w:rsid w:val="00B866F4"/>
    <w:rsid w:val="00B90D99"/>
    <w:rsid w:val="00B93403"/>
    <w:rsid w:val="00B96AB3"/>
    <w:rsid w:val="00B97413"/>
    <w:rsid w:val="00B97E08"/>
    <w:rsid w:val="00B97FF4"/>
    <w:rsid w:val="00BA3091"/>
    <w:rsid w:val="00BA44B3"/>
    <w:rsid w:val="00BA6C8F"/>
    <w:rsid w:val="00BB08FE"/>
    <w:rsid w:val="00BB22E7"/>
    <w:rsid w:val="00BB2CBE"/>
    <w:rsid w:val="00BB59FE"/>
    <w:rsid w:val="00BB6131"/>
    <w:rsid w:val="00BB7214"/>
    <w:rsid w:val="00BB72EF"/>
    <w:rsid w:val="00BC2EBF"/>
    <w:rsid w:val="00BC3F4D"/>
    <w:rsid w:val="00BC4D4E"/>
    <w:rsid w:val="00BC5688"/>
    <w:rsid w:val="00BC598D"/>
    <w:rsid w:val="00BC68B7"/>
    <w:rsid w:val="00BC76AA"/>
    <w:rsid w:val="00BC7756"/>
    <w:rsid w:val="00BC7ABB"/>
    <w:rsid w:val="00BD01C5"/>
    <w:rsid w:val="00BD1717"/>
    <w:rsid w:val="00BD49E1"/>
    <w:rsid w:val="00BD7A49"/>
    <w:rsid w:val="00BE4E7B"/>
    <w:rsid w:val="00BE5240"/>
    <w:rsid w:val="00BE59D3"/>
    <w:rsid w:val="00BE5B7D"/>
    <w:rsid w:val="00BE6026"/>
    <w:rsid w:val="00BE6BC3"/>
    <w:rsid w:val="00BF3D7F"/>
    <w:rsid w:val="00BF52DB"/>
    <w:rsid w:val="00BF5604"/>
    <w:rsid w:val="00BF637A"/>
    <w:rsid w:val="00BF7DC1"/>
    <w:rsid w:val="00C0070D"/>
    <w:rsid w:val="00C00D8A"/>
    <w:rsid w:val="00C01859"/>
    <w:rsid w:val="00C06F53"/>
    <w:rsid w:val="00C07415"/>
    <w:rsid w:val="00C1013D"/>
    <w:rsid w:val="00C10C40"/>
    <w:rsid w:val="00C1155E"/>
    <w:rsid w:val="00C11FE8"/>
    <w:rsid w:val="00C125FE"/>
    <w:rsid w:val="00C1276F"/>
    <w:rsid w:val="00C12F46"/>
    <w:rsid w:val="00C14C22"/>
    <w:rsid w:val="00C15690"/>
    <w:rsid w:val="00C22046"/>
    <w:rsid w:val="00C24496"/>
    <w:rsid w:val="00C246A1"/>
    <w:rsid w:val="00C25602"/>
    <w:rsid w:val="00C305B6"/>
    <w:rsid w:val="00C30BBF"/>
    <w:rsid w:val="00C32905"/>
    <w:rsid w:val="00C329C4"/>
    <w:rsid w:val="00C32E95"/>
    <w:rsid w:val="00C33FC6"/>
    <w:rsid w:val="00C34401"/>
    <w:rsid w:val="00C35AF9"/>
    <w:rsid w:val="00C36362"/>
    <w:rsid w:val="00C403AC"/>
    <w:rsid w:val="00C40C32"/>
    <w:rsid w:val="00C411A7"/>
    <w:rsid w:val="00C41DEC"/>
    <w:rsid w:val="00C42B8D"/>
    <w:rsid w:val="00C431CB"/>
    <w:rsid w:val="00C43AC2"/>
    <w:rsid w:val="00C4481F"/>
    <w:rsid w:val="00C44F14"/>
    <w:rsid w:val="00C46B0A"/>
    <w:rsid w:val="00C53045"/>
    <w:rsid w:val="00C57934"/>
    <w:rsid w:val="00C63965"/>
    <w:rsid w:val="00C6559C"/>
    <w:rsid w:val="00C6648A"/>
    <w:rsid w:val="00C66E62"/>
    <w:rsid w:val="00C713BF"/>
    <w:rsid w:val="00C74105"/>
    <w:rsid w:val="00C747C2"/>
    <w:rsid w:val="00C81885"/>
    <w:rsid w:val="00C82119"/>
    <w:rsid w:val="00C82AAE"/>
    <w:rsid w:val="00C8552A"/>
    <w:rsid w:val="00C8727E"/>
    <w:rsid w:val="00C915D0"/>
    <w:rsid w:val="00C92280"/>
    <w:rsid w:val="00C93A0D"/>
    <w:rsid w:val="00C94D05"/>
    <w:rsid w:val="00C9517A"/>
    <w:rsid w:val="00C95476"/>
    <w:rsid w:val="00C95D1F"/>
    <w:rsid w:val="00C95E35"/>
    <w:rsid w:val="00CA05F2"/>
    <w:rsid w:val="00CA3BCF"/>
    <w:rsid w:val="00CA53DD"/>
    <w:rsid w:val="00CB22E0"/>
    <w:rsid w:val="00CB341F"/>
    <w:rsid w:val="00CB4D6A"/>
    <w:rsid w:val="00CB5510"/>
    <w:rsid w:val="00CB65D5"/>
    <w:rsid w:val="00CB67DB"/>
    <w:rsid w:val="00CC1271"/>
    <w:rsid w:val="00CC3DBB"/>
    <w:rsid w:val="00CC40D5"/>
    <w:rsid w:val="00CC4487"/>
    <w:rsid w:val="00CC4C44"/>
    <w:rsid w:val="00CC575F"/>
    <w:rsid w:val="00CC5AE4"/>
    <w:rsid w:val="00CC5D50"/>
    <w:rsid w:val="00CC6543"/>
    <w:rsid w:val="00CD13C5"/>
    <w:rsid w:val="00CD4160"/>
    <w:rsid w:val="00CD4ED8"/>
    <w:rsid w:val="00CD566B"/>
    <w:rsid w:val="00CD5E85"/>
    <w:rsid w:val="00CD6D48"/>
    <w:rsid w:val="00CD6FFB"/>
    <w:rsid w:val="00CE0FB1"/>
    <w:rsid w:val="00CE1232"/>
    <w:rsid w:val="00CE371B"/>
    <w:rsid w:val="00CE3827"/>
    <w:rsid w:val="00CE3CD0"/>
    <w:rsid w:val="00CE4EF6"/>
    <w:rsid w:val="00CE7C58"/>
    <w:rsid w:val="00CF023E"/>
    <w:rsid w:val="00CF0780"/>
    <w:rsid w:val="00CF175B"/>
    <w:rsid w:val="00CF2A8D"/>
    <w:rsid w:val="00CF2E98"/>
    <w:rsid w:val="00CF3E13"/>
    <w:rsid w:val="00CF5759"/>
    <w:rsid w:val="00CF5DE0"/>
    <w:rsid w:val="00CF616E"/>
    <w:rsid w:val="00D01AF4"/>
    <w:rsid w:val="00D020A0"/>
    <w:rsid w:val="00D026C9"/>
    <w:rsid w:val="00D05984"/>
    <w:rsid w:val="00D064C0"/>
    <w:rsid w:val="00D06D42"/>
    <w:rsid w:val="00D108C4"/>
    <w:rsid w:val="00D11300"/>
    <w:rsid w:val="00D1242A"/>
    <w:rsid w:val="00D126C1"/>
    <w:rsid w:val="00D1433B"/>
    <w:rsid w:val="00D15FC1"/>
    <w:rsid w:val="00D16424"/>
    <w:rsid w:val="00D2000A"/>
    <w:rsid w:val="00D214E2"/>
    <w:rsid w:val="00D2374E"/>
    <w:rsid w:val="00D23852"/>
    <w:rsid w:val="00D241F7"/>
    <w:rsid w:val="00D252F5"/>
    <w:rsid w:val="00D26189"/>
    <w:rsid w:val="00D316F5"/>
    <w:rsid w:val="00D31C80"/>
    <w:rsid w:val="00D31D01"/>
    <w:rsid w:val="00D330DC"/>
    <w:rsid w:val="00D33A8D"/>
    <w:rsid w:val="00D34648"/>
    <w:rsid w:val="00D35140"/>
    <w:rsid w:val="00D35482"/>
    <w:rsid w:val="00D36B89"/>
    <w:rsid w:val="00D3713C"/>
    <w:rsid w:val="00D414E9"/>
    <w:rsid w:val="00D41BE2"/>
    <w:rsid w:val="00D41DC4"/>
    <w:rsid w:val="00D42CC6"/>
    <w:rsid w:val="00D4318D"/>
    <w:rsid w:val="00D43992"/>
    <w:rsid w:val="00D448C5"/>
    <w:rsid w:val="00D46037"/>
    <w:rsid w:val="00D5014D"/>
    <w:rsid w:val="00D50705"/>
    <w:rsid w:val="00D51700"/>
    <w:rsid w:val="00D5212C"/>
    <w:rsid w:val="00D528EA"/>
    <w:rsid w:val="00D5301B"/>
    <w:rsid w:val="00D547CB"/>
    <w:rsid w:val="00D5633F"/>
    <w:rsid w:val="00D57F5C"/>
    <w:rsid w:val="00D6187C"/>
    <w:rsid w:val="00D6210E"/>
    <w:rsid w:val="00D6227C"/>
    <w:rsid w:val="00D629CA"/>
    <w:rsid w:val="00D63981"/>
    <w:rsid w:val="00D63C2E"/>
    <w:rsid w:val="00D66505"/>
    <w:rsid w:val="00D71924"/>
    <w:rsid w:val="00D77CCB"/>
    <w:rsid w:val="00D8001F"/>
    <w:rsid w:val="00D81593"/>
    <w:rsid w:val="00D83598"/>
    <w:rsid w:val="00D838B7"/>
    <w:rsid w:val="00D8506B"/>
    <w:rsid w:val="00D85D49"/>
    <w:rsid w:val="00D87ECE"/>
    <w:rsid w:val="00D901AD"/>
    <w:rsid w:val="00D904B2"/>
    <w:rsid w:val="00D906E1"/>
    <w:rsid w:val="00D9100A"/>
    <w:rsid w:val="00D91E10"/>
    <w:rsid w:val="00D9287B"/>
    <w:rsid w:val="00D92AC1"/>
    <w:rsid w:val="00D92AE8"/>
    <w:rsid w:val="00D93702"/>
    <w:rsid w:val="00D94E9D"/>
    <w:rsid w:val="00D954CD"/>
    <w:rsid w:val="00D96CE2"/>
    <w:rsid w:val="00D97B7F"/>
    <w:rsid w:val="00D97E1A"/>
    <w:rsid w:val="00DA237D"/>
    <w:rsid w:val="00DA2CF5"/>
    <w:rsid w:val="00DA32CD"/>
    <w:rsid w:val="00DA3553"/>
    <w:rsid w:val="00DA3B39"/>
    <w:rsid w:val="00DA4B5D"/>
    <w:rsid w:val="00DA65A0"/>
    <w:rsid w:val="00DA723D"/>
    <w:rsid w:val="00DA7655"/>
    <w:rsid w:val="00DB0E2D"/>
    <w:rsid w:val="00DB3034"/>
    <w:rsid w:val="00DB53A6"/>
    <w:rsid w:val="00DB600D"/>
    <w:rsid w:val="00DB685E"/>
    <w:rsid w:val="00DB717B"/>
    <w:rsid w:val="00DB75BB"/>
    <w:rsid w:val="00DC086E"/>
    <w:rsid w:val="00DC132F"/>
    <w:rsid w:val="00DC590E"/>
    <w:rsid w:val="00DD0541"/>
    <w:rsid w:val="00DD065B"/>
    <w:rsid w:val="00DD208D"/>
    <w:rsid w:val="00DD3B3B"/>
    <w:rsid w:val="00DD5232"/>
    <w:rsid w:val="00DD574F"/>
    <w:rsid w:val="00DD5F0B"/>
    <w:rsid w:val="00DD79D9"/>
    <w:rsid w:val="00DD7FD1"/>
    <w:rsid w:val="00DE2655"/>
    <w:rsid w:val="00DE46EB"/>
    <w:rsid w:val="00DE769B"/>
    <w:rsid w:val="00DF1146"/>
    <w:rsid w:val="00DF11B6"/>
    <w:rsid w:val="00DF1F26"/>
    <w:rsid w:val="00DF664C"/>
    <w:rsid w:val="00DF66D2"/>
    <w:rsid w:val="00DF756A"/>
    <w:rsid w:val="00DF7B61"/>
    <w:rsid w:val="00DF7D13"/>
    <w:rsid w:val="00E00FB2"/>
    <w:rsid w:val="00E03447"/>
    <w:rsid w:val="00E038E8"/>
    <w:rsid w:val="00E044C1"/>
    <w:rsid w:val="00E06853"/>
    <w:rsid w:val="00E12509"/>
    <w:rsid w:val="00E12A1E"/>
    <w:rsid w:val="00E12C8A"/>
    <w:rsid w:val="00E12ECB"/>
    <w:rsid w:val="00E13FD8"/>
    <w:rsid w:val="00E20D6C"/>
    <w:rsid w:val="00E23190"/>
    <w:rsid w:val="00E23B85"/>
    <w:rsid w:val="00E25308"/>
    <w:rsid w:val="00E25558"/>
    <w:rsid w:val="00E25DDC"/>
    <w:rsid w:val="00E2694F"/>
    <w:rsid w:val="00E352CD"/>
    <w:rsid w:val="00E36374"/>
    <w:rsid w:val="00E366B7"/>
    <w:rsid w:val="00E37728"/>
    <w:rsid w:val="00E40E22"/>
    <w:rsid w:val="00E417BC"/>
    <w:rsid w:val="00E42069"/>
    <w:rsid w:val="00E430DD"/>
    <w:rsid w:val="00E4422D"/>
    <w:rsid w:val="00E46D50"/>
    <w:rsid w:val="00E508C8"/>
    <w:rsid w:val="00E5358F"/>
    <w:rsid w:val="00E57628"/>
    <w:rsid w:val="00E64726"/>
    <w:rsid w:val="00E65643"/>
    <w:rsid w:val="00E6659A"/>
    <w:rsid w:val="00E668B8"/>
    <w:rsid w:val="00E6751C"/>
    <w:rsid w:val="00E7226D"/>
    <w:rsid w:val="00E72AA5"/>
    <w:rsid w:val="00E72B30"/>
    <w:rsid w:val="00E7434E"/>
    <w:rsid w:val="00E76624"/>
    <w:rsid w:val="00E771A2"/>
    <w:rsid w:val="00E8347C"/>
    <w:rsid w:val="00E8403E"/>
    <w:rsid w:val="00E84FC6"/>
    <w:rsid w:val="00E85A65"/>
    <w:rsid w:val="00E87937"/>
    <w:rsid w:val="00E9090E"/>
    <w:rsid w:val="00E917CA"/>
    <w:rsid w:val="00E91B91"/>
    <w:rsid w:val="00E921ED"/>
    <w:rsid w:val="00E93A67"/>
    <w:rsid w:val="00EA0C7F"/>
    <w:rsid w:val="00EA16BC"/>
    <w:rsid w:val="00EA2667"/>
    <w:rsid w:val="00EA3878"/>
    <w:rsid w:val="00EA3D64"/>
    <w:rsid w:val="00EA4076"/>
    <w:rsid w:val="00EA5B74"/>
    <w:rsid w:val="00EA6CFF"/>
    <w:rsid w:val="00EA7EED"/>
    <w:rsid w:val="00EB0311"/>
    <w:rsid w:val="00EB2F48"/>
    <w:rsid w:val="00EB3F59"/>
    <w:rsid w:val="00EB46BA"/>
    <w:rsid w:val="00EB5135"/>
    <w:rsid w:val="00EB51F6"/>
    <w:rsid w:val="00EB5311"/>
    <w:rsid w:val="00EB7A3D"/>
    <w:rsid w:val="00EB7C79"/>
    <w:rsid w:val="00EC0E97"/>
    <w:rsid w:val="00EC1146"/>
    <w:rsid w:val="00EC17BA"/>
    <w:rsid w:val="00EC1E66"/>
    <w:rsid w:val="00EC468D"/>
    <w:rsid w:val="00EC5967"/>
    <w:rsid w:val="00EC5D24"/>
    <w:rsid w:val="00EC5FBD"/>
    <w:rsid w:val="00EC6697"/>
    <w:rsid w:val="00EC67C9"/>
    <w:rsid w:val="00EC6E4A"/>
    <w:rsid w:val="00EC6F18"/>
    <w:rsid w:val="00EC6F82"/>
    <w:rsid w:val="00EC73AA"/>
    <w:rsid w:val="00ED0D55"/>
    <w:rsid w:val="00ED17E4"/>
    <w:rsid w:val="00ED33D3"/>
    <w:rsid w:val="00ED3824"/>
    <w:rsid w:val="00ED5AC4"/>
    <w:rsid w:val="00ED5F4E"/>
    <w:rsid w:val="00ED722C"/>
    <w:rsid w:val="00EE0137"/>
    <w:rsid w:val="00EE1277"/>
    <w:rsid w:val="00EE28D8"/>
    <w:rsid w:val="00EF042B"/>
    <w:rsid w:val="00EF0979"/>
    <w:rsid w:val="00EF1351"/>
    <w:rsid w:val="00EF1D8D"/>
    <w:rsid w:val="00EF4746"/>
    <w:rsid w:val="00EF4CD7"/>
    <w:rsid w:val="00EF74F0"/>
    <w:rsid w:val="00EF7F94"/>
    <w:rsid w:val="00F01324"/>
    <w:rsid w:val="00F01581"/>
    <w:rsid w:val="00F03860"/>
    <w:rsid w:val="00F04030"/>
    <w:rsid w:val="00F04E47"/>
    <w:rsid w:val="00F10EA4"/>
    <w:rsid w:val="00F11EE7"/>
    <w:rsid w:val="00F1633D"/>
    <w:rsid w:val="00F165FB"/>
    <w:rsid w:val="00F2214C"/>
    <w:rsid w:val="00F26EE7"/>
    <w:rsid w:val="00F27B96"/>
    <w:rsid w:val="00F31DD8"/>
    <w:rsid w:val="00F32120"/>
    <w:rsid w:val="00F32846"/>
    <w:rsid w:val="00F33671"/>
    <w:rsid w:val="00F337C6"/>
    <w:rsid w:val="00F33DD0"/>
    <w:rsid w:val="00F35096"/>
    <w:rsid w:val="00F35580"/>
    <w:rsid w:val="00F365A4"/>
    <w:rsid w:val="00F41505"/>
    <w:rsid w:val="00F419F3"/>
    <w:rsid w:val="00F428BC"/>
    <w:rsid w:val="00F43FD4"/>
    <w:rsid w:val="00F44DB7"/>
    <w:rsid w:val="00F47CE3"/>
    <w:rsid w:val="00F519A6"/>
    <w:rsid w:val="00F51F14"/>
    <w:rsid w:val="00F52C08"/>
    <w:rsid w:val="00F549CF"/>
    <w:rsid w:val="00F55F7D"/>
    <w:rsid w:val="00F6091B"/>
    <w:rsid w:val="00F6259E"/>
    <w:rsid w:val="00F63174"/>
    <w:rsid w:val="00F642F9"/>
    <w:rsid w:val="00F65DE8"/>
    <w:rsid w:val="00F66150"/>
    <w:rsid w:val="00F66666"/>
    <w:rsid w:val="00F66A3E"/>
    <w:rsid w:val="00F67D48"/>
    <w:rsid w:val="00F703EF"/>
    <w:rsid w:val="00F75500"/>
    <w:rsid w:val="00F75F58"/>
    <w:rsid w:val="00F910F4"/>
    <w:rsid w:val="00F91370"/>
    <w:rsid w:val="00F94BD3"/>
    <w:rsid w:val="00F950B1"/>
    <w:rsid w:val="00F95B6F"/>
    <w:rsid w:val="00F95D5C"/>
    <w:rsid w:val="00F96398"/>
    <w:rsid w:val="00F97443"/>
    <w:rsid w:val="00FA1232"/>
    <w:rsid w:val="00FA2610"/>
    <w:rsid w:val="00FA7827"/>
    <w:rsid w:val="00FB03AA"/>
    <w:rsid w:val="00FB1E6A"/>
    <w:rsid w:val="00FB2DAD"/>
    <w:rsid w:val="00FB3A23"/>
    <w:rsid w:val="00FB4AC5"/>
    <w:rsid w:val="00FB58CB"/>
    <w:rsid w:val="00FB5DFA"/>
    <w:rsid w:val="00FB612E"/>
    <w:rsid w:val="00FB6607"/>
    <w:rsid w:val="00FC04EF"/>
    <w:rsid w:val="00FC0E4C"/>
    <w:rsid w:val="00FC28B9"/>
    <w:rsid w:val="00FC43F9"/>
    <w:rsid w:val="00FC4E4D"/>
    <w:rsid w:val="00FC655C"/>
    <w:rsid w:val="00FC71A7"/>
    <w:rsid w:val="00FD26DA"/>
    <w:rsid w:val="00FD2DC7"/>
    <w:rsid w:val="00FD3B1A"/>
    <w:rsid w:val="00FD490C"/>
    <w:rsid w:val="00FD6579"/>
    <w:rsid w:val="00FD6A3D"/>
    <w:rsid w:val="00FD73FE"/>
    <w:rsid w:val="00FE0966"/>
    <w:rsid w:val="00FE1C05"/>
    <w:rsid w:val="00FE1E09"/>
    <w:rsid w:val="00FE3653"/>
    <w:rsid w:val="00FE4073"/>
    <w:rsid w:val="00FE4BD2"/>
    <w:rsid w:val="00FE679B"/>
    <w:rsid w:val="00FE67CD"/>
    <w:rsid w:val="00FE74F2"/>
    <w:rsid w:val="00FE775F"/>
    <w:rsid w:val="00FE7C78"/>
    <w:rsid w:val="00FE7F5D"/>
    <w:rsid w:val="00FF0F53"/>
    <w:rsid w:val="00FF2A71"/>
    <w:rsid w:val="00FF400D"/>
    <w:rsid w:val="00FF4A59"/>
    <w:rsid w:val="00FF4A8E"/>
    <w:rsid w:val="00FF4D84"/>
    <w:rsid w:val="00FF5170"/>
    <w:rsid w:val="00FF5597"/>
    <w:rsid w:val="00FF768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90113"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267">
    <w:lsdException w:name="Normal" w:locked="true" w:uiPriority="0" w:qFormat="true"/>
    <w:lsdException w:name="heading 1" w:locked="true" w:uiPriority="0" w:qFormat="true"/>
    <w:lsdException w:name="heading 2" w:locked="true" w:uiPriority="0" w:semiHidden="true" w:unhideWhenUsed="true" w:qFormat="true"/>
    <w:lsdException w:name="heading 3" w:locked="true" w:uiPriority="0" w:semiHidden="true" w:unhideWhenUsed="true"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locked="true"/>
    <w:lsdException w:name="header" w:locked="true" w:uiPriority="0"/>
    <w:lsdException w:name="footer" w:lock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locked="true"/>
    <w:lsdException w:name="line number" w:semiHidden="true" w:unhideWhenUsed="true"/>
    <w:lsdException w:name="page number" w:locked="true" w:uiPriority="0"/>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locked="true" w:uiPriority="0"/>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locked="true" w:uiPriority="0"/>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locked="true" w:uiPriority="0"/>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locked="true" w:uiPriority="0"/>
    <w:lsdException w:name="Table Grid" w:locked="true"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ln" w:default="true">
    <w:name w:val="Normal"/>
    <w:qFormat/>
    <w:rsid w:val="00F66666"/>
    <w:pPr>
      <w:spacing w:line="240" w:lineRule="atLeast"/>
    </w:pPr>
    <w:rPr>
      <w:rFonts w:ascii="Book Antiqua" w:hAnsi="Book Antiqua" w:cs="Book Antiqua"/>
      <w:color w:val="000000"/>
      <w:sz w:val="24"/>
      <w:szCs w:val="24"/>
      <w:lang w:val="en-US"/>
    </w:rPr>
  </w:style>
  <w:style w:type="paragraph" w:styleId="Nadpis1">
    <w:name w:val="heading 1"/>
    <w:basedOn w:val="Normln"/>
    <w:next w:val="Normln"/>
    <w:link w:val="Nadpis1Char"/>
    <w:qFormat/>
    <w:locked/>
    <w:rsid w:val="00EF1D8D"/>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Nadpis2">
    <w:name w:val="heading 2"/>
    <w:basedOn w:val="Normln"/>
    <w:next w:val="Normln"/>
    <w:link w:val="Nadpis2Char"/>
    <w:semiHidden/>
    <w:unhideWhenUsed/>
    <w:qFormat/>
    <w:locked/>
    <w:rsid w:val="00EF1D8D"/>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Nadpis4">
    <w:name w:val="heading 4"/>
    <w:basedOn w:val="Normln"/>
    <w:next w:val="Normln"/>
    <w:link w:val="Nadpis4Char"/>
    <w:autoRedefine/>
    <w:uiPriority w:val="99"/>
    <w:qFormat/>
    <w:rsid w:val="00F1633D"/>
    <w:pPr>
      <w:keepNext/>
      <w:numPr>
        <w:ilvl w:val="3"/>
        <w:numId w:val="13"/>
      </w:numPr>
      <w:spacing w:before="120" w:line="240" w:lineRule="auto"/>
      <w:outlineLvl w:val="3"/>
    </w:pPr>
    <w:rPr>
      <w:rFonts w:ascii="Arial" w:hAnsi="Arial" w:cs="Arial"/>
      <w:i/>
      <w:iCs/>
      <w:color w:val="333399"/>
      <w:lang w:val="cs-CZ"/>
    </w:rPr>
  </w:style>
  <w:style w:type="paragraph" w:styleId="Nadpis5">
    <w:name w:val="heading 5"/>
    <w:basedOn w:val="Normln"/>
    <w:next w:val="Normln"/>
    <w:link w:val="Nadpis5Char"/>
    <w:uiPriority w:val="99"/>
    <w:qFormat/>
    <w:rsid w:val="00F1633D"/>
    <w:pPr>
      <w:keepNext/>
      <w:numPr>
        <w:ilvl w:val="4"/>
        <w:numId w:val="13"/>
      </w:numPr>
      <w:spacing w:before="120" w:line="240" w:lineRule="auto"/>
      <w:outlineLvl w:val="4"/>
    </w:pPr>
    <w:rPr>
      <w:color w:val="auto"/>
      <w:lang w:val="cs-CZ"/>
    </w:rPr>
  </w:style>
  <w:style w:type="paragraph" w:styleId="Nadpis6">
    <w:name w:val="heading 6"/>
    <w:basedOn w:val="Normln"/>
    <w:next w:val="Normln"/>
    <w:link w:val="Nadpis6Char"/>
    <w:uiPriority w:val="99"/>
    <w:qFormat/>
    <w:rsid w:val="00F1633D"/>
    <w:pPr>
      <w:keepNext/>
      <w:numPr>
        <w:ilvl w:val="5"/>
        <w:numId w:val="13"/>
      </w:numPr>
      <w:spacing w:line="240" w:lineRule="auto"/>
      <w:outlineLvl w:val="5"/>
    </w:pPr>
    <w:rPr>
      <w:b/>
      <w:bCs/>
      <w:color w:val="FF0000"/>
      <w:sz w:val="40"/>
      <w:szCs w:val="40"/>
      <w:u w:val="single"/>
      <w:lang w:val="cs-CZ"/>
    </w:rPr>
  </w:style>
  <w:style w:type="paragraph" w:styleId="Nadpis7">
    <w:name w:val="heading 7"/>
    <w:basedOn w:val="Normln"/>
    <w:next w:val="Normln"/>
    <w:link w:val="Nadpis7Char"/>
    <w:uiPriority w:val="99"/>
    <w:qFormat/>
    <w:rsid w:val="00F1633D"/>
    <w:pPr>
      <w:keepNext/>
      <w:numPr>
        <w:ilvl w:val="6"/>
        <w:numId w:val="13"/>
      </w:numPr>
      <w:spacing w:before="120" w:line="240" w:lineRule="auto"/>
      <w:outlineLvl w:val="6"/>
    </w:pPr>
    <w:rPr>
      <w:rFonts w:ascii="Arial" w:hAnsi="Arial" w:cs="Arial"/>
      <w:color w:val="auto"/>
      <w:sz w:val="28"/>
      <w:szCs w:val="28"/>
      <w:lang w:val="cs-CZ"/>
    </w:rPr>
  </w:style>
  <w:style w:type="paragraph" w:styleId="Nadpis8">
    <w:name w:val="heading 8"/>
    <w:basedOn w:val="Normln"/>
    <w:next w:val="Normln"/>
    <w:link w:val="Nadpis8Char"/>
    <w:uiPriority w:val="99"/>
    <w:qFormat/>
    <w:rsid w:val="00F1633D"/>
    <w:pPr>
      <w:keepNext/>
      <w:numPr>
        <w:ilvl w:val="7"/>
        <w:numId w:val="13"/>
      </w:numPr>
      <w:spacing w:line="240" w:lineRule="auto"/>
      <w:outlineLvl w:val="7"/>
    </w:pPr>
    <w:rPr>
      <w:rFonts w:ascii="Arial" w:hAnsi="Arial" w:cs="Arial"/>
      <w:color w:val="333399"/>
      <w:sz w:val="28"/>
      <w:szCs w:val="28"/>
      <w:lang w:val="cs-CZ"/>
    </w:rPr>
  </w:style>
  <w:style w:type="paragraph" w:styleId="Nadpis9">
    <w:name w:val="heading 9"/>
    <w:basedOn w:val="Normln"/>
    <w:next w:val="Normln"/>
    <w:link w:val="Nadpis9Char"/>
    <w:uiPriority w:val="99"/>
    <w:qFormat/>
    <w:rsid w:val="00F1633D"/>
    <w:pPr>
      <w:keepNext/>
      <w:numPr>
        <w:ilvl w:val="8"/>
        <w:numId w:val="13"/>
      </w:numPr>
      <w:spacing w:line="240" w:lineRule="auto"/>
      <w:outlineLvl w:val="8"/>
    </w:pPr>
    <w:rPr>
      <w:rFonts w:ascii="Arial" w:hAnsi="Arial" w:cs="Arial"/>
      <w:b/>
      <w:bCs/>
      <w:color w:val="333399"/>
      <w:sz w:val="28"/>
      <w:szCs w:val="28"/>
      <w:lang w:val="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4Char" w:customStyle="true">
    <w:name w:val="Nadpis 4 Char"/>
    <w:basedOn w:val="Standardnpsmoodstavce"/>
    <w:link w:val="Nadpis4"/>
    <w:uiPriority w:val="99"/>
    <w:locked/>
    <w:rsid w:val="00F1633D"/>
    <w:rPr>
      <w:rFonts w:ascii="Arial" w:hAnsi="Arial" w:cs="Arial"/>
      <w:i/>
      <w:iCs/>
      <w:snapToGrid w:val="false"/>
      <w:color w:val="333399"/>
      <w:sz w:val="24"/>
      <w:szCs w:val="24"/>
    </w:rPr>
  </w:style>
  <w:style w:type="character" w:styleId="Nadpis5Char" w:customStyle="true">
    <w:name w:val="Nadpis 5 Char"/>
    <w:basedOn w:val="Standardnpsmoodstavce"/>
    <w:link w:val="Nadpis5"/>
    <w:uiPriority w:val="99"/>
    <w:locked/>
    <w:rsid w:val="00F1633D"/>
    <w:rPr>
      <w:rFonts w:cs="Times New Roman"/>
      <w:snapToGrid w:val="false"/>
      <w:sz w:val="24"/>
      <w:szCs w:val="24"/>
    </w:rPr>
  </w:style>
  <w:style w:type="character" w:styleId="Nadpis6Char" w:customStyle="true">
    <w:name w:val="Nadpis 6 Char"/>
    <w:basedOn w:val="Standardnpsmoodstavce"/>
    <w:link w:val="Nadpis6"/>
    <w:uiPriority w:val="99"/>
    <w:locked/>
    <w:rsid w:val="00F1633D"/>
    <w:rPr>
      <w:rFonts w:cs="Times New Roman"/>
      <w:b/>
      <w:bCs/>
      <w:color w:val="FF0000"/>
      <w:sz w:val="40"/>
      <w:szCs w:val="40"/>
      <w:u w:val="single"/>
    </w:rPr>
  </w:style>
  <w:style w:type="character" w:styleId="Nadpis7Char" w:customStyle="true">
    <w:name w:val="Nadpis 7 Char"/>
    <w:basedOn w:val="Standardnpsmoodstavce"/>
    <w:link w:val="Nadpis7"/>
    <w:uiPriority w:val="99"/>
    <w:locked/>
    <w:rsid w:val="00F1633D"/>
    <w:rPr>
      <w:rFonts w:ascii="Arial" w:hAnsi="Arial" w:cs="Arial"/>
      <w:snapToGrid w:val="false"/>
      <w:sz w:val="28"/>
      <w:szCs w:val="28"/>
    </w:rPr>
  </w:style>
  <w:style w:type="character" w:styleId="Nadpis8Char" w:customStyle="true">
    <w:name w:val="Nadpis 8 Char"/>
    <w:basedOn w:val="Standardnpsmoodstavce"/>
    <w:link w:val="Nadpis8"/>
    <w:uiPriority w:val="99"/>
    <w:locked/>
    <w:rsid w:val="00F1633D"/>
    <w:rPr>
      <w:rFonts w:ascii="Arial" w:hAnsi="Arial" w:cs="Arial"/>
      <w:color w:val="333399"/>
      <w:sz w:val="28"/>
      <w:szCs w:val="28"/>
    </w:rPr>
  </w:style>
  <w:style w:type="character" w:styleId="Nadpis9Char" w:customStyle="true">
    <w:name w:val="Nadpis 9 Char"/>
    <w:basedOn w:val="Standardnpsmoodstavce"/>
    <w:link w:val="Nadpis9"/>
    <w:uiPriority w:val="99"/>
    <w:locked/>
    <w:rsid w:val="00F1633D"/>
    <w:rPr>
      <w:rFonts w:ascii="Arial" w:hAnsi="Arial" w:cs="Arial"/>
      <w:b/>
      <w:bCs/>
      <w:color w:val="333399"/>
      <w:sz w:val="28"/>
      <w:szCs w:val="28"/>
    </w:rPr>
  </w:style>
  <w:style w:type="paragraph" w:styleId="Text" w:customStyle="true">
    <w:name w:val="Text"/>
    <w:basedOn w:val="Normln"/>
    <w:uiPriority w:val="99"/>
    <w:rsid w:val="00F66666"/>
    <w:pPr>
      <w:tabs>
        <w:tab w:val="left" w:pos="227"/>
      </w:tabs>
      <w:spacing w:line="220" w:lineRule="exact"/>
      <w:jc w:val="both"/>
    </w:pPr>
    <w:rPr>
      <w:sz w:val="18"/>
      <w:szCs w:val="18"/>
    </w:rPr>
  </w:style>
  <w:style w:type="paragraph" w:styleId="lnek" w:customStyle="true">
    <w:name w:val="‰l‡nek"/>
    <w:basedOn w:val="Normln"/>
    <w:link w:val="lnekChar"/>
    <w:uiPriority w:val="99"/>
    <w:rsid w:val="00F66666"/>
    <w:pPr>
      <w:spacing w:before="65" w:after="170" w:line="220" w:lineRule="exact"/>
      <w:jc w:val="center"/>
    </w:pPr>
    <w:rPr>
      <w:b/>
      <w:bCs/>
      <w:sz w:val="20"/>
      <w:szCs w:val="20"/>
    </w:rPr>
  </w:style>
  <w:style w:type="paragraph" w:styleId="Nzevlnku" w:customStyle="true">
    <w:name w:val="N‡zev ‹l‡nku"/>
    <w:basedOn w:val="Normln"/>
    <w:uiPriority w:val="99"/>
    <w:rsid w:val="00F66666"/>
    <w:pPr>
      <w:spacing w:line="220" w:lineRule="exact"/>
      <w:jc w:val="center"/>
    </w:pPr>
    <w:rPr>
      <w:b/>
      <w:bCs/>
      <w:sz w:val="18"/>
      <w:szCs w:val="18"/>
    </w:rPr>
  </w:style>
  <w:style w:type="paragraph" w:styleId="Zpat">
    <w:name w:val="footer"/>
    <w:basedOn w:val="Normln"/>
    <w:link w:val="ZpatChar"/>
    <w:uiPriority w:val="99"/>
    <w:rsid w:val="00F66666"/>
    <w:pPr>
      <w:tabs>
        <w:tab w:val="center" w:pos="4536"/>
        <w:tab w:val="right" w:pos="9072"/>
      </w:tabs>
    </w:pPr>
  </w:style>
  <w:style w:type="character" w:styleId="ZpatChar" w:customStyle="true">
    <w:name w:val="Zápatí Char"/>
    <w:basedOn w:val="Standardnpsmoodstavce"/>
    <w:link w:val="Zpat"/>
    <w:uiPriority w:val="99"/>
    <w:locked/>
    <w:rsid w:val="0003019F"/>
    <w:rPr>
      <w:rFonts w:ascii="Book Antiqua" w:hAnsi="Book Antiqua" w:cs="Book Antiqua"/>
      <w:color w:val="000000"/>
      <w:sz w:val="24"/>
      <w:szCs w:val="24"/>
      <w:lang w:val="en-US"/>
    </w:rPr>
  </w:style>
  <w:style w:type="character" w:styleId="slostrnky">
    <w:name w:val="page number"/>
    <w:basedOn w:val="Standardnpsmoodstavce"/>
    <w:uiPriority w:val="99"/>
    <w:rsid w:val="00F66666"/>
    <w:rPr>
      <w:rFonts w:cs="Times New Roman"/>
    </w:rPr>
  </w:style>
  <w:style w:type="paragraph" w:styleId="Textvbloku">
    <w:name w:val="Block Text"/>
    <w:basedOn w:val="Normln"/>
    <w:uiPriority w:val="99"/>
    <w:rsid w:val="00F66666"/>
    <w:pPr>
      <w:widowControl w:val="false"/>
      <w:tabs>
        <w:tab w:val="left" w:pos="720"/>
      </w:tabs>
      <w:spacing w:line="240" w:lineRule="auto"/>
      <w:ind w:left="5760" w:right="-45"/>
    </w:pPr>
    <w:rPr>
      <w:i/>
      <w:iCs/>
      <w:sz w:val="16"/>
      <w:szCs w:val="16"/>
      <w:lang w:val="cs-CZ"/>
    </w:rPr>
  </w:style>
  <w:style w:type="paragraph" w:styleId="Zkladntext">
    <w:name w:val="Body Text"/>
    <w:basedOn w:val="Normln"/>
    <w:link w:val="ZkladntextChar"/>
    <w:uiPriority w:val="99"/>
    <w:rsid w:val="00C42B8D"/>
    <w:pPr>
      <w:suppressAutoHyphens/>
      <w:spacing w:after="120" w:line="240" w:lineRule="auto"/>
    </w:pPr>
    <w:rPr>
      <w:color w:val="auto"/>
      <w:lang w:val="cs-CZ" w:eastAsia="ar-SA"/>
    </w:rPr>
  </w:style>
  <w:style w:type="character" w:styleId="ZkladntextChar" w:customStyle="true">
    <w:name w:val="Základní text Char"/>
    <w:basedOn w:val="Standardnpsmoodstavce"/>
    <w:link w:val="Zkladntext"/>
    <w:uiPriority w:val="99"/>
    <w:locked/>
    <w:rsid w:val="00C42B8D"/>
    <w:rPr>
      <w:rFonts w:cs="Times New Roman"/>
      <w:sz w:val="24"/>
      <w:szCs w:val="24"/>
      <w:lang w:eastAsia="ar-SA" w:bidi="ar-SA"/>
    </w:rPr>
  </w:style>
  <w:style w:type="paragraph" w:styleId="PFI-odstavec" w:customStyle="true">
    <w:name w:val="PFI-odstavec"/>
    <w:basedOn w:val="Normln"/>
    <w:next w:val="Normln"/>
    <w:uiPriority w:val="99"/>
    <w:rsid w:val="00B23E6C"/>
    <w:pPr>
      <w:numPr>
        <w:ilvl w:val="4"/>
        <w:numId w:val="1"/>
      </w:numPr>
      <w:suppressAutoHyphens/>
      <w:spacing w:after="120" w:line="240" w:lineRule="auto"/>
      <w:jc w:val="both"/>
    </w:pPr>
    <w:rPr>
      <w:rFonts w:ascii="Palatino Linotype" w:hAnsi="Palatino Linotype" w:cs="Palatino Linotype"/>
      <w:color w:val="auto"/>
      <w:sz w:val="22"/>
      <w:szCs w:val="22"/>
      <w:lang w:val="cs-CZ" w:eastAsia="ar-SA"/>
    </w:rPr>
  </w:style>
  <w:style w:type="paragraph" w:styleId="PFI-pismeno" w:customStyle="true">
    <w:name w:val="PFI-pismeno"/>
    <w:basedOn w:val="PFI-odstavec"/>
    <w:uiPriority w:val="99"/>
    <w:rsid w:val="00B23E6C"/>
    <w:pPr>
      <w:numPr>
        <w:ilvl w:val="5"/>
      </w:numPr>
    </w:pPr>
  </w:style>
  <w:style w:type="paragraph" w:styleId="PFI-msk" w:customStyle="true">
    <w:name w:val="PFI-římské"/>
    <w:basedOn w:val="PFI-pismeno"/>
    <w:uiPriority w:val="99"/>
    <w:rsid w:val="00B23E6C"/>
    <w:pPr>
      <w:numPr>
        <w:ilvl w:val="6"/>
      </w:numPr>
    </w:pPr>
  </w:style>
  <w:style w:type="character" w:styleId="Siln">
    <w:name w:val="Strong"/>
    <w:basedOn w:val="Standardnpsmoodstavce"/>
    <w:uiPriority w:val="99"/>
    <w:qFormat/>
    <w:rsid w:val="00B23E6C"/>
    <w:rPr>
      <w:rFonts w:cs="Times New Roman"/>
      <w:b/>
      <w:bCs/>
    </w:rPr>
  </w:style>
  <w:style w:type="paragraph" w:styleId="Textodstavce" w:customStyle="true">
    <w:name w:val="Text odstavce"/>
    <w:basedOn w:val="Normln"/>
    <w:uiPriority w:val="99"/>
    <w:rsid w:val="002F75B9"/>
    <w:pPr>
      <w:numPr>
        <w:ilvl w:val="6"/>
        <w:numId w:val="3"/>
      </w:numPr>
      <w:tabs>
        <w:tab w:val="left" w:pos="851"/>
      </w:tabs>
      <w:spacing w:before="120" w:after="120" w:line="240" w:lineRule="auto"/>
      <w:jc w:val="both"/>
      <w:outlineLvl w:val="6"/>
    </w:pPr>
    <w:rPr>
      <w:color w:val="auto"/>
      <w:lang w:val="cs-CZ"/>
    </w:rPr>
  </w:style>
  <w:style w:type="paragraph" w:styleId="Textbodu" w:customStyle="true">
    <w:name w:val="Text bodu"/>
    <w:basedOn w:val="Normln"/>
    <w:uiPriority w:val="99"/>
    <w:rsid w:val="002F75B9"/>
    <w:pPr>
      <w:numPr>
        <w:ilvl w:val="8"/>
        <w:numId w:val="3"/>
      </w:numPr>
      <w:spacing w:line="240" w:lineRule="auto"/>
      <w:jc w:val="both"/>
      <w:outlineLvl w:val="8"/>
    </w:pPr>
    <w:rPr>
      <w:color w:val="auto"/>
      <w:lang w:val="cs-CZ"/>
    </w:rPr>
  </w:style>
  <w:style w:type="paragraph" w:styleId="Textpsmene" w:customStyle="true">
    <w:name w:val="Text písmene"/>
    <w:basedOn w:val="Normln"/>
    <w:uiPriority w:val="99"/>
    <w:rsid w:val="002F75B9"/>
    <w:pPr>
      <w:numPr>
        <w:ilvl w:val="7"/>
        <w:numId w:val="3"/>
      </w:numPr>
      <w:spacing w:line="240" w:lineRule="auto"/>
      <w:jc w:val="both"/>
      <w:outlineLvl w:val="7"/>
    </w:pPr>
    <w:rPr>
      <w:color w:val="auto"/>
      <w:lang w:val="cs-CZ"/>
    </w:rPr>
  </w:style>
  <w:style w:type="paragraph" w:styleId="Zhlav">
    <w:name w:val="header"/>
    <w:basedOn w:val="Normln"/>
    <w:link w:val="ZhlavChar"/>
    <w:uiPriority w:val="99"/>
    <w:rsid w:val="00DF756A"/>
    <w:pPr>
      <w:tabs>
        <w:tab w:val="center" w:pos="4536"/>
        <w:tab w:val="right" w:pos="9072"/>
      </w:tabs>
    </w:pPr>
  </w:style>
  <w:style w:type="character" w:styleId="ZhlavChar" w:customStyle="true">
    <w:name w:val="Záhlaví Char"/>
    <w:basedOn w:val="Standardnpsmoodstavce"/>
    <w:link w:val="Zhlav"/>
    <w:uiPriority w:val="99"/>
    <w:locked/>
    <w:rsid w:val="00DF756A"/>
    <w:rPr>
      <w:rFonts w:ascii="Book Antiqua" w:hAnsi="Book Antiqua" w:cs="Book Antiqua"/>
      <w:color w:val="000000"/>
      <w:sz w:val="24"/>
      <w:szCs w:val="24"/>
      <w:lang w:val="en-US"/>
    </w:rPr>
  </w:style>
  <w:style w:type="character" w:styleId="Odkaznakoment">
    <w:name w:val="annotation reference"/>
    <w:basedOn w:val="Standardnpsmoodstavce"/>
    <w:uiPriority w:val="99"/>
    <w:semiHidden/>
    <w:rsid w:val="00DA2CF5"/>
    <w:rPr>
      <w:rFonts w:cs="Times New Roman"/>
      <w:sz w:val="16"/>
      <w:szCs w:val="16"/>
    </w:rPr>
  </w:style>
  <w:style w:type="paragraph" w:styleId="Textkomente">
    <w:name w:val="annotation text"/>
    <w:basedOn w:val="Normln"/>
    <w:link w:val="TextkomenteChar"/>
    <w:uiPriority w:val="99"/>
    <w:rsid w:val="00DA2CF5"/>
    <w:rPr>
      <w:sz w:val="20"/>
      <w:szCs w:val="20"/>
    </w:rPr>
  </w:style>
  <w:style w:type="character" w:styleId="TextkomenteChar" w:customStyle="true">
    <w:name w:val="Text komentáře Char"/>
    <w:basedOn w:val="Standardnpsmoodstavce"/>
    <w:link w:val="Textkomente"/>
    <w:uiPriority w:val="99"/>
    <w:locked/>
    <w:rsid w:val="0003019F"/>
    <w:rPr>
      <w:rFonts w:ascii="Book Antiqua" w:hAnsi="Book Antiqua" w:cs="Book Antiqua"/>
      <w:color w:val="000000"/>
      <w:sz w:val="20"/>
      <w:szCs w:val="20"/>
      <w:lang w:val="en-US"/>
    </w:rPr>
  </w:style>
  <w:style w:type="paragraph" w:styleId="Pedmtkomente">
    <w:name w:val="annotation subject"/>
    <w:basedOn w:val="Textkomente"/>
    <w:next w:val="Textkomente"/>
    <w:link w:val="PedmtkomenteChar"/>
    <w:uiPriority w:val="99"/>
    <w:semiHidden/>
    <w:rsid w:val="00DA2CF5"/>
    <w:rPr>
      <w:b/>
      <w:bCs/>
    </w:rPr>
  </w:style>
  <w:style w:type="character" w:styleId="PedmtkomenteChar" w:customStyle="true">
    <w:name w:val="Předmět komentáře Char"/>
    <w:basedOn w:val="TextkomenteChar"/>
    <w:link w:val="Pedmtkomente"/>
    <w:uiPriority w:val="99"/>
    <w:semiHidden/>
    <w:locked/>
    <w:rsid w:val="0003019F"/>
    <w:rPr>
      <w:rFonts w:ascii="Book Antiqua" w:hAnsi="Book Antiqua" w:cs="Book Antiqua"/>
      <w:b/>
      <w:bCs/>
      <w:color w:val="000000"/>
      <w:sz w:val="20"/>
      <w:szCs w:val="20"/>
      <w:lang w:val="en-US"/>
    </w:rPr>
  </w:style>
  <w:style w:type="paragraph" w:styleId="Textbubliny">
    <w:name w:val="Balloon Text"/>
    <w:basedOn w:val="Normln"/>
    <w:link w:val="TextbublinyChar"/>
    <w:uiPriority w:val="99"/>
    <w:semiHidden/>
    <w:rsid w:val="00DA2CF5"/>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03019F"/>
    <w:rPr>
      <w:rFonts w:ascii="Tahoma" w:hAnsi="Tahoma" w:cs="Tahoma"/>
      <w:color w:val="000000"/>
      <w:sz w:val="16"/>
      <w:szCs w:val="16"/>
      <w:lang w:val="en-US"/>
    </w:rPr>
  </w:style>
  <w:style w:type="paragraph" w:styleId="Odstavecseseznamem">
    <w:name w:val="List Paragraph"/>
    <w:basedOn w:val="Normln"/>
    <w:uiPriority w:val="34"/>
    <w:qFormat/>
    <w:rsid w:val="00DF664C"/>
    <w:pPr>
      <w:ind w:left="720"/>
      <w:contextualSpacing/>
    </w:pPr>
  </w:style>
  <w:style w:type="paragraph" w:styleId="Normln0" w:customStyle="true">
    <w:name w:val="Normální~"/>
    <w:basedOn w:val="Normln"/>
    <w:uiPriority w:val="99"/>
    <w:rsid w:val="00C82AAE"/>
    <w:pPr>
      <w:widowControl w:val="false"/>
      <w:spacing w:line="240" w:lineRule="auto"/>
    </w:pPr>
    <w:rPr>
      <w:rFonts w:ascii="Times New Roman" w:hAnsi="Times New Roman" w:cs="Times New Roman"/>
      <w:noProof/>
      <w:color w:val="auto"/>
      <w:szCs w:val="20"/>
      <w:lang w:val="cs-CZ"/>
    </w:rPr>
  </w:style>
  <w:style w:type="character" w:styleId="apple-converted-space" w:customStyle="true">
    <w:name w:val="apple-converted-space"/>
    <w:basedOn w:val="Standardnpsmoodstavce"/>
    <w:uiPriority w:val="99"/>
    <w:rsid w:val="00FD26DA"/>
    <w:rPr>
      <w:rFonts w:cs="Times New Roman"/>
    </w:rPr>
  </w:style>
  <w:style w:type="paragraph" w:styleId="Style24" w:customStyle="true">
    <w:name w:val="Style24"/>
    <w:basedOn w:val="Normln"/>
    <w:uiPriority w:val="99"/>
    <w:rsid w:val="00186451"/>
    <w:pPr>
      <w:widowControl w:val="false"/>
      <w:autoSpaceDE w:val="false"/>
      <w:autoSpaceDN w:val="false"/>
      <w:adjustRightInd w:val="false"/>
      <w:spacing w:line="228" w:lineRule="exact"/>
    </w:pPr>
    <w:rPr>
      <w:rFonts w:ascii="Arial" w:hAnsi="Arial" w:cs="Arial"/>
      <w:color w:val="auto"/>
      <w:lang w:val="cs-CZ"/>
    </w:rPr>
  </w:style>
  <w:style w:type="character" w:styleId="FontStyle56" w:customStyle="true">
    <w:name w:val="Font Style56"/>
    <w:uiPriority w:val="99"/>
    <w:rsid w:val="00186451"/>
    <w:rPr>
      <w:rFonts w:ascii="Arial" w:hAnsi="Arial"/>
      <w:sz w:val="18"/>
    </w:rPr>
  </w:style>
  <w:style w:type="paragraph" w:styleId="Odstavecseseznamem1" w:customStyle="true">
    <w:name w:val="Odstavec se seznamem1"/>
    <w:basedOn w:val="Normln"/>
    <w:uiPriority w:val="99"/>
    <w:rsid w:val="001E51B2"/>
    <w:pPr>
      <w:spacing w:before="240" w:line="240" w:lineRule="auto"/>
      <w:ind w:left="720"/>
      <w:contextualSpacing/>
    </w:pPr>
    <w:rPr>
      <w:rFonts w:ascii="Times New Roman" w:hAnsi="Times New Roman" w:cs="Times New Roman"/>
      <w:color w:val="auto"/>
      <w:sz w:val="20"/>
      <w:szCs w:val="20"/>
      <w:lang w:val="cs-CZ"/>
    </w:rPr>
  </w:style>
  <w:style w:type="character" w:styleId="Nadpis1Char" w:customStyle="true">
    <w:name w:val="Nadpis 1 Char"/>
    <w:basedOn w:val="Standardnpsmoodstavce"/>
    <w:link w:val="Nadpis1"/>
    <w:rsid w:val="00EF1D8D"/>
    <w:rPr>
      <w:rFonts w:asciiTheme="majorHAnsi" w:hAnsiTheme="majorHAnsi" w:eastAsiaTheme="majorEastAsia" w:cstheme="majorBidi"/>
      <w:b/>
      <w:bCs/>
      <w:color w:val="365F91" w:themeColor="accent1" w:themeShade="BF"/>
      <w:sz w:val="28"/>
      <w:szCs w:val="28"/>
      <w:lang w:val="en-US"/>
    </w:rPr>
  </w:style>
  <w:style w:type="character" w:styleId="Nadpis2Char" w:customStyle="true">
    <w:name w:val="Nadpis 2 Char"/>
    <w:basedOn w:val="Standardnpsmoodstavce"/>
    <w:link w:val="Nadpis2"/>
    <w:semiHidden/>
    <w:rsid w:val="00EF1D8D"/>
    <w:rPr>
      <w:rFonts w:asciiTheme="majorHAnsi" w:hAnsiTheme="majorHAnsi" w:eastAsiaTheme="majorEastAsia" w:cstheme="majorBidi"/>
      <w:b/>
      <w:bCs/>
      <w:color w:val="4F81BD" w:themeColor="accent1"/>
      <w:sz w:val="26"/>
      <w:szCs w:val="26"/>
      <w:lang w:val="en-US"/>
    </w:rPr>
  </w:style>
  <w:style w:type="paragraph" w:styleId="Zkladntext2">
    <w:name w:val="Body Text 2"/>
    <w:basedOn w:val="Normln"/>
    <w:link w:val="Zkladntext2Char"/>
    <w:uiPriority w:val="99"/>
    <w:semiHidden/>
    <w:unhideWhenUsed/>
    <w:rsid w:val="00EF1D8D"/>
    <w:pPr>
      <w:spacing w:after="120" w:line="480" w:lineRule="auto"/>
    </w:pPr>
  </w:style>
  <w:style w:type="character" w:styleId="Zkladntext2Char" w:customStyle="true">
    <w:name w:val="Základní text 2 Char"/>
    <w:basedOn w:val="Standardnpsmoodstavce"/>
    <w:link w:val="Zkladntext2"/>
    <w:uiPriority w:val="99"/>
    <w:semiHidden/>
    <w:rsid w:val="00EF1D8D"/>
    <w:rPr>
      <w:rFonts w:ascii="Book Antiqua" w:hAnsi="Book Antiqua" w:cs="Book Antiqua"/>
      <w:color w:val="000000"/>
      <w:sz w:val="24"/>
      <w:szCs w:val="24"/>
      <w:lang w:val="en-US"/>
    </w:rPr>
  </w:style>
  <w:style w:type="paragraph" w:styleId="Styl1" w:customStyle="true">
    <w:name w:val="Styl1"/>
    <w:basedOn w:val="lnek"/>
    <w:link w:val="Styl1Char"/>
    <w:qFormat/>
    <w:rsid w:val="00AC2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ight="567"/>
    </w:pPr>
    <w:rPr>
      <w:rFonts w:ascii="Arial" w:hAnsi="Arial" w:cs="Arial"/>
      <w:sz w:val="22"/>
      <w:szCs w:val="22"/>
      <w:lang w:val="cs-CZ"/>
    </w:rPr>
  </w:style>
  <w:style w:type="paragraph" w:styleId="Styl2" w:customStyle="true">
    <w:name w:val="Styl2"/>
    <w:basedOn w:val="lnek"/>
    <w:link w:val="Styl2Char"/>
    <w:qFormat/>
    <w:rsid w:val="00A72D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426" w:right="567"/>
    </w:pPr>
    <w:rPr>
      <w:rFonts w:ascii="Arial" w:hAnsi="Arial" w:cs="Arial"/>
      <w:sz w:val="22"/>
      <w:szCs w:val="22"/>
      <w:lang w:val="cs-CZ"/>
    </w:rPr>
  </w:style>
  <w:style w:type="character" w:styleId="lnekChar" w:customStyle="true">
    <w:name w:val="‰l‡nek Char"/>
    <w:basedOn w:val="Standardnpsmoodstavce"/>
    <w:link w:val="lnek"/>
    <w:uiPriority w:val="99"/>
    <w:rsid w:val="00AC2531"/>
    <w:rPr>
      <w:rFonts w:ascii="Book Antiqua" w:hAnsi="Book Antiqua" w:cs="Book Antiqua"/>
      <w:b/>
      <w:bCs/>
      <w:color w:val="000000"/>
      <w:lang w:val="en-US"/>
    </w:rPr>
  </w:style>
  <w:style w:type="character" w:styleId="Styl1Char" w:customStyle="true">
    <w:name w:val="Styl1 Char"/>
    <w:basedOn w:val="lnekChar"/>
    <w:link w:val="Styl1"/>
    <w:rsid w:val="00AC2531"/>
    <w:rPr>
      <w:rFonts w:ascii="Arial" w:hAnsi="Arial" w:cs="Arial"/>
      <w:b/>
      <w:bCs/>
      <w:color w:val="000000"/>
      <w:sz w:val="22"/>
      <w:szCs w:val="22"/>
      <w:lang w:val="en-US"/>
    </w:rPr>
  </w:style>
  <w:style w:type="character" w:styleId="Styl2Char" w:customStyle="true">
    <w:name w:val="Styl2 Char"/>
    <w:basedOn w:val="lnekChar"/>
    <w:link w:val="Styl2"/>
    <w:rsid w:val="00A72DA3"/>
    <w:rPr>
      <w:rFonts w:ascii="Arial" w:hAnsi="Arial" w:cs="Arial"/>
      <w:b/>
      <w:bCs/>
      <w:color w:val="000000"/>
      <w:sz w:val="22"/>
      <w:szCs w:val="22"/>
      <w:lang w:val="en-US"/>
    </w:rPr>
  </w:style>
  <w:style w:type="paragraph" w:styleId="Revize">
    <w:name w:val="Revision"/>
    <w:hidden/>
    <w:uiPriority w:val="99"/>
    <w:semiHidden/>
    <w:rsid w:val="00682666"/>
    <w:rPr>
      <w:rFonts w:ascii="Book Antiqua" w:hAnsi="Book Antiqua" w:cs="Book Antiqua"/>
      <w:color w:val="000000"/>
      <w:sz w:val="24"/>
      <w:szCs w:val="24"/>
      <w:lang w:val="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0" w:defUIPriority="99" w:defUnhideWhenUsed="0">
    <w:lsdException w:locked="1" w:name="Normal" w:qFormat="1" w:uiPriority="0"/>
    <w:lsdException w:locked="1" w:name="heading 1" w:qFormat="1" w:uiPriority="0"/>
    <w:lsdException w:locked="1" w:name="heading 2" w:qFormat="1" w:semiHidden="1" w:uiPriority="0" w:unhideWhenUsed="1"/>
    <w:lsdException w:locked="1" w:name="heading 3" w:qFormat="1" w:semiHidden="1" w:uiPriority="0" w:unhideWhenUsed="1"/>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locked="1" w:name="toc 1" w:uiPriority="0"/>
    <w:lsdException w:locked="1" w:name="toc 2" w:uiPriority="0"/>
    <w:lsdException w:locked="1" w:name="toc 3" w:uiPriority="0"/>
    <w:lsdException w:locked="1" w:name="toc 4" w:uiPriority="0"/>
    <w:lsdException w:locked="1" w:name="toc 5" w:uiPriority="0"/>
    <w:lsdException w:locked="1" w:name="toc 6" w:uiPriority="0"/>
    <w:lsdException w:locked="1" w:name="toc 7" w:uiPriority="0"/>
    <w:lsdException w:locked="1" w:name="toc 8" w:uiPriority="0"/>
    <w:lsdException w:locked="1" w:name="toc 9" w:uiPriority="0"/>
    <w:lsdException w:name="Normal Indent" w:semiHidden="1" w:unhideWhenUsed="1"/>
    <w:lsdException w:name="footnote text" w:semiHidden="1" w:unhideWhenUsed="1"/>
    <w:lsdException w:locked="1" w:name="annotation text" w:uiPriority="0"/>
    <w:lsdException w:locked="1" w:name="header" w:uiPriority="0"/>
    <w:lsdException w:locked="1" w:name="footer"/>
    <w:lsdException w:name="index heading" w:semiHidden="1" w:unhideWhenUsed="1"/>
    <w:lsdException w:locked="1" w:name="caption" w:qFormat="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locked="1" w:name="annotation reference" w:uiPriority="0"/>
    <w:lsdException w:name="line number" w:semiHidden="1" w:unhideWhenUsed="1"/>
    <w:lsdException w:locked="1"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locked="1" w:name="Title" w:qFormat="1" w:uiPriority="0"/>
    <w:lsdException w:name="Closing" w:semiHidden="1" w:unhideWhenUsed="1"/>
    <w:lsdException w:name="Signature" w:semiHidden="1" w:unhideWhenUsed="1"/>
    <w:lsdException w:locked="1" w:name="Default Paragraph Font" w:uiPriority="0"/>
    <w:lsdException w:locked="1"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locked="1" w:name="Subtitle" w:qFormat="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locked="1" w:name="Block Text" w:uiPriority="0"/>
    <w:lsdException w:name="Hyperlink" w:semiHidden="1" w:unhideWhenUsed="1"/>
    <w:lsdException w:name="FollowedHyperlink" w:semiHidden="1" w:unhideWhenUsed="1"/>
    <w:lsdException w:locked="1" w:name="Strong" w:qFormat="1" w:uiPriority="0"/>
    <w:lsdException w:locked="1" w:name="Emphasis" w:qFormat="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locked="1"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locked="1" w:name="Balloon Text" w:uiPriority="0"/>
    <w:lsdException w:locked="1"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Normln" w:type="paragraph">
    <w:name w:val="Normal"/>
    <w:qFormat/>
    <w:rsid w:val="00F66666"/>
    <w:pPr>
      <w:spacing w:line="240" w:lineRule="atLeast"/>
    </w:pPr>
    <w:rPr>
      <w:rFonts w:ascii="Book Antiqua" w:cs="Book Antiqua" w:hAnsi="Book Antiqua"/>
      <w:color w:val="000000"/>
      <w:sz w:val="24"/>
      <w:szCs w:val="24"/>
      <w:lang w:val="en-US"/>
    </w:rPr>
  </w:style>
  <w:style w:styleId="Nadpis4" w:type="paragraph">
    <w:name w:val="heading 4"/>
    <w:basedOn w:val="Normln"/>
    <w:next w:val="Normln"/>
    <w:link w:val="Nadpis4Char"/>
    <w:autoRedefine/>
    <w:uiPriority w:val="99"/>
    <w:qFormat/>
    <w:rsid w:val="00F1633D"/>
    <w:pPr>
      <w:keepNext/>
      <w:numPr>
        <w:ilvl w:val="3"/>
        <w:numId w:val="13"/>
      </w:numPr>
      <w:spacing w:before="120" w:line="240" w:lineRule="auto"/>
      <w:outlineLvl w:val="3"/>
    </w:pPr>
    <w:rPr>
      <w:rFonts w:ascii="Arial" w:cs="Arial" w:hAnsi="Arial"/>
      <w:i/>
      <w:iCs/>
      <w:color w:val="333399"/>
      <w:lang w:val="cs-CZ"/>
    </w:rPr>
  </w:style>
  <w:style w:styleId="Nadpis5" w:type="paragraph">
    <w:name w:val="heading 5"/>
    <w:basedOn w:val="Normln"/>
    <w:next w:val="Normln"/>
    <w:link w:val="Nadpis5Char"/>
    <w:uiPriority w:val="99"/>
    <w:qFormat/>
    <w:rsid w:val="00F1633D"/>
    <w:pPr>
      <w:keepNext/>
      <w:numPr>
        <w:ilvl w:val="4"/>
        <w:numId w:val="13"/>
      </w:numPr>
      <w:spacing w:before="120" w:line="240" w:lineRule="auto"/>
      <w:outlineLvl w:val="4"/>
    </w:pPr>
    <w:rPr>
      <w:color w:val="auto"/>
      <w:lang w:val="cs-CZ"/>
    </w:rPr>
  </w:style>
  <w:style w:styleId="Nadpis6" w:type="paragraph">
    <w:name w:val="heading 6"/>
    <w:basedOn w:val="Normln"/>
    <w:next w:val="Normln"/>
    <w:link w:val="Nadpis6Char"/>
    <w:uiPriority w:val="99"/>
    <w:qFormat/>
    <w:rsid w:val="00F1633D"/>
    <w:pPr>
      <w:keepNext/>
      <w:numPr>
        <w:ilvl w:val="5"/>
        <w:numId w:val="13"/>
      </w:numPr>
      <w:spacing w:line="240" w:lineRule="auto"/>
      <w:outlineLvl w:val="5"/>
    </w:pPr>
    <w:rPr>
      <w:b/>
      <w:bCs/>
      <w:color w:val="FF0000"/>
      <w:sz w:val="40"/>
      <w:szCs w:val="40"/>
      <w:u w:val="single"/>
      <w:lang w:val="cs-CZ"/>
      <w14:shadow w14:algn="none" w14:blurRad="0" w14:dir="13500000" w14:dist="25400" w14:kx="0" w14:ky="0" w14:sx="0" w14:sy="0">
        <w14:srgbClr w14:val="000000">
          <w14:alpha w14:val="50000"/>
        </w14:srgbClr>
      </w14:shadow>
      <w14:textOutline w14:algn="ctr" w14:cap="flat" w14:cmpd="sng" w14:w="9525">
        <w14:solidFill>
          <w14:schemeClr w14:val="bg1">
            <w14:alpha w14:val="50000"/>
            <w14:lumMod w14:val="75000"/>
          </w14:schemeClr>
        </w14:solidFill>
        <w14:prstDash w14:val="solid"/>
        <w14:round/>
      </w14:textOutline>
    </w:rPr>
  </w:style>
  <w:style w:styleId="Nadpis7" w:type="paragraph">
    <w:name w:val="heading 7"/>
    <w:basedOn w:val="Normln"/>
    <w:next w:val="Normln"/>
    <w:link w:val="Nadpis7Char"/>
    <w:uiPriority w:val="99"/>
    <w:qFormat/>
    <w:rsid w:val="00F1633D"/>
    <w:pPr>
      <w:keepNext/>
      <w:numPr>
        <w:ilvl w:val="6"/>
        <w:numId w:val="13"/>
      </w:numPr>
      <w:spacing w:before="120" w:line="240" w:lineRule="auto"/>
      <w:outlineLvl w:val="6"/>
    </w:pPr>
    <w:rPr>
      <w:rFonts w:ascii="Arial" w:cs="Arial" w:hAnsi="Arial"/>
      <w:color w:val="auto"/>
      <w:sz w:val="28"/>
      <w:szCs w:val="28"/>
      <w:lang w:val="cs-CZ"/>
    </w:rPr>
  </w:style>
  <w:style w:styleId="Nadpis8" w:type="paragraph">
    <w:name w:val="heading 8"/>
    <w:basedOn w:val="Normln"/>
    <w:next w:val="Normln"/>
    <w:link w:val="Nadpis8Char"/>
    <w:uiPriority w:val="99"/>
    <w:qFormat/>
    <w:rsid w:val="00F1633D"/>
    <w:pPr>
      <w:keepNext/>
      <w:numPr>
        <w:ilvl w:val="7"/>
        <w:numId w:val="13"/>
      </w:numPr>
      <w:spacing w:line="240" w:lineRule="auto"/>
      <w:outlineLvl w:val="7"/>
    </w:pPr>
    <w:rPr>
      <w:rFonts w:ascii="Arial" w:cs="Arial" w:hAnsi="Arial"/>
      <w:color w:val="333399"/>
      <w:sz w:val="28"/>
      <w:szCs w:val="28"/>
      <w:lang w:val="cs-CZ"/>
    </w:rPr>
  </w:style>
  <w:style w:styleId="Nadpis9" w:type="paragraph">
    <w:name w:val="heading 9"/>
    <w:basedOn w:val="Normln"/>
    <w:next w:val="Normln"/>
    <w:link w:val="Nadpis9Char"/>
    <w:uiPriority w:val="99"/>
    <w:qFormat/>
    <w:rsid w:val="00F1633D"/>
    <w:pPr>
      <w:keepNext/>
      <w:numPr>
        <w:ilvl w:val="8"/>
        <w:numId w:val="13"/>
      </w:numPr>
      <w:spacing w:line="240" w:lineRule="auto"/>
      <w:outlineLvl w:val="8"/>
    </w:pPr>
    <w:rPr>
      <w:rFonts w:ascii="Arial" w:cs="Arial" w:hAnsi="Arial"/>
      <w:b/>
      <w:bCs/>
      <w:color w:val="333399"/>
      <w:sz w:val="28"/>
      <w:szCs w:val="28"/>
      <w:lang w:val="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4Char" w:type="character">
    <w:name w:val="Nadpis 4 Char"/>
    <w:basedOn w:val="Standardnpsmoodstavce"/>
    <w:link w:val="Nadpis4"/>
    <w:uiPriority w:val="99"/>
    <w:locked/>
    <w:rsid w:val="00F1633D"/>
    <w:rPr>
      <w:rFonts w:ascii="Arial" w:cs="Arial" w:hAnsi="Arial"/>
      <w:i/>
      <w:iCs/>
      <w:snapToGrid w:val="0"/>
      <w:color w:val="333399"/>
      <w:sz w:val="24"/>
      <w:szCs w:val="24"/>
    </w:rPr>
  </w:style>
  <w:style w:customStyle="1" w:styleId="Nadpis5Char" w:type="character">
    <w:name w:val="Nadpis 5 Char"/>
    <w:basedOn w:val="Standardnpsmoodstavce"/>
    <w:link w:val="Nadpis5"/>
    <w:uiPriority w:val="99"/>
    <w:locked/>
    <w:rsid w:val="00F1633D"/>
    <w:rPr>
      <w:rFonts w:cs="Times New Roman"/>
      <w:snapToGrid w:val="0"/>
      <w:sz w:val="24"/>
      <w:szCs w:val="24"/>
    </w:rPr>
  </w:style>
  <w:style w:customStyle="1" w:styleId="Nadpis6Char" w:type="character">
    <w:name w:val="Nadpis 6 Char"/>
    <w:basedOn w:val="Standardnpsmoodstavce"/>
    <w:link w:val="Nadpis6"/>
    <w:uiPriority w:val="99"/>
    <w:locked/>
    <w:rsid w:val="00F1633D"/>
    <w:rPr>
      <w:rFonts w:cs="Times New Roman"/>
      <w:b/>
      <w:bCs/>
      <w:color w:val="FF0000"/>
      <w:sz w:val="40"/>
      <w:szCs w:val="40"/>
      <w:u w:val="single"/>
      <w14:shadow w14:algn="none" w14:blurRad="0" w14:dir="13500000" w14:dist="25400" w14:kx="0" w14:ky="0" w14:sx="0" w14:sy="0">
        <w14:srgbClr w14:val="000000">
          <w14:alpha w14:val="50000"/>
        </w14:srgbClr>
      </w14:shadow>
      <w14:textOutline w14:algn="ctr" w14:cap="flat" w14:cmpd="sng" w14:w="9525">
        <w14:solidFill>
          <w14:schemeClr w14:val="bg1">
            <w14:alpha w14:val="50000"/>
            <w14:lumMod w14:val="75000"/>
          </w14:schemeClr>
        </w14:solidFill>
        <w14:prstDash w14:val="solid"/>
        <w14:round/>
      </w14:textOutline>
    </w:rPr>
  </w:style>
  <w:style w:customStyle="1" w:styleId="Nadpis7Char" w:type="character">
    <w:name w:val="Nadpis 7 Char"/>
    <w:basedOn w:val="Standardnpsmoodstavce"/>
    <w:link w:val="Nadpis7"/>
    <w:uiPriority w:val="99"/>
    <w:locked/>
    <w:rsid w:val="00F1633D"/>
    <w:rPr>
      <w:rFonts w:ascii="Arial" w:cs="Arial" w:hAnsi="Arial"/>
      <w:snapToGrid w:val="0"/>
      <w:sz w:val="28"/>
      <w:szCs w:val="28"/>
    </w:rPr>
  </w:style>
  <w:style w:customStyle="1" w:styleId="Nadpis8Char" w:type="character">
    <w:name w:val="Nadpis 8 Char"/>
    <w:basedOn w:val="Standardnpsmoodstavce"/>
    <w:link w:val="Nadpis8"/>
    <w:uiPriority w:val="99"/>
    <w:locked/>
    <w:rsid w:val="00F1633D"/>
    <w:rPr>
      <w:rFonts w:ascii="Arial" w:cs="Arial" w:hAnsi="Arial"/>
      <w:color w:val="333399"/>
      <w:sz w:val="28"/>
      <w:szCs w:val="28"/>
    </w:rPr>
  </w:style>
  <w:style w:customStyle="1" w:styleId="Nadpis9Char" w:type="character">
    <w:name w:val="Nadpis 9 Char"/>
    <w:basedOn w:val="Standardnpsmoodstavce"/>
    <w:link w:val="Nadpis9"/>
    <w:uiPriority w:val="99"/>
    <w:locked/>
    <w:rsid w:val="00F1633D"/>
    <w:rPr>
      <w:rFonts w:ascii="Arial" w:cs="Arial" w:hAnsi="Arial"/>
      <w:b/>
      <w:bCs/>
      <w:color w:val="333399"/>
      <w:sz w:val="28"/>
      <w:szCs w:val="28"/>
    </w:rPr>
  </w:style>
  <w:style w:customStyle="1" w:styleId="Text" w:type="paragraph">
    <w:name w:val="Text"/>
    <w:basedOn w:val="Normln"/>
    <w:uiPriority w:val="99"/>
    <w:rsid w:val="00F66666"/>
    <w:pPr>
      <w:tabs>
        <w:tab w:pos="227" w:val="left"/>
      </w:tabs>
      <w:spacing w:line="220" w:lineRule="exact"/>
      <w:jc w:val="both"/>
    </w:pPr>
    <w:rPr>
      <w:sz w:val="18"/>
      <w:szCs w:val="18"/>
    </w:rPr>
  </w:style>
  <w:style w:customStyle="1" w:styleId="lnek" w:type="paragraph">
    <w:name w:val="‰l‡nek"/>
    <w:basedOn w:val="Normln"/>
    <w:uiPriority w:val="99"/>
    <w:rsid w:val="00F66666"/>
    <w:pPr>
      <w:spacing w:after="170" w:before="65" w:line="220" w:lineRule="exact"/>
      <w:jc w:val="center"/>
    </w:pPr>
    <w:rPr>
      <w:b/>
      <w:bCs/>
      <w:sz w:val="20"/>
      <w:szCs w:val="20"/>
    </w:rPr>
  </w:style>
  <w:style w:customStyle="1" w:styleId="Nzevlnku" w:type="paragraph">
    <w:name w:val="N‡zev ‹l‡nku"/>
    <w:basedOn w:val="Normln"/>
    <w:uiPriority w:val="99"/>
    <w:rsid w:val="00F66666"/>
    <w:pPr>
      <w:spacing w:line="220" w:lineRule="exact"/>
      <w:jc w:val="center"/>
    </w:pPr>
    <w:rPr>
      <w:b/>
      <w:bCs/>
      <w:sz w:val="18"/>
      <w:szCs w:val="18"/>
    </w:rPr>
  </w:style>
  <w:style w:styleId="Zpat" w:type="paragraph">
    <w:name w:val="footer"/>
    <w:basedOn w:val="Normln"/>
    <w:link w:val="ZpatChar"/>
    <w:uiPriority w:val="99"/>
    <w:rsid w:val="00F66666"/>
    <w:pPr>
      <w:tabs>
        <w:tab w:pos="4536" w:val="center"/>
        <w:tab w:pos="9072" w:val="right"/>
      </w:tabs>
    </w:pPr>
  </w:style>
  <w:style w:customStyle="1" w:styleId="ZpatChar" w:type="character">
    <w:name w:val="Zápatí Char"/>
    <w:basedOn w:val="Standardnpsmoodstavce"/>
    <w:link w:val="Zpat"/>
    <w:uiPriority w:val="99"/>
    <w:locked/>
    <w:rsid w:val="0003019F"/>
    <w:rPr>
      <w:rFonts w:ascii="Book Antiqua" w:cs="Book Antiqua" w:hAnsi="Book Antiqua"/>
      <w:color w:val="000000"/>
      <w:sz w:val="24"/>
      <w:szCs w:val="24"/>
      <w:lang w:val="en-US"/>
    </w:rPr>
  </w:style>
  <w:style w:styleId="slostrnky" w:type="character">
    <w:name w:val="page number"/>
    <w:basedOn w:val="Standardnpsmoodstavce"/>
    <w:uiPriority w:val="99"/>
    <w:rsid w:val="00F66666"/>
    <w:rPr>
      <w:rFonts w:cs="Times New Roman"/>
    </w:rPr>
  </w:style>
  <w:style w:styleId="Textvbloku" w:type="paragraph">
    <w:name w:val="Block Text"/>
    <w:basedOn w:val="Normln"/>
    <w:uiPriority w:val="99"/>
    <w:rsid w:val="00F66666"/>
    <w:pPr>
      <w:widowControl w:val="0"/>
      <w:tabs>
        <w:tab w:pos="720" w:val="left"/>
      </w:tabs>
      <w:spacing w:line="240" w:lineRule="auto"/>
      <w:ind w:left="5760" w:right="-45"/>
    </w:pPr>
    <w:rPr>
      <w:i/>
      <w:iCs/>
      <w:sz w:val="16"/>
      <w:szCs w:val="16"/>
      <w:lang w:val="cs-CZ"/>
    </w:rPr>
  </w:style>
  <w:style w:styleId="Zkladntext" w:type="paragraph">
    <w:name w:val="Body Text"/>
    <w:basedOn w:val="Normln"/>
    <w:link w:val="ZkladntextChar"/>
    <w:uiPriority w:val="99"/>
    <w:rsid w:val="00C42B8D"/>
    <w:pPr>
      <w:suppressAutoHyphens/>
      <w:spacing w:after="120" w:line="240" w:lineRule="auto"/>
    </w:pPr>
    <w:rPr>
      <w:color w:val="auto"/>
      <w:lang w:eastAsia="ar-SA" w:val="cs-CZ"/>
    </w:rPr>
  </w:style>
  <w:style w:customStyle="1" w:styleId="ZkladntextChar" w:type="character">
    <w:name w:val="Základní text Char"/>
    <w:basedOn w:val="Standardnpsmoodstavce"/>
    <w:link w:val="Zkladntext"/>
    <w:uiPriority w:val="99"/>
    <w:locked/>
    <w:rsid w:val="00C42B8D"/>
    <w:rPr>
      <w:rFonts w:cs="Times New Roman"/>
      <w:sz w:val="24"/>
      <w:szCs w:val="24"/>
      <w:lang w:bidi="ar-SA" w:eastAsia="ar-SA"/>
    </w:rPr>
  </w:style>
  <w:style w:customStyle="1" w:styleId="PFI-odstavec" w:type="paragraph">
    <w:name w:val="PFI-odstavec"/>
    <w:basedOn w:val="Normln"/>
    <w:next w:val="Normln"/>
    <w:uiPriority w:val="99"/>
    <w:rsid w:val="00B23E6C"/>
    <w:pPr>
      <w:numPr>
        <w:ilvl w:val="4"/>
        <w:numId w:val="1"/>
      </w:numPr>
      <w:suppressAutoHyphens/>
      <w:spacing w:after="120" w:line="240" w:lineRule="auto"/>
      <w:jc w:val="both"/>
    </w:pPr>
    <w:rPr>
      <w:rFonts w:ascii="Palatino Linotype" w:cs="Palatino Linotype" w:hAnsi="Palatino Linotype"/>
      <w:color w:val="auto"/>
      <w:sz w:val="22"/>
      <w:szCs w:val="22"/>
      <w:lang w:eastAsia="ar-SA" w:val="cs-CZ"/>
    </w:rPr>
  </w:style>
  <w:style w:customStyle="1" w:styleId="PFI-pismeno" w:type="paragraph">
    <w:name w:val="PFI-pismeno"/>
    <w:basedOn w:val="PFI-odstavec"/>
    <w:uiPriority w:val="99"/>
    <w:rsid w:val="00B23E6C"/>
    <w:pPr>
      <w:numPr>
        <w:ilvl w:val="5"/>
      </w:numPr>
    </w:pPr>
  </w:style>
  <w:style w:customStyle="1" w:styleId="PFI-msk" w:type="paragraph">
    <w:name w:val="PFI-římské"/>
    <w:basedOn w:val="PFI-pismeno"/>
    <w:uiPriority w:val="99"/>
    <w:rsid w:val="00B23E6C"/>
    <w:pPr>
      <w:numPr>
        <w:ilvl w:val="6"/>
      </w:numPr>
    </w:pPr>
  </w:style>
  <w:style w:styleId="Siln" w:type="character">
    <w:name w:val="Strong"/>
    <w:basedOn w:val="Standardnpsmoodstavce"/>
    <w:uiPriority w:val="99"/>
    <w:qFormat/>
    <w:rsid w:val="00B23E6C"/>
    <w:rPr>
      <w:rFonts w:cs="Times New Roman"/>
      <w:b/>
      <w:bCs/>
    </w:rPr>
  </w:style>
  <w:style w:customStyle="1" w:styleId="Textodstavce" w:type="paragraph">
    <w:name w:val="Text odstavce"/>
    <w:basedOn w:val="Normln"/>
    <w:uiPriority w:val="99"/>
    <w:rsid w:val="002F75B9"/>
    <w:pPr>
      <w:numPr>
        <w:ilvl w:val="6"/>
        <w:numId w:val="3"/>
      </w:numPr>
      <w:tabs>
        <w:tab w:pos="851" w:val="left"/>
      </w:tabs>
      <w:spacing w:after="120" w:before="120" w:line="240" w:lineRule="auto"/>
      <w:jc w:val="both"/>
      <w:outlineLvl w:val="6"/>
    </w:pPr>
    <w:rPr>
      <w:color w:val="auto"/>
      <w:lang w:val="cs-CZ"/>
    </w:rPr>
  </w:style>
  <w:style w:customStyle="1" w:styleId="Textbodu" w:type="paragraph">
    <w:name w:val="Text bodu"/>
    <w:basedOn w:val="Normln"/>
    <w:uiPriority w:val="99"/>
    <w:rsid w:val="002F75B9"/>
    <w:pPr>
      <w:numPr>
        <w:ilvl w:val="8"/>
        <w:numId w:val="3"/>
      </w:numPr>
      <w:spacing w:line="240" w:lineRule="auto"/>
      <w:jc w:val="both"/>
      <w:outlineLvl w:val="8"/>
    </w:pPr>
    <w:rPr>
      <w:color w:val="auto"/>
      <w:lang w:val="cs-CZ"/>
    </w:rPr>
  </w:style>
  <w:style w:customStyle="1" w:styleId="Textpsmene" w:type="paragraph">
    <w:name w:val="Text písmene"/>
    <w:basedOn w:val="Normln"/>
    <w:uiPriority w:val="99"/>
    <w:rsid w:val="002F75B9"/>
    <w:pPr>
      <w:numPr>
        <w:ilvl w:val="7"/>
        <w:numId w:val="3"/>
      </w:numPr>
      <w:spacing w:line="240" w:lineRule="auto"/>
      <w:jc w:val="both"/>
      <w:outlineLvl w:val="7"/>
    </w:pPr>
    <w:rPr>
      <w:color w:val="auto"/>
      <w:lang w:val="cs-CZ"/>
    </w:rPr>
  </w:style>
  <w:style w:styleId="Zhlav" w:type="paragraph">
    <w:name w:val="header"/>
    <w:basedOn w:val="Normln"/>
    <w:link w:val="ZhlavChar"/>
    <w:uiPriority w:val="99"/>
    <w:rsid w:val="00DF756A"/>
    <w:pPr>
      <w:tabs>
        <w:tab w:pos="4536" w:val="center"/>
        <w:tab w:pos="9072" w:val="right"/>
      </w:tabs>
    </w:pPr>
  </w:style>
  <w:style w:customStyle="1" w:styleId="ZhlavChar" w:type="character">
    <w:name w:val="Záhlaví Char"/>
    <w:basedOn w:val="Standardnpsmoodstavce"/>
    <w:link w:val="Zhlav"/>
    <w:uiPriority w:val="99"/>
    <w:locked/>
    <w:rsid w:val="00DF756A"/>
    <w:rPr>
      <w:rFonts w:ascii="Book Antiqua" w:cs="Book Antiqua" w:hAnsi="Book Antiqua"/>
      <w:color w:val="000000"/>
      <w:sz w:val="24"/>
      <w:szCs w:val="24"/>
      <w:lang w:val="en-US"/>
    </w:rPr>
  </w:style>
  <w:style w:styleId="Odkaznakoment" w:type="character">
    <w:name w:val="annotation reference"/>
    <w:basedOn w:val="Standardnpsmoodstavce"/>
    <w:uiPriority w:val="99"/>
    <w:semiHidden/>
    <w:rsid w:val="00DA2CF5"/>
    <w:rPr>
      <w:rFonts w:cs="Times New Roman"/>
      <w:sz w:val="16"/>
      <w:szCs w:val="16"/>
    </w:rPr>
  </w:style>
  <w:style w:styleId="Textkomente" w:type="paragraph">
    <w:name w:val="annotation text"/>
    <w:basedOn w:val="Normln"/>
    <w:link w:val="TextkomenteChar"/>
    <w:uiPriority w:val="99"/>
    <w:semiHidden/>
    <w:rsid w:val="00DA2CF5"/>
    <w:rPr>
      <w:sz w:val="20"/>
      <w:szCs w:val="20"/>
    </w:rPr>
  </w:style>
  <w:style w:customStyle="1" w:styleId="TextkomenteChar" w:type="character">
    <w:name w:val="Text komentáře Char"/>
    <w:basedOn w:val="Standardnpsmoodstavce"/>
    <w:link w:val="Textkomente"/>
    <w:uiPriority w:val="99"/>
    <w:semiHidden/>
    <w:locked/>
    <w:rsid w:val="0003019F"/>
    <w:rPr>
      <w:rFonts w:ascii="Book Antiqua" w:cs="Book Antiqua" w:hAnsi="Book Antiqua"/>
      <w:color w:val="000000"/>
      <w:sz w:val="20"/>
      <w:szCs w:val="20"/>
      <w:lang w:val="en-US"/>
    </w:rPr>
  </w:style>
  <w:style w:styleId="Pedmtkomente" w:type="paragraph">
    <w:name w:val="annotation subject"/>
    <w:basedOn w:val="Textkomente"/>
    <w:next w:val="Textkomente"/>
    <w:link w:val="PedmtkomenteChar"/>
    <w:uiPriority w:val="99"/>
    <w:semiHidden/>
    <w:rsid w:val="00DA2CF5"/>
    <w:rPr>
      <w:b/>
      <w:bCs/>
    </w:rPr>
  </w:style>
  <w:style w:customStyle="1" w:styleId="PedmtkomenteChar" w:type="character">
    <w:name w:val="Předmět komentáře Char"/>
    <w:basedOn w:val="TextkomenteChar"/>
    <w:link w:val="Pedmtkomente"/>
    <w:uiPriority w:val="99"/>
    <w:semiHidden/>
    <w:locked/>
    <w:rsid w:val="0003019F"/>
    <w:rPr>
      <w:rFonts w:ascii="Book Antiqua" w:cs="Book Antiqua" w:hAnsi="Book Antiqua"/>
      <w:b/>
      <w:bCs/>
      <w:color w:val="000000"/>
      <w:sz w:val="20"/>
      <w:szCs w:val="20"/>
      <w:lang w:val="en-US"/>
    </w:rPr>
  </w:style>
  <w:style w:styleId="Textbubliny" w:type="paragraph">
    <w:name w:val="Balloon Text"/>
    <w:basedOn w:val="Normln"/>
    <w:link w:val="TextbublinyChar"/>
    <w:uiPriority w:val="99"/>
    <w:semiHidden/>
    <w:rsid w:val="00DA2CF5"/>
    <w:rPr>
      <w:rFonts w:ascii="Tahoma" w:cs="Tahoma" w:hAnsi="Tahoma"/>
      <w:sz w:val="16"/>
      <w:szCs w:val="16"/>
    </w:rPr>
  </w:style>
  <w:style w:customStyle="1" w:styleId="TextbublinyChar" w:type="character">
    <w:name w:val="Text bubliny Char"/>
    <w:basedOn w:val="Standardnpsmoodstavce"/>
    <w:link w:val="Textbubliny"/>
    <w:uiPriority w:val="99"/>
    <w:semiHidden/>
    <w:locked/>
    <w:rsid w:val="0003019F"/>
    <w:rPr>
      <w:rFonts w:ascii="Tahoma" w:cs="Tahoma" w:hAnsi="Tahoma"/>
      <w:color w:val="000000"/>
      <w:sz w:val="16"/>
      <w:szCs w:val="16"/>
      <w:lang w:val="en-US"/>
    </w:rPr>
  </w:style>
  <w:style w:styleId="Odstavecseseznamem" w:type="paragraph">
    <w:name w:val="List Paragraph"/>
    <w:basedOn w:val="Normln"/>
    <w:uiPriority w:val="34"/>
    <w:qFormat/>
    <w:rsid w:val="00DF664C"/>
    <w:pPr>
      <w:ind w:left="720"/>
      <w:contextualSpacing/>
    </w:pPr>
  </w:style>
  <w:style w:customStyle="1" w:styleId="Normln0" w:type="paragraph">
    <w:name w:val="Normální~"/>
    <w:basedOn w:val="Normln"/>
    <w:uiPriority w:val="99"/>
    <w:rsid w:val="00C82AAE"/>
    <w:pPr>
      <w:widowControl w:val="0"/>
      <w:spacing w:line="240" w:lineRule="auto"/>
    </w:pPr>
    <w:rPr>
      <w:rFonts w:ascii="Times New Roman" w:cs="Times New Roman" w:hAnsi="Times New Roman"/>
      <w:noProof/>
      <w:color w:val="auto"/>
      <w:szCs w:val="20"/>
      <w:lang w:val="cs-CZ"/>
    </w:rPr>
  </w:style>
  <w:style w:customStyle="1" w:styleId="apple-converted-space" w:type="character">
    <w:name w:val="apple-converted-space"/>
    <w:basedOn w:val="Standardnpsmoodstavce"/>
    <w:uiPriority w:val="99"/>
    <w:rsid w:val="00FD26DA"/>
    <w:rPr>
      <w:rFonts w:cs="Times New Roman"/>
    </w:rPr>
  </w:style>
  <w:style w:customStyle="1" w:styleId="Style24" w:type="paragraph">
    <w:name w:val="Style24"/>
    <w:basedOn w:val="Normln"/>
    <w:uiPriority w:val="99"/>
    <w:rsid w:val="00186451"/>
    <w:pPr>
      <w:widowControl w:val="0"/>
      <w:autoSpaceDE w:val="0"/>
      <w:autoSpaceDN w:val="0"/>
      <w:adjustRightInd w:val="0"/>
      <w:spacing w:line="228" w:lineRule="exact"/>
    </w:pPr>
    <w:rPr>
      <w:rFonts w:ascii="Arial" w:cs="Arial" w:hAnsi="Arial"/>
      <w:color w:val="auto"/>
      <w:lang w:val="cs-CZ"/>
    </w:rPr>
  </w:style>
  <w:style w:customStyle="1" w:styleId="FontStyle56" w:type="character">
    <w:name w:val="Font Style56"/>
    <w:rsid w:val="00186451"/>
    <w:rPr>
      <w:rFonts w:ascii="Arial" w:hAnsi="Arial"/>
      <w:sz w:val="1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963879906">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theme/theme1.xml" Type="http://schemas.openxmlformats.org/officeDocument/2006/relationships/theme" Id="rId13"/>
    <Relationship Target="settings.xml" Type="http://schemas.openxmlformats.org/officeDocument/2006/relationships/settings" Id="rId3"/>
    <Relationship Target="header1.xml" Type="http://schemas.openxmlformats.org/officeDocument/2006/relationships/header" Id="rId7"/>
    <Relationship Target="fontTable.xml" Type="http://schemas.openxmlformats.org/officeDocument/2006/relationships/fontTabl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er3.xml" Type="http://schemas.openxmlformats.org/officeDocument/2006/relationships/footer" Id="rId11"/>
    <Relationship Target="footnotes.xml" Type="http://schemas.openxmlformats.org/officeDocument/2006/relationships/footnotes" Id="rId5"/>
    <Relationship Target="header2.xml" Type="http://schemas.openxmlformats.org/officeDocument/2006/relationships/header" Id="rId10"/>
    <Relationship Target="webSettings.xml" Type="http://schemas.openxmlformats.org/officeDocument/2006/relationships/webSettings" Id="rId4"/>
    <Relationship Target="footer2.xml" Type="http://schemas.openxmlformats.org/officeDocument/2006/relationships/footer" Id="rId9"/>
    <Relationship Target="stylesWithEffects.xml" Type="http://schemas.microsoft.com/office/2007/relationships/stylesWithEffects"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MMR</properties:Company>
  <properties:Pages>18</properties:Pages>
  <properties:Words>5515</properties:Words>
  <properties:Characters>33750</properties:Characters>
  <properties:Lines>281</properties:Lines>
  <properties:Paragraphs>78</properties:Paragraphs>
  <properties:TotalTime>11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Č</vt:lpstr>
    </vt:vector>
  </properties:TitlesOfParts>
  <properties:LinksUpToDate>false</properties:LinksUpToDate>
  <properties:CharactersWithSpaces>39187</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2014-12-15T15:17:00Z</dcterms:created>
  <dc:creator/>
  <cp:lastModifiedBy/>
  <cp:lastPrinted>2014-12-17T09:24:00Z</cp:lastPrinted>
  <dcterms:modified xmlns:xsi="http://www.w3.org/2001/XMLSchema-instance" xsi:type="dcterms:W3CDTF">2014-12-17T09:29:00Z</dcterms:modified>
  <cp:revision>4</cp:revision>
  <dc:title>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AdHocReviewCycleID">
    <vt:i4>1124815102</vt:i4>
  </prop:property>
  <prop:property fmtid="{D5CDD505-2E9C-101B-9397-08002B2CF9AE}" pid="3" name="_EmailSubject">
    <vt:lpwstr>VŘ 02 - podklady smlouva</vt:lpwstr>
  </prop:property>
  <prop:property fmtid="{D5CDD505-2E9C-101B-9397-08002B2CF9AE}" pid="4" name="_AuthorEmail">
    <vt:lpwstr>Vera.Krpcova@mmr.cz</vt:lpwstr>
  </prop:property>
  <prop:property fmtid="{D5CDD505-2E9C-101B-9397-08002B2CF9AE}" pid="5" name="_AuthorEmailDisplayName">
    <vt:lpwstr>Krpcová Věra</vt:lpwstr>
  </prop:property>
  <prop:property fmtid="{D5CDD505-2E9C-101B-9397-08002B2CF9AE}" pid="6" name="_PreviousAdHocReviewCycleID">
    <vt:i4>-2018270702</vt:i4>
  </prop:property>
  <prop:property fmtid="{D5CDD505-2E9C-101B-9397-08002B2CF9AE}" pid="7" name="_ReviewingToolsShownOnce">
    <vt:lpwstr/>
  </prop:property>
</prop:Properties>
</file>