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F438A5" w:rsidP="00F438A5" w:rsidRDefault="00B54AA5">
      <w:pPr>
        <w:pStyle w:val="Podtitul"/>
        <w:jc w:val="left"/>
        <w:rPr>
          <w:rFonts w:ascii="Arial" w:hAnsi="Arial" w:cs="Arial"/>
          <w:sz w:val="24"/>
        </w:rPr>
      </w:pPr>
      <w:r w:rsidRPr="00B54AA5">
        <w:rPr>
          <w:rFonts w:eastAsia="Calibri"/>
          <w:b w:val="false"/>
          <w:bCs w:val="false"/>
          <w:noProof/>
          <w:sz w:val="24"/>
          <w:szCs w:val="22"/>
        </w:rPr>
        <w:drawing>
          <wp:inline distT="0" distB="0" distL="0" distR="0">
            <wp:extent cx="3790950" cy="590550"/>
            <wp:effectExtent l="0" t="0" r="0" b="0"/>
            <wp:docPr id="1" name="Obrázek 1" descr="C:\Users\lenka.safrankova\AppData\Local\Microsoft\Windows\Temporary Internet Files\Content.Outlook\RAC560VR\eu up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 descr="C:\Users\lenka.safrankova\AppData\Local\Microsoft\Windows\Temporary Internet Files\Content.Outlook\RAC560VR\eu up.png"/>
                    <pic:cNvPicPr>
                      <a:picLocks noChangeAspect="true" noChangeArrowheads="true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112" w:rsidRDefault="00A41112">
      <w:pPr>
        <w:pStyle w:val="Normlnweb"/>
        <w:spacing w:before="0" w:beforeAutospacing="false" w:after="0" w:afterAutospacing="false"/>
      </w:pPr>
    </w:p>
    <w:tbl>
      <w:tblPr>
        <w:tblW w:w="9998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91"/>
        <w:gridCol w:w="566"/>
        <w:gridCol w:w="139"/>
        <w:gridCol w:w="569"/>
        <w:gridCol w:w="849"/>
        <w:gridCol w:w="334"/>
        <w:gridCol w:w="375"/>
        <w:gridCol w:w="2414"/>
        <w:gridCol w:w="992"/>
        <w:gridCol w:w="3269"/>
      </w:tblGrid>
      <w:tr w:rsidR="006B61FE">
        <w:tc>
          <w:tcPr>
            <w:tcW w:w="999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P="00A61DEF" w:rsidRDefault="006B61FE">
            <w:pPr>
              <w:pStyle w:val="Nadpis1"/>
              <w:spacing w:before="120" w:after="120"/>
              <w:jc w:val="center"/>
            </w:pPr>
            <w:r>
              <w:rPr>
                <w:sz w:val="24"/>
                <w:u w:val="none"/>
              </w:rPr>
              <w:t>KALKULACE NÁKLAD</w:t>
            </w:r>
            <w:r>
              <w:rPr>
                <w:caps/>
                <w:sz w:val="24"/>
                <w:u w:val="none"/>
              </w:rPr>
              <w:t>ů</w:t>
            </w:r>
            <w:r>
              <w:rPr>
                <w:sz w:val="24"/>
                <w:u w:val="none"/>
              </w:rPr>
              <w:t xml:space="preserve"> PORADENSKÉ ČINNOSTI</w:t>
            </w:r>
          </w:p>
        </w:tc>
      </w:tr>
      <w:tr w:rsidR="006B61FE">
        <w:trPr>
          <w:cantSplit/>
          <w:trHeight w:val="448"/>
        </w:trPr>
        <w:tc>
          <w:tcPr>
            <w:tcW w:w="294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Název a sídlo odborného zařízení:</w:t>
            </w:r>
          </w:p>
        </w:tc>
        <w:tc>
          <w:tcPr>
            <w:tcW w:w="705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</w:pPr>
          </w:p>
        </w:tc>
      </w:tr>
      <w:tr w:rsidR="006B61FE">
        <w:trPr>
          <w:cantSplit/>
        </w:trPr>
        <w:tc>
          <w:tcPr>
            <w:tcW w:w="294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Formy poradenství:</w:t>
            </w:r>
          </w:p>
        </w:tc>
        <w:tc>
          <w:tcPr>
            <w:tcW w:w="705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</w:pPr>
          </w:p>
        </w:tc>
      </w:tr>
      <w:tr w:rsidR="006B61FE">
        <w:trPr>
          <w:cantSplit/>
        </w:trPr>
        <w:tc>
          <w:tcPr>
            <w:tcW w:w="294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 xml:space="preserve">Délka trvání poradenské </w:t>
            </w:r>
            <w:proofErr w:type="gramStart"/>
            <w:r>
              <w:rPr>
                <w:rFonts w:cs="Arial"/>
              </w:rPr>
              <w:t>činnosti :</w:t>
            </w:r>
            <w:proofErr w:type="gramEnd"/>
          </w:p>
        </w:tc>
        <w:tc>
          <w:tcPr>
            <w:tcW w:w="705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  <w:proofErr w:type="gramStart"/>
            <w:r>
              <w:rPr>
                <w:rFonts w:cs="Arial"/>
              </w:rPr>
              <w:t>Od</w:t>
            </w:r>
            <w:proofErr w:type="gramEnd"/>
            <w:r>
              <w:rPr>
                <w:rFonts w:cs="Arial"/>
              </w:rPr>
              <w:t xml:space="preserve">:                                             </w:t>
            </w:r>
            <w:proofErr w:type="gramStart"/>
            <w:r>
              <w:rPr>
                <w:rFonts w:cs="Arial"/>
              </w:rPr>
              <w:t>Do</w:t>
            </w:r>
            <w:proofErr w:type="gramEnd"/>
            <w:r>
              <w:rPr>
                <w:rFonts w:cs="Arial"/>
              </w:rPr>
              <w:t>:</w:t>
            </w:r>
            <w:bookmarkStart w:name="_GoBack" w:id="0"/>
            <w:bookmarkEnd w:id="0"/>
          </w:p>
        </w:tc>
      </w:tr>
      <w:tr w:rsidR="006B61FE">
        <w:trPr>
          <w:cantSplit/>
        </w:trPr>
        <w:tc>
          <w:tcPr>
            <w:tcW w:w="999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  <w:r>
              <w:rPr>
                <w:rFonts w:cs="Arial"/>
                <w:color w:val="000000"/>
              </w:rPr>
              <w:t>Maximální počet hodin poradenské činnosti na 1 účastníka:</w:t>
            </w:r>
          </w:p>
        </w:tc>
      </w:tr>
      <w:tr w:rsidR="006B61FE">
        <w:trPr>
          <w:cantSplit/>
          <w:trHeight w:val="148"/>
        </w:trPr>
        <w:tc>
          <w:tcPr>
            <w:tcW w:w="9998" w:type="dxa"/>
            <w:gridSpan w:val="10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</w:tr>
      <w:tr w:rsidR="006B61FE">
        <w:tc>
          <w:tcPr>
            <w:tcW w:w="491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 w:rsidR="006B61FE" w:rsidRDefault="006B61FE">
            <w:pPr>
              <w:pStyle w:val="Nadpis1"/>
              <w:rPr>
                <w:sz w:val="18"/>
                <w:u w:val="none"/>
              </w:rPr>
            </w:pPr>
            <w:proofErr w:type="gramStart"/>
            <w:r>
              <w:rPr>
                <w:sz w:val="18"/>
                <w:u w:val="none"/>
              </w:rPr>
              <w:t>Č.ř.</w:t>
            </w:r>
            <w:proofErr w:type="gramEnd"/>
          </w:p>
        </w:tc>
        <w:tc>
          <w:tcPr>
            <w:tcW w:w="5246" w:type="dxa"/>
            <w:gridSpan w:val="7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</w:tcPr>
          <w:p w:rsidR="006B61FE" w:rsidRDefault="006B61FE">
            <w:pPr>
              <w:pStyle w:val="Nadpis1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Položka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</w:tcPr>
          <w:p w:rsidR="006B61FE" w:rsidRDefault="006B61FE">
            <w:pPr>
              <w:pStyle w:val="Nadpis1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Kč</w:t>
            </w:r>
          </w:p>
        </w:tc>
        <w:tc>
          <w:tcPr>
            <w:tcW w:w="3269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</w:tcPr>
          <w:p w:rsidR="006B61FE" w:rsidRDefault="006B61FE">
            <w:pPr>
              <w:pStyle w:val="Nadpis1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Poznámka</w:t>
            </w:r>
          </w:p>
        </w:tc>
      </w:tr>
      <w:tr w:rsidR="006B61FE">
        <w:tc>
          <w:tcPr>
            <w:tcW w:w="491" w:type="dxa"/>
            <w:tcBorders>
              <w:top w:val="double" w:color="auto" w:sz="4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="006B61FE" w:rsidRDefault="006B61FE">
            <w:pPr>
              <w:pStyle w:val="Nadpis1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>  1.</w:t>
            </w:r>
          </w:p>
        </w:tc>
        <w:tc>
          <w:tcPr>
            <w:tcW w:w="5246" w:type="dxa"/>
            <w:gridSpan w:val="7"/>
            <w:tcBorders>
              <w:top w:val="double" w:color="auto" w:sz="4" w:space="0"/>
              <w:left w:val="nil"/>
              <w:bottom w:val="nil"/>
              <w:right w:val="single" w:color="auto" w:sz="2" w:space="0"/>
            </w:tcBorders>
            <w:vAlign w:val="center"/>
          </w:tcPr>
          <w:p w:rsidR="006B61FE" w:rsidRDefault="006B61FE">
            <w:pPr>
              <w:pStyle w:val="Nadpis2"/>
              <w:rPr>
                <w:b/>
                <w:sz w:val="16"/>
                <w:u w:val="none"/>
              </w:rPr>
            </w:pPr>
            <w:r>
              <w:rPr>
                <w:b/>
                <w:bCs/>
                <w:sz w:val="16"/>
                <w:u w:val="none"/>
              </w:rPr>
              <w:t>Přímý materiál celkem</w:t>
            </w:r>
            <w:r>
              <w:rPr>
                <w:b/>
                <w:sz w:val="16"/>
                <w:u w:val="none"/>
              </w:rPr>
              <w:t xml:space="preserve"> </w:t>
            </w:r>
            <w:r>
              <w:rPr>
                <w:bCs/>
                <w:sz w:val="16"/>
                <w:u w:val="none"/>
              </w:rPr>
              <w:t>(součet řádků 1a až 1</w:t>
            </w:r>
            <w:r w:rsidR="00036A1C">
              <w:rPr>
                <w:bCs/>
                <w:sz w:val="16"/>
                <w:u w:val="none"/>
              </w:rPr>
              <w:t>b</w:t>
            </w:r>
            <w:r>
              <w:rPr>
                <w:bCs/>
                <w:sz w:val="16"/>
                <w:u w:val="none"/>
              </w:rPr>
              <w:t>)</w:t>
            </w:r>
          </w:p>
        </w:tc>
        <w:tc>
          <w:tcPr>
            <w:tcW w:w="992" w:type="dxa"/>
            <w:tcBorders>
              <w:top w:val="double" w:color="auto" w:sz="4" w:space="0"/>
              <w:left w:val="nil"/>
              <w:bottom w:val="nil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  <w:b/>
              </w:rPr>
            </w:pPr>
          </w:p>
        </w:tc>
        <w:tc>
          <w:tcPr>
            <w:tcW w:w="3269" w:type="dxa"/>
            <w:tcBorders>
              <w:top w:val="double" w:color="auto" w:sz="4" w:space="0"/>
              <w:left w:val="nil"/>
              <w:bottom w:val="nil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</w:tr>
      <w:tr w:rsidR="006B61FE">
        <w:trPr>
          <w:trHeight w:val="493"/>
        </w:trPr>
        <w:tc>
          <w:tcPr>
            <w:tcW w:w="491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jc w:val="center"/>
              <w:rPr>
                <w:rFonts w:cs="Arial"/>
              </w:rPr>
            </w:pPr>
            <w:r>
              <w:rPr>
                <w:rFonts w:cs="Arial"/>
              </w:rPr>
              <w:t>1a</w:t>
            </w:r>
          </w:p>
        </w:tc>
        <w:tc>
          <w:tcPr>
            <w:tcW w:w="5246" w:type="dxa"/>
            <w:gridSpan w:val="7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potřebná výbava účastníků poradenské činnosti (max. do 2000 Kč na jednoho účastníka)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  <w:tc>
          <w:tcPr>
            <w:tcW w:w="3269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</w:tr>
      <w:tr w:rsidR="006B61FE">
        <w:trPr>
          <w:cantSplit/>
          <w:trHeight w:val="295"/>
        </w:trPr>
        <w:tc>
          <w:tcPr>
            <w:tcW w:w="491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1b</w:t>
            </w:r>
          </w:p>
        </w:tc>
        <w:tc>
          <w:tcPr>
            <w:tcW w:w="5246" w:type="dxa"/>
            <w:gridSpan w:val="7"/>
            <w:tcBorders>
              <w:top w:val="single" w:color="auto" w:sz="2" w:space="0"/>
              <w:left w:val="nil"/>
              <w:bottom w:val="single" w:color="auto" w:sz="1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použitý výukový a výcvikový materiál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1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spacing w:before="0" w:after="0"/>
              <w:rPr>
                <w:rFonts w:cs="Arial"/>
              </w:rPr>
            </w:pPr>
          </w:p>
        </w:tc>
        <w:tc>
          <w:tcPr>
            <w:tcW w:w="3269" w:type="dxa"/>
            <w:tcBorders>
              <w:top w:val="single" w:color="auto" w:sz="2" w:space="0"/>
              <w:left w:val="nil"/>
              <w:bottom w:val="single" w:color="auto" w:sz="1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spacing w:before="0" w:after="0"/>
              <w:rPr>
                <w:rFonts w:cs="Arial"/>
              </w:rPr>
            </w:pPr>
          </w:p>
        </w:tc>
      </w:tr>
      <w:tr w:rsidR="006B61FE">
        <w:trPr>
          <w:cantSplit/>
          <w:trHeight w:val="365"/>
        </w:trPr>
        <w:tc>
          <w:tcPr>
            <w:tcW w:w="491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Nadpis1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>  2.</w:t>
            </w:r>
          </w:p>
        </w:tc>
        <w:tc>
          <w:tcPr>
            <w:tcW w:w="5246" w:type="dxa"/>
            <w:gridSpan w:val="7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Nadpis2"/>
              <w:rPr>
                <w:sz w:val="16"/>
                <w:u w:val="none"/>
              </w:rPr>
            </w:pPr>
            <w:r>
              <w:rPr>
                <w:b/>
                <w:bCs/>
                <w:sz w:val="16"/>
                <w:u w:val="none"/>
              </w:rPr>
              <w:t>Přímé mzdy a odměny zaměstnanců celkem</w:t>
            </w:r>
            <w:r>
              <w:rPr>
                <w:b/>
                <w:sz w:val="16"/>
                <w:u w:val="none"/>
              </w:rPr>
              <w:t xml:space="preserve"> </w:t>
            </w:r>
            <w:r>
              <w:rPr>
                <w:bCs/>
                <w:sz w:val="16"/>
                <w:u w:val="none"/>
              </w:rPr>
              <w:t>(součet řádků 2a až 2</w:t>
            </w:r>
            <w:r w:rsidR="00036A1C">
              <w:rPr>
                <w:bCs/>
                <w:sz w:val="16"/>
                <w:u w:val="none"/>
              </w:rPr>
              <w:t>d</w:t>
            </w:r>
            <w:r>
              <w:rPr>
                <w:bCs/>
                <w:sz w:val="16"/>
                <w:u w:val="none"/>
              </w:rPr>
              <w:t>)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  <w:b/>
              </w:rPr>
            </w:pPr>
          </w:p>
        </w:tc>
        <w:tc>
          <w:tcPr>
            <w:tcW w:w="3269" w:type="dxa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</w:tr>
      <w:tr w:rsidR="006B61FE">
        <w:tc>
          <w:tcPr>
            <w:tcW w:w="4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  2a</w:t>
            </w:r>
          </w:p>
        </w:tc>
        <w:tc>
          <w:tcPr>
            <w:tcW w:w="5246" w:type="dxa"/>
            <w:gridSpan w:val="7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organizační pracovníci (v pracovním poměru, na dohodu o pracovní činnosti)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  <w:tc>
          <w:tcPr>
            <w:tcW w:w="326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</w:tr>
      <w:tr w:rsidR="006B61FE">
        <w:trPr>
          <w:trHeight w:val="273"/>
        </w:trPr>
        <w:tc>
          <w:tcPr>
            <w:tcW w:w="491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  2b</w:t>
            </w:r>
          </w:p>
        </w:tc>
        <w:tc>
          <w:tcPr>
            <w:tcW w:w="5246" w:type="dxa"/>
            <w:gridSpan w:val="7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odborní pracovníci - lektoři, instruktoři, psychologové, poradci apod.</w:t>
            </w:r>
          </w:p>
          <w:p w:rsidR="006B61FE" w:rsidRDefault="006B61FE">
            <w:pPr>
              <w:pStyle w:val="texttabulky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(v pracovním poměru, na dohodu o pracovní činnosti)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  <w:tc>
          <w:tcPr>
            <w:tcW w:w="3269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</w:tr>
      <w:tr w:rsidR="006B61FE">
        <w:tc>
          <w:tcPr>
            <w:tcW w:w="4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  2c</w:t>
            </w:r>
          </w:p>
        </w:tc>
        <w:tc>
          <w:tcPr>
            <w:tcW w:w="5246" w:type="dxa"/>
            <w:gridSpan w:val="7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organizační pracovníci (na dohodu o provedení práce)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  <w:tc>
          <w:tcPr>
            <w:tcW w:w="326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</w:tr>
      <w:tr w:rsidR="006B61FE">
        <w:tc>
          <w:tcPr>
            <w:tcW w:w="491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  2d</w:t>
            </w:r>
          </w:p>
        </w:tc>
        <w:tc>
          <w:tcPr>
            <w:tcW w:w="5246" w:type="dxa"/>
            <w:gridSpan w:val="7"/>
            <w:tcBorders>
              <w:top w:val="single" w:color="auto" w:sz="2" w:space="0"/>
              <w:left w:val="nil"/>
              <w:bottom w:val="single" w:color="auto" w:sz="1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 xml:space="preserve">odborní pracovníci - lektoři, instruktoři, psychologové, poradci </w:t>
            </w:r>
            <w:proofErr w:type="gramStart"/>
            <w:r>
              <w:rPr>
                <w:rFonts w:cs="Arial"/>
              </w:rPr>
              <w:t>apod.    (na</w:t>
            </w:r>
            <w:proofErr w:type="gramEnd"/>
            <w:r>
              <w:rPr>
                <w:rFonts w:cs="Arial"/>
              </w:rPr>
              <w:t xml:space="preserve"> dohodu o provedení práce)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1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  <w:tc>
          <w:tcPr>
            <w:tcW w:w="3269" w:type="dxa"/>
            <w:tcBorders>
              <w:top w:val="single" w:color="auto" w:sz="2" w:space="0"/>
              <w:left w:val="nil"/>
              <w:bottom w:val="single" w:color="auto" w:sz="1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</w:tr>
      <w:tr w:rsidR="006B61FE">
        <w:tc>
          <w:tcPr>
            <w:tcW w:w="491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Nadpis1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>  3.</w:t>
            </w:r>
          </w:p>
        </w:tc>
        <w:tc>
          <w:tcPr>
            <w:tcW w:w="5246" w:type="dxa"/>
            <w:gridSpan w:val="7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Nadpis2"/>
              <w:rPr>
                <w:sz w:val="16"/>
                <w:u w:val="none"/>
              </w:rPr>
            </w:pPr>
            <w:r>
              <w:rPr>
                <w:b/>
                <w:bCs/>
                <w:sz w:val="16"/>
                <w:u w:val="none"/>
              </w:rPr>
              <w:t>Ostatní přímé náklady celkem</w:t>
            </w:r>
            <w:r>
              <w:rPr>
                <w:b/>
                <w:sz w:val="16"/>
                <w:u w:val="none"/>
              </w:rPr>
              <w:t xml:space="preserve"> </w:t>
            </w:r>
            <w:r>
              <w:rPr>
                <w:bCs/>
                <w:sz w:val="16"/>
                <w:u w:val="none"/>
              </w:rPr>
              <w:t>(součet řádků 3a až 3i)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  <w:b/>
              </w:rPr>
            </w:pPr>
          </w:p>
        </w:tc>
        <w:tc>
          <w:tcPr>
            <w:tcW w:w="3269" w:type="dxa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</w:tr>
      <w:tr w:rsidR="006B61FE">
        <w:trPr>
          <w:cantSplit/>
        </w:trPr>
        <w:tc>
          <w:tcPr>
            <w:tcW w:w="491" w:type="dxa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  3a</w:t>
            </w:r>
          </w:p>
        </w:tc>
        <w:tc>
          <w:tcPr>
            <w:tcW w:w="5246" w:type="dxa"/>
            <w:gridSpan w:val="7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 xml:space="preserve">odvod pojistného na zdravotní pojištění a na sociální zabezpečení                         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  <w:tc>
          <w:tcPr>
            <w:tcW w:w="326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</w:tr>
      <w:tr w:rsidR="006B61FE">
        <w:trPr>
          <w:cantSplit/>
        </w:trPr>
        <w:tc>
          <w:tcPr>
            <w:tcW w:w="491" w:type="dxa"/>
            <w:vMerge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="006B61FE" w:rsidRDefault="006B61FE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dashSmallGap" w:color="auto" w:sz="2" w:space="0"/>
              <w:left w:val="nil"/>
              <w:bottom w:val="single" w:color="auto" w:sz="2" w:space="0"/>
              <w:right w:val="dashSmallGap" w:color="auto" w:sz="2" w:space="0"/>
            </w:tcBorders>
            <w:vAlign w:val="center"/>
          </w:tcPr>
          <w:p w:rsidR="006B61FE" w:rsidRDefault="006B61FE">
            <w:pPr>
              <w:pStyle w:val="texttabulky"/>
              <w:spacing w:before="20"/>
              <w:rPr>
                <w:rFonts w:cs="Arial"/>
              </w:rPr>
            </w:pPr>
          </w:p>
        </w:tc>
        <w:tc>
          <w:tcPr>
            <w:tcW w:w="4541" w:type="dxa"/>
            <w:gridSpan w:val="5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spacing w:before="20"/>
              <w:rPr>
                <w:rFonts w:cs="Arial"/>
              </w:rPr>
            </w:pPr>
            <w:r>
              <w:rPr>
                <w:rFonts w:cs="Arial"/>
              </w:rPr>
              <w:t>% ze součtu řádků 2a+2b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</w:tr>
      <w:tr w:rsidR="006B61FE">
        <w:tc>
          <w:tcPr>
            <w:tcW w:w="4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 xml:space="preserve">  3b</w:t>
            </w:r>
          </w:p>
        </w:tc>
        <w:tc>
          <w:tcPr>
            <w:tcW w:w="5246" w:type="dxa"/>
            <w:gridSpan w:val="7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organizační činnost vlastníka odborného zařízení, jde-li o fyzickou osobu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  <w:tc>
          <w:tcPr>
            <w:tcW w:w="326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</w:tr>
      <w:tr w:rsidR="006B61FE">
        <w:tc>
          <w:tcPr>
            <w:tcW w:w="4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 xml:space="preserve">  3c</w:t>
            </w:r>
          </w:p>
        </w:tc>
        <w:tc>
          <w:tcPr>
            <w:tcW w:w="5246" w:type="dxa"/>
            <w:gridSpan w:val="7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 xml:space="preserve">odborná činnost vlastníka odborného zařízení, jde-li o fyzickou osobu  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  <w:tc>
          <w:tcPr>
            <w:tcW w:w="326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</w:tr>
      <w:tr w:rsidR="006B61FE">
        <w:trPr>
          <w:cantSplit/>
        </w:trPr>
        <w:tc>
          <w:tcPr>
            <w:tcW w:w="4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  3d</w:t>
            </w:r>
          </w:p>
        </w:tc>
        <w:tc>
          <w:tcPr>
            <w:tcW w:w="5246" w:type="dxa"/>
            <w:gridSpan w:val="7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 xml:space="preserve">odvod pojistného na zdravotní pojištění a sociální zabezpečení vlastníka odborného zařízení, jde-li o fyzickou osobu  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  <w:tc>
          <w:tcPr>
            <w:tcW w:w="326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</w:tr>
      <w:tr w:rsidR="006B61FE">
        <w:trPr>
          <w:cantSplit/>
        </w:trPr>
        <w:tc>
          <w:tcPr>
            <w:tcW w:w="491" w:type="dxa"/>
            <w:vMerge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dashSmallGap" w:color="auto" w:sz="2" w:space="0"/>
              <w:left w:val="nil"/>
              <w:bottom w:val="single" w:color="auto" w:sz="2" w:space="0"/>
              <w:right w:val="dashSmallGap" w:color="auto" w:sz="2" w:space="0"/>
            </w:tcBorders>
            <w:vAlign w:val="center"/>
          </w:tcPr>
          <w:p w:rsidR="006B61FE" w:rsidRDefault="006B61FE">
            <w:pPr>
              <w:pStyle w:val="texttabulky"/>
              <w:spacing w:before="20"/>
              <w:rPr>
                <w:rFonts w:cs="Arial"/>
              </w:rPr>
            </w:pPr>
          </w:p>
        </w:tc>
        <w:tc>
          <w:tcPr>
            <w:tcW w:w="4541" w:type="dxa"/>
            <w:gridSpan w:val="5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spacing w:before="20"/>
              <w:rPr>
                <w:rFonts w:cs="Arial"/>
              </w:rPr>
            </w:pPr>
            <w:r>
              <w:rPr>
                <w:rFonts w:cs="Arial"/>
              </w:rPr>
              <w:t>% ze součtu řádků 3b+3c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</w:tr>
      <w:tr w:rsidR="006B61FE">
        <w:tc>
          <w:tcPr>
            <w:tcW w:w="4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  3e</w:t>
            </w:r>
          </w:p>
        </w:tc>
        <w:tc>
          <w:tcPr>
            <w:tcW w:w="5246" w:type="dxa"/>
            <w:gridSpan w:val="7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 xml:space="preserve">cestovné osob podílejících se na poradenské činnosti 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  <w:tc>
          <w:tcPr>
            <w:tcW w:w="326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</w:tr>
      <w:tr w:rsidR="006B61FE">
        <w:tc>
          <w:tcPr>
            <w:tcW w:w="4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5246" w:type="dxa"/>
            <w:gridSpan w:val="7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nájmy a půjčovné (</w:t>
            </w:r>
            <w:proofErr w:type="gramStart"/>
            <w:r>
              <w:rPr>
                <w:rFonts w:cs="Arial"/>
              </w:rPr>
              <w:t>např.prostory</w:t>
            </w:r>
            <w:proofErr w:type="gramEnd"/>
            <w:r>
              <w:rPr>
                <w:rFonts w:cs="Arial"/>
              </w:rPr>
              <w:t>, vyučovací technika)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  <w:tc>
          <w:tcPr>
            <w:tcW w:w="3269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</w:tr>
      <w:tr w:rsidR="006B61FE">
        <w:tc>
          <w:tcPr>
            <w:tcW w:w="4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jc w:val="center"/>
              <w:rPr>
                <w:rFonts w:cs="Arial"/>
              </w:rPr>
            </w:pPr>
            <w:r>
              <w:rPr>
                <w:rFonts w:cs="Arial"/>
              </w:rPr>
              <w:t>3g</w:t>
            </w:r>
          </w:p>
        </w:tc>
        <w:tc>
          <w:tcPr>
            <w:tcW w:w="5246" w:type="dxa"/>
            <w:gridSpan w:val="7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 xml:space="preserve">subdodávky odborných činností (např. činnost lektorů, psychologů </w:t>
            </w:r>
            <w:proofErr w:type="gramStart"/>
            <w:r>
              <w:rPr>
                <w:rFonts w:cs="Arial"/>
              </w:rPr>
              <w:t>apod. )</w:t>
            </w:r>
            <w:proofErr w:type="gramEnd"/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  <w:tc>
          <w:tcPr>
            <w:tcW w:w="326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</w:tr>
      <w:tr w:rsidR="006B61FE">
        <w:tc>
          <w:tcPr>
            <w:tcW w:w="4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3h</w:t>
            </w:r>
          </w:p>
        </w:tc>
        <w:tc>
          <w:tcPr>
            <w:tcW w:w="5246" w:type="dxa"/>
            <w:gridSpan w:val="7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pojištění odpovědnosti za škodu na zdraví účastníků poradenství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</w:tr>
      <w:tr w:rsidR="006B61FE">
        <w:tc>
          <w:tcPr>
            <w:tcW w:w="4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  3i</w:t>
            </w:r>
          </w:p>
        </w:tc>
        <w:tc>
          <w:tcPr>
            <w:tcW w:w="5246" w:type="dxa"/>
            <w:gridSpan w:val="7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tabs>
                <w:tab w:val="left" w:pos="2198"/>
              </w:tabs>
              <w:rPr>
                <w:rFonts w:cs="Arial"/>
              </w:rPr>
            </w:pPr>
            <w:r>
              <w:rPr>
                <w:rFonts w:cs="Arial"/>
              </w:rPr>
              <w:t>jiné ostatní přímé náklady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  <w:tc>
          <w:tcPr>
            <w:tcW w:w="326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</w:tr>
      <w:tr w:rsidR="006B61FE">
        <w:tc>
          <w:tcPr>
            <w:tcW w:w="491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Nadpis1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>  4.</w:t>
            </w:r>
          </w:p>
        </w:tc>
        <w:tc>
          <w:tcPr>
            <w:tcW w:w="5246" w:type="dxa"/>
            <w:gridSpan w:val="7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Nadpis2"/>
              <w:rPr>
                <w:b/>
                <w:bCs/>
                <w:sz w:val="16"/>
                <w:u w:val="none"/>
              </w:rPr>
            </w:pPr>
            <w:r>
              <w:rPr>
                <w:b/>
                <w:bCs/>
                <w:sz w:val="16"/>
                <w:u w:val="none"/>
              </w:rPr>
              <w:t xml:space="preserve">Režijní náklady </w:t>
            </w:r>
            <w:r>
              <w:rPr>
                <w:sz w:val="16"/>
                <w:u w:val="none"/>
              </w:rPr>
              <w:t>vynaložené při provádění poradenských činností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  <w:b/>
              </w:rPr>
            </w:pPr>
          </w:p>
        </w:tc>
        <w:tc>
          <w:tcPr>
            <w:tcW w:w="3269" w:type="dxa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</w:tr>
      <w:tr w:rsidR="006B61FE">
        <w:tc>
          <w:tcPr>
            <w:tcW w:w="491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Nadpis1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 xml:space="preserve">  5.</w:t>
            </w:r>
          </w:p>
        </w:tc>
        <w:tc>
          <w:tcPr>
            <w:tcW w:w="5246" w:type="dxa"/>
            <w:gridSpan w:val="7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Nadpis2"/>
              <w:spacing w:before="20"/>
              <w:rPr>
                <w:b/>
                <w:bCs/>
                <w:sz w:val="16"/>
                <w:u w:val="none"/>
              </w:rPr>
            </w:pPr>
            <w:r>
              <w:rPr>
                <w:b/>
                <w:bCs/>
                <w:sz w:val="16"/>
                <w:u w:val="none"/>
              </w:rPr>
              <w:t>Náklady na dílčí části poradenství,</w:t>
            </w:r>
            <w:r>
              <w:rPr>
                <w:sz w:val="16"/>
                <w:u w:val="none"/>
              </w:rPr>
              <w:t xml:space="preserve"> které pro odborné zařízení zajišťuje jiné odborné zařízení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  <w:b/>
              </w:rPr>
            </w:pPr>
          </w:p>
        </w:tc>
        <w:tc>
          <w:tcPr>
            <w:tcW w:w="3269" w:type="dxa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</w:tr>
      <w:tr w:rsidR="006B61FE">
        <w:tc>
          <w:tcPr>
            <w:tcW w:w="4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Nadpis1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>  6.</w:t>
            </w:r>
          </w:p>
        </w:tc>
        <w:tc>
          <w:tcPr>
            <w:tcW w:w="5246" w:type="dxa"/>
            <w:gridSpan w:val="7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Nadpis1"/>
              <w:spacing w:before="20"/>
              <w:jc w:val="left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>Náklady pro výpočet zisku (součet řádků 1 až 4)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  <w:tc>
          <w:tcPr>
            <w:tcW w:w="326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</w:tr>
      <w:tr w:rsidR="006B61FE">
        <w:tc>
          <w:tcPr>
            <w:tcW w:w="4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Nadpis1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>  7.</w:t>
            </w:r>
          </w:p>
        </w:tc>
        <w:tc>
          <w:tcPr>
            <w:tcW w:w="566" w:type="dxa"/>
            <w:tcBorders>
              <w:top w:val="single" w:color="auto" w:sz="2" w:space="0"/>
              <w:left w:val="nil"/>
              <w:bottom w:val="single" w:color="auto" w:sz="2" w:space="0"/>
              <w:right w:val="dashSmallGap" w:color="auto" w:sz="2" w:space="0"/>
            </w:tcBorders>
            <w:vAlign w:val="center"/>
          </w:tcPr>
          <w:p w:rsidR="006B61FE" w:rsidRDefault="006B61FE">
            <w:pPr>
              <w:pStyle w:val="Nadpis2"/>
              <w:rPr>
                <w:b/>
                <w:bCs/>
                <w:sz w:val="18"/>
                <w:u w:val="none"/>
              </w:rPr>
            </w:pPr>
            <w:r>
              <w:rPr>
                <w:b/>
                <w:bCs/>
                <w:sz w:val="18"/>
                <w:u w:val="none"/>
              </w:rPr>
              <w:t xml:space="preserve">Zisk </w:t>
            </w:r>
          </w:p>
        </w:tc>
        <w:tc>
          <w:tcPr>
            <w:tcW w:w="708" w:type="dxa"/>
            <w:gridSpan w:val="2"/>
            <w:tcBorders>
              <w:top w:val="single" w:color="auto" w:sz="2" w:space="0"/>
              <w:left w:val="dashSmallGap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  <w:tc>
          <w:tcPr>
            <w:tcW w:w="3972" w:type="dxa"/>
            <w:gridSpan w:val="4"/>
            <w:tcBorders>
              <w:top w:val="single" w:color="auto" w:sz="2" w:space="0"/>
              <w:left w:val="dashSmallGap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Nadpis2"/>
              <w:rPr>
                <w:bCs/>
                <w:sz w:val="16"/>
                <w:u w:val="none"/>
                <w:vertAlign w:val="subscript"/>
              </w:rPr>
            </w:pPr>
            <w:r>
              <w:rPr>
                <w:bCs/>
                <w:sz w:val="16"/>
                <w:u w:val="none"/>
              </w:rPr>
              <w:t>% z částky v řádku 6   (</w:t>
            </w:r>
            <w:proofErr w:type="gramStart"/>
            <w:r>
              <w:rPr>
                <w:bCs/>
                <w:sz w:val="16"/>
                <w:u w:val="none"/>
              </w:rPr>
              <w:t>max.15</w:t>
            </w:r>
            <w:proofErr w:type="gramEnd"/>
            <w:r>
              <w:rPr>
                <w:bCs/>
                <w:sz w:val="16"/>
                <w:u w:val="none"/>
              </w:rPr>
              <w:t xml:space="preserve"> % ) 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  <w:b/>
              </w:rPr>
            </w:pPr>
          </w:p>
        </w:tc>
        <w:tc>
          <w:tcPr>
            <w:tcW w:w="326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</w:tr>
      <w:tr w:rsidR="006B61FE">
        <w:tc>
          <w:tcPr>
            <w:tcW w:w="4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Nadpis1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>  8.</w:t>
            </w:r>
          </w:p>
        </w:tc>
        <w:tc>
          <w:tcPr>
            <w:tcW w:w="5246" w:type="dxa"/>
            <w:gridSpan w:val="7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Nadpis1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>CENA bez DPH (součet řádků 5 až 7)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  <w:b/>
              </w:rPr>
            </w:pPr>
          </w:p>
        </w:tc>
        <w:tc>
          <w:tcPr>
            <w:tcW w:w="326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</w:tr>
      <w:tr w:rsidR="006B61FE">
        <w:tc>
          <w:tcPr>
            <w:tcW w:w="4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Nadpis1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>  9.</w:t>
            </w:r>
          </w:p>
        </w:tc>
        <w:tc>
          <w:tcPr>
            <w:tcW w:w="2123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dashSmallGap" w:color="auto" w:sz="2" w:space="0"/>
            </w:tcBorders>
            <w:vAlign w:val="center"/>
          </w:tcPr>
          <w:p w:rsidR="006B61FE" w:rsidRDefault="006B61FE">
            <w:pPr>
              <w:pStyle w:val="Nadpis1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>CENA bez DPH po slevě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dashSmallGap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  <w:color w:val="000000"/>
              </w:rPr>
            </w:pPr>
          </w:p>
        </w:tc>
        <w:tc>
          <w:tcPr>
            <w:tcW w:w="2414" w:type="dxa"/>
            <w:tcBorders>
              <w:top w:val="single" w:color="auto" w:sz="2" w:space="0"/>
              <w:left w:val="dashSmallGap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Nadpis1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>% z částky v řádku 8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Nadpis1"/>
              <w:rPr>
                <w:sz w:val="16"/>
              </w:rPr>
            </w:pPr>
          </w:p>
        </w:tc>
        <w:tc>
          <w:tcPr>
            <w:tcW w:w="326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Nadpis1"/>
              <w:rPr>
                <w:b w:val="false"/>
                <w:bCs w:val="false"/>
                <w:sz w:val="16"/>
              </w:rPr>
            </w:pPr>
          </w:p>
        </w:tc>
      </w:tr>
      <w:tr w:rsidR="006B61FE">
        <w:tc>
          <w:tcPr>
            <w:tcW w:w="4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Nadpis1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>10.</w:t>
            </w:r>
          </w:p>
        </w:tc>
        <w:tc>
          <w:tcPr>
            <w:tcW w:w="2123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dashSmallGap" w:color="auto" w:sz="2" w:space="0"/>
            </w:tcBorders>
            <w:vAlign w:val="center"/>
          </w:tcPr>
          <w:p w:rsidR="006B61FE" w:rsidRDefault="006B61FE">
            <w:pPr>
              <w:pStyle w:val="Nadpis1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 xml:space="preserve"> CENA včetně DPH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dashSmallGap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texttabulky"/>
              <w:rPr>
                <w:rFonts w:cs="Arial"/>
                <w:color w:val="000000"/>
              </w:rPr>
            </w:pPr>
          </w:p>
        </w:tc>
        <w:tc>
          <w:tcPr>
            <w:tcW w:w="2414" w:type="dxa"/>
            <w:tcBorders>
              <w:top w:val="single" w:color="auto" w:sz="2" w:space="0"/>
              <w:left w:val="dashSmallGap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Nadpis1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>(% DPH)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Nadpis1"/>
              <w:rPr>
                <w:sz w:val="16"/>
              </w:rPr>
            </w:pPr>
          </w:p>
        </w:tc>
        <w:tc>
          <w:tcPr>
            <w:tcW w:w="326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6B61FE" w:rsidRDefault="006B61FE">
            <w:pPr>
              <w:pStyle w:val="Nadpis1"/>
              <w:rPr>
                <w:b w:val="false"/>
                <w:bCs w:val="false"/>
                <w:sz w:val="16"/>
              </w:rPr>
            </w:pPr>
          </w:p>
        </w:tc>
      </w:tr>
    </w:tbl>
    <w:p w:rsidR="006B61FE" w:rsidRDefault="006B61FE">
      <w:pPr>
        <w:pStyle w:val="texttabulky"/>
        <w:tabs>
          <w:tab w:val="left" w:pos="3710"/>
        </w:tabs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Jednotková cena poradenské činnosti (na účastníka):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93"/>
        <w:gridCol w:w="5247"/>
        <w:gridCol w:w="992"/>
        <w:gridCol w:w="3266"/>
      </w:tblGrid>
      <w:tr w:rsidR="006B61FE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6B61FE" w:rsidRDefault="006B61FE">
            <w:pPr>
              <w:pStyle w:val="texttabulky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</w:t>
            </w:r>
          </w:p>
        </w:tc>
        <w:tc>
          <w:tcPr>
            <w:tcW w:w="52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6B61FE" w:rsidRDefault="006B61FE">
            <w:pPr>
              <w:pStyle w:val="texttabulky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Počet účastníků poradenské činnosti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</w:tr>
      <w:tr w:rsidR="006B61FE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6B61FE" w:rsidRDefault="006B61FE">
            <w:pPr>
              <w:pStyle w:val="texttabulky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12.</w:t>
            </w:r>
          </w:p>
        </w:tc>
        <w:tc>
          <w:tcPr>
            <w:tcW w:w="52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6B61FE" w:rsidRDefault="006B61FE">
            <w:pPr>
              <w:pStyle w:val="texttabulky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Náklady na jednoho účastníka poradenské činnosti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6B61FE" w:rsidRDefault="006B61FE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Kč/ na jednoho účastníka</w:t>
            </w:r>
          </w:p>
        </w:tc>
      </w:tr>
    </w:tbl>
    <w:p w:rsidR="006B61FE" w:rsidRDefault="006B61FE">
      <w:pPr>
        <w:pStyle w:val="Normlnweb"/>
        <w:spacing w:before="0" w:beforeAutospacing="false" w:after="0" w:afterAutospacing="false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nebo</w:t>
      </w:r>
    </w:p>
    <w:tbl>
      <w:tblPr>
        <w:tblW w:w="9995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30"/>
        <w:gridCol w:w="5323"/>
        <w:gridCol w:w="977"/>
        <w:gridCol w:w="3265"/>
      </w:tblGrid>
      <w:tr w:rsidR="006B61FE">
        <w:tc>
          <w:tcPr>
            <w:tcW w:w="999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6B61FE" w:rsidRDefault="006B61FE">
            <w:pPr>
              <w:pStyle w:val="texttabulky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Jednotková cena poradenské činnosti (na hodinu):</w:t>
            </w:r>
          </w:p>
        </w:tc>
      </w:tr>
      <w:tr w:rsidR="006B61FE">
        <w:tc>
          <w:tcPr>
            <w:tcW w:w="4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6B61FE" w:rsidRDefault="006B61FE">
            <w:pPr>
              <w:pStyle w:val="texttabulky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13.</w:t>
            </w:r>
          </w:p>
        </w:tc>
        <w:tc>
          <w:tcPr>
            <w:tcW w:w="53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6B61FE" w:rsidRDefault="006B61FE">
            <w:pPr>
              <w:pStyle w:val="texttabulky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Počet hodin poradenské činnosti na jednoho účastníka</w:t>
            </w:r>
          </w:p>
        </w:tc>
        <w:tc>
          <w:tcPr>
            <w:tcW w:w="9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  <w:tc>
          <w:tcPr>
            <w:tcW w:w="32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6B61FE" w:rsidRDefault="006B61FE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hodin/ na jednoho účastníka</w:t>
            </w:r>
          </w:p>
        </w:tc>
      </w:tr>
      <w:tr w:rsidR="006B61FE">
        <w:tc>
          <w:tcPr>
            <w:tcW w:w="4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6B61FE" w:rsidRDefault="006B61FE">
            <w:pPr>
              <w:pStyle w:val="texttabulky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14.</w:t>
            </w:r>
          </w:p>
        </w:tc>
        <w:tc>
          <w:tcPr>
            <w:tcW w:w="53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6B61FE" w:rsidRDefault="006B61FE">
            <w:pPr>
              <w:pStyle w:val="texttabulky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Náklady na jednu hodinu poradenské činnosti</w:t>
            </w:r>
          </w:p>
        </w:tc>
        <w:tc>
          <w:tcPr>
            <w:tcW w:w="9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6B61FE" w:rsidRDefault="006B61FE">
            <w:pPr>
              <w:pStyle w:val="texttabulky"/>
              <w:rPr>
                <w:rFonts w:cs="Arial"/>
              </w:rPr>
            </w:pPr>
          </w:p>
        </w:tc>
        <w:tc>
          <w:tcPr>
            <w:tcW w:w="3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6B61FE" w:rsidRDefault="006B61FE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Kč/ na jednu hodinu</w:t>
            </w:r>
          </w:p>
        </w:tc>
      </w:tr>
    </w:tbl>
    <w:p w:rsidR="006B61FE" w:rsidRDefault="006B61FE"/>
    <w:p w:rsidR="006B61FE" w:rsidRDefault="006B61FE">
      <w:pPr>
        <w:rPr>
          <w:rFonts w:ascii="Arial" w:hAnsi="Arial" w:cs="Arial"/>
          <w:bCs/>
          <w:sz w:val="16"/>
          <w:szCs w:val="26"/>
        </w:rPr>
      </w:pPr>
      <w:r>
        <w:rPr>
          <w:rFonts w:ascii="Arial" w:hAnsi="Arial" w:cs="Arial"/>
          <w:bCs/>
          <w:sz w:val="16"/>
          <w:szCs w:val="26"/>
        </w:rPr>
        <w:t>V…………………………………. </w:t>
      </w:r>
      <w:proofErr w:type="gramStart"/>
      <w:r>
        <w:rPr>
          <w:rFonts w:ascii="Arial" w:hAnsi="Arial" w:cs="Arial"/>
          <w:bCs/>
          <w:sz w:val="16"/>
          <w:szCs w:val="26"/>
        </w:rPr>
        <w:t>dne</w:t>
      </w:r>
      <w:proofErr w:type="gramEnd"/>
      <w:r>
        <w:rPr>
          <w:rFonts w:ascii="Arial" w:hAnsi="Arial" w:cs="Arial"/>
          <w:bCs/>
          <w:sz w:val="16"/>
          <w:szCs w:val="26"/>
        </w:rPr>
        <w:t>……………………..</w:t>
      </w:r>
    </w:p>
    <w:p w:rsidR="006B61FE" w:rsidRDefault="006B61FE"/>
    <w:p w:rsidR="006B61FE" w:rsidRDefault="006B61FE">
      <w:pPr>
        <w:rPr>
          <w:rFonts w:ascii="Arial" w:hAnsi="Arial" w:cs="Arial"/>
          <w:b/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16"/>
        </w:rPr>
        <w:t>podpis oprávněné osoby</w:t>
      </w:r>
    </w:p>
    <w:p w:rsidR="006B61FE" w:rsidRDefault="006B61FE">
      <w:pPr>
        <w:rPr>
          <w:sz w:val="12"/>
        </w:rPr>
      </w:pPr>
    </w:p>
    <w:p w:rsidR="006B61FE" w:rsidRDefault="006B61FE">
      <w:pPr>
        <w:rPr>
          <w:rFonts w:ascii="Arial" w:hAnsi="Arial" w:cs="Arial"/>
          <w:sz w:val="16"/>
        </w:rPr>
      </w:pPr>
    </w:p>
    <w:p w:rsidR="006B61FE" w:rsidRDefault="006B61FE">
      <w:pPr>
        <w:pStyle w:val="Text"/>
        <w:spacing w:before="0" w:after="0"/>
        <w:rPr>
          <w:rFonts w:cs="Arial"/>
        </w:rPr>
      </w:pPr>
      <w:r>
        <w:rPr>
          <w:rFonts w:cs="Arial"/>
        </w:rPr>
        <w:t xml:space="preserve">Poznámka: Vyplňte pro každou poradenskou činnost samostatně. </w:t>
      </w:r>
    </w:p>
    <w:sectPr w:rsidR="006B61FE">
      <w:footerReference w:type="even" r:id="rId9"/>
      <w:footerReference w:type="default" r:id="rId10"/>
      <w:pgSz w:w="11906" w:h="16838"/>
      <w:pgMar w:top="567" w:right="851" w:bottom="567" w:left="851" w:header="567" w:footer="284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85DB0" w:rsidRDefault="00B85DB0">
      <w:r>
        <w:separator/>
      </w:r>
    </w:p>
  </w:endnote>
  <w:endnote w:type="continuationSeparator" w:id="0">
    <w:p w:rsidR="00B85DB0" w:rsidRDefault="00B85DB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B61FE" w:rsidRDefault="006B61FE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B61FE" w:rsidRDefault="006B61FE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B61FE" w:rsidRDefault="006B61FE">
    <w:pPr>
      <w:pStyle w:val="Zpat"/>
      <w:framePr w:wrap="around" w:hAnchor="margin" w:vAnchor="text" w:xAlign="center" w:y="1"/>
      <w:rPr>
        <w:rStyle w:val="slostrnky"/>
        <w:sz w:val="16"/>
        <w:szCs w:val="16"/>
      </w:rPr>
    </w:pPr>
  </w:p>
  <w:p w:rsidR="006B61FE" w:rsidRDefault="006B61FE">
    <w:pPr>
      <w:pStyle w:val="Zpat"/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85DB0" w:rsidRDefault="00B85DB0">
      <w:r>
        <w:separator/>
      </w:r>
    </w:p>
  </w:footnote>
  <w:footnote w:type="continuationSeparator" w:id="0">
    <w:p w:rsidR="00B85DB0" w:rsidRDefault="00B85DB0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A243388"/>
    <w:multiLevelType w:val="hybridMultilevel"/>
    <w:tmpl w:val="3CDAC1FA"/>
    <w:lvl w:ilvl="0" w:tplc="69AC77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B2664EB"/>
    <w:multiLevelType w:val="multilevel"/>
    <w:tmpl w:val="879E3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45"/>
        </w:tabs>
        <w:ind w:left="15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115"/>
        </w:tabs>
        <w:ind w:left="5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945"/>
        </w:tabs>
        <w:ind w:left="69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">
    <w:nsid w:val="13850156"/>
    <w:multiLevelType w:val="hybridMultilevel"/>
    <w:tmpl w:val="35F8E5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71C65"/>
    <w:multiLevelType w:val="hybridMultilevel"/>
    <w:tmpl w:val="CE4A9D2E"/>
    <w:lvl w:ilvl="0" w:tplc="DB8AF132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11A20DD"/>
    <w:multiLevelType w:val="hybridMultilevel"/>
    <w:tmpl w:val="5420B718"/>
    <w:lvl w:ilvl="0" w:tplc="472E04D2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9C479C0"/>
    <w:multiLevelType w:val="multilevel"/>
    <w:tmpl w:val="134A7F18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 w:cs="Times New Roman"/>
      </w:rPr>
    </w:lvl>
    <w:lvl w:ilvl="1">
      <w:start w:val="6"/>
      <w:numFmt w:val="decimal"/>
      <w:lvlText w:val="%1.%2"/>
      <w:lvlJc w:val="left"/>
      <w:pPr>
        <w:tabs>
          <w:tab w:val="num" w:pos="1410"/>
        </w:tabs>
        <w:ind w:left="1410" w:hanging="51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 w:cs="Times New Roman"/>
      </w:rPr>
    </w:lvl>
  </w:abstractNum>
  <w:abstractNum w:abstractNumId="6">
    <w:nsid w:val="2C073E98"/>
    <w:multiLevelType w:val="hybridMultilevel"/>
    <w:tmpl w:val="0AAE398C"/>
    <w:lvl w:ilvl="0" w:tplc="DAFEE3A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5807DE"/>
    <w:multiLevelType w:val="hybridMultilevel"/>
    <w:tmpl w:val="087619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DA406E0"/>
    <w:multiLevelType w:val="hybridMultilevel"/>
    <w:tmpl w:val="E47E562C"/>
    <w:lvl w:ilvl="0" w:tplc="52AE3E7E">
      <w:start w:val="16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374FE0"/>
    <w:multiLevelType w:val="hybridMultilevel"/>
    <w:tmpl w:val="BE929C8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7B52E7"/>
    <w:multiLevelType w:val="hybridMultilevel"/>
    <w:tmpl w:val="12140382"/>
    <w:lvl w:ilvl="0" w:tplc="EEF6E266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495E5204"/>
    <w:multiLevelType w:val="hybridMultilevel"/>
    <w:tmpl w:val="5ECAFF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4C48191F"/>
    <w:multiLevelType w:val="hybridMultilevel"/>
    <w:tmpl w:val="754A1D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6F4A056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83E097D4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Times New Roman" w:hAnsi="Times New Roman" w:eastAsia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01466F"/>
    <w:multiLevelType w:val="hybridMultilevel"/>
    <w:tmpl w:val="C88EABB6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4">
    <w:nsid w:val="4EAF629E"/>
    <w:multiLevelType w:val="hybridMultilevel"/>
    <w:tmpl w:val="F6BAE2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3033EE"/>
    <w:multiLevelType w:val="hybridMultilevel"/>
    <w:tmpl w:val="01DE0226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6">
    <w:nsid w:val="5283420F"/>
    <w:multiLevelType w:val="hybridMultilevel"/>
    <w:tmpl w:val="B302F29E"/>
    <w:lvl w:ilvl="0" w:tplc="832CC21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A41210"/>
    <w:multiLevelType w:val="hybridMultilevel"/>
    <w:tmpl w:val="E934034C"/>
    <w:lvl w:ilvl="0" w:tplc="68BC84D8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8">
    <w:nsid w:val="52F13923"/>
    <w:multiLevelType w:val="hybridMultilevel"/>
    <w:tmpl w:val="5120A2D6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9">
    <w:nsid w:val="538023AF"/>
    <w:multiLevelType w:val="multilevel"/>
    <w:tmpl w:val="5D783E2A"/>
    <w:lvl w:ilvl="0">
      <w:numFmt w:val="none"/>
      <w:lvlText w:val="-"/>
      <w:legacy w:legacy="true" w:legacySpace="120" w:legacyIndent="855"/>
      <w:lvlJc w:val="left"/>
      <w:pPr>
        <w:ind w:left="855" w:hanging="855"/>
      </w:pPr>
    </w:lvl>
    <w:lvl w:ilvl="1">
      <w:start w:val="1"/>
      <w:numFmt w:val="none"/>
      <w:lvlText w:val="o"/>
      <w:legacy w:legacy="true" w:legacySpace="120" w:legacyIndent="360"/>
      <w:lvlJc w:val="left"/>
      <w:pPr>
        <w:ind w:left="1215" w:hanging="360"/>
      </w:pPr>
      <w:rPr>
        <w:rFonts w:hint="default" w:ascii="Courier New" w:hAnsi="Courier New"/>
      </w:rPr>
    </w:lvl>
    <w:lvl w:ilvl="2">
      <w:start w:val="1"/>
      <w:numFmt w:val="none"/>
      <w:lvlText w:val=""/>
      <w:legacy w:legacy="true" w:legacySpace="120" w:legacyIndent="360"/>
      <w:lvlJc w:val="left"/>
      <w:pPr>
        <w:ind w:left="1575" w:hanging="360"/>
      </w:pPr>
      <w:rPr>
        <w:rFonts w:hint="default" w:ascii="Wingdings" w:hAnsi="Wingdings"/>
      </w:rPr>
    </w:lvl>
    <w:lvl w:ilvl="3">
      <w:start w:val="1"/>
      <w:numFmt w:val="none"/>
      <w:lvlText w:val=""/>
      <w:legacy w:legacy="true" w:legacySpace="120" w:legacyIndent="360"/>
      <w:lvlJc w:val="left"/>
      <w:pPr>
        <w:ind w:left="1935" w:hanging="360"/>
      </w:pPr>
      <w:rPr>
        <w:rFonts w:hint="default" w:ascii="Symbol" w:hAnsi="Symbol"/>
      </w:rPr>
    </w:lvl>
    <w:lvl w:ilvl="4">
      <w:start w:val="1"/>
      <w:numFmt w:val="none"/>
      <w:lvlText w:val="o"/>
      <w:legacy w:legacy="true" w:legacySpace="120" w:legacyIndent="360"/>
      <w:lvlJc w:val="left"/>
      <w:pPr>
        <w:ind w:left="2295" w:hanging="360"/>
      </w:pPr>
      <w:rPr>
        <w:rFonts w:hint="default" w:ascii="Courier New" w:hAnsi="Courier New"/>
      </w:rPr>
    </w:lvl>
    <w:lvl w:ilvl="5">
      <w:start w:val="1"/>
      <w:numFmt w:val="none"/>
      <w:lvlText w:val=""/>
      <w:legacy w:legacy="true" w:legacySpace="120" w:legacyIndent="360"/>
      <w:lvlJc w:val="left"/>
      <w:pPr>
        <w:ind w:left="2655" w:hanging="360"/>
      </w:pPr>
      <w:rPr>
        <w:rFonts w:hint="default" w:ascii="Wingdings" w:hAnsi="Wingdings"/>
      </w:rPr>
    </w:lvl>
    <w:lvl w:ilvl="6">
      <w:start w:val="1"/>
      <w:numFmt w:val="none"/>
      <w:lvlText w:val=""/>
      <w:legacy w:legacy="true" w:legacySpace="120" w:legacyIndent="360"/>
      <w:lvlJc w:val="left"/>
      <w:pPr>
        <w:ind w:left="3015" w:hanging="360"/>
      </w:pPr>
      <w:rPr>
        <w:rFonts w:hint="default" w:ascii="Symbol" w:hAnsi="Symbol"/>
      </w:rPr>
    </w:lvl>
    <w:lvl w:ilvl="7">
      <w:start w:val="1"/>
      <w:numFmt w:val="none"/>
      <w:lvlText w:val="o"/>
      <w:legacy w:legacy="true" w:legacySpace="120" w:legacyIndent="360"/>
      <w:lvlJc w:val="left"/>
      <w:pPr>
        <w:ind w:left="3375" w:hanging="360"/>
      </w:pPr>
      <w:rPr>
        <w:rFonts w:hint="default" w:ascii="Courier New" w:hAnsi="Courier New"/>
      </w:rPr>
    </w:lvl>
    <w:lvl w:ilvl="8">
      <w:start w:val="1"/>
      <w:numFmt w:val="none"/>
      <w:lvlText w:val=""/>
      <w:legacy w:legacy="true" w:legacySpace="120" w:legacyIndent="360"/>
      <w:lvlJc w:val="left"/>
      <w:pPr>
        <w:ind w:left="3735" w:hanging="360"/>
      </w:pPr>
      <w:rPr>
        <w:rFonts w:hint="default" w:ascii="Wingdings" w:hAnsi="Wingdings"/>
      </w:rPr>
    </w:lvl>
  </w:abstractNum>
  <w:abstractNum w:abstractNumId="20">
    <w:nsid w:val="57202A6E"/>
    <w:multiLevelType w:val="hybridMultilevel"/>
    <w:tmpl w:val="74E284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5D0485"/>
    <w:multiLevelType w:val="hybridMultilevel"/>
    <w:tmpl w:val="3286CC0E"/>
    <w:lvl w:ilvl="0" w:tplc="EA50899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AC8E53BA">
      <w:start w:val="1"/>
      <w:numFmt w:val="lowerLetter"/>
      <w:lvlText w:val="%2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9A6627"/>
    <w:multiLevelType w:val="hybridMultilevel"/>
    <w:tmpl w:val="F18668D8"/>
    <w:lvl w:ilvl="0" w:tplc="887225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982623"/>
    <w:multiLevelType w:val="hybridMultilevel"/>
    <w:tmpl w:val="7F3CA3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7842AD"/>
    <w:multiLevelType w:val="hybridMultilevel"/>
    <w:tmpl w:val="659A1B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469496E"/>
    <w:multiLevelType w:val="multilevel"/>
    <w:tmpl w:val="4C527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>
    <w:nsid w:val="67851ADC"/>
    <w:multiLevelType w:val="hybridMultilevel"/>
    <w:tmpl w:val="163A300C"/>
    <w:lvl w:ilvl="0" w:tplc="81CCE300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68C35C9F"/>
    <w:multiLevelType w:val="hybridMultilevel"/>
    <w:tmpl w:val="25220002"/>
    <w:lvl w:ilvl="0" w:tplc="93908112">
      <w:start w:val="6"/>
      <w:numFmt w:val="decimal"/>
      <w:lvlText w:val="%1"/>
      <w:lvlJc w:val="left"/>
      <w:pPr>
        <w:tabs>
          <w:tab w:val="num" w:pos="922"/>
        </w:tabs>
        <w:ind w:left="922" w:hanging="360"/>
      </w:pPr>
      <w:rPr>
        <w:rFonts w:hint="default" w:cs="Arial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642"/>
        </w:tabs>
        <w:ind w:left="164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abstractNum w:abstractNumId="28">
    <w:nsid w:val="694549CB"/>
    <w:multiLevelType w:val="hybridMultilevel"/>
    <w:tmpl w:val="4AFC0AF4"/>
    <w:lvl w:ilvl="0" w:tplc="5D9A58A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AE35145"/>
    <w:multiLevelType w:val="hybridMultilevel"/>
    <w:tmpl w:val="E9CE1F42"/>
    <w:lvl w:ilvl="0" w:tplc="370644F6">
      <w:start w:val="4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B101B21"/>
    <w:multiLevelType w:val="singleLevel"/>
    <w:tmpl w:val="413E39E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31">
    <w:nsid w:val="6E213FBD"/>
    <w:multiLevelType w:val="hybridMultilevel"/>
    <w:tmpl w:val="01F44E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781E49"/>
    <w:multiLevelType w:val="hybridMultilevel"/>
    <w:tmpl w:val="581E05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A6A9F"/>
    <w:multiLevelType w:val="hybridMultilevel"/>
    <w:tmpl w:val="9A4E437E"/>
    <w:lvl w:ilvl="0" w:tplc="EECA471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2109C8"/>
    <w:multiLevelType w:val="hybridMultilevel"/>
    <w:tmpl w:val="56FEB2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152AC8"/>
    <w:multiLevelType w:val="singleLevel"/>
    <w:tmpl w:val="413E39E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36">
    <w:nsid w:val="7DB72C5B"/>
    <w:multiLevelType w:val="hybridMultilevel"/>
    <w:tmpl w:val="2924A7AC"/>
    <w:lvl w:ilvl="0" w:tplc="DA024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3"/>
  </w:num>
  <w:num w:numId="3">
    <w:abstractNumId w:val="22"/>
  </w:num>
  <w:num w:numId="4">
    <w:abstractNumId w:val="8"/>
  </w:num>
  <w:num w:numId="5">
    <w:abstractNumId w:val="4"/>
  </w:num>
  <w:num w:numId="6">
    <w:abstractNumId w:val="14"/>
  </w:num>
  <w:num w:numId="7">
    <w:abstractNumId w:val="19"/>
  </w:num>
  <w:num w:numId="8">
    <w:abstractNumId w:val="19"/>
    <w:lvlOverride w:ilvl="0">
      <w:lvl w:ilvl="0">
        <w:numFmt w:val="none"/>
        <w:lvlText w:val="-"/>
        <w:legacy w:legacy="true" w:legacySpace="120" w:legacyIndent="855"/>
        <w:lvlJc w:val="left"/>
        <w:pPr>
          <w:ind w:left="855" w:hanging="855"/>
        </w:pPr>
      </w:lvl>
    </w:lvlOverride>
    <w:lvlOverride w:ilvl="1">
      <w:lvl w:ilvl="1">
        <w:start w:val="1"/>
        <w:numFmt w:val="none"/>
        <w:lvlText w:val="o"/>
        <w:legacy w:legacy="true" w:legacySpace="120" w:legacyIndent="360"/>
        <w:lvlJc w:val="left"/>
        <w:pPr>
          <w:ind w:left="1215" w:hanging="360"/>
        </w:pPr>
        <w:rPr>
          <w:rFonts w:hint="default" w:ascii="Courier New" w:hAnsi="Courier New"/>
        </w:rPr>
      </w:lvl>
    </w:lvlOverride>
    <w:lvlOverride w:ilvl="2">
      <w:lvl w:ilvl="2">
        <w:start w:val="1"/>
        <w:numFmt w:val="none"/>
        <w:lvlText w:val=""/>
        <w:legacy w:legacy="true" w:legacySpace="120" w:legacyIndent="360"/>
        <w:lvlJc w:val="left"/>
        <w:pPr>
          <w:ind w:left="1575" w:hanging="360"/>
        </w:pPr>
        <w:rPr>
          <w:rFonts w:hint="default" w:ascii="Wingdings" w:hAnsi="Wingdings"/>
        </w:rPr>
      </w:lvl>
    </w:lvlOverride>
    <w:lvlOverride w:ilvl="3">
      <w:lvl w:ilvl="3">
        <w:start w:val="1"/>
        <w:numFmt w:val="none"/>
        <w:lvlText w:val=""/>
        <w:legacy w:legacy="true" w:legacySpace="120" w:legacyIndent="360"/>
        <w:lvlJc w:val="left"/>
        <w:pPr>
          <w:ind w:left="1935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none"/>
        <w:lvlText w:val="o"/>
        <w:legacy w:legacy="true" w:legacySpace="120" w:legacyIndent="360"/>
        <w:lvlJc w:val="left"/>
        <w:pPr>
          <w:ind w:left="2295" w:hanging="360"/>
        </w:pPr>
        <w:rPr>
          <w:rFonts w:hint="default" w:ascii="Courier New" w:hAnsi="Courier New"/>
        </w:rPr>
      </w:lvl>
    </w:lvlOverride>
    <w:lvlOverride w:ilvl="5">
      <w:lvl w:ilvl="5">
        <w:start w:val="1"/>
        <w:numFmt w:val="none"/>
        <w:lvlText w:val=""/>
        <w:legacy w:legacy="true" w:legacySpace="120" w:legacyIndent="360"/>
        <w:lvlJc w:val="left"/>
        <w:pPr>
          <w:ind w:left="2655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none"/>
        <w:lvlText w:val=""/>
        <w:legacy w:legacy="true" w:legacySpace="120" w:legacyIndent="360"/>
        <w:lvlJc w:val="left"/>
        <w:pPr>
          <w:ind w:left="3015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none"/>
        <w:lvlText w:val="o"/>
        <w:legacy w:legacy="true" w:legacySpace="120" w:legacyIndent="360"/>
        <w:lvlJc w:val="left"/>
        <w:pPr>
          <w:ind w:left="3375" w:hanging="360"/>
        </w:pPr>
        <w:rPr>
          <w:rFonts w:hint="default" w:ascii="Courier New" w:hAnsi="Courier New"/>
        </w:rPr>
      </w:lvl>
    </w:lvlOverride>
    <w:lvlOverride w:ilvl="8">
      <w:lvl w:ilvl="8">
        <w:start w:val="1"/>
        <w:numFmt w:val="none"/>
        <w:lvlText w:val=""/>
        <w:legacy w:legacy="true" w:legacySpace="120" w:legacyIndent="360"/>
        <w:lvlJc w:val="left"/>
        <w:pPr>
          <w:ind w:left="3735" w:hanging="360"/>
        </w:pPr>
        <w:rPr>
          <w:rFonts w:hint="default" w:ascii="Wingdings" w:hAnsi="Wingdings"/>
        </w:rPr>
      </w:lvl>
    </w:lvlOverride>
  </w:num>
  <w:num w:numId="9">
    <w:abstractNumId w:val="28"/>
  </w:num>
  <w:num w:numId="10">
    <w:abstractNumId w:val="31"/>
  </w:num>
  <w:num w:numId="11">
    <w:abstractNumId w:val="25"/>
  </w:num>
  <w:num w:numId="12">
    <w:abstractNumId w:val="32"/>
  </w:num>
  <w:num w:numId="13">
    <w:abstractNumId w:val="26"/>
  </w:num>
  <w:num w:numId="14">
    <w:abstractNumId w:val="29"/>
  </w:num>
  <w:num w:numId="15">
    <w:abstractNumId w:val="21"/>
  </w:num>
  <w:num w:numId="16">
    <w:abstractNumId w:val="6"/>
  </w:num>
  <w:num w:numId="17">
    <w:abstractNumId w:val="0"/>
  </w:num>
  <w:num w:numId="18">
    <w:abstractNumId w:val="3"/>
  </w:num>
  <w:num w:numId="19">
    <w:abstractNumId w:val="10"/>
  </w:num>
  <w:num w:numId="20">
    <w:abstractNumId w:val="17"/>
  </w:num>
  <w:num w:numId="21">
    <w:abstractNumId w:val="27"/>
  </w:num>
  <w:num w:numId="22">
    <w:abstractNumId w:val="1"/>
  </w:num>
  <w:num w:numId="23">
    <w:abstractNumId w:val="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12"/>
  </w:num>
  <w:num w:numId="29">
    <w:abstractNumId w:val="20"/>
  </w:num>
  <w:num w:numId="30">
    <w:abstractNumId w:val="23"/>
  </w:num>
  <w:num w:numId="31">
    <w:abstractNumId w:val="15"/>
  </w:num>
  <w:num w:numId="32">
    <w:abstractNumId w:val="18"/>
  </w:num>
  <w:num w:numId="33">
    <w:abstractNumId w:val="13"/>
  </w:num>
  <w:num w:numId="34">
    <w:abstractNumId w:val="16"/>
  </w:num>
  <w:num w:numId="35">
    <w:abstractNumId w:val="30"/>
  </w:num>
  <w:num w:numId="36">
    <w:abstractNumId w:val="35"/>
  </w:num>
  <w:num w:numId="37">
    <w:abstractNumId w:val="9"/>
  </w:num>
  <w:num w:numId="38">
    <w:abstractNumId w:val="36"/>
  </w:num>
  <w:num w:numId="39">
    <w:abstractNumId w:val="7"/>
  </w:num>
  <w:num w:numId="40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FE"/>
    <w:rsid w:val="00036A1C"/>
    <w:rsid w:val="00087371"/>
    <w:rsid w:val="00123EB1"/>
    <w:rsid w:val="00126AD5"/>
    <w:rsid w:val="0016010C"/>
    <w:rsid w:val="001E4497"/>
    <w:rsid w:val="00253FD2"/>
    <w:rsid w:val="006B61FE"/>
    <w:rsid w:val="00990FA0"/>
    <w:rsid w:val="00A356EA"/>
    <w:rsid w:val="00A41112"/>
    <w:rsid w:val="00A61DEF"/>
    <w:rsid w:val="00B54AA5"/>
    <w:rsid w:val="00B85DB0"/>
    <w:rsid w:val="00B930C2"/>
    <w:rsid w:val="00C16CB4"/>
    <w:rsid w:val="00D22104"/>
    <w:rsid w:val="00DE541F"/>
    <w:rsid w:val="00F4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b/>
      <w:bCs/>
      <w:color w:val="000000"/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sz w:val="40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sz w:val="28"/>
      <w:u w:val="singl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Podtitul">
    <w:name w:val="Subtitle"/>
    <w:basedOn w:val="Normln"/>
    <w:qFormat/>
    <w:pPr>
      <w:jc w:val="center"/>
    </w:pPr>
    <w:rPr>
      <w:b/>
      <w:bCs/>
      <w:sz w:val="28"/>
    </w:rPr>
  </w:style>
  <w:style w:type="paragraph" w:styleId="Text2" w:customStyle="true">
    <w:name w:val="Text2"/>
    <w:basedOn w:val="Text"/>
    <w:rPr>
      <w:sz w:val="20"/>
    </w:rPr>
  </w:style>
  <w:style w:type="paragraph" w:styleId="Text" w:customStyle="true">
    <w:name w:val="Text"/>
    <w:basedOn w:val="Normln"/>
    <w:pPr>
      <w:spacing w:before="60" w:after="60"/>
    </w:pPr>
    <w:rPr>
      <w:rFonts w:ascii="Arial" w:hAnsi="Arial"/>
      <w:sz w:val="16"/>
    </w:rPr>
  </w:style>
  <w:style w:type="paragraph" w:styleId="Zkladntext">
    <w:name w:val="Body Text"/>
    <w:basedOn w:val="Normln"/>
    <w:rPr>
      <w:color w:val="000000"/>
      <w:sz w:val="22"/>
    </w:rPr>
  </w:style>
  <w:style w:type="paragraph" w:styleId="dek2" w:customStyle="true">
    <w:name w:val="Řádek_2"/>
    <w:basedOn w:val="Normln"/>
    <w:pPr>
      <w:tabs>
        <w:tab w:val="left" w:pos="540"/>
      </w:tabs>
      <w:spacing w:before="60"/>
      <w:ind w:left="539" w:hanging="539"/>
    </w:pPr>
    <w:rPr>
      <w:rFonts w:ascii="Arial" w:hAnsi="Arial"/>
      <w:sz w:val="20"/>
    </w:rPr>
  </w:style>
  <w:style w:type="paragraph" w:styleId="texttabulky" w:customStyle="true">
    <w:name w:val="text_tabulky"/>
    <w:basedOn w:val="Normln"/>
    <w:pPr>
      <w:spacing w:before="60" w:after="20"/>
    </w:pPr>
    <w:rPr>
      <w:rFonts w:ascii="Arial" w:hAnsi="Arial"/>
      <w:sz w:val="16"/>
      <w:szCs w:val="20"/>
    </w:rPr>
  </w:style>
  <w:style w:type="paragraph" w:styleId="Normlnweb">
    <w:name w:val="Normal (Web)"/>
    <w:basedOn w:val="Normln"/>
    <w:pPr>
      <w:spacing w:before="100" w:beforeAutospacing="true" w:after="100" w:afterAutospacing="true"/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both"/>
    </w:pPr>
    <w:rPr>
      <w:rFonts w:ascii="Arial" w:hAnsi="Arial" w:cs="Arial"/>
      <w:sz w:val="16"/>
    </w:rPr>
  </w:style>
  <w:style w:type="character" w:styleId="Hypertextovodkaz">
    <w:name w:val="Hyperlink"/>
    <w:rsid w:val="006B61FE"/>
    <w:rPr>
      <w:color w:val="0000FF"/>
      <w:u w:val="single"/>
    </w:rPr>
  </w:style>
  <w:style w:type="paragraph" w:styleId="Rozloendokumentu">
    <w:name w:val="Document Map"/>
    <w:basedOn w:val="Normln"/>
    <w:semiHidden/>
    <w:rsid w:val="00DE541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A41112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A41112"/>
    <w:rPr>
      <w:sz w:val="24"/>
      <w:szCs w:val="24"/>
    </w:rPr>
  </w:style>
  <w:style w:type="paragraph" w:styleId="Textbubliny">
    <w:name w:val="Balloon Text"/>
    <w:basedOn w:val="Normln"/>
    <w:link w:val="TextbublinyChar"/>
    <w:rsid w:val="00A356E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A356EA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Normln" w:type="paragraph">
    <w:name w:val="Normal"/>
    <w:qFormat/>
    <w:rPr>
      <w:sz w:val="24"/>
      <w:szCs w:val="24"/>
    </w:rPr>
  </w:style>
  <w:style w:styleId="Nadpis1" w:type="paragraph">
    <w:name w:val="heading 1"/>
    <w:basedOn w:val="Normln"/>
    <w:next w:val="Normln"/>
    <w:qFormat/>
    <w:pPr>
      <w:keepNext/>
      <w:jc w:val="both"/>
      <w:outlineLvl w:val="0"/>
    </w:pPr>
    <w:rPr>
      <w:rFonts w:ascii="Arial" w:cs="Arial" w:hAnsi="Arial"/>
      <w:b/>
      <w:bCs/>
      <w:color w:val="000000"/>
      <w:sz w:val="28"/>
      <w:u w:val="single"/>
    </w:rPr>
  </w:style>
  <w:style w:styleId="Nadpis2" w:type="paragraph">
    <w:name w:val="heading 2"/>
    <w:basedOn w:val="Normln"/>
    <w:next w:val="Normln"/>
    <w:qFormat/>
    <w:pPr>
      <w:keepNext/>
      <w:outlineLvl w:val="1"/>
    </w:pPr>
    <w:rPr>
      <w:rFonts w:ascii="Arial" w:cs="Arial" w:hAnsi="Arial"/>
      <w:sz w:val="40"/>
      <w:u w:val="single"/>
    </w:rPr>
  </w:style>
  <w:style w:styleId="Nadpis3" w:type="paragraph">
    <w:name w:val="heading 3"/>
    <w:basedOn w:val="Normln"/>
    <w:next w:val="Normln"/>
    <w:qFormat/>
    <w:pPr>
      <w:keepNext/>
      <w:outlineLvl w:val="2"/>
    </w:pPr>
    <w:rPr>
      <w:rFonts w:ascii="Arial" w:cs="Arial" w:hAnsi="Arial"/>
      <w:sz w:val="28"/>
      <w:u w:val="single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Nzev" w:type="paragraph">
    <w:name w:val="Title"/>
    <w:basedOn w:val="Normln"/>
    <w:qFormat/>
    <w:pPr>
      <w:jc w:val="center"/>
    </w:pPr>
    <w:rPr>
      <w:b/>
      <w:bCs/>
      <w:sz w:val="28"/>
    </w:rPr>
  </w:style>
  <w:style w:styleId="Podtitul" w:type="paragraph">
    <w:name w:val="Subtitle"/>
    <w:basedOn w:val="Normln"/>
    <w:qFormat/>
    <w:pPr>
      <w:jc w:val="center"/>
    </w:pPr>
    <w:rPr>
      <w:b/>
      <w:bCs/>
      <w:sz w:val="28"/>
    </w:rPr>
  </w:style>
  <w:style w:customStyle="1" w:styleId="Text2" w:type="paragraph">
    <w:name w:val="Text2"/>
    <w:basedOn w:val="Text"/>
    <w:rPr>
      <w:sz w:val="20"/>
    </w:rPr>
  </w:style>
  <w:style w:customStyle="1" w:styleId="Text" w:type="paragraph">
    <w:name w:val="Text"/>
    <w:basedOn w:val="Normln"/>
    <w:pPr>
      <w:spacing w:after="60" w:before="60"/>
    </w:pPr>
    <w:rPr>
      <w:rFonts w:ascii="Arial" w:hAnsi="Arial"/>
      <w:sz w:val="16"/>
    </w:rPr>
  </w:style>
  <w:style w:styleId="Zkladntext" w:type="paragraph">
    <w:name w:val="Body Text"/>
    <w:basedOn w:val="Normln"/>
    <w:rPr>
      <w:color w:val="000000"/>
      <w:sz w:val="22"/>
    </w:rPr>
  </w:style>
  <w:style w:customStyle="1" w:styleId="dek2" w:type="paragraph">
    <w:name w:val="Řádek_2"/>
    <w:basedOn w:val="Normln"/>
    <w:pPr>
      <w:tabs>
        <w:tab w:pos="540" w:val="left"/>
      </w:tabs>
      <w:spacing w:before="60"/>
      <w:ind w:hanging="539" w:left="539"/>
    </w:pPr>
    <w:rPr>
      <w:rFonts w:ascii="Arial" w:hAnsi="Arial"/>
      <w:sz w:val="20"/>
    </w:rPr>
  </w:style>
  <w:style w:customStyle="1" w:styleId="texttabulky" w:type="paragraph">
    <w:name w:val="text_tabulky"/>
    <w:basedOn w:val="Normln"/>
    <w:pPr>
      <w:spacing w:after="20" w:before="60"/>
    </w:pPr>
    <w:rPr>
      <w:rFonts w:ascii="Arial" w:hAnsi="Arial"/>
      <w:sz w:val="16"/>
      <w:szCs w:val="20"/>
    </w:rPr>
  </w:style>
  <w:style w:styleId="Normlnweb" w:type="paragraph">
    <w:name w:val="Normal (Web)"/>
    <w:basedOn w:val="Normln"/>
    <w:pPr>
      <w:spacing w:after="100" w:afterAutospacing="1" w:before="100" w:beforeAutospacing="1"/>
    </w:pPr>
  </w:style>
  <w:style w:styleId="slostrnky" w:type="character">
    <w:name w:val="page number"/>
    <w:basedOn w:val="Standardnpsmoodstavce"/>
  </w:style>
  <w:style w:styleId="Zpat" w:type="paragraph">
    <w:name w:val="footer"/>
    <w:basedOn w:val="Normln"/>
    <w:pPr>
      <w:tabs>
        <w:tab w:pos="4536" w:val="center"/>
        <w:tab w:pos="9072" w:val="right"/>
      </w:tabs>
    </w:pPr>
  </w:style>
  <w:style w:styleId="Zkladntext2" w:type="paragraph">
    <w:name w:val="Body Text 2"/>
    <w:basedOn w:val="Normln"/>
    <w:pPr>
      <w:jc w:val="both"/>
    </w:pPr>
    <w:rPr>
      <w:rFonts w:ascii="Arial" w:cs="Arial" w:hAnsi="Arial"/>
      <w:sz w:val="16"/>
    </w:rPr>
  </w:style>
  <w:style w:styleId="Hypertextovodkaz" w:type="character">
    <w:name w:val="Hyperlink"/>
    <w:rsid w:val="006B61FE"/>
    <w:rPr>
      <w:color w:val="0000FF"/>
      <w:u w:val="single"/>
    </w:rPr>
  </w:style>
  <w:style w:styleId="Rozloendokumentu" w:type="paragraph">
    <w:name w:val="Document Map"/>
    <w:basedOn w:val="Normln"/>
    <w:semiHidden/>
    <w:rsid w:val="00DE541F"/>
    <w:pPr>
      <w:shd w:color="auto" w:fill="000080" w:val="clear"/>
    </w:pPr>
    <w:rPr>
      <w:rFonts w:ascii="Tahoma" w:cs="Tahoma" w:hAnsi="Tahoma"/>
      <w:sz w:val="20"/>
      <w:szCs w:val="20"/>
    </w:rPr>
  </w:style>
  <w:style w:styleId="Zhlav" w:type="paragraph">
    <w:name w:val="header"/>
    <w:basedOn w:val="Normln"/>
    <w:link w:val="ZhlavChar"/>
    <w:rsid w:val="00A41112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rsid w:val="00A41112"/>
    <w:rPr>
      <w:sz w:val="24"/>
      <w:szCs w:val="24"/>
    </w:rPr>
  </w:style>
  <w:style w:styleId="Textbubliny" w:type="paragraph">
    <w:name w:val="Balloon Text"/>
    <w:basedOn w:val="Normln"/>
    <w:link w:val="TextbublinyChar"/>
    <w:rsid w:val="00A356EA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rsid w:val="00A356EA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 CR</properties:Company>
  <properties:Pages>1</properties:Pages>
  <properties:Words>359</properties:Words>
  <properties:Characters>2299</properties:Characters>
  <properties:Lines>19</properties:Lines>
  <properties:Paragraphs>5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MINISTERSTVO PRÁCE A SOCIÁLNÍCH VĚCÍ</vt:lpstr>
    </vt:vector>
  </properties:TitlesOfParts>
  <properties:LinksUpToDate>false</properties:LinksUpToDate>
  <properties:CharactersWithSpaces>2653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2015-07-02T12:41:00Z</dcterms:created>
  <dc:creator/>
  <cp:lastModifiedBy/>
  <cp:lastPrinted>2009-04-15T05:28:00Z</cp:lastPrinted>
  <dcterms:modified xmlns:xsi="http://www.w3.org/2001/XMLSchema-instance" xsi:type="dcterms:W3CDTF">2015-07-15T07:25:00Z</dcterms:modified>
  <cp:revision>4</cp:revision>
  <dc:title>MINISTERSTVO PRÁCE A SOCIÁLNÍCH VĚCÍ</dc:title>
</cp:coreProperties>
</file>