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64ED0" w:rsidR="00DF59F6" w:rsidP="00DF59F6" w:rsidRDefault="00DF59F6">
      <w:pPr>
        <w:pStyle w:val="Nadpis5"/>
        <w:jc w:val="center"/>
        <w:rPr>
          <w:rFonts w:ascii="Arial" w:hAnsi="Arial" w:cs="Arial"/>
          <w:i w:val="false"/>
          <w:sz w:val="28"/>
          <w:szCs w:val="24"/>
        </w:rPr>
      </w:pPr>
      <w:r w:rsidRPr="00B64ED0">
        <w:rPr>
          <w:rFonts w:ascii="Arial" w:hAnsi="Arial" w:cs="Arial"/>
          <w:i w:val="false"/>
          <w:sz w:val="28"/>
          <w:szCs w:val="24"/>
        </w:rPr>
        <w:t>Smlouva o poskytnutí služeb</w:t>
      </w:r>
    </w:p>
    <w:p w:rsidR="00DF59F6" w:rsidP="00DF59F6" w:rsidRDefault="00004147">
      <w:pPr>
        <w:jc w:val="center"/>
        <w:rPr>
          <w:rFonts w:ascii="Arial" w:hAnsi="Arial" w:cs="Arial"/>
          <w:sz w:val="22"/>
        </w:rPr>
      </w:pPr>
      <w:r>
        <w:rPr>
          <w:rFonts w:ascii="Arial" w:hAnsi="Arial" w:cs="Arial"/>
          <w:sz w:val="22"/>
        </w:rPr>
        <w:t xml:space="preserve">k </w:t>
      </w:r>
      <w:r w:rsidRPr="00B64ED0" w:rsidR="00DF59F6">
        <w:rPr>
          <w:rFonts w:ascii="Arial" w:hAnsi="Arial" w:cs="Arial"/>
          <w:sz w:val="22"/>
        </w:rPr>
        <w:t xml:space="preserve">zajištění </w:t>
      </w:r>
      <w:r w:rsidR="002A53AA">
        <w:rPr>
          <w:rFonts w:ascii="Arial" w:hAnsi="Arial" w:cs="Arial"/>
          <w:sz w:val="22"/>
        </w:rPr>
        <w:t>vzdělávání</w:t>
      </w:r>
      <w:r w:rsidRPr="00B64ED0" w:rsidR="00DF59F6">
        <w:rPr>
          <w:rFonts w:ascii="Arial" w:hAnsi="Arial" w:cs="Arial"/>
          <w:sz w:val="22"/>
        </w:rPr>
        <w:t xml:space="preserve"> </w:t>
      </w:r>
      <w:r w:rsidR="00597EB4">
        <w:rPr>
          <w:rFonts w:ascii="Arial" w:hAnsi="Arial" w:cs="Arial"/>
          <w:sz w:val="22"/>
        </w:rPr>
        <w:t>v rámci projektu</w:t>
      </w:r>
    </w:p>
    <w:p w:rsidRPr="00694939" w:rsidR="00694939" w:rsidP="00694939" w:rsidRDefault="00694939">
      <w:pPr>
        <w:pStyle w:val="Zhlav"/>
        <w:tabs>
          <w:tab w:val="clear" w:pos="4536"/>
          <w:tab w:val="clear" w:pos="9072"/>
        </w:tabs>
        <w:jc w:val="center"/>
        <w:rPr>
          <w:rFonts w:ascii="Arial" w:hAnsi="Arial" w:cs="Arial"/>
          <w:sz w:val="22"/>
        </w:rPr>
      </w:pPr>
      <w:r>
        <w:rPr>
          <w:rFonts w:ascii="Arial" w:hAnsi="Arial" w:cs="Arial"/>
          <w:sz w:val="22"/>
        </w:rPr>
        <w:t>„</w:t>
      </w:r>
      <w:r w:rsidRPr="002A53AA" w:rsidR="002A53AA">
        <w:rPr>
          <w:rFonts w:ascii="Arial" w:hAnsi="Arial" w:cs="Arial"/>
          <w:sz w:val="22"/>
        </w:rPr>
        <w:t>Vzdělávání Heřmanův Městec</w:t>
      </w:r>
      <w:r>
        <w:rPr>
          <w:rFonts w:ascii="Arial" w:hAnsi="Arial" w:cs="Arial"/>
          <w:sz w:val="22"/>
        </w:rPr>
        <w:t>“</w:t>
      </w:r>
    </w:p>
    <w:p w:rsidRPr="00E03D36" w:rsidR="00E03D36" w:rsidP="00E03D36" w:rsidRDefault="00694939">
      <w:pPr>
        <w:pStyle w:val="Zhlav"/>
        <w:tabs>
          <w:tab w:val="clear" w:pos="4536"/>
          <w:tab w:val="clear" w:pos="9072"/>
        </w:tabs>
        <w:jc w:val="center"/>
        <w:rPr>
          <w:rFonts w:ascii="Arial" w:hAnsi="Arial" w:cs="Arial"/>
          <w:sz w:val="22"/>
        </w:rPr>
      </w:pPr>
      <w:proofErr w:type="spellStart"/>
      <w:r>
        <w:rPr>
          <w:rFonts w:ascii="Arial" w:hAnsi="Arial" w:cs="Arial"/>
          <w:sz w:val="22"/>
        </w:rPr>
        <w:t>reg</w:t>
      </w:r>
      <w:proofErr w:type="spellEnd"/>
      <w:r>
        <w:rPr>
          <w:rFonts w:ascii="Arial" w:hAnsi="Arial" w:cs="Arial"/>
          <w:sz w:val="22"/>
        </w:rPr>
        <w:t xml:space="preserve">. </w:t>
      </w:r>
      <w:proofErr w:type="gramStart"/>
      <w:r>
        <w:rPr>
          <w:rFonts w:ascii="Arial" w:hAnsi="Arial" w:cs="Arial"/>
          <w:sz w:val="22"/>
        </w:rPr>
        <w:t>č.</w:t>
      </w:r>
      <w:proofErr w:type="gramEnd"/>
      <w:r>
        <w:rPr>
          <w:rFonts w:ascii="Arial" w:hAnsi="Arial" w:cs="Arial"/>
          <w:sz w:val="22"/>
        </w:rPr>
        <w:t xml:space="preserve"> </w:t>
      </w:r>
      <w:r w:rsidRPr="00A23009" w:rsidR="00D038BF">
        <w:rPr>
          <w:rFonts w:ascii="Arial" w:hAnsi="Arial" w:cs="Arial"/>
          <w:sz w:val="22"/>
        </w:rPr>
        <w:t>CZ.1.04/3.1.03/A7.00218</w:t>
      </w:r>
    </w:p>
    <w:p w:rsidRPr="00B64ED0" w:rsidR="00E03D36" w:rsidP="00E03D36" w:rsidRDefault="00E03D36">
      <w:pPr>
        <w:pStyle w:val="Zhlav"/>
        <w:tabs>
          <w:tab w:val="clear" w:pos="4536"/>
          <w:tab w:val="clear" w:pos="9072"/>
        </w:tabs>
        <w:jc w:val="center"/>
        <w:rPr>
          <w:rFonts w:ascii="Arial" w:hAnsi="Arial" w:cs="Arial"/>
          <w:sz w:val="22"/>
        </w:rPr>
      </w:pPr>
    </w:p>
    <w:p w:rsidRPr="00B64ED0" w:rsidR="00DF59F6" w:rsidP="00DF59F6" w:rsidRDefault="00DF59F6">
      <w:pPr>
        <w:spacing w:before="120"/>
        <w:jc w:val="center"/>
        <w:rPr>
          <w:rFonts w:ascii="Arial" w:hAnsi="Arial" w:cs="Arial"/>
          <w:b/>
          <w:sz w:val="22"/>
        </w:rPr>
      </w:pPr>
      <w:r w:rsidRPr="00B64ED0">
        <w:rPr>
          <w:rFonts w:ascii="Arial" w:hAnsi="Arial" w:cs="Arial"/>
          <w:b/>
          <w:sz w:val="22"/>
        </w:rPr>
        <w:t>I.</w:t>
      </w:r>
    </w:p>
    <w:p w:rsidR="00DF59F6" w:rsidP="00DF59F6" w:rsidRDefault="00DF59F6">
      <w:pPr>
        <w:pStyle w:val="Nadpis3"/>
        <w:spacing w:before="120"/>
        <w:jc w:val="center"/>
        <w:rPr>
          <w:sz w:val="22"/>
        </w:rPr>
      </w:pPr>
      <w:bookmarkStart w:name="_Toc361120239" w:id="0"/>
      <w:r w:rsidRPr="00B64ED0">
        <w:rPr>
          <w:sz w:val="22"/>
        </w:rPr>
        <w:t>Smluvní strany</w:t>
      </w:r>
      <w:bookmarkEnd w:id="0"/>
    </w:p>
    <w:p w:rsidRPr="004E7119" w:rsidR="004E7119" w:rsidP="004E7119" w:rsidRDefault="004E7119">
      <w:pPr>
        <w:rPr>
          <w:rFonts w:ascii="Arial" w:hAnsi="Arial" w:cs="Arial"/>
          <w:b/>
          <w:bCs/>
          <w:sz w:val="22"/>
        </w:rPr>
      </w:pPr>
      <w:r w:rsidRPr="004E7119">
        <w:rPr>
          <w:rFonts w:ascii="Arial" w:hAnsi="Arial" w:cs="Arial"/>
          <w:b/>
          <w:bCs/>
          <w:sz w:val="22"/>
        </w:rPr>
        <w:t>Dodavatel</w:t>
      </w:r>
    </w:p>
    <w:p w:rsidRPr="00B64ED0" w:rsidR="00E03D36" w:rsidP="00E03D36" w:rsidRDefault="00E03D36">
      <w:pPr>
        <w:jc w:val="both"/>
        <w:rPr>
          <w:rFonts w:ascii="Arial" w:hAnsi="Arial" w:cs="Arial"/>
          <w:b/>
          <w:sz w:val="22"/>
        </w:rPr>
      </w:pPr>
      <w:r>
        <w:rPr>
          <w:rFonts w:ascii="Arial" w:hAnsi="Arial" w:cs="Arial"/>
          <w:b/>
          <w:sz w:val="22"/>
        </w:rPr>
        <w:t>Název</w:t>
      </w:r>
      <w:r w:rsidR="00375303">
        <w:rPr>
          <w:rFonts w:ascii="Arial" w:hAnsi="Arial" w:cs="Arial"/>
          <w:b/>
          <w:sz w:val="22"/>
        </w:rPr>
        <w:t xml:space="preserve">: </w:t>
      </w:r>
      <w:r w:rsidRPr="000B3655" w:rsidR="00375303">
        <w:rPr>
          <w:rFonts w:ascii="Arial" w:hAnsi="Arial" w:cs="Arial"/>
          <w:b/>
          <w:sz w:val="22"/>
          <w:highlight w:val="yellow"/>
        </w:rPr>
        <w:t>…………………………</w:t>
      </w:r>
    </w:p>
    <w:p w:rsidRPr="00B64ED0" w:rsidR="00E03D36" w:rsidP="00E03D36" w:rsidRDefault="00E03D36">
      <w:pPr>
        <w:jc w:val="both"/>
        <w:rPr>
          <w:rFonts w:ascii="Arial" w:hAnsi="Arial" w:cs="Arial"/>
          <w:sz w:val="22"/>
        </w:rPr>
      </w:pPr>
      <w:r w:rsidRPr="00B64ED0">
        <w:rPr>
          <w:rFonts w:ascii="Arial" w:hAnsi="Arial" w:cs="Arial"/>
          <w:sz w:val="22"/>
        </w:rPr>
        <w:t>se sídlem</w:t>
      </w:r>
      <w:r w:rsidR="00375303">
        <w:rPr>
          <w:rFonts w:ascii="Arial" w:hAnsi="Arial" w:cs="Arial"/>
          <w:sz w:val="22"/>
        </w:rPr>
        <w:t xml:space="preserve">: </w:t>
      </w:r>
      <w:r w:rsidRPr="000B3655" w:rsidR="00375303">
        <w:rPr>
          <w:rFonts w:ascii="Arial" w:hAnsi="Arial" w:cs="Arial"/>
          <w:b/>
          <w:sz w:val="22"/>
          <w:highlight w:val="yellow"/>
        </w:rPr>
        <w:t>…………………………</w:t>
      </w:r>
    </w:p>
    <w:p w:rsidRPr="00B64ED0" w:rsidR="00E03D36" w:rsidP="00E03D36" w:rsidRDefault="00E03D36">
      <w:pPr>
        <w:jc w:val="both"/>
        <w:rPr>
          <w:rFonts w:ascii="Arial" w:hAnsi="Arial" w:cs="Arial"/>
          <w:sz w:val="22"/>
        </w:rPr>
      </w:pPr>
      <w:r w:rsidRPr="00B64ED0">
        <w:rPr>
          <w:rFonts w:ascii="Arial" w:hAnsi="Arial" w:cs="Arial"/>
          <w:sz w:val="22"/>
        </w:rPr>
        <w:t xml:space="preserve">Spisová značka: </w:t>
      </w:r>
      <w:r w:rsidRPr="000B3655" w:rsidR="00375303">
        <w:rPr>
          <w:rFonts w:ascii="Arial" w:hAnsi="Arial" w:cs="Arial"/>
          <w:b/>
          <w:sz w:val="22"/>
          <w:highlight w:val="yellow"/>
        </w:rPr>
        <w:t>…………………………</w:t>
      </w:r>
      <w:r w:rsidR="00375303">
        <w:rPr>
          <w:rFonts w:ascii="Arial" w:hAnsi="Arial" w:cs="Arial"/>
          <w:b/>
          <w:sz w:val="22"/>
        </w:rPr>
        <w:t xml:space="preserve"> </w:t>
      </w:r>
      <w:r w:rsidRPr="00B64ED0">
        <w:rPr>
          <w:rFonts w:ascii="Arial" w:hAnsi="Arial" w:cs="Arial"/>
          <w:sz w:val="22"/>
        </w:rPr>
        <w:t xml:space="preserve">vedená u </w:t>
      </w:r>
      <w:r w:rsidRPr="000B3655" w:rsidR="00375303">
        <w:rPr>
          <w:rFonts w:ascii="Arial" w:hAnsi="Arial" w:cs="Arial"/>
          <w:b/>
          <w:sz w:val="22"/>
          <w:highlight w:val="yellow"/>
        </w:rPr>
        <w:t>…………………………</w:t>
      </w:r>
    </w:p>
    <w:p w:rsidRPr="00B64ED0" w:rsidR="00E03D36" w:rsidP="00375303" w:rsidRDefault="00375303">
      <w:pPr>
        <w:rPr>
          <w:rFonts w:ascii="Arial" w:hAnsi="Arial" w:cs="Arial"/>
          <w:sz w:val="22"/>
        </w:rPr>
      </w:pPr>
      <w:r>
        <w:rPr>
          <w:rFonts w:ascii="Arial" w:hAnsi="Arial" w:cs="Arial"/>
          <w:sz w:val="22"/>
        </w:rPr>
        <w:t xml:space="preserve">IČ: </w:t>
      </w:r>
      <w:r w:rsidRPr="000B3655">
        <w:rPr>
          <w:rFonts w:ascii="Arial" w:hAnsi="Arial" w:cs="Arial"/>
          <w:b/>
          <w:sz w:val="22"/>
          <w:highlight w:val="yellow"/>
        </w:rPr>
        <w:t>…………………………</w:t>
      </w:r>
      <w:r w:rsidR="00E03D36">
        <w:rPr>
          <w:rFonts w:ascii="Arial" w:hAnsi="Arial" w:cs="Arial"/>
          <w:sz w:val="22"/>
        </w:rPr>
        <w:br/>
      </w:r>
      <w:r w:rsidRPr="00B64ED0" w:rsidR="00E03D36">
        <w:rPr>
          <w:rFonts w:ascii="Arial" w:hAnsi="Arial" w:cs="Arial"/>
          <w:sz w:val="22"/>
        </w:rPr>
        <w:t xml:space="preserve">DIČ: </w:t>
      </w:r>
      <w:r w:rsidRPr="000B3655">
        <w:rPr>
          <w:rFonts w:ascii="Arial" w:hAnsi="Arial" w:cs="Arial"/>
          <w:b/>
          <w:sz w:val="22"/>
          <w:highlight w:val="yellow"/>
        </w:rPr>
        <w:t>…………………………</w:t>
      </w:r>
    </w:p>
    <w:p w:rsidRPr="00B64ED0" w:rsidR="00E03D36" w:rsidP="00E03D36" w:rsidRDefault="00E03D36">
      <w:pPr>
        <w:rPr>
          <w:rFonts w:ascii="Arial" w:hAnsi="Arial" w:cs="Arial"/>
          <w:sz w:val="22"/>
        </w:rPr>
      </w:pPr>
      <w:r w:rsidRPr="00B64ED0">
        <w:rPr>
          <w:rFonts w:ascii="Arial" w:hAnsi="Arial" w:cs="Arial"/>
          <w:sz w:val="22"/>
        </w:rPr>
        <w:t xml:space="preserve">Bankovní spojení: </w:t>
      </w:r>
      <w:r w:rsidRPr="000B3655" w:rsidR="00375303">
        <w:rPr>
          <w:rFonts w:ascii="Arial" w:hAnsi="Arial" w:cs="Arial"/>
          <w:b/>
          <w:sz w:val="22"/>
          <w:highlight w:val="yellow"/>
        </w:rPr>
        <w:t>…………………………</w:t>
      </w:r>
      <w:r>
        <w:rPr>
          <w:rFonts w:ascii="Arial" w:hAnsi="Arial" w:cs="Arial"/>
          <w:sz w:val="22"/>
        </w:rPr>
        <w:br/>
      </w:r>
      <w:r w:rsidRPr="00B64ED0">
        <w:rPr>
          <w:rFonts w:ascii="Arial" w:hAnsi="Arial" w:cs="Arial"/>
          <w:sz w:val="22"/>
        </w:rPr>
        <w:t>zastoupena:</w:t>
      </w:r>
      <w:r>
        <w:rPr>
          <w:rFonts w:ascii="Arial" w:hAnsi="Arial" w:cs="Arial"/>
          <w:sz w:val="22"/>
        </w:rPr>
        <w:t xml:space="preserve"> </w:t>
      </w:r>
      <w:r w:rsidRPr="000B3655" w:rsidR="00375303">
        <w:rPr>
          <w:rFonts w:ascii="Arial" w:hAnsi="Arial" w:cs="Arial"/>
          <w:b/>
          <w:sz w:val="22"/>
          <w:highlight w:val="yellow"/>
        </w:rPr>
        <w:t>…………………………</w:t>
      </w:r>
    </w:p>
    <w:p w:rsidRPr="00B64ED0" w:rsidR="00E03D36" w:rsidP="00E03D36" w:rsidRDefault="00E03D36">
      <w:pPr>
        <w:pStyle w:val="Zkladntext21"/>
        <w:tabs>
          <w:tab w:val="clear" w:pos="360"/>
          <w:tab w:val="left" w:pos="708"/>
        </w:tabs>
        <w:overflowPunct/>
        <w:autoSpaceDE/>
        <w:autoSpaceDN w:val="false"/>
        <w:ind w:left="0"/>
        <w:rPr>
          <w:rFonts w:ascii="Arial" w:hAnsi="Arial" w:cs="Arial"/>
          <w:sz w:val="22"/>
        </w:rPr>
      </w:pPr>
      <w:r>
        <w:rPr>
          <w:rFonts w:ascii="Arial" w:hAnsi="Arial" w:cs="Arial"/>
          <w:sz w:val="22"/>
        </w:rPr>
        <w:t>dále jen „dodavatel</w:t>
      </w:r>
      <w:r w:rsidRPr="00B64ED0">
        <w:rPr>
          <w:rFonts w:ascii="Arial" w:hAnsi="Arial" w:cs="Arial"/>
          <w:sz w:val="22"/>
        </w:rPr>
        <w:t>“</w:t>
      </w:r>
    </w:p>
    <w:p w:rsidRPr="00B64ED0" w:rsidR="00DF59F6" w:rsidP="00DF59F6" w:rsidRDefault="00DF59F6">
      <w:pPr>
        <w:rPr>
          <w:rFonts w:ascii="Arial" w:hAnsi="Arial" w:cs="Arial"/>
          <w:sz w:val="22"/>
        </w:rPr>
      </w:pPr>
    </w:p>
    <w:p w:rsidRPr="00B64ED0" w:rsidR="00DF59F6" w:rsidP="00DF59F6" w:rsidRDefault="00DF59F6">
      <w:pPr>
        <w:rPr>
          <w:rFonts w:ascii="Arial" w:hAnsi="Arial" w:cs="Arial"/>
          <w:sz w:val="22"/>
        </w:rPr>
      </w:pPr>
      <w:r w:rsidRPr="00B64ED0">
        <w:rPr>
          <w:rFonts w:ascii="Arial" w:hAnsi="Arial" w:cs="Arial"/>
          <w:sz w:val="22"/>
        </w:rPr>
        <w:t>a</w:t>
      </w:r>
    </w:p>
    <w:p w:rsidRPr="00B64ED0" w:rsidR="00DF59F6" w:rsidP="00DF59F6" w:rsidRDefault="00DF59F6">
      <w:pPr>
        <w:rPr>
          <w:rFonts w:ascii="Arial" w:hAnsi="Arial" w:cs="Arial"/>
          <w:sz w:val="22"/>
        </w:rPr>
      </w:pPr>
    </w:p>
    <w:p w:rsidRPr="00694939" w:rsidR="00E03D36" w:rsidP="00E03D36" w:rsidRDefault="004E7119">
      <w:pPr>
        <w:jc w:val="both"/>
        <w:rPr>
          <w:rFonts w:ascii="Arial" w:hAnsi="Arial" w:cs="Arial"/>
          <w:b/>
          <w:sz w:val="22"/>
        </w:rPr>
      </w:pPr>
      <w:r>
        <w:rPr>
          <w:rFonts w:ascii="Arial" w:hAnsi="Arial" w:cs="Arial"/>
          <w:b/>
          <w:sz w:val="22"/>
        </w:rPr>
        <w:t>O</w:t>
      </w:r>
      <w:r w:rsidR="00E03D36">
        <w:rPr>
          <w:rFonts w:ascii="Arial" w:hAnsi="Arial" w:cs="Arial"/>
          <w:b/>
          <w:sz w:val="22"/>
        </w:rPr>
        <w:t>bjednatel</w:t>
      </w:r>
      <w:r>
        <w:rPr>
          <w:rFonts w:ascii="Arial" w:hAnsi="Arial" w:cs="Arial"/>
          <w:b/>
          <w:sz w:val="22"/>
        </w:rPr>
        <w:br/>
      </w:r>
      <w:r w:rsidRPr="00694939" w:rsidR="00167164">
        <w:rPr>
          <w:rFonts w:ascii="Arial" w:hAnsi="Arial" w:cs="Arial"/>
          <w:b/>
          <w:sz w:val="22"/>
        </w:rPr>
        <w:t xml:space="preserve">Název: </w:t>
      </w:r>
      <w:r w:rsidRPr="004A5EA7" w:rsidR="002A53AA">
        <w:rPr>
          <w:rFonts w:ascii="Arial" w:hAnsi="Arial" w:cs="Arial"/>
          <w:sz w:val="22"/>
          <w:szCs w:val="22"/>
        </w:rPr>
        <w:t>Domov pro seniory Heřmanův Městec</w:t>
      </w:r>
    </w:p>
    <w:p w:rsidR="00E03D36" w:rsidP="00E03D36" w:rsidRDefault="00E03D36">
      <w:pPr>
        <w:rPr>
          <w:rFonts w:ascii="Arial" w:hAnsi="Arial" w:cs="Arial"/>
          <w:sz w:val="22"/>
          <w:szCs w:val="22"/>
        </w:rPr>
      </w:pPr>
      <w:r>
        <w:rPr>
          <w:rFonts w:ascii="Arial" w:hAnsi="Arial" w:cs="Arial"/>
          <w:sz w:val="22"/>
        </w:rPr>
        <w:t>se sídlem</w:t>
      </w:r>
      <w:r w:rsidR="00167164">
        <w:rPr>
          <w:rFonts w:ascii="Arial" w:hAnsi="Arial" w:cs="Arial"/>
          <w:sz w:val="22"/>
        </w:rPr>
        <w:t>:</w:t>
      </w:r>
      <w:r>
        <w:rPr>
          <w:rFonts w:ascii="Arial" w:hAnsi="Arial" w:cs="Arial"/>
          <w:sz w:val="22"/>
        </w:rPr>
        <w:t xml:space="preserve"> </w:t>
      </w:r>
      <w:r w:rsidRPr="004A5EA7" w:rsidR="002A53AA">
        <w:rPr>
          <w:rFonts w:ascii="Arial" w:hAnsi="Arial" w:cs="Arial"/>
          <w:sz w:val="22"/>
          <w:szCs w:val="22"/>
        </w:rPr>
        <w:t>Masarykovo náměstí 37, 53803 Heřmanův Městec</w:t>
      </w:r>
    </w:p>
    <w:p w:rsidRPr="00694939" w:rsidR="00694939" w:rsidP="00694939" w:rsidRDefault="00E03D36">
      <w:pPr>
        <w:rPr>
          <w:rFonts w:ascii="Arial" w:hAnsi="Arial" w:cs="Arial"/>
          <w:sz w:val="22"/>
        </w:rPr>
      </w:pPr>
      <w:r w:rsidRPr="00167164">
        <w:rPr>
          <w:rFonts w:ascii="Arial" w:hAnsi="Arial" w:cs="Arial"/>
          <w:sz w:val="22"/>
        </w:rPr>
        <w:t xml:space="preserve">IČ: </w:t>
      </w:r>
      <w:r w:rsidRPr="000B3655" w:rsidR="00FA25E2">
        <w:rPr>
          <w:rFonts w:ascii="Arial" w:hAnsi="Arial" w:cs="Arial"/>
          <w:sz w:val="20"/>
          <w:szCs w:val="20"/>
        </w:rPr>
        <w:t>70876258</w:t>
      </w:r>
    </w:p>
    <w:p w:rsidRPr="00D859CE" w:rsidR="00E03D36" w:rsidP="00D859CE" w:rsidRDefault="00E03D36">
      <w:pPr>
        <w:rPr>
          <w:rFonts w:ascii="Arial" w:hAnsi="Arial" w:cs="Arial"/>
          <w:sz w:val="20"/>
          <w:szCs w:val="20"/>
        </w:rPr>
      </w:pPr>
      <w:r w:rsidRPr="00D859CE">
        <w:rPr>
          <w:rFonts w:ascii="Arial" w:hAnsi="Arial" w:cs="Arial"/>
          <w:sz w:val="20"/>
          <w:szCs w:val="20"/>
        </w:rPr>
        <w:t xml:space="preserve">Bankovní spojení: </w:t>
      </w:r>
      <w:r w:rsidRPr="00D859CE" w:rsidR="00D859CE">
        <w:rPr>
          <w:rFonts w:ascii="Arial" w:hAnsi="Arial" w:cs="Arial"/>
          <w:sz w:val="20"/>
          <w:szCs w:val="20"/>
        </w:rPr>
        <w:t>2001500030/6000</w:t>
      </w:r>
    </w:p>
    <w:p w:rsidRPr="00694939" w:rsidR="00694939" w:rsidP="00694939" w:rsidRDefault="00E03D36">
      <w:pPr>
        <w:rPr>
          <w:rFonts w:ascii="Arial" w:hAnsi="Arial" w:cs="Arial"/>
          <w:sz w:val="22"/>
        </w:rPr>
      </w:pPr>
      <w:r w:rsidRPr="00B64ED0">
        <w:rPr>
          <w:rFonts w:ascii="Arial" w:hAnsi="Arial" w:cs="Arial"/>
          <w:sz w:val="22"/>
        </w:rPr>
        <w:t>Zastoupena</w:t>
      </w:r>
      <w:r>
        <w:rPr>
          <w:rFonts w:ascii="Arial" w:hAnsi="Arial" w:cs="Arial"/>
          <w:sz w:val="22"/>
        </w:rPr>
        <w:t>:</w:t>
      </w:r>
      <w:r w:rsidRPr="00B64ED0">
        <w:rPr>
          <w:rFonts w:ascii="Arial" w:hAnsi="Arial" w:cs="Arial"/>
          <w:sz w:val="22"/>
        </w:rPr>
        <w:t xml:space="preserve"> </w:t>
      </w:r>
      <w:r w:rsidR="00FA25E2">
        <w:rPr>
          <w:rFonts w:ascii="Arial" w:hAnsi="Arial" w:cs="Arial"/>
          <w:sz w:val="22"/>
          <w:szCs w:val="22"/>
        </w:rPr>
        <w:t>Marií Málkovou, ředitelkou</w:t>
      </w:r>
      <w:r w:rsidRPr="004A5EA7" w:rsidR="00FA25E2">
        <w:rPr>
          <w:rFonts w:ascii="Arial" w:hAnsi="Arial" w:cs="Arial"/>
          <w:sz w:val="22"/>
          <w:szCs w:val="22"/>
        </w:rPr>
        <w:t>,</w:t>
      </w:r>
    </w:p>
    <w:p w:rsidRPr="00167164" w:rsidR="00E03D36" w:rsidP="00E03D36" w:rsidRDefault="00E03D36">
      <w:pPr>
        <w:pStyle w:val="Zkladntext21"/>
        <w:tabs>
          <w:tab w:val="clear" w:pos="360"/>
          <w:tab w:val="left" w:pos="708"/>
        </w:tabs>
        <w:overflowPunct/>
        <w:autoSpaceDE/>
        <w:autoSpaceDN w:val="false"/>
        <w:ind w:left="0"/>
        <w:rPr>
          <w:rFonts w:ascii="Arial" w:hAnsi="Arial" w:cs="Arial"/>
          <w:sz w:val="22"/>
          <w:szCs w:val="24"/>
          <w:lang w:eastAsia="cs-CZ"/>
        </w:rPr>
      </w:pPr>
      <w:r w:rsidRPr="00167164">
        <w:rPr>
          <w:rFonts w:ascii="Arial" w:hAnsi="Arial" w:cs="Arial"/>
          <w:sz w:val="22"/>
          <w:szCs w:val="24"/>
          <w:lang w:eastAsia="cs-CZ"/>
        </w:rPr>
        <w:t>dále jen „objednatel“</w:t>
      </w:r>
    </w:p>
    <w:p w:rsidR="00E03D36" w:rsidP="00DF59F6" w:rsidRDefault="00E03D36">
      <w:pPr>
        <w:ind w:left="1985" w:hanging="1985"/>
        <w:rPr>
          <w:rFonts w:ascii="Arial" w:hAnsi="Arial" w:cs="Arial"/>
          <w:b/>
          <w:sz w:val="20"/>
        </w:rPr>
      </w:pPr>
    </w:p>
    <w:p w:rsidRPr="00B64ED0" w:rsidR="00DF59F6" w:rsidP="00DF59F6" w:rsidRDefault="00DF59F6">
      <w:pPr>
        <w:jc w:val="center"/>
        <w:rPr>
          <w:rFonts w:ascii="Arial" w:hAnsi="Arial" w:cs="Arial"/>
          <w:b/>
          <w:sz w:val="22"/>
        </w:rPr>
      </w:pPr>
      <w:r w:rsidRPr="00B64ED0">
        <w:rPr>
          <w:rFonts w:ascii="Arial" w:hAnsi="Arial" w:cs="Arial"/>
          <w:b/>
          <w:sz w:val="22"/>
        </w:rPr>
        <w:t>II.</w:t>
      </w:r>
    </w:p>
    <w:p w:rsidRPr="00B64ED0" w:rsidR="00DF59F6" w:rsidP="00DF59F6" w:rsidRDefault="00DF59F6">
      <w:pPr>
        <w:pStyle w:val="Smlouva2"/>
        <w:rPr>
          <w:rFonts w:ascii="Arial" w:hAnsi="Arial" w:cs="Arial"/>
          <w:sz w:val="22"/>
        </w:rPr>
      </w:pPr>
      <w:r w:rsidRPr="00B64ED0">
        <w:rPr>
          <w:rFonts w:ascii="Arial" w:hAnsi="Arial" w:cs="Arial"/>
          <w:sz w:val="22"/>
        </w:rPr>
        <w:t>Základní ustanovení</w:t>
      </w:r>
    </w:p>
    <w:p w:rsidRPr="00B64ED0" w:rsidR="00DF59F6" w:rsidP="00DF59F6" w:rsidRDefault="00DF59F6">
      <w:pPr>
        <w:pStyle w:val="Smlouva2"/>
        <w:jc w:val="left"/>
        <w:rPr>
          <w:rFonts w:ascii="Arial" w:hAnsi="Arial" w:cs="Arial"/>
          <w:sz w:val="22"/>
        </w:rPr>
      </w:pPr>
    </w:p>
    <w:p w:rsidRPr="00B64ED0" w:rsidR="00DF59F6" w:rsidP="00DF59F6" w:rsidRDefault="00DF59F6">
      <w:pPr>
        <w:numPr>
          <w:ilvl w:val="0"/>
          <w:numId w:val="2"/>
        </w:numPr>
        <w:tabs>
          <w:tab w:val="left" w:pos="360"/>
        </w:tabs>
        <w:suppressAutoHyphens/>
        <w:spacing w:before="120"/>
        <w:jc w:val="both"/>
        <w:rPr>
          <w:rFonts w:ascii="Arial" w:hAnsi="Arial" w:cs="Arial"/>
          <w:sz w:val="22"/>
        </w:rPr>
      </w:pPr>
      <w:r w:rsidRPr="00B64ED0">
        <w:rPr>
          <w:rFonts w:ascii="Arial" w:hAnsi="Arial" w:cs="Arial"/>
          <w:sz w:val="22"/>
        </w:rPr>
        <w:t xml:space="preserve">Smluvní strany </w:t>
      </w:r>
      <w:proofErr w:type="gramStart"/>
      <w:r w:rsidRPr="00B64ED0">
        <w:rPr>
          <w:rFonts w:ascii="Arial" w:hAnsi="Arial" w:cs="Arial"/>
          <w:sz w:val="22"/>
        </w:rPr>
        <w:t>se</w:t>
      </w:r>
      <w:proofErr w:type="gramEnd"/>
      <w:r w:rsidRPr="00B64ED0">
        <w:rPr>
          <w:rFonts w:ascii="Arial" w:hAnsi="Arial" w:cs="Arial"/>
          <w:sz w:val="22"/>
        </w:rPr>
        <w:t xml:space="preserve"> v souladu s  </w:t>
      </w:r>
      <w:proofErr w:type="spellStart"/>
      <w:r w:rsidRPr="00B64ED0">
        <w:rPr>
          <w:rFonts w:ascii="Arial" w:hAnsi="Arial" w:cs="Arial"/>
          <w:sz w:val="22"/>
        </w:rPr>
        <w:t>ust</w:t>
      </w:r>
      <w:proofErr w:type="spellEnd"/>
      <w:r w:rsidRPr="00B64ED0">
        <w:rPr>
          <w:rFonts w:ascii="Arial" w:hAnsi="Arial" w:cs="Arial"/>
          <w:sz w:val="22"/>
        </w:rPr>
        <w:t>. § 262 odst. 1 zák. č. 513/1991 Sb. obchodního zákoníku ve znění pozdějších předpisů dohodly, že se rozsah a obsah vzájemných práv a povinností ze smlouvy vyplývajících bude řídit příslušnými ustanoveními citovaného zákoníku a tato smlouva se uzavírá dle § 269 odst. 2 tohoto zákoníku.</w:t>
      </w:r>
    </w:p>
    <w:p w:rsidRPr="00B64ED0" w:rsidR="00DF59F6" w:rsidP="00DF59F6" w:rsidRDefault="00DF59F6">
      <w:pPr>
        <w:numPr>
          <w:ilvl w:val="0"/>
          <w:numId w:val="2"/>
        </w:numPr>
        <w:tabs>
          <w:tab w:val="left" w:pos="360"/>
        </w:tabs>
        <w:suppressAutoHyphens/>
        <w:jc w:val="both"/>
        <w:rPr>
          <w:rFonts w:ascii="Arial" w:hAnsi="Arial" w:cs="Arial"/>
          <w:sz w:val="22"/>
        </w:rPr>
      </w:pPr>
      <w:r w:rsidRPr="00B64ED0">
        <w:rPr>
          <w:rFonts w:ascii="Arial" w:hAnsi="Arial" w:cs="Arial"/>
          <w:sz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rsidRPr="00B64ED0" w:rsidR="00DF59F6" w:rsidP="00DF59F6" w:rsidRDefault="00DF59F6">
      <w:pPr>
        <w:ind w:left="360"/>
        <w:jc w:val="both"/>
        <w:rPr>
          <w:rFonts w:ascii="Arial" w:hAnsi="Arial" w:cs="Arial"/>
          <w:sz w:val="22"/>
        </w:rPr>
      </w:pPr>
      <w:r w:rsidRPr="00B64ED0">
        <w:rPr>
          <w:rFonts w:ascii="Arial" w:hAnsi="Arial" w:cs="Arial"/>
          <w:sz w:val="22"/>
        </w:rPr>
        <w:t>Strany prohlašují, že osoby podepisující tuto smlouvu jsou k tomuto úkonu oprávněny.</w:t>
      </w:r>
    </w:p>
    <w:p w:rsidRPr="00B64ED0" w:rsidR="00DF59F6" w:rsidP="00DF59F6" w:rsidRDefault="00DF59F6">
      <w:pPr>
        <w:numPr>
          <w:ilvl w:val="0"/>
          <w:numId w:val="2"/>
        </w:numPr>
        <w:tabs>
          <w:tab w:val="left" w:pos="360"/>
        </w:tabs>
        <w:suppressAutoHyphens/>
        <w:jc w:val="both"/>
        <w:rPr>
          <w:rFonts w:ascii="Arial" w:hAnsi="Arial" w:cs="Arial"/>
          <w:sz w:val="22"/>
        </w:rPr>
      </w:pPr>
      <w:r w:rsidRPr="00B64ED0">
        <w:rPr>
          <w:rFonts w:ascii="Arial" w:hAnsi="Arial" w:cs="Arial"/>
          <w:sz w:val="22"/>
        </w:rPr>
        <w:t>Účelem uzavření této smlouvy je realizace služeb dodavatele na odborné zajištění vzdělávacího programu</w:t>
      </w:r>
      <w:r w:rsidR="00597EB4">
        <w:rPr>
          <w:rFonts w:ascii="Arial" w:hAnsi="Arial" w:cs="Arial"/>
          <w:sz w:val="22"/>
        </w:rPr>
        <w:t xml:space="preserve"> v rámci projektu</w:t>
      </w:r>
      <w:r w:rsidRPr="00B64ED0">
        <w:rPr>
          <w:rFonts w:ascii="Arial" w:hAnsi="Arial" w:cs="Arial"/>
          <w:sz w:val="22"/>
        </w:rPr>
        <w:t xml:space="preserve"> </w:t>
      </w:r>
      <w:r w:rsidR="00375303">
        <w:rPr>
          <w:rFonts w:ascii="Arial" w:hAnsi="Arial" w:cs="Arial"/>
          <w:sz w:val="22"/>
        </w:rPr>
        <w:t>„</w:t>
      </w:r>
      <w:r w:rsidRPr="002A53AA" w:rsidR="00FA25E2">
        <w:rPr>
          <w:rFonts w:ascii="Arial" w:hAnsi="Arial" w:cs="Arial"/>
          <w:sz w:val="22"/>
        </w:rPr>
        <w:t>Vzdělávání Heřmanův Městec</w:t>
      </w:r>
      <w:r w:rsidR="00375303">
        <w:rPr>
          <w:rFonts w:ascii="Arial" w:hAnsi="Arial" w:cs="Arial"/>
          <w:sz w:val="22"/>
        </w:rPr>
        <w:t>“</w:t>
      </w:r>
      <w:r w:rsidRPr="00B64ED0">
        <w:rPr>
          <w:rFonts w:ascii="Arial" w:hAnsi="Arial" w:cs="Arial"/>
          <w:sz w:val="22"/>
        </w:rPr>
        <w:t xml:space="preserve"> pro zaměstnance objednatele</w:t>
      </w:r>
      <w:r w:rsidR="003D65A1">
        <w:rPr>
          <w:rFonts w:ascii="Arial" w:hAnsi="Arial" w:cs="Arial"/>
          <w:sz w:val="22"/>
        </w:rPr>
        <w:t xml:space="preserve"> financovaného z Operačního programu Lidské zdroje a zaměstnanost, </w:t>
      </w:r>
      <w:proofErr w:type="spellStart"/>
      <w:r w:rsidRPr="00A23009" w:rsidR="003D65A1">
        <w:rPr>
          <w:rFonts w:ascii="Arial" w:hAnsi="Arial" w:cs="Arial"/>
          <w:sz w:val="22"/>
        </w:rPr>
        <w:t>reg</w:t>
      </w:r>
      <w:proofErr w:type="spellEnd"/>
      <w:r w:rsidRPr="00A23009" w:rsidR="003D65A1">
        <w:rPr>
          <w:rFonts w:ascii="Arial" w:hAnsi="Arial" w:cs="Arial"/>
          <w:sz w:val="22"/>
        </w:rPr>
        <w:t xml:space="preserve">. </w:t>
      </w:r>
      <w:proofErr w:type="gramStart"/>
      <w:r w:rsidRPr="00A23009" w:rsidR="003D65A1">
        <w:rPr>
          <w:rFonts w:ascii="Arial" w:hAnsi="Arial" w:cs="Arial"/>
          <w:sz w:val="22"/>
        </w:rPr>
        <w:t>číslo</w:t>
      </w:r>
      <w:proofErr w:type="gramEnd"/>
      <w:r w:rsidR="003D65A1">
        <w:rPr>
          <w:rFonts w:ascii="Arial" w:hAnsi="Arial" w:cs="Arial"/>
          <w:sz w:val="22"/>
        </w:rPr>
        <w:t xml:space="preserve"> projektu</w:t>
      </w:r>
      <w:r w:rsidRPr="00A23009" w:rsidR="003D65A1">
        <w:rPr>
          <w:rFonts w:ascii="Arial" w:hAnsi="Arial" w:cs="Arial"/>
          <w:sz w:val="22"/>
        </w:rPr>
        <w:t xml:space="preserve"> CZ.1.04/3.1.03/A7.00218</w:t>
      </w:r>
      <w:r w:rsidR="003D65A1">
        <w:rPr>
          <w:rFonts w:ascii="Arial" w:hAnsi="Arial" w:cs="Arial"/>
          <w:sz w:val="22"/>
        </w:rPr>
        <w:t xml:space="preserve"> (dále jen „projekt“)</w:t>
      </w:r>
      <w:r w:rsidRPr="00B64ED0">
        <w:rPr>
          <w:rFonts w:ascii="Arial" w:hAnsi="Arial" w:cs="Arial"/>
          <w:sz w:val="22"/>
        </w:rPr>
        <w:t xml:space="preserve">. </w:t>
      </w:r>
    </w:p>
    <w:p w:rsidRPr="00B64ED0" w:rsidR="00DF59F6" w:rsidP="00DF59F6" w:rsidRDefault="00DF59F6">
      <w:pPr>
        <w:pStyle w:val="slovn"/>
        <w:numPr>
          <w:ilvl w:val="0"/>
          <w:numId w:val="2"/>
        </w:numPr>
        <w:tabs>
          <w:tab w:val="left" w:pos="360"/>
        </w:tabs>
        <w:spacing w:before="0"/>
        <w:rPr>
          <w:rFonts w:ascii="Arial" w:hAnsi="Arial" w:cs="Arial"/>
          <w:sz w:val="22"/>
        </w:rPr>
      </w:pPr>
      <w:r w:rsidRPr="00B64ED0">
        <w:rPr>
          <w:rFonts w:ascii="Arial" w:hAnsi="Arial" w:cs="Arial"/>
          <w:sz w:val="22"/>
        </w:rPr>
        <w:t>Dodavatel prohlašuje, že je odborně způsobilý k zajištění předmětu smlouvy.</w:t>
      </w:r>
    </w:p>
    <w:p w:rsidR="00DF59F6" w:rsidP="00DF59F6" w:rsidRDefault="00DF59F6">
      <w:pPr>
        <w:pStyle w:val="Smlouva2"/>
        <w:jc w:val="left"/>
        <w:rPr>
          <w:rFonts w:ascii="Arial" w:hAnsi="Arial" w:cs="Arial"/>
          <w:sz w:val="20"/>
        </w:rPr>
      </w:pPr>
    </w:p>
    <w:p w:rsidR="00167164" w:rsidP="00DF59F6" w:rsidRDefault="00167164">
      <w:pPr>
        <w:pStyle w:val="Smlouva2"/>
        <w:rPr>
          <w:rFonts w:ascii="Arial" w:hAnsi="Arial" w:cs="Arial"/>
          <w:sz w:val="22"/>
        </w:rPr>
        <w:sectPr w:rsidR="00167164" w:rsidSect="00835234">
          <w:headerReference w:type="default" r:id="rId7"/>
          <w:footerReference w:type="default" r:id="rId8"/>
          <w:pgSz w:w="11906" w:h="16838"/>
          <w:pgMar w:top="1417" w:right="1417" w:bottom="1417" w:left="1417" w:header="708" w:footer="708" w:gutter="0"/>
          <w:cols w:space="708"/>
          <w:docGrid w:linePitch="360"/>
        </w:sectPr>
      </w:pPr>
    </w:p>
    <w:p w:rsidRPr="00B64ED0" w:rsidR="00DF59F6" w:rsidP="00DF59F6" w:rsidRDefault="00DF59F6">
      <w:pPr>
        <w:pStyle w:val="Smlouva2"/>
        <w:rPr>
          <w:rFonts w:ascii="Arial" w:hAnsi="Arial" w:cs="Arial"/>
          <w:sz w:val="22"/>
        </w:rPr>
      </w:pPr>
      <w:r w:rsidRPr="00B64ED0">
        <w:rPr>
          <w:rFonts w:ascii="Arial" w:hAnsi="Arial" w:cs="Arial"/>
          <w:sz w:val="22"/>
        </w:rPr>
        <w:lastRenderedPageBreak/>
        <w:t>III.</w:t>
      </w:r>
    </w:p>
    <w:p w:rsidRPr="00B64ED0" w:rsidR="00DF59F6" w:rsidP="00DF59F6" w:rsidRDefault="00DF59F6">
      <w:pPr>
        <w:pStyle w:val="Smlouva2"/>
        <w:spacing w:before="120"/>
        <w:rPr>
          <w:rFonts w:ascii="Arial" w:hAnsi="Arial" w:cs="Arial"/>
          <w:sz w:val="22"/>
        </w:rPr>
      </w:pPr>
      <w:r w:rsidRPr="00B64ED0">
        <w:rPr>
          <w:rFonts w:ascii="Arial" w:hAnsi="Arial" w:cs="Arial"/>
          <w:sz w:val="22"/>
        </w:rPr>
        <w:t>Předmět smlouvy</w:t>
      </w:r>
    </w:p>
    <w:p w:rsidRPr="00B64ED0" w:rsidR="00DF59F6" w:rsidP="00DF59F6" w:rsidRDefault="00DF59F6">
      <w:pPr>
        <w:pStyle w:val="Smlouva2"/>
        <w:jc w:val="left"/>
        <w:rPr>
          <w:rFonts w:ascii="Arial" w:hAnsi="Arial" w:cs="Arial"/>
          <w:sz w:val="22"/>
        </w:rPr>
      </w:pPr>
    </w:p>
    <w:p w:rsidR="000249FB" w:rsidP="000249FB" w:rsidRDefault="00DF59F6">
      <w:pPr>
        <w:pStyle w:val="Smlouva-slo"/>
        <w:numPr>
          <w:ilvl w:val="0"/>
          <w:numId w:val="3"/>
        </w:numPr>
        <w:tabs>
          <w:tab w:val="clear" w:pos="360"/>
        </w:tabs>
        <w:spacing w:before="0" w:line="240" w:lineRule="auto"/>
        <w:rPr>
          <w:rFonts w:ascii="Arial" w:hAnsi="Arial" w:cs="Arial"/>
          <w:sz w:val="22"/>
        </w:rPr>
      </w:pPr>
      <w:r w:rsidRPr="00A23009">
        <w:rPr>
          <w:rFonts w:ascii="Arial" w:hAnsi="Arial" w:cs="Arial"/>
          <w:sz w:val="22"/>
        </w:rPr>
        <w:t xml:space="preserve">Předmětem smlouvy je </w:t>
      </w:r>
      <w:r w:rsidRPr="00A23009" w:rsidR="00FA25E2">
        <w:rPr>
          <w:rFonts w:ascii="Arial" w:hAnsi="Arial" w:cs="Arial"/>
          <w:sz w:val="22"/>
          <w:szCs w:val="22"/>
        </w:rPr>
        <w:t>poskytnutí komplexního vzdělávacího rámce, zahrnujícího zajištění a provedení kurzů dalšího odborného vzdělávání vedoucích pracovníků, sociálních pracovníků a pracovníků v sociálních službác</w:t>
      </w:r>
      <w:r w:rsidR="0049062B">
        <w:rPr>
          <w:rFonts w:ascii="Arial" w:hAnsi="Arial" w:cs="Arial"/>
          <w:sz w:val="22"/>
          <w:szCs w:val="22"/>
        </w:rPr>
        <w:t>h Domova pro seniory</w:t>
      </w:r>
      <w:r w:rsidRPr="00A23009" w:rsidR="00A23009">
        <w:rPr>
          <w:rFonts w:ascii="Arial" w:hAnsi="Arial" w:cs="Arial"/>
          <w:sz w:val="22"/>
          <w:szCs w:val="22"/>
        </w:rPr>
        <w:t xml:space="preserve"> Heřmanův Městec</w:t>
      </w:r>
      <w:r w:rsidR="008C2BA1">
        <w:rPr>
          <w:rFonts w:ascii="Arial" w:hAnsi="Arial" w:cs="Arial"/>
          <w:sz w:val="22"/>
          <w:szCs w:val="22"/>
        </w:rPr>
        <w:t xml:space="preserve"> (dále </w:t>
      </w:r>
      <w:r w:rsidR="00085F75">
        <w:rPr>
          <w:rFonts w:ascii="Arial" w:hAnsi="Arial" w:cs="Arial"/>
          <w:sz w:val="22"/>
          <w:szCs w:val="22"/>
        </w:rPr>
        <w:t xml:space="preserve">jen </w:t>
      </w:r>
      <w:r w:rsidR="008C2BA1">
        <w:rPr>
          <w:rFonts w:ascii="Arial" w:hAnsi="Arial" w:cs="Arial"/>
          <w:sz w:val="22"/>
          <w:szCs w:val="22"/>
        </w:rPr>
        <w:t>jako „vzdělávací kurzy“)</w:t>
      </w:r>
      <w:r w:rsidR="000249FB">
        <w:rPr>
          <w:rFonts w:ascii="Arial" w:hAnsi="Arial" w:cs="Arial"/>
          <w:sz w:val="22"/>
          <w:szCs w:val="22"/>
        </w:rPr>
        <w:t xml:space="preserve"> </w:t>
      </w:r>
      <w:r w:rsidRPr="00A23009" w:rsidR="00A23009">
        <w:rPr>
          <w:rFonts w:ascii="Arial" w:hAnsi="Arial" w:cs="Arial"/>
          <w:sz w:val="22"/>
          <w:szCs w:val="22"/>
        </w:rPr>
        <w:t xml:space="preserve">na základě </w:t>
      </w:r>
      <w:r w:rsidR="008C2BA1">
        <w:rPr>
          <w:rFonts w:ascii="Arial" w:hAnsi="Arial" w:cs="Arial"/>
          <w:sz w:val="22"/>
          <w:szCs w:val="22"/>
        </w:rPr>
        <w:t>výběrového</w:t>
      </w:r>
      <w:r w:rsidRPr="00A23009" w:rsidR="00A23009">
        <w:rPr>
          <w:rFonts w:ascii="Arial" w:hAnsi="Arial" w:cs="Arial"/>
          <w:sz w:val="22"/>
          <w:szCs w:val="22"/>
        </w:rPr>
        <w:t xml:space="preserve"> řízení</w:t>
      </w:r>
      <w:r w:rsidR="000249FB">
        <w:rPr>
          <w:rFonts w:ascii="Arial" w:hAnsi="Arial" w:cs="Arial"/>
          <w:sz w:val="22"/>
          <w:szCs w:val="22"/>
        </w:rPr>
        <w:t xml:space="preserve"> k</w:t>
      </w:r>
      <w:r w:rsidR="000249FB">
        <w:rPr>
          <w:rFonts w:ascii="Arial" w:hAnsi="Arial" w:cs="Arial"/>
          <w:sz w:val="22"/>
        </w:rPr>
        <w:t xml:space="preserve"> veřejné zakázce</w:t>
      </w:r>
      <w:r w:rsidRPr="00A23009" w:rsidR="00A23009">
        <w:rPr>
          <w:rFonts w:ascii="Arial" w:hAnsi="Arial" w:cs="Arial"/>
          <w:sz w:val="22"/>
        </w:rPr>
        <w:t xml:space="preserve"> s názvem</w:t>
      </w:r>
      <w:r w:rsidRPr="00A23009" w:rsidR="00502AC1">
        <w:rPr>
          <w:rFonts w:ascii="Arial" w:hAnsi="Arial" w:cs="Arial"/>
          <w:sz w:val="22"/>
        </w:rPr>
        <w:t xml:space="preserve"> </w:t>
      </w:r>
      <w:r w:rsidRPr="003D65A1" w:rsidR="006C40A0">
        <w:rPr>
          <w:rFonts w:ascii="Arial" w:hAnsi="Arial" w:cs="Arial"/>
          <w:b/>
          <w:sz w:val="22"/>
        </w:rPr>
        <w:t>„</w:t>
      </w:r>
      <w:r w:rsidRPr="00A23009" w:rsidR="00FA25E2">
        <w:rPr>
          <w:rFonts w:ascii="Arial" w:hAnsi="Arial" w:cs="Arial"/>
          <w:b/>
          <w:sz w:val="22"/>
          <w:szCs w:val="22"/>
        </w:rPr>
        <w:t>DS Heřmanův Městec - Nákup vzdělávacích služeb v oblasti sociálních služeb</w:t>
      </w:r>
      <w:r w:rsidRPr="003D65A1" w:rsidR="006C40A0">
        <w:rPr>
          <w:rFonts w:ascii="Arial" w:hAnsi="Arial" w:cs="Arial"/>
          <w:b/>
          <w:sz w:val="22"/>
        </w:rPr>
        <w:t>“</w:t>
      </w:r>
      <w:r w:rsidRPr="00A23009" w:rsidR="00A23009">
        <w:rPr>
          <w:rFonts w:ascii="Arial" w:hAnsi="Arial" w:cs="Arial"/>
          <w:sz w:val="22"/>
        </w:rPr>
        <w:t>.</w:t>
      </w:r>
      <w:r w:rsidRPr="00A23009">
        <w:rPr>
          <w:rFonts w:ascii="Arial" w:hAnsi="Arial" w:cs="Arial"/>
          <w:sz w:val="22"/>
        </w:rPr>
        <w:t xml:space="preserve"> </w:t>
      </w:r>
      <w:r w:rsidRPr="00A23009" w:rsidR="000D39AE">
        <w:rPr>
          <w:rFonts w:ascii="Arial" w:hAnsi="Arial" w:cs="Arial"/>
          <w:sz w:val="22"/>
        </w:rPr>
        <w:t>Detailní specifikace předmětu plnění</w:t>
      </w:r>
      <w:r w:rsidR="008C2BA1">
        <w:rPr>
          <w:rFonts w:ascii="Arial" w:hAnsi="Arial" w:cs="Arial"/>
          <w:sz w:val="22"/>
        </w:rPr>
        <w:t xml:space="preserve"> včetně počtu proškolených účastníků jsou uvedeny</w:t>
      </w:r>
      <w:r w:rsidRPr="00A23009" w:rsidR="000D39AE">
        <w:rPr>
          <w:rFonts w:ascii="Arial" w:hAnsi="Arial" w:cs="Arial"/>
          <w:sz w:val="22"/>
        </w:rPr>
        <w:t xml:space="preserve"> </w:t>
      </w:r>
      <w:r w:rsidR="008C2BA1">
        <w:rPr>
          <w:rFonts w:ascii="Arial" w:hAnsi="Arial" w:cs="Arial"/>
          <w:sz w:val="22"/>
        </w:rPr>
        <w:t xml:space="preserve">v </w:t>
      </w:r>
      <w:r w:rsidRPr="00181325" w:rsidR="00A23009">
        <w:rPr>
          <w:rFonts w:ascii="Arial" w:hAnsi="Arial" w:cs="Arial"/>
          <w:sz w:val="22"/>
        </w:rPr>
        <w:t>P</w:t>
      </w:r>
      <w:r w:rsidRPr="00181325" w:rsidR="008C2BA1">
        <w:rPr>
          <w:rFonts w:ascii="Arial" w:hAnsi="Arial" w:cs="Arial"/>
          <w:sz w:val="22"/>
        </w:rPr>
        <w:t>říloze</w:t>
      </w:r>
      <w:r w:rsidRPr="00181325" w:rsidR="00202D3D">
        <w:rPr>
          <w:rFonts w:ascii="Arial" w:hAnsi="Arial" w:cs="Arial"/>
          <w:sz w:val="22"/>
        </w:rPr>
        <w:t xml:space="preserve"> č. </w:t>
      </w:r>
      <w:r w:rsidRPr="00181325" w:rsidR="000D39AE">
        <w:rPr>
          <w:rFonts w:ascii="Arial" w:hAnsi="Arial" w:cs="Arial"/>
          <w:sz w:val="22"/>
        </w:rPr>
        <w:t>1</w:t>
      </w:r>
      <w:r w:rsidRPr="00A23009" w:rsidR="000D39AE">
        <w:rPr>
          <w:rFonts w:ascii="Arial" w:hAnsi="Arial" w:cs="Arial"/>
          <w:sz w:val="22"/>
        </w:rPr>
        <w:t xml:space="preserve"> této smlouvy.</w:t>
      </w:r>
    </w:p>
    <w:p w:rsidRPr="000249FB" w:rsidR="00A23009" w:rsidP="000249FB" w:rsidRDefault="00A23009">
      <w:pPr>
        <w:pStyle w:val="Smlouva-slo"/>
        <w:tabs>
          <w:tab w:val="clear" w:pos="360"/>
        </w:tabs>
        <w:spacing w:before="0" w:line="240" w:lineRule="auto"/>
        <w:ind w:left="360" w:firstLine="0"/>
        <w:rPr>
          <w:rFonts w:ascii="Arial" w:hAnsi="Arial" w:cs="Arial"/>
          <w:sz w:val="22"/>
        </w:rPr>
      </w:pPr>
    </w:p>
    <w:p w:rsidR="00085F75" w:rsidP="00A23009" w:rsidRDefault="00085F75">
      <w:pPr>
        <w:pStyle w:val="Smlouva-slo"/>
        <w:numPr>
          <w:ilvl w:val="0"/>
          <w:numId w:val="3"/>
        </w:numPr>
        <w:tabs>
          <w:tab w:val="clear" w:pos="360"/>
        </w:tabs>
        <w:spacing w:before="0" w:line="240" w:lineRule="auto"/>
        <w:rPr>
          <w:rFonts w:ascii="Arial" w:hAnsi="Arial" w:cs="Arial"/>
          <w:sz w:val="22"/>
        </w:rPr>
      </w:pPr>
      <w:r>
        <w:rPr>
          <w:rFonts w:ascii="Arial" w:hAnsi="Arial" w:cs="Arial"/>
          <w:sz w:val="22"/>
        </w:rPr>
        <w:t>Vzdělávání je určeno pro interní zaměstnance objednatele, kteří jsou rozděleny do skupin:</w:t>
      </w:r>
    </w:p>
    <w:p w:rsidR="00085F75" w:rsidP="00085F75" w:rsidRDefault="00085F75">
      <w:pPr>
        <w:pStyle w:val="Smlouva-slo"/>
        <w:numPr>
          <w:ilvl w:val="1"/>
          <w:numId w:val="3"/>
        </w:numPr>
        <w:spacing w:before="0" w:line="240" w:lineRule="auto"/>
        <w:rPr>
          <w:rFonts w:ascii="Arial" w:hAnsi="Arial" w:cs="Arial"/>
          <w:sz w:val="22"/>
        </w:rPr>
      </w:pPr>
      <w:r>
        <w:rPr>
          <w:rFonts w:ascii="Arial" w:hAnsi="Arial" w:cs="Arial"/>
          <w:sz w:val="22"/>
        </w:rPr>
        <w:t>vedoucích pracovníků</w:t>
      </w:r>
      <w:r w:rsidR="000249FB">
        <w:rPr>
          <w:rFonts w:ascii="Arial" w:hAnsi="Arial" w:cs="Arial"/>
          <w:sz w:val="22"/>
        </w:rPr>
        <w:t xml:space="preserve"> – 15 osob</w:t>
      </w:r>
    </w:p>
    <w:p w:rsidRPr="00A23009" w:rsidR="00085F75" w:rsidP="00085F75" w:rsidRDefault="00085F75">
      <w:pPr>
        <w:pStyle w:val="Smlouva-slo"/>
        <w:numPr>
          <w:ilvl w:val="1"/>
          <w:numId w:val="3"/>
        </w:numPr>
        <w:spacing w:before="0" w:line="240" w:lineRule="auto"/>
        <w:rPr>
          <w:rFonts w:ascii="Arial" w:hAnsi="Arial" w:cs="Arial"/>
          <w:sz w:val="22"/>
        </w:rPr>
      </w:pPr>
      <w:r>
        <w:rPr>
          <w:rFonts w:ascii="Arial" w:hAnsi="Arial" w:cs="Arial"/>
          <w:sz w:val="22"/>
        </w:rPr>
        <w:t>sociálních pracovníků a pracovníků v sociálních službách</w:t>
      </w:r>
      <w:r w:rsidR="000249FB">
        <w:rPr>
          <w:rFonts w:ascii="Arial" w:hAnsi="Arial" w:cs="Arial"/>
          <w:sz w:val="22"/>
        </w:rPr>
        <w:t xml:space="preserve"> – 50 osob</w:t>
      </w:r>
    </w:p>
    <w:p w:rsidRPr="00B64ED0" w:rsidR="00DF59F6" w:rsidP="00202D3D" w:rsidRDefault="00DF59F6">
      <w:pPr>
        <w:pStyle w:val="Smlouva-slo"/>
        <w:tabs>
          <w:tab w:val="left" w:pos="360"/>
        </w:tabs>
        <w:spacing w:before="0" w:line="240" w:lineRule="auto"/>
        <w:ind w:left="3"/>
        <w:rPr>
          <w:sz w:val="28"/>
        </w:rPr>
      </w:pPr>
    </w:p>
    <w:p w:rsidRPr="00B64ED0" w:rsidR="00DF59F6" w:rsidP="00202D3D" w:rsidRDefault="00DF59F6">
      <w:pPr>
        <w:pStyle w:val="Smlouva-slo"/>
        <w:numPr>
          <w:ilvl w:val="0"/>
          <w:numId w:val="3"/>
        </w:numPr>
        <w:tabs>
          <w:tab w:val="left" w:pos="360"/>
        </w:tabs>
        <w:spacing w:before="0" w:line="240" w:lineRule="auto"/>
        <w:ind w:hanging="357"/>
        <w:rPr>
          <w:rFonts w:ascii="Arial" w:hAnsi="Arial" w:cs="Arial"/>
          <w:sz w:val="22"/>
        </w:rPr>
      </w:pPr>
      <w:r w:rsidRPr="00B64ED0">
        <w:rPr>
          <w:rFonts w:ascii="Arial" w:hAnsi="Arial" w:cs="Arial"/>
          <w:sz w:val="22"/>
        </w:rPr>
        <w:t>Dodavatel se dále zavazuje</w:t>
      </w:r>
      <w:r w:rsidR="000D39AE">
        <w:rPr>
          <w:rFonts w:ascii="Arial" w:hAnsi="Arial" w:cs="Arial"/>
          <w:sz w:val="22"/>
        </w:rPr>
        <w:t xml:space="preserve"> provést následující aktivity v rámci plnění předmětu smlouvy</w:t>
      </w:r>
      <w:r w:rsidRPr="00B64ED0">
        <w:rPr>
          <w:rFonts w:ascii="Arial" w:hAnsi="Arial" w:cs="Arial"/>
          <w:sz w:val="22"/>
        </w:rPr>
        <w:t>:</w:t>
      </w:r>
    </w:p>
    <w:p w:rsidRPr="000D39AE" w:rsidR="000D39AE" w:rsidP="00202D3D" w:rsidRDefault="000D39AE">
      <w:pPr>
        <w:pStyle w:val="Smlouva-slo"/>
        <w:numPr>
          <w:ilvl w:val="0"/>
          <w:numId w:val="12"/>
        </w:numPr>
        <w:spacing w:before="0"/>
        <w:ind w:left="714" w:hanging="357"/>
        <w:rPr>
          <w:rFonts w:ascii="Arial" w:hAnsi="Arial" w:cs="Arial"/>
          <w:sz w:val="22"/>
        </w:rPr>
      </w:pPr>
      <w:r>
        <w:rPr>
          <w:rFonts w:ascii="Arial" w:hAnsi="Arial" w:cs="Arial"/>
          <w:sz w:val="22"/>
        </w:rPr>
        <w:t>příprava</w:t>
      </w:r>
      <w:r w:rsidRPr="000D39AE">
        <w:rPr>
          <w:rFonts w:ascii="Arial" w:hAnsi="Arial" w:cs="Arial"/>
          <w:sz w:val="22"/>
        </w:rPr>
        <w:t xml:space="preserve"> a realizace </w:t>
      </w:r>
      <w:r w:rsidR="000249FB">
        <w:rPr>
          <w:rFonts w:ascii="Arial" w:hAnsi="Arial" w:cs="Arial"/>
          <w:sz w:val="22"/>
        </w:rPr>
        <w:t xml:space="preserve">vzdělávacích </w:t>
      </w:r>
      <w:r w:rsidRPr="000D39AE">
        <w:rPr>
          <w:rFonts w:ascii="Arial" w:hAnsi="Arial" w:cs="Arial"/>
          <w:sz w:val="22"/>
        </w:rPr>
        <w:t>kurzů za účasti kompetentního lektora,</w:t>
      </w:r>
    </w:p>
    <w:p w:rsidRPr="00FA25E2" w:rsidR="000D39AE" w:rsidP="00FA25E2" w:rsidRDefault="000D39AE">
      <w:pPr>
        <w:pStyle w:val="Smlouva-slo"/>
        <w:numPr>
          <w:ilvl w:val="0"/>
          <w:numId w:val="12"/>
        </w:numPr>
        <w:spacing w:before="0"/>
        <w:ind w:left="714" w:hanging="357"/>
        <w:rPr>
          <w:rFonts w:ascii="Arial" w:hAnsi="Arial" w:cs="Arial"/>
          <w:sz w:val="22"/>
        </w:rPr>
      </w:pPr>
      <w:r w:rsidRPr="000D39AE">
        <w:rPr>
          <w:rFonts w:ascii="Arial" w:hAnsi="Arial" w:cs="Arial"/>
          <w:sz w:val="22"/>
        </w:rPr>
        <w:t xml:space="preserve">odborné proškolení účastníků </w:t>
      </w:r>
      <w:r w:rsidR="000249FB">
        <w:rPr>
          <w:rFonts w:ascii="Arial" w:hAnsi="Arial" w:cs="Arial"/>
          <w:sz w:val="22"/>
        </w:rPr>
        <w:t xml:space="preserve">vzdělávacích </w:t>
      </w:r>
      <w:r w:rsidRPr="000D39AE">
        <w:rPr>
          <w:rFonts w:ascii="Arial" w:hAnsi="Arial" w:cs="Arial"/>
          <w:sz w:val="22"/>
        </w:rPr>
        <w:t>kurzů kompetentním lektorem,</w:t>
      </w:r>
    </w:p>
    <w:p w:rsidRPr="000D39AE" w:rsidR="000D39AE" w:rsidP="00202D3D" w:rsidRDefault="000D39AE">
      <w:pPr>
        <w:pStyle w:val="Smlouva-slo"/>
        <w:numPr>
          <w:ilvl w:val="0"/>
          <w:numId w:val="12"/>
        </w:numPr>
        <w:spacing w:before="0"/>
        <w:ind w:left="714" w:hanging="357"/>
        <w:rPr>
          <w:rFonts w:ascii="Arial" w:hAnsi="Arial" w:cs="Arial"/>
          <w:sz w:val="22"/>
        </w:rPr>
      </w:pPr>
      <w:r w:rsidRPr="000D39AE">
        <w:rPr>
          <w:rFonts w:ascii="Arial" w:hAnsi="Arial" w:cs="Arial"/>
          <w:sz w:val="22"/>
        </w:rPr>
        <w:t xml:space="preserve">poskytnutí studijních materiálů účastníkům </w:t>
      </w:r>
      <w:r w:rsidR="000249FB">
        <w:rPr>
          <w:rFonts w:ascii="Arial" w:hAnsi="Arial" w:cs="Arial"/>
          <w:sz w:val="22"/>
        </w:rPr>
        <w:t xml:space="preserve">vzdělávacích </w:t>
      </w:r>
      <w:r w:rsidRPr="000D39AE">
        <w:rPr>
          <w:rFonts w:ascii="Arial" w:hAnsi="Arial" w:cs="Arial"/>
          <w:sz w:val="22"/>
        </w:rPr>
        <w:t>kurzů – dodržení pravidel pro publicitu v souladu s požadavky Operačního progra</w:t>
      </w:r>
      <w:r w:rsidR="000249FB">
        <w:rPr>
          <w:rFonts w:ascii="Arial" w:hAnsi="Arial" w:cs="Arial"/>
          <w:sz w:val="22"/>
        </w:rPr>
        <w:t>mu Lidské zdroje a zaměstnanost,</w:t>
      </w:r>
    </w:p>
    <w:p w:rsidRPr="000D39AE" w:rsidR="000D39AE" w:rsidP="00202D3D" w:rsidRDefault="000D39AE">
      <w:pPr>
        <w:pStyle w:val="Smlouva-slo"/>
        <w:numPr>
          <w:ilvl w:val="0"/>
          <w:numId w:val="12"/>
        </w:numPr>
        <w:spacing w:before="0"/>
        <w:ind w:left="714" w:hanging="357"/>
        <w:rPr>
          <w:rFonts w:ascii="Arial" w:hAnsi="Arial" w:cs="Arial"/>
          <w:sz w:val="22"/>
        </w:rPr>
      </w:pPr>
      <w:r w:rsidRPr="000D39AE">
        <w:rPr>
          <w:rFonts w:ascii="Arial" w:hAnsi="Arial" w:cs="Arial"/>
          <w:sz w:val="22"/>
        </w:rPr>
        <w:t>označení veškerých materiálů souvisejících s dodávkou logem ESF, vlajkou EU a případně dalšími logy, která budou vyplývat z povinnosti dodržet vizuální identitu ESF a poskytovatele dotace). Potřebná loga dodá zadavatel,</w:t>
      </w:r>
    </w:p>
    <w:p w:rsidRPr="000D39AE" w:rsidR="000D39AE" w:rsidP="00202D3D" w:rsidRDefault="000D39AE">
      <w:pPr>
        <w:pStyle w:val="Smlouva-slo"/>
        <w:numPr>
          <w:ilvl w:val="0"/>
          <w:numId w:val="12"/>
        </w:numPr>
        <w:spacing w:before="0"/>
        <w:ind w:left="714" w:hanging="357"/>
        <w:rPr>
          <w:rFonts w:ascii="Arial" w:hAnsi="Arial" w:cs="Arial"/>
          <w:sz w:val="22"/>
        </w:rPr>
      </w:pPr>
      <w:r w:rsidRPr="000D39AE">
        <w:rPr>
          <w:rFonts w:ascii="Arial" w:hAnsi="Arial" w:cs="Arial"/>
          <w:sz w:val="22"/>
        </w:rPr>
        <w:t>zajištění prezenční listiny z každého organizovaného kurzu, která bude podepsána všemi účastníky a lektorem,</w:t>
      </w:r>
      <w:r w:rsidR="00FA25E2">
        <w:rPr>
          <w:rFonts w:ascii="Arial" w:hAnsi="Arial" w:cs="Arial"/>
          <w:sz w:val="22"/>
        </w:rPr>
        <w:t xml:space="preserve"> jejíž forma bude před vlastním využitím schválena objednatelem,</w:t>
      </w:r>
    </w:p>
    <w:p w:rsidRPr="000249FB" w:rsidR="000D39AE" w:rsidP="000249FB" w:rsidRDefault="000249FB">
      <w:pPr>
        <w:pStyle w:val="Odstavecseseznamem"/>
        <w:numPr>
          <w:ilvl w:val="0"/>
          <w:numId w:val="12"/>
        </w:numPr>
        <w:autoSpaceDE w:val="false"/>
        <w:autoSpaceDN w:val="false"/>
        <w:adjustRightInd w:val="false"/>
        <w:jc w:val="both"/>
        <w:rPr>
          <w:rFonts w:ascii="Arial" w:hAnsi="Arial" w:cs="Arial"/>
          <w:sz w:val="22"/>
          <w:szCs w:val="22"/>
        </w:rPr>
      </w:pPr>
      <w:r>
        <w:rPr>
          <w:rFonts w:ascii="Arial" w:hAnsi="Arial" w:cs="Arial"/>
          <w:sz w:val="22"/>
          <w:szCs w:val="22"/>
        </w:rPr>
        <w:t>s</w:t>
      </w:r>
      <w:r w:rsidRPr="000249FB">
        <w:rPr>
          <w:rFonts w:ascii="Arial" w:hAnsi="Arial" w:cs="Arial"/>
          <w:sz w:val="22"/>
          <w:szCs w:val="22"/>
        </w:rPr>
        <w:t xml:space="preserve">oučástí předmětu </w:t>
      </w:r>
      <w:r>
        <w:rPr>
          <w:rFonts w:ascii="Arial" w:hAnsi="Arial" w:cs="Arial"/>
          <w:sz w:val="22"/>
          <w:szCs w:val="22"/>
        </w:rPr>
        <w:t>smlouvy</w:t>
      </w:r>
      <w:r w:rsidRPr="000249FB">
        <w:rPr>
          <w:rFonts w:ascii="Arial" w:hAnsi="Arial" w:cs="Arial"/>
          <w:sz w:val="22"/>
          <w:szCs w:val="22"/>
        </w:rPr>
        <w:t xml:space="preserve"> je příprava a poskytnutí tištěných hodnotících dotazníků všem účastníkům školení, jejichž sběr a následné zpracování zadavateli zajistí </w:t>
      </w:r>
      <w:r>
        <w:rPr>
          <w:rFonts w:ascii="Arial" w:hAnsi="Arial" w:cs="Arial"/>
          <w:sz w:val="22"/>
          <w:szCs w:val="22"/>
        </w:rPr>
        <w:t>dodavatel</w:t>
      </w:r>
      <w:r w:rsidRPr="000249FB">
        <w:rPr>
          <w:rFonts w:ascii="Arial" w:hAnsi="Arial" w:cs="Arial"/>
          <w:sz w:val="22"/>
          <w:szCs w:val="22"/>
        </w:rPr>
        <w:t xml:space="preserve">. Tyto hodnotící dotazníky budou sloužit k evaluaci vzdělávacích kurzů i samotného dodavatele služeb vzdělávání. Návrh evaluačních dotazníků jako vzor bude před jejich využitím konzultován s </w:t>
      </w:r>
      <w:r>
        <w:rPr>
          <w:rFonts w:ascii="Arial" w:hAnsi="Arial" w:cs="Arial"/>
          <w:sz w:val="22"/>
          <w:szCs w:val="22"/>
        </w:rPr>
        <w:t>objednatelem a podléhají jeho schválení,</w:t>
      </w:r>
    </w:p>
    <w:p w:rsidRPr="000D39AE" w:rsidR="000D39AE" w:rsidP="00202D3D" w:rsidRDefault="000D39AE">
      <w:pPr>
        <w:pStyle w:val="Smlouva-slo"/>
        <w:numPr>
          <w:ilvl w:val="0"/>
          <w:numId w:val="12"/>
        </w:numPr>
        <w:spacing w:before="0"/>
        <w:ind w:left="714" w:hanging="357"/>
        <w:rPr>
          <w:rFonts w:ascii="Arial" w:hAnsi="Arial" w:cs="Arial"/>
          <w:sz w:val="22"/>
        </w:rPr>
      </w:pPr>
      <w:r w:rsidRPr="000D39AE">
        <w:rPr>
          <w:rFonts w:ascii="Arial" w:hAnsi="Arial" w:cs="Arial"/>
          <w:sz w:val="22"/>
        </w:rPr>
        <w:t>zajištění osvědčení či certifikátu o absolvování z každého kurzu pro jednotlivé účastníky, a to vždy ve dvou vyhotoveních (v obou případech půjde o originál),</w:t>
      </w:r>
    </w:p>
    <w:p w:rsidRPr="000D39AE" w:rsidR="000D39AE" w:rsidP="00202D3D" w:rsidRDefault="000249FB">
      <w:pPr>
        <w:pStyle w:val="Smlouva-slo"/>
        <w:numPr>
          <w:ilvl w:val="0"/>
          <w:numId w:val="12"/>
        </w:numPr>
        <w:spacing w:before="0"/>
        <w:ind w:left="714" w:hanging="357"/>
        <w:rPr>
          <w:rFonts w:ascii="Arial" w:hAnsi="Arial" w:cs="Arial"/>
          <w:sz w:val="22"/>
        </w:rPr>
      </w:pPr>
      <w:r>
        <w:rPr>
          <w:rFonts w:ascii="Arial" w:hAnsi="Arial" w:cs="Arial"/>
          <w:sz w:val="22"/>
        </w:rPr>
        <w:t>v</w:t>
      </w:r>
      <w:r w:rsidRPr="000D39AE" w:rsidR="000D39AE">
        <w:rPr>
          <w:rFonts w:ascii="Arial" w:hAnsi="Arial" w:cs="Arial"/>
          <w:sz w:val="22"/>
        </w:rPr>
        <w:t>eškeré náklady spojené se zajištěním lektora (cestovné, ubytování, stravné apod.).</w:t>
      </w:r>
    </w:p>
    <w:p w:rsidR="000D39AE" w:rsidP="00202D3D" w:rsidRDefault="000D39AE">
      <w:pPr>
        <w:pStyle w:val="Smlouva-slo"/>
        <w:numPr>
          <w:ilvl w:val="0"/>
          <w:numId w:val="12"/>
        </w:numPr>
        <w:spacing w:before="0"/>
        <w:ind w:left="714" w:hanging="357"/>
        <w:rPr>
          <w:rFonts w:ascii="Arial" w:hAnsi="Arial" w:cs="Arial"/>
          <w:sz w:val="22"/>
        </w:rPr>
      </w:pPr>
      <w:r w:rsidRPr="000D39AE">
        <w:rPr>
          <w:rFonts w:ascii="Arial" w:hAnsi="Arial" w:cs="Arial"/>
          <w:sz w:val="22"/>
        </w:rPr>
        <w:t>konzultace obsahů školení s příslušnými lektory nebo dodavatelem vzdělávání ještě před realizací výuky.</w:t>
      </w:r>
    </w:p>
    <w:p w:rsidR="00A23009" w:rsidP="00A23009" w:rsidRDefault="00A23009">
      <w:pPr>
        <w:pStyle w:val="Smlouva-slo"/>
        <w:tabs>
          <w:tab w:val="clear" w:pos="360"/>
        </w:tabs>
        <w:spacing w:before="0"/>
        <w:ind w:left="714" w:firstLine="0"/>
        <w:rPr>
          <w:rFonts w:ascii="Arial" w:hAnsi="Arial" w:cs="Arial"/>
          <w:sz w:val="22"/>
        </w:rPr>
      </w:pPr>
    </w:p>
    <w:p w:rsidR="00FA57A0" w:rsidP="00202D3D" w:rsidRDefault="00DF59F6">
      <w:pPr>
        <w:pStyle w:val="Smlouva-slo"/>
        <w:numPr>
          <w:ilvl w:val="0"/>
          <w:numId w:val="3"/>
        </w:numPr>
        <w:tabs>
          <w:tab w:val="left" w:pos="360"/>
        </w:tabs>
        <w:spacing w:before="0" w:line="240" w:lineRule="auto"/>
        <w:ind w:hanging="357"/>
        <w:rPr>
          <w:rFonts w:ascii="Arial" w:hAnsi="Arial" w:cs="Arial"/>
          <w:sz w:val="22"/>
        </w:rPr>
      </w:pPr>
      <w:r w:rsidRPr="00FA57A0">
        <w:rPr>
          <w:rFonts w:ascii="Arial" w:hAnsi="Arial" w:cs="Arial"/>
          <w:sz w:val="22"/>
        </w:rPr>
        <w:t xml:space="preserve">Objednatel se zavazuje dodavateli zaplatit za provedení předmětu smlouvy dle odst. 1 tohoto článku cenu dle čl. V. této smlouvy a </w:t>
      </w:r>
      <w:r w:rsidRPr="00FA57A0" w:rsidR="005A56B1">
        <w:rPr>
          <w:rFonts w:ascii="Arial" w:hAnsi="Arial" w:cs="Arial"/>
          <w:sz w:val="22"/>
        </w:rPr>
        <w:t xml:space="preserve">za </w:t>
      </w:r>
      <w:r w:rsidRPr="00FA57A0">
        <w:rPr>
          <w:rFonts w:ascii="Arial" w:hAnsi="Arial" w:cs="Arial"/>
          <w:sz w:val="22"/>
        </w:rPr>
        <w:t>podmínek dohodnutých v této smlouvě.</w:t>
      </w:r>
    </w:p>
    <w:p w:rsidRPr="00FA57A0" w:rsidR="00DF59F6" w:rsidP="00202D3D" w:rsidRDefault="00DF59F6">
      <w:pPr>
        <w:pStyle w:val="Smlouva-slo"/>
        <w:numPr>
          <w:ilvl w:val="0"/>
          <w:numId w:val="3"/>
        </w:numPr>
        <w:tabs>
          <w:tab w:val="left" w:pos="360"/>
        </w:tabs>
        <w:spacing w:before="0" w:line="240" w:lineRule="auto"/>
        <w:ind w:hanging="357"/>
        <w:rPr>
          <w:rFonts w:ascii="Arial" w:hAnsi="Arial" w:cs="Arial"/>
          <w:sz w:val="22"/>
        </w:rPr>
      </w:pPr>
      <w:r w:rsidRPr="00FA57A0">
        <w:rPr>
          <w:rFonts w:ascii="Arial" w:hAnsi="Arial" w:cs="Arial"/>
          <w:sz w:val="22"/>
        </w:rPr>
        <w:t>Smluvní strany prohlašují, že předmět smlouvy není plněním nemožným a že smlouvu uzavřely po pečlivém zvážení všech možných důsledků.</w:t>
      </w:r>
    </w:p>
    <w:p w:rsidRPr="00B64ED0" w:rsidR="007B5813" w:rsidP="002277C2" w:rsidRDefault="007B5813">
      <w:pPr>
        <w:pStyle w:val="Smlouva-slo"/>
        <w:tabs>
          <w:tab w:val="clear" w:pos="360"/>
        </w:tabs>
        <w:spacing w:before="0" w:line="240" w:lineRule="auto"/>
        <w:ind w:left="360" w:firstLine="0"/>
        <w:rPr>
          <w:rFonts w:ascii="Arial" w:hAnsi="Arial" w:cs="Arial"/>
          <w:sz w:val="22"/>
        </w:rPr>
      </w:pPr>
    </w:p>
    <w:p w:rsidR="00DF59F6" w:rsidP="00DF59F6" w:rsidRDefault="00DF59F6">
      <w:pPr>
        <w:pStyle w:val="Smlouva-slo"/>
        <w:tabs>
          <w:tab w:val="clear" w:pos="360"/>
          <w:tab w:val="left" w:pos="708"/>
        </w:tabs>
        <w:spacing w:before="0"/>
        <w:rPr>
          <w:rFonts w:ascii="Arial" w:hAnsi="Arial" w:cs="Arial"/>
          <w:sz w:val="20"/>
        </w:rPr>
      </w:pPr>
    </w:p>
    <w:p w:rsidRPr="00AF5164" w:rsidR="00DF59F6" w:rsidP="00DF59F6" w:rsidRDefault="00DF59F6">
      <w:pPr>
        <w:pStyle w:val="Smlouva2"/>
        <w:ind w:left="426" w:hanging="426"/>
        <w:rPr>
          <w:rFonts w:ascii="Arial" w:hAnsi="Arial" w:cs="Arial"/>
          <w:sz w:val="22"/>
        </w:rPr>
      </w:pPr>
      <w:r w:rsidRPr="00AF5164">
        <w:rPr>
          <w:rFonts w:ascii="Arial" w:hAnsi="Arial" w:cs="Arial"/>
          <w:sz w:val="22"/>
        </w:rPr>
        <w:t>IV.</w:t>
      </w:r>
    </w:p>
    <w:p w:rsidRPr="00AF5164" w:rsidR="00DF59F6" w:rsidP="00DF59F6" w:rsidRDefault="00DF59F6">
      <w:pPr>
        <w:pStyle w:val="Smlouva2"/>
        <w:spacing w:before="120"/>
        <w:ind w:left="426" w:hanging="426"/>
        <w:rPr>
          <w:rFonts w:ascii="Arial" w:hAnsi="Arial" w:cs="Arial"/>
          <w:sz w:val="22"/>
        </w:rPr>
      </w:pPr>
      <w:r w:rsidRPr="00AF5164">
        <w:rPr>
          <w:rFonts w:ascii="Arial" w:hAnsi="Arial" w:cs="Arial"/>
          <w:sz w:val="22"/>
        </w:rPr>
        <w:t>Doba a místo plnění</w:t>
      </w:r>
    </w:p>
    <w:p w:rsidRPr="00AF5164" w:rsidR="00DF59F6" w:rsidP="00DF59F6" w:rsidRDefault="00DF59F6">
      <w:pPr>
        <w:pStyle w:val="Smlouva2"/>
        <w:ind w:left="426" w:hanging="426"/>
        <w:jc w:val="left"/>
        <w:rPr>
          <w:rFonts w:ascii="Arial" w:hAnsi="Arial" w:cs="Arial"/>
          <w:sz w:val="22"/>
        </w:rPr>
      </w:pPr>
    </w:p>
    <w:p w:rsidR="00C8168A" w:rsidP="00202D3D" w:rsidRDefault="00FA74BC">
      <w:pPr>
        <w:pStyle w:val="Smlouva2"/>
        <w:numPr>
          <w:ilvl w:val="3"/>
          <w:numId w:val="3"/>
        </w:numPr>
        <w:tabs>
          <w:tab w:val="clear" w:pos="3600"/>
          <w:tab w:val="num" w:pos="-2410"/>
          <w:tab w:val="left" w:pos="0"/>
        </w:tabs>
        <w:ind w:left="426"/>
        <w:jc w:val="both"/>
        <w:rPr>
          <w:rFonts w:ascii="Arial" w:hAnsi="Arial" w:cs="Arial"/>
          <w:b w:val="false"/>
          <w:sz w:val="22"/>
        </w:rPr>
      </w:pPr>
      <w:r w:rsidRPr="00C8168A">
        <w:rPr>
          <w:rFonts w:ascii="Arial" w:hAnsi="Arial" w:cs="Arial"/>
          <w:b w:val="false"/>
          <w:sz w:val="22"/>
        </w:rPr>
        <w:t xml:space="preserve">Doba </w:t>
      </w:r>
      <w:r w:rsidRPr="00C8168A" w:rsidR="00E221B9">
        <w:rPr>
          <w:rFonts w:ascii="Arial" w:hAnsi="Arial" w:cs="Arial"/>
          <w:b w:val="false"/>
          <w:sz w:val="22"/>
        </w:rPr>
        <w:t>plnění předmětu smlouvy je vázána na plnění harmonogramu projektu</w:t>
      </w:r>
      <w:r w:rsidR="00085F75">
        <w:rPr>
          <w:rFonts w:ascii="Arial" w:hAnsi="Arial" w:cs="Arial"/>
          <w:b w:val="false"/>
          <w:sz w:val="22"/>
        </w:rPr>
        <w:t>.</w:t>
      </w:r>
    </w:p>
    <w:p w:rsidR="00FA57A0" w:rsidP="00FA57A0" w:rsidRDefault="00FA57A0">
      <w:pPr>
        <w:pStyle w:val="Smlouva2"/>
        <w:tabs>
          <w:tab w:val="left" w:pos="0"/>
        </w:tabs>
        <w:ind w:left="426"/>
        <w:jc w:val="both"/>
        <w:rPr>
          <w:rFonts w:ascii="Arial" w:hAnsi="Arial" w:cs="Arial"/>
          <w:b w:val="false"/>
          <w:sz w:val="22"/>
        </w:rPr>
      </w:pPr>
    </w:p>
    <w:p w:rsidR="00FA57A0" w:rsidP="00FA57A0" w:rsidRDefault="00FA57A0">
      <w:pPr>
        <w:pStyle w:val="Smlouva2"/>
        <w:tabs>
          <w:tab w:val="left" w:pos="0"/>
        </w:tabs>
        <w:ind w:left="426"/>
        <w:jc w:val="both"/>
        <w:rPr>
          <w:rFonts w:ascii="Arial" w:hAnsi="Arial" w:cs="Arial"/>
          <w:b w:val="false"/>
          <w:sz w:val="22"/>
        </w:rPr>
      </w:pPr>
    </w:p>
    <w:p w:rsidR="00FA57A0" w:rsidP="00FA57A0" w:rsidRDefault="00FA57A0">
      <w:pPr>
        <w:pStyle w:val="Smlouva2"/>
        <w:tabs>
          <w:tab w:val="left" w:pos="0"/>
        </w:tabs>
        <w:ind w:left="426"/>
        <w:jc w:val="both"/>
        <w:rPr>
          <w:rFonts w:ascii="Arial" w:hAnsi="Arial" w:cs="Arial"/>
          <w:b w:val="false"/>
          <w:sz w:val="22"/>
        </w:rPr>
      </w:pPr>
    </w:p>
    <w:p w:rsidR="00085F75" w:rsidP="00202D3D" w:rsidRDefault="00085F75">
      <w:pPr>
        <w:pStyle w:val="Smlouva2"/>
        <w:numPr>
          <w:ilvl w:val="3"/>
          <w:numId w:val="3"/>
        </w:numPr>
        <w:tabs>
          <w:tab w:val="clear" w:pos="3600"/>
          <w:tab w:val="num" w:pos="-2410"/>
          <w:tab w:val="left" w:pos="0"/>
        </w:tabs>
        <w:ind w:left="426"/>
        <w:jc w:val="both"/>
        <w:rPr>
          <w:rFonts w:ascii="Arial" w:hAnsi="Arial" w:cs="Arial"/>
          <w:b w:val="false"/>
          <w:sz w:val="22"/>
        </w:rPr>
      </w:pPr>
      <w:r>
        <w:rPr>
          <w:rFonts w:ascii="Arial" w:hAnsi="Arial" w:cs="Arial"/>
          <w:b w:val="false"/>
          <w:sz w:val="22"/>
        </w:rPr>
        <w:t>Projekt předpokládá vzdělávání:</w:t>
      </w:r>
    </w:p>
    <w:p w:rsidR="00085F75" w:rsidP="007B5813" w:rsidRDefault="00085F75">
      <w:pPr>
        <w:pStyle w:val="Smlouva2"/>
        <w:numPr>
          <w:ilvl w:val="4"/>
          <w:numId w:val="3"/>
        </w:numPr>
        <w:tabs>
          <w:tab w:val="clear" w:pos="4320"/>
          <w:tab w:val="left" w:pos="0"/>
          <w:tab w:val="num" w:pos="709"/>
        </w:tabs>
        <w:ind w:hanging="3894"/>
        <w:jc w:val="both"/>
        <w:rPr>
          <w:rFonts w:ascii="Arial" w:hAnsi="Arial" w:cs="Arial"/>
          <w:b w:val="false"/>
          <w:sz w:val="22"/>
        </w:rPr>
      </w:pPr>
      <w:r>
        <w:rPr>
          <w:rFonts w:ascii="Arial" w:hAnsi="Arial" w:cs="Arial"/>
          <w:b w:val="false"/>
          <w:sz w:val="22"/>
        </w:rPr>
        <w:lastRenderedPageBreak/>
        <w:t>vedoucích pracovníků v období: únor 2014 až říjen 2014,</w:t>
      </w:r>
    </w:p>
    <w:p w:rsidRPr="00622920" w:rsidR="00085F75" w:rsidP="007B5813" w:rsidRDefault="00085F75">
      <w:pPr>
        <w:pStyle w:val="Smlouva2"/>
        <w:numPr>
          <w:ilvl w:val="4"/>
          <w:numId w:val="3"/>
        </w:numPr>
        <w:tabs>
          <w:tab w:val="clear" w:pos="4320"/>
          <w:tab w:val="left" w:pos="0"/>
          <w:tab w:val="num" w:pos="709"/>
        </w:tabs>
        <w:ind w:hanging="3894"/>
        <w:jc w:val="both"/>
        <w:rPr>
          <w:rFonts w:ascii="Arial" w:hAnsi="Arial" w:cs="Arial"/>
          <w:b w:val="false"/>
          <w:sz w:val="22"/>
        </w:rPr>
      </w:pPr>
      <w:r>
        <w:rPr>
          <w:rFonts w:ascii="Arial" w:hAnsi="Arial" w:cs="Arial"/>
          <w:b w:val="false"/>
          <w:sz w:val="22"/>
        </w:rPr>
        <w:t>sociálních pracovníků a pracovníků v sociálních službách: říjen 2014 až duben 2015</w:t>
      </w:r>
      <w:r w:rsidR="007B5813">
        <w:rPr>
          <w:rFonts w:ascii="Arial" w:hAnsi="Arial" w:cs="Arial"/>
          <w:b w:val="false"/>
          <w:sz w:val="22"/>
        </w:rPr>
        <w:t>.</w:t>
      </w:r>
    </w:p>
    <w:p w:rsidRPr="00C8168A" w:rsidR="00FD7A64" w:rsidP="00202D3D" w:rsidRDefault="00FD7A64">
      <w:pPr>
        <w:pStyle w:val="Smlouva2"/>
        <w:numPr>
          <w:ilvl w:val="3"/>
          <w:numId w:val="3"/>
        </w:numPr>
        <w:tabs>
          <w:tab w:val="clear" w:pos="3600"/>
          <w:tab w:val="num" w:pos="-2410"/>
          <w:tab w:val="left" w:pos="0"/>
        </w:tabs>
        <w:ind w:left="426"/>
        <w:jc w:val="both"/>
        <w:rPr>
          <w:rFonts w:ascii="Arial" w:hAnsi="Arial" w:cs="Arial"/>
          <w:b w:val="false"/>
          <w:sz w:val="22"/>
        </w:rPr>
      </w:pPr>
      <w:r w:rsidRPr="00C8168A">
        <w:rPr>
          <w:rFonts w:ascii="Arial" w:hAnsi="Arial" w:cs="Arial"/>
          <w:b w:val="false"/>
          <w:sz w:val="22"/>
        </w:rPr>
        <w:t>Detailní harmonogram dílčích aktivit plnění bude vyspecifikován dle dohody s objednatelem v průběhu realizace plnění předmětu smlouvy. Tímto ovšem nesmí být dotčeno ukončení celkového plnění nejpozději k 3</w:t>
      </w:r>
      <w:r w:rsidR="00E44000">
        <w:rPr>
          <w:rFonts w:ascii="Arial" w:hAnsi="Arial" w:cs="Arial"/>
          <w:b w:val="false"/>
          <w:sz w:val="22"/>
        </w:rPr>
        <w:t>1</w:t>
      </w:r>
      <w:r w:rsidRPr="00C8168A">
        <w:rPr>
          <w:rFonts w:ascii="Arial" w:hAnsi="Arial" w:cs="Arial"/>
          <w:b w:val="false"/>
          <w:sz w:val="22"/>
        </w:rPr>
        <w:t xml:space="preserve">. </w:t>
      </w:r>
      <w:r w:rsidR="009A5633">
        <w:rPr>
          <w:rFonts w:ascii="Arial" w:hAnsi="Arial" w:cs="Arial"/>
          <w:b w:val="false"/>
          <w:sz w:val="22"/>
        </w:rPr>
        <w:t>5</w:t>
      </w:r>
      <w:r w:rsidRPr="00C8168A">
        <w:rPr>
          <w:rFonts w:ascii="Arial" w:hAnsi="Arial" w:cs="Arial"/>
          <w:b w:val="false"/>
          <w:sz w:val="22"/>
        </w:rPr>
        <w:t>. 2015, které je závazné.</w:t>
      </w:r>
    </w:p>
    <w:p w:rsidRPr="00FD7A64" w:rsidR="00FD7A64" w:rsidP="00202D3D" w:rsidRDefault="00C8168A">
      <w:pPr>
        <w:pStyle w:val="Smlouva2"/>
        <w:numPr>
          <w:ilvl w:val="3"/>
          <w:numId w:val="3"/>
        </w:numPr>
        <w:tabs>
          <w:tab w:val="clear" w:pos="3600"/>
          <w:tab w:val="num" w:pos="-2410"/>
          <w:tab w:val="left" w:pos="0"/>
        </w:tabs>
        <w:ind w:left="426"/>
        <w:jc w:val="both"/>
        <w:rPr>
          <w:rFonts w:ascii="Arial" w:hAnsi="Arial" w:cs="Arial"/>
          <w:b w:val="false"/>
          <w:sz w:val="22"/>
        </w:rPr>
      </w:pPr>
      <w:r>
        <w:rPr>
          <w:rFonts w:ascii="Arial" w:hAnsi="Arial" w:cs="Arial"/>
          <w:b w:val="false"/>
          <w:sz w:val="22"/>
        </w:rPr>
        <w:t>Mí</w:t>
      </w:r>
      <w:r w:rsidR="007B5813">
        <w:rPr>
          <w:rFonts w:ascii="Arial" w:hAnsi="Arial" w:cs="Arial"/>
          <w:b w:val="false"/>
          <w:sz w:val="22"/>
        </w:rPr>
        <w:t>stem plnění předmětu smlouvy je</w:t>
      </w:r>
      <w:r w:rsidR="002277C2">
        <w:rPr>
          <w:rFonts w:ascii="Arial" w:hAnsi="Arial" w:cs="Arial"/>
          <w:b w:val="false"/>
          <w:sz w:val="22"/>
        </w:rPr>
        <w:t xml:space="preserve"> </w:t>
      </w:r>
      <w:r>
        <w:rPr>
          <w:rFonts w:ascii="Arial" w:hAnsi="Arial" w:cs="Arial"/>
          <w:b w:val="false"/>
          <w:sz w:val="22"/>
        </w:rPr>
        <w:t xml:space="preserve">sídlo zadavatele, </w:t>
      </w:r>
      <w:proofErr w:type="spellStart"/>
      <w:r w:rsidRPr="00C8168A">
        <w:rPr>
          <w:rFonts w:ascii="Arial" w:hAnsi="Arial" w:cs="Arial"/>
          <w:b w:val="false"/>
          <w:sz w:val="22"/>
        </w:rPr>
        <w:t>tj</w:t>
      </w:r>
      <w:proofErr w:type="spellEnd"/>
      <w:r w:rsidRPr="00C8168A">
        <w:rPr>
          <w:rFonts w:ascii="Arial" w:hAnsi="Arial" w:cs="Arial"/>
          <w:b w:val="false"/>
          <w:sz w:val="22"/>
        </w:rPr>
        <w:t xml:space="preserve"> </w:t>
      </w:r>
      <w:r w:rsidR="0049062B">
        <w:rPr>
          <w:rFonts w:ascii="Arial" w:hAnsi="Arial" w:cs="Arial"/>
          <w:b w:val="false"/>
          <w:sz w:val="22"/>
          <w:szCs w:val="22"/>
        </w:rPr>
        <w:t>Domov pro seniory</w:t>
      </w:r>
      <w:r w:rsidRPr="00C8168A">
        <w:rPr>
          <w:rFonts w:ascii="Arial" w:hAnsi="Arial" w:cs="Arial"/>
          <w:b w:val="false"/>
          <w:sz w:val="22"/>
          <w:szCs w:val="22"/>
        </w:rPr>
        <w:t xml:space="preserve"> Heřmanův Městec, Masarykovo náměstí 37, 538 03 Heřmanův Městec.</w:t>
      </w:r>
    </w:p>
    <w:p w:rsidRPr="00AF5164" w:rsidR="000D39AE" w:rsidP="00202D3D" w:rsidRDefault="000D39AE">
      <w:pPr>
        <w:pStyle w:val="Smlouva2"/>
        <w:tabs>
          <w:tab w:val="left" w:pos="0"/>
        </w:tabs>
        <w:jc w:val="both"/>
        <w:rPr>
          <w:rFonts w:ascii="Arial" w:hAnsi="Arial" w:cs="Arial"/>
          <w:b w:val="false"/>
          <w:sz w:val="22"/>
        </w:rPr>
      </w:pPr>
    </w:p>
    <w:p w:rsidRPr="00AF5164" w:rsidR="00DF59F6" w:rsidP="00DF59F6" w:rsidRDefault="00DF59F6">
      <w:pPr>
        <w:pStyle w:val="Smlouva2"/>
        <w:tabs>
          <w:tab w:val="left" w:pos="360"/>
        </w:tabs>
        <w:rPr>
          <w:rFonts w:ascii="Arial" w:hAnsi="Arial" w:cs="Arial"/>
          <w:sz w:val="22"/>
        </w:rPr>
      </w:pPr>
      <w:r w:rsidRPr="00AF5164">
        <w:rPr>
          <w:rFonts w:ascii="Arial" w:hAnsi="Arial" w:cs="Arial"/>
          <w:sz w:val="22"/>
        </w:rPr>
        <w:t>V.</w:t>
      </w:r>
    </w:p>
    <w:p w:rsidRPr="00AF5164" w:rsidR="00DF59F6" w:rsidP="00DF59F6" w:rsidRDefault="00DF59F6">
      <w:pPr>
        <w:pStyle w:val="Smlouva2"/>
        <w:spacing w:before="120"/>
        <w:rPr>
          <w:rFonts w:ascii="Arial" w:hAnsi="Arial" w:cs="Arial"/>
          <w:sz w:val="22"/>
        </w:rPr>
      </w:pPr>
      <w:r w:rsidRPr="00AF5164">
        <w:rPr>
          <w:rFonts w:ascii="Arial" w:hAnsi="Arial" w:cs="Arial"/>
          <w:sz w:val="22"/>
        </w:rPr>
        <w:t>Cena</w:t>
      </w:r>
    </w:p>
    <w:p w:rsidR="00DF59F6" w:rsidP="00DF59F6" w:rsidRDefault="00E44000">
      <w:pPr>
        <w:pStyle w:val="Smlouva-slo"/>
        <w:numPr>
          <w:ilvl w:val="0"/>
          <w:numId w:val="5"/>
        </w:numPr>
        <w:tabs>
          <w:tab w:val="left" w:pos="360"/>
          <w:tab w:val="decimal" w:pos="5670"/>
        </w:tabs>
        <w:spacing w:line="240" w:lineRule="auto"/>
        <w:rPr>
          <w:rFonts w:ascii="Arial" w:hAnsi="Arial" w:cs="Arial"/>
          <w:sz w:val="22"/>
        </w:rPr>
      </w:pPr>
      <w:r>
        <w:rPr>
          <w:rFonts w:ascii="Arial" w:hAnsi="Arial" w:cs="Arial"/>
          <w:sz w:val="22"/>
        </w:rPr>
        <w:t>Smluvní strany sjednaly za komplexní plnění celého předmětu t</w:t>
      </w:r>
      <w:r w:rsidR="007B5813">
        <w:rPr>
          <w:rFonts w:ascii="Arial" w:hAnsi="Arial" w:cs="Arial"/>
          <w:sz w:val="22"/>
        </w:rPr>
        <w:t xml:space="preserve">éto smlouvy dle Čl. III včetně </w:t>
      </w:r>
      <w:r>
        <w:rPr>
          <w:rFonts w:ascii="Arial" w:hAnsi="Arial" w:cs="Arial"/>
          <w:sz w:val="22"/>
        </w:rPr>
        <w:t xml:space="preserve">veškerých nákladů </w:t>
      </w:r>
      <w:r w:rsidR="000249FB">
        <w:rPr>
          <w:rFonts w:ascii="Arial" w:hAnsi="Arial" w:cs="Arial"/>
          <w:sz w:val="22"/>
        </w:rPr>
        <w:t>dodavatele</w:t>
      </w:r>
      <w:r>
        <w:rPr>
          <w:rFonts w:ascii="Arial" w:hAnsi="Arial" w:cs="Arial"/>
          <w:sz w:val="22"/>
        </w:rPr>
        <w:t xml:space="preserve"> s plněním této smlouvy souvisejících v souhrnné částce:</w:t>
      </w:r>
    </w:p>
    <w:p w:rsidR="00DF59F6" w:rsidP="00DF59F6" w:rsidRDefault="00DF59F6">
      <w:pPr>
        <w:pStyle w:val="Smlouva-slo"/>
        <w:tabs>
          <w:tab w:val="left" w:pos="360"/>
          <w:tab w:val="decimal" w:pos="5670"/>
        </w:tabs>
        <w:spacing w:line="240" w:lineRule="auto"/>
        <w:rPr>
          <w:rFonts w:ascii="Arial" w:hAnsi="Arial" w:cs="Arial"/>
          <w:sz w:val="20"/>
        </w:rPr>
      </w:pPr>
    </w:p>
    <w:p w:rsidRPr="00FA57A0" w:rsidR="00DF59F6" w:rsidP="00FA57A0" w:rsidRDefault="00DF59F6">
      <w:pPr>
        <w:pStyle w:val="Smlouva-slo"/>
        <w:tabs>
          <w:tab w:val="clear" w:pos="360"/>
          <w:tab w:val="left" w:pos="426"/>
        </w:tabs>
        <w:spacing w:before="0"/>
        <w:ind w:left="360" w:firstLine="0"/>
        <w:rPr>
          <w:rFonts w:ascii="Arial" w:hAnsi="Arial" w:cs="Arial"/>
          <w:b/>
          <w:sz w:val="22"/>
        </w:rPr>
      </w:pPr>
      <w:r w:rsidRPr="00FA57A0">
        <w:rPr>
          <w:rFonts w:ascii="Arial" w:hAnsi="Arial" w:cs="Arial"/>
          <w:b/>
          <w:sz w:val="22"/>
        </w:rPr>
        <w:t xml:space="preserve">Celková cena bez DPH </w:t>
      </w:r>
      <w:r w:rsidRPr="00FA57A0" w:rsidR="00FD7A64">
        <w:rPr>
          <w:rFonts w:ascii="Arial" w:hAnsi="Arial" w:cs="Arial"/>
          <w:b/>
          <w:sz w:val="22"/>
          <w:highlight w:val="yellow"/>
        </w:rPr>
        <w:t>………</w:t>
      </w:r>
      <w:proofErr w:type="gramStart"/>
      <w:r w:rsidRPr="00FA57A0" w:rsidR="00FD7A64">
        <w:rPr>
          <w:rFonts w:ascii="Arial" w:hAnsi="Arial" w:cs="Arial"/>
          <w:b/>
          <w:sz w:val="22"/>
          <w:highlight w:val="yellow"/>
        </w:rPr>
        <w:t>…..</w:t>
      </w:r>
      <w:r w:rsidRPr="00FA57A0" w:rsidR="00FD7A64">
        <w:rPr>
          <w:rFonts w:ascii="Arial" w:hAnsi="Arial" w:cs="Arial"/>
          <w:b/>
          <w:sz w:val="22"/>
        </w:rPr>
        <w:t xml:space="preserve"> </w:t>
      </w:r>
      <w:r w:rsidRPr="00FA57A0">
        <w:rPr>
          <w:rFonts w:ascii="Arial" w:hAnsi="Arial" w:cs="Arial"/>
          <w:b/>
          <w:sz w:val="22"/>
        </w:rPr>
        <w:t>(slovy</w:t>
      </w:r>
      <w:proofErr w:type="gramEnd"/>
      <w:r w:rsidRPr="00FA57A0">
        <w:rPr>
          <w:rFonts w:ascii="Arial" w:hAnsi="Arial" w:cs="Arial"/>
          <w:b/>
          <w:sz w:val="22"/>
        </w:rPr>
        <w:t>:</w:t>
      </w:r>
      <w:r w:rsidRPr="00FA57A0" w:rsidR="00FD7A64">
        <w:rPr>
          <w:rFonts w:ascii="Arial" w:hAnsi="Arial" w:cs="Arial"/>
          <w:b/>
          <w:sz w:val="22"/>
        </w:rPr>
        <w:t xml:space="preserve"> </w:t>
      </w:r>
      <w:r w:rsidRPr="00FA57A0" w:rsidR="00FD7A64">
        <w:rPr>
          <w:rFonts w:ascii="Arial" w:hAnsi="Arial" w:cs="Arial"/>
          <w:b/>
          <w:sz w:val="22"/>
          <w:highlight w:val="yellow"/>
        </w:rPr>
        <w:t>………….</w:t>
      </w:r>
      <w:r w:rsidRPr="00FA57A0">
        <w:rPr>
          <w:rFonts w:ascii="Arial" w:hAnsi="Arial" w:cs="Arial"/>
          <w:b/>
          <w:sz w:val="22"/>
          <w:highlight w:val="yellow"/>
        </w:rPr>
        <w:t>)</w:t>
      </w:r>
      <w:r w:rsidRPr="00FA57A0" w:rsidR="00FD7A64">
        <w:rPr>
          <w:rFonts w:ascii="Arial" w:hAnsi="Arial" w:cs="Arial"/>
          <w:b/>
          <w:sz w:val="22"/>
          <w:highlight w:val="yellow"/>
        </w:rPr>
        <w:t>,</w:t>
      </w:r>
      <w:r w:rsidRPr="00FA57A0" w:rsidR="00FD7A64">
        <w:rPr>
          <w:rFonts w:ascii="Arial" w:hAnsi="Arial" w:cs="Arial"/>
          <w:b/>
          <w:sz w:val="22"/>
        </w:rPr>
        <w:t xml:space="preserve"> DPH </w:t>
      </w:r>
      <w:r w:rsidRPr="00FA57A0" w:rsidR="00FD7A64">
        <w:rPr>
          <w:rFonts w:ascii="Arial" w:hAnsi="Arial" w:cs="Arial"/>
          <w:b/>
          <w:sz w:val="22"/>
          <w:highlight w:val="yellow"/>
        </w:rPr>
        <w:t>…………,</w:t>
      </w:r>
      <w:r w:rsidRPr="00FA57A0" w:rsidR="00FD7A64">
        <w:rPr>
          <w:rFonts w:ascii="Arial" w:hAnsi="Arial" w:cs="Arial"/>
          <w:b/>
          <w:sz w:val="22"/>
        </w:rPr>
        <w:t xml:space="preserve"> cena včetně DPH </w:t>
      </w:r>
      <w:r w:rsidRPr="00FA57A0" w:rsidR="00FD7A64">
        <w:rPr>
          <w:rFonts w:ascii="Arial" w:hAnsi="Arial" w:cs="Arial"/>
          <w:b/>
          <w:sz w:val="22"/>
          <w:highlight w:val="yellow"/>
        </w:rPr>
        <w:t>…………</w:t>
      </w:r>
      <w:r w:rsidRPr="00FA57A0">
        <w:rPr>
          <w:rFonts w:ascii="Arial" w:hAnsi="Arial" w:cs="Arial"/>
          <w:b/>
          <w:sz w:val="22"/>
        </w:rPr>
        <w:t xml:space="preserve"> je dohodnuta jako nejvýše přípustná a platí po celou dobu účinnosti smlouvy.</w:t>
      </w:r>
    </w:p>
    <w:p w:rsidR="00C8168A" w:rsidP="00202D3D" w:rsidRDefault="00C8168A">
      <w:pPr>
        <w:pStyle w:val="Smlouva-slo"/>
        <w:tabs>
          <w:tab w:val="clear" w:pos="360"/>
          <w:tab w:val="left" w:pos="426"/>
        </w:tabs>
        <w:spacing w:before="0"/>
        <w:ind w:left="360" w:firstLine="0"/>
        <w:jc w:val="left"/>
        <w:rPr>
          <w:rFonts w:ascii="Arial" w:hAnsi="Arial" w:cs="Arial"/>
          <w:sz w:val="22"/>
        </w:rPr>
      </w:pPr>
    </w:p>
    <w:p w:rsidR="00C8168A" w:rsidP="002277C2" w:rsidRDefault="00E44000">
      <w:pPr>
        <w:pStyle w:val="Smlouva-slo"/>
        <w:numPr>
          <w:ilvl w:val="0"/>
          <w:numId w:val="5"/>
        </w:numPr>
        <w:tabs>
          <w:tab w:val="left" w:pos="426"/>
        </w:tabs>
        <w:spacing w:before="0"/>
        <w:rPr>
          <w:rFonts w:ascii="Arial" w:hAnsi="Arial" w:cs="Arial"/>
          <w:sz w:val="22"/>
        </w:rPr>
      </w:pPr>
      <w:r>
        <w:rPr>
          <w:rFonts w:ascii="Arial" w:hAnsi="Arial" w:cs="Arial"/>
          <w:sz w:val="22"/>
        </w:rPr>
        <w:t xml:space="preserve">Dílčí rozdělení cen je uvedeno v položkovém rozpočtu, který tvoří Přílohu č. </w:t>
      </w:r>
      <w:r w:rsidR="00913CB4">
        <w:rPr>
          <w:rFonts w:ascii="Arial" w:hAnsi="Arial" w:cs="Arial"/>
          <w:sz w:val="22"/>
        </w:rPr>
        <w:t>2</w:t>
      </w:r>
      <w:r>
        <w:rPr>
          <w:rFonts w:ascii="Arial" w:hAnsi="Arial" w:cs="Arial"/>
          <w:sz w:val="22"/>
        </w:rPr>
        <w:t xml:space="preserve"> této smlouvy.</w:t>
      </w:r>
    </w:p>
    <w:p w:rsidR="00E44000" w:rsidP="00BF48D3" w:rsidRDefault="000249FB">
      <w:pPr>
        <w:pStyle w:val="Smlouva-slo"/>
        <w:numPr>
          <w:ilvl w:val="0"/>
          <w:numId w:val="5"/>
        </w:numPr>
        <w:tabs>
          <w:tab w:val="left" w:pos="426"/>
        </w:tabs>
        <w:spacing w:before="0"/>
        <w:rPr>
          <w:rFonts w:ascii="Arial" w:hAnsi="Arial" w:cs="Arial"/>
          <w:sz w:val="22"/>
        </w:rPr>
      </w:pPr>
      <w:r>
        <w:rPr>
          <w:rFonts w:ascii="Arial" w:hAnsi="Arial" w:cs="Arial"/>
          <w:sz w:val="22"/>
        </w:rPr>
        <w:t>Dodavateli</w:t>
      </w:r>
      <w:r w:rsidR="00E44000">
        <w:rPr>
          <w:rFonts w:ascii="Arial" w:hAnsi="Arial" w:cs="Arial"/>
          <w:sz w:val="22"/>
        </w:rPr>
        <w:t xml:space="preserve"> vzniká nárok na zaplacení ceny díla za</w:t>
      </w:r>
      <w:r w:rsidR="00FA57A0">
        <w:rPr>
          <w:rFonts w:ascii="Arial" w:hAnsi="Arial" w:cs="Arial"/>
          <w:sz w:val="22"/>
        </w:rPr>
        <w:t xml:space="preserve"> </w:t>
      </w:r>
      <w:r w:rsidR="00E44000">
        <w:rPr>
          <w:rFonts w:ascii="Arial" w:hAnsi="Arial" w:cs="Arial"/>
          <w:sz w:val="22"/>
        </w:rPr>
        <w:t>vzdělávací kurz vždy po každém uskutečněném</w:t>
      </w:r>
      <w:r w:rsidR="00BF48D3">
        <w:rPr>
          <w:rFonts w:ascii="Arial" w:hAnsi="Arial" w:cs="Arial"/>
          <w:sz w:val="22"/>
        </w:rPr>
        <w:t xml:space="preserve"> a řádně ukončeném</w:t>
      </w:r>
      <w:r w:rsidR="00E44000">
        <w:rPr>
          <w:rFonts w:ascii="Arial" w:hAnsi="Arial" w:cs="Arial"/>
          <w:sz w:val="22"/>
        </w:rPr>
        <w:t xml:space="preserve"> vzdělávacím kurzu uvedeném v položkovém rozpočtu v Příloze č. </w:t>
      </w:r>
      <w:r w:rsidR="00913CB4">
        <w:rPr>
          <w:rFonts w:ascii="Arial" w:hAnsi="Arial" w:cs="Arial"/>
          <w:sz w:val="22"/>
        </w:rPr>
        <w:t>2</w:t>
      </w:r>
      <w:r w:rsidR="00E44000">
        <w:rPr>
          <w:rFonts w:ascii="Arial" w:hAnsi="Arial" w:cs="Arial"/>
          <w:sz w:val="22"/>
        </w:rPr>
        <w:t>. v položkách 1a) až 1l) a dále 2a) až 2f).</w:t>
      </w:r>
      <w:r w:rsidR="00C25E93">
        <w:rPr>
          <w:rFonts w:ascii="Arial" w:hAnsi="Arial" w:cs="Arial"/>
          <w:sz w:val="22"/>
        </w:rPr>
        <w:t xml:space="preserve"> </w:t>
      </w:r>
    </w:p>
    <w:p w:rsidR="00E44000" w:rsidP="00E44000" w:rsidRDefault="00E44000">
      <w:pPr>
        <w:pStyle w:val="Smlouva-slo"/>
        <w:numPr>
          <w:ilvl w:val="0"/>
          <w:numId w:val="5"/>
        </w:numPr>
        <w:tabs>
          <w:tab w:val="left" w:pos="426"/>
        </w:tabs>
        <w:spacing w:before="0"/>
        <w:jc w:val="left"/>
        <w:rPr>
          <w:rFonts w:ascii="Arial" w:hAnsi="Arial" w:cs="Arial"/>
          <w:sz w:val="22"/>
        </w:rPr>
      </w:pPr>
      <w:r>
        <w:rPr>
          <w:rFonts w:ascii="Arial" w:hAnsi="Arial" w:cs="Arial"/>
          <w:sz w:val="22"/>
        </w:rPr>
        <w:t>Objednatel prohlašuje, že není plátcem DPH.</w:t>
      </w:r>
    </w:p>
    <w:p w:rsidRPr="002277C2" w:rsidR="00B758CB" w:rsidP="002277C2" w:rsidRDefault="00B758CB">
      <w:pPr>
        <w:pStyle w:val="Odstavecseseznamem"/>
        <w:numPr>
          <w:ilvl w:val="0"/>
          <w:numId w:val="5"/>
        </w:numPr>
        <w:jc w:val="both"/>
        <w:rPr>
          <w:rFonts w:ascii="Arial" w:hAnsi="Arial" w:cs="Arial"/>
          <w:sz w:val="22"/>
          <w:szCs w:val="20"/>
          <w:lang w:eastAsia="ar-SA"/>
        </w:rPr>
      </w:pPr>
      <w:r w:rsidRPr="002277C2">
        <w:rPr>
          <w:rFonts w:ascii="Arial" w:hAnsi="Arial" w:cs="Arial"/>
          <w:sz w:val="22"/>
          <w:szCs w:val="20"/>
          <w:lang w:eastAsia="ar-SA"/>
        </w:rPr>
        <w:t xml:space="preserve">Cena obsahuje veškeré náklady uchazeče, nutné k realizaci předmětu smlouvy (kromě zajištění školících prostor, které zajišťuje </w:t>
      </w:r>
      <w:r w:rsidR="002277C2">
        <w:rPr>
          <w:rFonts w:ascii="Arial" w:hAnsi="Arial" w:cs="Arial"/>
          <w:sz w:val="22"/>
          <w:szCs w:val="20"/>
          <w:lang w:eastAsia="ar-SA"/>
        </w:rPr>
        <w:t>objednatel</w:t>
      </w:r>
      <w:r w:rsidRPr="002277C2">
        <w:rPr>
          <w:rFonts w:ascii="Arial" w:hAnsi="Arial" w:cs="Arial"/>
          <w:sz w:val="22"/>
          <w:szCs w:val="20"/>
          <w:lang w:eastAsia="ar-SA"/>
        </w:rPr>
        <w:t>), včetně potřebných dodávek a prací, potřebných k realizaci předmětu veřejné zakázky. Jedná se zejména o:</w:t>
      </w:r>
    </w:p>
    <w:p w:rsidRPr="00C8168A" w:rsidR="00B758CB" w:rsidP="00C8168A" w:rsidRDefault="002277C2">
      <w:pPr>
        <w:pStyle w:val="Smlouva-slo"/>
        <w:numPr>
          <w:ilvl w:val="0"/>
          <w:numId w:val="12"/>
        </w:numPr>
        <w:spacing w:before="0"/>
        <w:ind w:hanging="357"/>
        <w:rPr>
          <w:rFonts w:ascii="Arial" w:hAnsi="Arial" w:cs="Arial"/>
          <w:sz w:val="22"/>
        </w:rPr>
      </w:pPr>
      <w:r>
        <w:rPr>
          <w:rFonts w:ascii="Arial" w:hAnsi="Arial" w:cs="Arial"/>
          <w:sz w:val="22"/>
        </w:rPr>
        <w:t>v</w:t>
      </w:r>
      <w:r w:rsidRPr="00B758CB" w:rsidR="00B758CB">
        <w:rPr>
          <w:rFonts w:ascii="Arial" w:hAnsi="Arial" w:cs="Arial"/>
          <w:sz w:val="22"/>
        </w:rPr>
        <w:t>eškeré náklady spojené s organizací školení (domlouvání termínů, schůzky s</w:t>
      </w:r>
      <w:r>
        <w:rPr>
          <w:rFonts w:ascii="Arial" w:hAnsi="Arial" w:cs="Arial"/>
          <w:sz w:val="22"/>
        </w:rPr>
        <w:t> objednatelem</w:t>
      </w:r>
      <w:r w:rsidRPr="00B758CB" w:rsidR="00B758CB">
        <w:rPr>
          <w:rFonts w:ascii="Arial" w:hAnsi="Arial" w:cs="Arial"/>
          <w:sz w:val="22"/>
        </w:rPr>
        <w:t xml:space="preserve">, jednání ohledně obsahových stránek </w:t>
      </w:r>
      <w:r>
        <w:rPr>
          <w:rFonts w:ascii="Arial" w:hAnsi="Arial" w:cs="Arial"/>
          <w:sz w:val="22"/>
        </w:rPr>
        <w:t>vzdělávacích kurzů</w:t>
      </w:r>
      <w:r w:rsidRPr="00B758CB" w:rsidR="00B758CB">
        <w:rPr>
          <w:rFonts w:ascii="Arial" w:hAnsi="Arial" w:cs="Arial"/>
          <w:sz w:val="22"/>
        </w:rPr>
        <w:t xml:space="preserve"> apod.)</w:t>
      </w:r>
    </w:p>
    <w:p w:rsidRPr="00B758CB" w:rsidR="00B758CB" w:rsidP="00202D3D" w:rsidRDefault="002277C2">
      <w:pPr>
        <w:pStyle w:val="Smlouva-slo"/>
        <w:numPr>
          <w:ilvl w:val="0"/>
          <w:numId w:val="12"/>
        </w:numPr>
        <w:spacing w:before="0"/>
        <w:ind w:hanging="357"/>
        <w:rPr>
          <w:rFonts w:ascii="Arial" w:hAnsi="Arial" w:cs="Arial"/>
          <w:sz w:val="22"/>
        </w:rPr>
      </w:pPr>
      <w:r>
        <w:rPr>
          <w:rFonts w:ascii="Arial" w:hAnsi="Arial" w:cs="Arial"/>
          <w:sz w:val="22"/>
        </w:rPr>
        <w:t>v</w:t>
      </w:r>
      <w:r w:rsidRPr="00B758CB" w:rsidR="00B758CB">
        <w:rPr>
          <w:rFonts w:ascii="Arial" w:hAnsi="Arial" w:cs="Arial"/>
          <w:sz w:val="22"/>
        </w:rPr>
        <w:t xml:space="preserve">eškeré náklady na realizaci </w:t>
      </w:r>
      <w:r>
        <w:rPr>
          <w:rFonts w:ascii="Arial" w:hAnsi="Arial" w:cs="Arial"/>
          <w:sz w:val="22"/>
        </w:rPr>
        <w:t>vzdělávacích kurzů</w:t>
      </w:r>
      <w:r w:rsidRPr="00B758CB" w:rsidR="00B758CB">
        <w:rPr>
          <w:rFonts w:ascii="Arial" w:hAnsi="Arial" w:cs="Arial"/>
          <w:sz w:val="22"/>
        </w:rPr>
        <w:t xml:space="preserve"> spojené s náklady na lektora</w:t>
      </w:r>
      <w:r>
        <w:rPr>
          <w:rFonts w:ascii="Arial" w:hAnsi="Arial" w:cs="Arial"/>
          <w:sz w:val="22"/>
        </w:rPr>
        <w:t>,</w:t>
      </w:r>
    </w:p>
    <w:p w:rsidRPr="00B758CB" w:rsidR="00B758CB" w:rsidP="00202D3D" w:rsidRDefault="002277C2">
      <w:pPr>
        <w:pStyle w:val="Smlouva-slo"/>
        <w:numPr>
          <w:ilvl w:val="0"/>
          <w:numId w:val="12"/>
        </w:numPr>
        <w:spacing w:before="0"/>
        <w:ind w:hanging="357"/>
        <w:rPr>
          <w:rFonts w:ascii="Arial" w:hAnsi="Arial" w:cs="Arial"/>
          <w:sz w:val="22"/>
        </w:rPr>
      </w:pPr>
      <w:r>
        <w:rPr>
          <w:rFonts w:ascii="Arial" w:hAnsi="Arial" w:cs="Arial"/>
          <w:sz w:val="22"/>
        </w:rPr>
        <w:t>s</w:t>
      </w:r>
      <w:r w:rsidRPr="00B758CB" w:rsidR="00B758CB">
        <w:rPr>
          <w:rFonts w:ascii="Arial" w:hAnsi="Arial" w:cs="Arial"/>
          <w:sz w:val="22"/>
        </w:rPr>
        <w:t>tudijní materiály</w:t>
      </w:r>
      <w:r>
        <w:rPr>
          <w:rFonts w:ascii="Arial" w:hAnsi="Arial" w:cs="Arial"/>
          <w:sz w:val="22"/>
        </w:rPr>
        <w:t>,</w:t>
      </w:r>
      <w:r w:rsidRPr="00B758CB" w:rsidR="00B758CB">
        <w:rPr>
          <w:rFonts w:ascii="Arial" w:hAnsi="Arial" w:cs="Arial"/>
          <w:sz w:val="22"/>
        </w:rPr>
        <w:t xml:space="preserve"> </w:t>
      </w:r>
    </w:p>
    <w:p w:rsidR="00DF59F6" w:rsidP="00202D3D" w:rsidRDefault="002277C2">
      <w:pPr>
        <w:pStyle w:val="Smlouva-slo"/>
        <w:numPr>
          <w:ilvl w:val="0"/>
          <w:numId w:val="12"/>
        </w:numPr>
        <w:spacing w:before="0"/>
        <w:ind w:hanging="357"/>
        <w:rPr>
          <w:sz w:val="20"/>
        </w:rPr>
      </w:pPr>
      <w:r>
        <w:rPr>
          <w:rFonts w:ascii="Arial" w:hAnsi="Arial" w:cs="Arial"/>
          <w:sz w:val="22"/>
        </w:rPr>
        <w:t>p</w:t>
      </w:r>
      <w:r w:rsidRPr="00B758CB" w:rsidR="00B758CB">
        <w:rPr>
          <w:rFonts w:ascii="Arial" w:hAnsi="Arial" w:cs="Arial"/>
          <w:sz w:val="22"/>
        </w:rPr>
        <w:t>rezenční listiny, osvědčení pro každého absolventa kurzu, hodnotící dotazníky, které budou poskytovat zpětnou vazbu ze školení a případně další pomůcky pro výuku.</w:t>
      </w:r>
    </w:p>
    <w:p w:rsidRPr="00A27946" w:rsidR="00DF59F6" w:rsidP="002277C2" w:rsidRDefault="00DF59F6">
      <w:pPr>
        <w:pStyle w:val="Smlouva-slo"/>
        <w:tabs>
          <w:tab w:val="clear" w:pos="360"/>
          <w:tab w:val="left" w:pos="426"/>
        </w:tabs>
        <w:spacing w:before="0"/>
        <w:ind w:left="360" w:firstLine="0"/>
        <w:rPr>
          <w:rFonts w:ascii="Arial" w:hAnsi="Arial" w:cs="Arial"/>
          <w:sz w:val="22"/>
        </w:rPr>
      </w:pPr>
    </w:p>
    <w:p w:rsidRPr="00A27946" w:rsidR="00DF59F6" w:rsidP="00DF59F6" w:rsidRDefault="00DF59F6">
      <w:pPr>
        <w:pStyle w:val="Smlouva2"/>
        <w:tabs>
          <w:tab w:val="left" w:pos="426"/>
        </w:tabs>
        <w:spacing w:before="120"/>
        <w:rPr>
          <w:rFonts w:ascii="Arial" w:hAnsi="Arial" w:cs="Arial"/>
          <w:sz w:val="22"/>
        </w:rPr>
      </w:pPr>
      <w:r w:rsidRPr="00A27946">
        <w:rPr>
          <w:rFonts w:ascii="Arial" w:hAnsi="Arial" w:cs="Arial"/>
          <w:sz w:val="22"/>
        </w:rPr>
        <w:t>VI.</w:t>
      </w:r>
    </w:p>
    <w:p w:rsidRPr="00A27946" w:rsidR="00DF59F6" w:rsidP="00DF59F6" w:rsidRDefault="00DF59F6">
      <w:pPr>
        <w:pStyle w:val="Smlouva2"/>
        <w:spacing w:before="120"/>
        <w:rPr>
          <w:rFonts w:ascii="Arial" w:hAnsi="Arial" w:cs="Arial"/>
          <w:sz w:val="22"/>
        </w:rPr>
      </w:pPr>
      <w:r w:rsidRPr="00A27946">
        <w:rPr>
          <w:rFonts w:ascii="Arial" w:hAnsi="Arial" w:cs="Arial"/>
          <w:sz w:val="22"/>
        </w:rPr>
        <w:t>Platební podmínky</w:t>
      </w:r>
    </w:p>
    <w:p w:rsidRPr="007A4D02" w:rsidR="00DF59F6" w:rsidP="00DF59F6" w:rsidRDefault="00DF59F6">
      <w:pPr>
        <w:pStyle w:val="Smlouva2"/>
        <w:jc w:val="left"/>
        <w:rPr>
          <w:rFonts w:ascii="Arial" w:hAnsi="Arial" w:cs="Arial"/>
          <w:sz w:val="8"/>
        </w:rPr>
      </w:pPr>
    </w:p>
    <w:p w:rsidRPr="00A27946" w:rsidR="00DF59F6" w:rsidP="00DF59F6" w:rsidRDefault="00DF59F6">
      <w:pPr>
        <w:numPr>
          <w:ilvl w:val="0"/>
          <w:numId w:val="6"/>
        </w:numPr>
        <w:tabs>
          <w:tab w:val="left" w:pos="357"/>
        </w:tabs>
        <w:suppressAutoHyphens/>
        <w:spacing w:before="120"/>
        <w:jc w:val="both"/>
        <w:rPr>
          <w:rFonts w:ascii="Arial" w:hAnsi="Arial" w:cs="Arial"/>
          <w:sz w:val="22"/>
        </w:rPr>
      </w:pPr>
      <w:r w:rsidRPr="00A27946">
        <w:rPr>
          <w:rFonts w:ascii="Arial" w:hAnsi="Arial" w:cs="Arial"/>
          <w:sz w:val="22"/>
        </w:rPr>
        <w:t>Zálohy nejsou sjednány.</w:t>
      </w:r>
    </w:p>
    <w:p w:rsidRPr="00A27946" w:rsidR="00DF59F6" w:rsidP="00DF59F6" w:rsidRDefault="00DF59F6">
      <w:pPr>
        <w:numPr>
          <w:ilvl w:val="0"/>
          <w:numId w:val="6"/>
        </w:numPr>
        <w:tabs>
          <w:tab w:val="left" w:pos="357"/>
        </w:tabs>
        <w:suppressAutoHyphens/>
        <w:jc w:val="both"/>
        <w:rPr>
          <w:rFonts w:ascii="Arial" w:hAnsi="Arial" w:cs="Arial"/>
          <w:sz w:val="22"/>
        </w:rPr>
      </w:pPr>
      <w:r w:rsidRPr="00A27946">
        <w:rPr>
          <w:rFonts w:ascii="Arial" w:hAnsi="Arial" w:cs="Arial"/>
          <w:sz w:val="22"/>
        </w:rPr>
        <w:t>Podkladem pro úhradu smluvní ceny dodávaných služeb je vyúčtování označené jako FAKTURA (dále jen „faktura“), která bude mít náležitosti daňového dokladu dle zákona č. 235/2004 Sb., o dani z přidané hodnoty, ve znění pozdějších předpisů.</w:t>
      </w:r>
    </w:p>
    <w:p w:rsidRPr="00A27946" w:rsidR="00DF59F6" w:rsidP="00DF59F6" w:rsidRDefault="00DF59F6">
      <w:pPr>
        <w:numPr>
          <w:ilvl w:val="0"/>
          <w:numId w:val="6"/>
        </w:numPr>
        <w:tabs>
          <w:tab w:val="left" w:pos="357"/>
        </w:tabs>
        <w:suppressAutoHyphens/>
        <w:jc w:val="both"/>
        <w:rPr>
          <w:rFonts w:ascii="Arial" w:hAnsi="Arial" w:cs="Arial"/>
          <w:sz w:val="22"/>
        </w:rPr>
      </w:pPr>
      <w:r>
        <w:rPr>
          <w:rFonts w:ascii="Arial" w:hAnsi="Arial" w:cs="Arial"/>
          <w:sz w:val="22"/>
        </w:rPr>
        <w:t xml:space="preserve">Faktury budou </w:t>
      </w:r>
      <w:r w:rsidRPr="00A27946">
        <w:rPr>
          <w:rFonts w:ascii="Arial" w:hAnsi="Arial" w:cs="Arial"/>
          <w:sz w:val="22"/>
        </w:rPr>
        <w:t xml:space="preserve">vystavovány po skončení každého </w:t>
      </w:r>
      <w:r>
        <w:rPr>
          <w:rFonts w:ascii="Arial" w:hAnsi="Arial" w:cs="Arial"/>
          <w:sz w:val="22"/>
        </w:rPr>
        <w:t xml:space="preserve">kalendářního měsíce, </w:t>
      </w:r>
      <w:r w:rsidR="005A56B1">
        <w:rPr>
          <w:rFonts w:ascii="Arial" w:hAnsi="Arial" w:cs="Arial"/>
          <w:sz w:val="22"/>
        </w:rPr>
        <w:t xml:space="preserve">a to </w:t>
      </w:r>
      <w:r>
        <w:rPr>
          <w:rFonts w:ascii="Arial" w:hAnsi="Arial" w:cs="Arial"/>
          <w:sz w:val="22"/>
        </w:rPr>
        <w:t>na základě skutečně realizovaných</w:t>
      </w:r>
      <w:r w:rsidR="00327C37">
        <w:rPr>
          <w:rFonts w:ascii="Arial" w:hAnsi="Arial" w:cs="Arial"/>
          <w:sz w:val="22"/>
        </w:rPr>
        <w:t xml:space="preserve"> a ukončených</w:t>
      </w:r>
      <w:r>
        <w:rPr>
          <w:rFonts w:ascii="Arial" w:hAnsi="Arial" w:cs="Arial"/>
          <w:sz w:val="22"/>
        </w:rPr>
        <w:t xml:space="preserve"> </w:t>
      </w:r>
      <w:r w:rsidR="00BF48D3">
        <w:rPr>
          <w:rFonts w:ascii="Arial" w:hAnsi="Arial" w:cs="Arial"/>
          <w:sz w:val="22"/>
        </w:rPr>
        <w:t>vzdělávacích kurzů</w:t>
      </w:r>
      <w:r w:rsidR="00327C37">
        <w:rPr>
          <w:rFonts w:ascii="Arial" w:hAnsi="Arial" w:cs="Arial"/>
          <w:sz w:val="22"/>
        </w:rPr>
        <w:t xml:space="preserve"> dle položkového rozpočtu</w:t>
      </w:r>
      <w:r w:rsidR="00B758CB">
        <w:rPr>
          <w:rFonts w:ascii="Arial" w:hAnsi="Arial" w:cs="Arial"/>
          <w:sz w:val="22"/>
        </w:rPr>
        <w:t xml:space="preserve"> </w:t>
      </w:r>
      <w:r w:rsidR="005A56B1">
        <w:rPr>
          <w:rFonts w:ascii="Arial" w:hAnsi="Arial" w:cs="Arial"/>
          <w:sz w:val="22"/>
        </w:rPr>
        <w:t>nejpozději do 5. dne následujícího měsíce.</w:t>
      </w:r>
    </w:p>
    <w:p w:rsidRPr="00A27946" w:rsidR="00DF59F6" w:rsidP="00DF59F6" w:rsidRDefault="00D52180">
      <w:pPr>
        <w:numPr>
          <w:ilvl w:val="0"/>
          <w:numId w:val="6"/>
        </w:numPr>
        <w:tabs>
          <w:tab w:val="left" w:pos="357"/>
        </w:tabs>
        <w:suppressAutoHyphens/>
        <w:jc w:val="both"/>
        <w:rPr>
          <w:rFonts w:ascii="Arial" w:hAnsi="Arial" w:cs="Arial"/>
          <w:sz w:val="22"/>
        </w:rPr>
      </w:pPr>
      <w:r>
        <w:rPr>
          <w:rFonts w:ascii="Arial" w:hAnsi="Arial" w:cs="Arial"/>
          <w:sz w:val="22"/>
        </w:rPr>
        <w:t xml:space="preserve">Povinností </w:t>
      </w:r>
      <w:r w:rsidR="00913CB4">
        <w:rPr>
          <w:rFonts w:ascii="Arial" w:hAnsi="Arial" w:cs="Arial"/>
          <w:sz w:val="22"/>
        </w:rPr>
        <w:t>dodavatele</w:t>
      </w:r>
      <w:r>
        <w:rPr>
          <w:rFonts w:ascii="Arial" w:hAnsi="Arial" w:cs="Arial"/>
          <w:sz w:val="22"/>
        </w:rPr>
        <w:t xml:space="preserve"> je uvádět na faktuře </w:t>
      </w:r>
      <w:r w:rsidRPr="00A27946" w:rsidR="00DF59F6">
        <w:rPr>
          <w:rFonts w:ascii="Arial" w:hAnsi="Arial" w:cs="Arial"/>
          <w:sz w:val="22"/>
        </w:rPr>
        <w:t xml:space="preserve">kromě náležitostí stanovených platnými právními předpisy </w:t>
      </w:r>
      <w:r>
        <w:rPr>
          <w:rFonts w:ascii="Arial" w:hAnsi="Arial" w:cs="Arial"/>
          <w:sz w:val="22"/>
        </w:rPr>
        <w:t>i název a číslo projektu a to, že projekt je spolufinancován z prostředků Evropské unie v rámci Operačního programu Lidské zdroje a zaměstnanost.</w:t>
      </w:r>
    </w:p>
    <w:p w:rsidRPr="00A27946" w:rsidR="00DF59F6" w:rsidP="00DF59F6" w:rsidRDefault="00DF59F6">
      <w:pPr>
        <w:pStyle w:val="slovn"/>
        <w:numPr>
          <w:ilvl w:val="0"/>
          <w:numId w:val="6"/>
        </w:numPr>
        <w:tabs>
          <w:tab w:val="left" w:pos="357"/>
        </w:tabs>
        <w:spacing w:before="0"/>
        <w:rPr>
          <w:rFonts w:ascii="Arial" w:hAnsi="Arial" w:cs="Arial"/>
          <w:sz w:val="22"/>
        </w:rPr>
      </w:pPr>
      <w:r w:rsidRPr="00A27946">
        <w:rPr>
          <w:rFonts w:ascii="Arial" w:hAnsi="Arial" w:cs="Arial"/>
          <w:sz w:val="22"/>
        </w:rPr>
        <w:t>Lhůta splatnosti faktur</w:t>
      </w:r>
      <w:r w:rsidR="005A56B1">
        <w:rPr>
          <w:rFonts w:ascii="Arial" w:hAnsi="Arial" w:cs="Arial"/>
          <w:sz w:val="22"/>
        </w:rPr>
        <w:t>y</w:t>
      </w:r>
      <w:r w:rsidRPr="00A27946">
        <w:rPr>
          <w:rFonts w:ascii="Arial" w:hAnsi="Arial" w:cs="Arial"/>
          <w:sz w:val="22"/>
        </w:rPr>
        <w:t xml:space="preserve"> je dohodou stanovena na 30 kalendářních dnů po jejím doručení objednateli. Stejný termín splatnosti platí pro smluvní strany i při placení jiných plateb (např. úroků z prodlení, smluvních pokut, náhrady škody aj.). </w:t>
      </w:r>
    </w:p>
    <w:p w:rsidRPr="00A27946" w:rsidR="00DF59F6" w:rsidP="00DF59F6" w:rsidRDefault="00DF59F6">
      <w:pPr>
        <w:pStyle w:val="slovn"/>
        <w:numPr>
          <w:ilvl w:val="0"/>
          <w:numId w:val="6"/>
        </w:numPr>
        <w:tabs>
          <w:tab w:val="left" w:pos="357"/>
        </w:tabs>
        <w:spacing w:before="0"/>
        <w:rPr>
          <w:rFonts w:ascii="Arial" w:hAnsi="Arial" w:cs="Arial"/>
          <w:sz w:val="22"/>
        </w:rPr>
      </w:pPr>
      <w:r w:rsidRPr="00A27946">
        <w:rPr>
          <w:rFonts w:ascii="Arial" w:hAnsi="Arial" w:cs="Arial"/>
          <w:sz w:val="22"/>
        </w:rPr>
        <w:lastRenderedPageBreak/>
        <w:t>Nebude-li faktura obsahovat některou povinnou nebo dohodnutou náležitost, bude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Pr="00A27946" w:rsidR="00DF59F6" w:rsidP="00DF59F6" w:rsidRDefault="00DF59F6">
      <w:pPr>
        <w:numPr>
          <w:ilvl w:val="0"/>
          <w:numId w:val="6"/>
        </w:numPr>
        <w:tabs>
          <w:tab w:val="left" w:pos="357"/>
        </w:tabs>
        <w:suppressAutoHyphens/>
        <w:jc w:val="both"/>
        <w:rPr>
          <w:rFonts w:ascii="Arial" w:hAnsi="Arial" w:cs="Arial"/>
          <w:bCs/>
          <w:color w:val="000000"/>
          <w:sz w:val="22"/>
        </w:rPr>
      </w:pPr>
      <w:r w:rsidRPr="00A27946">
        <w:rPr>
          <w:rFonts w:ascii="Arial" w:hAnsi="Arial" w:cs="Arial"/>
          <w:sz w:val="22"/>
        </w:rPr>
        <w:t>Dodavatel doručí fakturu objednateli v</w:t>
      </w:r>
      <w:r w:rsidR="00732EFD">
        <w:rPr>
          <w:rFonts w:ascii="Arial" w:hAnsi="Arial" w:cs="Arial"/>
          <w:sz w:val="22"/>
        </w:rPr>
        <w:t>e</w:t>
      </w:r>
      <w:r w:rsidRPr="00A27946">
        <w:rPr>
          <w:rFonts w:ascii="Arial" w:hAnsi="Arial" w:cs="Arial"/>
          <w:sz w:val="22"/>
        </w:rPr>
        <w:t> </w:t>
      </w:r>
      <w:r w:rsidR="00732EFD">
        <w:rPr>
          <w:rFonts w:ascii="Arial" w:hAnsi="Arial" w:cs="Arial"/>
          <w:sz w:val="22"/>
        </w:rPr>
        <w:t>dvou</w:t>
      </w:r>
      <w:r w:rsidRPr="00A27946" w:rsidR="00732EFD">
        <w:rPr>
          <w:rFonts w:ascii="Arial" w:hAnsi="Arial" w:cs="Arial"/>
          <w:sz w:val="22"/>
        </w:rPr>
        <w:t xml:space="preserve"> </w:t>
      </w:r>
      <w:r w:rsidRPr="00A27946">
        <w:rPr>
          <w:rFonts w:ascii="Arial" w:hAnsi="Arial" w:cs="Arial"/>
          <w:sz w:val="22"/>
        </w:rPr>
        <w:t>vyhotovení</w:t>
      </w:r>
      <w:r w:rsidR="00732EFD">
        <w:rPr>
          <w:rFonts w:ascii="Arial" w:hAnsi="Arial" w:cs="Arial"/>
          <w:sz w:val="22"/>
        </w:rPr>
        <w:t>ch</w:t>
      </w:r>
      <w:r w:rsidRPr="00A27946">
        <w:rPr>
          <w:rFonts w:ascii="Arial" w:hAnsi="Arial" w:cs="Arial"/>
          <w:sz w:val="22"/>
        </w:rPr>
        <w:t>.</w:t>
      </w:r>
    </w:p>
    <w:p w:rsidRPr="00A27946" w:rsidR="00DF59F6" w:rsidP="00DF59F6" w:rsidRDefault="00DF59F6">
      <w:pPr>
        <w:pStyle w:val="slovn"/>
        <w:numPr>
          <w:ilvl w:val="0"/>
          <w:numId w:val="6"/>
        </w:numPr>
        <w:tabs>
          <w:tab w:val="left" w:pos="357"/>
        </w:tabs>
        <w:spacing w:before="0"/>
        <w:rPr>
          <w:rFonts w:ascii="Arial" w:hAnsi="Arial" w:cs="Arial"/>
          <w:sz w:val="22"/>
        </w:rPr>
      </w:pPr>
      <w:r w:rsidRPr="00A27946">
        <w:rPr>
          <w:rFonts w:ascii="Arial" w:hAnsi="Arial" w:cs="Arial"/>
          <w:sz w:val="22"/>
        </w:rPr>
        <w:t>Povinnost zaplatit je splněna dnem odepsání příslušné částky z účtu objednatele.</w:t>
      </w:r>
    </w:p>
    <w:p w:rsidRPr="00A27946" w:rsidR="00DF59F6" w:rsidP="00DF59F6" w:rsidRDefault="00DF59F6">
      <w:pPr>
        <w:pStyle w:val="slovn"/>
        <w:tabs>
          <w:tab w:val="clear" w:pos="360"/>
          <w:tab w:val="left" w:pos="708"/>
        </w:tabs>
        <w:ind w:left="0" w:firstLine="0"/>
        <w:jc w:val="center"/>
        <w:rPr>
          <w:rFonts w:ascii="Arial" w:hAnsi="Arial" w:cs="Arial"/>
          <w:b/>
          <w:sz w:val="22"/>
        </w:rPr>
      </w:pPr>
      <w:r w:rsidRPr="00A27946">
        <w:rPr>
          <w:rFonts w:ascii="Arial" w:hAnsi="Arial" w:cs="Arial"/>
          <w:b/>
          <w:sz w:val="22"/>
        </w:rPr>
        <w:t>VII.</w:t>
      </w:r>
    </w:p>
    <w:p w:rsidRPr="00A27946" w:rsidR="00DF59F6" w:rsidP="00DF59F6" w:rsidRDefault="00DF59F6">
      <w:pPr>
        <w:pStyle w:val="slovn"/>
        <w:tabs>
          <w:tab w:val="clear" w:pos="360"/>
          <w:tab w:val="left" w:pos="708"/>
        </w:tabs>
        <w:ind w:left="284" w:firstLine="0"/>
        <w:jc w:val="center"/>
        <w:rPr>
          <w:rFonts w:ascii="Arial" w:hAnsi="Arial" w:cs="Arial"/>
          <w:b/>
          <w:sz w:val="22"/>
        </w:rPr>
      </w:pPr>
      <w:r w:rsidRPr="00A27946">
        <w:rPr>
          <w:rFonts w:ascii="Arial" w:hAnsi="Arial" w:cs="Arial"/>
          <w:b/>
          <w:sz w:val="22"/>
        </w:rPr>
        <w:t>Práva a povinnosti objednatele a dodavatele</w:t>
      </w:r>
    </w:p>
    <w:p w:rsidRPr="007A4D02" w:rsidR="00DF59F6" w:rsidP="00DF59F6" w:rsidRDefault="00DF59F6">
      <w:pPr>
        <w:pStyle w:val="slovn"/>
        <w:tabs>
          <w:tab w:val="clear" w:pos="360"/>
          <w:tab w:val="left" w:pos="708"/>
        </w:tabs>
        <w:spacing w:before="0"/>
        <w:ind w:left="0" w:firstLine="0"/>
        <w:rPr>
          <w:rFonts w:ascii="Arial" w:hAnsi="Arial" w:cs="Arial"/>
          <w:b/>
          <w:sz w:val="8"/>
        </w:rPr>
      </w:pPr>
    </w:p>
    <w:p w:rsidR="000249FB" w:rsidP="000249FB" w:rsidRDefault="00913CB4">
      <w:pPr>
        <w:pStyle w:val="Smlouva2"/>
        <w:numPr>
          <w:ilvl w:val="0"/>
          <w:numId w:val="8"/>
        </w:numPr>
        <w:tabs>
          <w:tab w:val="left" w:pos="360"/>
        </w:tabs>
        <w:spacing w:before="120"/>
        <w:ind w:left="360"/>
        <w:jc w:val="both"/>
        <w:rPr>
          <w:rFonts w:ascii="Arial" w:hAnsi="Arial" w:cs="Arial"/>
          <w:b w:val="false"/>
          <w:sz w:val="22"/>
        </w:rPr>
      </w:pPr>
      <w:r>
        <w:rPr>
          <w:rFonts w:ascii="Arial" w:hAnsi="Arial" w:cs="Arial"/>
          <w:b w:val="false"/>
          <w:sz w:val="22"/>
        </w:rPr>
        <w:t>Dodavatel</w:t>
      </w:r>
      <w:r w:rsidRPr="000249FB" w:rsidR="000249FB">
        <w:rPr>
          <w:rFonts w:ascii="Arial" w:hAnsi="Arial" w:cs="Arial"/>
          <w:b w:val="false"/>
          <w:sz w:val="22"/>
        </w:rPr>
        <w:t xml:space="preserve"> se zavazuje, že vzdělávací kurzy dle bodu </w:t>
      </w:r>
      <w:proofErr w:type="gramStart"/>
      <w:r w:rsidRPr="000249FB" w:rsidR="000249FB">
        <w:rPr>
          <w:rFonts w:ascii="Arial" w:hAnsi="Arial" w:cs="Arial"/>
          <w:b w:val="false"/>
          <w:sz w:val="22"/>
        </w:rPr>
        <w:t>III.1 této</w:t>
      </w:r>
      <w:proofErr w:type="gramEnd"/>
      <w:r w:rsidRPr="000249FB" w:rsidR="000249FB">
        <w:rPr>
          <w:rFonts w:ascii="Arial" w:hAnsi="Arial" w:cs="Arial"/>
          <w:b w:val="false"/>
          <w:sz w:val="22"/>
        </w:rPr>
        <w:t xml:space="preserve"> </w:t>
      </w:r>
      <w:r w:rsidR="006A0584">
        <w:rPr>
          <w:rFonts w:ascii="Arial" w:hAnsi="Arial" w:cs="Arial"/>
          <w:b w:val="false"/>
          <w:sz w:val="22"/>
        </w:rPr>
        <w:t xml:space="preserve">smlouvy </w:t>
      </w:r>
      <w:r w:rsidRPr="000249FB" w:rsidR="000249FB">
        <w:rPr>
          <w:rFonts w:ascii="Arial" w:hAnsi="Arial" w:cs="Arial"/>
          <w:b w:val="false"/>
          <w:sz w:val="22"/>
        </w:rPr>
        <w:t>budou po celou dobu plnění předmětu smlouvy splňovat podmínku udělené akreditace pro vzdělávací kurzy pro další vzdělávání sociálních pracovníků a pracovníků v sociálních službách dle §111 odst. 2 písm. b) zákona č. 108/2006 Sb., o sociálních službách, ve znění pozdějších předpisů – akreditace od Ministerstva práce a sociálních věcí, a dále podmínku udělené akreditace pro kurzy pro vedoucí pracovníky v sociálních službách dle §117a zákona č. 108/2006 Sb., o sociálních službách, ve znění pozdějších předpisů – akreditace od Ministerstva práce a sociálních věcí.</w:t>
      </w:r>
    </w:p>
    <w:p w:rsidRPr="000249FB" w:rsidR="008C6562" w:rsidP="008C6562" w:rsidRDefault="008C6562">
      <w:pPr>
        <w:pStyle w:val="Smlouva2"/>
        <w:numPr>
          <w:ilvl w:val="0"/>
          <w:numId w:val="8"/>
        </w:numPr>
        <w:tabs>
          <w:tab w:val="left" w:pos="360"/>
        </w:tabs>
        <w:ind w:left="357" w:hanging="357"/>
        <w:jc w:val="both"/>
        <w:rPr>
          <w:rFonts w:ascii="Arial" w:hAnsi="Arial" w:cs="Arial"/>
          <w:b w:val="false"/>
          <w:sz w:val="22"/>
        </w:rPr>
      </w:pPr>
      <w:r>
        <w:rPr>
          <w:rFonts w:ascii="Arial" w:hAnsi="Arial" w:cs="Arial"/>
          <w:b w:val="false"/>
          <w:sz w:val="22"/>
        </w:rPr>
        <w:t xml:space="preserve">Dodavatel se zavazuje, že </w:t>
      </w:r>
      <w:r w:rsidRPr="008C6562">
        <w:rPr>
          <w:rFonts w:ascii="Arial" w:hAnsi="Arial" w:cs="Arial"/>
          <w:b w:val="false"/>
          <w:sz w:val="22"/>
        </w:rPr>
        <w:t xml:space="preserve">Pořadí </w:t>
      </w:r>
      <w:r w:rsidR="00AC6FA0">
        <w:rPr>
          <w:rFonts w:ascii="Arial" w:hAnsi="Arial" w:cs="Arial"/>
          <w:b w:val="false"/>
          <w:sz w:val="22"/>
        </w:rPr>
        <w:t xml:space="preserve">konání </w:t>
      </w:r>
      <w:r w:rsidRPr="008C6562">
        <w:rPr>
          <w:rFonts w:ascii="Arial" w:hAnsi="Arial" w:cs="Arial"/>
          <w:b w:val="false"/>
          <w:sz w:val="22"/>
        </w:rPr>
        <w:t xml:space="preserve">vzdělávacích kurzů musí být ve shodě s pořadím uvedeným v Příloze č. 3 </w:t>
      </w:r>
      <w:r>
        <w:rPr>
          <w:rFonts w:ascii="Arial" w:hAnsi="Arial" w:cs="Arial"/>
          <w:b w:val="false"/>
          <w:sz w:val="22"/>
        </w:rPr>
        <w:t xml:space="preserve">Výzvy k podání nabídek ze dne </w:t>
      </w:r>
      <w:r w:rsidR="00EA2EBE">
        <w:rPr>
          <w:rFonts w:ascii="Arial" w:hAnsi="Arial" w:cs="Arial"/>
          <w:b w:val="false"/>
          <w:sz w:val="22"/>
        </w:rPr>
        <w:t>………………</w:t>
      </w:r>
      <w:r w:rsidRPr="008C6562">
        <w:rPr>
          <w:rFonts w:ascii="Arial" w:hAnsi="Arial" w:cs="Arial"/>
          <w:b w:val="false"/>
          <w:sz w:val="22"/>
        </w:rPr>
        <w:t xml:space="preserve"> Specifikace vzdělávacích potřeb.</w:t>
      </w:r>
    </w:p>
    <w:p w:rsidR="00A23009" w:rsidP="00913CB4" w:rsidRDefault="00913CB4">
      <w:pPr>
        <w:pStyle w:val="Smlouva2"/>
        <w:numPr>
          <w:ilvl w:val="0"/>
          <w:numId w:val="8"/>
        </w:numPr>
        <w:tabs>
          <w:tab w:val="left" w:pos="360"/>
        </w:tabs>
        <w:ind w:left="357" w:hanging="357"/>
        <w:jc w:val="both"/>
        <w:rPr>
          <w:rFonts w:ascii="Arial" w:hAnsi="Arial" w:cs="Arial"/>
          <w:b w:val="false"/>
          <w:sz w:val="22"/>
        </w:rPr>
      </w:pPr>
      <w:r>
        <w:rPr>
          <w:rFonts w:ascii="Arial" w:hAnsi="Arial" w:cs="Arial"/>
          <w:b w:val="false"/>
          <w:sz w:val="22"/>
        </w:rPr>
        <w:t>Dodavatel</w:t>
      </w:r>
      <w:r w:rsidR="009345CB">
        <w:rPr>
          <w:rFonts w:ascii="Arial" w:hAnsi="Arial" w:cs="Arial"/>
          <w:b w:val="false"/>
          <w:sz w:val="22"/>
        </w:rPr>
        <w:t xml:space="preserve"> se zavazuje zachovávat mlčenlivost o osobních údajích jednotlivých zaměstnanců a klientů objednatele, Domova </w:t>
      </w:r>
      <w:r w:rsidR="0049062B">
        <w:rPr>
          <w:rFonts w:ascii="Arial" w:hAnsi="Arial" w:cs="Arial"/>
          <w:b w:val="false"/>
          <w:sz w:val="22"/>
        </w:rPr>
        <w:t>pro seniory</w:t>
      </w:r>
      <w:bookmarkStart w:name="_GoBack" w:id="1"/>
      <w:bookmarkEnd w:id="1"/>
      <w:r w:rsidR="009345CB">
        <w:rPr>
          <w:rFonts w:ascii="Arial" w:hAnsi="Arial" w:cs="Arial"/>
          <w:b w:val="false"/>
          <w:sz w:val="22"/>
        </w:rPr>
        <w:t xml:space="preserve"> Heřmanův Městec, dle zákona č. 101/2000 Sb., o ochraně osobních údajů, ve znění pozdějších předpisů a dále zachovávat mlčenlivost o důvěrných informacích, které se týkají objednatele a se kterými bude v průběhu vzdělávacích kurzů </w:t>
      </w:r>
      <w:r>
        <w:rPr>
          <w:rFonts w:ascii="Arial" w:hAnsi="Arial" w:cs="Arial"/>
          <w:b w:val="false"/>
          <w:sz w:val="22"/>
        </w:rPr>
        <w:t>dodavatel</w:t>
      </w:r>
      <w:r w:rsidR="009345CB">
        <w:rPr>
          <w:rFonts w:ascii="Arial" w:hAnsi="Arial" w:cs="Arial"/>
          <w:b w:val="false"/>
          <w:sz w:val="22"/>
        </w:rPr>
        <w:t xml:space="preserve"> seznámen. Povinnost zachovat mlčenlivost trvá i po ukončení plnění dle této smlouvy.</w:t>
      </w:r>
    </w:p>
    <w:p w:rsidRPr="00A27946" w:rsidR="00DF59F6" w:rsidP="00913CB4" w:rsidRDefault="00DF59F6">
      <w:pPr>
        <w:pStyle w:val="Smlouva2"/>
        <w:numPr>
          <w:ilvl w:val="0"/>
          <w:numId w:val="8"/>
        </w:numPr>
        <w:tabs>
          <w:tab w:val="left" w:pos="360"/>
        </w:tabs>
        <w:ind w:left="357" w:hanging="357"/>
        <w:jc w:val="both"/>
        <w:rPr>
          <w:rFonts w:ascii="Arial" w:hAnsi="Arial" w:cs="Arial"/>
          <w:b w:val="false"/>
          <w:sz w:val="22"/>
        </w:rPr>
      </w:pPr>
      <w:r w:rsidRPr="00A27946">
        <w:rPr>
          <w:rFonts w:ascii="Arial" w:hAnsi="Arial" w:cs="Arial"/>
          <w:b w:val="false"/>
          <w:sz w:val="22"/>
        </w:rPr>
        <w:t xml:space="preserve">Objednatel se zavazuje dodavateli poskytnout součinnost při plnění předmětu této smlouvy, a to v rozsahu, ve kterém lze a způsobem, kterým lze tuto součinnost po objednateli spravedlivě požadovat. Jedná se o výběr účastníků školení a zajištění jejich účasti na školeních. Dále objednatel zprostředkuje kontakt s cílovými skupinami zaměstnanců zařazených do jednotlivých </w:t>
      </w:r>
      <w:r w:rsidR="00E35143">
        <w:rPr>
          <w:rFonts w:ascii="Arial" w:hAnsi="Arial" w:cs="Arial"/>
          <w:b w:val="false"/>
          <w:sz w:val="22"/>
        </w:rPr>
        <w:t>vzdělávacích kurzů</w:t>
      </w:r>
      <w:r w:rsidRPr="00A27946">
        <w:rPr>
          <w:rFonts w:ascii="Arial" w:hAnsi="Arial" w:cs="Arial"/>
          <w:b w:val="false"/>
          <w:sz w:val="22"/>
        </w:rPr>
        <w:t xml:space="preserve"> (bude zajišťovat přenos informací o realizaci).</w:t>
      </w:r>
    </w:p>
    <w:p w:rsidRPr="00A27946" w:rsidR="00DF59F6" w:rsidP="00DF59F6" w:rsidRDefault="00DF59F6">
      <w:pPr>
        <w:pStyle w:val="Smlouva2"/>
        <w:numPr>
          <w:ilvl w:val="0"/>
          <w:numId w:val="8"/>
        </w:numPr>
        <w:tabs>
          <w:tab w:val="left" w:pos="360"/>
        </w:tabs>
        <w:ind w:left="360"/>
        <w:jc w:val="both"/>
        <w:rPr>
          <w:rFonts w:ascii="Arial" w:hAnsi="Arial" w:cs="Arial"/>
          <w:b w:val="false"/>
          <w:sz w:val="22"/>
        </w:rPr>
      </w:pPr>
      <w:r w:rsidRPr="00A27946">
        <w:rPr>
          <w:rFonts w:ascii="Arial" w:hAnsi="Arial" w:cs="Arial"/>
          <w:b w:val="false"/>
          <w:sz w:val="22"/>
        </w:rPr>
        <w:t>Dodavatel se zavazuje plnit předmět smlouvy v souladu s požadavky stanovenými touto smlouvou, požadavky veškerých platných právních předpisů a podmínek vztahujících se k předmětu této smlouvy.</w:t>
      </w:r>
    </w:p>
    <w:p w:rsidRPr="00A27946" w:rsidR="00DF59F6" w:rsidP="00DF59F6" w:rsidRDefault="00DF59F6">
      <w:pPr>
        <w:pStyle w:val="Smlouva2"/>
        <w:numPr>
          <w:ilvl w:val="0"/>
          <w:numId w:val="8"/>
        </w:numPr>
        <w:tabs>
          <w:tab w:val="left" w:pos="360"/>
        </w:tabs>
        <w:ind w:left="360"/>
        <w:jc w:val="both"/>
        <w:rPr>
          <w:rFonts w:ascii="Arial" w:hAnsi="Arial" w:cs="Arial"/>
          <w:b w:val="false"/>
          <w:sz w:val="22"/>
        </w:rPr>
      </w:pPr>
      <w:r w:rsidRPr="00A27946">
        <w:rPr>
          <w:rFonts w:ascii="Arial" w:hAnsi="Arial" w:cs="Arial"/>
          <w:b w:val="false"/>
          <w:sz w:val="22"/>
        </w:rPr>
        <w:t>Objednatel je oprávněn kontrolovat provádění zakázky. Zjistí-li, že dodavatel provádí předmětné plnění v rozporu se svými povinnostmi, má právo požadovat po dodavateli odstranění závad vzniklých při provádění zakázky a požadovat jeho řádné další plnění.</w:t>
      </w:r>
    </w:p>
    <w:p w:rsidRPr="00A27946" w:rsidR="00DF59F6" w:rsidP="00DF59F6" w:rsidRDefault="00DF59F6">
      <w:pPr>
        <w:pStyle w:val="Smlouva2"/>
        <w:numPr>
          <w:ilvl w:val="0"/>
          <w:numId w:val="8"/>
        </w:numPr>
        <w:tabs>
          <w:tab w:val="left" w:pos="360"/>
        </w:tabs>
        <w:ind w:left="360"/>
        <w:jc w:val="both"/>
        <w:rPr>
          <w:rFonts w:ascii="Arial" w:hAnsi="Arial" w:cs="Arial"/>
          <w:b w:val="false"/>
          <w:sz w:val="22"/>
        </w:rPr>
      </w:pPr>
      <w:r w:rsidRPr="00A27946">
        <w:rPr>
          <w:rFonts w:ascii="Arial" w:hAnsi="Arial" w:cs="Arial"/>
          <w:b w:val="false"/>
          <w:sz w:val="22"/>
        </w:rPr>
        <w:t>Dodavatel se zavazuje provádět zakázku řádně a včas.</w:t>
      </w:r>
    </w:p>
    <w:p w:rsidRPr="00A27946" w:rsidR="00DF59F6" w:rsidP="00DF59F6" w:rsidRDefault="00DF59F6">
      <w:pPr>
        <w:pStyle w:val="Smlouva2"/>
        <w:numPr>
          <w:ilvl w:val="0"/>
          <w:numId w:val="8"/>
        </w:numPr>
        <w:tabs>
          <w:tab w:val="left" w:pos="360"/>
        </w:tabs>
        <w:ind w:left="360"/>
        <w:jc w:val="both"/>
        <w:rPr>
          <w:rFonts w:ascii="Arial" w:hAnsi="Arial" w:cs="Arial"/>
          <w:b w:val="false"/>
          <w:sz w:val="22"/>
        </w:rPr>
      </w:pPr>
      <w:r w:rsidRPr="00A27946">
        <w:rPr>
          <w:rFonts w:ascii="Arial" w:hAnsi="Arial" w:cs="Arial"/>
          <w:b w:val="false"/>
          <w:sz w:val="22"/>
        </w:rPr>
        <w:t xml:space="preserve">Dodavatel je povinen poskytnout objednateli veškeré dokumenty související s realizací zakázky. </w:t>
      </w:r>
    </w:p>
    <w:p w:rsidR="00DF59F6" w:rsidP="00DF59F6" w:rsidRDefault="00DF59F6">
      <w:pPr>
        <w:pStyle w:val="Smlouva2"/>
        <w:numPr>
          <w:ilvl w:val="0"/>
          <w:numId w:val="8"/>
        </w:numPr>
        <w:tabs>
          <w:tab w:val="left" w:pos="360"/>
        </w:tabs>
        <w:ind w:left="360"/>
        <w:jc w:val="both"/>
        <w:rPr>
          <w:rFonts w:ascii="Arial" w:hAnsi="Arial" w:cs="Arial"/>
          <w:b w:val="false"/>
          <w:sz w:val="22"/>
        </w:rPr>
      </w:pPr>
      <w:r w:rsidRPr="00A27946">
        <w:rPr>
          <w:rFonts w:ascii="Arial" w:hAnsi="Arial" w:cs="Arial"/>
          <w:b w:val="false"/>
          <w:sz w:val="22"/>
        </w:rPr>
        <w:t xml:space="preserve">Dodavatel je povinen dodržovat normy o ochraně majetku, předpisy bezpečnosti a ochrany zdraví při práci a požární ochrany. Zástupci smluvních stran jsou povinni si vzájemně hlásit nedostatky BOZP a PO, které by mohly ohrozit bezpečnost práce a požární ochranu při činnostech, které jsou prováděny v souladu s touto smlouvou a za jejichž odstranění odpovídá druhá smluvní strana. </w:t>
      </w:r>
    </w:p>
    <w:p w:rsidR="00DF59F6" w:rsidP="00DF59F6" w:rsidRDefault="00DF59F6">
      <w:pPr>
        <w:pStyle w:val="Smlouva2"/>
        <w:numPr>
          <w:ilvl w:val="0"/>
          <w:numId w:val="8"/>
        </w:numPr>
        <w:tabs>
          <w:tab w:val="left" w:pos="360"/>
        </w:tabs>
        <w:ind w:left="360"/>
        <w:jc w:val="both"/>
        <w:rPr>
          <w:rFonts w:ascii="Arial" w:hAnsi="Arial" w:cs="Arial"/>
          <w:b w:val="false"/>
          <w:sz w:val="22"/>
        </w:rPr>
      </w:pPr>
      <w:r>
        <w:rPr>
          <w:rFonts w:ascii="Arial" w:hAnsi="Arial" w:cs="Arial"/>
          <w:b w:val="false"/>
          <w:sz w:val="22"/>
        </w:rPr>
        <w:t>Dodavatel je zavázán povinností umožnit osobám oprávněným k výkonu kontroly projektu, z něhož je zakázka hrazena, provést kontrolu dokladů souvisejících s plněním zakázky a to po dobu danou právními předpisy ČR k jejich archivaci (zákon č 563/1991 Sb., o účetnictví</w:t>
      </w:r>
      <w:r w:rsidR="00EA2EBE">
        <w:rPr>
          <w:rFonts w:ascii="Arial" w:hAnsi="Arial" w:cs="Arial"/>
          <w:b w:val="false"/>
          <w:sz w:val="22"/>
        </w:rPr>
        <w:t xml:space="preserve">, </w:t>
      </w:r>
      <w:r w:rsidR="004726FC">
        <w:rPr>
          <w:rFonts w:ascii="Arial" w:hAnsi="Arial" w:cs="Arial"/>
          <w:b w:val="false"/>
          <w:sz w:val="22"/>
        </w:rPr>
        <w:t xml:space="preserve">zákon č. 582/1991 Sb. O organizaci a provádění sociálního zabezpečení, </w:t>
      </w:r>
      <w:r w:rsidR="004726FC">
        <w:rPr>
          <w:rFonts w:ascii="Arial" w:hAnsi="Arial" w:cs="Arial"/>
          <w:b w:val="false"/>
          <w:sz w:val="22"/>
        </w:rPr>
        <w:lastRenderedPageBreak/>
        <w:t xml:space="preserve">589/1992 Sb. O pojistném o sociálním zabezpečení a příspěvku na státní politiku zaměstnanosti, č. 592/1992 Sb. O pojistném na všeobecné zdravotní pojištění, </w:t>
      </w:r>
      <w:r w:rsidR="00B06ADC">
        <w:rPr>
          <w:rFonts w:ascii="Arial" w:hAnsi="Arial" w:cs="Arial"/>
          <w:b w:val="false"/>
          <w:sz w:val="22"/>
        </w:rPr>
        <w:br/>
      </w:r>
      <w:r w:rsidR="004726FC">
        <w:rPr>
          <w:rFonts w:ascii="Arial" w:hAnsi="Arial" w:cs="Arial"/>
          <w:b w:val="false"/>
          <w:sz w:val="22"/>
        </w:rPr>
        <w:t>č. 499/2004 Sb. O archivnictví a spisové službě</w:t>
      </w:r>
      <w:r>
        <w:rPr>
          <w:rFonts w:ascii="Arial" w:hAnsi="Arial" w:cs="Arial"/>
          <w:b w:val="false"/>
          <w:sz w:val="22"/>
        </w:rPr>
        <w:t xml:space="preserve"> a zákon č. 235/2004 Sb., o dani z přidané hodnoty</w:t>
      </w:r>
      <w:r w:rsidR="004726FC">
        <w:rPr>
          <w:rFonts w:ascii="Arial" w:hAnsi="Arial" w:cs="Arial"/>
          <w:b w:val="false"/>
          <w:sz w:val="22"/>
        </w:rPr>
        <w:t xml:space="preserve"> vše ve znění pozdějších předpisů</w:t>
      </w:r>
      <w:r>
        <w:rPr>
          <w:rFonts w:ascii="Arial" w:hAnsi="Arial" w:cs="Arial"/>
          <w:b w:val="false"/>
          <w:sz w:val="22"/>
        </w:rPr>
        <w:t>).</w:t>
      </w:r>
    </w:p>
    <w:p w:rsidRPr="00A27946" w:rsidR="00DF59F6" w:rsidP="00DF59F6" w:rsidRDefault="00DF59F6">
      <w:pPr>
        <w:pStyle w:val="Smlouva2"/>
        <w:numPr>
          <w:ilvl w:val="0"/>
          <w:numId w:val="8"/>
        </w:numPr>
        <w:tabs>
          <w:tab w:val="left" w:pos="360"/>
        </w:tabs>
        <w:ind w:left="360"/>
        <w:jc w:val="both"/>
        <w:rPr>
          <w:rFonts w:ascii="Arial" w:hAnsi="Arial" w:cs="Arial"/>
          <w:b w:val="false"/>
          <w:sz w:val="22"/>
        </w:rPr>
      </w:pPr>
      <w:r>
        <w:rPr>
          <w:rFonts w:ascii="Arial" w:hAnsi="Arial" w:cs="Arial"/>
          <w:b w:val="false"/>
          <w:sz w:val="22"/>
        </w:rPr>
        <w:t xml:space="preserve">Dodavatel musí respektovat pravidla pro publicitu OP LZZ publikované na </w:t>
      </w:r>
      <w:r w:rsidRPr="000B057E">
        <w:rPr>
          <w:rFonts w:ascii="Arial" w:hAnsi="Arial" w:cs="Arial"/>
          <w:b w:val="false"/>
          <w:sz w:val="22"/>
        </w:rPr>
        <w:t>www.esfcr.cz</w:t>
      </w:r>
      <w:r>
        <w:rPr>
          <w:rFonts w:ascii="Arial" w:hAnsi="Arial" w:cs="Arial"/>
          <w:b w:val="false"/>
          <w:sz w:val="22"/>
        </w:rPr>
        <w:t xml:space="preserve"> a realizovat zakázku v souladu s těmito pravidly.</w:t>
      </w:r>
    </w:p>
    <w:p w:rsidR="00DF59F6" w:rsidP="00DF59F6" w:rsidRDefault="00DF59F6">
      <w:pPr>
        <w:pStyle w:val="Smlouva2"/>
        <w:jc w:val="both"/>
        <w:rPr>
          <w:rFonts w:ascii="Arial" w:hAnsi="Arial" w:cs="Arial"/>
          <w:b w:val="false"/>
          <w:sz w:val="20"/>
        </w:rPr>
      </w:pPr>
    </w:p>
    <w:p w:rsidRPr="00A27946" w:rsidR="00DF59F6" w:rsidP="00DF59F6" w:rsidRDefault="00DF59F6">
      <w:pPr>
        <w:pStyle w:val="Smlouva2"/>
        <w:spacing w:before="120"/>
        <w:rPr>
          <w:rFonts w:ascii="Arial" w:hAnsi="Arial" w:cs="Arial"/>
          <w:sz w:val="22"/>
        </w:rPr>
      </w:pPr>
      <w:r w:rsidRPr="00A27946">
        <w:rPr>
          <w:rFonts w:ascii="Arial" w:hAnsi="Arial" w:cs="Arial"/>
          <w:sz w:val="22"/>
        </w:rPr>
        <w:t>VIII.</w:t>
      </w:r>
    </w:p>
    <w:p w:rsidRPr="00A27946" w:rsidR="00DF59F6" w:rsidP="00DF59F6" w:rsidRDefault="00DF59F6">
      <w:pPr>
        <w:pStyle w:val="Smlouva2"/>
        <w:spacing w:before="120"/>
        <w:rPr>
          <w:rFonts w:ascii="Arial" w:hAnsi="Arial" w:cs="Arial"/>
          <w:sz w:val="22"/>
        </w:rPr>
      </w:pPr>
      <w:r w:rsidRPr="00A27946">
        <w:rPr>
          <w:rFonts w:ascii="Arial" w:hAnsi="Arial" w:cs="Arial"/>
          <w:sz w:val="22"/>
        </w:rPr>
        <w:t>Sankční ujednání</w:t>
      </w:r>
    </w:p>
    <w:p w:rsidRPr="007A4D02" w:rsidR="00DF59F6" w:rsidP="00DF59F6" w:rsidRDefault="00DF59F6">
      <w:pPr>
        <w:pStyle w:val="Smlouva2"/>
        <w:jc w:val="left"/>
        <w:rPr>
          <w:rFonts w:ascii="Arial" w:hAnsi="Arial" w:cs="Arial"/>
          <w:sz w:val="8"/>
        </w:rPr>
      </w:pPr>
    </w:p>
    <w:p w:rsidRPr="00A27946" w:rsidR="00DF59F6" w:rsidP="00DF59F6" w:rsidRDefault="00DF59F6">
      <w:pPr>
        <w:pStyle w:val="Smlouva-slo"/>
        <w:numPr>
          <w:ilvl w:val="1"/>
          <w:numId w:val="9"/>
        </w:numPr>
        <w:tabs>
          <w:tab w:val="left" w:pos="360"/>
          <w:tab w:val="left" w:pos="426"/>
        </w:tabs>
        <w:spacing w:line="240" w:lineRule="auto"/>
        <w:ind w:left="360"/>
        <w:rPr>
          <w:rFonts w:ascii="Arial" w:hAnsi="Arial" w:cs="Arial"/>
          <w:sz w:val="22"/>
        </w:rPr>
      </w:pPr>
      <w:r w:rsidRPr="00A27946">
        <w:rPr>
          <w:rFonts w:ascii="Arial" w:hAnsi="Arial" w:cs="Arial"/>
          <w:sz w:val="22"/>
        </w:rPr>
        <w:t>V případě, že dodavatel neposkytne služby specifikované v článku III</w:t>
      </w:r>
      <w:r w:rsidR="005A56B1">
        <w:rPr>
          <w:rFonts w:ascii="Arial" w:hAnsi="Arial" w:cs="Arial"/>
          <w:sz w:val="22"/>
        </w:rPr>
        <w:t>.</w:t>
      </w:r>
      <w:r w:rsidRPr="00A27946">
        <w:rPr>
          <w:rFonts w:ascii="Arial" w:hAnsi="Arial" w:cs="Arial"/>
          <w:sz w:val="22"/>
        </w:rPr>
        <w:t xml:space="preserve"> a IV</w:t>
      </w:r>
      <w:r w:rsidR="005A56B1">
        <w:rPr>
          <w:rFonts w:ascii="Arial" w:hAnsi="Arial" w:cs="Arial"/>
          <w:sz w:val="22"/>
        </w:rPr>
        <w:t>.</w:t>
      </w:r>
      <w:r w:rsidRPr="00A27946">
        <w:rPr>
          <w:rFonts w:ascii="Arial" w:hAnsi="Arial" w:cs="Arial"/>
          <w:sz w:val="22"/>
        </w:rPr>
        <w:t xml:space="preserve"> vč. přílohy č. 1 této smlouvy řádně a včas</w:t>
      </w:r>
      <w:r w:rsidR="007D606C">
        <w:rPr>
          <w:rFonts w:ascii="Arial" w:hAnsi="Arial" w:cs="Arial"/>
          <w:sz w:val="22"/>
        </w:rPr>
        <w:t xml:space="preserve">, </w:t>
      </w:r>
      <w:r w:rsidRPr="00A27946">
        <w:rPr>
          <w:rFonts w:ascii="Arial" w:hAnsi="Arial" w:cs="Arial"/>
          <w:sz w:val="22"/>
        </w:rPr>
        <w:t>nebo nesplní některou z povinností uvedených v této smlouvě, je povinen uhradit objednateli smluvní pokutu za každé jednotlivé porušení své povinnosti. Smluvní pokuta se stanovuje ve výši 0,05 % z celkové ceny dle článku V. odst. 2. za každý i započatý den prodlení s plněním povinnosti dle této smlouvy za každý jednotlivý případ.</w:t>
      </w:r>
    </w:p>
    <w:p w:rsidRPr="00A27946" w:rsidR="00DF59F6" w:rsidP="00DF59F6" w:rsidRDefault="00DF59F6">
      <w:pPr>
        <w:pStyle w:val="Smlouva-slo"/>
        <w:numPr>
          <w:ilvl w:val="1"/>
          <w:numId w:val="9"/>
        </w:numPr>
        <w:tabs>
          <w:tab w:val="left" w:pos="360"/>
          <w:tab w:val="left" w:pos="426"/>
        </w:tabs>
        <w:spacing w:before="0"/>
        <w:ind w:left="360"/>
        <w:rPr>
          <w:rFonts w:ascii="Arial" w:hAnsi="Arial" w:cs="Arial"/>
          <w:sz w:val="22"/>
        </w:rPr>
      </w:pPr>
      <w:r w:rsidRPr="00A27946">
        <w:rPr>
          <w:rFonts w:ascii="Arial" w:hAnsi="Arial" w:cs="Arial"/>
          <w:sz w:val="22"/>
        </w:rPr>
        <w:t xml:space="preserve">Smluvní pokutu sjednanou touto smlouvou je povinen zaplatit dodavatel nezávisle na zavinění a na tom, zda a v jaké výši vznikne druhé straně škoda, kterou lze vymáhat samostatně. </w:t>
      </w:r>
    </w:p>
    <w:p w:rsidRPr="00A27946" w:rsidR="00DF59F6" w:rsidP="00DF59F6" w:rsidRDefault="00DF59F6">
      <w:pPr>
        <w:pStyle w:val="Smlouva-slo"/>
        <w:numPr>
          <w:ilvl w:val="1"/>
          <w:numId w:val="9"/>
        </w:numPr>
        <w:tabs>
          <w:tab w:val="left" w:pos="360"/>
          <w:tab w:val="left" w:pos="426"/>
        </w:tabs>
        <w:spacing w:before="0"/>
        <w:ind w:left="360"/>
        <w:rPr>
          <w:rFonts w:ascii="Arial" w:hAnsi="Arial" w:cs="Arial"/>
          <w:sz w:val="22"/>
        </w:rPr>
      </w:pPr>
      <w:r w:rsidRPr="00A27946">
        <w:rPr>
          <w:rFonts w:ascii="Arial" w:hAnsi="Arial" w:cs="Arial"/>
          <w:sz w:val="22"/>
        </w:rPr>
        <w:t>Pokud závazek zanikne před jeho řádným ukončením, nezaniká nárok na smluvní pokutu, pokud vznikl dřívějším porušením povinnosti.</w:t>
      </w:r>
    </w:p>
    <w:p w:rsidRPr="00A27946" w:rsidR="00DF59F6" w:rsidP="00DF59F6" w:rsidRDefault="00DF59F6">
      <w:pPr>
        <w:pStyle w:val="Smlouva-slo"/>
        <w:numPr>
          <w:ilvl w:val="1"/>
          <w:numId w:val="9"/>
        </w:numPr>
        <w:tabs>
          <w:tab w:val="left" w:pos="360"/>
          <w:tab w:val="left" w:pos="426"/>
        </w:tabs>
        <w:spacing w:before="0"/>
        <w:ind w:left="360"/>
        <w:rPr>
          <w:rFonts w:ascii="Arial" w:hAnsi="Arial" w:cs="Arial"/>
          <w:sz w:val="22"/>
        </w:rPr>
      </w:pPr>
      <w:r w:rsidRPr="00A27946">
        <w:rPr>
          <w:rFonts w:ascii="Arial" w:hAnsi="Arial" w:cs="Arial"/>
          <w:sz w:val="22"/>
        </w:rPr>
        <w:t>Zánik závazku jeho pozdním plněním neznamená zánik nároku na smluvní pokutu za prodlení s plněním.</w:t>
      </w:r>
    </w:p>
    <w:p w:rsidRPr="00E03D36" w:rsidR="00DF59F6" w:rsidP="00DF59F6" w:rsidRDefault="00DF59F6">
      <w:pPr>
        <w:pStyle w:val="Smlouva-slo"/>
        <w:numPr>
          <w:ilvl w:val="1"/>
          <w:numId w:val="9"/>
        </w:numPr>
        <w:tabs>
          <w:tab w:val="left" w:pos="360"/>
          <w:tab w:val="left" w:pos="426"/>
          <w:tab w:val="left" w:pos="993"/>
        </w:tabs>
        <w:spacing w:before="0"/>
        <w:ind w:left="360"/>
        <w:rPr>
          <w:rFonts w:ascii="Arial" w:hAnsi="Arial" w:cs="Arial"/>
          <w:sz w:val="22"/>
          <w:shd w:val="clear" w:color="auto" w:fill="FFFF00"/>
        </w:rPr>
      </w:pPr>
      <w:r w:rsidRPr="00A27946">
        <w:rPr>
          <w:rFonts w:ascii="Arial" w:hAnsi="Arial" w:cs="Arial"/>
          <w:sz w:val="22"/>
        </w:rPr>
        <w:t>Smluvní pokuty</w:t>
      </w:r>
      <w:r w:rsidRPr="00A27946">
        <w:rPr>
          <w:rFonts w:ascii="Arial" w:hAnsi="Arial" w:cs="Arial"/>
          <w:i/>
          <w:iCs/>
          <w:sz w:val="22"/>
        </w:rPr>
        <w:t xml:space="preserve"> </w:t>
      </w:r>
      <w:r w:rsidRPr="00A27946">
        <w:rPr>
          <w:rFonts w:ascii="Arial" w:hAnsi="Arial" w:cs="Arial"/>
          <w:sz w:val="22"/>
        </w:rPr>
        <w:t>je objednatel oprávněn započíst proti pohledávce dodavatele.</w:t>
      </w:r>
    </w:p>
    <w:p w:rsidRPr="00A27946" w:rsidR="00F55B60" w:rsidP="00DF59F6" w:rsidRDefault="00F55B60">
      <w:pPr>
        <w:pStyle w:val="Smlouva-slo"/>
        <w:numPr>
          <w:ilvl w:val="1"/>
          <w:numId w:val="9"/>
        </w:numPr>
        <w:tabs>
          <w:tab w:val="left" w:pos="360"/>
          <w:tab w:val="left" w:pos="426"/>
          <w:tab w:val="left" w:pos="993"/>
        </w:tabs>
        <w:spacing w:before="0"/>
        <w:ind w:left="360"/>
        <w:rPr>
          <w:rFonts w:ascii="Arial" w:hAnsi="Arial" w:cs="Arial"/>
          <w:sz w:val="22"/>
          <w:shd w:val="clear" w:color="auto" w:fill="FFFF00"/>
        </w:rPr>
      </w:pPr>
      <w:r>
        <w:rPr>
          <w:rFonts w:ascii="Arial" w:hAnsi="Arial" w:cs="Arial"/>
          <w:sz w:val="22"/>
        </w:rPr>
        <w:t>Smluvní pokuta nevylučuje nárok na náhradu skutečně vzniklé škody.</w:t>
      </w:r>
    </w:p>
    <w:p w:rsidRPr="00A27946" w:rsidR="00DF59F6" w:rsidP="00DF59F6" w:rsidRDefault="00DF59F6">
      <w:pPr>
        <w:pStyle w:val="Smlouva2"/>
        <w:spacing w:before="120"/>
        <w:rPr>
          <w:rFonts w:ascii="Arial" w:hAnsi="Arial" w:cs="Arial"/>
          <w:sz w:val="22"/>
        </w:rPr>
      </w:pPr>
      <w:r w:rsidRPr="00A27946">
        <w:rPr>
          <w:rFonts w:ascii="Arial" w:hAnsi="Arial" w:cs="Arial"/>
          <w:sz w:val="22"/>
        </w:rPr>
        <w:t>IX.</w:t>
      </w:r>
    </w:p>
    <w:p w:rsidRPr="00A27946" w:rsidR="00DF59F6" w:rsidP="00DF59F6" w:rsidRDefault="00DF59F6">
      <w:pPr>
        <w:pStyle w:val="Smlouva2"/>
        <w:spacing w:before="120"/>
        <w:rPr>
          <w:rFonts w:ascii="Arial" w:hAnsi="Arial" w:cs="Arial"/>
          <w:sz w:val="22"/>
        </w:rPr>
      </w:pPr>
      <w:r w:rsidRPr="00A27946">
        <w:rPr>
          <w:rFonts w:ascii="Arial" w:hAnsi="Arial" w:cs="Arial"/>
          <w:sz w:val="22"/>
        </w:rPr>
        <w:t>Závěrečná ujednání</w:t>
      </w:r>
    </w:p>
    <w:p w:rsidRPr="007A4D02" w:rsidR="00DF59F6" w:rsidP="00DF59F6" w:rsidRDefault="00DF59F6">
      <w:pPr>
        <w:pStyle w:val="Smlouva2"/>
        <w:jc w:val="left"/>
        <w:rPr>
          <w:rFonts w:ascii="Arial" w:hAnsi="Arial" w:cs="Arial"/>
          <w:sz w:val="4"/>
        </w:rPr>
      </w:pPr>
    </w:p>
    <w:p w:rsidR="00DF59F6" w:rsidP="00DF59F6" w:rsidRDefault="00DF59F6">
      <w:pPr>
        <w:pStyle w:val="slovn"/>
        <w:numPr>
          <w:ilvl w:val="0"/>
          <w:numId w:val="10"/>
        </w:numPr>
        <w:tabs>
          <w:tab w:val="left" w:pos="360"/>
        </w:tabs>
        <w:rPr>
          <w:rFonts w:ascii="Arial" w:hAnsi="Arial" w:cs="Arial"/>
          <w:sz w:val="22"/>
        </w:rPr>
      </w:pPr>
      <w:r>
        <w:rPr>
          <w:rFonts w:ascii="Arial" w:hAnsi="Arial" w:cs="Arial"/>
          <w:sz w:val="22"/>
        </w:rPr>
        <w:t xml:space="preserve">Smlouva nabývá </w:t>
      </w:r>
      <w:r w:rsidRPr="00A27946">
        <w:rPr>
          <w:rFonts w:ascii="Arial" w:hAnsi="Arial" w:cs="Arial"/>
          <w:sz w:val="22"/>
        </w:rPr>
        <w:t xml:space="preserve">účinnosti dnem uzavření. </w:t>
      </w:r>
    </w:p>
    <w:p w:rsidRPr="00E35143" w:rsidR="00E35143" w:rsidP="00E35143" w:rsidRDefault="00913CB4">
      <w:pPr>
        <w:pStyle w:val="Odstavecseseznamem"/>
        <w:numPr>
          <w:ilvl w:val="0"/>
          <w:numId w:val="10"/>
        </w:numPr>
        <w:rPr>
          <w:rFonts w:ascii="Arial" w:hAnsi="Arial" w:cs="Arial"/>
          <w:sz w:val="22"/>
          <w:szCs w:val="20"/>
          <w:lang w:eastAsia="ar-SA"/>
        </w:rPr>
      </w:pPr>
      <w:r>
        <w:rPr>
          <w:rFonts w:ascii="Arial" w:hAnsi="Arial" w:cs="Arial"/>
          <w:sz w:val="22"/>
          <w:szCs w:val="20"/>
          <w:lang w:eastAsia="ar-SA"/>
        </w:rPr>
        <w:t>Dodavatel</w:t>
      </w:r>
      <w:r w:rsidRPr="00E35143" w:rsidR="00E35143">
        <w:rPr>
          <w:rFonts w:ascii="Arial" w:hAnsi="Arial" w:cs="Arial"/>
          <w:sz w:val="22"/>
          <w:szCs w:val="20"/>
          <w:lang w:eastAsia="ar-SA"/>
        </w:rPr>
        <w:t xml:space="preserve"> souhlasí se zveřejněním všech náležitostí smluvního vztahu založeného touto smlouvou v rozsahu definovaném podle ustanovení § 147a zákona č. 137/2006 Sb., o veřejných zakázkách v platném znění.</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Změnit nebo doplnit tuto smlouvu mohou smluvní strany pouze formou písemných dodatků, které budou vzestupně číslovány, výslovně prohlášeny za dodatek této smlouvy a podepsány oprávněnými zástupci smluvních stran.</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Smluvní vztah lze ukončit písemnou dohodou.</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 xml:space="preserve">Objednatel může od smlouvy odstoupit v případě, kdy dodavatel v důsledku svého zavinění řádně a včas neplní smluvní podmínky. Objednatel může od smlouvy odstoupit nejdříve den následující po uplynutí písemně poskytnuté lhůty k nápravě. Účinky odstoupení nastávají dnem doručení písemného vyhotovení tohoto jednostranného právního úkonu dodavateli. </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Dodavatel se zavazuje, že jakékoliv informace, které se dověděl v souvislosti s plněním předmětu smlouvy, nebo které jsou obsahem předmětu smlouvy, neposkytne třetím osobám.</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Dodavatel nemůže bez souhlasu objednatele postoupit svá práva a povinnosti plynoucí ze smlouvy třetí osobě.</w:t>
      </w:r>
    </w:p>
    <w:p w:rsidRPr="00A27946" w:rsidR="00DF59F6" w:rsidP="00DF59F6" w:rsidRDefault="00DF59F6">
      <w:pPr>
        <w:numPr>
          <w:ilvl w:val="0"/>
          <w:numId w:val="10"/>
        </w:numPr>
        <w:tabs>
          <w:tab w:val="left" w:pos="360"/>
          <w:tab w:val="left" w:pos="426"/>
        </w:tabs>
        <w:suppressAutoHyphens/>
        <w:jc w:val="both"/>
        <w:rPr>
          <w:rFonts w:ascii="Arial" w:hAnsi="Arial" w:cs="Arial"/>
          <w:sz w:val="22"/>
        </w:rPr>
      </w:pPr>
      <w:r w:rsidRPr="00A27946">
        <w:rPr>
          <w:rFonts w:ascii="Arial" w:hAnsi="Arial" w:cs="Arial"/>
          <w:sz w:val="22"/>
        </w:rPr>
        <w:t>Osoby podepisující tuto smlouvu svými podpisy stvrzují platnost svých jednatelských oprávnění.</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Písemnosti se považují za doručené i v případě, že kterákoliv ze stran její doručení odmítne, či jinak znemožní.</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 xml:space="preserve">Smluvní strany shodně prohlašují, že si tuto smlouvu před jejím podepsáním přečetly, že byla uzavřena po vzájemném projednání podle jejich pravé a svobodné vůle určitě, vážně </w:t>
      </w:r>
      <w:r w:rsidRPr="00A27946">
        <w:rPr>
          <w:rFonts w:ascii="Arial" w:hAnsi="Arial" w:cs="Arial"/>
          <w:sz w:val="22"/>
        </w:rPr>
        <w:lastRenderedPageBreak/>
        <w:t>a srozumitelně, nikoliv v tísni nebo za nápadně nevýhodných podmínek, a že se dohodly o celém jejím obsahu, což stvrzují svými podpisy.</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Dodavatel je povinen poskytovat objednateli veškeré informace, doklady apod. písemnou formou, pokud nebude v konkrétním případě dohodnuto jinak.</w:t>
      </w:r>
    </w:p>
    <w:p w:rsidRPr="00A27946" w:rsidR="00DF59F6" w:rsidP="00DF59F6" w:rsidRDefault="00DF59F6">
      <w:pPr>
        <w:pStyle w:val="Smlouva-slo"/>
        <w:numPr>
          <w:ilvl w:val="0"/>
          <w:numId w:val="10"/>
        </w:numPr>
        <w:tabs>
          <w:tab w:val="left" w:pos="360"/>
        </w:tabs>
        <w:spacing w:before="0"/>
        <w:rPr>
          <w:rFonts w:ascii="Arial" w:hAnsi="Arial" w:cs="Arial"/>
          <w:sz w:val="22"/>
        </w:rPr>
      </w:pPr>
      <w:r w:rsidRPr="00A27946">
        <w:rPr>
          <w:rFonts w:ascii="Arial" w:hAnsi="Arial" w:cs="Arial"/>
          <w:sz w:val="22"/>
        </w:rPr>
        <w:t>Smlouva je vyhotovena ve dvou stejnopisech s platností originálu, přičemž každá ze stran obdrží jedno vyhotovení.</w:t>
      </w:r>
    </w:p>
    <w:p w:rsidR="00DF59F6" w:rsidP="00DF59F6" w:rsidRDefault="00DF59F6">
      <w:pPr>
        <w:pStyle w:val="Smlouva-slo"/>
        <w:tabs>
          <w:tab w:val="clear" w:pos="360"/>
          <w:tab w:val="left" w:pos="708"/>
        </w:tabs>
        <w:spacing w:before="0"/>
        <w:rPr>
          <w:rFonts w:ascii="Arial" w:hAnsi="Arial" w:cs="Arial"/>
          <w:sz w:val="22"/>
        </w:rPr>
      </w:pPr>
    </w:p>
    <w:p w:rsidR="00DF59F6" w:rsidP="00DF59F6" w:rsidRDefault="00DF59F6">
      <w:pPr>
        <w:pStyle w:val="Smlouva-slo"/>
        <w:tabs>
          <w:tab w:val="clear" w:pos="360"/>
          <w:tab w:val="left" w:pos="708"/>
        </w:tabs>
        <w:spacing w:before="0"/>
        <w:rPr>
          <w:rFonts w:ascii="Arial" w:hAnsi="Arial" w:cs="Arial"/>
          <w:sz w:val="20"/>
        </w:rPr>
      </w:pPr>
    </w:p>
    <w:p w:rsidRPr="00ED1CE5" w:rsidR="00ED1CE5" w:rsidP="00DF59F6" w:rsidRDefault="00ED1CE5">
      <w:pPr>
        <w:pStyle w:val="Smlouva-slo"/>
        <w:tabs>
          <w:tab w:val="clear" w:pos="360"/>
          <w:tab w:val="left" w:pos="708"/>
        </w:tabs>
        <w:spacing w:before="0"/>
        <w:rPr>
          <w:rFonts w:ascii="Arial" w:hAnsi="Arial" w:cs="Arial"/>
          <w:b/>
          <w:sz w:val="20"/>
        </w:rPr>
      </w:pPr>
      <w:r w:rsidRPr="00ED1CE5">
        <w:rPr>
          <w:rFonts w:ascii="Arial" w:hAnsi="Arial" w:cs="Arial"/>
          <w:b/>
          <w:sz w:val="20"/>
        </w:rPr>
        <w:t>Přílohy:</w:t>
      </w:r>
    </w:p>
    <w:p w:rsidR="00ED1CE5" w:rsidP="00DF59F6" w:rsidRDefault="00ED1CE5">
      <w:pPr>
        <w:pStyle w:val="Smlouva-slo"/>
        <w:tabs>
          <w:tab w:val="clear" w:pos="360"/>
          <w:tab w:val="left" w:pos="708"/>
        </w:tabs>
        <w:spacing w:before="0"/>
        <w:rPr>
          <w:rFonts w:ascii="Arial" w:hAnsi="Arial" w:cs="Arial"/>
          <w:sz w:val="20"/>
        </w:rPr>
      </w:pPr>
    </w:p>
    <w:p w:rsidR="00A23009" w:rsidP="00DF59F6" w:rsidRDefault="00A23009">
      <w:pPr>
        <w:pStyle w:val="Smlouva-slo"/>
        <w:tabs>
          <w:tab w:val="clear" w:pos="360"/>
          <w:tab w:val="left" w:pos="708"/>
        </w:tabs>
        <w:spacing w:before="0"/>
        <w:rPr>
          <w:rFonts w:ascii="Arial" w:hAnsi="Arial" w:cs="Arial"/>
          <w:sz w:val="20"/>
        </w:rPr>
      </w:pPr>
      <w:r>
        <w:rPr>
          <w:rFonts w:ascii="Arial" w:hAnsi="Arial" w:cs="Arial"/>
          <w:sz w:val="20"/>
        </w:rPr>
        <w:t>Příl</w:t>
      </w:r>
      <w:r w:rsidR="003D65A1">
        <w:rPr>
          <w:rFonts w:ascii="Arial" w:hAnsi="Arial" w:cs="Arial"/>
          <w:sz w:val="20"/>
        </w:rPr>
        <w:t>oha č. 1 – Specifikace předmětu smlouvy (</w:t>
      </w:r>
      <w:r w:rsidRPr="003D65A1" w:rsidR="003D65A1">
        <w:rPr>
          <w:rFonts w:ascii="Arial" w:hAnsi="Arial" w:cs="Arial"/>
          <w:sz w:val="20"/>
          <w:highlight w:val="yellow"/>
        </w:rPr>
        <w:t>doplní uchazeč dle předložené nabídky</w:t>
      </w:r>
      <w:r w:rsidR="003D65A1">
        <w:rPr>
          <w:rFonts w:ascii="Arial" w:hAnsi="Arial" w:cs="Arial"/>
          <w:sz w:val="20"/>
        </w:rPr>
        <w:t>)</w:t>
      </w:r>
    </w:p>
    <w:p w:rsidR="00E44000" w:rsidP="00DF59F6" w:rsidRDefault="00E44000">
      <w:pPr>
        <w:pStyle w:val="Smlouva-slo"/>
        <w:tabs>
          <w:tab w:val="clear" w:pos="360"/>
          <w:tab w:val="left" w:pos="708"/>
        </w:tabs>
        <w:spacing w:before="0"/>
        <w:rPr>
          <w:rFonts w:ascii="Arial" w:hAnsi="Arial" w:cs="Arial"/>
          <w:sz w:val="20"/>
        </w:rPr>
      </w:pPr>
      <w:r>
        <w:rPr>
          <w:rFonts w:ascii="Arial" w:hAnsi="Arial" w:cs="Arial"/>
          <w:sz w:val="20"/>
        </w:rPr>
        <w:t xml:space="preserve">Příloha č. </w:t>
      </w:r>
      <w:r w:rsidR="00913CB4">
        <w:rPr>
          <w:rFonts w:ascii="Arial" w:hAnsi="Arial" w:cs="Arial"/>
          <w:sz w:val="20"/>
        </w:rPr>
        <w:t>2</w:t>
      </w:r>
      <w:r>
        <w:rPr>
          <w:rFonts w:ascii="Arial" w:hAnsi="Arial" w:cs="Arial"/>
          <w:sz w:val="20"/>
        </w:rPr>
        <w:t xml:space="preserve"> – Položkový rozpočet</w:t>
      </w:r>
    </w:p>
    <w:p w:rsidR="00ED1CE5" w:rsidP="00DF59F6" w:rsidRDefault="00ED1CE5">
      <w:pPr>
        <w:pStyle w:val="Smlouva-slo"/>
        <w:tabs>
          <w:tab w:val="clear" w:pos="360"/>
          <w:tab w:val="left" w:pos="708"/>
        </w:tabs>
        <w:spacing w:before="0"/>
        <w:rPr>
          <w:rFonts w:ascii="Arial" w:hAnsi="Arial" w:cs="Arial"/>
          <w:sz w:val="20"/>
        </w:rPr>
      </w:pPr>
    </w:p>
    <w:p w:rsidR="00ED1CE5" w:rsidP="00DF59F6" w:rsidRDefault="00ED1CE5">
      <w:pPr>
        <w:pStyle w:val="Smlouva-slo"/>
        <w:tabs>
          <w:tab w:val="clear" w:pos="360"/>
          <w:tab w:val="left" w:pos="708"/>
        </w:tabs>
        <w:spacing w:before="0"/>
        <w:rPr>
          <w:rFonts w:ascii="Arial" w:hAnsi="Arial" w:cs="Arial"/>
          <w:sz w:val="20"/>
        </w:rPr>
      </w:pPr>
    </w:p>
    <w:p w:rsidR="00ED1CE5" w:rsidP="00DF59F6" w:rsidRDefault="00ED1CE5">
      <w:pPr>
        <w:pStyle w:val="Smlouva-slo"/>
        <w:tabs>
          <w:tab w:val="clear" w:pos="360"/>
          <w:tab w:val="left" w:pos="708"/>
        </w:tabs>
        <w:spacing w:before="0"/>
        <w:rPr>
          <w:rFonts w:ascii="Arial" w:hAnsi="Arial" w:cs="Arial"/>
          <w:sz w:val="20"/>
        </w:rPr>
      </w:pPr>
    </w:p>
    <w:p w:rsidR="00ED1CE5" w:rsidP="00DF59F6" w:rsidRDefault="00ED1CE5">
      <w:pPr>
        <w:pStyle w:val="Smlouva-slo"/>
        <w:tabs>
          <w:tab w:val="clear" w:pos="360"/>
          <w:tab w:val="left" w:pos="708"/>
        </w:tabs>
        <w:spacing w:before="0"/>
        <w:rPr>
          <w:rFonts w:ascii="Arial" w:hAnsi="Arial" w:cs="Arial"/>
          <w:sz w:val="20"/>
        </w:rPr>
      </w:pPr>
    </w:p>
    <w:p w:rsidRPr="000B057E" w:rsidR="00ED1CE5" w:rsidP="00DF59F6" w:rsidRDefault="00ED1CE5">
      <w:pPr>
        <w:pStyle w:val="Smlouva-slo"/>
        <w:tabs>
          <w:tab w:val="clear" w:pos="360"/>
          <w:tab w:val="left" w:pos="708"/>
        </w:tabs>
        <w:spacing w:before="0"/>
        <w:rPr>
          <w:rFonts w:ascii="Arial" w:hAnsi="Arial" w:cs="Arial"/>
          <w:sz w:val="20"/>
        </w:rPr>
      </w:pPr>
    </w:p>
    <w:p w:rsidRPr="00A27946" w:rsidR="003D65A1" w:rsidP="003D65A1" w:rsidRDefault="00DF59F6">
      <w:pPr>
        <w:pStyle w:val="Smlouva-slo"/>
        <w:tabs>
          <w:tab w:val="clear" w:pos="360"/>
          <w:tab w:val="left" w:pos="708"/>
        </w:tabs>
        <w:spacing w:before="0"/>
        <w:rPr>
          <w:rFonts w:ascii="Arial" w:hAnsi="Arial" w:cs="Arial"/>
          <w:sz w:val="22"/>
        </w:rPr>
      </w:pPr>
      <w:r w:rsidRPr="00A27946">
        <w:rPr>
          <w:rFonts w:ascii="Arial" w:hAnsi="Arial" w:cs="Arial"/>
          <w:sz w:val="22"/>
        </w:rPr>
        <w:t>V </w:t>
      </w:r>
      <w:r w:rsidR="00FC47C7">
        <w:rPr>
          <w:rFonts w:ascii="Arial" w:hAnsi="Arial" w:cs="Arial"/>
          <w:sz w:val="22"/>
        </w:rPr>
        <w:tab/>
      </w:r>
      <w:r w:rsidRPr="003D65A1" w:rsidR="00B758CB">
        <w:rPr>
          <w:rFonts w:ascii="Arial" w:hAnsi="Arial" w:cs="Arial"/>
          <w:sz w:val="22"/>
          <w:highlight w:val="yellow"/>
        </w:rPr>
        <w:t>………………..</w:t>
      </w:r>
      <w:r w:rsidR="00FC47C7">
        <w:rPr>
          <w:rFonts w:ascii="Arial" w:hAnsi="Arial" w:cs="Arial"/>
          <w:sz w:val="22"/>
        </w:rPr>
        <w:tab/>
      </w:r>
      <w:r w:rsidRPr="00A27946">
        <w:rPr>
          <w:rFonts w:ascii="Arial" w:hAnsi="Arial" w:cs="Arial"/>
          <w:sz w:val="22"/>
        </w:rPr>
        <w:t xml:space="preserve">dne </w:t>
      </w:r>
      <w:r w:rsidR="003D65A1">
        <w:rPr>
          <w:rFonts w:ascii="Arial" w:hAnsi="Arial" w:cs="Arial"/>
          <w:sz w:val="22"/>
          <w:highlight w:val="yellow"/>
        </w:rPr>
        <w:t>………</w:t>
      </w:r>
      <w:r w:rsidR="003D65A1">
        <w:rPr>
          <w:rFonts w:ascii="Arial" w:hAnsi="Arial" w:cs="Arial"/>
          <w:sz w:val="22"/>
        </w:rPr>
        <w:t xml:space="preserve">   </w:t>
      </w:r>
      <w:r w:rsidR="003D65A1">
        <w:rPr>
          <w:rFonts w:ascii="Arial" w:hAnsi="Arial" w:cs="Arial"/>
          <w:sz w:val="22"/>
        </w:rPr>
        <w:tab/>
      </w:r>
      <w:r w:rsidR="003D65A1">
        <w:rPr>
          <w:rFonts w:ascii="Arial" w:hAnsi="Arial" w:cs="Arial"/>
          <w:sz w:val="22"/>
        </w:rPr>
        <w:tab/>
      </w:r>
      <w:r w:rsidR="003D65A1">
        <w:rPr>
          <w:rFonts w:ascii="Arial" w:hAnsi="Arial" w:cs="Arial"/>
          <w:sz w:val="22"/>
        </w:rPr>
        <w:tab/>
      </w:r>
      <w:r w:rsidRPr="00F55962" w:rsidR="003D65A1">
        <w:rPr>
          <w:rFonts w:ascii="Arial" w:hAnsi="Arial" w:cs="Arial"/>
          <w:sz w:val="22"/>
        </w:rPr>
        <w:t>V ……………</w:t>
      </w:r>
      <w:proofErr w:type="gramStart"/>
      <w:r w:rsidRPr="00F55962" w:rsidR="003D65A1">
        <w:rPr>
          <w:rFonts w:ascii="Arial" w:hAnsi="Arial" w:cs="Arial"/>
          <w:sz w:val="22"/>
        </w:rPr>
        <w:t>…..dne</w:t>
      </w:r>
      <w:proofErr w:type="gramEnd"/>
      <w:r w:rsidRPr="00F55962" w:rsidR="003D65A1">
        <w:rPr>
          <w:rFonts w:ascii="Arial" w:hAnsi="Arial" w:cs="Arial"/>
          <w:sz w:val="22"/>
        </w:rPr>
        <w:t xml:space="preserve"> …………</w:t>
      </w:r>
    </w:p>
    <w:p w:rsidRPr="00A27946" w:rsidR="00DF59F6" w:rsidP="00DF59F6" w:rsidRDefault="00DF59F6">
      <w:pPr>
        <w:pStyle w:val="Smlouva-slo"/>
        <w:tabs>
          <w:tab w:val="clear" w:pos="360"/>
          <w:tab w:val="left" w:pos="708"/>
        </w:tabs>
        <w:spacing w:before="0"/>
        <w:rPr>
          <w:rFonts w:ascii="Arial" w:hAnsi="Arial" w:cs="Arial"/>
          <w:sz w:val="22"/>
        </w:rPr>
      </w:pPr>
    </w:p>
    <w:p w:rsidRPr="00A27946" w:rsidR="00DF59F6" w:rsidP="00DF59F6" w:rsidRDefault="00DF59F6">
      <w:pPr>
        <w:pStyle w:val="Smlouva-slo"/>
        <w:tabs>
          <w:tab w:val="clear" w:pos="360"/>
          <w:tab w:val="left" w:pos="708"/>
        </w:tabs>
        <w:spacing w:before="0"/>
        <w:rPr>
          <w:rFonts w:ascii="Arial" w:hAnsi="Arial" w:cs="Arial"/>
          <w:sz w:val="22"/>
        </w:rPr>
      </w:pPr>
    </w:p>
    <w:p w:rsidRPr="00A27946" w:rsidR="00DF59F6" w:rsidP="00DF59F6" w:rsidRDefault="00DF59F6">
      <w:pPr>
        <w:pStyle w:val="Smlouva-slo"/>
        <w:tabs>
          <w:tab w:val="clear" w:pos="360"/>
          <w:tab w:val="left" w:pos="708"/>
        </w:tabs>
        <w:spacing w:before="0"/>
        <w:rPr>
          <w:rFonts w:ascii="Arial" w:hAnsi="Arial" w:cs="Arial"/>
          <w:sz w:val="22"/>
        </w:rPr>
      </w:pPr>
    </w:p>
    <w:p w:rsidRPr="00A27946" w:rsidR="00DF59F6" w:rsidP="00DF59F6" w:rsidRDefault="00DF59F6">
      <w:pPr>
        <w:pStyle w:val="Smlouva-slo"/>
        <w:tabs>
          <w:tab w:val="clear" w:pos="360"/>
          <w:tab w:val="left" w:pos="5040"/>
        </w:tabs>
        <w:spacing w:before="0"/>
        <w:rPr>
          <w:rFonts w:ascii="Arial" w:hAnsi="Arial" w:cs="Arial"/>
          <w:sz w:val="22"/>
        </w:rPr>
      </w:pPr>
      <w:r w:rsidRPr="00A27946">
        <w:rPr>
          <w:rFonts w:ascii="Arial" w:hAnsi="Arial" w:cs="Arial"/>
          <w:sz w:val="22"/>
        </w:rPr>
        <w:t>za dodavatele:</w:t>
      </w:r>
      <w:r w:rsidRPr="00A27946">
        <w:rPr>
          <w:rFonts w:ascii="Arial" w:hAnsi="Arial" w:cs="Arial"/>
          <w:sz w:val="22"/>
        </w:rPr>
        <w:tab/>
        <w:t>za objednatele:</w:t>
      </w:r>
    </w:p>
    <w:p w:rsidR="00DF59F6" w:rsidP="00DF59F6" w:rsidRDefault="00DF59F6">
      <w:pPr>
        <w:pStyle w:val="Smlouva-slo"/>
        <w:tabs>
          <w:tab w:val="clear" w:pos="360"/>
          <w:tab w:val="left" w:pos="708"/>
        </w:tabs>
        <w:spacing w:before="0"/>
        <w:rPr>
          <w:rFonts w:ascii="Arial" w:hAnsi="Arial" w:cs="Arial"/>
          <w:sz w:val="32"/>
        </w:rPr>
      </w:pPr>
    </w:p>
    <w:p w:rsidR="00B758CB" w:rsidP="00DF59F6" w:rsidRDefault="00B758CB">
      <w:pPr>
        <w:pStyle w:val="Smlouva-slo"/>
        <w:tabs>
          <w:tab w:val="clear" w:pos="360"/>
          <w:tab w:val="left" w:pos="708"/>
        </w:tabs>
        <w:spacing w:before="0"/>
        <w:rPr>
          <w:rFonts w:ascii="Arial" w:hAnsi="Arial" w:cs="Arial"/>
          <w:sz w:val="32"/>
        </w:rPr>
      </w:pPr>
    </w:p>
    <w:p w:rsidR="00662751" w:rsidP="00DF59F6" w:rsidRDefault="00662751">
      <w:pPr>
        <w:pStyle w:val="Smlouva-slo"/>
        <w:tabs>
          <w:tab w:val="clear" w:pos="360"/>
          <w:tab w:val="left" w:pos="708"/>
        </w:tabs>
        <w:spacing w:before="0"/>
        <w:rPr>
          <w:rFonts w:ascii="Arial" w:hAnsi="Arial" w:cs="Arial"/>
          <w:sz w:val="32"/>
        </w:rPr>
      </w:pPr>
    </w:p>
    <w:p w:rsidR="00662751" w:rsidP="00DF59F6" w:rsidRDefault="00662751">
      <w:pPr>
        <w:pStyle w:val="Smlouva-slo"/>
        <w:tabs>
          <w:tab w:val="clear" w:pos="360"/>
          <w:tab w:val="left" w:pos="708"/>
        </w:tabs>
        <w:spacing w:before="0"/>
        <w:rPr>
          <w:rFonts w:ascii="Arial" w:hAnsi="Arial" w:cs="Arial"/>
          <w:sz w:val="32"/>
        </w:rPr>
      </w:pPr>
    </w:p>
    <w:p w:rsidRPr="00DF4F94" w:rsidR="00B758CB" w:rsidP="00DF59F6" w:rsidRDefault="00B758CB">
      <w:pPr>
        <w:pStyle w:val="Smlouva-slo"/>
        <w:tabs>
          <w:tab w:val="clear" w:pos="360"/>
          <w:tab w:val="left" w:pos="708"/>
        </w:tabs>
        <w:spacing w:before="0"/>
        <w:rPr>
          <w:rFonts w:ascii="Arial" w:hAnsi="Arial" w:cs="Arial"/>
          <w:sz w:val="32"/>
        </w:rPr>
      </w:pPr>
    </w:p>
    <w:p w:rsidR="00DF59F6" w:rsidP="00DF59F6" w:rsidRDefault="00DF59F6">
      <w:pPr>
        <w:pStyle w:val="Smlouva-slo"/>
        <w:tabs>
          <w:tab w:val="clear" w:pos="360"/>
          <w:tab w:val="left" w:pos="5040"/>
        </w:tabs>
        <w:spacing w:before="0"/>
        <w:rPr>
          <w:rFonts w:ascii="Arial" w:hAnsi="Arial" w:cs="Arial"/>
          <w:sz w:val="22"/>
        </w:rPr>
      </w:pPr>
      <w:r>
        <w:rPr>
          <w:rFonts w:ascii="Arial" w:hAnsi="Arial" w:cs="Arial"/>
          <w:sz w:val="22"/>
        </w:rPr>
        <w:t>………………………………………………</w:t>
      </w:r>
      <w:r>
        <w:rPr>
          <w:rFonts w:ascii="Arial" w:hAnsi="Arial" w:cs="Arial"/>
          <w:sz w:val="22"/>
        </w:rPr>
        <w:tab/>
      </w:r>
      <w:r w:rsidRPr="00A27946">
        <w:rPr>
          <w:rFonts w:ascii="Arial" w:hAnsi="Arial" w:cs="Arial"/>
          <w:sz w:val="22"/>
        </w:rPr>
        <w:t>………………………………………….</w:t>
      </w:r>
    </w:p>
    <w:p w:rsidR="00B758CB" w:rsidP="00DF59F6" w:rsidRDefault="003D65A1">
      <w:pPr>
        <w:pStyle w:val="Smlouva-slo"/>
        <w:tabs>
          <w:tab w:val="clear" w:pos="360"/>
          <w:tab w:val="left" w:pos="5040"/>
        </w:tabs>
        <w:spacing w:before="0"/>
        <w:rPr>
          <w:rFonts w:ascii="Arial" w:hAnsi="Arial" w:cs="Arial"/>
          <w:sz w:val="22"/>
        </w:rPr>
      </w:pPr>
      <w:r>
        <w:rPr>
          <w:rFonts w:ascii="Arial" w:hAnsi="Arial" w:cs="Arial"/>
          <w:sz w:val="22"/>
        </w:rPr>
        <w:t xml:space="preserve">          </w:t>
      </w:r>
      <w:r w:rsidRPr="003D65A1">
        <w:rPr>
          <w:rFonts w:ascii="Arial" w:hAnsi="Arial" w:cs="Arial"/>
          <w:sz w:val="22"/>
          <w:highlight w:val="yellow"/>
        </w:rPr>
        <w:t>jméno, příjmení, pozice</w:t>
      </w:r>
      <w:r w:rsidR="00B758CB">
        <w:rPr>
          <w:rFonts w:ascii="Arial" w:hAnsi="Arial" w:cs="Arial"/>
          <w:sz w:val="22"/>
        </w:rPr>
        <w:tab/>
      </w:r>
      <w:r w:rsidR="00B758CB">
        <w:rPr>
          <w:rFonts w:ascii="Arial" w:hAnsi="Arial" w:cs="Arial"/>
          <w:sz w:val="22"/>
        </w:rPr>
        <w:tab/>
      </w:r>
      <w:r w:rsidR="00B3728F">
        <w:rPr>
          <w:rFonts w:ascii="Arial" w:hAnsi="Arial" w:cs="Arial"/>
          <w:sz w:val="22"/>
        </w:rPr>
        <w:t xml:space="preserve">        Marie Málková</w:t>
      </w:r>
    </w:p>
    <w:p w:rsidRPr="00A27946" w:rsidR="00B3728F" w:rsidP="00DF59F6" w:rsidRDefault="00B3728F">
      <w:pPr>
        <w:pStyle w:val="Smlouva-slo"/>
        <w:tabs>
          <w:tab w:val="clear" w:pos="360"/>
          <w:tab w:val="left" w:pos="5040"/>
        </w:tabs>
        <w:spacing w:before="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ředitelka DS Heřmanův Městec</w:t>
      </w:r>
    </w:p>
    <w:sectPr w:rsidRPr="00A27946" w:rsidR="00B3728F" w:rsidSect="00835234">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1178FC" w:rsidP="00894678" w:rsidRDefault="001178FC">
      <w:r>
        <w:separator/>
      </w:r>
    </w:p>
  </w:endnote>
  <w:endnote w:type="continuationSeparator" w:id="0">
    <w:p w:rsidR="001178FC" w:rsidP="00894678" w:rsidRDefault="001178F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7E6B76" w:rsidR="00457307" w:rsidRDefault="00457307">
    <w:pPr>
      <w:pStyle w:val="Zpat"/>
      <w:jc w:val="center"/>
      <w:rPr>
        <w:rFonts w:ascii="Arial" w:hAnsi="Arial" w:cs="Arial"/>
        <w:sz w:val="20"/>
        <w:szCs w:val="20"/>
      </w:rPr>
    </w:pPr>
    <w:r w:rsidRPr="007E6B76">
      <w:rPr>
        <w:rFonts w:ascii="Arial" w:hAnsi="Arial" w:cs="Arial"/>
        <w:sz w:val="20"/>
        <w:szCs w:val="20"/>
      </w:rPr>
      <w:fldChar w:fldCharType="begin"/>
    </w:r>
    <w:r w:rsidRPr="007E6B76">
      <w:rPr>
        <w:rFonts w:ascii="Arial" w:hAnsi="Arial" w:cs="Arial"/>
        <w:sz w:val="20"/>
        <w:szCs w:val="20"/>
      </w:rPr>
      <w:instrText>PAGE   \* MERGEFORMAT</w:instrText>
    </w:r>
    <w:r w:rsidRPr="007E6B76">
      <w:rPr>
        <w:rFonts w:ascii="Arial" w:hAnsi="Arial" w:cs="Arial"/>
        <w:sz w:val="20"/>
        <w:szCs w:val="20"/>
      </w:rPr>
      <w:fldChar w:fldCharType="separate"/>
    </w:r>
    <w:r w:rsidR="0049062B">
      <w:rPr>
        <w:rFonts w:ascii="Arial" w:hAnsi="Arial" w:cs="Arial"/>
        <w:noProof/>
        <w:sz w:val="20"/>
        <w:szCs w:val="20"/>
      </w:rPr>
      <w:t>6</w:t>
    </w:r>
    <w:r w:rsidRPr="007E6B76">
      <w:rPr>
        <w:rFonts w:ascii="Arial" w:hAnsi="Arial" w:cs="Arial"/>
        <w:sz w:val="20"/>
        <w:szCs w:val="20"/>
      </w:rPr>
      <w:fldChar w:fldCharType="end"/>
    </w:r>
    <w:r w:rsidR="00662751">
      <w:rPr>
        <w:rFonts w:ascii="Arial" w:hAnsi="Arial" w:cs="Arial"/>
        <w:sz w:val="20"/>
        <w:szCs w:val="20"/>
      </w:rPr>
      <w:t>/</w:t>
    </w:r>
    <w:r w:rsidR="00662751">
      <w:rPr>
        <w:rFonts w:ascii="Arial" w:hAnsi="Arial" w:cs="Arial"/>
        <w:sz w:val="20"/>
        <w:szCs w:val="20"/>
      </w:rPr>
      <w:fldChar w:fldCharType="begin"/>
    </w:r>
    <w:r w:rsidR="00662751">
      <w:rPr>
        <w:rFonts w:ascii="Arial" w:hAnsi="Arial" w:cs="Arial"/>
        <w:sz w:val="20"/>
        <w:szCs w:val="20"/>
      </w:rPr>
      <w:instrText xml:space="preserve"> NUMPAGES   \* MERGEFORMAT </w:instrText>
    </w:r>
    <w:r w:rsidR="00662751">
      <w:rPr>
        <w:rFonts w:ascii="Arial" w:hAnsi="Arial" w:cs="Arial"/>
        <w:sz w:val="20"/>
        <w:szCs w:val="20"/>
      </w:rPr>
      <w:fldChar w:fldCharType="separate"/>
    </w:r>
    <w:r w:rsidR="0049062B">
      <w:rPr>
        <w:rFonts w:ascii="Arial" w:hAnsi="Arial" w:cs="Arial"/>
        <w:noProof/>
        <w:sz w:val="20"/>
        <w:szCs w:val="20"/>
      </w:rPr>
      <w:t>6</w:t>
    </w:r>
    <w:r w:rsidR="00662751">
      <w:rPr>
        <w:rFonts w:ascii="Arial" w:hAnsi="Arial" w:cs="Arial"/>
        <w:sz w:val="20"/>
        <w:szCs w:val="20"/>
      </w:rPr>
      <w:fldChar w:fldCharType="end"/>
    </w:r>
  </w:p>
  <w:p w:rsidR="00457307" w:rsidRDefault="0045730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1178FC" w:rsidP="00894678" w:rsidRDefault="001178FC">
      <w:r>
        <w:separator/>
      </w:r>
    </w:p>
  </w:footnote>
  <w:footnote w:type="continuationSeparator" w:id="0">
    <w:p w:rsidR="001178FC" w:rsidP="00894678" w:rsidRDefault="001178F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94678" w:rsidP="00167164" w:rsidRDefault="00167164">
    <w:pPr>
      <w:pStyle w:val="Zhlav"/>
      <w:tabs>
        <w:tab w:val="clear" w:pos="9072"/>
        <w:tab w:val="right" w:pos="9498"/>
      </w:tabs>
      <w:jc w:val="center"/>
    </w:pPr>
    <w:r>
      <w:rPr>
        <w:noProof/>
      </w:rPr>
      <w:drawing>
        <wp:inline distT="0" distB="0" distL="0" distR="0">
          <wp:extent cx="5762625" cy="621030"/>
          <wp:effectExtent l="0" t="0" r="9525" b="762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21030"/>
                  </a:xfrm>
                  <a:prstGeom prst="rect">
                    <a:avLst/>
                  </a:prstGeom>
                  <a:solidFill>
                    <a:srgbClr val="FFFFFF"/>
                  </a:solidFill>
                  <a:ln>
                    <a:noFill/>
                  </a:ln>
                </pic:spPr>
              </pic:pic>
            </a:graphicData>
          </a:graphic>
        </wp:inline>
      </w:drawing>
    </w:r>
  </w:p>
  <w:p w:rsidR="003E3F57" w:rsidRDefault="003E3F5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0000003"/>
    <w:multiLevelType w:val="multilevel"/>
    <w:tmpl w:val="6EDC465E"/>
    <w:name w:val="WW8Num22"/>
    <w:lvl w:ilvl="0">
      <w:start w:val="1"/>
      <w:numFmt w:val="decimal"/>
      <w:lvlText w:val="%1."/>
      <w:lvlJc w:val="left"/>
      <w:pPr>
        <w:tabs>
          <w:tab w:val="num" w:pos="360"/>
        </w:tabs>
        <w:ind w:left="360" w:hanging="360"/>
      </w:p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nsid w:val="00000004"/>
    <w:multiLevelType w:val="multilevel"/>
    <w:tmpl w:val="00000004"/>
    <w:name w:val="WW8Num4"/>
    <w:lvl w:ilvl="0">
      <w:start w:val="1"/>
      <w:numFmt w:val="lowerLetter"/>
      <w:lvlText w:val="%1)"/>
      <w:lvlJc w:val="left"/>
      <w:pPr>
        <w:tabs>
          <w:tab w:val="num" w:pos="964"/>
        </w:tabs>
        <w:ind w:left="964" w:hanging="397"/>
      </w:pPr>
    </w:lvl>
    <w:lvl w:ilvl="1">
      <w:start w:val="1"/>
      <w:numFmt w:val="decimal"/>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nsid w:val="00000005"/>
    <w:multiLevelType w:val="singleLevel"/>
    <w:tmpl w:val="00000005"/>
    <w:name w:val="WW8Num5"/>
    <w:lvl w:ilvl="0">
      <w:start w:val="1"/>
      <w:numFmt w:val="lowerLetter"/>
      <w:lvlText w:val="%1)"/>
      <w:lvlJc w:val="left"/>
      <w:pPr>
        <w:tabs>
          <w:tab w:val="num" w:pos="283"/>
        </w:tabs>
        <w:ind w:left="283" w:hanging="283"/>
      </w:pPr>
      <w:rPr>
        <w:b w:val="false"/>
        <w:i w:val="false"/>
        <w:sz w:val="24"/>
        <w:szCs w:val="24"/>
      </w:r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rPr>
        <w:b w:val="false"/>
        <w:i w:val="false"/>
      </w:rPr>
    </w:lvl>
  </w:abstractNum>
  <w:abstractNum w:abstractNumId="7">
    <w:nsid w:val="0000000B"/>
    <w:multiLevelType w:val="singleLevel"/>
    <w:tmpl w:val="0000000B"/>
    <w:name w:val="WW8Num11"/>
    <w:lvl w:ilvl="0">
      <w:start w:val="1"/>
      <w:numFmt w:val="decimal"/>
      <w:lvlText w:val="%1."/>
      <w:lvlJc w:val="left"/>
      <w:pPr>
        <w:tabs>
          <w:tab w:val="num" w:pos="357"/>
        </w:tabs>
        <w:ind w:left="357" w:hanging="357"/>
      </w:pPr>
      <w:rPr>
        <w:b w:val="false"/>
        <w:i w:val="false"/>
      </w:rPr>
    </w:lvl>
  </w:abstractNum>
  <w:abstractNum w:abstractNumId="8">
    <w:nsid w:val="0F8C1A2D"/>
    <w:multiLevelType w:val="hybridMultilevel"/>
    <w:tmpl w:val="B9C2D88C"/>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148C00D1"/>
    <w:multiLevelType w:val="hybridMultilevel"/>
    <w:tmpl w:val="F2FC6F1C"/>
    <w:lvl w:ilvl="0" w:tplc="55D06924">
      <w:start w:val="2"/>
      <w:numFmt w:val="bullet"/>
      <w:lvlText w:val="-"/>
      <w:lvlJc w:val="left"/>
      <w:pPr>
        <w:tabs>
          <w:tab w:val="num" w:pos="720"/>
        </w:tabs>
        <w:ind w:left="720" w:hanging="360"/>
      </w:pPr>
      <w:rPr>
        <w:rFonts w:hint="default" w:ascii="Times New Roman" w:hAnsi="Times New Roman" w:eastAsia="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5BD1646"/>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1A16669E"/>
    <w:multiLevelType w:val="hybridMultilevel"/>
    <w:tmpl w:val="177C569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DCB00AB"/>
    <w:multiLevelType w:val="multilevel"/>
    <w:tmpl w:val="908A60F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5BF623C3"/>
    <w:multiLevelType w:val="hybridMultilevel"/>
    <w:tmpl w:val="526C633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62456F"/>
    <w:multiLevelType w:val="hybridMultilevel"/>
    <w:tmpl w:val="C67639C8"/>
    <w:name w:val="WW8Num222"/>
    <w:lvl w:ilvl="0" w:tplc="B86693CE">
      <w:start w:val="4"/>
      <w:numFmt w:val="decimal"/>
      <w:lvlText w:val="%1."/>
      <w:lvlJc w:val="left"/>
      <w:pPr>
        <w:tabs>
          <w:tab w:val="num" w:pos="360"/>
        </w:tabs>
        <w:ind w:left="3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startOverride w:val="1"/>
    </w:lvlOverride>
  </w:num>
  <w:num w:numId="7">
    <w:abstractNumId w:val="4"/>
    <w:lvlOverride w:ilvl="0">
      <w:startOverride w:val="1"/>
    </w:lvlOverride>
  </w:num>
  <w:num w:numId="8">
    <w:abstractNumId w:val="0"/>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8"/>
  </w:num>
  <w:num w:numId="12">
    <w:abstractNumId w:val="11"/>
  </w:num>
  <w:num w:numId="13">
    <w:abstractNumId w:val="13"/>
  </w:num>
  <w:num w:numId="14">
    <w:abstractNumId w:val="10"/>
  </w:num>
  <w:num w:numId="15">
    <w:abstractNumId w:val="12"/>
  </w:num>
  <w:num w:numId="16">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F6"/>
    <w:rsid w:val="00000156"/>
    <w:rsid w:val="00004147"/>
    <w:rsid w:val="000249FB"/>
    <w:rsid w:val="000754ED"/>
    <w:rsid w:val="00085F75"/>
    <w:rsid w:val="000A4C27"/>
    <w:rsid w:val="000B3655"/>
    <w:rsid w:val="000D2936"/>
    <w:rsid w:val="000D39AE"/>
    <w:rsid w:val="001178FC"/>
    <w:rsid w:val="00123C7A"/>
    <w:rsid w:val="00167164"/>
    <w:rsid w:val="00181325"/>
    <w:rsid w:val="0018379F"/>
    <w:rsid w:val="001879A8"/>
    <w:rsid w:val="001C0CAB"/>
    <w:rsid w:val="001C0E8C"/>
    <w:rsid w:val="001D4966"/>
    <w:rsid w:val="001D7B95"/>
    <w:rsid w:val="001F6E75"/>
    <w:rsid w:val="00202D3D"/>
    <w:rsid w:val="002277C2"/>
    <w:rsid w:val="00285D6B"/>
    <w:rsid w:val="002A53AA"/>
    <w:rsid w:val="002B2106"/>
    <w:rsid w:val="002E696F"/>
    <w:rsid w:val="00327C37"/>
    <w:rsid w:val="00347C22"/>
    <w:rsid w:val="0036476A"/>
    <w:rsid w:val="00371406"/>
    <w:rsid w:val="00375303"/>
    <w:rsid w:val="00394FC2"/>
    <w:rsid w:val="003D65A1"/>
    <w:rsid w:val="003E3F57"/>
    <w:rsid w:val="00457307"/>
    <w:rsid w:val="004726FC"/>
    <w:rsid w:val="0049062B"/>
    <w:rsid w:val="004E7119"/>
    <w:rsid w:val="00502AC1"/>
    <w:rsid w:val="00587867"/>
    <w:rsid w:val="005969D9"/>
    <w:rsid w:val="00597EB4"/>
    <w:rsid w:val="005A56B1"/>
    <w:rsid w:val="005B246D"/>
    <w:rsid w:val="005C6F43"/>
    <w:rsid w:val="00622920"/>
    <w:rsid w:val="00652D5D"/>
    <w:rsid w:val="00662751"/>
    <w:rsid w:val="006739A2"/>
    <w:rsid w:val="00677B18"/>
    <w:rsid w:val="00694939"/>
    <w:rsid w:val="006A0584"/>
    <w:rsid w:val="006C40A0"/>
    <w:rsid w:val="00732EFD"/>
    <w:rsid w:val="0073401A"/>
    <w:rsid w:val="00735BF4"/>
    <w:rsid w:val="007B5813"/>
    <w:rsid w:val="007D606C"/>
    <w:rsid w:val="007E6B76"/>
    <w:rsid w:val="00835234"/>
    <w:rsid w:val="0084675D"/>
    <w:rsid w:val="008526BF"/>
    <w:rsid w:val="00894678"/>
    <w:rsid w:val="008C2BA1"/>
    <w:rsid w:val="008C6562"/>
    <w:rsid w:val="00913CB4"/>
    <w:rsid w:val="00914091"/>
    <w:rsid w:val="009345CB"/>
    <w:rsid w:val="00996F2A"/>
    <w:rsid w:val="009A5633"/>
    <w:rsid w:val="009B453E"/>
    <w:rsid w:val="00A23009"/>
    <w:rsid w:val="00A62965"/>
    <w:rsid w:val="00AC6FA0"/>
    <w:rsid w:val="00B06ADC"/>
    <w:rsid w:val="00B3728F"/>
    <w:rsid w:val="00B45F92"/>
    <w:rsid w:val="00B758CB"/>
    <w:rsid w:val="00B962E3"/>
    <w:rsid w:val="00BA5D5F"/>
    <w:rsid w:val="00BD7FC4"/>
    <w:rsid w:val="00BE022E"/>
    <w:rsid w:val="00BF48D3"/>
    <w:rsid w:val="00C25E93"/>
    <w:rsid w:val="00C44CB7"/>
    <w:rsid w:val="00C8168A"/>
    <w:rsid w:val="00D038BF"/>
    <w:rsid w:val="00D44E86"/>
    <w:rsid w:val="00D52180"/>
    <w:rsid w:val="00D6737E"/>
    <w:rsid w:val="00D859CE"/>
    <w:rsid w:val="00D9504F"/>
    <w:rsid w:val="00DC12F0"/>
    <w:rsid w:val="00DF59F6"/>
    <w:rsid w:val="00E03D36"/>
    <w:rsid w:val="00E221B9"/>
    <w:rsid w:val="00E35143"/>
    <w:rsid w:val="00E44000"/>
    <w:rsid w:val="00E729D0"/>
    <w:rsid w:val="00EA2EBE"/>
    <w:rsid w:val="00EB2CF2"/>
    <w:rsid w:val="00ED1CE5"/>
    <w:rsid w:val="00F55962"/>
    <w:rsid w:val="00F55B60"/>
    <w:rsid w:val="00FA25E2"/>
    <w:rsid w:val="00FA57A0"/>
    <w:rsid w:val="00FA74BC"/>
    <w:rsid w:val="00FC47C7"/>
    <w:rsid w:val="00FD7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5:docId w15:val="{F8A6FACE-1434-40F2-A65E-AB158195F3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0" w:semiHidden="true" w:unhideWhenUsed="true" w:qFormat="true"/>
    <w:lsdException w:name="heading 4" w:uiPriority="9" w:semiHidden="true" w:unhideWhenUsed="true" w:qFormat="true"/>
    <w:lsdException w:name="heading 5" w:uiPriority="0"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DF59F6"/>
    <w:rPr>
      <w:rFonts w:ascii="Times New Roman" w:hAnsi="Times New Roman" w:eastAsia="Times New Roman"/>
      <w:sz w:val="24"/>
      <w:szCs w:val="24"/>
    </w:rPr>
  </w:style>
  <w:style w:type="paragraph" w:styleId="Nadpis3">
    <w:name w:val="heading 3"/>
    <w:basedOn w:val="Normln"/>
    <w:next w:val="Normln"/>
    <w:link w:val="Nadpis3Char"/>
    <w:qFormat/>
    <w:rsid w:val="00DF59F6"/>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DF59F6"/>
    <w:pPr>
      <w:spacing w:before="240" w:after="60"/>
      <w:outlineLvl w:val="4"/>
    </w:pPr>
    <w:rPr>
      <w:rFonts w:ascii="Calibri" w:hAnsi="Calibri"/>
      <w:b/>
      <w:bCs/>
      <w:i/>
      <w:i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3Char" w:customStyle="true">
    <w:name w:val="Nadpis 3 Char"/>
    <w:link w:val="Nadpis3"/>
    <w:rsid w:val="00DF59F6"/>
    <w:rPr>
      <w:rFonts w:ascii="Arial" w:hAnsi="Arial" w:eastAsia="Times New Roman" w:cs="Arial"/>
      <w:b/>
      <w:bCs/>
      <w:sz w:val="26"/>
      <w:szCs w:val="26"/>
      <w:lang w:eastAsia="cs-CZ"/>
    </w:rPr>
  </w:style>
  <w:style w:type="character" w:styleId="Nadpis5Char" w:customStyle="true">
    <w:name w:val="Nadpis 5 Char"/>
    <w:link w:val="Nadpis5"/>
    <w:rsid w:val="00DF59F6"/>
    <w:rPr>
      <w:rFonts w:ascii="Calibri" w:hAnsi="Calibri" w:eastAsia="Times New Roman" w:cs="Times New Roman"/>
      <w:b/>
      <w:bCs/>
      <w:i/>
      <w:iCs/>
      <w:sz w:val="26"/>
      <w:szCs w:val="26"/>
      <w:lang w:eastAsia="cs-CZ"/>
    </w:rPr>
  </w:style>
  <w:style w:type="paragraph" w:styleId="Smlouva-slo" w:customStyle="true">
    <w:name w:val="Smlouva-číslo"/>
    <w:basedOn w:val="Normln"/>
    <w:rsid w:val="00DF59F6"/>
    <w:pPr>
      <w:tabs>
        <w:tab w:val="num" w:pos="360"/>
      </w:tabs>
      <w:suppressAutoHyphens/>
      <w:spacing w:before="120" w:line="240" w:lineRule="atLeast"/>
      <w:ind w:left="245" w:hanging="245"/>
      <w:jc w:val="both"/>
    </w:pPr>
    <w:rPr>
      <w:szCs w:val="20"/>
      <w:lang w:eastAsia="ar-SA"/>
    </w:rPr>
  </w:style>
  <w:style w:type="paragraph" w:styleId="Smlouva2" w:customStyle="true">
    <w:name w:val="Smlouva2"/>
    <w:basedOn w:val="Normln"/>
    <w:rsid w:val="00DF59F6"/>
    <w:pPr>
      <w:suppressAutoHyphens/>
      <w:jc w:val="center"/>
    </w:pPr>
    <w:rPr>
      <w:b/>
      <w:szCs w:val="20"/>
      <w:lang w:eastAsia="ar-SA"/>
    </w:rPr>
  </w:style>
  <w:style w:type="paragraph" w:styleId="slovn" w:customStyle="true">
    <w:name w:val="Číslování"/>
    <w:basedOn w:val="Normln"/>
    <w:rsid w:val="00DF59F6"/>
    <w:pPr>
      <w:tabs>
        <w:tab w:val="num" w:pos="360"/>
      </w:tabs>
      <w:suppressAutoHyphens/>
      <w:spacing w:before="120"/>
      <w:ind w:left="360" w:hanging="360"/>
      <w:jc w:val="both"/>
    </w:pPr>
    <w:rPr>
      <w:szCs w:val="20"/>
      <w:lang w:eastAsia="ar-SA"/>
    </w:rPr>
  </w:style>
  <w:style w:type="paragraph" w:styleId="Zkladntext21" w:customStyle="true">
    <w:name w:val="Základní text 21"/>
    <w:basedOn w:val="Normln"/>
    <w:rsid w:val="00DF59F6"/>
    <w:pPr>
      <w:tabs>
        <w:tab w:val="left" w:pos="360"/>
      </w:tabs>
      <w:suppressAutoHyphens/>
      <w:overflowPunct w:val="false"/>
      <w:autoSpaceDE w:val="false"/>
      <w:ind w:left="360"/>
      <w:jc w:val="both"/>
      <w:textAlignment w:val="baseline"/>
    </w:pPr>
    <w:rPr>
      <w:szCs w:val="20"/>
      <w:lang w:eastAsia="ar-SA"/>
    </w:rPr>
  </w:style>
  <w:style w:type="paragraph" w:styleId="Zhlav">
    <w:name w:val="header"/>
    <w:basedOn w:val="Normln"/>
    <w:link w:val="ZhlavChar"/>
    <w:unhideWhenUsed/>
    <w:rsid w:val="00894678"/>
    <w:pPr>
      <w:tabs>
        <w:tab w:val="center" w:pos="4536"/>
        <w:tab w:val="right" w:pos="9072"/>
      </w:tabs>
    </w:pPr>
  </w:style>
  <w:style w:type="character" w:styleId="ZhlavChar" w:customStyle="true">
    <w:name w:val="Záhlaví Char"/>
    <w:link w:val="Zhlav"/>
    <w:uiPriority w:val="99"/>
    <w:rsid w:val="00894678"/>
    <w:rPr>
      <w:rFonts w:ascii="Times New Roman" w:hAnsi="Times New Roman" w:eastAsia="Times New Roman"/>
      <w:sz w:val="24"/>
      <w:szCs w:val="24"/>
    </w:rPr>
  </w:style>
  <w:style w:type="paragraph" w:styleId="Zpat">
    <w:name w:val="footer"/>
    <w:basedOn w:val="Normln"/>
    <w:link w:val="ZpatChar"/>
    <w:uiPriority w:val="99"/>
    <w:unhideWhenUsed/>
    <w:rsid w:val="00894678"/>
    <w:pPr>
      <w:tabs>
        <w:tab w:val="center" w:pos="4536"/>
        <w:tab w:val="right" w:pos="9072"/>
      </w:tabs>
    </w:pPr>
  </w:style>
  <w:style w:type="character" w:styleId="ZpatChar" w:customStyle="true">
    <w:name w:val="Zápatí Char"/>
    <w:link w:val="Zpat"/>
    <w:uiPriority w:val="99"/>
    <w:rsid w:val="00894678"/>
    <w:rPr>
      <w:rFonts w:ascii="Times New Roman" w:hAnsi="Times New Roman" w:eastAsia="Times New Roman"/>
      <w:sz w:val="24"/>
      <w:szCs w:val="24"/>
    </w:rPr>
  </w:style>
  <w:style w:type="character" w:styleId="Odkaznakoment">
    <w:name w:val="annotation reference"/>
    <w:uiPriority w:val="99"/>
    <w:semiHidden/>
    <w:unhideWhenUsed/>
    <w:rsid w:val="00F55B60"/>
    <w:rPr>
      <w:sz w:val="16"/>
      <w:szCs w:val="16"/>
    </w:rPr>
  </w:style>
  <w:style w:type="paragraph" w:styleId="Textkomente">
    <w:name w:val="annotation text"/>
    <w:basedOn w:val="Normln"/>
    <w:link w:val="TextkomenteChar"/>
    <w:uiPriority w:val="99"/>
    <w:semiHidden/>
    <w:unhideWhenUsed/>
    <w:rsid w:val="00F55B60"/>
    <w:rPr>
      <w:sz w:val="20"/>
      <w:szCs w:val="20"/>
    </w:rPr>
  </w:style>
  <w:style w:type="character" w:styleId="TextkomenteChar" w:customStyle="true">
    <w:name w:val="Text komentáře Char"/>
    <w:link w:val="Textkomente"/>
    <w:uiPriority w:val="99"/>
    <w:semiHidden/>
    <w:rsid w:val="00F55B60"/>
    <w:rPr>
      <w:rFonts w:ascii="Times New Roman" w:hAnsi="Times New Roman" w:eastAsia="Times New Roman"/>
    </w:rPr>
  </w:style>
  <w:style w:type="paragraph" w:styleId="Pedmtkomente">
    <w:name w:val="annotation subject"/>
    <w:basedOn w:val="Textkomente"/>
    <w:next w:val="Textkomente"/>
    <w:link w:val="PedmtkomenteChar"/>
    <w:uiPriority w:val="99"/>
    <w:semiHidden/>
    <w:unhideWhenUsed/>
    <w:rsid w:val="00F55B60"/>
    <w:rPr>
      <w:b/>
      <w:bCs/>
    </w:rPr>
  </w:style>
  <w:style w:type="character" w:styleId="PedmtkomenteChar" w:customStyle="true">
    <w:name w:val="Předmět komentáře Char"/>
    <w:link w:val="Pedmtkomente"/>
    <w:uiPriority w:val="99"/>
    <w:semiHidden/>
    <w:rsid w:val="00F55B60"/>
    <w:rPr>
      <w:rFonts w:ascii="Times New Roman" w:hAnsi="Times New Roman" w:eastAsia="Times New Roman"/>
      <w:b/>
      <w:bCs/>
    </w:rPr>
  </w:style>
  <w:style w:type="paragraph" w:styleId="Textbubliny">
    <w:name w:val="Balloon Text"/>
    <w:basedOn w:val="Normln"/>
    <w:link w:val="TextbublinyChar"/>
    <w:uiPriority w:val="99"/>
    <w:semiHidden/>
    <w:unhideWhenUsed/>
    <w:rsid w:val="00F55B60"/>
    <w:rPr>
      <w:rFonts w:ascii="Tahoma" w:hAnsi="Tahoma" w:cs="Tahoma"/>
      <w:sz w:val="16"/>
      <w:szCs w:val="16"/>
    </w:rPr>
  </w:style>
  <w:style w:type="character" w:styleId="TextbublinyChar" w:customStyle="true">
    <w:name w:val="Text bubliny Char"/>
    <w:link w:val="Textbubliny"/>
    <w:uiPriority w:val="99"/>
    <w:semiHidden/>
    <w:rsid w:val="00F55B60"/>
    <w:rPr>
      <w:rFonts w:ascii="Tahoma" w:hAnsi="Tahoma" w:eastAsia="Times New Roman" w:cs="Tahoma"/>
      <w:sz w:val="16"/>
      <w:szCs w:val="16"/>
    </w:rPr>
  </w:style>
  <w:style w:type="paragraph" w:styleId="Zkladntext">
    <w:name w:val="Body Text"/>
    <w:aliases w:val="Standard paragraph"/>
    <w:basedOn w:val="Normln"/>
    <w:link w:val="ZkladntextChar"/>
    <w:semiHidden/>
    <w:rsid w:val="00A23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styleId="ZkladntextChar" w:customStyle="true">
    <w:name w:val="Základní text Char"/>
    <w:aliases w:val="Standard paragraph Char"/>
    <w:basedOn w:val="Standardnpsmoodstavce"/>
    <w:link w:val="Zkladntext"/>
    <w:semiHidden/>
    <w:rsid w:val="00A23009"/>
    <w:rPr>
      <w:rFonts w:ascii="Arial" w:hAnsi="Arial" w:eastAsia="Times New Roman" w:cs="Arial"/>
      <w:sz w:val="22"/>
      <w:szCs w:val="22"/>
      <w:lang w:val="en-US"/>
    </w:rPr>
  </w:style>
  <w:style w:type="paragraph" w:styleId="Odstavecseseznamem">
    <w:name w:val="List Paragraph"/>
    <w:basedOn w:val="Normln"/>
    <w:uiPriority w:val="34"/>
    <w:qFormat/>
    <w:rsid w:val="008C2BA1"/>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6</properties:Pages>
  <properties:Words>2117</properties:Words>
  <properties:Characters>12494</properties:Characters>
  <properties:Lines>104</properties:Lines>
  <properties:Paragraphs>29</properties:Paragraphs>
  <properties:TotalTime>2</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14582</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2013-12-20T10:32:00Z</dcterms:created>
  <dc:creator/>
  <cp:lastModifiedBy/>
  <dcterms:modified xmlns:xsi="http://www.w3.org/2001/XMLSchema-instance" xsi:type="dcterms:W3CDTF">2013-12-20T12:25:00Z</dcterms:modified>
  <cp:revision>4</cp:revision>
  <dc:title/>
</cp:coreProperties>
</file>