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96B36" w:rsidP="00296B36" w:rsidRDefault="00296B36">
      <w:pPr>
        <w:pStyle w:val="hlnadpis"/>
        <w:jc w:val="center"/>
      </w:pPr>
      <w:bookmarkStart w:name="_Toc285026473" w:id="0"/>
      <w:r w:rsidRPr="00300602">
        <w:t>Smlouva o dílo</w:t>
      </w:r>
      <w:bookmarkEnd w:id="0"/>
    </w:p>
    <w:p w:rsidR="00296B36" w:rsidP="00296B36" w:rsidRDefault="00296B36">
      <w:pPr>
        <w:pStyle w:val="text"/>
      </w:pPr>
    </w:p>
    <w:p w:rsidRPr="009B30F4" w:rsidR="006C6608" w:rsidP="006C6608" w:rsidRDefault="006C6608">
      <w:pPr>
        <w:pStyle w:val="text"/>
        <w:spacing w:after="0"/>
        <w:rPr>
          <w:b/>
        </w:rPr>
      </w:pPr>
      <w:r w:rsidRPr="009B30F4">
        <w:rPr>
          <w:b/>
        </w:rPr>
        <w:t xml:space="preserve">Středomoravská nemocniční a.s. </w:t>
      </w:r>
    </w:p>
    <w:p w:rsidRPr="009B30F4" w:rsidR="006C6608" w:rsidP="006C6608" w:rsidRDefault="006C6608">
      <w:pPr>
        <w:pStyle w:val="text"/>
        <w:spacing w:after="0"/>
      </w:pPr>
      <w:r w:rsidRPr="009B30F4">
        <w:t>sídlo: Mathonova 291/1, 796 04  Prostějov</w:t>
      </w:r>
    </w:p>
    <w:p w:rsidRPr="009B30F4" w:rsidR="006C6608" w:rsidP="006C6608" w:rsidRDefault="006C6608">
      <w:pPr>
        <w:pStyle w:val="text"/>
        <w:spacing w:after="0"/>
      </w:pPr>
      <w:r w:rsidRPr="009B30F4">
        <w:t xml:space="preserve">právní forma:  akciová společnost </w:t>
      </w:r>
    </w:p>
    <w:p w:rsidRPr="009B30F4" w:rsidR="006C6608" w:rsidP="006C6608" w:rsidRDefault="006C6608">
      <w:pPr>
        <w:pStyle w:val="text"/>
        <w:spacing w:after="0"/>
      </w:pPr>
      <w:r w:rsidRPr="009B30F4">
        <w:t>Zápis v obchodním rejstříku: zapsána v OR vedeném u Krajského soudu v Brně, B 5810</w:t>
      </w:r>
    </w:p>
    <w:p w:rsidRPr="009B30F4" w:rsidR="006C6608" w:rsidP="006C6608" w:rsidRDefault="006C6608">
      <w:pPr>
        <w:pStyle w:val="text"/>
        <w:spacing w:after="0"/>
      </w:pPr>
      <w:r w:rsidRPr="009B30F4">
        <w:t>IČ:</w:t>
      </w:r>
      <w:r w:rsidRPr="009B30F4">
        <w:tab/>
        <w:t>27797660</w:t>
      </w:r>
    </w:p>
    <w:p w:rsidRPr="009B30F4" w:rsidR="006C6608" w:rsidP="006C6608" w:rsidRDefault="006C6608">
      <w:pPr>
        <w:pStyle w:val="text"/>
        <w:spacing w:after="0"/>
      </w:pPr>
      <w:r w:rsidRPr="009B30F4">
        <w:t xml:space="preserve">DIČ: </w:t>
      </w:r>
      <w:r w:rsidRPr="009B30F4">
        <w:tab/>
        <w:t>CZ 699000899</w:t>
      </w:r>
    </w:p>
    <w:p w:rsidRPr="009B30F4" w:rsidR="006C6608" w:rsidP="006C6608" w:rsidRDefault="006C6608">
      <w:pPr>
        <w:pStyle w:val="text"/>
        <w:spacing w:after="0"/>
      </w:pPr>
      <w:r w:rsidRPr="009B30F4">
        <w:t>bankovní spojení: ČSOB, č. účtu: 117480343/0300</w:t>
      </w:r>
    </w:p>
    <w:p w:rsidRPr="009B30F4" w:rsidR="009B30F4" w:rsidP="006C6608" w:rsidRDefault="006C6608">
      <w:pPr>
        <w:pStyle w:val="text"/>
        <w:spacing w:after="0"/>
      </w:pPr>
      <w:r w:rsidRPr="009B30F4">
        <w:t>Osoby oprávněné jednat za společnost:</w:t>
      </w:r>
    </w:p>
    <w:p w:rsidRPr="009B30F4" w:rsidR="006C6608" w:rsidP="006C6608" w:rsidRDefault="006C6608">
      <w:pPr>
        <w:pStyle w:val="text"/>
        <w:spacing w:after="0"/>
      </w:pPr>
      <w:r w:rsidRPr="009B30F4">
        <w:t>Ing. Tomášem Uvízl, předseda představenstva</w:t>
      </w:r>
    </w:p>
    <w:p w:rsidRPr="009B30F4" w:rsidR="006C6608" w:rsidP="006C6608" w:rsidRDefault="006C6608">
      <w:pPr>
        <w:pStyle w:val="text"/>
        <w:spacing w:after="0"/>
      </w:pPr>
      <w:r w:rsidRPr="009B30F4">
        <w:t>MUDr. Jiří Ševčík, místopředseda představenstva</w:t>
      </w:r>
    </w:p>
    <w:p w:rsidRPr="009B30F4" w:rsidR="006C6608" w:rsidP="006C6608" w:rsidRDefault="006C6608">
      <w:pPr>
        <w:pStyle w:val="text"/>
        <w:spacing w:after="0"/>
      </w:pPr>
      <w:r w:rsidRPr="009B30F4">
        <w:t>kontaktní osoba:</w:t>
      </w:r>
      <w:r w:rsidRPr="009B30F4" w:rsidR="009B30F4">
        <w:t xml:space="preserve"> </w:t>
      </w:r>
      <w:r w:rsidRPr="009B30F4">
        <w:t>Mgr. Jana Růžičková</w:t>
      </w:r>
    </w:p>
    <w:p w:rsidRPr="009B30F4" w:rsidR="006C6608" w:rsidP="006C6608" w:rsidRDefault="006C6608">
      <w:pPr>
        <w:pStyle w:val="text"/>
        <w:spacing w:after="0"/>
      </w:pPr>
      <w:r w:rsidRPr="009B30F4">
        <w:t>telefon:</w:t>
      </w:r>
      <w:r w:rsidRPr="009B30F4" w:rsidR="009B30F4">
        <w:t xml:space="preserve"> </w:t>
      </w:r>
      <w:r w:rsidRPr="009B30F4">
        <w:t xml:space="preserve">+420 582 315 835 </w:t>
      </w:r>
    </w:p>
    <w:p w:rsidRPr="009B30F4" w:rsidR="006C6608" w:rsidP="006C6608" w:rsidRDefault="006C6608">
      <w:pPr>
        <w:pStyle w:val="text"/>
        <w:spacing w:after="0"/>
      </w:pPr>
      <w:r w:rsidRPr="009B30F4">
        <w:t>e-mail:</w:t>
      </w:r>
      <w:r w:rsidRPr="009B30F4" w:rsidR="009B30F4">
        <w:t xml:space="preserve"> </w:t>
      </w:r>
      <w:hyperlink w:history="true" r:id="rId9">
        <w:r w:rsidRPr="009B30F4">
          <w:t>jana.ruzickova@nemsne.cz</w:t>
        </w:r>
      </w:hyperlink>
    </w:p>
    <w:p w:rsidRPr="009B30F4" w:rsidR="006C6608" w:rsidP="006C6608" w:rsidRDefault="006C6608">
      <w:pPr>
        <w:pStyle w:val="text"/>
        <w:spacing w:after="0"/>
      </w:pPr>
      <w:r w:rsidRPr="009B30F4">
        <w:t>na straně jedné jako objednatel (dále jen „</w:t>
      </w:r>
      <w:r w:rsidRPr="009B30F4">
        <w:rPr>
          <w:b/>
        </w:rPr>
        <w:t>objednatel</w:t>
      </w:r>
      <w:r w:rsidRPr="009B30F4">
        <w:t>“)</w:t>
      </w:r>
    </w:p>
    <w:p w:rsidR="006C6608" w:rsidP="00296B36" w:rsidRDefault="006C6608">
      <w:pPr>
        <w:pStyle w:val="text"/>
        <w:spacing w:after="0"/>
        <w:rPr>
          <w:b/>
        </w:rPr>
      </w:pPr>
    </w:p>
    <w:p w:rsidRPr="009B30F4" w:rsidR="009B30F4" w:rsidP="00296B36" w:rsidRDefault="009B30F4">
      <w:pPr>
        <w:pStyle w:val="text"/>
        <w:spacing w:after="0"/>
        <w:rPr>
          <w:b/>
        </w:rPr>
      </w:pPr>
    </w:p>
    <w:p w:rsidRPr="009B30F4" w:rsidR="006C6608" w:rsidP="006C6608" w:rsidRDefault="006C6608">
      <w:pPr>
        <w:pStyle w:val="text"/>
        <w:spacing w:after="0"/>
        <w:rPr>
          <w:b/>
        </w:rPr>
      </w:pPr>
      <w:r w:rsidRPr="009B30F4">
        <w:rPr>
          <w:b/>
        </w:rPr>
        <w:t>Název společnosti</w:t>
      </w:r>
    </w:p>
    <w:p w:rsidRPr="009B30F4" w:rsidR="006C6608" w:rsidP="006C6608" w:rsidRDefault="006C6608">
      <w:pPr>
        <w:pStyle w:val="text"/>
        <w:spacing w:after="0"/>
        <w:rPr>
          <w:highlight w:val="yellow"/>
        </w:rPr>
      </w:pPr>
      <w:r w:rsidRPr="009B30F4">
        <w:rPr>
          <w:highlight w:val="yellow"/>
        </w:rPr>
        <w:t xml:space="preserve">sídlo: </w:t>
      </w:r>
    </w:p>
    <w:p w:rsidRPr="009B30F4" w:rsidR="006C6608" w:rsidP="006C6608" w:rsidRDefault="006C6608">
      <w:pPr>
        <w:pStyle w:val="text"/>
        <w:spacing w:after="0"/>
        <w:rPr>
          <w:highlight w:val="yellow"/>
        </w:rPr>
      </w:pPr>
      <w:r w:rsidRPr="009B30F4">
        <w:rPr>
          <w:highlight w:val="yellow"/>
        </w:rPr>
        <w:t xml:space="preserve">právní forma:  </w:t>
      </w:r>
    </w:p>
    <w:p w:rsidRPr="009B30F4" w:rsidR="006C6608" w:rsidP="006C6608" w:rsidRDefault="006C6608">
      <w:pPr>
        <w:pStyle w:val="text"/>
        <w:spacing w:after="0"/>
        <w:rPr>
          <w:b/>
        </w:rPr>
      </w:pPr>
      <w:r w:rsidRPr="009B30F4">
        <w:rPr>
          <w:highlight w:val="yellow"/>
        </w:rPr>
        <w:t>zápis v obchodním rejstříku u Krajského soudu v ………., oddíl C, vložka …..</w:t>
      </w:r>
    </w:p>
    <w:p w:rsidRPr="009B30F4" w:rsidR="00296B36" w:rsidP="00296B36" w:rsidRDefault="00296B36">
      <w:pPr>
        <w:pStyle w:val="text"/>
        <w:spacing w:after="0"/>
        <w:rPr>
          <w:highlight w:val="yellow"/>
        </w:rPr>
      </w:pPr>
      <w:r w:rsidRPr="009B30F4">
        <w:rPr>
          <w:highlight w:val="yellow"/>
        </w:rPr>
        <w:t xml:space="preserve">IČ: </w:t>
      </w:r>
    </w:p>
    <w:p w:rsidRPr="009B30F4" w:rsidR="00296B36" w:rsidP="00296B36" w:rsidRDefault="00296B36">
      <w:pPr>
        <w:pStyle w:val="text"/>
        <w:spacing w:after="0"/>
        <w:rPr>
          <w:highlight w:val="yellow"/>
        </w:rPr>
      </w:pPr>
      <w:r w:rsidRPr="009B30F4">
        <w:rPr>
          <w:highlight w:val="yellow"/>
        </w:rPr>
        <w:t xml:space="preserve">DIČ: </w:t>
      </w:r>
    </w:p>
    <w:p w:rsidRPr="009B30F4" w:rsidR="00E77921" w:rsidP="00E77921" w:rsidRDefault="00296B36">
      <w:pPr>
        <w:pStyle w:val="text"/>
        <w:spacing w:after="0"/>
        <w:rPr>
          <w:highlight w:val="yellow"/>
        </w:rPr>
      </w:pPr>
      <w:r w:rsidRPr="009B30F4">
        <w:rPr>
          <w:highlight w:val="yellow"/>
        </w:rPr>
        <w:t xml:space="preserve">bankovní spojení: </w:t>
      </w:r>
      <w:r w:rsidRPr="009B30F4" w:rsidR="00491895">
        <w:rPr>
          <w:highlight w:val="yellow"/>
        </w:rPr>
        <w:t>………………………………………………………………</w:t>
      </w:r>
      <w:r w:rsidRPr="009B30F4" w:rsidR="00E77921">
        <w:rPr>
          <w:highlight w:val="yellow"/>
        </w:rPr>
        <w:t xml:space="preserve"> </w:t>
      </w:r>
    </w:p>
    <w:p w:rsidRPr="009B30F4" w:rsidR="00E77921" w:rsidP="00E77921" w:rsidRDefault="00E77921">
      <w:pPr>
        <w:pStyle w:val="text"/>
        <w:spacing w:after="0"/>
      </w:pPr>
      <w:r w:rsidRPr="009B30F4">
        <w:rPr>
          <w:highlight w:val="yellow"/>
        </w:rPr>
        <w:t xml:space="preserve">Osoby oprávněné jednat za společnost: </w:t>
      </w:r>
      <w:r w:rsidRPr="009B30F4" w:rsidR="00024A94">
        <w:rPr>
          <w:highlight w:val="yellow"/>
        </w:rPr>
        <w:t>………………….</w:t>
      </w:r>
    </w:p>
    <w:p w:rsidRPr="009B30F4" w:rsidR="00296B36" w:rsidP="00296B36" w:rsidRDefault="00296B36">
      <w:pPr>
        <w:pStyle w:val="text"/>
        <w:spacing w:after="0"/>
      </w:pPr>
      <w:r w:rsidRPr="009B30F4">
        <w:t>na straně druhé jako zhotovitel (dále jen „</w:t>
      </w:r>
      <w:r w:rsidRPr="009B30F4">
        <w:rPr>
          <w:b/>
        </w:rPr>
        <w:t>zhotovitel</w:t>
      </w:r>
      <w:r w:rsidRPr="009B30F4">
        <w:t>“)</w:t>
      </w:r>
    </w:p>
    <w:p w:rsidRPr="009B30F4" w:rsidR="00296B36" w:rsidP="00296B36" w:rsidRDefault="00296B36">
      <w:pPr>
        <w:pStyle w:val="text"/>
        <w:rPr>
          <w:b/>
        </w:rPr>
      </w:pPr>
    </w:p>
    <w:p w:rsidRPr="009B30F4" w:rsidR="00E77921" w:rsidP="00E77921" w:rsidRDefault="00E77921">
      <w:pPr>
        <w:spacing w:after="120" w:line="240" w:lineRule="auto"/>
        <w:jc w:val="both"/>
        <w:rPr>
          <w:rFonts w:ascii="Verdana" w:hAnsi="Verdana" w:eastAsia="Calibri" w:cs="Times New Roman"/>
          <w:sz w:val="18"/>
          <w:szCs w:val="18"/>
          <w:lang w:eastAsia="en-US"/>
        </w:rPr>
      </w:pPr>
      <w:r w:rsidRPr="009B30F4">
        <w:rPr>
          <w:rFonts w:ascii="Verdana" w:hAnsi="Verdana" w:eastAsia="Calibri" w:cs="Times New Roman"/>
          <w:sz w:val="18"/>
          <w:szCs w:val="18"/>
          <w:lang w:eastAsia="en-US"/>
        </w:rPr>
        <w:t>(Objednatel a zhotovitel dále také společně jako „</w:t>
      </w:r>
      <w:r w:rsidRPr="009B30F4">
        <w:rPr>
          <w:rFonts w:ascii="Verdana" w:hAnsi="Verdana" w:eastAsia="Calibri" w:cs="Times New Roman"/>
          <w:b/>
          <w:sz w:val="18"/>
          <w:szCs w:val="18"/>
          <w:lang w:eastAsia="en-US"/>
        </w:rPr>
        <w:t>smluvní strany</w:t>
      </w:r>
      <w:r w:rsidRPr="009B30F4">
        <w:rPr>
          <w:rFonts w:ascii="Verdana" w:hAnsi="Verdana" w:eastAsia="Calibri" w:cs="Times New Roman"/>
          <w:sz w:val="18"/>
          <w:szCs w:val="18"/>
          <w:lang w:eastAsia="en-US"/>
        </w:rPr>
        <w:t>“ a každý samostatně jako „</w:t>
      </w:r>
      <w:r w:rsidRPr="009B30F4">
        <w:rPr>
          <w:rFonts w:ascii="Verdana" w:hAnsi="Verdana" w:eastAsia="Calibri" w:cs="Times New Roman"/>
          <w:b/>
          <w:sz w:val="18"/>
          <w:szCs w:val="18"/>
          <w:lang w:eastAsia="en-US"/>
        </w:rPr>
        <w:t>smluvní strana</w:t>
      </w:r>
      <w:r w:rsidRPr="009B30F4">
        <w:rPr>
          <w:rFonts w:ascii="Verdana" w:hAnsi="Verdana" w:eastAsia="Calibri" w:cs="Times New Roman"/>
          <w:sz w:val="18"/>
          <w:szCs w:val="18"/>
          <w:lang w:eastAsia="en-US"/>
        </w:rPr>
        <w:t>“)</w:t>
      </w:r>
    </w:p>
    <w:p w:rsidRPr="009B30F4" w:rsidR="00E77921" w:rsidP="00E77921" w:rsidRDefault="00E77921">
      <w:pPr>
        <w:spacing w:after="120" w:line="240" w:lineRule="auto"/>
        <w:jc w:val="both"/>
        <w:rPr>
          <w:rFonts w:ascii="Verdana" w:hAnsi="Verdana" w:eastAsia="Calibri" w:cs="Times New Roman"/>
          <w:sz w:val="18"/>
          <w:szCs w:val="18"/>
          <w:lang w:eastAsia="en-US"/>
        </w:rPr>
      </w:pPr>
      <w:r w:rsidRPr="009B30F4">
        <w:rPr>
          <w:rFonts w:ascii="Verdana" w:hAnsi="Verdana" w:eastAsia="Calibri" w:cs="Times New Roman"/>
          <w:sz w:val="18"/>
          <w:szCs w:val="18"/>
          <w:lang w:eastAsia="en-US"/>
        </w:rPr>
        <w:t>uzavírají níže uvedeného dne, měsíce a roku v souladu s ustanovením § 2586 a násl. zákona č. 89/2012 Sb., občanský zákoník, ve znění pozdějších předpisů, tuto</w:t>
      </w:r>
    </w:p>
    <w:p w:rsidRPr="009B30F4" w:rsidR="00E77921" w:rsidP="00E77921" w:rsidRDefault="00E77921">
      <w:pPr>
        <w:spacing w:after="120" w:line="240" w:lineRule="auto"/>
        <w:jc w:val="both"/>
        <w:rPr>
          <w:rFonts w:ascii="Verdana" w:hAnsi="Verdana" w:eastAsia="Calibri" w:cs="Times New Roman"/>
          <w:sz w:val="18"/>
          <w:szCs w:val="18"/>
          <w:lang w:eastAsia="en-US"/>
        </w:rPr>
      </w:pPr>
    </w:p>
    <w:p w:rsidRPr="009B30F4" w:rsidR="00E77921" w:rsidP="00E77921" w:rsidRDefault="00E77921">
      <w:pPr>
        <w:spacing w:after="120" w:line="240" w:lineRule="auto"/>
        <w:jc w:val="center"/>
        <w:rPr>
          <w:rFonts w:ascii="Verdana" w:hAnsi="Verdana" w:eastAsia="Calibri" w:cs="Times New Roman"/>
          <w:b/>
          <w:sz w:val="18"/>
          <w:szCs w:val="18"/>
          <w:lang w:eastAsia="en-US"/>
        </w:rPr>
      </w:pPr>
      <w:r w:rsidRPr="009B30F4">
        <w:rPr>
          <w:rFonts w:ascii="Verdana" w:hAnsi="Verdana" w:eastAsia="Calibri" w:cs="Times New Roman"/>
          <w:b/>
          <w:sz w:val="18"/>
          <w:szCs w:val="18"/>
          <w:lang w:eastAsia="en-US"/>
        </w:rPr>
        <w:t xml:space="preserve">smlouvu o dílo </w:t>
      </w:r>
    </w:p>
    <w:p w:rsidRPr="009B30F4" w:rsidR="00E77921" w:rsidP="00E77921" w:rsidRDefault="00E77921">
      <w:pPr>
        <w:spacing w:after="120" w:line="240" w:lineRule="auto"/>
        <w:jc w:val="center"/>
        <w:rPr>
          <w:rFonts w:ascii="Verdana" w:hAnsi="Verdana" w:eastAsia="Calibri" w:cs="Times New Roman"/>
          <w:sz w:val="18"/>
          <w:szCs w:val="18"/>
          <w:lang w:eastAsia="en-US"/>
        </w:rPr>
      </w:pPr>
      <w:r w:rsidRPr="009B30F4">
        <w:rPr>
          <w:rFonts w:ascii="Verdana" w:hAnsi="Verdana" w:eastAsia="Calibri" w:cs="Times New Roman"/>
          <w:sz w:val="18"/>
          <w:szCs w:val="18"/>
          <w:lang w:eastAsia="en-US"/>
        </w:rPr>
        <w:t>(dále jen „</w:t>
      </w:r>
      <w:r w:rsidRPr="009B30F4">
        <w:rPr>
          <w:rFonts w:ascii="Verdana" w:hAnsi="Verdana" w:eastAsia="Calibri" w:cs="Times New Roman"/>
          <w:b/>
          <w:sz w:val="18"/>
          <w:szCs w:val="18"/>
          <w:lang w:eastAsia="en-US"/>
        </w:rPr>
        <w:t>smlouva</w:t>
      </w:r>
      <w:r w:rsidRPr="009B30F4">
        <w:rPr>
          <w:rFonts w:ascii="Verdana" w:hAnsi="Verdana" w:eastAsia="Calibri" w:cs="Times New Roman"/>
          <w:sz w:val="18"/>
          <w:szCs w:val="18"/>
          <w:lang w:eastAsia="en-US"/>
        </w:rPr>
        <w:t>“).</w:t>
      </w:r>
    </w:p>
    <w:p w:rsidRPr="009B30F4" w:rsidR="00E77921" w:rsidP="00296B36" w:rsidRDefault="00E77921">
      <w:pPr>
        <w:pStyle w:val="text"/>
        <w:rPr>
          <w:b/>
        </w:rPr>
      </w:pPr>
    </w:p>
    <w:p w:rsidRPr="009B30F4" w:rsidR="00E77921" w:rsidP="00296B36" w:rsidRDefault="00E77921">
      <w:pPr>
        <w:pStyle w:val="text"/>
        <w:rPr>
          <w:b/>
        </w:rPr>
      </w:pPr>
    </w:p>
    <w:p w:rsidRPr="009B30F4" w:rsidR="00E77921" w:rsidP="00E77921" w:rsidRDefault="00E77921">
      <w:pPr>
        <w:autoSpaceDE w:val="false"/>
        <w:autoSpaceDN w:val="false"/>
        <w:adjustRightInd w:val="false"/>
        <w:spacing w:after="0" w:line="240" w:lineRule="auto"/>
        <w:jc w:val="center"/>
        <w:rPr>
          <w:rFonts w:ascii="Verdana" w:hAnsi="Verdana" w:eastAsia="Calibri" w:cs="Arial"/>
          <w:color w:val="000000"/>
          <w:sz w:val="18"/>
          <w:szCs w:val="18"/>
          <w:lang w:eastAsia="en-US"/>
        </w:rPr>
      </w:pPr>
      <w:r w:rsidRPr="009B30F4">
        <w:rPr>
          <w:rFonts w:ascii="Verdana" w:hAnsi="Verdana" w:eastAsia="Calibri" w:cs="Arial"/>
          <w:b/>
          <w:bCs/>
          <w:color w:val="000000"/>
          <w:sz w:val="18"/>
          <w:szCs w:val="18"/>
          <w:lang w:eastAsia="en-US"/>
        </w:rPr>
        <w:t>Článek I.</w:t>
      </w:r>
    </w:p>
    <w:p w:rsidRPr="009B30F4" w:rsidR="00E77921" w:rsidP="00E77921" w:rsidRDefault="00E77921">
      <w:pPr>
        <w:autoSpaceDE w:val="false"/>
        <w:autoSpaceDN w:val="false"/>
        <w:adjustRightInd w:val="false"/>
        <w:spacing w:after="0" w:line="240" w:lineRule="auto"/>
        <w:jc w:val="center"/>
        <w:rPr>
          <w:rFonts w:ascii="Verdana" w:hAnsi="Verdana" w:eastAsia="Calibri" w:cs="Arial"/>
          <w:b/>
          <w:bCs/>
          <w:color w:val="000000"/>
          <w:sz w:val="18"/>
          <w:szCs w:val="18"/>
          <w:lang w:eastAsia="en-US"/>
        </w:rPr>
      </w:pPr>
      <w:r w:rsidRPr="009B30F4">
        <w:rPr>
          <w:rFonts w:ascii="Verdana" w:hAnsi="Verdana" w:eastAsia="Calibri" w:cs="Arial"/>
          <w:b/>
          <w:bCs/>
          <w:color w:val="000000"/>
          <w:sz w:val="18"/>
          <w:szCs w:val="18"/>
          <w:lang w:eastAsia="en-US"/>
        </w:rPr>
        <w:t>Předmět smlouvy</w:t>
      </w:r>
    </w:p>
    <w:p w:rsidRPr="009B30F4" w:rsidR="003736F4" w:rsidP="00100674" w:rsidRDefault="003736F4">
      <w:pPr>
        <w:spacing w:after="120" w:line="240" w:lineRule="auto"/>
        <w:jc w:val="both"/>
        <w:rPr>
          <w:rFonts w:ascii="Verdana" w:hAnsi="Verdana" w:eastAsia="Calibri" w:cs="Times New Roman"/>
          <w:sz w:val="18"/>
          <w:szCs w:val="18"/>
          <w:lang w:eastAsia="en-US"/>
        </w:rPr>
      </w:pPr>
    </w:p>
    <w:p w:rsidR="00100674" w:rsidP="00100674" w:rsidRDefault="00296B36">
      <w:pPr>
        <w:spacing w:after="120" w:line="240" w:lineRule="auto"/>
        <w:jc w:val="both"/>
        <w:rPr>
          <w:rFonts w:ascii="Verdana" w:hAnsi="Verdana" w:eastAsia="Calibri" w:cs="Times New Roman"/>
          <w:sz w:val="18"/>
          <w:szCs w:val="18"/>
          <w:lang w:eastAsia="en-US"/>
        </w:rPr>
      </w:pPr>
      <w:r w:rsidRPr="009B30F4">
        <w:rPr>
          <w:rFonts w:ascii="Verdana" w:hAnsi="Verdana" w:eastAsia="Calibri" w:cs="Times New Roman"/>
          <w:sz w:val="18"/>
          <w:szCs w:val="18"/>
          <w:lang w:eastAsia="en-US"/>
        </w:rPr>
        <w:t xml:space="preserve">Předmětem závazku zhotovitele podle této smlouvy je </w:t>
      </w:r>
      <w:r w:rsidRPr="009B30F4" w:rsidR="007D7C2C">
        <w:rPr>
          <w:rFonts w:ascii="Verdana" w:hAnsi="Verdana" w:eastAsia="Calibri" w:cs="Times New Roman"/>
          <w:sz w:val="18"/>
          <w:szCs w:val="18"/>
          <w:lang w:eastAsia="en-US"/>
        </w:rPr>
        <w:t xml:space="preserve">provést </w:t>
      </w:r>
      <w:r w:rsidRPr="009B30F4">
        <w:rPr>
          <w:rFonts w:ascii="Verdana" w:hAnsi="Verdana" w:eastAsia="Calibri" w:cs="Times New Roman"/>
          <w:sz w:val="18"/>
          <w:szCs w:val="18"/>
          <w:lang w:eastAsia="en-US"/>
        </w:rPr>
        <w:t xml:space="preserve">pro objednatele </w:t>
      </w:r>
      <w:r w:rsidRPr="009B30F4" w:rsidR="009A45BB">
        <w:rPr>
          <w:rFonts w:ascii="Verdana" w:hAnsi="Verdana" w:eastAsia="Calibri" w:cs="Times New Roman"/>
          <w:sz w:val="18"/>
          <w:szCs w:val="18"/>
          <w:lang w:eastAsia="en-US"/>
        </w:rPr>
        <w:t xml:space="preserve">na svůj náklad a nebezpečí </w:t>
      </w:r>
      <w:r w:rsidRPr="009B30F4">
        <w:rPr>
          <w:rFonts w:ascii="Verdana" w:hAnsi="Verdana" w:eastAsia="Calibri" w:cs="Times New Roman"/>
          <w:sz w:val="18"/>
          <w:szCs w:val="18"/>
          <w:lang w:eastAsia="en-US"/>
        </w:rPr>
        <w:t>dohodnuté dílo, kterým se pro účely této smlouvy rozumí vykonávání činností v rámci přípravy a realizace vzdělávacích programů v rámci projektu číslo</w:t>
      </w:r>
      <w:r w:rsidRPr="009B30F4" w:rsidR="00100674">
        <w:rPr>
          <w:rFonts w:ascii="Verdana" w:hAnsi="Verdana" w:eastAsia="Calibri" w:cs="Times New Roman"/>
          <w:sz w:val="18"/>
          <w:szCs w:val="18"/>
          <w:lang w:eastAsia="en-US"/>
        </w:rPr>
        <w:t xml:space="preserve"> CZ.1.04/1.1.02/94.00167 </w:t>
      </w:r>
      <w:r w:rsidRPr="009B30F4" w:rsidR="00E77921">
        <w:rPr>
          <w:rFonts w:ascii="Verdana" w:hAnsi="Verdana" w:eastAsia="Calibri" w:cs="Times New Roman"/>
          <w:sz w:val="18"/>
          <w:szCs w:val="18"/>
          <w:lang w:eastAsia="en-US"/>
        </w:rPr>
        <w:t xml:space="preserve">s názvem </w:t>
      </w:r>
      <w:r w:rsidRPr="009B30F4">
        <w:rPr>
          <w:rFonts w:ascii="Verdana" w:hAnsi="Verdana" w:eastAsia="Calibri" w:cs="Times New Roman"/>
          <w:sz w:val="18"/>
          <w:szCs w:val="18"/>
          <w:lang w:eastAsia="en-US"/>
        </w:rPr>
        <w:t>„</w:t>
      </w:r>
      <w:r w:rsidRPr="009B30F4" w:rsidR="00100674">
        <w:rPr>
          <w:rFonts w:ascii="Verdana" w:hAnsi="Verdana" w:eastAsia="Calibri" w:cs="Times New Roman"/>
          <w:sz w:val="18"/>
          <w:szCs w:val="18"/>
          <w:lang w:eastAsia="en-US"/>
        </w:rPr>
        <w:t>„Vzděláváním ke zvýšení kompetencí zaměstnanců Středomoravská nemocniční a.s.“</w:t>
      </w:r>
      <w:r w:rsidRPr="009B30F4" w:rsidR="003D74A7">
        <w:rPr>
          <w:rFonts w:ascii="Verdana" w:hAnsi="Verdana" w:eastAsia="Calibri" w:cs="Times New Roman"/>
          <w:sz w:val="18"/>
          <w:szCs w:val="18"/>
          <w:lang w:eastAsia="en-US"/>
        </w:rPr>
        <w:t xml:space="preserve"> specifikované v příloze č. 1</w:t>
      </w:r>
      <w:r w:rsidR="002F0488">
        <w:rPr>
          <w:rFonts w:ascii="Verdana" w:hAnsi="Verdana" w:eastAsia="Calibri" w:cs="Times New Roman"/>
          <w:sz w:val="18"/>
          <w:szCs w:val="18"/>
          <w:lang w:eastAsia="en-US"/>
        </w:rPr>
        <w:t xml:space="preserve"> </w:t>
      </w:r>
      <w:r w:rsidRPr="009B30F4" w:rsidR="003D74A7">
        <w:rPr>
          <w:rFonts w:ascii="Verdana" w:hAnsi="Verdana" w:eastAsia="Calibri" w:cs="Times New Roman"/>
          <w:sz w:val="18"/>
          <w:szCs w:val="18"/>
          <w:lang w:eastAsia="en-US"/>
        </w:rPr>
        <w:t>této smlouvy</w:t>
      </w:r>
      <w:r w:rsidRPr="009B30F4" w:rsidR="00100674">
        <w:rPr>
          <w:rFonts w:ascii="Verdana" w:hAnsi="Verdana" w:eastAsia="Calibri" w:cs="Times New Roman"/>
          <w:sz w:val="18"/>
          <w:szCs w:val="18"/>
          <w:lang w:eastAsia="en-US"/>
        </w:rPr>
        <w:t>. Projekt „Vzděláváním ke zvýšení kompetencí zaměstnanců Středomoravská nemocniční a.s.“ je spolufinancován EU z prostředků ESF prostřednictvím Operačního programu Lidské zdroje a zaměstnanost.</w:t>
      </w:r>
    </w:p>
    <w:p w:rsidRPr="009B30F4" w:rsidR="009D4F38" w:rsidP="00100674" w:rsidRDefault="009D4F38">
      <w:pPr>
        <w:spacing w:after="120" w:line="240" w:lineRule="auto"/>
        <w:jc w:val="both"/>
        <w:rPr>
          <w:rFonts w:ascii="Verdana" w:hAnsi="Verdana" w:eastAsia="Calibri" w:cs="Times New Roman"/>
          <w:sz w:val="18"/>
          <w:szCs w:val="18"/>
          <w:lang w:eastAsia="en-US"/>
        </w:rPr>
      </w:pPr>
    </w:p>
    <w:p w:rsidRPr="009B30F4" w:rsidR="00296B36" w:rsidP="00296B36" w:rsidRDefault="00296B36">
      <w:pPr>
        <w:pStyle w:val="text"/>
        <w:rPr>
          <w:b/>
        </w:rPr>
      </w:pPr>
      <w:r w:rsidRPr="009B30F4">
        <w:rPr>
          <w:b/>
        </w:rPr>
        <w:lastRenderedPageBreak/>
        <w:t>Toto dílo zahrnuje zejména:</w:t>
      </w:r>
    </w:p>
    <w:p w:rsidRPr="009B30F4" w:rsidR="001E7F64" w:rsidP="00296B36" w:rsidRDefault="001E7F64">
      <w:pPr>
        <w:pStyle w:val="odrazka1"/>
      </w:pPr>
      <w:r w:rsidRPr="009B30F4">
        <w:t>analýzu vzdělávacích potřeb</w:t>
      </w:r>
    </w:p>
    <w:p w:rsidRPr="009B30F4" w:rsidR="00296B36" w:rsidP="00296B36" w:rsidRDefault="00296B36">
      <w:pPr>
        <w:pStyle w:val="odrazka1"/>
      </w:pPr>
      <w:r w:rsidRPr="009B30F4">
        <w:t>přípravu programu, jeho obsahu a metodiky,</w:t>
      </w:r>
    </w:p>
    <w:p w:rsidRPr="009B30F4" w:rsidR="00296B36" w:rsidP="00296B36" w:rsidRDefault="00296B36">
      <w:pPr>
        <w:pStyle w:val="odrazka1"/>
      </w:pPr>
      <w:r w:rsidRPr="009B30F4">
        <w:t>odbornou a metodickou přípravu lektorů, vlastní lektorskou práci,</w:t>
      </w:r>
    </w:p>
    <w:p w:rsidRPr="009B30F4" w:rsidR="00296B36" w:rsidP="00296B36" w:rsidRDefault="00296B36">
      <w:pPr>
        <w:pStyle w:val="odrazka1"/>
      </w:pPr>
      <w:r w:rsidRPr="009B30F4">
        <w:t xml:space="preserve">zpracování studijních materiálů pro účastníky vzdělávacích programů, </w:t>
      </w:r>
    </w:p>
    <w:p w:rsidRPr="009B30F4" w:rsidR="00296B36" w:rsidP="00296B36" w:rsidRDefault="00296B36">
      <w:pPr>
        <w:pStyle w:val="odrazka1"/>
      </w:pPr>
      <w:r w:rsidRPr="009B30F4">
        <w:t xml:space="preserve">dodržování obsahové, metodické a lektorské úrovně vzdělávacích programů </w:t>
      </w:r>
    </w:p>
    <w:p w:rsidRPr="009B30F4" w:rsidR="001E7F64" w:rsidP="00296B36" w:rsidRDefault="001E7F64">
      <w:pPr>
        <w:pStyle w:val="odrazka1"/>
      </w:pPr>
      <w:r w:rsidRPr="009B30F4">
        <w:t>prezenční listiny</w:t>
      </w:r>
    </w:p>
    <w:p w:rsidRPr="009B30F4" w:rsidR="001E7F64" w:rsidP="00296B36" w:rsidRDefault="001E7F64">
      <w:pPr>
        <w:pStyle w:val="odrazka1"/>
      </w:pPr>
      <w:r w:rsidRPr="009B30F4">
        <w:t>certifikát/osvědčení MŠMT pro úspěšné absolventy</w:t>
      </w:r>
    </w:p>
    <w:p w:rsidRPr="009B30F4" w:rsidR="00296B36" w:rsidP="00296B36" w:rsidRDefault="00296B36">
      <w:pPr>
        <w:pStyle w:val="odrazka1"/>
      </w:pPr>
      <w:r w:rsidRPr="009B30F4">
        <w:t>průběžné vyhodnocování průběhu školení a konzulta</w:t>
      </w:r>
      <w:r w:rsidRPr="009B30F4" w:rsidR="000C32F5">
        <w:t xml:space="preserve">ce se zástupci objednatele (dle </w:t>
      </w:r>
      <w:r w:rsidRPr="009B30F4">
        <w:t xml:space="preserve">oběma stranami </w:t>
      </w:r>
      <w:r w:rsidRPr="009B30F4" w:rsidR="000C32F5">
        <w:t xml:space="preserve"> </w:t>
      </w:r>
      <w:r w:rsidRPr="009B30F4">
        <w:t>přijatého návrhu projektu)</w:t>
      </w:r>
    </w:p>
    <w:p w:rsidRPr="009B30F4" w:rsidR="001E7F64" w:rsidP="00296B36" w:rsidRDefault="001E7F64">
      <w:pPr>
        <w:pStyle w:val="odrazka1"/>
      </w:pPr>
      <w:r w:rsidRPr="009B30F4">
        <w:t>závěrečné h</w:t>
      </w:r>
      <w:r w:rsidRPr="009B30F4" w:rsidR="008A793F">
        <w:t>odnocení zpětné vazby u účastníků</w:t>
      </w:r>
    </w:p>
    <w:p w:rsidRPr="009B30F4" w:rsidR="001E7F64" w:rsidP="00296B36" w:rsidRDefault="001E7F64">
      <w:pPr>
        <w:pStyle w:val="odrazka1"/>
      </w:pPr>
      <w:r w:rsidRPr="009B30F4">
        <w:t>vyhodnocení přínosu výuky</w:t>
      </w:r>
    </w:p>
    <w:p w:rsidRPr="009B30F4" w:rsidR="00296B36" w:rsidP="00296B36" w:rsidRDefault="00296B36">
      <w:pPr>
        <w:pStyle w:val="odrazka1"/>
      </w:pPr>
      <w:r w:rsidRPr="009B30F4">
        <w:t>samostatné jednání s účastníky vzdělávacího programu jménem objednatele</w:t>
      </w:r>
    </w:p>
    <w:p w:rsidRPr="009B30F4" w:rsidR="00296B36" w:rsidP="00296B36" w:rsidRDefault="00296B36">
      <w:pPr>
        <w:pStyle w:val="odrazka1"/>
      </w:pPr>
      <w:r w:rsidRPr="009B30F4">
        <w:t>dodržování pravidel publicity OP LZZ</w:t>
      </w:r>
      <w:r w:rsidRPr="009B30F4" w:rsidR="003736F4">
        <w:t>.</w:t>
      </w:r>
    </w:p>
    <w:p w:rsidRPr="009B30F4" w:rsidR="003736F4" w:rsidP="003736F4" w:rsidRDefault="003736F4">
      <w:pPr>
        <w:pStyle w:val="odrazka1"/>
        <w:numPr>
          <w:ilvl w:val="0"/>
          <w:numId w:val="0"/>
        </w:numPr>
        <w:ind w:left="227"/>
        <w:rPr>
          <w:highlight w:val="yellow"/>
        </w:rPr>
      </w:pPr>
    </w:p>
    <w:p w:rsidRPr="009B30F4" w:rsidR="008A793F" w:rsidP="003736F4" w:rsidRDefault="008A793F">
      <w:pPr>
        <w:pStyle w:val="odrazka1"/>
        <w:numPr>
          <w:ilvl w:val="0"/>
          <w:numId w:val="0"/>
        </w:numPr>
        <w:ind w:left="227"/>
        <w:rPr>
          <w:highlight w:val="yellow"/>
        </w:rPr>
      </w:pPr>
    </w:p>
    <w:p w:rsidRPr="009B30F4" w:rsidR="008A793F" w:rsidP="008A793F" w:rsidRDefault="008A793F">
      <w:pPr>
        <w:pStyle w:val="text"/>
        <w:rPr>
          <w:b/>
        </w:rPr>
      </w:pPr>
      <w:r w:rsidRPr="009B30F4">
        <w:rPr>
          <w:b/>
        </w:rPr>
        <w:t>Termíny zahájení a ukončení realizace zakázky:</w:t>
      </w:r>
    </w:p>
    <w:p w:rsidRPr="009B30F4" w:rsidR="008A793F" w:rsidP="008A793F" w:rsidRDefault="008A793F">
      <w:pPr>
        <w:pStyle w:val="text"/>
        <w:rPr>
          <w:highlight w:val="yellow"/>
        </w:rPr>
      </w:pPr>
      <w:r w:rsidRPr="009B30F4">
        <w:rPr>
          <w:highlight w:val="yellow"/>
        </w:rPr>
        <w:t xml:space="preserve">zahájení: </w:t>
      </w:r>
    </w:p>
    <w:p w:rsidRPr="009B30F4" w:rsidR="008A793F" w:rsidP="008A793F" w:rsidRDefault="008A793F">
      <w:pPr>
        <w:pStyle w:val="text"/>
      </w:pPr>
      <w:r w:rsidRPr="009B30F4">
        <w:rPr>
          <w:highlight w:val="yellow"/>
        </w:rPr>
        <w:t>ukončení:</w:t>
      </w:r>
      <w:r w:rsidRPr="009B30F4">
        <w:t xml:space="preserve"> </w:t>
      </w:r>
    </w:p>
    <w:p w:rsidRPr="000C32F5" w:rsidR="008A793F" w:rsidP="008A793F" w:rsidRDefault="008A793F">
      <w:pPr>
        <w:pStyle w:val="text"/>
        <w:rPr>
          <w:b/>
          <w:szCs w:val="20"/>
        </w:rPr>
      </w:pPr>
    </w:p>
    <w:p w:rsidRPr="000C32F5" w:rsidR="000C32F5" w:rsidP="008A793F" w:rsidRDefault="000C32F5">
      <w:pPr>
        <w:pStyle w:val="text"/>
        <w:rPr>
          <w:b/>
          <w:szCs w:val="20"/>
        </w:rPr>
      </w:pPr>
      <w:r w:rsidRPr="000C32F5">
        <w:rPr>
          <w:b/>
          <w:szCs w:val="20"/>
        </w:rPr>
        <w:t>Místo plnění předmětu smlouvy:</w:t>
      </w:r>
    </w:p>
    <w:p w:rsidRPr="000C32F5" w:rsidR="008A793F" w:rsidP="008A793F" w:rsidRDefault="008A793F">
      <w:pPr>
        <w:pStyle w:val="text"/>
        <w:rPr>
          <w:szCs w:val="20"/>
        </w:rPr>
      </w:pPr>
      <w:r w:rsidRPr="000C32F5">
        <w:rPr>
          <w:szCs w:val="20"/>
          <w:highlight w:val="yellow"/>
        </w:rPr>
        <w:t>Místem plnění předmětu smlouvy je Česká republika</w:t>
      </w:r>
      <w:r w:rsidR="006A7090">
        <w:rPr>
          <w:szCs w:val="20"/>
          <w:highlight w:val="yellow"/>
        </w:rPr>
        <w:t>, bližší specifikace je uvedena dále</w:t>
      </w:r>
      <w:r w:rsidRPr="000C32F5">
        <w:rPr>
          <w:szCs w:val="20"/>
          <w:highlight w:val="yellow"/>
        </w:rPr>
        <w:t>.</w:t>
      </w:r>
    </w:p>
    <w:p w:rsidRPr="008A793F" w:rsidR="008A793F" w:rsidP="008A793F" w:rsidRDefault="008A793F">
      <w:pPr>
        <w:pStyle w:val="text"/>
        <w:rPr>
          <w:szCs w:val="20"/>
          <w:highlight w:val="yellow"/>
        </w:rPr>
      </w:pPr>
      <w:r w:rsidRPr="008A793F">
        <w:rPr>
          <w:szCs w:val="20"/>
          <w:highlight w:val="yellow"/>
        </w:rPr>
        <w:t xml:space="preserve">Místo plnění v případě kurzů - DRG jsou prostory </w:t>
      </w:r>
      <w:r w:rsidR="006A7090">
        <w:rPr>
          <w:szCs w:val="20"/>
          <w:highlight w:val="yellow"/>
        </w:rPr>
        <w:t>objednatele,</w:t>
      </w:r>
      <w:r w:rsidRPr="008A793F" w:rsidR="006A7090">
        <w:rPr>
          <w:szCs w:val="20"/>
          <w:highlight w:val="yellow"/>
        </w:rPr>
        <w:t xml:space="preserve"> </w:t>
      </w:r>
      <w:r w:rsidRPr="008A793F">
        <w:rPr>
          <w:szCs w:val="20"/>
          <w:highlight w:val="yellow"/>
        </w:rPr>
        <w:t>společnosti Středomoravská nemocniční a.s.</w:t>
      </w:r>
    </w:p>
    <w:p w:rsidRPr="008A793F" w:rsidR="008A793F" w:rsidP="008A793F" w:rsidRDefault="008A793F">
      <w:pPr>
        <w:pStyle w:val="text"/>
        <w:rPr>
          <w:szCs w:val="20"/>
          <w:highlight w:val="yellow"/>
        </w:rPr>
      </w:pPr>
      <w:r w:rsidRPr="008A793F">
        <w:rPr>
          <w:szCs w:val="20"/>
          <w:highlight w:val="yellow"/>
        </w:rPr>
        <w:t xml:space="preserve">Místo plnění v případě ostatních kurzů jsou prostory zhotovitele nebo zhotovitelem zajištěné. Prostory musí být způsobilé k provádění výuky daného kurzu. </w:t>
      </w:r>
      <w:r w:rsidR="006A7090">
        <w:rPr>
          <w:szCs w:val="20"/>
          <w:highlight w:val="yellow"/>
        </w:rPr>
        <w:t>Konkrétní místo plnění podléhá vždy předchozímu písemnému souhlasu objednatele.</w:t>
      </w:r>
    </w:p>
    <w:p w:rsidR="008A793F" w:rsidP="008A793F" w:rsidRDefault="008A793F">
      <w:pPr>
        <w:pStyle w:val="text"/>
        <w:rPr>
          <w:szCs w:val="20"/>
        </w:rPr>
      </w:pPr>
    </w:p>
    <w:p w:rsidR="00265971" w:rsidP="003736F4" w:rsidRDefault="00265971">
      <w:pPr>
        <w:pStyle w:val="text"/>
        <w:spacing w:after="0"/>
        <w:rPr>
          <w:b/>
        </w:rPr>
      </w:pPr>
    </w:p>
    <w:p w:rsidR="003736F4" w:rsidP="003736F4" w:rsidRDefault="003736F4">
      <w:pPr>
        <w:pStyle w:val="text"/>
        <w:spacing w:after="0"/>
        <w:jc w:val="center"/>
        <w:rPr>
          <w:b/>
        </w:rPr>
      </w:pPr>
      <w:r>
        <w:rPr>
          <w:b/>
        </w:rPr>
        <w:t>Článek II</w:t>
      </w:r>
      <w:r w:rsidRPr="00902718" w:rsidR="00296B36">
        <w:rPr>
          <w:b/>
        </w:rPr>
        <w:t>.</w:t>
      </w:r>
    </w:p>
    <w:p w:rsidR="00296B36" w:rsidP="003736F4" w:rsidRDefault="00296B36">
      <w:pPr>
        <w:pStyle w:val="text"/>
        <w:spacing w:after="0"/>
        <w:jc w:val="center"/>
        <w:rPr>
          <w:b/>
        </w:rPr>
      </w:pPr>
      <w:r w:rsidRPr="00902718">
        <w:rPr>
          <w:b/>
        </w:rPr>
        <w:t>Závazky smluvních stran</w:t>
      </w:r>
    </w:p>
    <w:p w:rsidRPr="00902718" w:rsidR="003736F4" w:rsidP="003736F4" w:rsidRDefault="003736F4">
      <w:pPr>
        <w:pStyle w:val="text"/>
        <w:spacing w:after="0"/>
        <w:jc w:val="center"/>
        <w:rPr>
          <w:b/>
        </w:rPr>
      </w:pPr>
    </w:p>
    <w:p w:rsidRPr="00FF519B" w:rsidR="00296B36" w:rsidP="002E7620" w:rsidRDefault="00296B36">
      <w:pPr>
        <w:pStyle w:val="text"/>
        <w:rPr>
          <w:szCs w:val="20"/>
        </w:rPr>
      </w:pPr>
      <w:r w:rsidRPr="0014109C">
        <w:rPr>
          <w:szCs w:val="20"/>
        </w:rPr>
        <w:t>Zhotovitel se zavazuje k provádění díla s náležitou odbornou péčí, ve sjednaných termínech, řádně a svědomitě a v souladu s předpisy, vztahujícími se na jeho výkon. Zhotovitel je povinen provádět</w:t>
      </w:r>
      <w:r w:rsidR="00FF519B">
        <w:rPr>
          <w:szCs w:val="20"/>
        </w:rPr>
        <w:t xml:space="preserve"> </w:t>
      </w:r>
      <w:r w:rsidRPr="0014109C">
        <w:rPr>
          <w:szCs w:val="20"/>
        </w:rPr>
        <w:t xml:space="preserve">dílo podle dispozic objednatele a zavazuje se respektovat jeho zadání, zejména ohledně času, místa a způsobu jeho realizace. </w:t>
      </w:r>
    </w:p>
    <w:p w:rsidRPr="0014109C" w:rsidR="00296B36" w:rsidP="00296B36" w:rsidRDefault="00296B36">
      <w:pPr>
        <w:pStyle w:val="text"/>
      </w:pPr>
      <w:r w:rsidRPr="0014109C">
        <w:rPr>
          <w:szCs w:val="20"/>
        </w:rPr>
        <w:t>Zhotovitel se zavazuje průběžně shromažďovat a uchovávat veškeré zpracované materiály jako projekty, programy, studijní materiály, výsledky hodnocení, připomínky a náměty posluchačů a ostatní dokumenty ke kurzům s tím, že jsou a zůstávají majetkem objednatele, a předávat je podle dohody objednateli.</w:t>
      </w:r>
    </w:p>
    <w:p w:rsidRPr="0014109C" w:rsidR="00296B36" w:rsidP="00296B36" w:rsidRDefault="00296B36">
      <w:pPr>
        <w:pStyle w:val="text"/>
      </w:pPr>
      <w:r w:rsidRPr="0014109C">
        <w:rPr>
          <w:szCs w:val="20"/>
        </w:rPr>
        <w:t>Zhotovitel se zavazuje spolupracovat s objednatelem při realizaci zakázky.</w:t>
      </w:r>
    </w:p>
    <w:p w:rsidR="000C32F5" w:rsidP="00296B36" w:rsidRDefault="00296B36">
      <w:pPr>
        <w:pStyle w:val="text"/>
        <w:rPr>
          <w:szCs w:val="20"/>
        </w:rPr>
      </w:pPr>
      <w:r w:rsidRPr="0014109C">
        <w:rPr>
          <w:szCs w:val="20"/>
        </w:rPr>
        <w:t xml:space="preserve">Objednatel je povinen během celé doby provádění díla vyvinout všechnu nezbytnou součinnost, kterou zhotovitel potřebuje k řádnému provedení díla. </w:t>
      </w:r>
    </w:p>
    <w:p w:rsidR="000C32F5" w:rsidP="00296B36" w:rsidRDefault="000C32F5">
      <w:pPr>
        <w:pStyle w:val="text"/>
        <w:rPr>
          <w:szCs w:val="20"/>
        </w:rPr>
      </w:pPr>
    </w:p>
    <w:p w:rsidR="000C32F5" w:rsidP="00296B36" w:rsidRDefault="000C32F5">
      <w:pPr>
        <w:pStyle w:val="text"/>
        <w:rPr>
          <w:szCs w:val="20"/>
        </w:rPr>
      </w:pPr>
    </w:p>
    <w:p w:rsidRPr="0014109C" w:rsidR="00296B36" w:rsidP="00296B36" w:rsidRDefault="00296B36">
      <w:pPr>
        <w:pStyle w:val="text"/>
      </w:pPr>
      <w:r w:rsidRPr="0014109C">
        <w:rPr>
          <w:szCs w:val="20"/>
        </w:rPr>
        <w:lastRenderedPageBreak/>
        <w:t>Objednatel se touto smlouvou zavazuje zejména:</w:t>
      </w:r>
    </w:p>
    <w:p w:rsidRPr="0014109C" w:rsidR="00296B36" w:rsidP="00296B36" w:rsidRDefault="00296B36">
      <w:pPr>
        <w:pStyle w:val="odrazka1"/>
      </w:pPr>
      <w:r w:rsidRPr="0014109C">
        <w:t>zajistit zhotoviteli dohodnuté materiálně technické zabezpečení a podmínky pro vykonání díla,</w:t>
      </w:r>
    </w:p>
    <w:p w:rsidRPr="0014109C" w:rsidR="00296B36" w:rsidP="00296B36" w:rsidRDefault="00296B36">
      <w:pPr>
        <w:pStyle w:val="odrazka1"/>
      </w:pPr>
      <w:r w:rsidRPr="0014109C">
        <w:t>zajistit zhotoviteli organizační, technickou a odbornou pomoc a součinnost,</w:t>
      </w:r>
    </w:p>
    <w:p w:rsidRPr="0014109C" w:rsidR="00296B36" w:rsidP="00296B36" w:rsidRDefault="00296B36">
      <w:pPr>
        <w:pStyle w:val="odrazka1"/>
      </w:pPr>
      <w:r w:rsidRPr="0014109C">
        <w:t>předat zhotoviteli informace a podklady nezbytné pro splnění jeho úkolů v dohodnutých termínech,</w:t>
      </w:r>
    </w:p>
    <w:p w:rsidRPr="0014109C" w:rsidR="00296B36" w:rsidP="00296B36" w:rsidRDefault="00296B36">
      <w:pPr>
        <w:pStyle w:val="odrazka1"/>
      </w:pPr>
      <w:r w:rsidRPr="0014109C">
        <w:t>uhradit ve lhůtě splatnosti faktury řádně vystavené zhotovitelem.</w:t>
      </w:r>
    </w:p>
    <w:p w:rsidR="000C32F5" w:rsidP="00296B36" w:rsidRDefault="000C32F5">
      <w:pPr>
        <w:pStyle w:val="text"/>
        <w:rPr>
          <w:szCs w:val="20"/>
        </w:rPr>
      </w:pPr>
    </w:p>
    <w:p w:rsidR="00296B36" w:rsidP="00296B36" w:rsidRDefault="00296B36">
      <w:pPr>
        <w:pStyle w:val="text"/>
        <w:rPr>
          <w:szCs w:val="20"/>
        </w:rPr>
      </w:pPr>
      <w:r w:rsidRPr="0014109C">
        <w:rPr>
          <w:szCs w:val="20"/>
        </w:rPr>
        <w:t>Zhotovitel a objednatel se zavazují domlouvat termíny kurzů nejpozději 30 dnů před jejich plánovaným konáním</w:t>
      </w:r>
      <w:r w:rsidR="002E7620">
        <w:rPr>
          <w:szCs w:val="20"/>
        </w:rPr>
        <w:t xml:space="preserve"> </w:t>
      </w:r>
      <w:r w:rsidRPr="001E7F64" w:rsidR="002E7620">
        <w:rPr>
          <w:szCs w:val="20"/>
        </w:rPr>
        <w:t>elektronickou cestou</w:t>
      </w:r>
      <w:r w:rsidRPr="001E7F64">
        <w:rPr>
          <w:szCs w:val="20"/>
        </w:rPr>
        <w:t xml:space="preserve">. </w:t>
      </w:r>
      <w:r w:rsidRPr="0014109C">
        <w:rPr>
          <w:szCs w:val="20"/>
        </w:rPr>
        <w:t xml:space="preserve">Změna dohodnutého termínu kurzu je možná nejpozději 7 kalendářních dnů před jeho plánovaným konáním. Dojde-li ke zrušení nebo odhlášení později, náleží protistraně smluvní pokuta ve výši 5.000,- Kč, nedohodnou-li se strany v konkrétním případě jinak nebo nejde-li o zrušení z důvodu tzv. vyšší moci. </w:t>
      </w:r>
    </w:p>
    <w:p w:rsidRPr="000C32F5" w:rsidR="000C32F5" w:rsidP="000C32F5" w:rsidRDefault="000C32F5">
      <w:pPr>
        <w:pStyle w:val="text"/>
        <w:rPr>
          <w:szCs w:val="20"/>
        </w:rPr>
      </w:pPr>
      <w:r w:rsidRPr="000C32F5">
        <w:rPr>
          <w:szCs w:val="20"/>
          <w:highlight w:val="yellow"/>
        </w:rPr>
        <w:t xml:space="preserve">Za porušení požadavku nezajištění akreditace během realizace pro akreditované kurzy je objednatel oprávněn účtovat si smluvní pokutu vůči zhotoviteli ve výši </w:t>
      </w:r>
      <w:r w:rsidR="004900F9">
        <w:rPr>
          <w:szCs w:val="20"/>
          <w:highlight w:val="yellow"/>
        </w:rPr>
        <w:t>10% z ceny jednotlivých kurzů</w:t>
      </w:r>
      <w:r w:rsidRPr="000C32F5">
        <w:rPr>
          <w:szCs w:val="20"/>
          <w:highlight w:val="yellow"/>
        </w:rPr>
        <w:t xml:space="preserve"> za každý jednotlivý zjištěný případ.  Tato sankce se bude týkat jen akreditovaných kurzů – (označený žlutý bod, kdo bude podávat nabídku jen na neakreditované kurzy, může tento bod sankce za akreditaci ze smlouvy o dílo vypustit).  Pokud dodavatel do 30 dnů od upozornění objednatele nesjedná nápravu - nezajistí akreditaci, je to důvod k vypovězení smlouvy.</w:t>
      </w:r>
    </w:p>
    <w:p w:rsidRPr="007F5A1E" w:rsidR="000C32F5" w:rsidP="00296B36" w:rsidRDefault="007F5A1E">
      <w:pPr>
        <w:pStyle w:val="text"/>
        <w:rPr>
          <w:szCs w:val="20"/>
        </w:rPr>
      </w:pPr>
      <w:r w:rsidRPr="007F5A1E">
        <w:rPr>
          <w:szCs w:val="20"/>
        </w:rPr>
        <w:t xml:space="preserve">Uplatnění nároku na smluvní pokutu nemá vliv na právo </w:t>
      </w:r>
      <w:r>
        <w:rPr>
          <w:szCs w:val="20"/>
        </w:rPr>
        <w:t>o</w:t>
      </w:r>
      <w:r w:rsidRPr="007F5A1E">
        <w:rPr>
          <w:szCs w:val="20"/>
        </w:rPr>
        <w:t>bjednatel</w:t>
      </w:r>
      <w:r>
        <w:rPr>
          <w:szCs w:val="20"/>
        </w:rPr>
        <w:t>e domáhat se na z</w:t>
      </w:r>
      <w:r w:rsidRPr="007F5A1E">
        <w:rPr>
          <w:szCs w:val="20"/>
        </w:rPr>
        <w:t>hotoviteli náhrady škody</w:t>
      </w:r>
      <w:r w:rsidRPr="003D74A7">
        <w:rPr>
          <w:szCs w:val="20"/>
        </w:rPr>
        <w:t xml:space="preserve">. </w:t>
      </w:r>
      <w:r w:rsidRPr="007F5A1E">
        <w:rPr>
          <w:szCs w:val="20"/>
        </w:rPr>
        <w:t>Ustanovení § 2050 NOZ se nepoužije, věřitel má právo na náhradu škody vzniklé i z porušení povinnosti, ke kterému se vztahuje smluvní pokuta.</w:t>
      </w:r>
    </w:p>
    <w:p w:rsidR="003736F4" w:rsidP="00296B36" w:rsidRDefault="00296B36">
      <w:pPr>
        <w:pStyle w:val="text"/>
        <w:rPr>
          <w:szCs w:val="20"/>
        </w:rPr>
      </w:pPr>
      <w:r w:rsidRPr="0014109C">
        <w:rPr>
          <w:szCs w:val="20"/>
        </w:rPr>
        <w:t xml:space="preserve">Zhotovitel se zavazuje </w:t>
      </w:r>
      <w:r w:rsidR="003736F4">
        <w:rPr>
          <w:szCs w:val="20"/>
        </w:rPr>
        <w:t xml:space="preserve">dodržovat pravidla pro publicitu OP LZZ a realizovat zakázku v souladu s těmito pravidly. </w:t>
      </w:r>
    </w:p>
    <w:p w:rsidR="003736F4" w:rsidP="00DF5FA3" w:rsidRDefault="003736F4">
      <w:pPr>
        <w:pStyle w:val="text"/>
        <w:rPr>
          <w:b/>
        </w:rPr>
      </w:pPr>
    </w:p>
    <w:p w:rsidR="00100674" w:rsidP="00DF5FA3" w:rsidRDefault="00100674">
      <w:pPr>
        <w:pStyle w:val="text"/>
        <w:rPr>
          <w:b/>
        </w:rPr>
      </w:pPr>
    </w:p>
    <w:p w:rsidR="003736F4" w:rsidP="003736F4" w:rsidRDefault="003736F4">
      <w:pPr>
        <w:pStyle w:val="text"/>
        <w:spacing w:after="0"/>
        <w:jc w:val="center"/>
        <w:rPr>
          <w:b/>
        </w:rPr>
      </w:pPr>
      <w:r>
        <w:rPr>
          <w:b/>
        </w:rPr>
        <w:t>Článek II</w:t>
      </w:r>
      <w:r w:rsidRPr="00902718" w:rsidR="00DF5FA3">
        <w:rPr>
          <w:b/>
        </w:rPr>
        <w:t>I.</w:t>
      </w:r>
    </w:p>
    <w:p w:rsidR="00DF5FA3" w:rsidP="003736F4" w:rsidRDefault="00DF5FA3">
      <w:pPr>
        <w:pStyle w:val="text"/>
        <w:spacing w:after="0"/>
        <w:jc w:val="center"/>
        <w:rPr>
          <w:b/>
        </w:rPr>
      </w:pPr>
      <w:r w:rsidRPr="00902718">
        <w:rPr>
          <w:b/>
        </w:rPr>
        <w:t>Cena za provedení díla a její splatnost</w:t>
      </w:r>
    </w:p>
    <w:p w:rsidRPr="00902718" w:rsidR="003736F4" w:rsidP="003736F4" w:rsidRDefault="003736F4">
      <w:pPr>
        <w:pStyle w:val="text"/>
        <w:spacing w:after="0"/>
        <w:jc w:val="center"/>
        <w:rPr>
          <w:b/>
        </w:rPr>
      </w:pPr>
    </w:p>
    <w:p w:rsidR="00DF5FA3" w:rsidP="00DF5FA3" w:rsidRDefault="00DF5FA3">
      <w:pPr>
        <w:pStyle w:val="text"/>
        <w:rPr>
          <w:szCs w:val="20"/>
        </w:rPr>
      </w:pPr>
      <w:r w:rsidRPr="003736F4">
        <w:rPr>
          <w:szCs w:val="20"/>
          <w:highlight w:val="yellow"/>
        </w:rPr>
        <w:t xml:space="preserve">Za řádné provedení díla se sjednává cena </w:t>
      </w:r>
      <w:r w:rsidRPr="003736F4" w:rsidR="003736F4">
        <w:rPr>
          <w:szCs w:val="20"/>
          <w:highlight w:val="yellow"/>
        </w:rPr>
        <w:t>………………..</w:t>
      </w:r>
      <w:r w:rsidRPr="003736F4">
        <w:rPr>
          <w:szCs w:val="20"/>
          <w:highlight w:val="yellow"/>
        </w:rPr>
        <w:t>Kč (slovy:</w:t>
      </w:r>
      <w:r w:rsidRPr="003736F4" w:rsidR="003736F4">
        <w:rPr>
          <w:szCs w:val="20"/>
          <w:highlight w:val="yellow"/>
        </w:rPr>
        <w:t>………………………………</w:t>
      </w:r>
      <w:r w:rsidRPr="003736F4">
        <w:rPr>
          <w:szCs w:val="20"/>
          <w:highlight w:val="yellow"/>
        </w:rPr>
        <w:t xml:space="preserve">) za </w:t>
      </w:r>
      <w:r w:rsidR="004900F9">
        <w:rPr>
          <w:szCs w:val="20"/>
          <w:highlight w:val="yellow"/>
        </w:rPr>
        <w:t xml:space="preserve">oblast č. </w:t>
      </w:r>
      <w:r w:rsidRPr="003736F4">
        <w:rPr>
          <w:szCs w:val="20"/>
          <w:highlight w:val="yellow"/>
        </w:rPr>
        <w:t xml:space="preserve"> + zákonná sazba DPH.</w:t>
      </w:r>
    </w:p>
    <w:p w:rsidRPr="008B4D75" w:rsidR="009B30F4" w:rsidP="00DF5FA3" w:rsidRDefault="009B30F4">
      <w:pPr>
        <w:pStyle w:val="text"/>
        <w:rPr>
          <w:szCs w:val="20"/>
        </w:rPr>
      </w:pPr>
      <w:r w:rsidRPr="009B30F4">
        <w:rPr>
          <w:highlight w:val="yellow"/>
        </w:rPr>
        <w:t xml:space="preserve">Pokud se uchazeč bude hlásit do více oblastí, vypíše zde každou oblast </w:t>
      </w:r>
      <w:r>
        <w:rPr>
          <w:highlight w:val="yellow"/>
        </w:rPr>
        <w:t xml:space="preserve">zvlášť </w:t>
      </w:r>
      <w:r w:rsidRPr="009B30F4">
        <w:rPr>
          <w:highlight w:val="yellow"/>
        </w:rPr>
        <w:t>a jednotlivou cenu za každou oblast.</w:t>
      </w:r>
    </w:p>
    <w:p w:rsidR="00296B36" w:rsidP="003736F4" w:rsidRDefault="00296B36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szCs w:val="20"/>
        </w:rPr>
        <w:t>Nabídková cena se v průběhu realizace výuky nebude měnit, nabídková cena je definována jako nejvýše přípustná</w:t>
      </w:r>
      <w:r w:rsidRPr="002E7620">
        <w:rPr>
          <w:rFonts w:ascii="Verdana" w:hAnsi="Verdana"/>
          <w:sz w:val="18"/>
          <w:szCs w:val="18"/>
        </w:rPr>
        <w:t>.  </w:t>
      </w:r>
      <w:r w:rsidRPr="00204F9A" w:rsidR="002E7620">
        <w:rPr>
          <w:rFonts w:ascii="Verdana" w:hAnsi="Verdana"/>
          <w:sz w:val="18"/>
          <w:szCs w:val="18"/>
        </w:rPr>
        <w:t xml:space="preserve">Dojde-li během plnění dle této smlouvy ke změně zákonem stanovené sazby DPH, je zhotovitel oprávněn v souladu s takovou změnou upravit výši DPH a cenu včetně DPH, a to tak, že částku odpovídající DPH a částku odpovídající ceně včetně DPH dle odst. 1 tohoto článku upraví tak, aby DPH odpovídala zákonem stanovené sazbě. </w:t>
      </w:r>
    </w:p>
    <w:p w:rsidRPr="00DF5FA3" w:rsidR="003736F4" w:rsidP="003736F4" w:rsidRDefault="003736F4">
      <w:pPr>
        <w:spacing w:after="0"/>
        <w:jc w:val="both"/>
        <w:rPr>
          <w:rFonts w:ascii="Verdana" w:hAnsi="Verdana" w:eastAsia="Times New Roman" w:cs="Arial"/>
          <w:b/>
          <w:bCs/>
          <w:sz w:val="18"/>
          <w:szCs w:val="18"/>
        </w:rPr>
      </w:pPr>
    </w:p>
    <w:p w:rsidR="003736F4" w:rsidP="00EE5E3D" w:rsidRDefault="00EE5E3D">
      <w:pPr>
        <w:pStyle w:val="text"/>
        <w:rPr>
          <w:szCs w:val="20"/>
        </w:rPr>
      </w:pPr>
      <w:r>
        <w:rPr>
          <w:szCs w:val="20"/>
        </w:rPr>
        <w:t>Objed</w:t>
      </w:r>
      <w:r w:rsidR="003736F4">
        <w:rPr>
          <w:szCs w:val="20"/>
        </w:rPr>
        <w:t>n</w:t>
      </w:r>
      <w:r>
        <w:rPr>
          <w:szCs w:val="20"/>
        </w:rPr>
        <w:t>atel</w:t>
      </w:r>
      <w:r w:rsidRPr="00EE5E3D">
        <w:rPr>
          <w:szCs w:val="20"/>
        </w:rPr>
        <w:t xml:space="preserve"> se zavazuje uhradit dohodnutou cenu </w:t>
      </w:r>
      <w:r w:rsidR="00F33429">
        <w:rPr>
          <w:szCs w:val="20"/>
        </w:rPr>
        <w:t>bankovním převodem průběžně, a to na základě daňových dokladů vystavených zhotovitelem vždy po realizaci jednotlivých kurzů (skupiny kurzů) a kompletním předložení řádně vyplněných a zpracovaných prezenčních listin k fakturovaným kurzům. Fakturovaná částka bude v Kč.</w:t>
      </w:r>
    </w:p>
    <w:p w:rsidR="00EE5E3D" w:rsidP="00EE5E3D" w:rsidRDefault="00EE5E3D">
      <w:pPr>
        <w:pStyle w:val="text"/>
        <w:rPr>
          <w:szCs w:val="20"/>
        </w:rPr>
      </w:pPr>
      <w:r w:rsidRPr="00EE5E3D">
        <w:rPr>
          <w:szCs w:val="20"/>
        </w:rPr>
        <w:t xml:space="preserve">Splatnost faktury bude </w:t>
      </w:r>
      <w:r w:rsidR="00F33429">
        <w:rPr>
          <w:szCs w:val="20"/>
        </w:rPr>
        <w:t xml:space="preserve">minimálně 15 dnů </w:t>
      </w:r>
      <w:r w:rsidRPr="00EE5E3D">
        <w:rPr>
          <w:szCs w:val="20"/>
        </w:rPr>
        <w:t xml:space="preserve">ode dne doručení zadavateli. </w:t>
      </w:r>
    </w:p>
    <w:p w:rsidR="009D4F38" w:rsidP="00EE5E3D" w:rsidRDefault="009D4F38">
      <w:pPr>
        <w:pStyle w:val="text"/>
        <w:rPr>
          <w:szCs w:val="20"/>
        </w:rPr>
      </w:pPr>
    </w:p>
    <w:p w:rsidRPr="00EE5E3D" w:rsidR="009D4F38" w:rsidP="00EE5E3D" w:rsidRDefault="009D4F38">
      <w:pPr>
        <w:pStyle w:val="text"/>
        <w:rPr>
          <w:szCs w:val="20"/>
        </w:rPr>
      </w:pPr>
    </w:p>
    <w:p w:rsidRPr="00EE5E3D" w:rsidR="00EE5E3D" w:rsidP="00EE5E3D" w:rsidRDefault="00EE5E3D">
      <w:pPr>
        <w:pStyle w:val="text"/>
        <w:rPr>
          <w:szCs w:val="20"/>
        </w:rPr>
      </w:pPr>
      <w:r w:rsidRPr="00EE5E3D">
        <w:rPr>
          <w:szCs w:val="20"/>
        </w:rPr>
        <w:lastRenderedPageBreak/>
        <w:t xml:space="preserve">Faktura musí obsahovat všechny náležitosti řádného daňového a účetního dokladu ve smyslu příslušných právních předpisů. V případě, že faktura nebude mít odpovídající náležitosti, je zadavatel oprávněn zaslat ji ve lhůtě splatnosti zpět dodavateli k doplnění či úpravě, aniž se dostane do prodlení se splatností – lhůta splatnosti počíná běžet znovu od opětovného zaslání náležitě doplněného či opraveného dokladu. </w:t>
      </w:r>
    </w:p>
    <w:p w:rsidRPr="00FF519B" w:rsidR="00FF519B" w:rsidP="00EE5E3D" w:rsidRDefault="00296B36">
      <w:pPr>
        <w:pStyle w:val="text"/>
        <w:rPr>
          <w:szCs w:val="20"/>
        </w:rPr>
      </w:pPr>
      <w:r w:rsidRPr="0014109C">
        <w:rPr>
          <w:szCs w:val="20"/>
        </w:rPr>
        <w:t xml:space="preserve">Pro případ prodlení objednatele se zaplacením faktury, se objednatel zavazuje zaplatit zhotoviteli smluvní pokutu ve výši 0,05 % </w:t>
      </w:r>
      <w:r w:rsidR="00F33429">
        <w:rPr>
          <w:szCs w:val="20"/>
        </w:rPr>
        <w:t xml:space="preserve">z fakturované odměny </w:t>
      </w:r>
      <w:r w:rsidRPr="0014109C">
        <w:rPr>
          <w:szCs w:val="20"/>
        </w:rPr>
        <w:t>za každý den prodlení. Zaplacením smluvní pokuty se objednatel nezprošťuje svého závazku zaplatit fakturovanou odměnu zhotoviteli.</w:t>
      </w:r>
    </w:p>
    <w:p w:rsidR="00296B36" w:rsidP="00296B36" w:rsidRDefault="00296B36">
      <w:pPr>
        <w:pStyle w:val="text"/>
      </w:pPr>
    </w:p>
    <w:p w:rsidRPr="009D4F38" w:rsidR="003736F4" w:rsidP="003736F4" w:rsidRDefault="003736F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9D4F38">
        <w:rPr>
          <w:rFonts w:ascii="Verdana" w:hAnsi="Verdana"/>
          <w:b/>
          <w:sz w:val="18"/>
          <w:szCs w:val="18"/>
        </w:rPr>
        <w:t>Článek I</w:t>
      </w:r>
      <w:r w:rsidRPr="009D4F38" w:rsidR="00296B36">
        <w:rPr>
          <w:rFonts w:ascii="Verdana" w:hAnsi="Verdana"/>
          <w:b/>
          <w:sz w:val="18"/>
          <w:szCs w:val="18"/>
        </w:rPr>
        <w:t>V.</w:t>
      </w:r>
    </w:p>
    <w:p w:rsidRPr="009D4F38" w:rsidR="00296B36" w:rsidP="003736F4" w:rsidRDefault="00296B3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9D4F38">
        <w:rPr>
          <w:rFonts w:ascii="Verdana" w:hAnsi="Verdana"/>
          <w:b/>
          <w:sz w:val="18"/>
          <w:szCs w:val="18"/>
        </w:rPr>
        <w:t>Trvání smlouvy a její skončení</w:t>
      </w:r>
    </w:p>
    <w:p w:rsidRPr="00F4227A" w:rsidR="00F33429" w:rsidP="003736F4" w:rsidRDefault="00F33429">
      <w:pPr>
        <w:spacing w:after="0" w:line="240" w:lineRule="auto"/>
        <w:jc w:val="center"/>
        <w:rPr>
          <w:rFonts w:ascii="Verdana" w:hAnsi="Verdana" w:eastAsia="Times New Roman" w:cs="Arial"/>
          <w:b/>
          <w:bCs/>
          <w:sz w:val="18"/>
          <w:szCs w:val="18"/>
        </w:rPr>
      </w:pPr>
    </w:p>
    <w:p w:rsidRPr="0014109C" w:rsidR="00296B36" w:rsidP="00296B36" w:rsidRDefault="00296B36">
      <w:pPr>
        <w:pStyle w:val="text"/>
      </w:pPr>
      <w:r w:rsidRPr="0014109C">
        <w:rPr>
          <w:szCs w:val="20"/>
        </w:rPr>
        <w:t>Smluvní vztah podle této smlouvy o dílo</w:t>
      </w:r>
      <w:r w:rsidRPr="0014109C">
        <w:t xml:space="preserve"> </w:t>
      </w:r>
      <w:r w:rsidRPr="0014109C">
        <w:rPr>
          <w:szCs w:val="20"/>
        </w:rPr>
        <w:t>se uzavírá na dobu určitou a  vztahuje se na konkrétn</w:t>
      </w:r>
      <w:r w:rsidR="00F33429">
        <w:rPr>
          <w:szCs w:val="20"/>
        </w:rPr>
        <w:t>í akci, viz specifikace v čl. I</w:t>
      </w:r>
      <w:r w:rsidRPr="0014109C">
        <w:rPr>
          <w:szCs w:val="20"/>
        </w:rPr>
        <w:t xml:space="preserve"> této smlouvy. </w:t>
      </w:r>
      <w:r w:rsidRPr="00F33429">
        <w:rPr>
          <w:szCs w:val="20"/>
          <w:highlight w:val="yellow"/>
        </w:rPr>
        <w:t>Smluvní vztah počíná dnem podpisu této smlouvy a končí</w:t>
      </w:r>
      <w:r w:rsidRPr="00F33429" w:rsidR="00265971">
        <w:rPr>
          <w:szCs w:val="20"/>
          <w:highlight w:val="yellow"/>
        </w:rPr>
        <w:t xml:space="preserve"> </w:t>
      </w:r>
      <w:r w:rsidR="008A793F">
        <w:rPr>
          <w:szCs w:val="20"/>
          <w:highlight w:val="yellow"/>
        </w:rPr>
        <w:t xml:space="preserve">do 30.4.2015, </w:t>
      </w:r>
      <w:r w:rsidRPr="00F33429">
        <w:rPr>
          <w:szCs w:val="20"/>
          <w:highlight w:val="yellow"/>
        </w:rPr>
        <w:t>pokud nebude dohodnuto jinak.</w:t>
      </w:r>
    </w:p>
    <w:p w:rsidR="00F86598" w:rsidP="00296B36" w:rsidRDefault="002E7620">
      <w:pPr>
        <w:pStyle w:val="text"/>
      </w:pPr>
      <w:r>
        <w:rPr>
          <w:szCs w:val="20"/>
        </w:rPr>
        <w:t>Smluvní vztah lze</w:t>
      </w:r>
      <w:r w:rsidRPr="0014109C" w:rsidR="00296B36">
        <w:rPr>
          <w:szCs w:val="20"/>
        </w:rPr>
        <w:t xml:space="preserve"> předčasně ukončit dohodou účastníků, která musí obsahovat ujednání, </w:t>
      </w:r>
      <w:r w:rsidR="00F33429">
        <w:rPr>
          <w:szCs w:val="20"/>
        </w:rPr>
        <w:br/>
      </w:r>
      <w:r w:rsidRPr="0014109C" w:rsidR="00296B36">
        <w:rPr>
          <w:szCs w:val="20"/>
        </w:rPr>
        <w:t>ke kterému datu smluvní vztah končí, anebo výpovědí, jež musí být doručena druhé straně.  Výpovědní lhůta činí 15 dnů a počíná běžet ode dne doručení druhé straně. V případě pochybností se má za to, že výpověď byla druhé straně doručena třetí den po jejím odeslání. Dohoda o ukončení smlouvy/výpověď  musí mít písemnou formu, jinak je neplatná.</w:t>
      </w:r>
    </w:p>
    <w:p w:rsidRPr="00EE5E3D" w:rsidR="00F86598" w:rsidP="00296B36" w:rsidRDefault="00F86598">
      <w:pPr>
        <w:pStyle w:val="text"/>
      </w:pPr>
    </w:p>
    <w:p w:rsidR="003736F4" w:rsidP="00F33429" w:rsidRDefault="003736F4">
      <w:pPr>
        <w:pStyle w:val="text"/>
        <w:spacing w:after="0"/>
        <w:jc w:val="center"/>
        <w:rPr>
          <w:b/>
        </w:rPr>
      </w:pPr>
      <w:r>
        <w:rPr>
          <w:b/>
        </w:rPr>
        <w:t>Článek V</w:t>
      </w:r>
      <w:r w:rsidRPr="00DB66E5" w:rsidR="00296B36">
        <w:rPr>
          <w:b/>
        </w:rPr>
        <w:t>.</w:t>
      </w:r>
    </w:p>
    <w:p w:rsidR="00296B36" w:rsidP="00F33429" w:rsidRDefault="00296B36">
      <w:pPr>
        <w:pStyle w:val="text"/>
        <w:spacing w:after="0"/>
        <w:jc w:val="center"/>
        <w:rPr>
          <w:b/>
        </w:rPr>
      </w:pPr>
      <w:r w:rsidRPr="00DB66E5">
        <w:rPr>
          <w:b/>
        </w:rPr>
        <w:t>Zvláštní ujednání</w:t>
      </w:r>
    </w:p>
    <w:p w:rsidRPr="00DB66E5" w:rsidR="00F33429" w:rsidP="00F33429" w:rsidRDefault="00F33429">
      <w:pPr>
        <w:pStyle w:val="text"/>
        <w:spacing w:after="0"/>
        <w:jc w:val="center"/>
        <w:rPr>
          <w:b/>
        </w:rPr>
      </w:pPr>
    </w:p>
    <w:p w:rsidRPr="0014109C" w:rsidR="00296B36" w:rsidP="00296B36" w:rsidRDefault="00296B36">
      <w:pPr>
        <w:pStyle w:val="text"/>
      </w:pPr>
      <w:r w:rsidRPr="0014109C">
        <w:rPr>
          <w:szCs w:val="20"/>
        </w:rPr>
        <w:t>Zhotovitel se zavazuje zachovávat mlčenlivost o veškerých skutečnostech tvořících předmět obchodního tajemství objednatele, o vzájemných vztazích smluvních stran, jakož i o dalších skutečnostech a informacích, které budou objednatelem označeny ja</w:t>
      </w:r>
      <w:r w:rsidR="00265971">
        <w:rPr>
          <w:szCs w:val="20"/>
        </w:rPr>
        <w:t>ko interní nebo důvěrné, a to i </w:t>
      </w:r>
      <w:r w:rsidRPr="0014109C">
        <w:rPr>
          <w:szCs w:val="20"/>
        </w:rPr>
        <w:t xml:space="preserve">poté, co dojde k ukončení smluvního vztahu. </w:t>
      </w:r>
    </w:p>
    <w:p w:rsidRPr="0014109C" w:rsidR="00296B36" w:rsidP="00296B36" w:rsidRDefault="00296B36">
      <w:pPr>
        <w:pStyle w:val="text"/>
      </w:pPr>
      <w:r w:rsidRPr="0014109C">
        <w:rPr>
          <w:szCs w:val="20"/>
        </w:rPr>
        <w:t>Zhotovitel se zavazuje chránit dobré jméno a pověst objednatele a postupovat tak, aby svým jednáním nepoškodil jeho oprávněné zájmy.</w:t>
      </w:r>
    </w:p>
    <w:p w:rsidRPr="00F33429" w:rsidR="00296B36" w:rsidP="00296B36" w:rsidRDefault="00296B36">
      <w:pPr>
        <w:pStyle w:val="text"/>
        <w:rPr>
          <w:szCs w:val="20"/>
        </w:rPr>
      </w:pPr>
      <w:r w:rsidRPr="00F33429">
        <w:rPr>
          <w:szCs w:val="20"/>
        </w:rPr>
        <w:t>Zhotovitel se zavazuje umožnit osobám oprávněným k výkonu kontroly projektu</w:t>
      </w:r>
      <w:r w:rsidR="00F33429">
        <w:rPr>
          <w:szCs w:val="20"/>
        </w:rPr>
        <w:t xml:space="preserve"> (zejména se jedná o poskytovatele, MPSV ČR, MF ČR, Nejvyšší kontrolní úřad, Evropskou komisi, Evropský účetní dvůr)</w:t>
      </w:r>
      <w:r w:rsidRPr="00F33429">
        <w:rPr>
          <w:szCs w:val="20"/>
        </w:rPr>
        <w:t>, z něhož je zakázka hrazena, provést kontrolu dokladů souvisejících s plněním zakázky, a to po dobu danou právními předpisy ČR k jejich archivaci (zákon č. 563/1991 Sb., o účetnictví, a zákon č. 235/2004 Sb., o dani z přidané hodnoty).</w:t>
      </w:r>
      <w:r w:rsidR="009A45BB">
        <w:rPr>
          <w:szCs w:val="20"/>
        </w:rPr>
        <w:t xml:space="preserve"> Zhotovitel je povinen obdobným způsobem zavázat své případné subdodavatele.</w:t>
      </w:r>
    </w:p>
    <w:p w:rsidRPr="00F33429" w:rsidR="00EE5E3D" w:rsidP="00EE5E3D" w:rsidRDefault="00EE5E3D">
      <w:pPr>
        <w:pStyle w:val="text"/>
      </w:pPr>
      <w:r w:rsidRPr="00F33429">
        <w:t>Zhotovitel se zavazuje uchovávat doklady vztahujících se k realizaci předmětu smlouvy po dobu 10 let od uskutečnění dodávky (Zhotovitel se zavazuje po dobu 10 let od skončení plnění zakázky uchovávat doklady související s plněním zakázky a umožnit osobám oprávněným k výkonu kontroly provést kontrolu těchto dokladů. Desetiletá lhůta začíná běžet od 1. ledna kalendářního roku následujícího po roce, kdy došlo k finančnímu vypořádání projektu, z něhož je zakázka hrazena a ve kterém byla v projektu uhrazena závěrečná platba.</w:t>
      </w:r>
      <w:r w:rsidR="009A45BB">
        <w:t xml:space="preserve"> </w:t>
      </w:r>
      <w:r w:rsidR="009A45BB">
        <w:rPr>
          <w:szCs w:val="20"/>
        </w:rPr>
        <w:t>Zhotovitel je povinen obdobným způsobem zavázat své případné subdodavatele.</w:t>
      </w:r>
    </w:p>
    <w:p w:rsidRPr="0014109C" w:rsidR="00296B36" w:rsidP="00296B36" w:rsidRDefault="00296B36">
      <w:pPr>
        <w:pStyle w:val="text"/>
      </w:pPr>
      <w:r w:rsidRPr="0014109C">
        <w:rPr>
          <w:szCs w:val="20"/>
        </w:rPr>
        <w:t xml:space="preserve">Objednatel se zavazuje zachovávat mlčenlivost o veškerých skutečnostech tvořících předmět obchodního tajemství zhotovitele, o vzájemných vztazích smluvních stran, jakož i o dalších skutečnostech a informacích, které budou zhotovitelem označeny jako interní nebo důvěrné, po dobu nejméně dvou let po ukončení smluvního vztahu. </w:t>
      </w:r>
    </w:p>
    <w:p w:rsidR="00296B36" w:rsidP="00296B36" w:rsidRDefault="00296B36">
      <w:pPr>
        <w:pStyle w:val="text"/>
      </w:pPr>
      <w:r w:rsidRPr="0014109C">
        <w:t>Objednatel se zavazuje chránit dobré jméno a pověst zhotovitele a postupovat tak, aby svým jednáním nepoškodil jeho oprávněné zájmy.</w:t>
      </w:r>
    </w:p>
    <w:p w:rsidRPr="003736F4" w:rsidR="003736F4" w:rsidP="003736F4" w:rsidRDefault="003736F4">
      <w:pPr>
        <w:pStyle w:val="text"/>
        <w:spacing w:after="0"/>
        <w:jc w:val="center"/>
        <w:rPr>
          <w:b/>
        </w:rPr>
      </w:pPr>
      <w:r w:rsidRPr="003736F4">
        <w:rPr>
          <w:b/>
        </w:rPr>
        <w:lastRenderedPageBreak/>
        <w:t>Článek VI</w:t>
      </w:r>
      <w:r w:rsidRPr="003736F4" w:rsidR="00CB214A">
        <w:rPr>
          <w:b/>
        </w:rPr>
        <w:t>.</w:t>
      </w:r>
    </w:p>
    <w:p w:rsidR="00CB214A" w:rsidP="003736F4" w:rsidRDefault="00CB214A">
      <w:pPr>
        <w:pStyle w:val="text"/>
        <w:spacing w:after="0"/>
        <w:jc w:val="center"/>
        <w:rPr>
          <w:b/>
        </w:rPr>
      </w:pPr>
      <w:r w:rsidRPr="003736F4">
        <w:rPr>
          <w:b/>
        </w:rPr>
        <w:t>Ustanovení závěrečná</w:t>
      </w:r>
    </w:p>
    <w:p w:rsidRPr="003736F4" w:rsidR="00F33429" w:rsidP="003736F4" w:rsidRDefault="00F33429">
      <w:pPr>
        <w:pStyle w:val="text"/>
        <w:spacing w:after="0"/>
        <w:jc w:val="center"/>
        <w:rPr>
          <w:b/>
        </w:rPr>
      </w:pPr>
    </w:p>
    <w:p w:rsidRPr="0014109C" w:rsidR="00CB214A" w:rsidP="00CB214A" w:rsidRDefault="00CB214A">
      <w:pPr>
        <w:pStyle w:val="text"/>
      </w:pPr>
      <w:r w:rsidRPr="0014109C">
        <w:rPr>
          <w:szCs w:val="20"/>
        </w:rPr>
        <w:t xml:space="preserve">Veškeré případné neshody budou smluvní strany řešit především cestou vzájemné dohody. V případě, že vzájemnou dohodou nebude spor vyřešen, je každá smluvní strana oprávněna obrátit se k soudu. </w:t>
      </w:r>
    </w:p>
    <w:p w:rsidR="001C227C" w:rsidP="006A7090" w:rsidRDefault="006A7090">
      <w:pPr>
        <w:pStyle w:val="text"/>
        <w:rPr>
          <w:szCs w:val="20"/>
        </w:rPr>
      </w:pPr>
      <w:r w:rsidRPr="006A7090">
        <w:rPr>
          <w:szCs w:val="20"/>
        </w:rPr>
        <w:t xml:space="preserve">Právní vztahy z této </w:t>
      </w:r>
      <w:r w:rsidR="00F84161">
        <w:rPr>
          <w:szCs w:val="20"/>
        </w:rPr>
        <w:t>s</w:t>
      </w:r>
      <w:r w:rsidRPr="006A7090">
        <w:rPr>
          <w:szCs w:val="20"/>
        </w:rPr>
        <w:t>mlouvy se řídí právními předpisy České republiky, jakož i předpisy komunitárního práva ES (EU). Následující ustanovení tohoto odstavce reagují na nedávnou novelizaci občanského práva</w:t>
      </w:r>
      <w:r w:rsidR="00F84161">
        <w:rPr>
          <w:szCs w:val="20"/>
        </w:rPr>
        <w:t xml:space="preserve"> – zákon č. 89/2012 Sb., občanský zákoník</w:t>
      </w:r>
      <w:r w:rsidRPr="006A7090">
        <w:rPr>
          <w:szCs w:val="20"/>
        </w:rPr>
        <w:t xml:space="preserve"> (NOZ). </w:t>
      </w:r>
    </w:p>
    <w:p w:rsidR="006A7090" w:rsidP="006A7090" w:rsidRDefault="006A7090">
      <w:pPr>
        <w:pStyle w:val="text"/>
        <w:rPr>
          <w:szCs w:val="20"/>
        </w:rPr>
      </w:pPr>
      <w:r w:rsidRPr="006A7090">
        <w:rPr>
          <w:szCs w:val="20"/>
        </w:rPr>
        <w:t>Dojde-li k jakémukoli výkladovému sporu ohledně ustanovení uvedených v této smlouvě, má vždy přednost ustanovení tohoto odstavce, případně výklad souladný s těmito ustanoveními.</w:t>
      </w:r>
    </w:p>
    <w:p w:rsidRPr="006A7090" w:rsidR="009D4F38" w:rsidP="006A7090" w:rsidRDefault="009D4F38">
      <w:pPr>
        <w:pStyle w:val="text"/>
        <w:rPr>
          <w:szCs w:val="20"/>
        </w:rPr>
      </w:pPr>
    </w:p>
    <w:p w:rsidRPr="006A7090" w:rsidR="006A7090" w:rsidP="006A7090" w:rsidRDefault="006A7090">
      <w:pPr>
        <w:pStyle w:val="text"/>
        <w:numPr>
          <w:ilvl w:val="0"/>
          <w:numId w:val="17"/>
        </w:numPr>
        <w:rPr>
          <w:szCs w:val="20"/>
        </w:rPr>
      </w:pPr>
      <w:r w:rsidRPr="006A7090">
        <w:rPr>
          <w:szCs w:val="20"/>
        </w:rPr>
        <w:t xml:space="preserve">Smluvní strany společně prohlašují, že touto </w:t>
      </w:r>
      <w:r w:rsidR="00F84161">
        <w:rPr>
          <w:szCs w:val="20"/>
        </w:rPr>
        <w:t>s</w:t>
      </w:r>
      <w:r w:rsidRPr="006A7090">
        <w:rPr>
          <w:szCs w:val="20"/>
        </w:rPr>
        <w:t xml:space="preserve">mlouvou upravují komplexně a úplně svá vzájemná práva a povinnosti. Pro výklad této </w:t>
      </w:r>
      <w:r w:rsidR="00F84161">
        <w:rPr>
          <w:szCs w:val="20"/>
        </w:rPr>
        <w:t>s</w:t>
      </w:r>
      <w:r w:rsidRPr="006A7090">
        <w:rPr>
          <w:szCs w:val="20"/>
        </w:rPr>
        <w:t xml:space="preserve">mlouvy, resp. pro stanovení práv a povinností smluvních stran týkajících se této </w:t>
      </w:r>
      <w:r w:rsidR="00F84161">
        <w:rPr>
          <w:szCs w:val="20"/>
        </w:rPr>
        <w:t>s</w:t>
      </w:r>
      <w:r w:rsidRPr="006A7090">
        <w:rPr>
          <w:szCs w:val="20"/>
        </w:rPr>
        <w:t xml:space="preserve">mlouvy proto smluvní strany vylučují použití (i) jakýchkoli dokumentů výslovně neuvedených v této smlouvě (včetně korespondence smluvních stran předcházející uzavření této </w:t>
      </w:r>
      <w:r w:rsidR="00F84161">
        <w:rPr>
          <w:szCs w:val="20"/>
        </w:rPr>
        <w:t>s</w:t>
      </w:r>
      <w:r w:rsidRPr="006A7090">
        <w:rPr>
          <w:szCs w:val="20"/>
        </w:rPr>
        <w:t xml:space="preserve">mlouvy), (ii) oborových či jiných zvyklostí či (iii) případné předchozí praxe smluvních stran. Smluvní strany tuto </w:t>
      </w:r>
      <w:r w:rsidR="00F84161">
        <w:rPr>
          <w:szCs w:val="20"/>
        </w:rPr>
        <w:t>s</w:t>
      </w:r>
      <w:r w:rsidRPr="006A7090">
        <w:rPr>
          <w:szCs w:val="20"/>
        </w:rPr>
        <w:t>mlouvu rovněž dříve neuzavřely v jiné než písemné formě, žádná ze stran proto není oprávněna její obsah písemně potvrdit ve smyslu a s účinky dle § 1757 NOZ.</w:t>
      </w:r>
    </w:p>
    <w:p w:rsidRPr="006A7090" w:rsidR="006A7090" w:rsidP="006A7090" w:rsidRDefault="006A7090">
      <w:pPr>
        <w:pStyle w:val="text"/>
        <w:numPr>
          <w:ilvl w:val="0"/>
          <w:numId w:val="17"/>
        </w:numPr>
        <w:rPr>
          <w:szCs w:val="20"/>
        </w:rPr>
      </w:pPr>
      <w:r w:rsidRPr="006A7090">
        <w:rPr>
          <w:szCs w:val="20"/>
        </w:rPr>
        <w:t xml:space="preserve">Smluvní strany se dohodly, že § 577 NOZ se rovněž nepoužije. Určení množstevního, časového, územního nebo jiného rozsahu v této </w:t>
      </w:r>
      <w:r w:rsidR="00F84161">
        <w:rPr>
          <w:szCs w:val="20"/>
        </w:rPr>
        <w:t>s</w:t>
      </w:r>
      <w:r w:rsidRPr="006A7090">
        <w:rPr>
          <w:szCs w:val="20"/>
        </w:rPr>
        <w:t xml:space="preserve">mlouvě je pevně určeno autonomní dohodou smluvních stran a soud není oprávněn do </w:t>
      </w:r>
      <w:r w:rsidR="00F84161">
        <w:rPr>
          <w:szCs w:val="20"/>
        </w:rPr>
        <w:t>s</w:t>
      </w:r>
      <w:r w:rsidRPr="006A7090">
        <w:rPr>
          <w:szCs w:val="20"/>
        </w:rPr>
        <w:t>mlouvy jakkoli zasahovat.</w:t>
      </w:r>
    </w:p>
    <w:p w:rsidRPr="006A7090" w:rsidR="006A7090" w:rsidP="006A7090" w:rsidRDefault="006A7090">
      <w:pPr>
        <w:pStyle w:val="text"/>
        <w:numPr>
          <w:ilvl w:val="0"/>
          <w:numId w:val="17"/>
        </w:numPr>
        <w:rPr>
          <w:szCs w:val="20"/>
        </w:rPr>
      </w:pPr>
      <w:r w:rsidRPr="006A7090">
        <w:rPr>
          <w:szCs w:val="20"/>
        </w:rPr>
        <w:t xml:space="preserve">Dle § 1765 NOZ na sebe obě smluvní strany převzaly nebezpečí změny okolností. Před uzavřením </w:t>
      </w:r>
      <w:r w:rsidR="00F84161">
        <w:rPr>
          <w:szCs w:val="20"/>
        </w:rPr>
        <w:t>s</w:t>
      </w:r>
      <w:r w:rsidRPr="006A7090">
        <w:rPr>
          <w:szCs w:val="20"/>
        </w:rPr>
        <w:t xml:space="preserve">mlouvy smluvní strany zvážily plně hospodářskou, ekonomickou i faktickou situaci a jsou si plně vědomy okolností smlouvy. Tuto </w:t>
      </w:r>
      <w:r w:rsidR="00F84161">
        <w:rPr>
          <w:szCs w:val="20"/>
        </w:rPr>
        <w:t>s</w:t>
      </w:r>
      <w:r w:rsidRPr="006A7090">
        <w:rPr>
          <w:szCs w:val="20"/>
        </w:rPr>
        <w:t>mlouvu tedy nelze měnit rozhodnutím soudu.</w:t>
      </w:r>
    </w:p>
    <w:p w:rsidRPr="006A7090" w:rsidR="006A7090" w:rsidP="006A7090" w:rsidRDefault="006A7090">
      <w:pPr>
        <w:pStyle w:val="text"/>
        <w:numPr>
          <w:ilvl w:val="0"/>
          <w:numId w:val="17"/>
        </w:numPr>
        <w:rPr>
          <w:szCs w:val="20"/>
        </w:rPr>
      </w:pPr>
      <w:r w:rsidRPr="006A7090">
        <w:rPr>
          <w:szCs w:val="20"/>
        </w:rPr>
        <w:t xml:space="preserve">Postoupení této </w:t>
      </w:r>
      <w:r w:rsidR="00F84161">
        <w:rPr>
          <w:szCs w:val="20"/>
        </w:rPr>
        <w:t>s</w:t>
      </w:r>
      <w:r w:rsidRPr="006A7090">
        <w:rPr>
          <w:szCs w:val="20"/>
        </w:rPr>
        <w:t>mlouvy jako celku je vyloučeno bez předchozího písemného souhlasu druhé smluvní strany (včetně posto</w:t>
      </w:r>
      <w:r w:rsidR="00F84161">
        <w:rPr>
          <w:szCs w:val="20"/>
        </w:rPr>
        <w:t>upení práv a povinností z této s</w:t>
      </w:r>
      <w:r w:rsidRPr="006A7090">
        <w:rPr>
          <w:szCs w:val="20"/>
        </w:rPr>
        <w:t>mlouvy prostřednictvím cenného papíru). Kvitance za částečné plnění a vracení dlužních úpisů s účinky kvitance jsou vylou</w:t>
      </w:r>
      <w:r w:rsidR="00F84161">
        <w:rPr>
          <w:szCs w:val="20"/>
        </w:rPr>
        <w:t>čeny. Rovněž pohledávky z této s</w:t>
      </w:r>
      <w:r w:rsidRPr="006A7090">
        <w:rPr>
          <w:szCs w:val="20"/>
        </w:rPr>
        <w:t>mlouvy nelze dále postoupit. Kvitance za částečné plnění a vracení dlužních úpisů s účinky kvitance jsou vyloučeny.</w:t>
      </w:r>
    </w:p>
    <w:p w:rsidRPr="006A7090" w:rsidR="006A7090" w:rsidP="006A7090" w:rsidRDefault="00F84161">
      <w:pPr>
        <w:pStyle w:val="text"/>
        <w:numPr>
          <w:ilvl w:val="0"/>
          <w:numId w:val="17"/>
        </w:numPr>
        <w:rPr>
          <w:szCs w:val="20"/>
        </w:rPr>
      </w:pPr>
      <w:r>
        <w:rPr>
          <w:szCs w:val="20"/>
        </w:rPr>
        <w:t>Smluvní strany prohlašují</w:t>
      </w:r>
      <w:r w:rsidRPr="006A7090" w:rsidR="006A7090">
        <w:rPr>
          <w:szCs w:val="20"/>
        </w:rPr>
        <w:t>, že j</w:t>
      </w:r>
      <w:r>
        <w:rPr>
          <w:szCs w:val="20"/>
        </w:rPr>
        <w:t>sou</w:t>
      </w:r>
      <w:r w:rsidRPr="006A7090" w:rsidR="006A7090">
        <w:rPr>
          <w:szCs w:val="20"/>
        </w:rPr>
        <w:t xml:space="preserve"> podnikatel</w:t>
      </w:r>
      <w:r>
        <w:rPr>
          <w:szCs w:val="20"/>
        </w:rPr>
        <w:t>i</w:t>
      </w:r>
      <w:r w:rsidRPr="006A7090" w:rsidR="006A7090">
        <w:rPr>
          <w:szCs w:val="20"/>
        </w:rPr>
        <w:t>, ustanovení o lichvě (§ 1796 NOZ) a neúměrném zkrácení (§§ 1793 až 1795 NOZ) se proto nepoužijí.</w:t>
      </w:r>
    </w:p>
    <w:p w:rsidRPr="006A7090" w:rsidR="006A7090" w:rsidP="006A7090" w:rsidRDefault="00F84161">
      <w:pPr>
        <w:pStyle w:val="text"/>
        <w:numPr>
          <w:ilvl w:val="0"/>
          <w:numId w:val="17"/>
        </w:numPr>
        <w:rPr>
          <w:szCs w:val="20"/>
        </w:rPr>
      </w:pPr>
      <w:r>
        <w:rPr>
          <w:szCs w:val="20"/>
        </w:rPr>
        <w:t>Zhotovitel</w:t>
      </w:r>
      <w:r w:rsidRPr="006A7090">
        <w:rPr>
          <w:szCs w:val="20"/>
        </w:rPr>
        <w:t xml:space="preserve"> </w:t>
      </w:r>
      <w:r w:rsidRPr="006A7090" w:rsidR="006A7090">
        <w:rPr>
          <w:szCs w:val="20"/>
        </w:rPr>
        <w:t xml:space="preserve">prohlašuje, že s ním byla tato </w:t>
      </w:r>
      <w:r>
        <w:rPr>
          <w:szCs w:val="20"/>
        </w:rPr>
        <w:t>s</w:t>
      </w:r>
      <w:r w:rsidRPr="006A7090" w:rsidR="006A7090">
        <w:rPr>
          <w:szCs w:val="20"/>
        </w:rPr>
        <w:t>mlouva řádně a podrobně projednána a nejedná se tudíž o tzv. adhezní smlouvu ve smyslu § 1798 a násl. NOZ; vzhledem k této skutečnosti se rovněž nepoužije ustanovení § 557 NOZ.</w:t>
      </w:r>
    </w:p>
    <w:p w:rsidRPr="006A7090" w:rsidR="006A7090" w:rsidP="006A7090" w:rsidRDefault="006A7090">
      <w:pPr>
        <w:pStyle w:val="text"/>
        <w:numPr>
          <w:ilvl w:val="0"/>
          <w:numId w:val="17"/>
        </w:numPr>
        <w:rPr>
          <w:szCs w:val="20"/>
        </w:rPr>
      </w:pPr>
      <w:r w:rsidRPr="006A7090">
        <w:rPr>
          <w:szCs w:val="20"/>
        </w:rPr>
        <w:t>Smluvní strany prohlašují, že si navzájem sdělily veškeré okolnosti požadované dle § 1728 odst. 2 NOZ. Smluvní strany jsou dále povinny si navzájem neprodleně sdělovat, že při provozu svého podniku (obchodního závodu) udělily prokuru (včetně totožnosti zmocněného prokuristy).</w:t>
      </w:r>
    </w:p>
    <w:p w:rsidRPr="006A7090" w:rsidR="006A7090" w:rsidP="006A7090" w:rsidRDefault="006A7090">
      <w:pPr>
        <w:pStyle w:val="text"/>
        <w:numPr>
          <w:ilvl w:val="0"/>
          <w:numId w:val="17"/>
        </w:numPr>
        <w:rPr>
          <w:szCs w:val="20"/>
        </w:rPr>
      </w:pPr>
      <w:r w:rsidRPr="006A7090">
        <w:rPr>
          <w:szCs w:val="20"/>
        </w:rPr>
        <w:t>Jakákoli smluvní pokuta mezi smluvními stranami musí být sjednána pouze písemně, a to výlučně v podobě listiny podepsané (nikoli elektronicky) oběma smluvními stranami.</w:t>
      </w:r>
    </w:p>
    <w:p w:rsidRPr="006A7090" w:rsidR="006A7090" w:rsidP="006A7090" w:rsidRDefault="006A7090">
      <w:pPr>
        <w:pStyle w:val="text"/>
        <w:numPr>
          <w:ilvl w:val="0"/>
          <w:numId w:val="17"/>
        </w:numPr>
        <w:rPr>
          <w:szCs w:val="20"/>
        </w:rPr>
      </w:pPr>
      <w:r w:rsidRPr="006A7090">
        <w:rPr>
          <w:szCs w:val="20"/>
        </w:rPr>
        <w:t xml:space="preserve">Nebude-li mezi smluvními stranami výslovně a v písemné podobě sjednáno jinak, je výše úroku z prodlení stanovena příslušným právním předpisem. </w:t>
      </w:r>
      <w:r w:rsidR="00F84161">
        <w:rPr>
          <w:szCs w:val="20"/>
        </w:rPr>
        <w:t>Zhotovitel</w:t>
      </w:r>
      <w:r w:rsidRPr="006A7090" w:rsidR="00F84161">
        <w:rPr>
          <w:szCs w:val="20"/>
        </w:rPr>
        <w:t xml:space="preserve"> </w:t>
      </w:r>
      <w:r w:rsidRPr="006A7090">
        <w:rPr>
          <w:szCs w:val="20"/>
        </w:rPr>
        <w:t>není oprávněn požadovat případné úroky z úroků (smluvních úroků či úroků z prodlení).</w:t>
      </w:r>
    </w:p>
    <w:p w:rsidRPr="006A7090" w:rsidR="006A7090" w:rsidP="006A7090" w:rsidRDefault="006A7090">
      <w:pPr>
        <w:pStyle w:val="text"/>
        <w:numPr>
          <w:ilvl w:val="0"/>
          <w:numId w:val="17"/>
        </w:numPr>
        <w:rPr>
          <w:szCs w:val="20"/>
        </w:rPr>
      </w:pPr>
      <w:r w:rsidRPr="006A7090">
        <w:rPr>
          <w:szCs w:val="20"/>
        </w:rPr>
        <w:lastRenderedPageBreak/>
        <w:t>Neplatnost právního jednání (v důsledku nedodržení jeho ujednan</w:t>
      </w:r>
      <w:r w:rsidR="00F84161">
        <w:rPr>
          <w:szCs w:val="20"/>
        </w:rPr>
        <w:t>é formy) souvisejícího s touto s</w:t>
      </w:r>
      <w:r w:rsidRPr="006A7090">
        <w:rPr>
          <w:szCs w:val="20"/>
        </w:rPr>
        <w:t>mlouvou lze namítat i v případě, že již bylo některou ze smluvních stran plněno. Ustanovení § 582 odst. 2 NOZ se proto nepoužije.</w:t>
      </w:r>
    </w:p>
    <w:p w:rsidRPr="006A7090" w:rsidR="006A7090" w:rsidP="006A7090" w:rsidRDefault="00F84161">
      <w:pPr>
        <w:pStyle w:val="text"/>
        <w:numPr>
          <w:ilvl w:val="0"/>
          <w:numId w:val="17"/>
        </w:numPr>
        <w:rPr>
          <w:szCs w:val="20"/>
        </w:rPr>
      </w:pPr>
      <w:r>
        <w:rPr>
          <w:szCs w:val="20"/>
        </w:rPr>
        <w:t>Objednatel se touto s</w:t>
      </w:r>
      <w:r w:rsidRPr="006A7090" w:rsidR="006A7090">
        <w:rPr>
          <w:szCs w:val="20"/>
        </w:rPr>
        <w:t>mlouvou jakkoli nevzdává svých práv na náhradu újmy či práv z vadného plnění.</w:t>
      </w:r>
    </w:p>
    <w:p w:rsidRPr="006A7090" w:rsidR="006A7090" w:rsidP="006A7090" w:rsidRDefault="006A7090">
      <w:pPr>
        <w:pStyle w:val="text"/>
        <w:numPr>
          <w:ilvl w:val="0"/>
          <w:numId w:val="17"/>
        </w:numPr>
        <w:rPr>
          <w:szCs w:val="20"/>
        </w:rPr>
      </w:pPr>
      <w:r w:rsidRPr="006A7090">
        <w:rPr>
          <w:szCs w:val="20"/>
        </w:rPr>
        <w:t>Splatnost odměny P</w:t>
      </w:r>
      <w:r w:rsidR="00F84161">
        <w:rPr>
          <w:szCs w:val="20"/>
        </w:rPr>
        <w:t>oskytovatele je sjednána touto s</w:t>
      </w:r>
      <w:r w:rsidRPr="006A7090">
        <w:rPr>
          <w:szCs w:val="20"/>
        </w:rPr>
        <w:t>mlouvou, ustanovení § 1963 odst. 1 NOZ se proto nepoužije.</w:t>
      </w:r>
    </w:p>
    <w:p w:rsidR="006A7090" w:rsidP="006A7090" w:rsidRDefault="006A7090">
      <w:pPr>
        <w:pStyle w:val="text"/>
        <w:numPr>
          <w:ilvl w:val="0"/>
          <w:numId w:val="17"/>
        </w:numPr>
        <w:rPr>
          <w:szCs w:val="20"/>
        </w:rPr>
      </w:pPr>
      <w:r w:rsidRPr="006A7090">
        <w:rPr>
          <w:szCs w:val="20"/>
        </w:rPr>
        <w:t xml:space="preserve">Objednatel je oprávněn jednostranně započíst jakýkoliv svůj nárok vzniklý na základě této </w:t>
      </w:r>
      <w:r w:rsidR="00F84161">
        <w:rPr>
          <w:szCs w:val="20"/>
        </w:rPr>
        <w:t>s</w:t>
      </w:r>
      <w:r w:rsidRPr="006A7090">
        <w:rPr>
          <w:szCs w:val="20"/>
        </w:rPr>
        <w:t>mlouvy, a to jak splatný či nesplatný (včetně nároků nejistých či neurčitých, např. nároků ze smluvních pokut, z náhrady škody či jiné újmy, bezdůvodného obohacení), p</w:t>
      </w:r>
      <w:r w:rsidR="00F84161">
        <w:rPr>
          <w:szCs w:val="20"/>
        </w:rPr>
        <w:t>roti ceně plnění, která má být o</w:t>
      </w:r>
      <w:r w:rsidRPr="006A7090">
        <w:rPr>
          <w:szCs w:val="20"/>
        </w:rPr>
        <w:t xml:space="preserve">bjednatelem v souladu s touto </w:t>
      </w:r>
      <w:r w:rsidR="00F84161">
        <w:rPr>
          <w:szCs w:val="20"/>
        </w:rPr>
        <w:t>s</w:t>
      </w:r>
      <w:r w:rsidRPr="006A7090">
        <w:rPr>
          <w:szCs w:val="20"/>
        </w:rPr>
        <w:t>mlouvou uhrazena bez ohledu na skutečnost, zda je již splatná či nikoliv.</w:t>
      </w:r>
    </w:p>
    <w:p w:rsidRPr="006A7090" w:rsidR="001C227C" w:rsidP="001C227C" w:rsidRDefault="001C227C">
      <w:pPr>
        <w:pStyle w:val="text"/>
        <w:ind w:left="360"/>
        <w:rPr>
          <w:szCs w:val="20"/>
        </w:rPr>
      </w:pPr>
    </w:p>
    <w:p w:rsidR="009D4F38" w:rsidP="006A7090" w:rsidRDefault="00F84161">
      <w:pPr>
        <w:pStyle w:val="text"/>
        <w:rPr>
          <w:szCs w:val="20"/>
        </w:rPr>
      </w:pPr>
      <w:r>
        <w:rPr>
          <w:szCs w:val="20"/>
        </w:rPr>
        <w:t>Veškeré změny této s</w:t>
      </w:r>
      <w:r w:rsidRPr="006A7090" w:rsidR="006A7090">
        <w:rPr>
          <w:szCs w:val="20"/>
        </w:rPr>
        <w:t xml:space="preserve">mlouvy musí být provedeny po vzájemné dohodě v písemné podobě, na téže listině, datované, označené jako dodatek, vzestupně číslované a podepsané oběma smluvními stranami, nestanoví-li výslovné ujednání smluvních stran jinak. </w:t>
      </w:r>
    </w:p>
    <w:p w:rsidR="009D4F38" w:rsidP="006A7090" w:rsidRDefault="006A7090">
      <w:pPr>
        <w:pStyle w:val="text"/>
        <w:rPr>
          <w:szCs w:val="20"/>
        </w:rPr>
      </w:pPr>
      <w:r w:rsidRPr="006A7090">
        <w:rPr>
          <w:szCs w:val="20"/>
        </w:rPr>
        <w:t xml:space="preserve">Tato kvalifikovaná forma změny není vyžadována v případě změny identifikačních či kontaktních údajů některé ze smluvních stran, a dále tam, kde se tak smluvní strany výslovně písemně dohodly. </w:t>
      </w:r>
    </w:p>
    <w:p w:rsidRPr="006A7090" w:rsidR="006A7090" w:rsidP="006A7090" w:rsidRDefault="006A7090">
      <w:pPr>
        <w:pStyle w:val="text"/>
        <w:rPr>
          <w:szCs w:val="20"/>
        </w:rPr>
      </w:pPr>
      <w:r w:rsidRPr="006A7090">
        <w:rPr>
          <w:szCs w:val="20"/>
        </w:rPr>
        <w:t xml:space="preserve">Smluvní strany se dohodly, že nabídka na uzavření či změnu </w:t>
      </w:r>
      <w:r w:rsidR="00F84161">
        <w:rPr>
          <w:szCs w:val="20"/>
        </w:rPr>
        <w:t>s</w:t>
      </w:r>
      <w:r w:rsidRPr="006A7090">
        <w:rPr>
          <w:szCs w:val="20"/>
        </w:rPr>
        <w:t>mlouvy nemůže být přijata s dodatky, výhradami, omezeními či jinými změnami, a to i v případě, že tyto odchylky mění obsah nabídky pouze nepodstatně (ustanovení § 1740 odst. 3 NOZ se proto nepoužije).</w:t>
      </w:r>
    </w:p>
    <w:p w:rsidR="001C227C" w:rsidP="006A7090" w:rsidRDefault="006A7090">
      <w:pPr>
        <w:pStyle w:val="text"/>
        <w:rPr>
          <w:szCs w:val="20"/>
        </w:rPr>
      </w:pPr>
      <w:r w:rsidRPr="00F84161">
        <w:rPr>
          <w:szCs w:val="20"/>
        </w:rPr>
        <w:t xml:space="preserve">Každé ustanovení této </w:t>
      </w:r>
      <w:r w:rsidR="00F84161">
        <w:rPr>
          <w:szCs w:val="20"/>
        </w:rPr>
        <w:t>s</w:t>
      </w:r>
      <w:r w:rsidRPr="00F84161">
        <w:rPr>
          <w:szCs w:val="20"/>
        </w:rPr>
        <w:t xml:space="preserve">mlouvy je oddělitelné. Jestliže některé ustanovení této </w:t>
      </w:r>
      <w:r w:rsidR="00F84161">
        <w:rPr>
          <w:szCs w:val="20"/>
        </w:rPr>
        <w:t>s</w:t>
      </w:r>
      <w:r w:rsidRPr="00F84161">
        <w:rPr>
          <w:szCs w:val="20"/>
        </w:rPr>
        <w:t>mlouvy je nebo se stane neplatným (či zdánlivým) nebo se stane ve vztahu smluvních stran jinak neúčinným, neznamená neplatnost (či zdánlivost) ani neúčinnost tohoto ustanovení neplatnost (či zdánli</w:t>
      </w:r>
      <w:r w:rsidRPr="00F84161" w:rsidR="00F84161">
        <w:rPr>
          <w:szCs w:val="20"/>
        </w:rPr>
        <w:t xml:space="preserve">vost) ani neúčinnost této </w:t>
      </w:r>
      <w:r w:rsidR="00F84161">
        <w:rPr>
          <w:szCs w:val="20"/>
        </w:rPr>
        <w:t>s</w:t>
      </w:r>
      <w:r w:rsidRPr="00F84161">
        <w:rPr>
          <w:szCs w:val="20"/>
        </w:rPr>
        <w:t>mlouvy jako celku ani jednotlivých jejích jiných ustanovení, pokud lze takové neplatné (resp. zdánlivé) či neúčinné ustanovení oddělit v souladu se zá</w:t>
      </w:r>
      <w:r w:rsidR="00F84161">
        <w:rPr>
          <w:szCs w:val="20"/>
        </w:rPr>
        <w:t>konem od ostatního obsahu této s</w:t>
      </w:r>
      <w:r w:rsidRPr="00F84161">
        <w:rPr>
          <w:szCs w:val="20"/>
        </w:rPr>
        <w:t xml:space="preserve">mlouvy. </w:t>
      </w:r>
    </w:p>
    <w:p w:rsidRPr="007F5A1E" w:rsidR="006A7090" w:rsidP="006A7090" w:rsidRDefault="006A7090">
      <w:pPr>
        <w:pStyle w:val="text"/>
        <w:rPr>
          <w:szCs w:val="20"/>
        </w:rPr>
      </w:pPr>
      <w:r w:rsidRPr="00F84161">
        <w:rPr>
          <w:szCs w:val="20"/>
        </w:rPr>
        <w:t>Smluvní strany se zavazují, že bez zbytečného odkladu poté, co důvod takovéto neplatnosti (resp. zdánlivosti) či neúčinnosti zjistí, nahradí na základě vzájemných jednání zahájených kteroukoli z nich takovéto neplatné (či zdánlivé) nebo neúčinné ustanovení jiným platným a účinným ustanovením, k</w:t>
      </w:r>
      <w:r w:rsidRPr="007F5A1E">
        <w:rPr>
          <w:szCs w:val="20"/>
        </w:rPr>
        <w:t>teré bude nejvěrněji odpovídat podstatě a smyslu původního neplatného (resp. zdánlivého) či neúčinného ustanovení.</w:t>
      </w:r>
    </w:p>
    <w:p w:rsidRPr="0014109C" w:rsidR="00CB214A" w:rsidP="00CB214A" w:rsidRDefault="00CB214A">
      <w:pPr>
        <w:pStyle w:val="text"/>
      </w:pPr>
      <w:r w:rsidRPr="0014109C">
        <w:rPr>
          <w:szCs w:val="20"/>
        </w:rPr>
        <w:t xml:space="preserve">Tato smlouva je vyhotovena ve dvou originálních stejnopisech, po jednom přebírá každá smluvní strana při svém podpisu. </w:t>
      </w:r>
    </w:p>
    <w:p w:rsidR="00F86598" w:rsidP="00CB214A" w:rsidRDefault="00F86598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Pr="0014109C" w:rsidR="00CB214A" w:rsidP="00CB214A" w:rsidRDefault="00CB214A">
      <w:pPr>
        <w:pStyle w:val="text"/>
      </w:pPr>
      <w:r w:rsidRPr="0014109C">
        <w:rPr>
          <w:szCs w:val="20"/>
        </w:rPr>
        <w:lastRenderedPageBreak/>
        <w:t>Smlouva nabývá platnosti a účinnosti dnem jejího podpisu oběma smluvními stranami.</w:t>
      </w:r>
    </w:p>
    <w:p w:rsidR="00CB214A" w:rsidP="00CB214A" w:rsidRDefault="00CB214A">
      <w:pPr>
        <w:pStyle w:val="text"/>
      </w:pPr>
    </w:p>
    <w:p w:rsidR="00CB214A" w:rsidP="00CB214A" w:rsidRDefault="00F86598">
      <w:pPr>
        <w:pStyle w:val="text"/>
        <w:rPr>
          <w:szCs w:val="20"/>
        </w:rPr>
      </w:pPr>
      <w:r>
        <w:rPr>
          <w:szCs w:val="20"/>
        </w:rPr>
        <w:t xml:space="preserve">Za objednatele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Za zhotovitele</w:t>
      </w:r>
    </w:p>
    <w:p w:rsidR="00F86598" w:rsidP="00CB214A" w:rsidRDefault="00F86598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="00F86598" w:rsidP="00CB214A" w:rsidRDefault="00FA5CC0">
      <w:pPr>
        <w:pStyle w:val="text"/>
        <w:rPr>
          <w:szCs w:val="20"/>
        </w:rPr>
      </w:pPr>
      <w:r>
        <w:rPr>
          <w:szCs w:val="20"/>
        </w:rPr>
        <w:t>V …</w:t>
      </w:r>
      <w:r w:rsidR="00F86598">
        <w:rPr>
          <w:szCs w:val="20"/>
        </w:rPr>
        <w:t>Prostějově</w:t>
      </w:r>
      <w:r>
        <w:rPr>
          <w:szCs w:val="20"/>
        </w:rPr>
        <w:t>…, dne</w:t>
      </w:r>
      <w:r w:rsidR="00F86598">
        <w:rPr>
          <w:szCs w:val="20"/>
        </w:rPr>
        <w:t>…………………………                                 V ……………………, dne………………..</w:t>
      </w:r>
    </w:p>
    <w:p w:rsidR="00F86598" w:rsidP="00CB214A" w:rsidRDefault="00F86598">
      <w:pPr>
        <w:pStyle w:val="text"/>
        <w:rPr>
          <w:szCs w:val="20"/>
        </w:rPr>
      </w:pPr>
    </w:p>
    <w:p w:rsidR="00F86598" w:rsidP="00CB214A" w:rsidRDefault="00F86598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="001C227C" w:rsidP="00CB214A" w:rsidRDefault="001C227C">
      <w:pPr>
        <w:pStyle w:val="text"/>
        <w:rPr>
          <w:szCs w:val="20"/>
        </w:rPr>
      </w:pPr>
    </w:p>
    <w:p w:rsidRPr="0014109C" w:rsidR="00CB214A" w:rsidP="00CB214A" w:rsidRDefault="00CB214A">
      <w:pPr>
        <w:pStyle w:val="text"/>
      </w:pPr>
      <w:r>
        <w:rPr>
          <w:szCs w:val="20"/>
        </w:rPr>
        <w:t xml:space="preserve">     </w:t>
      </w:r>
      <w:r w:rsidR="00FA5CC0">
        <w:rPr>
          <w:szCs w:val="20"/>
        </w:rPr>
        <w:t xml:space="preserve">                                               </w:t>
      </w:r>
    </w:p>
    <w:p w:rsidR="00F86598" w:rsidP="00F86598" w:rsidRDefault="00F86598">
      <w:pPr>
        <w:rPr>
          <w:rFonts w:cs="Arial"/>
        </w:rPr>
      </w:pPr>
      <w:r>
        <w:rPr>
          <w:rFonts w:cs="Arial"/>
        </w:rPr>
        <w:t>………………………………………..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</w:t>
      </w:r>
      <w:r>
        <w:rPr>
          <w:rFonts w:cs="Arial"/>
        </w:rPr>
        <w:tab/>
        <w:t>.………………………………..</w:t>
      </w:r>
    </w:p>
    <w:p w:rsidR="00F86598" w:rsidP="00F86598" w:rsidRDefault="00F86598">
      <w:pPr>
        <w:tabs>
          <w:tab w:val="left" w:pos="0"/>
        </w:tabs>
        <w:rPr>
          <w:rFonts w:cs="Arial"/>
        </w:rPr>
      </w:pPr>
      <w:r>
        <w:rPr>
          <w:rFonts w:cs="Arial"/>
        </w:rPr>
        <w:t>Ing. Tomáš Uvízl</w:t>
      </w:r>
    </w:p>
    <w:p w:rsidR="00F86598" w:rsidP="00F86598" w:rsidRDefault="00F86598">
      <w:pPr>
        <w:tabs>
          <w:tab w:val="left" w:pos="0"/>
        </w:tabs>
        <w:rPr>
          <w:rFonts w:cs="Arial"/>
        </w:rPr>
      </w:pPr>
      <w:r>
        <w:rPr>
          <w:rFonts w:cs="Arial"/>
        </w:rPr>
        <w:t>předseda představenstva</w:t>
      </w:r>
    </w:p>
    <w:p w:rsidR="00F86598" w:rsidP="00F86598" w:rsidRDefault="00F86598">
      <w:pPr>
        <w:tabs>
          <w:tab w:val="left" w:pos="0"/>
        </w:tabs>
        <w:rPr>
          <w:rFonts w:cs="Arial"/>
        </w:rPr>
      </w:pPr>
    </w:p>
    <w:p w:rsidR="001C227C" w:rsidP="00F86598" w:rsidRDefault="001C227C">
      <w:pPr>
        <w:tabs>
          <w:tab w:val="left" w:pos="0"/>
        </w:tabs>
        <w:rPr>
          <w:rFonts w:cs="Arial"/>
        </w:rPr>
      </w:pPr>
    </w:p>
    <w:p w:rsidR="001C227C" w:rsidP="00F86598" w:rsidRDefault="001C227C">
      <w:pPr>
        <w:tabs>
          <w:tab w:val="left" w:pos="0"/>
        </w:tabs>
        <w:rPr>
          <w:rFonts w:cs="Arial"/>
        </w:rPr>
      </w:pPr>
    </w:p>
    <w:p w:rsidR="001C227C" w:rsidP="00F86598" w:rsidRDefault="001C227C">
      <w:pPr>
        <w:tabs>
          <w:tab w:val="left" w:pos="0"/>
        </w:tabs>
        <w:rPr>
          <w:rFonts w:cs="Arial"/>
        </w:rPr>
      </w:pPr>
    </w:p>
    <w:p w:rsidRPr="0059237A" w:rsidR="00F86598" w:rsidP="00F86598" w:rsidRDefault="00F86598">
      <w:pPr>
        <w:tabs>
          <w:tab w:val="left" w:pos="0"/>
        </w:tabs>
        <w:rPr>
          <w:rFonts w:cs="Arial"/>
        </w:rPr>
      </w:pPr>
      <w:r>
        <w:rPr>
          <w:rFonts w:cs="Arial"/>
        </w:rPr>
        <w:t xml:space="preserve">……………………………………………. </w:t>
      </w:r>
      <w:r>
        <w:rPr>
          <w:rFonts w:cs="Arial"/>
        </w:rPr>
        <w:tab/>
        <w:t xml:space="preserve">       </w:t>
      </w:r>
      <w:r>
        <w:rPr>
          <w:rFonts w:cs="Arial"/>
        </w:rPr>
        <w:tab/>
      </w:r>
    </w:p>
    <w:p w:rsidR="00F86598" w:rsidP="00F86598" w:rsidRDefault="00F86598">
      <w:pPr>
        <w:rPr>
          <w:rFonts w:cs="Arial"/>
        </w:rPr>
      </w:pPr>
      <w:r w:rsidRPr="00FA5C85">
        <w:rPr>
          <w:rFonts w:cs="Arial"/>
        </w:rPr>
        <w:t xml:space="preserve"> </w:t>
      </w:r>
      <w:r>
        <w:rPr>
          <w:rFonts w:cs="Arial"/>
        </w:rPr>
        <w:t>MUDr. Jiří</w:t>
      </w:r>
      <w:r w:rsidRPr="00910537">
        <w:rPr>
          <w:rFonts w:cs="Arial"/>
        </w:rPr>
        <w:t xml:space="preserve"> </w:t>
      </w:r>
      <w:r>
        <w:rPr>
          <w:rFonts w:cs="Arial"/>
        </w:rPr>
        <w:t>Ševčík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Pr="0014109C" w:rsidR="00CB214A" w:rsidP="00F86598" w:rsidRDefault="00F86598">
      <w:pPr>
        <w:pStyle w:val="text"/>
      </w:pPr>
      <w:r>
        <w:rPr>
          <w:szCs w:val="22"/>
        </w:rPr>
        <w:t>místopředseda</w:t>
      </w:r>
      <w:r w:rsidRPr="00910537">
        <w:rPr>
          <w:szCs w:val="22"/>
        </w:rPr>
        <w:t xml:space="preserve"> představenstva</w:t>
      </w:r>
      <w:r w:rsidRPr="0014109C" w:rsidR="00CB214A">
        <w:t> </w:t>
      </w:r>
    </w:p>
    <w:p w:rsidR="00CB214A" w:rsidP="00CB214A" w:rsidRDefault="00CB214A">
      <w:pPr>
        <w:pStyle w:val="text"/>
      </w:pPr>
    </w:p>
    <w:p w:rsidR="00CB214A" w:rsidP="00CB214A" w:rsidRDefault="00CB214A">
      <w:pPr>
        <w:pStyle w:val="text"/>
      </w:pPr>
    </w:p>
    <w:p w:rsidR="00CB214A" w:rsidP="00CB214A" w:rsidRDefault="00CB214A">
      <w:pPr>
        <w:pStyle w:val="text"/>
      </w:pPr>
    </w:p>
    <w:p w:rsidRPr="0014109C" w:rsidR="00296B36" w:rsidP="00296B36" w:rsidRDefault="00296B36">
      <w:pPr>
        <w:pStyle w:val="text"/>
      </w:pPr>
    </w:p>
    <w:p w:rsidRPr="00783B71" w:rsidR="000C32F5" w:rsidP="000C32F5" w:rsidRDefault="00296B36">
      <w:pPr>
        <w:suppressAutoHyphens/>
        <w:rPr>
          <w:rFonts w:cs="Arial"/>
          <w:b/>
          <w:sz w:val="20"/>
          <w:szCs w:val="20"/>
          <w:lang w:eastAsia="ar-SA"/>
        </w:rPr>
      </w:pPr>
      <w:bookmarkStart w:name="_GoBack" w:id="1"/>
      <w:bookmarkEnd w:id="1"/>
      <w:r>
        <w:rPr>
          <w:szCs w:val="20"/>
        </w:rPr>
        <w:br w:type="page"/>
      </w:r>
      <w:r w:rsidRPr="00783B71" w:rsidR="000C32F5">
        <w:rPr>
          <w:rFonts w:cs="Arial"/>
          <w:b/>
          <w:sz w:val="20"/>
          <w:szCs w:val="20"/>
          <w:lang w:eastAsia="ar-SA"/>
        </w:rPr>
        <w:lastRenderedPageBreak/>
        <w:t>Příloha č. 1:</w:t>
      </w:r>
      <w:r w:rsidR="000C32F5">
        <w:rPr>
          <w:rFonts w:cs="Arial"/>
          <w:b/>
          <w:sz w:val="20"/>
          <w:szCs w:val="20"/>
          <w:lang w:eastAsia="ar-SA"/>
        </w:rPr>
        <w:t xml:space="preserve"> Smlouvy o dílo</w:t>
      </w:r>
    </w:p>
    <w:p w:rsidR="000C32F5" w:rsidP="000C32F5" w:rsidRDefault="000C32F5">
      <w:pPr>
        <w:pStyle w:val="odrkyChar"/>
        <w:rPr>
          <w:sz w:val="20"/>
          <w:szCs w:val="20"/>
        </w:rPr>
      </w:pPr>
      <w:r w:rsidRPr="00783B71">
        <w:rPr>
          <w:sz w:val="20"/>
          <w:szCs w:val="20"/>
        </w:rPr>
        <w:t>Specifikace předmětu zakázky společnosti S</w:t>
      </w:r>
      <w:r>
        <w:rPr>
          <w:sz w:val="20"/>
          <w:szCs w:val="20"/>
        </w:rPr>
        <w:t xml:space="preserve">tředomoravská nemocniční </w:t>
      </w:r>
      <w:r w:rsidRPr="00783B71">
        <w:rPr>
          <w:sz w:val="20"/>
          <w:szCs w:val="20"/>
        </w:rPr>
        <w:t xml:space="preserve"> a.s. </w:t>
      </w:r>
    </w:p>
    <w:p w:rsidRPr="00783B71" w:rsidR="000C32F5" w:rsidP="000C32F5" w:rsidRDefault="000C32F5">
      <w:pPr>
        <w:pStyle w:val="odrkyChar"/>
        <w:rPr>
          <w:sz w:val="20"/>
          <w:szCs w:val="20"/>
        </w:rPr>
      </w:pPr>
      <w:r w:rsidRPr="00783B71">
        <w:rPr>
          <w:sz w:val="20"/>
          <w:szCs w:val="20"/>
        </w:rPr>
        <w:t>[TABULKU DOPLNÍ UCHAZEČ]</w:t>
      </w:r>
    </w:p>
    <w:tbl>
      <w:tblPr>
        <w:tblW w:w="9211" w:type="dxa"/>
        <w:jc w:val="center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80"/>
        <w:gridCol w:w="2906"/>
        <w:gridCol w:w="1630"/>
        <w:gridCol w:w="1063"/>
        <w:gridCol w:w="850"/>
        <w:gridCol w:w="993"/>
        <w:gridCol w:w="989"/>
      </w:tblGrid>
      <w:tr w:rsidRPr="00783B71" w:rsidR="000C32F5" w:rsidTr="001D22FF">
        <w:trPr>
          <w:trHeight w:val="611"/>
          <w:jc w:val="center"/>
        </w:trPr>
        <w:tc>
          <w:tcPr>
            <w:tcW w:w="780" w:type="dxa"/>
            <w:tcBorders>
              <w:bottom w:val="single" w:color="auto" w:sz="4" w:space="0"/>
            </w:tcBorders>
            <w:shd w:val="clear" w:color="auto" w:fill="F2F2F2"/>
          </w:tcPr>
          <w:p w:rsidRPr="00F72523" w:rsidR="000C32F5" w:rsidP="001D22FF" w:rsidRDefault="000C32F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Číslo oblasti</w:t>
            </w:r>
          </w:p>
        </w:tc>
        <w:tc>
          <w:tcPr>
            <w:tcW w:w="2906" w:type="dxa"/>
            <w:tcBorders>
              <w:bottom w:val="single" w:color="auto" w:sz="4" w:space="0"/>
            </w:tcBorders>
            <w:shd w:val="clear" w:color="auto" w:fill="F2F2F2"/>
            <w:vAlign w:val="bottom"/>
          </w:tcPr>
          <w:p w:rsidRPr="00F72523" w:rsidR="000C32F5" w:rsidP="001D22FF" w:rsidRDefault="000C32F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72523">
              <w:rPr>
                <w:rFonts w:cs="Arial"/>
                <w:b/>
                <w:bCs/>
                <w:color w:val="000000"/>
                <w:sz w:val="16"/>
                <w:szCs w:val="16"/>
              </w:rPr>
              <w:t>Název kurzu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shd w:val="clear" w:color="auto" w:fill="F2F2F2"/>
            <w:vAlign w:val="bottom"/>
          </w:tcPr>
          <w:p w:rsidRPr="00F72523" w:rsidR="000C32F5" w:rsidP="001D22FF" w:rsidRDefault="000C32F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725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Cílová skupina/   profese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shd w:val="clear" w:color="auto" w:fill="F2F2F2"/>
            <w:vAlign w:val="bottom"/>
          </w:tcPr>
          <w:p w:rsidRPr="00F72523" w:rsidR="000C32F5" w:rsidP="001D22FF" w:rsidRDefault="000C32F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72523">
              <w:rPr>
                <w:rFonts w:cs="Arial"/>
                <w:b/>
                <w:bCs/>
                <w:color w:val="000000"/>
                <w:sz w:val="16"/>
                <w:szCs w:val="16"/>
              </w:rPr>
              <w:t>Jednotka kurz nebo osoba/kurz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F2F2F2"/>
            <w:vAlign w:val="bottom"/>
          </w:tcPr>
          <w:p w:rsidRPr="00F72523" w:rsidR="000C32F5" w:rsidP="001D22FF" w:rsidRDefault="000C32F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t xml:space="preserve"> </w:t>
            </w:r>
            <w:r w:rsidRPr="00F72523">
              <w:rPr>
                <w:rFonts w:cs="Arial"/>
                <w:b/>
                <w:bCs/>
                <w:color w:val="000000"/>
                <w:sz w:val="16"/>
                <w:szCs w:val="16"/>
              </w:rPr>
              <w:t>Počet kurzů</w:t>
            </w:r>
            <w:r w:rsidRPr="00F72523" w:rsidDel="00F725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2F2F2"/>
          </w:tcPr>
          <w:p w:rsidRPr="00F72523" w:rsidR="000C32F5" w:rsidP="001D22FF" w:rsidRDefault="000C32F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72523">
              <w:rPr>
                <w:rFonts w:cs="Arial"/>
                <w:b/>
                <w:bCs/>
                <w:color w:val="000000"/>
                <w:sz w:val="16"/>
                <w:szCs w:val="16"/>
              </w:rPr>
              <w:t>Počet osob v kurzu</w:t>
            </w:r>
          </w:p>
        </w:tc>
        <w:tc>
          <w:tcPr>
            <w:tcW w:w="989" w:type="dxa"/>
            <w:tcBorders>
              <w:bottom w:val="single" w:color="auto" w:sz="4" w:space="0"/>
            </w:tcBorders>
            <w:shd w:val="clear" w:color="auto" w:fill="F2F2F2"/>
          </w:tcPr>
          <w:p w:rsidR="000C32F5" w:rsidP="001D22FF" w:rsidRDefault="000C32F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725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Počet </w:t>
            </w:r>
          </w:p>
          <w:p w:rsidR="000C32F5" w:rsidP="001D22FF" w:rsidRDefault="000C32F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o</w:t>
            </w:r>
            <w:r w:rsidRPr="00F72523">
              <w:rPr>
                <w:rFonts w:cs="Arial"/>
                <w:b/>
                <w:bCs/>
                <w:color w:val="000000"/>
                <w:sz w:val="16"/>
                <w:szCs w:val="16"/>
              </w:rPr>
              <w:t>sob</w:t>
            </w:r>
          </w:p>
          <w:p w:rsidRPr="00F72523" w:rsidR="000C32F5" w:rsidP="001D22FF" w:rsidRDefault="000C32F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725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celkem</w:t>
            </w:r>
          </w:p>
        </w:tc>
      </w:tr>
      <w:tr w:rsidRPr="00783B71" w:rsidR="000C32F5" w:rsidTr="001D22FF">
        <w:trPr>
          <w:trHeight w:val="713"/>
          <w:jc w:val="center"/>
        </w:trPr>
        <w:tc>
          <w:tcPr>
            <w:tcW w:w="780" w:type="dxa"/>
            <w:shd w:val="clear" w:color="auto" w:fill="FFFFFF"/>
          </w:tcPr>
          <w:p w:rsidRPr="00783B71" w:rsidR="000C32F5" w:rsidP="001D22FF" w:rsidRDefault="000C32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783B71" w:rsidR="000C32F5" w:rsidTr="001D22FF">
        <w:trPr>
          <w:trHeight w:val="695"/>
          <w:jc w:val="center"/>
        </w:trPr>
        <w:tc>
          <w:tcPr>
            <w:tcW w:w="780" w:type="dxa"/>
            <w:shd w:val="clear" w:color="auto" w:fill="FFFFFF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783B71" w:rsidR="000C32F5" w:rsidTr="001D22FF">
        <w:trPr>
          <w:trHeight w:val="695"/>
          <w:jc w:val="center"/>
        </w:trPr>
        <w:tc>
          <w:tcPr>
            <w:tcW w:w="780" w:type="dxa"/>
            <w:shd w:val="clear" w:color="auto" w:fill="FFFFFF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783B71" w:rsidR="000C32F5" w:rsidTr="001D22FF">
        <w:trPr>
          <w:trHeight w:val="695"/>
          <w:jc w:val="center"/>
        </w:trPr>
        <w:tc>
          <w:tcPr>
            <w:tcW w:w="780" w:type="dxa"/>
            <w:shd w:val="clear" w:color="auto" w:fill="FFFFFF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783B71" w:rsidR="000C32F5" w:rsidTr="001D22FF">
        <w:trPr>
          <w:trHeight w:val="695"/>
          <w:jc w:val="center"/>
        </w:trPr>
        <w:tc>
          <w:tcPr>
            <w:tcW w:w="780" w:type="dxa"/>
            <w:shd w:val="clear" w:color="auto" w:fill="FFFFFF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783B71" w:rsidR="000C32F5" w:rsidTr="001D22FF">
        <w:trPr>
          <w:trHeight w:val="695"/>
          <w:jc w:val="center"/>
        </w:trPr>
        <w:tc>
          <w:tcPr>
            <w:tcW w:w="780" w:type="dxa"/>
            <w:shd w:val="clear" w:color="auto" w:fill="FFFFFF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783B71" w:rsidR="000C32F5" w:rsidTr="001D22FF">
        <w:trPr>
          <w:trHeight w:val="695"/>
          <w:jc w:val="center"/>
        </w:trPr>
        <w:tc>
          <w:tcPr>
            <w:tcW w:w="780" w:type="dxa"/>
            <w:shd w:val="clear" w:color="auto" w:fill="FFFFFF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783B71" w:rsidR="000C32F5" w:rsidTr="001D22FF">
        <w:trPr>
          <w:trHeight w:val="695"/>
          <w:jc w:val="center"/>
        </w:trPr>
        <w:tc>
          <w:tcPr>
            <w:tcW w:w="780" w:type="dxa"/>
            <w:shd w:val="clear" w:color="auto" w:fill="FFFFFF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783B71" w:rsidR="000C32F5" w:rsidTr="001D22FF">
        <w:trPr>
          <w:trHeight w:val="695"/>
          <w:jc w:val="center"/>
        </w:trPr>
        <w:tc>
          <w:tcPr>
            <w:tcW w:w="780" w:type="dxa"/>
            <w:shd w:val="clear" w:color="auto" w:fill="FFFFFF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783B71" w:rsidR="000C32F5" w:rsidTr="001D22FF">
        <w:trPr>
          <w:trHeight w:val="695"/>
          <w:jc w:val="center"/>
        </w:trPr>
        <w:tc>
          <w:tcPr>
            <w:tcW w:w="780" w:type="dxa"/>
            <w:shd w:val="clear" w:color="auto" w:fill="FFFFFF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783B71" w:rsidR="000C32F5" w:rsidTr="000C32F5">
        <w:trPr>
          <w:trHeight w:val="695"/>
          <w:jc w:val="center"/>
        </w:trPr>
        <w:tc>
          <w:tcPr>
            <w:tcW w:w="780" w:type="dxa"/>
            <w:shd w:val="clear" w:color="auto" w:fill="FFFFFF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783B71" w:rsidR="000C32F5" w:rsidTr="001D22FF">
        <w:trPr>
          <w:trHeight w:val="695"/>
          <w:jc w:val="center"/>
        </w:trPr>
        <w:tc>
          <w:tcPr>
            <w:tcW w:w="780" w:type="dxa"/>
            <w:tcBorders>
              <w:bottom w:val="single" w:color="auto" w:sz="4" w:space="0"/>
            </w:tcBorders>
            <w:shd w:val="clear" w:color="auto" w:fill="FFFFFF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783B71" w:rsidR="000C32F5" w:rsidP="001D22FF" w:rsidRDefault="000C32F5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color="auto" w:sz="4" w:space="0"/>
            </w:tcBorders>
            <w:shd w:val="clear" w:color="auto" w:fill="FFFFFF"/>
          </w:tcPr>
          <w:p w:rsidRPr="00783B71" w:rsidR="000C32F5" w:rsidP="001D22FF" w:rsidRDefault="000C3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C32F5" w:rsidP="000C32F5" w:rsidRDefault="000C32F5">
      <w:pPr>
        <w:pStyle w:val="odrkyChar"/>
      </w:pPr>
    </w:p>
    <w:p w:rsidR="00296B36" w:rsidP="00296B36" w:rsidRDefault="00296B36">
      <w:pPr>
        <w:rPr>
          <w:rFonts w:ascii="Verdana" w:hAnsi="Verdana" w:eastAsia="Times New Roman" w:cs="Arial"/>
          <w:bCs/>
          <w:sz w:val="18"/>
          <w:szCs w:val="20"/>
        </w:rPr>
      </w:pPr>
    </w:p>
    <w:sectPr w:rsidR="00296B36" w:rsidSect="009D4F3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955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F2449" w:rsidP="00DB26D9" w:rsidRDefault="009F2449">
      <w:pPr>
        <w:spacing w:after="0" w:line="240" w:lineRule="auto"/>
      </w:pPr>
      <w:r>
        <w:separator/>
      </w:r>
    </w:p>
  </w:endnote>
  <w:endnote w:type="continuationSeparator" w:id="0">
    <w:p w:rsidR="009F2449" w:rsidP="00DB26D9" w:rsidRDefault="009F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B354D" w:rsidR="006B354D" w:rsidP="006B354D" w:rsidRDefault="006B354D">
    <w:pPr>
      <w:pStyle w:val="Zpat"/>
      <w:tabs>
        <w:tab w:val="clear" w:pos="4536"/>
        <w:tab w:val="clear" w:pos="9072"/>
        <w:tab w:val="left" w:pos="2085"/>
      </w:tabs>
      <w:rPr>
        <w:b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00674" w:rsidP="00100674" w:rsidRDefault="00100674">
    <w:pPr>
      <w:pStyle w:val="Zpat"/>
      <w:tabs>
        <w:tab w:val="clear" w:pos="9072"/>
        <w:tab w:val="left" w:pos="8220"/>
      </w:tabs>
    </w:pPr>
    <w:r>
      <w:rPr>
        <w:noProof/>
      </w:rPr>
      <w:drawing>
        <wp:inline distT="0" distB="0" distL="0" distR="0">
          <wp:extent cx="3145155" cy="1025525"/>
          <wp:effectExtent l="0" t="0" r="0" b="3175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15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100674" w:rsidP="00100674" w:rsidRDefault="0010067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488">
      <w:rPr>
        <w:noProof/>
      </w:rPr>
      <w:t>8</w:t>
    </w:r>
    <w:r>
      <w:rPr>
        <w:noProof/>
      </w:rPr>
      <w:fldChar w:fldCharType="end"/>
    </w:r>
    <w:r>
      <w:t>/</w:t>
    </w:r>
    <w:r w:rsidR="001C227C">
      <w:t>8</w:t>
    </w:r>
  </w:p>
  <w:p w:rsidR="00DB26D9" w:rsidRDefault="00DB26D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F2449" w:rsidP="00DB26D9" w:rsidRDefault="009F2449">
      <w:pPr>
        <w:spacing w:after="0" w:line="240" w:lineRule="auto"/>
      </w:pPr>
      <w:r>
        <w:separator/>
      </w:r>
    </w:p>
  </w:footnote>
  <w:footnote w:type="continuationSeparator" w:id="0">
    <w:p w:rsidR="009F2449" w:rsidP="00DB26D9" w:rsidRDefault="009F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A788D" w:rsidRDefault="00491895">
    <w:pPr>
      <w:pStyle w:val="Zhlav"/>
    </w:pPr>
    <w:r>
      <w:rPr>
        <w:noProof/>
      </w:rPr>
      <w:drawing>
        <wp:inline distT="0" distB="0" distL="0" distR="0">
          <wp:extent cx="5753100" cy="581025"/>
          <wp:effectExtent l="0" t="0" r="0" b="9525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88D">
      <w:tab/>
    </w:r>
    <w:r w:rsidR="004A788D">
      <w:tab/>
    </w:r>
    <w:r w:rsidR="004A788D">
      <w:tab/>
      <w:t xml:space="preserve">  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86598" w:rsidP="00F86598" w:rsidRDefault="00F86598">
    <w:pPr>
      <w:pStyle w:val="Zhlav"/>
      <w:jc w:val="right"/>
    </w:pPr>
    <w:r>
      <w:rPr>
        <w:noProof/>
      </w:rPr>
      <w:drawing>
        <wp:inline distT="0" distB="0" distL="0" distR="0">
          <wp:extent cx="5753100" cy="514350"/>
          <wp:effectExtent l="0" t="0" r="0" b="0"/>
          <wp:docPr id="2" name="Obrázek 2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9.1pt;height:59.1pt" id="_x0000_i1027" o:bullet="t">
        <v:imagedata o:title="kolecko" r:id="rId1"/>
      </v:shape>
    </w:pict>
  </w:numPicBullet>
  <w:abstractNum w:abstractNumId="0">
    <w:nsid w:val="03840D25"/>
    <w:multiLevelType w:val="hybridMultilevel"/>
    <w:tmpl w:val="256054D2"/>
    <w:lvl w:ilvl="0" w:tplc="62F81F66">
      <w:start w:val="1"/>
      <w:numFmt w:val="bullet"/>
      <w:pStyle w:val="odrazka2"/>
      <w:lvlText w:val=""/>
      <w:lvlJc w:val="left"/>
      <w:pPr>
        <w:ind w:left="947" w:hanging="360"/>
      </w:pPr>
      <w:rPr>
        <w:rFonts w:hint="default" w:ascii="Symbol" w:hAnsi="Symbol"/>
        <w:color w:val="FFC000"/>
        <w:sz w:val="20"/>
        <w:szCs w:val="20"/>
      </w:rPr>
    </w:lvl>
    <w:lvl w:ilvl="1" w:tplc="04050003" w:tentative="true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1">
    <w:nsid w:val="06E52DAD"/>
    <w:multiLevelType w:val="hybridMultilevel"/>
    <w:tmpl w:val="0BEA8448"/>
    <w:lvl w:ilvl="0" w:tplc="532E7BDE">
      <w:start w:val="1"/>
      <w:numFmt w:val="bullet"/>
      <w:lvlText w:val=""/>
      <w:lvlPicBulletId w:val="0"/>
      <w:lvlJc w:val="left"/>
      <w:pPr>
        <w:ind w:left="1440" w:hanging="360"/>
      </w:pPr>
      <w:rPr>
        <w:rFonts w:hint="default" w:ascii="Symbol" w:hAnsi="Symbol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B002C"/>
    <w:multiLevelType w:val="hybridMultilevel"/>
    <w:tmpl w:val="53C40838"/>
    <w:lvl w:ilvl="0" w:tplc="8E302F2E">
      <w:start w:val="1"/>
      <w:numFmt w:val="bullet"/>
      <w:pStyle w:val="odrazka3"/>
      <w:lvlText w:val=""/>
      <w:lvlPicBulletId w:val="0"/>
      <w:lvlJc w:val="left"/>
      <w:pPr>
        <w:ind w:left="947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4">
    <w:nsid w:val="08C52FF4"/>
    <w:multiLevelType w:val="multilevel"/>
    <w:tmpl w:val="09CC1E0C"/>
    <w:lvl w:ilvl="0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lvlText w:val="%1.%7.%8."/>
      <w:lvlJc w:val="left"/>
      <w:pPr>
        <w:ind w:left="357" w:hanging="357"/>
      </w:pPr>
      <w:rPr>
        <w:rFonts w:hint="default"/>
        <w:b w:val="false"/>
      </w:rPr>
    </w:lvl>
    <w:lvl w:ilvl="8">
      <w:start w:val="1"/>
      <w:numFmt w:val="decimal"/>
      <w:lvlText w:val="%1.%7.%8.%9."/>
      <w:lvlJc w:val="left"/>
      <w:pPr>
        <w:ind w:left="357" w:hanging="357"/>
      </w:pPr>
      <w:rPr>
        <w:rFonts w:hint="default"/>
      </w:rPr>
    </w:lvl>
  </w:abstractNum>
  <w:abstractNum w:abstractNumId="5">
    <w:nsid w:val="08D74D50"/>
    <w:multiLevelType w:val="hybridMultilevel"/>
    <w:tmpl w:val="9176BE24"/>
    <w:lvl w:ilvl="0" w:tplc="0C56A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i w:val="fals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8730C"/>
    <w:multiLevelType w:val="hybridMultilevel"/>
    <w:tmpl w:val="98F0AAEC"/>
    <w:lvl w:ilvl="0" w:tplc="BDB45D36">
      <w:start w:val="1"/>
      <w:numFmt w:val="bullet"/>
      <w:pStyle w:val="odrazka1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EAF0376"/>
    <w:multiLevelType w:val="hybridMultilevel"/>
    <w:tmpl w:val="7AD850EE"/>
    <w:lvl w:ilvl="0" w:tplc="4C7CA7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81893"/>
    <w:multiLevelType w:val="multilevel"/>
    <w:tmpl w:val="DE40E61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true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  <w:sz w:val="20"/>
      </w:rPr>
    </w:lvl>
  </w:abstractNum>
  <w:abstractNum w:abstractNumId="9">
    <w:nsid w:val="5C847944"/>
    <w:multiLevelType w:val="hybridMultilevel"/>
    <w:tmpl w:val="68D4FCFC"/>
    <w:lvl w:ilvl="0" w:tplc="E2F8CBF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1A4605C"/>
    <w:multiLevelType w:val="hybridMultilevel"/>
    <w:tmpl w:val="FA900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61D1B"/>
    <w:multiLevelType w:val="hybridMultilevel"/>
    <w:tmpl w:val="8B384FA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attachedTemplate r:id="rId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71"/>
    <w:rsid w:val="000054B3"/>
    <w:rsid w:val="00024A94"/>
    <w:rsid w:val="0007517C"/>
    <w:rsid w:val="000A4913"/>
    <w:rsid w:val="000C32F5"/>
    <w:rsid w:val="000E53CE"/>
    <w:rsid w:val="00100674"/>
    <w:rsid w:val="00134319"/>
    <w:rsid w:val="001A74CE"/>
    <w:rsid w:val="001C227C"/>
    <w:rsid w:val="001C3F15"/>
    <w:rsid w:val="001E7F64"/>
    <w:rsid w:val="001F50D6"/>
    <w:rsid w:val="00204F9A"/>
    <w:rsid w:val="00265971"/>
    <w:rsid w:val="00282467"/>
    <w:rsid w:val="00287F4F"/>
    <w:rsid w:val="0029595B"/>
    <w:rsid w:val="00296B36"/>
    <w:rsid w:val="002E7620"/>
    <w:rsid w:val="002F0159"/>
    <w:rsid w:val="002F0488"/>
    <w:rsid w:val="0034436F"/>
    <w:rsid w:val="003736F4"/>
    <w:rsid w:val="0039369F"/>
    <w:rsid w:val="003D74A7"/>
    <w:rsid w:val="003E03A5"/>
    <w:rsid w:val="00407BA4"/>
    <w:rsid w:val="004900F9"/>
    <w:rsid w:val="00491895"/>
    <w:rsid w:val="004A788D"/>
    <w:rsid w:val="004D6494"/>
    <w:rsid w:val="0057573F"/>
    <w:rsid w:val="005F6ADD"/>
    <w:rsid w:val="006869B3"/>
    <w:rsid w:val="006A7090"/>
    <w:rsid w:val="006B354D"/>
    <w:rsid w:val="006B5D4B"/>
    <w:rsid w:val="006C6608"/>
    <w:rsid w:val="00733D39"/>
    <w:rsid w:val="00786E99"/>
    <w:rsid w:val="007A6B63"/>
    <w:rsid w:val="007D7C2C"/>
    <w:rsid w:val="007E76A1"/>
    <w:rsid w:val="007F5A1E"/>
    <w:rsid w:val="00807EA3"/>
    <w:rsid w:val="00883B8F"/>
    <w:rsid w:val="008A793F"/>
    <w:rsid w:val="008D72D7"/>
    <w:rsid w:val="0090207C"/>
    <w:rsid w:val="00937666"/>
    <w:rsid w:val="00970C6F"/>
    <w:rsid w:val="009A45BB"/>
    <w:rsid w:val="009B30F4"/>
    <w:rsid w:val="009D4F38"/>
    <w:rsid w:val="009D74E9"/>
    <w:rsid w:val="009E492E"/>
    <w:rsid w:val="009F1F37"/>
    <w:rsid w:val="009F2449"/>
    <w:rsid w:val="00A01F3F"/>
    <w:rsid w:val="00A8116B"/>
    <w:rsid w:val="00AE2213"/>
    <w:rsid w:val="00B11321"/>
    <w:rsid w:val="00B80C0A"/>
    <w:rsid w:val="00C17207"/>
    <w:rsid w:val="00C25A83"/>
    <w:rsid w:val="00CB214A"/>
    <w:rsid w:val="00CB262E"/>
    <w:rsid w:val="00CB47C9"/>
    <w:rsid w:val="00CE5E35"/>
    <w:rsid w:val="00D414CA"/>
    <w:rsid w:val="00DA37D7"/>
    <w:rsid w:val="00DB039F"/>
    <w:rsid w:val="00DB26D9"/>
    <w:rsid w:val="00DC5DB1"/>
    <w:rsid w:val="00DC5DBE"/>
    <w:rsid w:val="00DF5FA3"/>
    <w:rsid w:val="00DF64E0"/>
    <w:rsid w:val="00E06438"/>
    <w:rsid w:val="00E6046F"/>
    <w:rsid w:val="00E77921"/>
    <w:rsid w:val="00EC6291"/>
    <w:rsid w:val="00EE5E3D"/>
    <w:rsid w:val="00F332C8"/>
    <w:rsid w:val="00F33429"/>
    <w:rsid w:val="00F62052"/>
    <w:rsid w:val="00F84161"/>
    <w:rsid w:val="00F86598"/>
    <w:rsid w:val="00FA5CC0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/>
    <w:lsdException w:name="heading 1" w:uiPriority="2" w:semiHidden="false" w:unhideWhenUsed="false" w:qFormat="true"/>
    <w:lsdException w:name="heading 2" w:uiPriority="2" w:qFormat="true"/>
    <w:lsdException w:name="heading 3" w:uiPriority="2" w:qFormat="true"/>
    <w:lsdException w:name="heading 4" w:uiPriority="9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/>
    <w:lsdException w:name="Default Paragraph Font" w:uiPriority="1"/>
    <w:lsdException w:name="Subtitle" w:uiPriority="11" w:semiHidden="false" w:unhideWhenUsed="false"/>
    <w:lsdException w:name="Strong" w:uiPriority="22" w:semiHidden="false" w:unhideWhenUsed="false"/>
    <w:lsdException w:name="Emphasis" w:uiPriority="20" w:semiHidden="false" w:unhideWhenUsed="fals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</w:style>
  <w:style w:type="paragraph" w:styleId="Nadpis1">
    <w:name w:val="heading 1"/>
    <w:basedOn w:val="Normln"/>
    <w:link w:val="Nadpis1Char"/>
    <w:uiPriority w:val="2"/>
    <w:qFormat/>
    <w:rsid w:val="00E06438"/>
    <w:pPr>
      <w:keepNext/>
      <w:spacing w:before="100" w:beforeAutospacing="true" w:after="119" w:line="240" w:lineRule="auto"/>
      <w:outlineLvl w:val="0"/>
    </w:pPr>
    <w:rPr>
      <w:rFonts w:ascii="Times New Roman" w:hAnsi="Times New Roman" w:eastAsia="Times New Roman" w:cs="Times New Roman"/>
      <w:b/>
      <w:bCs/>
      <w:color w:val="0084D1"/>
      <w:kern w:val="36"/>
      <w:sz w:val="48"/>
      <w:szCs w:val="48"/>
      <w:u w:val="single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6438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6438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6438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adpistabulka" w:customStyle="true">
    <w:name w:val="nadpis_tabulka"/>
    <w:basedOn w:val="Normln"/>
    <w:link w:val="nadpistabulkaChar"/>
    <w:rsid w:val="00E06438"/>
    <w:pPr>
      <w:spacing w:before="120" w:after="120" w:line="240" w:lineRule="auto"/>
    </w:pPr>
    <w:rPr>
      <w:rFonts w:ascii="Verdana" w:hAnsi="Verdana" w:eastAsia="Times New Roman" w:cs="Times New Roman"/>
      <w:b/>
      <w:sz w:val="20"/>
      <w:szCs w:val="18"/>
    </w:rPr>
  </w:style>
  <w:style w:type="character" w:styleId="nadpistabulkaChar" w:customStyle="true">
    <w:name w:val="nadpis_tabulka Char"/>
    <w:basedOn w:val="Standardnpsmoodstavce"/>
    <w:link w:val="nadpistabulka"/>
    <w:rsid w:val="00E06438"/>
    <w:rPr>
      <w:rFonts w:ascii="Verdana" w:hAnsi="Verdana" w:eastAsia="Times New Roman" w:cs="Times New Roman"/>
      <w:b/>
      <w:sz w:val="20"/>
      <w:szCs w:val="18"/>
      <w:lang w:eastAsia="cs-CZ"/>
    </w:rPr>
  </w:style>
  <w:style w:type="paragraph" w:styleId="nadpis10" w:customStyle="true">
    <w:name w:val="nadpis_1"/>
    <w:basedOn w:val="Odstavecseseznamem"/>
    <w:link w:val="nadpis1Char0"/>
    <w:rsid w:val="00E06438"/>
    <w:pPr>
      <w:keepNext/>
      <w:spacing w:before="100" w:beforeAutospacing="true" w:after="119" w:line="240" w:lineRule="auto"/>
      <w:ind w:left="360" w:hanging="360"/>
      <w:outlineLvl w:val="0"/>
    </w:pPr>
    <w:rPr>
      <w:rFonts w:ascii="Verdana" w:hAnsi="Verdana" w:eastAsia="Times New Roman" w:cs="Arial"/>
      <w:b/>
      <w:bCs/>
      <w:color w:val="404040" w:themeColor="text1" w:themeTint="BF"/>
      <w:kern w:val="36"/>
      <w:sz w:val="24"/>
      <w:szCs w:val="24"/>
      <w:u w:val="single"/>
    </w:rPr>
  </w:style>
  <w:style w:type="character" w:styleId="nadpis1Char0" w:customStyle="true">
    <w:name w:val="nadpis_1 Char"/>
    <w:basedOn w:val="OdstavecseseznamemChar"/>
    <w:link w:val="nadpis10"/>
    <w:rsid w:val="00E06438"/>
    <w:rPr>
      <w:rFonts w:ascii="Verdana" w:hAnsi="Verdana" w:eastAsia="Times New Roman" w:cs="Arial"/>
      <w:b/>
      <w:bCs/>
      <w:color w:val="404040" w:themeColor="text1" w:themeTint="BF"/>
      <w:kern w:val="36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06438"/>
    <w:pPr>
      <w:ind w:left="720"/>
      <w:contextualSpacing/>
    </w:pPr>
  </w:style>
  <w:style w:type="paragraph" w:styleId="nadpisodrka" w:customStyle="true">
    <w:name w:val="nadpis_odrážka"/>
    <w:basedOn w:val="Odstavecseseznamem"/>
    <w:link w:val="nadpisodrkaChar"/>
    <w:rsid w:val="00E06438"/>
    <w:pPr>
      <w:spacing w:before="100" w:beforeAutospacing="true" w:after="119" w:line="240" w:lineRule="auto"/>
      <w:ind w:left="1440" w:hanging="360"/>
    </w:pPr>
    <w:rPr>
      <w:rFonts w:ascii="Verdana" w:hAnsi="Verdana" w:eastAsia="Times New Roman" w:cs="Arial"/>
      <w:b/>
      <w:bCs/>
      <w:i/>
      <w:iCs/>
      <w:color w:val="404040" w:themeColor="text1" w:themeTint="BF"/>
      <w:sz w:val="18"/>
      <w:szCs w:val="18"/>
    </w:rPr>
  </w:style>
  <w:style w:type="character" w:styleId="nadpisodrkaChar" w:customStyle="true">
    <w:name w:val="nadpis_odrážka Char"/>
    <w:basedOn w:val="OdstavecseseznamemChar"/>
    <w:link w:val="nadpisodrka"/>
    <w:rsid w:val="00E06438"/>
    <w:rPr>
      <w:rFonts w:ascii="Verdana" w:hAnsi="Verdana" w:eastAsia="Times New Roman" w:cs="Arial"/>
      <w:b/>
      <w:bCs/>
      <w:i/>
      <w:iCs/>
      <w:color w:val="404040" w:themeColor="text1" w:themeTint="BF"/>
      <w:sz w:val="18"/>
      <w:szCs w:val="18"/>
      <w:lang w:eastAsia="cs-CZ"/>
    </w:rPr>
  </w:style>
  <w:style w:type="paragraph" w:styleId="podnadpis" w:customStyle="true">
    <w:name w:val="podnadpis"/>
    <w:basedOn w:val="Normln"/>
    <w:link w:val="podnadpisChar"/>
    <w:rsid w:val="0057573F"/>
    <w:pPr>
      <w:spacing w:after="120" w:line="240" w:lineRule="auto"/>
      <w:jc w:val="both"/>
    </w:pPr>
    <w:rPr>
      <w:rFonts w:ascii="Verdana" w:hAnsi="Verdana" w:eastAsia="Times New Roman" w:cs="Times New Roman"/>
      <w:b/>
      <w:i/>
      <w:sz w:val="20"/>
      <w:szCs w:val="18"/>
      <w:u w:val="single"/>
    </w:rPr>
  </w:style>
  <w:style w:type="character" w:styleId="podnadpisChar" w:customStyle="true">
    <w:name w:val="podnadpis Char"/>
    <w:basedOn w:val="Standardnpsmoodstavce"/>
    <w:link w:val="podnadpis"/>
    <w:rsid w:val="0057573F"/>
    <w:rPr>
      <w:rFonts w:ascii="Verdana" w:hAnsi="Verdana" w:eastAsia="Times New Roman" w:cs="Times New Roman"/>
      <w:b/>
      <w:i/>
      <w:sz w:val="20"/>
      <w:szCs w:val="18"/>
      <w:u w:val="single"/>
      <w:lang w:eastAsia="cs-CZ"/>
    </w:rPr>
  </w:style>
  <w:style w:type="paragraph" w:styleId="texttu" w:customStyle="true">
    <w:name w:val="text_tuč"/>
    <w:basedOn w:val="Normln"/>
    <w:link w:val="texttuChar"/>
    <w:qFormat/>
    <w:rsid w:val="00E06438"/>
    <w:pPr>
      <w:spacing w:before="100" w:beforeAutospacing="true" w:after="0" w:line="240" w:lineRule="auto"/>
    </w:pPr>
    <w:rPr>
      <w:rFonts w:ascii="Verdana" w:hAnsi="Verdana" w:eastAsia="Times New Roman" w:cs="Arial"/>
      <w:b/>
      <w:bCs/>
      <w:sz w:val="18"/>
      <w:szCs w:val="18"/>
    </w:rPr>
  </w:style>
  <w:style w:type="character" w:styleId="texttuChar" w:customStyle="true">
    <w:name w:val="text_tuč Char"/>
    <w:basedOn w:val="Standardnpsmoodstavce"/>
    <w:link w:val="texttu"/>
    <w:rsid w:val="00E06438"/>
    <w:rPr>
      <w:rFonts w:ascii="Verdana" w:hAnsi="Verdana" w:eastAsia="Times New Roman" w:cs="Arial"/>
      <w:b/>
      <w:bCs/>
      <w:sz w:val="18"/>
      <w:szCs w:val="18"/>
      <w:lang w:eastAsia="cs-CZ"/>
    </w:rPr>
  </w:style>
  <w:style w:type="paragraph" w:styleId="nadpis" w:customStyle="true">
    <w:name w:val="nadpis"/>
    <w:basedOn w:val="Nadpis2"/>
    <w:link w:val="nadpisChar"/>
    <w:rsid w:val="00C25A83"/>
    <w:pPr>
      <w:spacing w:before="0" w:after="120" w:line="240" w:lineRule="auto"/>
      <w:jc w:val="both"/>
    </w:pPr>
    <w:rPr>
      <w:rFonts w:ascii="Verdana" w:hAnsi="Verdana" w:cs="Arial"/>
      <w:color w:val="auto"/>
      <w:sz w:val="24"/>
      <w:szCs w:val="24"/>
    </w:rPr>
  </w:style>
  <w:style w:type="character" w:styleId="nadpisChar" w:customStyle="true">
    <w:name w:val="nadpis Char"/>
    <w:basedOn w:val="Nadpis2Char"/>
    <w:link w:val="nadpis"/>
    <w:rsid w:val="00C25A83"/>
    <w:rPr>
      <w:rFonts w:ascii="Verdana" w:hAnsi="Verdana" w:cs="Arial" w:eastAsiaTheme="majorEastAsia"/>
      <w:b/>
      <w:bCs/>
      <w:color w:val="4F81BD" w:themeColor="accent1"/>
      <w:sz w:val="24"/>
      <w:szCs w:val="24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E06438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extholy" w:customStyle="true">
    <w:name w:val="text_holy"/>
    <w:basedOn w:val="Normlnweb"/>
    <w:link w:val="textholyChar"/>
    <w:qFormat/>
    <w:rsid w:val="00E06438"/>
    <w:pPr>
      <w:spacing w:before="79" w:after="0" w:line="240" w:lineRule="auto"/>
    </w:pPr>
    <w:rPr>
      <w:rFonts w:ascii="Verdana" w:hAnsi="Verdana" w:eastAsia="Times New Roman" w:cs="Arial"/>
      <w:sz w:val="18"/>
      <w:szCs w:val="20"/>
    </w:rPr>
  </w:style>
  <w:style w:type="character" w:styleId="textholyChar" w:customStyle="true">
    <w:name w:val="text_holy Char"/>
    <w:basedOn w:val="Standardnpsmoodstavce"/>
    <w:link w:val="textholy"/>
    <w:rsid w:val="00E06438"/>
    <w:rPr>
      <w:rFonts w:ascii="Verdana" w:hAnsi="Verdana" w:eastAsia="Times New Roman" w:cs="Arial"/>
      <w:sz w:val="1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6438"/>
    <w:rPr>
      <w:rFonts w:ascii="Times New Roman" w:hAnsi="Times New Roman" w:cs="Times New Roman"/>
      <w:sz w:val="24"/>
      <w:szCs w:val="24"/>
    </w:rPr>
  </w:style>
  <w:style w:type="paragraph" w:styleId="Hlnadpis1" w:customStyle="true">
    <w:name w:val="Hl.nadpis1"/>
    <w:basedOn w:val="nadpis"/>
    <w:link w:val="Hlnadpis1Char"/>
    <w:qFormat/>
    <w:rsid w:val="0007517C"/>
    <w:rPr>
      <w:smallCaps/>
      <w:sz w:val="40"/>
      <w:u w:val="single"/>
    </w:rPr>
  </w:style>
  <w:style w:type="character" w:styleId="Hlnadpis1Char" w:customStyle="true">
    <w:name w:val="Hl.nadpis1 Char"/>
    <w:basedOn w:val="nadpisChar"/>
    <w:link w:val="Hlnadpis1"/>
    <w:rsid w:val="0007517C"/>
    <w:rPr>
      <w:rFonts w:ascii="Verdana" w:hAnsi="Verdana" w:cs="Arial" w:eastAsiaTheme="majorEastAsia"/>
      <w:b/>
      <w:bCs/>
      <w:smallCaps/>
      <w:color w:val="4F81BD" w:themeColor="accent1"/>
      <w:sz w:val="40"/>
      <w:szCs w:val="24"/>
      <w:u w:val="single"/>
    </w:rPr>
  </w:style>
  <w:style w:type="paragraph" w:styleId="textodrazky" w:customStyle="true">
    <w:name w:val="text_odrazky"/>
    <w:basedOn w:val="Normlnweb"/>
    <w:link w:val="textodrazkyChar"/>
    <w:rsid w:val="00E06438"/>
    <w:pPr>
      <w:tabs>
        <w:tab w:val="num" w:pos="360"/>
      </w:tabs>
      <w:spacing w:before="100" w:beforeAutospacing="true" w:after="119" w:line="240" w:lineRule="auto"/>
      <w:ind w:left="360" w:hanging="360"/>
    </w:pPr>
    <w:rPr>
      <w:rFonts w:ascii="Verdana" w:hAnsi="Verdana" w:eastAsia="Times New Roman" w:cs="Arial"/>
      <w:sz w:val="18"/>
      <w:szCs w:val="20"/>
    </w:rPr>
  </w:style>
  <w:style w:type="character" w:styleId="textodrazkyChar" w:customStyle="true">
    <w:name w:val="text_odrazky Char"/>
    <w:basedOn w:val="Standardnpsmoodstavce"/>
    <w:link w:val="textodrazky"/>
    <w:rsid w:val="00E06438"/>
    <w:rPr>
      <w:rFonts w:ascii="Verdana" w:hAnsi="Verdana" w:eastAsia="Times New Roman" w:cs="Arial"/>
      <w:sz w:val="18"/>
      <w:szCs w:val="20"/>
      <w:lang w:eastAsia="cs-CZ"/>
    </w:rPr>
  </w:style>
  <w:style w:type="paragraph" w:styleId="podnadpis0" w:customStyle="true">
    <w:name w:val="podnadpis_č"/>
    <w:basedOn w:val="Nadpis2"/>
    <w:link w:val="podnadpisChar0"/>
    <w:rsid w:val="00E06438"/>
    <w:rPr>
      <w:rFonts w:ascii="Verdana" w:hAnsi="Verdana" w:cs="Arial"/>
      <w:color w:val="262626" w:themeColor="text1" w:themeTint="D9"/>
      <w:sz w:val="18"/>
      <w:szCs w:val="18"/>
    </w:rPr>
  </w:style>
  <w:style w:type="character" w:styleId="podnadpisChar0" w:customStyle="true">
    <w:name w:val="podnadpis_č Char"/>
    <w:basedOn w:val="Nadpis2Char"/>
    <w:link w:val="podnadpis0"/>
    <w:rsid w:val="00E06438"/>
    <w:rPr>
      <w:rFonts w:ascii="Verdana" w:hAnsi="Verdana" w:cs="Arial" w:eastAsiaTheme="majorEastAsia"/>
      <w:b/>
      <w:bCs/>
      <w:color w:val="262626" w:themeColor="text1" w:themeTint="D9"/>
      <w:sz w:val="18"/>
      <w:szCs w:val="18"/>
    </w:rPr>
  </w:style>
  <w:style w:type="paragraph" w:styleId="textkoleko" w:customStyle="true">
    <w:name w:val="text_kolečko"/>
    <w:basedOn w:val="textodrazky"/>
    <w:link w:val="textkolekoChar"/>
    <w:rsid w:val="00E06438"/>
    <w:pPr>
      <w:tabs>
        <w:tab w:val="clear" w:pos="360"/>
      </w:tabs>
      <w:ind w:left="720"/>
    </w:pPr>
  </w:style>
  <w:style w:type="character" w:styleId="textkolekoChar" w:customStyle="true">
    <w:name w:val="text_kolečko Char"/>
    <w:basedOn w:val="textodrazkyChar"/>
    <w:link w:val="textkoleko"/>
    <w:rsid w:val="00E06438"/>
    <w:rPr>
      <w:rFonts w:ascii="Verdana" w:hAnsi="Verdana" w:eastAsia="Times New Roman" w:cs="Arial"/>
      <w:sz w:val="18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E06438"/>
    <w:rPr>
      <w:rFonts w:ascii="Times New Roman" w:hAnsi="Times New Roman" w:eastAsia="Times New Roman" w:cs="Times New Roman"/>
      <w:b/>
      <w:bCs/>
      <w:color w:val="0084D1"/>
      <w:kern w:val="36"/>
      <w:sz w:val="48"/>
      <w:szCs w:val="48"/>
      <w:u w:val="single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E06438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E06438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Siln">
    <w:name w:val="Strong"/>
    <w:basedOn w:val="Standardnpsmoodstavce"/>
    <w:uiPriority w:val="22"/>
    <w:rsid w:val="00E06438"/>
    <w:rPr>
      <w:b/>
      <w:bCs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E06438"/>
  </w:style>
  <w:style w:type="paragraph" w:styleId="zvyraznntext1" w:customStyle="true">
    <w:name w:val="zvyrazněný text1"/>
    <w:basedOn w:val="Hlnadpis1"/>
    <w:link w:val="zvyraznntext1Char"/>
    <w:rsid w:val="0090207C"/>
    <w:pPr>
      <w:outlineLvl w:val="9"/>
    </w:pPr>
    <w:rPr>
      <w:sz w:val="18"/>
      <w:szCs w:val="18"/>
    </w:rPr>
  </w:style>
  <w:style w:type="paragraph" w:styleId="nadpis50" w:customStyle="true">
    <w:name w:val="nadpis_5"/>
    <w:basedOn w:val="Hlnadpis1"/>
    <w:link w:val="nadpis5Char0"/>
    <w:rsid w:val="0057573F"/>
    <w:pPr>
      <w:outlineLvl w:val="9"/>
    </w:pPr>
    <w:rPr>
      <w:sz w:val="18"/>
      <w:szCs w:val="18"/>
    </w:rPr>
  </w:style>
  <w:style w:type="character" w:styleId="zvyraznntext1Char" w:customStyle="true">
    <w:name w:val="zvyrazněný text1 Char"/>
    <w:basedOn w:val="Hlnadpis1Char"/>
    <w:link w:val="zvyraznntext1"/>
    <w:rsid w:val="0090207C"/>
    <w:rPr>
      <w:rFonts w:ascii="Verdana" w:hAnsi="Verdana" w:cs="Arial" w:eastAsiaTheme="majorEastAsia"/>
      <w:b/>
      <w:bCs/>
      <w:smallCaps/>
      <w:color w:val="4F81BD" w:themeColor="accent1"/>
      <w:sz w:val="18"/>
      <w:szCs w:val="18"/>
      <w:u w:val="single"/>
    </w:rPr>
  </w:style>
  <w:style w:type="paragraph" w:styleId="text" w:customStyle="true">
    <w:name w:val="text"/>
    <w:basedOn w:val="texttu"/>
    <w:link w:val="textChar"/>
    <w:qFormat/>
    <w:rsid w:val="0090207C"/>
    <w:pPr>
      <w:spacing w:before="0" w:beforeAutospacing="false" w:after="120"/>
      <w:jc w:val="both"/>
    </w:pPr>
    <w:rPr>
      <w:b w:val="false"/>
    </w:rPr>
  </w:style>
  <w:style w:type="character" w:styleId="nadpis5Char0" w:customStyle="true">
    <w:name w:val="nadpis_5 Char"/>
    <w:basedOn w:val="Hlnadpis1Char"/>
    <w:link w:val="nadpis50"/>
    <w:rsid w:val="0057573F"/>
    <w:rPr>
      <w:rFonts w:ascii="Verdana" w:hAnsi="Verdana" w:cs="Arial" w:eastAsiaTheme="majorEastAsia"/>
      <w:b/>
      <w:bCs/>
      <w:smallCaps/>
      <w:color w:val="4F81BD" w:themeColor="accent1"/>
      <w:sz w:val="18"/>
      <w:szCs w:val="18"/>
      <w:u w:val="single"/>
    </w:rPr>
  </w:style>
  <w:style w:type="paragraph" w:styleId="odrazka1" w:customStyle="true">
    <w:name w:val="odrazka_1"/>
    <w:basedOn w:val="Odstavecseseznamem"/>
    <w:link w:val="odrazka1Char"/>
    <w:qFormat/>
    <w:rsid w:val="0090207C"/>
    <w:pPr>
      <w:numPr>
        <w:numId w:val="9"/>
      </w:numPr>
      <w:spacing w:after="120" w:line="240" w:lineRule="auto"/>
      <w:ind w:left="227" w:hanging="227"/>
      <w:jc w:val="both"/>
    </w:pPr>
    <w:rPr>
      <w:rFonts w:ascii="Verdana" w:hAnsi="Verdana"/>
      <w:sz w:val="18"/>
      <w:szCs w:val="18"/>
    </w:rPr>
  </w:style>
  <w:style w:type="character" w:styleId="textChar" w:customStyle="true">
    <w:name w:val="text Char"/>
    <w:basedOn w:val="texttuChar"/>
    <w:link w:val="text"/>
    <w:rsid w:val="0090207C"/>
    <w:rPr>
      <w:rFonts w:ascii="Verdana" w:hAnsi="Verdana" w:eastAsia="Times New Roman" w:cs="Arial"/>
      <w:b w:val="false"/>
      <w:bCs/>
      <w:sz w:val="18"/>
      <w:szCs w:val="18"/>
      <w:lang w:eastAsia="cs-CZ"/>
    </w:rPr>
  </w:style>
  <w:style w:type="paragraph" w:styleId="odrazka2" w:customStyle="true">
    <w:name w:val="odrazka_2"/>
    <w:basedOn w:val="odrazka1"/>
    <w:link w:val="odrazka2Char"/>
    <w:qFormat/>
    <w:rsid w:val="00DB26D9"/>
    <w:pPr>
      <w:numPr>
        <w:numId w:val="10"/>
      </w:numPr>
      <w:ind w:left="227" w:hanging="227"/>
    </w:pPr>
    <w:rPr>
      <w:b/>
    </w:rPr>
  </w:style>
  <w:style w:type="character" w:styleId="odrazka1Char" w:customStyle="true">
    <w:name w:val="odrazka_1 Char"/>
    <w:basedOn w:val="OdstavecseseznamemChar"/>
    <w:link w:val="odrazka1"/>
    <w:rsid w:val="0090207C"/>
    <w:rPr>
      <w:rFonts w:ascii="Verdana" w:hAnsi="Verdana"/>
      <w:sz w:val="18"/>
      <w:szCs w:val="18"/>
    </w:rPr>
  </w:style>
  <w:style w:type="paragraph" w:styleId="odrazka3" w:customStyle="true">
    <w:name w:val="odrazka_3"/>
    <w:basedOn w:val="odrazka1"/>
    <w:link w:val="odrazka3Char"/>
    <w:qFormat/>
    <w:rsid w:val="00DB26D9"/>
    <w:pPr>
      <w:numPr>
        <w:numId w:val="11"/>
      </w:numPr>
      <w:ind w:left="227" w:hanging="227"/>
      <w:contextualSpacing w:val="false"/>
    </w:pPr>
  </w:style>
  <w:style w:type="character" w:styleId="odrazka2Char" w:customStyle="true">
    <w:name w:val="odrazka_2 Char"/>
    <w:basedOn w:val="odrazka1Char"/>
    <w:link w:val="odrazka2"/>
    <w:rsid w:val="00DB26D9"/>
    <w:rPr>
      <w:rFonts w:ascii="Verdana" w:hAnsi="Verdana"/>
      <w:b/>
      <w:sz w:val="18"/>
      <w:szCs w:val="18"/>
    </w:rPr>
  </w:style>
  <w:style w:type="paragraph" w:styleId="odrka4" w:customStyle="true">
    <w:name w:val="odrážka_4"/>
    <w:basedOn w:val="odrazka3"/>
    <w:link w:val="odrka4Char"/>
    <w:qFormat/>
    <w:rsid w:val="00DB26D9"/>
    <w:rPr>
      <w:b/>
    </w:rPr>
  </w:style>
  <w:style w:type="character" w:styleId="odrazka3Char" w:customStyle="true">
    <w:name w:val="odrazka_3 Char"/>
    <w:basedOn w:val="odrazka1Char"/>
    <w:link w:val="odrazka3"/>
    <w:rsid w:val="00DB26D9"/>
    <w:rPr>
      <w:rFonts w:ascii="Verdana" w:hAnsi="Verdana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26D9"/>
    <w:pPr>
      <w:tabs>
        <w:tab w:val="center" w:pos="4536"/>
        <w:tab w:val="right" w:pos="9072"/>
      </w:tabs>
      <w:spacing w:after="0" w:line="240" w:lineRule="auto"/>
    </w:pPr>
  </w:style>
  <w:style w:type="character" w:styleId="odrka4Char" w:customStyle="true">
    <w:name w:val="odrážka_4 Char"/>
    <w:basedOn w:val="odrazka3Char"/>
    <w:link w:val="odrka4"/>
    <w:rsid w:val="00DB26D9"/>
    <w:rPr>
      <w:rFonts w:ascii="Verdana" w:hAnsi="Verdana"/>
      <w:b/>
      <w:sz w:val="18"/>
      <w:szCs w:val="18"/>
    </w:rPr>
  </w:style>
  <w:style w:type="character" w:styleId="ZhlavChar" w:customStyle="true">
    <w:name w:val="Záhlaví Char"/>
    <w:basedOn w:val="Standardnpsmoodstavce"/>
    <w:link w:val="Zhlav"/>
    <w:uiPriority w:val="99"/>
    <w:rsid w:val="00DB26D9"/>
  </w:style>
  <w:style w:type="paragraph" w:styleId="Zpat">
    <w:name w:val="footer"/>
    <w:basedOn w:val="Normln"/>
    <w:link w:val="ZpatChar"/>
    <w:uiPriority w:val="99"/>
    <w:unhideWhenUsed/>
    <w:rsid w:val="00DB26D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B26D9"/>
  </w:style>
  <w:style w:type="paragraph" w:styleId="Nadpis20" w:customStyle="true">
    <w:name w:val="Nadpis2"/>
    <w:basedOn w:val="nadpis"/>
    <w:link w:val="Nadpis2Char0"/>
    <w:qFormat/>
    <w:rsid w:val="006B5D4B"/>
    <w:pPr>
      <w:outlineLvl w:val="9"/>
    </w:pPr>
  </w:style>
  <w:style w:type="paragraph" w:styleId="Nadpis30" w:customStyle="true">
    <w:name w:val="Nadpis3"/>
    <w:basedOn w:val="podnadpis"/>
    <w:link w:val="Nadpis3Char0"/>
    <w:qFormat/>
    <w:rsid w:val="00282467"/>
    <w:pPr>
      <w:shd w:val="clear" w:color="auto" w:fill="FFC000"/>
    </w:pPr>
    <w:rPr>
      <w:u w:val="none" w:color="000000" w:themeColor="text1"/>
    </w:rPr>
  </w:style>
  <w:style w:type="character" w:styleId="Nadpis2Char0" w:customStyle="true">
    <w:name w:val="Nadpis2 Char"/>
    <w:basedOn w:val="nadpisChar"/>
    <w:link w:val="Nadpis20"/>
    <w:rsid w:val="006B5D4B"/>
    <w:rPr>
      <w:rFonts w:ascii="Verdana" w:hAnsi="Verdana" w:cs="Arial" w:eastAsiaTheme="majorEastAsia"/>
      <w:b/>
      <w:bCs/>
      <w:color w:val="4F81BD" w:themeColor="accent1"/>
      <w:sz w:val="24"/>
      <w:szCs w:val="24"/>
    </w:rPr>
  </w:style>
  <w:style w:type="paragraph" w:styleId="zvraznntext" w:customStyle="true">
    <w:name w:val="zvýrazněný text"/>
    <w:basedOn w:val="nadpis50"/>
    <w:link w:val="zvraznntextChar"/>
    <w:rsid w:val="001F50D6"/>
    <w:pPr>
      <w:ind w:left="4785" w:hanging="4785"/>
    </w:pPr>
    <w:rPr>
      <w:color w:val="000000" w:themeColor="text1"/>
    </w:rPr>
  </w:style>
  <w:style w:type="character" w:styleId="Nadpis3Char0" w:customStyle="true">
    <w:name w:val="Nadpis3 Char"/>
    <w:basedOn w:val="podnadpisChar"/>
    <w:link w:val="Nadpis30"/>
    <w:rsid w:val="00282467"/>
    <w:rPr>
      <w:rFonts w:ascii="Verdana" w:hAnsi="Verdana" w:eastAsia="Times New Roman" w:cs="Times New Roman"/>
      <w:b/>
      <w:i/>
      <w:sz w:val="20"/>
      <w:szCs w:val="18"/>
      <w:u w:val="single" w:color="000000" w:themeColor="text1"/>
      <w:shd w:val="clear" w:color="auto" w:fill="FFC000"/>
      <w:lang w:eastAsia="cs-CZ"/>
    </w:rPr>
  </w:style>
  <w:style w:type="character" w:styleId="zvraznntextChar" w:customStyle="true">
    <w:name w:val="zvýrazněný text Char"/>
    <w:basedOn w:val="nadpis5Char0"/>
    <w:link w:val="zvraznntext"/>
    <w:rsid w:val="001F50D6"/>
    <w:rPr>
      <w:rFonts w:ascii="Verdana" w:hAnsi="Verdana" w:cs="Arial" w:eastAsiaTheme="majorEastAsia"/>
      <w:b/>
      <w:bCs/>
      <w:smallCaps/>
      <w:color w:val="000000" w:themeColor="text1"/>
      <w:sz w:val="18"/>
      <w:szCs w:val="18"/>
      <w:u w:val="single"/>
    </w:rPr>
  </w:style>
  <w:style w:type="paragraph" w:styleId="Nadpis4" w:customStyle="true">
    <w:name w:val="Nadpis4"/>
    <w:basedOn w:val="Nadpis20"/>
    <w:link w:val="Nadpis4Char"/>
    <w:qFormat/>
    <w:rsid w:val="00807EA3"/>
    <w:rPr>
      <w:i/>
      <w:sz w:val="22"/>
      <w:szCs w:val="20"/>
      <w:u w:val="single"/>
    </w:rPr>
  </w:style>
  <w:style w:type="character" w:styleId="Nadpis4Char" w:customStyle="true">
    <w:name w:val="Nadpis4 Char"/>
    <w:basedOn w:val="Nadpis2Char0"/>
    <w:link w:val="Nadpis4"/>
    <w:rsid w:val="00807EA3"/>
    <w:rPr>
      <w:rFonts w:ascii="Verdana" w:hAnsi="Verdana" w:cs="Arial" w:eastAsiaTheme="majorEastAsia"/>
      <w:b/>
      <w:bCs/>
      <w:i/>
      <w:color w:val="4F81BD" w:themeColor="accent1"/>
      <w:sz w:val="24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6B354D"/>
    <w:rPr>
      <w:color w:val="0000FF" w:themeColor="hyperlink"/>
      <w:u w:val="single"/>
    </w:rPr>
  </w:style>
  <w:style w:type="paragraph" w:styleId="Bezmezer">
    <w:name w:val="No Spacing"/>
    <w:uiPriority w:val="1"/>
    <w:rsid w:val="0007517C"/>
    <w:pPr>
      <w:spacing w:after="0" w:line="240" w:lineRule="auto"/>
    </w:pPr>
  </w:style>
  <w:style w:type="paragraph" w:styleId="hlnadpis" w:customStyle="true">
    <w:name w:val="hl_nadpis"/>
    <w:basedOn w:val="Normln"/>
    <w:link w:val="hlnadpisChar"/>
    <w:qFormat/>
    <w:rsid w:val="00296B36"/>
    <w:pPr>
      <w:keepNext/>
      <w:keepLines/>
      <w:spacing w:before="200" w:after="0"/>
      <w:outlineLvl w:val="1"/>
    </w:pPr>
    <w:rPr>
      <w:rFonts w:ascii="Verdana" w:hAnsi="Verdana" w:eastAsia="Times New Roman" w:cs="Arial"/>
      <w:b/>
      <w:bCs/>
      <w:color w:val="262626"/>
      <w:sz w:val="28"/>
      <w:szCs w:val="24"/>
    </w:rPr>
  </w:style>
  <w:style w:type="character" w:styleId="hlnadpisChar" w:customStyle="true">
    <w:name w:val="hl_nadpis Char"/>
    <w:basedOn w:val="Standardnpsmoodstavce"/>
    <w:link w:val="hlnadpis"/>
    <w:rsid w:val="00296B36"/>
    <w:rPr>
      <w:rFonts w:ascii="Verdana" w:hAnsi="Verdana" w:eastAsia="Times New Roman" w:cs="Arial"/>
      <w:b/>
      <w:bCs/>
      <w:color w:val="262626"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96B3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E7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620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E76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62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E7620"/>
    <w:rPr>
      <w:b/>
      <w:bCs/>
      <w:sz w:val="20"/>
      <w:szCs w:val="20"/>
    </w:rPr>
  </w:style>
  <w:style w:type="paragraph" w:styleId="odrkyChar" w:customStyle="true">
    <w:name w:val="odrážky Char"/>
    <w:basedOn w:val="Zkladntextodsazen"/>
    <w:rsid w:val="006C6608"/>
    <w:pPr>
      <w:spacing w:before="120" w:line="240" w:lineRule="auto"/>
      <w:ind w:left="0"/>
      <w:jc w:val="both"/>
    </w:pPr>
    <w:rPr>
      <w:rFonts w:ascii="Arial" w:hAnsi="Arial" w:eastAsia="Times New Roman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6608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6C6608"/>
  </w:style>
  <w:style w:type="paragraph" w:styleId="TEXT2" w:customStyle="true">
    <w:name w:val="TEXT 2"/>
    <w:basedOn w:val="Normln"/>
    <w:autoRedefine/>
    <w:uiPriority w:val="4"/>
    <w:qFormat/>
    <w:rsid w:val="006A7090"/>
    <w:pPr>
      <w:spacing w:before="240"/>
      <w:ind w:left="641" w:hanging="357"/>
      <w:jc w:val="both"/>
    </w:pPr>
    <w:rPr>
      <w:rFonts w:ascii="Arial" w:hAnsi="Arial" w:eastAsia="Calibri" w:cs="Times New Roman"/>
      <w:sz w:val="20"/>
      <w:lang w:eastAsia="en-US"/>
    </w:rPr>
  </w:style>
  <w:style w:type="paragraph" w:styleId="TEXT3" w:customStyle="true">
    <w:name w:val="TEXT 3"/>
    <w:basedOn w:val="TEXT2"/>
    <w:uiPriority w:val="4"/>
    <w:qFormat/>
    <w:rsid w:val="006A7090"/>
    <w:pPr>
      <w:ind w:left="357"/>
    </w:pPr>
    <w:rPr>
      <w:b/>
    </w:rPr>
  </w:style>
  <w:style w:type="paragraph" w:styleId="TEXT4" w:customStyle="true">
    <w:name w:val="TEXT 4"/>
    <w:basedOn w:val="TEXT3"/>
    <w:uiPriority w:val="4"/>
    <w:qFormat/>
    <w:rsid w:val="006A7090"/>
    <w:pPr>
      <w:ind w:left="1474" w:hanging="794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semiHidden="0" w:uiPriority="0" w:unhideWhenUsed="0"/>
    <w:lsdException w:name="heading 1" w:qFormat="1" w:semiHidden="0" w:uiPriority="2" w:unhideWhenUsed="0"/>
    <w:lsdException w:name="heading 2" w:qFormat="1" w:uiPriority="2"/>
    <w:lsdException w:name="heading 3" w:qFormat="1" w:uiPriority="2"/>
    <w:lsdException w:name="heading 4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</w:style>
  <w:style w:styleId="Nadpis1" w:type="paragraph">
    <w:name w:val="heading 1"/>
    <w:basedOn w:val="Normln"/>
    <w:link w:val="Nadpis1Char"/>
    <w:uiPriority w:val="2"/>
    <w:qFormat/>
    <w:rsid w:val="00E06438"/>
    <w:pPr>
      <w:keepNext/>
      <w:spacing w:after="119" w:before="100" w:beforeAutospacing="1" w:line="240" w:lineRule="auto"/>
      <w:outlineLvl w:val="0"/>
    </w:pPr>
    <w:rPr>
      <w:rFonts w:ascii="Times New Roman" w:cs="Times New Roman" w:eastAsia="Times New Roman" w:hAnsi="Times New Roman"/>
      <w:b/>
      <w:bCs/>
      <w:color w:val="0084D1"/>
      <w:kern w:val="36"/>
      <w:sz w:val="48"/>
      <w:szCs w:val="48"/>
      <w:u w:val="single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E06438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E06438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E06438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tabulka" w:type="paragraph">
    <w:name w:val="nadpis_tabulka"/>
    <w:basedOn w:val="Normln"/>
    <w:link w:val="nadpistabulkaChar"/>
    <w:rsid w:val="00E06438"/>
    <w:pPr>
      <w:spacing w:after="120" w:before="120" w:line="240" w:lineRule="auto"/>
    </w:pPr>
    <w:rPr>
      <w:rFonts w:ascii="Verdana" w:cs="Times New Roman" w:eastAsia="Times New Roman" w:hAnsi="Verdana"/>
      <w:b/>
      <w:sz w:val="20"/>
      <w:szCs w:val="18"/>
    </w:rPr>
  </w:style>
  <w:style w:customStyle="1" w:styleId="nadpistabulkaChar" w:type="character">
    <w:name w:val="nadpis_tabulka Char"/>
    <w:basedOn w:val="Standardnpsmoodstavce"/>
    <w:link w:val="nadpistabulka"/>
    <w:rsid w:val="00E06438"/>
    <w:rPr>
      <w:rFonts w:ascii="Verdana" w:cs="Times New Roman" w:eastAsia="Times New Roman" w:hAnsi="Verdana"/>
      <w:b/>
      <w:sz w:val="20"/>
      <w:szCs w:val="18"/>
      <w:lang w:eastAsia="cs-CZ"/>
    </w:rPr>
  </w:style>
  <w:style w:customStyle="1" w:styleId="nadpis10" w:type="paragraph">
    <w:name w:val="nadpis_1"/>
    <w:basedOn w:val="Odstavecseseznamem"/>
    <w:link w:val="nadpis1Char0"/>
    <w:rsid w:val="00E06438"/>
    <w:pPr>
      <w:keepNext/>
      <w:spacing w:after="119" w:before="100" w:beforeAutospacing="1" w:line="240" w:lineRule="auto"/>
      <w:ind w:hanging="360" w:left="360"/>
      <w:outlineLvl w:val="0"/>
    </w:pPr>
    <w:rPr>
      <w:rFonts w:ascii="Verdana" w:cs="Arial" w:eastAsia="Times New Roman" w:hAnsi="Verdana"/>
      <w:b/>
      <w:bCs/>
      <w:color w:themeColor="text1" w:themeTint="BF" w:val="404040"/>
      <w:kern w:val="36"/>
      <w:sz w:val="24"/>
      <w:szCs w:val="24"/>
      <w:u w:val="single"/>
    </w:rPr>
  </w:style>
  <w:style w:customStyle="1" w:styleId="nadpis1Char0" w:type="character">
    <w:name w:val="nadpis_1 Char"/>
    <w:basedOn w:val="OdstavecseseznamemChar"/>
    <w:link w:val="nadpis10"/>
    <w:rsid w:val="00E06438"/>
    <w:rPr>
      <w:rFonts w:ascii="Verdana" w:cs="Arial" w:eastAsia="Times New Roman" w:hAnsi="Verdana"/>
      <w:b/>
      <w:bCs/>
      <w:color w:themeColor="text1" w:themeTint="BF" w:val="404040"/>
      <w:kern w:val="36"/>
      <w:sz w:val="24"/>
      <w:szCs w:val="24"/>
      <w:u w:val="single"/>
      <w:lang w:eastAsia="cs-CZ"/>
    </w:rPr>
  </w:style>
  <w:style w:styleId="Odstavecseseznamem" w:type="paragraph">
    <w:name w:val="List Paragraph"/>
    <w:basedOn w:val="Normln"/>
    <w:link w:val="OdstavecseseznamemChar"/>
    <w:uiPriority w:val="34"/>
    <w:rsid w:val="00E06438"/>
    <w:pPr>
      <w:ind w:left="720"/>
      <w:contextualSpacing/>
    </w:pPr>
  </w:style>
  <w:style w:customStyle="1" w:styleId="nadpisodrka" w:type="paragraph">
    <w:name w:val="nadpis_odrážka"/>
    <w:basedOn w:val="Odstavecseseznamem"/>
    <w:link w:val="nadpisodrkaChar"/>
    <w:rsid w:val="00E06438"/>
    <w:pPr>
      <w:spacing w:after="119" w:before="100" w:beforeAutospacing="1" w:line="240" w:lineRule="auto"/>
      <w:ind w:hanging="360" w:left="1440"/>
    </w:pPr>
    <w:rPr>
      <w:rFonts w:ascii="Verdana" w:cs="Arial" w:eastAsia="Times New Roman" w:hAnsi="Verdana"/>
      <w:b/>
      <w:bCs/>
      <w:i/>
      <w:iCs/>
      <w:color w:themeColor="text1" w:themeTint="BF" w:val="404040"/>
      <w:sz w:val="18"/>
      <w:szCs w:val="18"/>
    </w:rPr>
  </w:style>
  <w:style w:customStyle="1" w:styleId="nadpisodrkaChar" w:type="character">
    <w:name w:val="nadpis_odrážka Char"/>
    <w:basedOn w:val="OdstavecseseznamemChar"/>
    <w:link w:val="nadpisodrka"/>
    <w:rsid w:val="00E06438"/>
    <w:rPr>
      <w:rFonts w:ascii="Verdana" w:cs="Arial" w:eastAsia="Times New Roman" w:hAnsi="Verdana"/>
      <w:b/>
      <w:bCs/>
      <w:i/>
      <w:iCs/>
      <w:color w:themeColor="text1" w:themeTint="BF" w:val="404040"/>
      <w:sz w:val="18"/>
      <w:szCs w:val="18"/>
      <w:lang w:eastAsia="cs-CZ"/>
    </w:rPr>
  </w:style>
  <w:style w:customStyle="1" w:styleId="podnadpis" w:type="paragraph">
    <w:name w:val="podnadpis"/>
    <w:basedOn w:val="Normln"/>
    <w:link w:val="podnadpisChar"/>
    <w:rsid w:val="0057573F"/>
    <w:pPr>
      <w:spacing w:after="120" w:line="240" w:lineRule="auto"/>
      <w:jc w:val="both"/>
    </w:pPr>
    <w:rPr>
      <w:rFonts w:ascii="Verdana" w:cs="Times New Roman" w:eastAsia="Times New Roman" w:hAnsi="Verdana"/>
      <w:b/>
      <w:i/>
      <w:sz w:val="20"/>
      <w:szCs w:val="18"/>
      <w:u w:val="single"/>
    </w:rPr>
  </w:style>
  <w:style w:customStyle="1" w:styleId="podnadpisChar" w:type="character">
    <w:name w:val="podnadpis Char"/>
    <w:basedOn w:val="Standardnpsmoodstavce"/>
    <w:link w:val="podnadpis"/>
    <w:rsid w:val="0057573F"/>
    <w:rPr>
      <w:rFonts w:ascii="Verdana" w:cs="Times New Roman" w:eastAsia="Times New Roman" w:hAnsi="Verdana"/>
      <w:b/>
      <w:i/>
      <w:sz w:val="20"/>
      <w:szCs w:val="18"/>
      <w:u w:val="single"/>
      <w:lang w:eastAsia="cs-CZ"/>
    </w:rPr>
  </w:style>
  <w:style w:customStyle="1" w:styleId="texttu" w:type="paragraph">
    <w:name w:val="text_tuč"/>
    <w:basedOn w:val="Normln"/>
    <w:link w:val="texttuChar"/>
    <w:qFormat/>
    <w:rsid w:val="00E06438"/>
    <w:pPr>
      <w:spacing w:after="0" w:before="100" w:beforeAutospacing="1" w:line="240" w:lineRule="auto"/>
    </w:pPr>
    <w:rPr>
      <w:rFonts w:ascii="Verdana" w:cs="Arial" w:eastAsia="Times New Roman" w:hAnsi="Verdana"/>
      <w:b/>
      <w:bCs/>
      <w:sz w:val="18"/>
      <w:szCs w:val="18"/>
    </w:rPr>
  </w:style>
  <w:style w:customStyle="1" w:styleId="texttuChar" w:type="character">
    <w:name w:val="text_tuč Char"/>
    <w:basedOn w:val="Standardnpsmoodstavce"/>
    <w:link w:val="texttu"/>
    <w:rsid w:val="00E06438"/>
    <w:rPr>
      <w:rFonts w:ascii="Verdana" w:cs="Arial" w:eastAsia="Times New Roman" w:hAnsi="Verdana"/>
      <w:b/>
      <w:bCs/>
      <w:sz w:val="18"/>
      <w:szCs w:val="18"/>
      <w:lang w:eastAsia="cs-CZ"/>
    </w:rPr>
  </w:style>
  <w:style w:customStyle="1" w:styleId="nadpis" w:type="paragraph">
    <w:name w:val="nadpis"/>
    <w:basedOn w:val="Nadpis2"/>
    <w:link w:val="nadpisChar"/>
    <w:rsid w:val="00C25A83"/>
    <w:pPr>
      <w:spacing w:after="120" w:before="0" w:line="240" w:lineRule="auto"/>
      <w:jc w:val="both"/>
    </w:pPr>
    <w:rPr>
      <w:rFonts w:ascii="Verdana" w:cs="Arial" w:hAnsi="Verdana"/>
      <w:color w:val="auto"/>
      <w:sz w:val="24"/>
      <w:szCs w:val="24"/>
    </w:rPr>
  </w:style>
  <w:style w:customStyle="1" w:styleId="nadpisChar" w:type="character">
    <w:name w:val="nadpis Char"/>
    <w:basedOn w:val="Nadpis2Char"/>
    <w:link w:val="nadpis"/>
    <w:rsid w:val="00C25A83"/>
    <w:rPr>
      <w:rFonts w:ascii="Verdana" w:cs="Arial" w:eastAsiaTheme="majorEastAsia" w:hAnsi="Verdana"/>
      <w:b/>
      <w:bCs/>
      <w:color w:themeColor="accent1" w:val="4F81BD"/>
      <w:sz w:val="24"/>
      <w:szCs w:val="24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E06438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textholy" w:type="paragraph">
    <w:name w:val="text_holy"/>
    <w:basedOn w:val="Normlnweb"/>
    <w:link w:val="textholyChar"/>
    <w:qFormat/>
    <w:rsid w:val="00E06438"/>
    <w:pPr>
      <w:spacing w:after="0" w:before="79" w:line="240" w:lineRule="auto"/>
    </w:pPr>
    <w:rPr>
      <w:rFonts w:ascii="Verdana" w:cs="Arial" w:eastAsia="Times New Roman" w:hAnsi="Verdana"/>
      <w:sz w:val="18"/>
      <w:szCs w:val="20"/>
    </w:rPr>
  </w:style>
  <w:style w:customStyle="1" w:styleId="textholyChar" w:type="character">
    <w:name w:val="text_holy Char"/>
    <w:basedOn w:val="Standardnpsmoodstavce"/>
    <w:link w:val="textholy"/>
    <w:rsid w:val="00E06438"/>
    <w:rPr>
      <w:rFonts w:ascii="Verdana" w:cs="Arial" w:eastAsia="Times New Roman" w:hAnsi="Verdana"/>
      <w:sz w:val="18"/>
      <w:szCs w:val="20"/>
      <w:lang w:eastAsia="cs-CZ"/>
    </w:rPr>
  </w:style>
  <w:style w:styleId="Normlnweb" w:type="paragraph">
    <w:name w:val="Normal (Web)"/>
    <w:basedOn w:val="Normln"/>
    <w:uiPriority w:val="99"/>
    <w:semiHidden/>
    <w:unhideWhenUsed/>
    <w:rsid w:val="00E06438"/>
    <w:rPr>
      <w:rFonts w:ascii="Times New Roman" w:cs="Times New Roman" w:hAnsi="Times New Roman"/>
      <w:sz w:val="24"/>
      <w:szCs w:val="24"/>
    </w:rPr>
  </w:style>
  <w:style w:customStyle="1" w:styleId="Hlnadpis1" w:type="paragraph">
    <w:name w:val="Hl.nadpis1"/>
    <w:basedOn w:val="nadpis"/>
    <w:link w:val="Hlnadpis1Char"/>
    <w:qFormat/>
    <w:rsid w:val="0007517C"/>
    <w:rPr>
      <w:smallCaps/>
      <w:sz w:val="40"/>
      <w:u w:val="single"/>
    </w:rPr>
  </w:style>
  <w:style w:customStyle="1" w:styleId="Hlnadpis1Char" w:type="character">
    <w:name w:val="Hl.nadpis1 Char"/>
    <w:basedOn w:val="nadpisChar"/>
    <w:link w:val="Hlnadpis1"/>
    <w:rsid w:val="0007517C"/>
    <w:rPr>
      <w:rFonts w:ascii="Verdana" w:cs="Arial" w:eastAsiaTheme="majorEastAsia" w:hAnsi="Verdana"/>
      <w:b/>
      <w:bCs/>
      <w:smallCaps/>
      <w:color w:themeColor="accent1" w:val="4F81BD"/>
      <w:sz w:val="40"/>
      <w:szCs w:val="24"/>
      <w:u w:val="single"/>
    </w:rPr>
  </w:style>
  <w:style w:customStyle="1" w:styleId="textodrazky" w:type="paragraph">
    <w:name w:val="text_odrazky"/>
    <w:basedOn w:val="Normlnweb"/>
    <w:link w:val="textodrazkyChar"/>
    <w:rsid w:val="00E06438"/>
    <w:pPr>
      <w:tabs>
        <w:tab w:pos="360" w:val="num"/>
      </w:tabs>
      <w:spacing w:after="119" w:before="100" w:beforeAutospacing="1" w:line="240" w:lineRule="auto"/>
      <w:ind w:hanging="360" w:left="360"/>
    </w:pPr>
    <w:rPr>
      <w:rFonts w:ascii="Verdana" w:cs="Arial" w:eastAsia="Times New Roman" w:hAnsi="Verdana"/>
      <w:sz w:val="18"/>
      <w:szCs w:val="20"/>
    </w:rPr>
  </w:style>
  <w:style w:customStyle="1" w:styleId="textodrazkyChar" w:type="character">
    <w:name w:val="text_odrazky Char"/>
    <w:basedOn w:val="Standardnpsmoodstavce"/>
    <w:link w:val="textodrazky"/>
    <w:rsid w:val="00E06438"/>
    <w:rPr>
      <w:rFonts w:ascii="Verdana" w:cs="Arial" w:eastAsia="Times New Roman" w:hAnsi="Verdana"/>
      <w:sz w:val="18"/>
      <w:szCs w:val="20"/>
      <w:lang w:eastAsia="cs-CZ"/>
    </w:rPr>
  </w:style>
  <w:style w:customStyle="1" w:styleId="podnadpis0" w:type="paragraph">
    <w:name w:val="podnadpis_č"/>
    <w:basedOn w:val="Nadpis2"/>
    <w:link w:val="podnadpisChar0"/>
    <w:rsid w:val="00E06438"/>
    <w:rPr>
      <w:rFonts w:ascii="Verdana" w:cs="Arial" w:hAnsi="Verdana"/>
      <w:color w:themeColor="text1" w:themeTint="D9" w:val="262626"/>
      <w:sz w:val="18"/>
      <w:szCs w:val="18"/>
    </w:rPr>
  </w:style>
  <w:style w:customStyle="1" w:styleId="podnadpisChar0" w:type="character">
    <w:name w:val="podnadpis_č Char"/>
    <w:basedOn w:val="Nadpis2Char"/>
    <w:link w:val="podnadpis0"/>
    <w:rsid w:val="00E06438"/>
    <w:rPr>
      <w:rFonts w:ascii="Verdana" w:cs="Arial" w:eastAsiaTheme="majorEastAsia" w:hAnsi="Verdana"/>
      <w:b/>
      <w:bCs/>
      <w:color w:themeColor="text1" w:themeTint="D9" w:val="262626"/>
      <w:sz w:val="18"/>
      <w:szCs w:val="18"/>
    </w:rPr>
  </w:style>
  <w:style w:customStyle="1" w:styleId="textkoleko" w:type="paragraph">
    <w:name w:val="text_kolečko"/>
    <w:basedOn w:val="textodrazky"/>
    <w:link w:val="textkolekoChar"/>
    <w:rsid w:val="00E06438"/>
    <w:pPr>
      <w:tabs>
        <w:tab w:pos="360" w:val="clear"/>
      </w:tabs>
      <w:ind w:left="720"/>
    </w:pPr>
  </w:style>
  <w:style w:customStyle="1" w:styleId="textkolekoChar" w:type="character">
    <w:name w:val="text_kolečko Char"/>
    <w:basedOn w:val="textodrazkyChar"/>
    <w:link w:val="textkoleko"/>
    <w:rsid w:val="00E06438"/>
    <w:rPr>
      <w:rFonts w:ascii="Verdana" w:cs="Arial" w:eastAsia="Times New Roman" w:hAnsi="Verdana"/>
      <w:sz w:val="18"/>
      <w:szCs w:val="20"/>
      <w:lang w:eastAsia="cs-CZ"/>
    </w:rPr>
  </w:style>
  <w:style w:customStyle="1" w:styleId="Nadpis1Char" w:type="character">
    <w:name w:val="Nadpis 1 Char"/>
    <w:basedOn w:val="Standardnpsmoodstavce"/>
    <w:link w:val="Nadpis1"/>
    <w:uiPriority w:val="9"/>
    <w:rsid w:val="00E06438"/>
    <w:rPr>
      <w:rFonts w:ascii="Times New Roman" w:cs="Times New Roman" w:eastAsia="Times New Roman" w:hAnsi="Times New Roman"/>
      <w:b/>
      <w:bCs/>
      <w:color w:val="0084D1"/>
      <w:kern w:val="36"/>
      <w:sz w:val="48"/>
      <w:szCs w:val="48"/>
      <w:u w:val="single"/>
      <w:lang w:eastAsia="cs-CZ"/>
    </w:rPr>
  </w:style>
  <w:style w:customStyle="1" w:styleId="Nadpis3Char" w:type="character">
    <w:name w:val="Nadpis 3 Char"/>
    <w:basedOn w:val="Standardnpsmoodstavce"/>
    <w:link w:val="Nadpis3"/>
    <w:uiPriority w:val="9"/>
    <w:rsid w:val="00E06438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Nadpis5Char" w:type="character">
    <w:name w:val="Nadpis 5 Char"/>
    <w:basedOn w:val="Standardnpsmoodstavce"/>
    <w:link w:val="Nadpis5"/>
    <w:uiPriority w:val="9"/>
    <w:semiHidden/>
    <w:rsid w:val="00E06438"/>
    <w:rPr>
      <w:rFonts w:asciiTheme="majorHAnsi" w:cstheme="majorBidi" w:eastAsiaTheme="majorEastAsia" w:hAnsiTheme="majorHAnsi"/>
      <w:color w:themeColor="accent1" w:themeShade="7F" w:val="243F60"/>
    </w:rPr>
  </w:style>
  <w:style w:styleId="Siln" w:type="character">
    <w:name w:val="Strong"/>
    <w:basedOn w:val="Standardnpsmoodstavce"/>
    <w:uiPriority w:val="22"/>
    <w:rsid w:val="00E06438"/>
    <w:rPr>
      <w:b/>
      <w:bCs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E06438"/>
  </w:style>
  <w:style w:customStyle="1" w:styleId="zvyraznntext1" w:type="paragraph">
    <w:name w:val="zvyrazněný text1"/>
    <w:basedOn w:val="Hlnadpis1"/>
    <w:link w:val="zvyraznntext1Char"/>
    <w:rsid w:val="0090207C"/>
    <w:pPr>
      <w:outlineLvl w:val="9"/>
    </w:pPr>
    <w:rPr>
      <w:sz w:val="18"/>
      <w:szCs w:val="18"/>
    </w:rPr>
  </w:style>
  <w:style w:customStyle="1" w:styleId="nadpis50" w:type="paragraph">
    <w:name w:val="nadpis_5"/>
    <w:basedOn w:val="Hlnadpis1"/>
    <w:link w:val="nadpis5Char0"/>
    <w:rsid w:val="0057573F"/>
    <w:pPr>
      <w:outlineLvl w:val="9"/>
    </w:pPr>
    <w:rPr>
      <w:sz w:val="18"/>
      <w:szCs w:val="18"/>
    </w:rPr>
  </w:style>
  <w:style w:customStyle="1" w:styleId="zvyraznntext1Char" w:type="character">
    <w:name w:val="zvyrazněný text1 Char"/>
    <w:basedOn w:val="Hlnadpis1Char"/>
    <w:link w:val="zvyraznntext1"/>
    <w:rsid w:val="0090207C"/>
    <w:rPr>
      <w:rFonts w:ascii="Verdana" w:cs="Arial" w:eastAsiaTheme="majorEastAsia" w:hAnsi="Verdana"/>
      <w:b/>
      <w:bCs/>
      <w:smallCaps/>
      <w:color w:themeColor="accent1" w:val="4F81BD"/>
      <w:sz w:val="18"/>
      <w:szCs w:val="18"/>
      <w:u w:val="single"/>
    </w:rPr>
  </w:style>
  <w:style w:customStyle="1" w:styleId="text" w:type="paragraph">
    <w:name w:val="text"/>
    <w:basedOn w:val="texttu"/>
    <w:link w:val="textChar"/>
    <w:qFormat/>
    <w:rsid w:val="0090207C"/>
    <w:pPr>
      <w:spacing w:after="120" w:before="0" w:beforeAutospacing="0"/>
      <w:jc w:val="both"/>
    </w:pPr>
    <w:rPr>
      <w:b w:val="0"/>
    </w:rPr>
  </w:style>
  <w:style w:customStyle="1" w:styleId="nadpis5Char0" w:type="character">
    <w:name w:val="nadpis_5 Char"/>
    <w:basedOn w:val="Hlnadpis1Char"/>
    <w:link w:val="nadpis50"/>
    <w:rsid w:val="0057573F"/>
    <w:rPr>
      <w:rFonts w:ascii="Verdana" w:cs="Arial" w:eastAsiaTheme="majorEastAsia" w:hAnsi="Verdana"/>
      <w:b/>
      <w:bCs/>
      <w:smallCaps/>
      <w:color w:themeColor="accent1" w:val="4F81BD"/>
      <w:sz w:val="18"/>
      <w:szCs w:val="18"/>
      <w:u w:val="single"/>
    </w:rPr>
  </w:style>
  <w:style w:customStyle="1" w:styleId="odrazka1" w:type="paragraph">
    <w:name w:val="odrazka_1"/>
    <w:basedOn w:val="Odstavecseseznamem"/>
    <w:link w:val="odrazka1Char"/>
    <w:qFormat/>
    <w:rsid w:val="0090207C"/>
    <w:pPr>
      <w:numPr>
        <w:numId w:val="9"/>
      </w:numPr>
      <w:spacing w:after="120" w:line="240" w:lineRule="auto"/>
      <w:ind w:hanging="227" w:left="227"/>
      <w:jc w:val="both"/>
    </w:pPr>
    <w:rPr>
      <w:rFonts w:ascii="Verdana" w:hAnsi="Verdana"/>
      <w:sz w:val="18"/>
      <w:szCs w:val="18"/>
    </w:rPr>
  </w:style>
  <w:style w:customStyle="1" w:styleId="textChar" w:type="character">
    <w:name w:val="text Char"/>
    <w:basedOn w:val="texttuChar"/>
    <w:link w:val="text"/>
    <w:rsid w:val="0090207C"/>
    <w:rPr>
      <w:rFonts w:ascii="Verdana" w:cs="Arial" w:eastAsia="Times New Roman" w:hAnsi="Verdana"/>
      <w:b w:val="0"/>
      <w:bCs/>
      <w:sz w:val="18"/>
      <w:szCs w:val="18"/>
      <w:lang w:eastAsia="cs-CZ"/>
    </w:rPr>
  </w:style>
  <w:style w:customStyle="1" w:styleId="odrazka2" w:type="paragraph">
    <w:name w:val="odrazka_2"/>
    <w:basedOn w:val="odrazka1"/>
    <w:link w:val="odrazka2Char"/>
    <w:qFormat/>
    <w:rsid w:val="00DB26D9"/>
    <w:pPr>
      <w:numPr>
        <w:numId w:val="10"/>
      </w:numPr>
      <w:ind w:hanging="227" w:left="227"/>
    </w:pPr>
    <w:rPr>
      <w:b/>
    </w:rPr>
  </w:style>
  <w:style w:customStyle="1" w:styleId="odrazka1Char" w:type="character">
    <w:name w:val="odrazka_1 Char"/>
    <w:basedOn w:val="OdstavecseseznamemChar"/>
    <w:link w:val="odrazka1"/>
    <w:rsid w:val="0090207C"/>
    <w:rPr>
      <w:rFonts w:ascii="Verdana" w:hAnsi="Verdana"/>
      <w:sz w:val="18"/>
      <w:szCs w:val="18"/>
    </w:rPr>
  </w:style>
  <w:style w:customStyle="1" w:styleId="odrazka3" w:type="paragraph">
    <w:name w:val="odrazka_3"/>
    <w:basedOn w:val="odrazka1"/>
    <w:link w:val="odrazka3Char"/>
    <w:qFormat/>
    <w:rsid w:val="00DB26D9"/>
    <w:pPr>
      <w:numPr>
        <w:numId w:val="11"/>
      </w:numPr>
      <w:ind w:hanging="227" w:left="227"/>
      <w:contextualSpacing w:val="0"/>
    </w:pPr>
  </w:style>
  <w:style w:customStyle="1" w:styleId="odrazka2Char" w:type="character">
    <w:name w:val="odrazka_2 Char"/>
    <w:basedOn w:val="odrazka1Char"/>
    <w:link w:val="odrazka2"/>
    <w:rsid w:val="00DB26D9"/>
    <w:rPr>
      <w:rFonts w:ascii="Verdana" w:hAnsi="Verdana"/>
      <w:b/>
      <w:sz w:val="18"/>
      <w:szCs w:val="18"/>
    </w:rPr>
  </w:style>
  <w:style w:customStyle="1" w:styleId="odrka4" w:type="paragraph">
    <w:name w:val="odrážka_4"/>
    <w:basedOn w:val="odrazka3"/>
    <w:link w:val="odrka4Char"/>
    <w:qFormat/>
    <w:rsid w:val="00DB26D9"/>
    <w:rPr>
      <w:b/>
    </w:rPr>
  </w:style>
  <w:style w:customStyle="1" w:styleId="odrazka3Char" w:type="character">
    <w:name w:val="odrazka_3 Char"/>
    <w:basedOn w:val="odrazka1Char"/>
    <w:link w:val="odrazka3"/>
    <w:rsid w:val="00DB26D9"/>
    <w:rPr>
      <w:rFonts w:ascii="Verdana" w:hAnsi="Verdana"/>
      <w:sz w:val="18"/>
      <w:szCs w:val="18"/>
    </w:rPr>
  </w:style>
  <w:style w:styleId="Zhlav" w:type="paragraph">
    <w:name w:val="header"/>
    <w:basedOn w:val="Normln"/>
    <w:link w:val="ZhlavChar"/>
    <w:uiPriority w:val="99"/>
    <w:unhideWhenUsed/>
    <w:rsid w:val="00DB26D9"/>
    <w:pPr>
      <w:tabs>
        <w:tab w:pos="4536" w:val="center"/>
        <w:tab w:pos="9072" w:val="right"/>
      </w:tabs>
      <w:spacing w:after="0" w:line="240" w:lineRule="auto"/>
    </w:pPr>
  </w:style>
  <w:style w:customStyle="1" w:styleId="odrka4Char" w:type="character">
    <w:name w:val="odrážka_4 Char"/>
    <w:basedOn w:val="odrazka3Char"/>
    <w:link w:val="odrka4"/>
    <w:rsid w:val="00DB26D9"/>
    <w:rPr>
      <w:rFonts w:ascii="Verdana" w:hAnsi="Verdana"/>
      <w:b/>
      <w:sz w:val="18"/>
      <w:szCs w:val="18"/>
    </w:rPr>
  </w:style>
  <w:style w:customStyle="1" w:styleId="ZhlavChar" w:type="character">
    <w:name w:val="Záhlaví Char"/>
    <w:basedOn w:val="Standardnpsmoodstavce"/>
    <w:link w:val="Zhlav"/>
    <w:uiPriority w:val="99"/>
    <w:rsid w:val="00DB26D9"/>
  </w:style>
  <w:style w:styleId="Zpat" w:type="paragraph">
    <w:name w:val="footer"/>
    <w:basedOn w:val="Normln"/>
    <w:link w:val="ZpatChar"/>
    <w:uiPriority w:val="99"/>
    <w:unhideWhenUsed/>
    <w:rsid w:val="00DB26D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B26D9"/>
  </w:style>
  <w:style w:customStyle="1" w:styleId="Nadpis20" w:type="paragraph">
    <w:name w:val="Nadpis2"/>
    <w:basedOn w:val="nadpis"/>
    <w:link w:val="Nadpis2Char0"/>
    <w:qFormat/>
    <w:rsid w:val="006B5D4B"/>
    <w:pPr>
      <w:outlineLvl w:val="9"/>
    </w:pPr>
  </w:style>
  <w:style w:customStyle="1" w:styleId="Nadpis30" w:type="paragraph">
    <w:name w:val="Nadpis3"/>
    <w:basedOn w:val="podnadpis"/>
    <w:link w:val="Nadpis3Char0"/>
    <w:qFormat/>
    <w:rsid w:val="00282467"/>
    <w:pPr>
      <w:shd w:color="auto" w:fill="FFC000" w:val="clear"/>
    </w:pPr>
    <w:rPr>
      <w:u w:color="000000" w:themeColor="text1" w:val="none"/>
    </w:rPr>
  </w:style>
  <w:style w:customStyle="1" w:styleId="Nadpis2Char0" w:type="character">
    <w:name w:val="Nadpis2 Char"/>
    <w:basedOn w:val="nadpisChar"/>
    <w:link w:val="Nadpis20"/>
    <w:rsid w:val="006B5D4B"/>
    <w:rPr>
      <w:rFonts w:ascii="Verdana" w:cs="Arial" w:eastAsiaTheme="majorEastAsia" w:hAnsi="Verdana"/>
      <w:b/>
      <w:bCs/>
      <w:color w:themeColor="accent1" w:val="4F81BD"/>
      <w:sz w:val="24"/>
      <w:szCs w:val="24"/>
    </w:rPr>
  </w:style>
  <w:style w:customStyle="1" w:styleId="zvraznntext" w:type="paragraph">
    <w:name w:val="zvýrazněný text"/>
    <w:basedOn w:val="nadpis50"/>
    <w:link w:val="zvraznntextChar"/>
    <w:rsid w:val="001F50D6"/>
    <w:pPr>
      <w:ind w:hanging="4785" w:left="4785"/>
    </w:pPr>
    <w:rPr>
      <w:color w:themeColor="text1" w:val="000000"/>
    </w:rPr>
  </w:style>
  <w:style w:customStyle="1" w:styleId="Nadpis3Char0" w:type="character">
    <w:name w:val="Nadpis3 Char"/>
    <w:basedOn w:val="podnadpisChar"/>
    <w:link w:val="Nadpis30"/>
    <w:rsid w:val="00282467"/>
    <w:rPr>
      <w:rFonts w:ascii="Verdana" w:cs="Times New Roman" w:eastAsia="Times New Roman" w:hAnsi="Verdana"/>
      <w:b/>
      <w:i/>
      <w:sz w:val="20"/>
      <w:szCs w:val="18"/>
      <w:u w:color="000000" w:themeColor="text1" w:val="single"/>
      <w:shd w:color="auto" w:fill="FFC000" w:val="clear"/>
      <w:lang w:eastAsia="cs-CZ"/>
    </w:rPr>
  </w:style>
  <w:style w:customStyle="1" w:styleId="zvraznntextChar" w:type="character">
    <w:name w:val="zvýrazněný text Char"/>
    <w:basedOn w:val="nadpis5Char0"/>
    <w:link w:val="zvraznntext"/>
    <w:rsid w:val="001F50D6"/>
    <w:rPr>
      <w:rFonts w:ascii="Verdana" w:cs="Arial" w:eastAsiaTheme="majorEastAsia" w:hAnsi="Verdana"/>
      <w:b/>
      <w:bCs/>
      <w:smallCaps/>
      <w:color w:themeColor="text1" w:val="000000"/>
      <w:sz w:val="18"/>
      <w:szCs w:val="18"/>
      <w:u w:val="single"/>
    </w:rPr>
  </w:style>
  <w:style w:customStyle="1" w:styleId="Nadpis4" w:type="paragraph">
    <w:name w:val="Nadpis4"/>
    <w:basedOn w:val="Nadpis20"/>
    <w:link w:val="Nadpis4Char"/>
    <w:qFormat/>
    <w:rsid w:val="00807EA3"/>
    <w:rPr>
      <w:i/>
      <w:sz w:val="22"/>
      <w:szCs w:val="20"/>
      <w:u w:val="single"/>
    </w:rPr>
  </w:style>
  <w:style w:customStyle="1" w:styleId="Nadpis4Char" w:type="character">
    <w:name w:val="Nadpis4 Char"/>
    <w:basedOn w:val="Nadpis2Char0"/>
    <w:link w:val="Nadpis4"/>
    <w:rsid w:val="00807EA3"/>
    <w:rPr>
      <w:rFonts w:ascii="Verdana" w:cs="Arial" w:eastAsiaTheme="majorEastAsia" w:hAnsi="Verdana"/>
      <w:b/>
      <w:bCs/>
      <w:i/>
      <w:color w:themeColor="accent1" w:val="4F81BD"/>
      <w:sz w:val="24"/>
      <w:szCs w:val="20"/>
      <w:u w:val="single"/>
    </w:rPr>
  </w:style>
  <w:style w:styleId="Hypertextovodkaz" w:type="character">
    <w:name w:val="Hyperlink"/>
    <w:basedOn w:val="Standardnpsmoodstavce"/>
    <w:uiPriority w:val="99"/>
    <w:unhideWhenUsed/>
    <w:rsid w:val="006B354D"/>
    <w:rPr>
      <w:color w:themeColor="hyperlink" w:val="0000FF"/>
      <w:u w:val="single"/>
    </w:rPr>
  </w:style>
  <w:style w:styleId="Bezmezer" w:type="paragraph">
    <w:name w:val="No Spacing"/>
    <w:uiPriority w:val="1"/>
    <w:rsid w:val="0007517C"/>
    <w:pPr>
      <w:spacing w:after="0" w:line="240" w:lineRule="auto"/>
    </w:pPr>
  </w:style>
  <w:style w:customStyle="1" w:styleId="hlnadpis" w:type="paragraph">
    <w:name w:val="hl_nadpis"/>
    <w:basedOn w:val="Normln"/>
    <w:link w:val="hlnadpisChar"/>
    <w:qFormat/>
    <w:rsid w:val="00296B36"/>
    <w:pPr>
      <w:keepNext/>
      <w:keepLines/>
      <w:spacing w:after="0" w:before="200"/>
      <w:outlineLvl w:val="1"/>
    </w:pPr>
    <w:rPr>
      <w:rFonts w:ascii="Verdana" w:cs="Arial" w:eastAsia="Times New Roman" w:hAnsi="Verdana"/>
      <w:b/>
      <w:bCs/>
      <w:color w:val="262626"/>
      <w:sz w:val="28"/>
      <w:szCs w:val="24"/>
    </w:rPr>
  </w:style>
  <w:style w:customStyle="1" w:styleId="hlnadpisChar" w:type="character">
    <w:name w:val="hl_nadpis Char"/>
    <w:basedOn w:val="Standardnpsmoodstavce"/>
    <w:link w:val="hlnadpis"/>
    <w:rsid w:val="00296B36"/>
    <w:rPr>
      <w:rFonts w:ascii="Verdana" w:cs="Arial" w:eastAsia="Times New Roman" w:hAnsi="Verdana"/>
      <w:b/>
      <w:bCs/>
      <w:color w:val="262626"/>
      <w:sz w:val="28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96B3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96B36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2E762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2E7620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2E7620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E762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E7620"/>
    <w:rPr>
      <w:b/>
      <w:bCs/>
      <w:sz w:val="20"/>
      <w:szCs w:val="20"/>
    </w:rPr>
  </w:style>
  <w:style w:customStyle="1" w:styleId="odrkyChar" w:type="paragraph">
    <w:name w:val="odrážky Char"/>
    <w:basedOn w:val="Zkladntextodsazen"/>
    <w:rsid w:val="006C6608"/>
    <w:pPr>
      <w:spacing w:before="120" w:line="240" w:lineRule="auto"/>
      <w:ind w:left="0"/>
      <w:jc w:val="both"/>
    </w:pPr>
    <w:rPr>
      <w:rFonts w:ascii="Arial" w:cs="Arial" w:eastAsia="Times New Roman" w:hAnsi="Arial"/>
    </w:rPr>
  </w:style>
  <w:style w:styleId="Zkladntextodsazen" w:type="paragraph">
    <w:name w:val="Body Text Indent"/>
    <w:basedOn w:val="Normln"/>
    <w:link w:val="ZkladntextodsazenChar"/>
    <w:uiPriority w:val="99"/>
    <w:semiHidden/>
    <w:unhideWhenUsed/>
    <w:rsid w:val="006C6608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6C6608"/>
  </w:style>
  <w:style w:customStyle="1" w:styleId="TEXT2" w:type="paragraph">
    <w:name w:val="TEXT 2"/>
    <w:basedOn w:val="Normln"/>
    <w:autoRedefine/>
    <w:uiPriority w:val="4"/>
    <w:qFormat/>
    <w:rsid w:val="006A7090"/>
    <w:pPr>
      <w:spacing w:before="240"/>
      <w:ind w:hanging="357" w:left="641"/>
      <w:jc w:val="both"/>
    </w:pPr>
    <w:rPr>
      <w:rFonts w:ascii="Arial" w:cs="Times New Roman" w:eastAsia="Calibri" w:hAnsi="Arial"/>
      <w:sz w:val="20"/>
      <w:lang w:eastAsia="en-US"/>
    </w:rPr>
  </w:style>
  <w:style w:customStyle="1" w:styleId="TEXT3" w:type="paragraph">
    <w:name w:val="TEXT 3"/>
    <w:basedOn w:val="TEXT2"/>
    <w:uiPriority w:val="4"/>
    <w:qFormat/>
    <w:rsid w:val="006A7090"/>
    <w:pPr>
      <w:ind w:left="357"/>
    </w:pPr>
    <w:rPr>
      <w:b/>
    </w:rPr>
  </w:style>
  <w:style w:customStyle="1" w:styleId="TEXT4" w:type="paragraph">
    <w:name w:val="TEXT 4"/>
    <w:basedOn w:val="TEXT3"/>
    <w:uiPriority w:val="4"/>
    <w:qFormat/>
    <w:rsid w:val="006A7090"/>
    <w:pPr>
      <w:ind w:hanging="794" w:left="1474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589499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0858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jana.ruzickova@nemsne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footer2.xml.rels><?xml version="1.0" encoding="UTF-8" standalone="yes"?>
<Relationships xmlns="http://schemas.openxmlformats.org/package/2006/relationships">
    <Relationship Target="media/image4.emf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2.e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Michaela%20Tomancov&#225;\Desktop\Everesta_nove_obsahy\sablona_everesta\&#353;ablony_text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FB47C3A-E78A-482C-895F-0F76AB4B539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šablony_text</properties:Template>
  <properties:Company/>
  <properties:Pages>8</properties:Pages>
  <properties:Words>2446</properties:Words>
  <properties:Characters>14437</properties:Characters>
  <properties:Lines>120</properties:Lines>
  <properties:Paragraphs>33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16850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2014-02-19T20:42:00Z</dcterms:created>
  <dc:creator/>
  <cp:lastModifiedBy/>
  <dcterms:modified xmlns:xsi="http://www.w3.org/2001/XMLSchema-instance" xsi:type="dcterms:W3CDTF">2014-02-19T20:42:00Z</dcterms:modified>
  <cp:revision>2</cp:revision>
</cp:coreProperties>
</file>