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771DA3" w:rsidRDefault="00771DA3">
      <w:pPr>
        <w:spacing w:after="120"/>
        <w:rPr>
          <w:b/>
          <w:sz w:val="28"/>
          <w:szCs w:val="28"/>
        </w:rPr>
      </w:pPr>
    </w:p>
    <w:p w:rsidR="00683DAE" w:rsidP="00110C94" w:rsidRDefault="00683DAE">
      <w:pPr>
        <w:spacing w:after="120"/>
        <w:jc w:val="center"/>
        <w:outlineLvl w:val="0"/>
        <w:rPr>
          <w:b/>
          <w:sz w:val="28"/>
          <w:szCs w:val="28"/>
        </w:rPr>
      </w:pPr>
      <w:r>
        <w:rPr>
          <w:b/>
          <w:sz w:val="28"/>
          <w:szCs w:val="28"/>
        </w:rPr>
        <w:t>SMLOUVA</w:t>
      </w:r>
    </w:p>
    <w:p w:rsidR="00683DAE" w:rsidRDefault="00D7123E">
      <w:pPr>
        <w:spacing w:after="120"/>
        <w:jc w:val="center"/>
        <w:rPr>
          <w:b/>
          <w:sz w:val="28"/>
          <w:szCs w:val="28"/>
        </w:rPr>
      </w:pPr>
      <w:r>
        <w:rPr>
          <w:b/>
          <w:sz w:val="28"/>
          <w:szCs w:val="28"/>
        </w:rPr>
        <w:t xml:space="preserve"> o zajištění</w:t>
      </w:r>
      <w:r w:rsidR="006242BE">
        <w:rPr>
          <w:b/>
          <w:sz w:val="28"/>
          <w:szCs w:val="28"/>
        </w:rPr>
        <w:t xml:space="preserve"> zakázky</w:t>
      </w:r>
      <w:r>
        <w:rPr>
          <w:b/>
          <w:sz w:val="28"/>
          <w:szCs w:val="28"/>
        </w:rPr>
        <w:t xml:space="preserve"> </w:t>
      </w:r>
      <w:r w:rsidR="00790C46">
        <w:rPr>
          <w:b/>
          <w:sz w:val="28"/>
          <w:szCs w:val="28"/>
        </w:rPr>
        <w:t>školicích služeb</w:t>
      </w:r>
      <w:r w:rsidR="005856EE">
        <w:rPr>
          <w:b/>
          <w:sz w:val="28"/>
          <w:szCs w:val="28"/>
        </w:rPr>
        <w:t xml:space="preserve"> s názvem </w:t>
      </w:r>
      <w:r w:rsidR="005856EE">
        <w:rPr>
          <w:b/>
          <w:sz w:val="28"/>
          <w:szCs w:val="28"/>
        </w:rPr>
        <w:br/>
        <w:t>„Odborné vzdělávání DHL Express“</w:t>
      </w:r>
      <w:r w:rsidR="006A151E">
        <w:rPr>
          <w:b/>
          <w:sz w:val="28"/>
          <w:szCs w:val="28"/>
        </w:rPr>
        <w:t xml:space="preserve">  </w:t>
      </w:r>
    </w:p>
    <w:p w:rsidRPr="005055FE" w:rsidR="003A6D55" w:rsidP="003A6D55" w:rsidRDefault="006A151E">
      <w:pPr>
        <w:autoSpaceDE w:val="false"/>
        <w:autoSpaceDN w:val="false"/>
        <w:adjustRightInd w:val="false"/>
        <w:jc w:val="center"/>
      </w:pPr>
      <w:r>
        <w:t xml:space="preserve">realizované v rámci projektu </w:t>
      </w:r>
      <w:r w:rsidR="005856EE">
        <w:br/>
        <w:t>„Odborné vzdělávání zaměstnanců/kyň DHL Express (Czech Republic) s.r.o.“</w:t>
      </w:r>
    </w:p>
    <w:p w:rsidRPr="006A151E" w:rsidR="006A151E" w:rsidP="003A6D55" w:rsidRDefault="005856EE">
      <w:pPr>
        <w:autoSpaceDE w:val="false"/>
        <w:autoSpaceDN w:val="false"/>
        <w:adjustRightInd w:val="false"/>
        <w:jc w:val="center"/>
      </w:pPr>
      <w:r>
        <w:t>reg.č. CZ.1.04/1.1.02/94.01386</w:t>
      </w:r>
      <w:r>
        <w:br/>
        <w:t>operačního programu “Lidské zdroje a zaměstnanost“</w:t>
      </w:r>
    </w:p>
    <w:p w:rsidRPr="003A6D55" w:rsidR="00683DAE" w:rsidP="00970F72" w:rsidRDefault="00683DAE">
      <w:pPr>
        <w:spacing w:after="120"/>
        <w:jc w:val="center"/>
        <w:rPr>
          <w:spacing w:val="-6"/>
        </w:rPr>
      </w:pPr>
      <w:r w:rsidRPr="003A6D55">
        <w:rPr>
          <w:spacing w:val="-6"/>
        </w:rPr>
        <w:t xml:space="preserve">(uzavřená v souladu s </w:t>
      </w:r>
      <w:r w:rsidRPr="003A6D55" w:rsidR="000B09DD">
        <w:rPr>
          <w:spacing w:val="-6"/>
        </w:rPr>
        <w:t>§ 269 odst. 2 zákona č. 513/1991 Sb., obchodní zákoník, v platném znění</w:t>
      </w:r>
      <w:r w:rsidRPr="003A6D55">
        <w:rPr>
          <w:spacing w:val="-6"/>
        </w:rPr>
        <w:t>)</w:t>
      </w:r>
    </w:p>
    <w:p w:rsidR="008066D0" w:rsidP="00970F72" w:rsidRDefault="008066D0">
      <w:pPr>
        <w:spacing w:after="120"/>
        <w:jc w:val="center"/>
      </w:pPr>
    </w:p>
    <w:p w:rsidR="00683DAE" w:rsidP="00110C94" w:rsidRDefault="00683DAE">
      <w:pPr>
        <w:spacing w:after="120"/>
        <w:jc w:val="center"/>
        <w:outlineLvl w:val="0"/>
        <w:rPr>
          <w:b/>
        </w:rPr>
      </w:pPr>
      <w:r>
        <w:rPr>
          <w:b/>
        </w:rPr>
        <w:t>Smluvní strany</w:t>
      </w:r>
    </w:p>
    <w:p w:rsidR="00DF55B0" w:rsidRDefault="00DF55B0">
      <w:pPr>
        <w:rPr>
          <w:b/>
        </w:rPr>
      </w:pPr>
    </w:p>
    <w:p w:rsidR="00683DAE" w:rsidP="00110C94" w:rsidRDefault="005856EE">
      <w:pPr>
        <w:spacing w:line="360" w:lineRule="auto"/>
        <w:outlineLvl w:val="0"/>
        <w:rPr>
          <w:b/>
        </w:rPr>
      </w:pPr>
      <w:r>
        <w:rPr>
          <w:b/>
        </w:rPr>
        <w:t>DHL Express (Czech Republic) s.r.o.</w:t>
      </w:r>
    </w:p>
    <w:p w:rsidR="00DF55B0" w:rsidRDefault="00DF55B0">
      <w:pPr>
        <w:spacing w:line="360" w:lineRule="auto"/>
        <w:rPr>
          <w:sz w:val="10"/>
          <w:szCs w:val="10"/>
        </w:rPr>
      </w:pPr>
    </w:p>
    <w:p w:rsidR="00B659E4" w:rsidRDefault="00683DAE">
      <w:pPr>
        <w:spacing w:line="360" w:lineRule="auto"/>
      </w:pPr>
      <w:r>
        <w:t>se sídlem:</w:t>
      </w:r>
      <w:r w:rsidR="00BA079E">
        <w:t xml:space="preserve"> </w:t>
      </w:r>
      <w:r w:rsidR="00BA079E">
        <w:tab/>
      </w:r>
      <w:r w:rsidR="00BA079E">
        <w:tab/>
      </w:r>
      <w:r w:rsidR="005856EE">
        <w:t xml:space="preserve">Nádražní </w:t>
      </w:r>
      <w:r w:rsidR="00320A2F">
        <w:t>2967/</w:t>
      </w:r>
      <w:r w:rsidR="005856EE">
        <w:t xml:space="preserve">93, </w:t>
      </w:r>
      <w:r w:rsidR="00320A2F">
        <w:t xml:space="preserve">Moravská Ostrava, </w:t>
      </w:r>
      <w:r w:rsidR="005856EE">
        <w:t>702 00 Ostrava</w:t>
      </w:r>
      <w:r>
        <w:tab/>
      </w:r>
      <w:r>
        <w:tab/>
      </w:r>
    </w:p>
    <w:p w:rsidR="00B659E4" w:rsidRDefault="00683DAE">
      <w:pPr>
        <w:spacing w:line="360" w:lineRule="auto"/>
      </w:pPr>
      <w:r>
        <w:t>IČ:</w:t>
      </w:r>
      <w:r w:rsidR="00BA079E">
        <w:tab/>
      </w:r>
      <w:r w:rsidR="00BA079E">
        <w:tab/>
      </w:r>
      <w:r w:rsidR="00BA079E">
        <w:tab/>
      </w:r>
      <w:r w:rsidR="005856EE">
        <w:t>25683446</w:t>
      </w:r>
    </w:p>
    <w:p w:rsidR="00B659E4" w:rsidRDefault="00683DAE">
      <w:pPr>
        <w:spacing w:line="360" w:lineRule="auto"/>
      </w:pPr>
      <w:r>
        <w:t>DIČ:</w:t>
      </w:r>
      <w:r>
        <w:tab/>
      </w:r>
      <w:r>
        <w:tab/>
      </w:r>
      <w:r w:rsidR="00D1175C">
        <w:tab/>
      </w:r>
      <w:r w:rsidR="00B26DEC">
        <w:t>CZ</w:t>
      </w:r>
      <w:r w:rsidR="005856EE">
        <w:t>25683446</w:t>
      </w:r>
      <w:r w:rsidR="00B26DEC">
        <w:tab/>
      </w:r>
    </w:p>
    <w:p w:rsidR="00683DAE" w:rsidRDefault="00C52176">
      <w:pPr>
        <w:spacing w:line="360" w:lineRule="auto"/>
      </w:pPr>
      <w:r>
        <w:t>jednající</w:t>
      </w:r>
      <w:r w:rsidR="00BA079E">
        <w:t>:</w:t>
      </w:r>
      <w:r w:rsidR="00BA079E">
        <w:tab/>
      </w:r>
      <w:r w:rsidR="00BA079E">
        <w:tab/>
      </w:r>
      <w:r w:rsidR="00110C94">
        <w:t xml:space="preserve">Ing. </w:t>
      </w:r>
      <w:r w:rsidR="005856EE">
        <w:t>Luděk Drnec, jednatel</w:t>
      </w:r>
    </w:p>
    <w:p w:rsidR="00C52176" w:rsidRDefault="00C52176">
      <w:pPr>
        <w:spacing w:line="360" w:lineRule="auto"/>
      </w:pPr>
      <w:r>
        <w:t>zapsaná v obchodním rejstříku vedeném Krajským soudem v Ostravě, oddíl C, vložka 27002</w:t>
      </w:r>
    </w:p>
    <w:p w:rsidR="00683DAE" w:rsidRDefault="00683DAE">
      <w:pPr>
        <w:spacing w:after="120" w:line="360" w:lineRule="auto"/>
      </w:pPr>
      <w:r>
        <w:t xml:space="preserve">(dále jen </w:t>
      </w:r>
      <w:r w:rsidR="00371214">
        <w:t>„</w:t>
      </w:r>
      <w:r>
        <w:t>Objednatel</w:t>
      </w:r>
      <w:r w:rsidR="00371214">
        <w:t>“</w:t>
      </w:r>
      <w:r>
        <w:t>) na straně jedné</w:t>
      </w:r>
      <w:r w:rsidR="00EF6E22">
        <w:br/>
      </w:r>
    </w:p>
    <w:p w:rsidR="00683DAE" w:rsidRDefault="00683DAE">
      <w:pPr>
        <w:spacing w:after="120"/>
      </w:pPr>
      <w:r>
        <w:t>a</w:t>
      </w:r>
    </w:p>
    <w:p w:rsidR="00F74D21" w:rsidP="00110C94" w:rsidRDefault="00EF6E22">
      <w:pPr>
        <w:outlineLvl w:val="0"/>
        <w:rPr>
          <w:b/>
        </w:rPr>
      </w:pPr>
      <w:r>
        <w:rPr>
          <w:b/>
        </w:rPr>
        <w:br/>
      </w:r>
    </w:p>
    <w:p w:rsidR="00790C46" w:rsidP="00790C46" w:rsidRDefault="00855C2C">
      <w:pPr>
        <w:rPr>
          <w:b/>
        </w:rPr>
      </w:pPr>
      <w:r>
        <w:rPr>
          <w:b/>
        </w:rPr>
        <w:t>firma:</w:t>
      </w:r>
    </w:p>
    <w:p w:rsidR="00790C46" w:rsidP="00790C46" w:rsidRDefault="00790C46">
      <w:r>
        <w:t xml:space="preserve">se sídlem: </w:t>
      </w:r>
      <w:r>
        <w:tab/>
      </w:r>
      <w:r>
        <w:tab/>
      </w:r>
    </w:p>
    <w:p w:rsidR="00790C46" w:rsidP="00790C46" w:rsidRDefault="00790C46">
      <w:pPr>
        <w:rPr>
          <w:b/>
        </w:rPr>
      </w:pPr>
    </w:p>
    <w:p w:rsidR="00790C46" w:rsidP="00790C46" w:rsidRDefault="00790C46">
      <w:r w:rsidRPr="00790C46">
        <w:t xml:space="preserve">IČ: </w:t>
      </w:r>
      <w:r>
        <w:tab/>
      </w:r>
      <w:r>
        <w:tab/>
      </w:r>
      <w:r>
        <w:tab/>
      </w:r>
    </w:p>
    <w:p w:rsidRPr="00790C46" w:rsidR="00790C46" w:rsidP="00790C46" w:rsidRDefault="00790C46"/>
    <w:p w:rsidRPr="00790C46" w:rsidR="00790C46" w:rsidP="00790C46" w:rsidRDefault="00790C46">
      <w:r w:rsidRPr="00790C46">
        <w:t xml:space="preserve">DIČ: </w:t>
      </w:r>
      <w:r>
        <w:tab/>
      </w:r>
      <w:r>
        <w:tab/>
      </w:r>
      <w:r>
        <w:tab/>
      </w:r>
    </w:p>
    <w:p w:rsidR="00790C46" w:rsidP="00790C46" w:rsidRDefault="00790C46">
      <w:pPr>
        <w:rPr>
          <w:b/>
        </w:rPr>
      </w:pPr>
    </w:p>
    <w:p w:rsidRPr="00F74D21" w:rsidR="00790C46" w:rsidP="00F74D21" w:rsidRDefault="00DF55B0">
      <w:pPr>
        <w:spacing w:line="360" w:lineRule="auto"/>
      </w:pPr>
      <w:r>
        <w:t xml:space="preserve">zastoupené: </w:t>
      </w:r>
    </w:p>
    <w:p w:rsidR="00683DAE" w:rsidRDefault="00F74D21">
      <w:pPr>
        <w:spacing w:after="120"/>
      </w:pPr>
      <w:r>
        <w:t xml:space="preserve"> </w:t>
      </w:r>
      <w:r w:rsidR="000B09DD">
        <w:t>(dále jen „Dodavatel</w:t>
      </w:r>
      <w:r w:rsidR="00683DAE">
        <w:t>“) na straně druhé</w:t>
      </w:r>
    </w:p>
    <w:p w:rsidR="00683DAE" w:rsidRDefault="00683DAE">
      <w:pPr>
        <w:spacing w:after="120"/>
        <w:rPr>
          <w:sz w:val="10"/>
          <w:szCs w:val="10"/>
        </w:rPr>
      </w:pPr>
    </w:p>
    <w:p w:rsidR="00683DAE" w:rsidRDefault="00E5327F">
      <w:pPr>
        <w:spacing w:after="120"/>
      </w:pPr>
      <w:r>
        <w:t>uzavřel</w:t>
      </w:r>
      <w:r w:rsidR="00E8131F">
        <w:t>i</w:t>
      </w:r>
      <w:r w:rsidR="00683DAE">
        <w:t xml:space="preserve"> níže uvedeného dne, měsíce a roku následující smlouv</w:t>
      </w:r>
      <w:r w:rsidR="000B09DD">
        <w:t xml:space="preserve">u o zajištění </w:t>
      </w:r>
      <w:r w:rsidR="00790C46">
        <w:t>školicích služeb</w:t>
      </w:r>
      <w:r w:rsidR="00683DAE">
        <w:t xml:space="preserve"> (</w:t>
      </w:r>
      <w:r w:rsidRPr="00AD26AB" w:rsidR="00683DAE">
        <w:t>dále jen „smlouva“):</w:t>
      </w:r>
    </w:p>
    <w:p w:rsidR="00666E56" w:rsidRDefault="00666E56">
      <w:pPr>
        <w:spacing w:after="120"/>
      </w:pPr>
    </w:p>
    <w:p w:rsidR="00E8131F" w:rsidRDefault="00E8131F">
      <w:pPr>
        <w:spacing w:after="120"/>
      </w:pPr>
    </w:p>
    <w:p w:rsidR="00E8131F" w:rsidRDefault="00E8131F">
      <w:pPr>
        <w:spacing w:after="120"/>
      </w:pPr>
    </w:p>
    <w:p w:rsidR="00683DAE" w:rsidP="00110C94" w:rsidRDefault="00DF55B0">
      <w:pPr>
        <w:spacing w:after="120"/>
        <w:jc w:val="center"/>
        <w:outlineLvl w:val="0"/>
        <w:rPr>
          <w:b/>
        </w:rPr>
      </w:pPr>
      <w:r>
        <w:rPr>
          <w:b/>
        </w:rPr>
        <w:lastRenderedPageBreak/>
        <w:t>P</w:t>
      </w:r>
      <w:r w:rsidR="00683DAE">
        <w:rPr>
          <w:b/>
        </w:rPr>
        <w:t>reambule</w:t>
      </w:r>
    </w:p>
    <w:p w:rsidR="00855C2C" w:rsidRDefault="00683DAE">
      <w:pPr>
        <w:spacing w:before="120" w:after="120" w:line="276" w:lineRule="auto"/>
        <w:ind w:left="709"/>
        <w:jc w:val="both"/>
      </w:pPr>
      <w:r>
        <w:t>Výše uvedené smluvní strany jednají při u</w:t>
      </w:r>
      <w:r w:rsidR="006669F1">
        <w:t xml:space="preserve">zavření této smlouvy a převzetí </w:t>
      </w:r>
      <w:r>
        <w:t>z ní plynoucích práv a povinností vůči sobě navzájem čestně a v dobré víře</w:t>
      </w:r>
      <w:r w:rsidR="00855C2C">
        <w:t>.</w:t>
      </w:r>
      <w:r>
        <w:t xml:space="preserve"> </w:t>
      </w:r>
    </w:p>
    <w:p w:rsidR="00855C2C" w:rsidRDefault="00855C2C">
      <w:pPr>
        <w:spacing w:before="120" w:after="120" w:line="276" w:lineRule="auto"/>
        <w:ind w:left="709"/>
        <w:jc w:val="both"/>
      </w:pPr>
    </w:p>
    <w:p w:rsidR="00683DAE" w:rsidRDefault="00683DAE">
      <w:pPr>
        <w:spacing w:before="120" w:after="120" w:line="276" w:lineRule="auto"/>
        <w:ind w:left="709"/>
        <w:jc w:val="both"/>
      </w:pPr>
      <w:r>
        <w:t>Smluvní strany prohlašují, že ke splnění svých závazků z této smlouvy vyplývajících vyvinou veškeré možné úsilí, které po nich lze spravedlivě požadovat. Smluvní strany dále prohlašují, že jsou plně způsobilé k uzavření této smlouvy a jejich právo tuto smlouvu uzavřít není žádným způsobem omezeno.</w:t>
      </w:r>
    </w:p>
    <w:p w:rsidR="00666E56" w:rsidRDefault="00666E56">
      <w:pPr>
        <w:spacing w:before="120" w:after="120" w:line="276" w:lineRule="auto"/>
        <w:ind w:left="709"/>
        <w:jc w:val="both"/>
      </w:pPr>
    </w:p>
    <w:p w:rsidR="00683DAE" w:rsidRDefault="00683DAE">
      <w:pPr>
        <w:spacing w:before="120" w:after="120" w:line="276" w:lineRule="auto"/>
        <w:jc w:val="center"/>
        <w:rPr>
          <w:rFonts w:ascii="Arial" w:hAnsi="Arial" w:cs="Arial"/>
          <w:b/>
          <w:sz w:val="22"/>
          <w:szCs w:val="22"/>
        </w:rPr>
      </w:pPr>
    </w:p>
    <w:p w:rsidR="00683DAE" w:rsidP="00110C94" w:rsidRDefault="00683DAE">
      <w:pPr>
        <w:spacing w:after="120"/>
        <w:jc w:val="center"/>
        <w:outlineLvl w:val="0"/>
        <w:rPr>
          <w:b/>
        </w:rPr>
      </w:pPr>
      <w:r>
        <w:rPr>
          <w:b/>
        </w:rPr>
        <w:t>I. Předmět smlouvy</w:t>
      </w:r>
    </w:p>
    <w:p w:rsidR="00683DAE" w:rsidP="00371214" w:rsidRDefault="005B3647">
      <w:pPr>
        <w:spacing w:after="120"/>
        <w:ind w:left="709" w:hanging="283"/>
        <w:jc w:val="both"/>
      </w:pPr>
      <w:r>
        <w:t xml:space="preserve">1. </w:t>
      </w:r>
      <w:r w:rsidR="000B09DD">
        <w:t>Dodavatel</w:t>
      </w:r>
      <w:r w:rsidR="00683DAE">
        <w:t xml:space="preserve"> se touto smlouvou</w:t>
      </w:r>
      <w:r w:rsidR="000B09DD">
        <w:t xml:space="preserve"> zavazuje k zajištění </w:t>
      </w:r>
      <w:r w:rsidR="00790C46">
        <w:t>školicích</w:t>
      </w:r>
      <w:r w:rsidR="000B09DD">
        <w:t xml:space="preserve"> služeb pro </w:t>
      </w:r>
      <w:r w:rsidR="00C60939">
        <w:t>školení pracovníků objednatele</w:t>
      </w:r>
      <w:r w:rsidR="00C56848">
        <w:t xml:space="preserve"> </w:t>
      </w:r>
      <w:r w:rsidR="00683DAE">
        <w:t>v</w:t>
      </w:r>
      <w:r w:rsidR="00E8131F">
        <w:t> </w:t>
      </w:r>
      <w:r w:rsidR="00683DAE">
        <w:t>rámci</w:t>
      </w:r>
      <w:r w:rsidR="00E8131F">
        <w:t xml:space="preserve"> projektu</w:t>
      </w:r>
      <w:r w:rsidR="00683DAE">
        <w:t xml:space="preserve"> </w:t>
      </w:r>
      <w:r w:rsidR="00E8131F">
        <w:t>s názvem „</w:t>
      </w:r>
      <w:r w:rsidRPr="00C60939" w:rsidR="00C60939">
        <w:rPr>
          <w:i/>
        </w:rPr>
        <w:t>Odborné vzdělávání zaměstnanců/kyň DHL Express (Czech Republic) s.r.o.</w:t>
      </w:r>
      <w:r w:rsidR="00110C94">
        <w:t>“</w:t>
      </w:r>
      <w:r w:rsidR="00E8131F">
        <w:t xml:space="preserve">, reg. č. </w:t>
      </w:r>
      <w:r w:rsidR="00C60939">
        <w:t>CZ.1.04/1.1.02/94.01386</w:t>
      </w:r>
      <w:r w:rsidRPr="008A1FD2" w:rsidR="00E8131F">
        <w:t xml:space="preserve">, </w:t>
      </w:r>
      <w:r w:rsidR="00C60939">
        <w:t>dle z</w:t>
      </w:r>
      <w:r w:rsidRPr="008A1FD2" w:rsidR="00C05562">
        <w:t xml:space="preserve">adávací dokumentace k zakázce </w:t>
      </w:r>
      <w:r w:rsidR="00C60939">
        <w:t>Odborné vzdělávání DHL Express</w:t>
      </w:r>
      <w:r w:rsidRPr="002318C9" w:rsidR="00D1175C">
        <w:rPr>
          <w:rFonts w:cs="Arial"/>
          <w:b/>
          <w:i/>
        </w:rPr>
        <w:t>.</w:t>
      </w:r>
      <w:r w:rsidR="009B5E0B">
        <w:t xml:space="preserve"> </w:t>
      </w:r>
      <w:r w:rsidR="00683DAE">
        <w:t xml:space="preserve">Objednatel se zavazuje za </w:t>
      </w:r>
      <w:r w:rsidR="00D411EC">
        <w:t>tyto služby D</w:t>
      </w:r>
      <w:r w:rsidR="009B5E0B">
        <w:t>od</w:t>
      </w:r>
      <w:r>
        <w:t>avatel</w:t>
      </w:r>
      <w:r w:rsidR="00683DAE">
        <w:t>i zaplatit odměnu dle článku II</w:t>
      </w:r>
      <w:r w:rsidR="003A6D55">
        <w:t>.</w:t>
      </w:r>
      <w:r w:rsidR="00683DAE">
        <w:t xml:space="preserve"> této</w:t>
      </w:r>
      <w:r w:rsidR="003A6D55">
        <w:t xml:space="preserve"> </w:t>
      </w:r>
      <w:r w:rsidR="00683DAE">
        <w:t>smlouvy.</w:t>
      </w:r>
      <w:r w:rsidR="005055FE">
        <w:t xml:space="preserve"> </w:t>
      </w:r>
      <w:r w:rsidRPr="005055FE" w:rsidR="005055FE">
        <w:t xml:space="preserve">Projekt je spolufinancován z prostředků </w:t>
      </w:r>
      <w:r w:rsidR="00D411EC">
        <w:t xml:space="preserve"> </w:t>
      </w:r>
      <w:r w:rsidRPr="005055FE" w:rsidR="005055FE">
        <w:t>ESF prostřednictvím Operačního programu Lidské zdroje a zaměstnanost a státního rozpočtu ČR.</w:t>
      </w:r>
      <w:r w:rsidR="005055FE">
        <w:t xml:space="preserve"> </w:t>
      </w:r>
    </w:p>
    <w:p w:rsidR="00683DAE" w:rsidP="00371214" w:rsidRDefault="005B3647">
      <w:pPr>
        <w:spacing w:after="120"/>
        <w:ind w:left="709" w:hanging="283"/>
        <w:jc w:val="both"/>
      </w:pPr>
      <w:r>
        <w:t>2. Dodavat</w:t>
      </w:r>
      <w:r w:rsidR="00D1175C">
        <w:t>el se dále zavazuje poskytovat tyto</w:t>
      </w:r>
      <w:r>
        <w:t xml:space="preserve"> služby v souladu s</w:t>
      </w:r>
      <w:r w:rsidR="00790C46">
        <w:t>e</w:t>
      </w:r>
      <w:r w:rsidR="00555641">
        <w:t xml:space="preserve"> </w:t>
      </w:r>
      <w:r w:rsidR="00790C46">
        <w:t>„S</w:t>
      </w:r>
      <w:r w:rsidRPr="00790C46" w:rsidR="00790C46">
        <w:t>pecifikací nabízené realizace zakázky“</w:t>
      </w:r>
      <w:r w:rsidR="00044BE8">
        <w:t xml:space="preserve"> (dále také jen „Specifikace“)</w:t>
      </w:r>
      <w:r w:rsidR="00790C46">
        <w:t>, kter</w:t>
      </w:r>
      <w:r w:rsidR="00C05562">
        <w:t>á</w:t>
      </w:r>
      <w:r>
        <w:t xml:space="preserve"> </w:t>
      </w:r>
      <w:r w:rsidR="00C05562">
        <w:t>je</w:t>
      </w:r>
      <w:r w:rsidR="00371214">
        <w:t xml:space="preserve"> </w:t>
      </w:r>
      <w:r>
        <w:t>přílohou této smlouvy.</w:t>
      </w:r>
    </w:p>
    <w:p w:rsidR="00260001" w:rsidP="00260001" w:rsidRDefault="00260001">
      <w:pPr>
        <w:spacing w:after="120"/>
        <w:ind w:left="709"/>
        <w:jc w:val="both"/>
      </w:pPr>
    </w:p>
    <w:p w:rsidR="008066D0" w:rsidP="00260001" w:rsidRDefault="008066D0">
      <w:pPr>
        <w:spacing w:after="120"/>
        <w:ind w:left="709"/>
        <w:jc w:val="both"/>
      </w:pPr>
    </w:p>
    <w:p w:rsidR="00683DAE" w:rsidP="00110C94" w:rsidRDefault="006B7D78">
      <w:pPr>
        <w:spacing w:after="120"/>
        <w:jc w:val="center"/>
        <w:outlineLvl w:val="0"/>
        <w:rPr>
          <w:b/>
        </w:rPr>
      </w:pPr>
      <w:r>
        <w:rPr>
          <w:b/>
        </w:rPr>
        <w:t>II. Úhrada služeb</w:t>
      </w:r>
      <w:r w:rsidR="000C08A3">
        <w:rPr>
          <w:b/>
        </w:rPr>
        <w:t xml:space="preserve"> a platební podmínky</w:t>
      </w:r>
    </w:p>
    <w:p w:rsidR="00922270" w:rsidP="00B26690" w:rsidRDefault="0097238F">
      <w:pPr>
        <w:numPr>
          <w:ilvl w:val="0"/>
          <w:numId w:val="8"/>
        </w:numPr>
        <w:spacing w:after="120"/>
        <w:ind w:left="709" w:hanging="284"/>
        <w:jc w:val="both"/>
      </w:pPr>
      <w:r>
        <w:t>Úhrada poskytnutých služeb</w:t>
      </w:r>
      <w:r w:rsidR="00EC75CF">
        <w:t xml:space="preserve"> ve sjednaných lhůtách</w:t>
      </w:r>
      <w:r w:rsidR="00683DAE">
        <w:t xml:space="preserve"> a v odpovídající kvalitě </w:t>
      </w:r>
      <w:r w:rsidR="00C60939">
        <w:t xml:space="preserve">včetně nájmu </w:t>
      </w:r>
      <w:r w:rsidR="00D411EC">
        <w:t>školicích</w:t>
      </w:r>
      <w:r w:rsidR="00C60939">
        <w:t xml:space="preserve"> prostor </w:t>
      </w:r>
      <w:r w:rsidR="00683DAE">
        <w:t>se stanovuje v</w:t>
      </w:r>
      <w:r w:rsidR="00FB5400">
        <w:t xml:space="preserve"> </w:t>
      </w:r>
      <w:r w:rsidRPr="00D2590E" w:rsidR="00FB5400">
        <w:t>celkové</w:t>
      </w:r>
      <w:r w:rsidRPr="00D2590E" w:rsidR="00683DAE">
        <w:t xml:space="preserve"> výši</w:t>
      </w:r>
      <w:r w:rsidR="00C60939">
        <w:t xml:space="preserve"> </w:t>
      </w:r>
      <w:r w:rsidRPr="000A21B0" w:rsidR="000A21B0">
        <w:rPr>
          <w:highlight w:val="yellow"/>
        </w:rPr>
        <w:t>………….</w:t>
      </w:r>
      <w:r w:rsidR="00C60939">
        <w:t xml:space="preserve">,- Kč </w:t>
      </w:r>
      <w:r w:rsidRPr="00D2590E" w:rsidR="00F7387D">
        <w:t>bez DPH</w:t>
      </w:r>
      <w:r w:rsidRPr="008A1FD2" w:rsidR="00773EFF">
        <w:t xml:space="preserve">. Celková cena předmětu smlouvy je nejvýše přípustná, se započtením veškerých nákladů, které na straně </w:t>
      </w:r>
      <w:r w:rsidR="00C52176">
        <w:t>D</w:t>
      </w:r>
      <w:r w:rsidRPr="008A1FD2" w:rsidR="00773EFF">
        <w:t>odavatele v souvislosti s plněním předmětu smlouvy vzniknou.</w:t>
      </w:r>
    </w:p>
    <w:p w:rsidRPr="00FB5400" w:rsidR="00FB5400" w:rsidP="00B26690" w:rsidRDefault="00FB5400">
      <w:pPr>
        <w:numPr>
          <w:ilvl w:val="0"/>
          <w:numId w:val="8"/>
        </w:numPr>
        <w:spacing w:after="120"/>
        <w:ind w:left="709" w:hanging="284"/>
        <w:jc w:val="both"/>
      </w:pPr>
      <w:r>
        <w:t>Dodavatel</w:t>
      </w:r>
      <w:r w:rsidRPr="00FB5400">
        <w:t xml:space="preserve"> má nárok na zaplacení skutečně provedených </w:t>
      </w:r>
      <w:r>
        <w:t>služeb</w:t>
      </w:r>
      <w:r w:rsidR="00EC75CF">
        <w:t xml:space="preserve"> vždy za každé</w:t>
      </w:r>
      <w:r w:rsidRPr="00FB5400">
        <w:t xml:space="preserve"> </w:t>
      </w:r>
      <w:r w:rsidR="00EC75CF">
        <w:t>provedené školení dle Specifikace</w:t>
      </w:r>
      <w:r w:rsidRPr="00790C46" w:rsidR="00EC75CF">
        <w:t xml:space="preserve"> nabízené realizace zakázky</w:t>
      </w:r>
      <w:r w:rsidRPr="00FB5400">
        <w:t>.</w:t>
      </w:r>
      <w:r w:rsidR="00044BE8">
        <w:t xml:space="preserve"> Tato S</w:t>
      </w:r>
      <w:r w:rsidR="000C08A3">
        <w:t>pecifikace obsahuje i rozdělení celkové ceny uvedené v bodě 1. tohoto článku na ceny za jednotlivá dílčí plnění</w:t>
      </w:r>
      <w:r w:rsidR="00044BE8">
        <w:t>.</w:t>
      </w:r>
    </w:p>
    <w:p w:rsidRPr="006D10AB" w:rsidR="006D10AB" w:rsidP="006D10AB" w:rsidRDefault="00FE080C">
      <w:pPr>
        <w:numPr>
          <w:ilvl w:val="0"/>
          <w:numId w:val="8"/>
        </w:numPr>
        <w:spacing w:before="120" w:after="120"/>
        <w:ind w:left="709" w:hanging="283"/>
        <w:jc w:val="both"/>
        <w:rPr>
          <w:rFonts w:ascii="Arial" w:hAnsi="Arial" w:cs="Arial"/>
          <w:sz w:val="20"/>
          <w:szCs w:val="20"/>
        </w:rPr>
      </w:pPr>
      <w:r w:rsidRPr="00FE080C">
        <w:t xml:space="preserve">Platby za poskytnuté služby budou realizovány bankovním převodem na základě </w:t>
      </w:r>
      <w:r w:rsidR="006D10AB">
        <w:t xml:space="preserve">faktur vystavených </w:t>
      </w:r>
      <w:r w:rsidR="00C52176">
        <w:t>D</w:t>
      </w:r>
      <w:r w:rsidR="006D10AB">
        <w:t>odavatelem.</w:t>
      </w:r>
    </w:p>
    <w:p w:rsidRPr="008A1FD2" w:rsidR="00B267BA" w:rsidP="00B267BA" w:rsidRDefault="00B267BA">
      <w:pPr>
        <w:numPr>
          <w:ilvl w:val="0"/>
          <w:numId w:val="8"/>
        </w:numPr>
        <w:spacing w:after="120"/>
        <w:ind w:left="709" w:hanging="283"/>
        <w:jc w:val="both"/>
      </w:pPr>
      <w:r w:rsidRPr="00FE080C">
        <w:t xml:space="preserve">Dodavatel bude fakturovat </w:t>
      </w:r>
      <w:r w:rsidRPr="008A1FD2" w:rsidR="00642CB0">
        <w:t xml:space="preserve">měsíčně </w:t>
      </w:r>
      <w:r w:rsidR="00D15A09">
        <w:t xml:space="preserve">vždy po skončení každého kalendářního </w:t>
      </w:r>
      <w:r w:rsidR="00E35352">
        <w:t>školení</w:t>
      </w:r>
      <w:r w:rsidR="00D15A09">
        <w:t xml:space="preserve"> </w:t>
      </w:r>
      <w:r w:rsidR="00E35352">
        <w:t>uskutečněného</w:t>
      </w:r>
      <w:r w:rsidR="000C61AB">
        <w:t xml:space="preserve"> na </w:t>
      </w:r>
      <w:r w:rsidR="00E35352">
        <w:t>základě schváleného harmonogramu</w:t>
      </w:r>
      <w:r w:rsidR="000C61AB">
        <w:t>.</w:t>
      </w:r>
      <w:r w:rsidRPr="00FE080C">
        <w:t xml:space="preserve"> Faktura bude vystavena nejpozději do 1</w:t>
      </w:r>
      <w:r>
        <w:t>5</w:t>
      </w:r>
      <w:r w:rsidRPr="00FE080C">
        <w:t xml:space="preserve"> </w:t>
      </w:r>
      <w:r>
        <w:t xml:space="preserve">dnů od data </w:t>
      </w:r>
      <w:r w:rsidR="00D15A09">
        <w:t xml:space="preserve">uskutečnění </w:t>
      </w:r>
      <w:r>
        <w:t xml:space="preserve">zdanitelného plnění. Splatnost </w:t>
      </w:r>
      <w:r w:rsidR="00044BE8">
        <w:t xml:space="preserve">každé z </w:t>
      </w:r>
      <w:r>
        <w:t>faktur bud</w:t>
      </w:r>
      <w:r w:rsidR="0059495A">
        <w:t>e 60</w:t>
      </w:r>
      <w:r>
        <w:t> </w:t>
      </w:r>
      <w:r w:rsidRPr="00FE080C">
        <w:t>dnů</w:t>
      </w:r>
      <w:r w:rsidR="00044BE8">
        <w:t xml:space="preserve"> ode dne doručení řádné a bezvadné faktury se všemi náležitostmi daňového dokladu </w:t>
      </w:r>
      <w:r w:rsidR="00D15A09">
        <w:t>Objednateli</w:t>
      </w:r>
      <w:r w:rsidRPr="00FE080C">
        <w:t xml:space="preserve">. K fakturám budou doloženy řádně vyplněné prezenční listiny. </w:t>
      </w:r>
      <w:r w:rsidRPr="008A1FD2" w:rsidR="00A679AE">
        <w:t>Přílohou faktury bude soupis provedených školení.</w:t>
      </w:r>
    </w:p>
    <w:p w:rsidR="0011261F" w:rsidP="0011261F" w:rsidRDefault="00FE080C">
      <w:pPr>
        <w:numPr>
          <w:ilvl w:val="0"/>
          <w:numId w:val="8"/>
        </w:numPr>
        <w:spacing w:after="120"/>
        <w:ind w:left="709" w:hanging="283"/>
        <w:jc w:val="both"/>
      </w:pPr>
      <w:r w:rsidRPr="00FE080C">
        <w:lastRenderedPageBreak/>
        <w:t xml:space="preserve">Faktura musí obsahovat všechny náležitosti řádného daňového dokladu ve smyslu příslušných právních předpisů. V případě, že faktura nebude mít odpovídající náležitosti, je </w:t>
      </w:r>
      <w:r w:rsidR="00C52176">
        <w:t>Objednatel</w:t>
      </w:r>
      <w:r w:rsidRPr="00FE080C" w:rsidR="00C52176">
        <w:t xml:space="preserve"> </w:t>
      </w:r>
      <w:r w:rsidRPr="00FE080C">
        <w:t xml:space="preserve">oprávněn zaslat ji ve lhůtě splatnosti zpět </w:t>
      </w:r>
      <w:r w:rsidR="00C52176">
        <w:t>D</w:t>
      </w:r>
      <w:r w:rsidRPr="00FE080C">
        <w:t xml:space="preserve">odavateli k doplnění a úpravě, aniž se dostane do prodlení </w:t>
      </w:r>
      <w:r w:rsidR="00D15A09">
        <w:t>s úhradou</w:t>
      </w:r>
      <w:r w:rsidRPr="00FE080C">
        <w:t xml:space="preserve">. </w:t>
      </w:r>
      <w:r w:rsidR="00C60939">
        <w:t xml:space="preserve">Faktura musí </w:t>
      </w:r>
      <w:r w:rsidR="00D15A09">
        <w:t xml:space="preserve">také, kromě náležitostí daňového dokladu, vždy </w:t>
      </w:r>
      <w:r w:rsidR="00C60939">
        <w:t xml:space="preserve">obsahovat text dle specifikace </w:t>
      </w:r>
      <w:r w:rsidR="00D15A09">
        <w:t>O</w:t>
      </w:r>
      <w:r w:rsidR="00C60939">
        <w:t xml:space="preserve">bjednatele ve smyslu podmínek operačního programu Lidské zdroje a zaměstnanost. </w:t>
      </w:r>
    </w:p>
    <w:p w:rsidR="002A001F" w:rsidP="002A001F" w:rsidRDefault="002A001F">
      <w:pPr>
        <w:numPr>
          <w:ilvl w:val="0"/>
          <w:numId w:val="8"/>
        </w:numPr>
        <w:spacing w:after="120"/>
        <w:ind w:left="709" w:hanging="283"/>
        <w:jc w:val="both"/>
      </w:pPr>
      <w:r>
        <w:t>Dodavatel se zavazuje, že na fakturu uvede vždy takové bankovní spojení, které bude do tuzemské banky, a které bude mít v době vystavení a splatnosti faktury zveřejněno finančním úřadem na internetu, tak, jak to vyžaduje zákon č. 235/2004 Sb., o dani z přidané hodnoty, v platném znění (dále jen „zákon o DPH“), aby se Objednatel nedostal do pozice ručitele za odvod DPH za Dodavatele z důvodu platby na nezveřejněný či na zahraniční bankovní účet.</w:t>
      </w:r>
    </w:p>
    <w:p w:rsidR="002A001F" w:rsidP="002A001F" w:rsidRDefault="002A001F">
      <w:pPr>
        <w:numPr>
          <w:ilvl w:val="0"/>
          <w:numId w:val="8"/>
        </w:numPr>
        <w:spacing w:after="120"/>
        <w:ind w:left="709" w:hanging="283"/>
        <w:jc w:val="both"/>
      </w:pPr>
      <w:r>
        <w:t>Pokud se Dodavatel do data splatnosti faktury stane tzv. nespolehlivým plátcem DPH ve smyslu ustanoven § 106a zákona o DPH a Objednatel se tak dostane do pozice, kdy dle zákona o DPH ručí za odvod DPH ze strany Dodavatele, je Dodavatel povinen o této skutečnosti Objednatele bezodkladně informovat.</w:t>
      </w:r>
    </w:p>
    <w:p w:rsidR="002A001F" w:rsidP="002A001F" w:rsidRDefault="002A001F">
      <w:pPr>
        <w:numPr>
          <w:ilvl w:val="0"/>
          <w:numId w:val="8"/>
        </w:numPr>
        <w:spacing w:after="120"/>
        <w:ind w:left="709" w:hanging="283"/>
        <w:jc w:val="both"/>
      </w:pPr>
      <w:r>
        <w:t>Pokud se Objednatel dostane do pozice, kdy ze zákona ručí za odvod DPH za Dodavatele (např. z důvodů popsaných v bodě 6. nebo 7. tohoto článku), je Objednatel oprávněn uhradit Dodavateli hodnotu faktury pouze ve výši bez DPH a DPH odvést na účet místně příslušného finančního úřadu Dodavatele a Dodavatel s tímto postupem souhlasí. Dále v případě, že nastanou skutečnosti uvedené v bodě 6. tohoto článku, má Objednatel také právo pozastavit platbu celé částky závazku, a to do doby, než mu Dodavatel sdělí číslo takového bankovního účtu, který je veden v české bance a je zveřejněn finančním úřadem. Závazek se tím v obou případech považuje za splněný řádně a včas a Objednatel se nedostává do prodlení s úhradou. Dodavatel pro tento případ prohlašuje, že jeho místně příslušným finančním úřadem pro DPH je ………………….., a že v případě změny místně příslušného finančního úřadu bude Objednatele o této skutečnosti neprodleně informovat, jinak Dodavatel ponese případné náklady plynoucí ze skutečnosti, že částka DPH nebyla včas poukázána správnému finančnímu úřadu.</w:t>
      </w:r>
    </w:p>
    <w:p w:rsidR="002A001F" w:rsidP="002A001F" w:rsidRDefault="002A001F">
      <w:pPr>
        <w:numPr>
          <w:ilvl w:val="0"/>
          <w:numId w:val="8"/>
        </w:numPr>
        <w:spacing w:after="120"/>
        <w:ind w:left="709" w:hanging="283"/>
        <w:jc w:val="both"/>
      </w:pPr>
      <w:r w:rsidRPr="0099438E">
        <w:t xml:space="preserve">Dodavatel je povinen </w:t>
      </w:r>
      <w:r>
        <w:t>Objednatel</w:t>
      </w:r>
      <w:r w:rsidRPr="0099438E">
        <w:t xml:space="preserve">i uhradit veškerou škodu, která mu vznikne nedodržením povinností uvedených výše v tomto článku, a navíc je </w:t>
      </w:r>
      <w:r>
        <w:t>Objednatel</w:t>
      </w:r>
      <w:r w:rsidRPr="0099438E">
        <w:t xml:space="preserve"> oprávněn odstoupit od této smlouvy. Odstoupení se stává účinným dnem jeho doručení Dodavateli.</w:t>
      </w:r>
    </w:p>
    <w:p w:rsidR="002A001F" w:rsidP="00855C2C" w:rsidRDefault="002A001F">
      <w:pPr>
        <w:spacing w:after="120"/>
        <w:ind w:left="709"/>
        <w:jc w:val="both"/>
      </w:pPr>
    </w:p>
    <w:p w:rsidRPr="0011261F" w:rsidR="00A531CC" w:rsidP="00110C94" w:rsidRDefault="0011261F">
      <w:pPr>
        <w:numPr>
          <w:ilvl w:val="0"/>
          <w:numId w:val="8"/>
        </w:numPr>
        <w:spacing w:after="120"/>
        <w:ind w:left="709" w:hanging="283"/>
        <w:jc w:val="both"/>
      </w:pPr>
      <w:r w:rsidRPr="0011261F">
        <w:t xml:space="preserve">V případě prodlení </w:t>
      </w:r>
      <w:r w:rsidRPr="008A1FD2" w:rsidR="00A679AE">
        <w:t>oproti schválenému harmonogramu</w:t>
      </w:r>
      <w:r w:rsidR="00A679AE">
        <w:t xml:space="preserve"> </w:t>
      </w:r>
      <w:r w:rsidRPr="0011261F">
        <w:t xml:space="preserve">Dodavatele s provedením </w:t>
      </w:r>
      <w:r>
        <w:t>služby</w:t>
      </w:r>
      <w:r w:rsidRPr="0011261F">
        <w:t xml:space="preserve"> nebo je</w:t>
      </w:r>
      <w:r>
        <w:t>jí části</w:t>
      </w:r>
      <w:r w:rsidRPr="0011261F">
        <w:t xml:space="preserve">, je Objednatel oprávněn účtovat Dodavateli smluvní pokutu ve výši </w:t>
      </w:r>
      <w:r w:rsidR="00855C2C">
        <w:t>1</w:t>
      </w:r>
      <w:r w:rsidRPr="0011261F">
        <w:t>% z celkové ceny služby, a to za každý i započatý den prodlení. Zaplacením smluvní</w:t>
      </w:r>
      <w:r>
        <w:t xml:space="preserve"> </w:t>
      </w:r>
      <w:r w:rsidRPr="0011261F">
        <w:t>pokuty není dotčeno právo na náhradu škody</w:t>
      </w:r>
      <w:r>
        <w:t>.</w:t>
      </w:r>
      <w:r w:rsidRPr="0011261F">
        <w:t xml:space="preserve"> </w:t>
      </w:r>
    </w:p>
    <w:p w:rsidR="0079755A" w:rsidRDefault="0079755A">
      <w:pPr>
        <w:spacing w:after="120"/>
        <w:ind w:left="360"/>
        <w:jc w:val="center"/>
        <w:rPr>
          <w:b/>
        </w:rPr>
      </w:pPr>
    </w:p>
    <w:p w:rsidR="008066D0" w:rsidRDefault="008066D0">
      <w:pPr>
        <w:spacing w:after="120"/>
        <w:ind w:left="360"/>
        <w:jc w:val="center"/>
        <w:rPr>
          <w:b/>
        </w:rPr>
      </w:pPr>
    </w:p>
    <w:p w:rsidR="00683DAE" w:rsidP="00110C94" w:rsidRDefault="00683DAE">
      <w:pPr>
        <w:spacing w:after="120"/>
        <w:ind w:left="360"/>
        <w:jc w:val="center"/>
        <w:outlineLvl w:val="0"/>
        <w:rPr>
          <w:b/>
        </w:rPr>
      </w:pPr>
      <w:r>
        <w:rPr>
          <w:b/>
        </w:rPr>
        <w:t xml:space="preserve">III. Povinnosti </w:t>
      </w:r>
      <w:r w:rsidR="00B3189F">
        <w:rPr>
          <w:b/>
        </w:rPr>
        <w:t>Objednatele</w:t>
      </w:r>
    </w:p>
    <w:p w:rsidR="00683DAE" w:rsidP="00622FF2" w:rsidRDefault="00B3189F">
      <w:pPr>
        <w:spacing w:after="120"/>
        <w:ind w:left="709"/>
        <w:jc w:val="both"/>
      </w:pPr>
      <w:r>
        <w:t>Objednatel</w:t>
      </w:r>
      <w:r w:rsidR="00683DAE">
        <w:t xml:space="preserve"> na základě této smlouvy zajistí zejména následující:</w:t>
      </w:r>
    </w:p>
    <w:p w:rsidR="00683DAE" w:rsidRDefault="00D411EC">
      <w:pPr>
        <w:numPr>
          <w:ilvl w:val="0"/>
          <w:numId w:val="3"/>
        </w:numPr>
        <w:spacing w:after="120"/>
        <w:jc w:val="both"/>
      </w:pPr>
      <w:r>
        <w:t>P</w:t>
      </w:r>
      <w:r w:rsidR="00683DAE">
        <w:t xml:space="preserve">oskytnutí nezbytné součinnosti </w:t>
      </w:r>
      <w:r w:rsidR="00021AE2">
        <w:t>Dodava</w:t>
      </w:r>
      <w:r w:rsidR="00855C2C">
        <w:t>teli</w:t>
      </w:r>
      <w:r w:rsidR="00021AE2">
        <w:t xml:space="preserve">, </w:t>
      </w:r>
      <w:r w:rsidR="00EC75CF">
        <w:t>zejména při sjednávání termínů školení</w:t>
      </w:r>
      <w:r w:rsidR="00683DAE">
        <w:t>;</w:t>
      </w:r>
    </w:p>
    <w:p w:rsidR="000C61AB" w:rsidRDefault="00D411EC">
      <w:pPr>
        <w:numPr>
          <w:ilvl w:val="0"/>
          <w:numId w:val="3"/>
        </w:numPr>
        <w:spacing w:after="120"/>
        <w:jc w:val="both"/>
      </w:pPr>
      <w:r>
        <w:lastRenderedPageBreak/>
        <w:t>Potvr</w:t>
      </w:r>
      <w:r w:rsidR="00922270">
        <w:t xml:space="preserve">zení </w:t>
      </w:r>
      <w:r>
        <w:t>navrhovan</w:t>
      </w:r>
      <w:r w:rsidR="00922270">
        <w:t>ých</w:t>
      </w:r>
      <w:r>
        <w:t xml:space="preserve"> </w:t>
      </w:r>
      <w:r w:rsidR="00922270">
        <w:t>t</w:t>
      </w:r>
      <w:r>
        <w:t>ermín</w:t>
      </w:r>
      <w:r w:rsidR="00922270">
        <w:t>ů</w:t>
      </w:r>
      <w:r>
        <w:t xml:space="preserve"> školení nebo harmonogram</w:t>
      </w:r>
      <w:r w:rsidR="00922270">
        <w:t>u</w:t>
      </w:r>
      <w:r>
        <w:t>, odesíl</w:t>
      </w:r>
      <w:r w:rsidR="00922270">
        <w:t>ání</w:t>
      </w:r>
      <w:r>
        <w:t xml:space="preserve"> požadavk</w:t>
      </w:r>
      <w:r w:rsidR="00922270">
        <w:t>ů</w:t>
      </w:r>
      <w:r>
        <w:t xml:space="preserve"> na změny termínů kontaktní osobě;</w:t>
      </w:r>
    </w:p>
    <w:p w:rsidR="00683DAE" w:rsidRDefault="00D411EC">
      <w:pPr>
        <w:numPr>
          <w:ilvl w:val="0"/>
          <w:numId w:val="3"/>
        </w:numPr>
        <w:spacing w:after="120"/>
        <w:jc w:val="both"/>
      </w:pPr>
      <w:r>
        <w:t>U</w:t>
      </w:r>
      <w:r w:rsidR="00683DAE">
        <w:t>hra</w:t>
      </w:r>
      <w:r w:rsidR="005B3647">
        <w:t>zení odměny za poskytnuté služby</w:t>
      </w:r>
      <w:r w:rsidR="00683DAE">
        <w:t xml:space="preserve"> v souladu s čl. II. této smlouvy.</w:t>
      </w:r>
    </w:p>
    <w:p w:rsidR="00020A65" w:rsidRDefault="00020A65">
      <w:pPr>
        <w:spacing w:after="120"/>
        <w:ind w:left="720"/>
        <w:jc w:val="both"/>
      </w:pPr>
    </w:p>
    <w:p w:rsidR="008066D0" w:rsidP="006669F1" w:rsidRDefault="008066D0">
      <w:pPr>
        <w:spacing w:after="120"/>
        <w:jc w:val="both"/>
      </w:pPr>
    </w:p>
    <w:p w:rsidR="00683DAE" w:rsidP="00110C94" w:rsidRDefault="00EB2669">
      <w:pPr>
        <w:spacing w:after="120"/>
        <w:jc w:val="center"/>
        <w:outlineLvl w:val="0"/>
        <w:rPr>
          <w:b/>
        </w:rPr>
      </w:pPr>
      <w:r>
        <w:rPr>
          <w:b/>
        </w:rPr>
        <w:t>IV. P</w:t>
      </w:r>
      <w:r w:rsidR="0097238F">
        <w:rPr>
          <w:b/>
        </w:rPr>
        <w:t>ovinnosti Dodavatele</w:t>
      </w:r>
    </w:p>
    <w:p w:rsidR="00683DAE" w:rsidRDefault="0097238F">
      <w:pPr>
        <w:spacing w:after="120"/>
        <w:ind w:left="709"/>
        <w:jc w:val="both"/>
      </w:pPr>
      <w:r>
        <w:t>Dodavatel</w:t>
      </w:r>
      <w:r w:rsidR="00683DAE">
        <w:t xml:space="preserve"> je na základě smlouvy povinen zejména:</w:t>
      </w:r>
    </w:p>
    <w:p w:rsidR="00683DAE" w:rsidP="001B3D2E" w:rsidRDefault="00683DAE">
      <w:pPr>
        <w:numPr>
          <w:ilvl w:val="0"/>
          <w:numId w:val="4"/>
        </w:numPr>
        <w:spacing w:after="120"/>
        <w:jc w:val="both"/>
      </w:pPr>
      <w:r>
        <w:t xml:space="preserve">realizovat </w:t>
      </w:r>
      <w:r w:rsidR="00EC75CF">
        <w:t>školení</w:t>
      </w:r>
      <w:r w:rsidRPr="00E43566" w:rsidR="00021AE2">
        <w:t xml:space="preserve"> řádně</w:t>
      </w:r>
      <w:r w:rsidR="00021AE2">
        <w:t xml:space="preserve"> a </w:t>
      </w:r>
      <w:r w:rsidRPr="00E43566" w:rsidR="00021AE2">
        <w:t xml:space="preserve">s odbornou péčí, podle požadavků a potřeb </w:t>
      </w:r>
      <w:r w:rsidR="00DE6C42">
        <w:t>O</w:t>
      </w:r>
      <w:r w:rsidRPr="00E43566" w:rsidR="00021AE2">
        <w:t>bjednatele</w:t>
      </w:r>
      <w:r w:rsidR="00021AE2">
        <w:t xml:space="preserve"> a</w:t>
      </w:r>
      <w:r w:rsidR="00EC75CF">
        <w:t xml:space="preserve"> dle Specifikace</w:t>
      </w:r>
      <w:r w:rsidRPr="00790C46" w:rsidR="00EC75CF">
        <w:t xml:space="preserve"> nabízené realizace zakázky</w:t>
      </w:r>
      <w:r w:rsidR="00D411EC">
        <w:t xml:space="preserve"> </w:t>
      </w:r>
      <w:r w:rsidR="00922270">
        <w:t xml:space="preserve">(v příloze smlouvy) </w:t>
      </w:r>
      <w:r w:rsidR="00D411EC">
        <w:t>v odsouhlasených termínech nebo dle harmonogramu,</w:t>
      </w:r>
    </w:p>
    <w:p w:rsidR="00622FF2" w:rsidP="001B3D2E" w:rsidRDefault="00622FF2">
      <w:pPr>
        <w:numPr>
          <w:ilvl w:val="0"/>
          <w:numId w:val="4"/>
        </w:numPr>
        <w:spacing w:after="120"/>
        <w:jc w:val="both"/>
      </w:pPr>
      <w:r>
        <w:t>za</w:t>
      </w:r>
      <w:r w:rsidR="00D411EC">
        <w:t xml:space="preserve">jistit vhodné </w:t>
      </w:r>
      <w:r>
        <w:t xml:space="preserve">výukové prostory </w:t>
      </w:r>
      <w:r w:rsidR="006669F1">
        <w:t>v</w:t>
      </w:r>
      <w:r>
        <w:t> soulad</w:t>
      </w:r>
      <w:r w:rsidR="002857F8">
        <w:t>u s charakterem a typem školení</w:t>
      </w:r>
      <w:r w:rsidR="00D411EC">
        <w:t xml:space="preserve"> a zadáním Objednatele</w:t>
      </w:r>
      <w:r w:rsidR="002857F8">
        <w:t>,</w:t>
      </w:r>
    </w:p>
    <w:p w:rsidRPr="008A1FD2" w:rsidR="001B3D2E" w:rsidP="001B3D2E" w:rsidRDefault="00683DAE">
      <w:pPr>
        <w:numPr>
          <w:ilvl w:val="0"/>
          <w:numId w:val="4"/>
        </w:numPr>
        <w:spacing w:after="120"/>
        <w:jc w:val="both"/>
      </w:pPr>
      <w:r>
        <w:t xml:space="preserve">na všech tištěných a elektronických materiálech uvádět informace </w:t>
      </w:r>
      <w:r w:rsidR="00D411EC">
        <w:t>v souladu požadavky Operačního programu Lidské zdroje a zaměstnanost,</w:t>
      </w:r>
    </w:p>
    <w:p w:rsidRPr="008A1FD2" w:rsidR="009F0DB5" w:rsidP="009F0DB5" w:rsidRDefault="00683DAE">
      <w:pPr>
        <w:numPr>
          <w:ilvl w:val="0"/>
          <w:numId w:val="4"/>
        </w:numPr>
        <w:spacing w:after="120"/>
        <w:jc w:val="both"/>
        <w:rPr>
          <w:sz w:val="22"/>
          <w:szCs w:val="22"/>
        </w:rPr>
      </w:pPr>
      <w:r>
        <w:t xml:space="preserve">provést plnění předmětu této smlouvy </w:t>
      </w:r>
      <w:r w:rsidR="009B5E0B">
        <w:t xml:space="preserve">v souladu s </w:t>
      </w:r>
      <w:r w:rsidR="00EB2669">
        <w:t>obsahem zadávací dokumentace</w:t>
      </w:r>
      <w:r w:rsidR="00D411EC">
        <w:t>,</w:t>
      </w:r>
      <w:r w:rsidR="002857F8">
        <w:t xml:space="preserve"> </w:t>
      </w:r>
      <w:r w:rsidR="00D411EC">
        <w:t>v</w:t>
      </w:r>
      <w:r w:rsidRPr="008A1FD2" w:rsidR="002857F8">
        <w:t xml:space="preserve"> případě rozporu smlouvy a zadávací dokumentace platí text zadávací dokumentace,</w:t>
      </w:r>
    </w:p>
    <w:p w:rsidRPr="007D768D" w:rsidR="009F0DB5" w:rsidP="009F0DB5" w:rsidRDefault="009F0DB5">
      <w:pPr>
        <w:numPr>
          <w:ilvl w:val="0"/>
          <w:numId w:val="4"/>
        </w:numPr>
        <w:spacing w:after="120"/>
        <w:jc w:val="both"/>
        <w:rPr>
          <w:sz w:val="22"/>
          <w:szCs w:val="22"/>
        </w:rPr>
      </w:pPr>
      <w:r w:rsidRPr="009F0DB5">
        <w:t xml:space="preserve">respektovat pravidla pro publicitu OP LZZ publikované na www.esfcr.cz dle </w:t>
      </w:r>
      <w:r w:rsidRPr="009F0DB5">
        <w:rPr>
          <w:bCs/>
        </w:rPr>
        <w:t>M</w:t>
      </w:r>
      <w:r w:rsidR="00B51663">
        <w:rPr>
          <w:bCs/>
        </w:rPr>
        <w:t>anuál</w:t>
      </w:r>
      <w:r w:rsidR="0028685F">
        <w:rPr>
          <w:bCs/>
        </w:rPr>
        <w:t>u</w:t>
      </w:r>
      <w:r w:rsidR="00B51663">
        <w:rPr>
          <w:bCs/>
        </w:rPr>
        <w:t xml:space="preserve"> pro publicitu Operačního programu </w:t>
      </w:r>
      <w:r w:rsidR="008066D0">
        <w:rPr>
          <w:bCs/>
        </w:rPr>
        <w:t>L</w:t>
      </w:r>
      <w:r w:rsidR="00B51663">
        <w:rPr>
          <w:bCs/>
        </w:rPr>
        <w:t>idské zdroje a zaměstnanost</w:t>
      </w:r>
      <w:r w:rsidRPr="009F0DB5">
        <w:rPr>
          <w:bCs/>
        </w:rPr>
        <w:t xml:space="preserve"> a</w:t>
      </w:r>
      <w:r w:rsidR="008066D0">
        <w:t xml:space="preserve"> realizovat zakázku v </w:t>
      </w:r>
      <w:r w:rsidR="002857F8">
        <w:t>souladu s těmito pravidly,</w:t>
      </w:r>
    </w:p>
    <w:p w:rsidR="008066D0" w:rsidP="006669F1" w:rsidRDefault="007D768D">
      <w:pPr>
        <w:numPr>
          <w:ilvl w:val="0"/>
          <w:numId w:val="4"/>
        </w:numPr>
        <w:spacing w:after="120"/>
        <w:jc w:val="both"/>
        <w:rPr>
          <w:sz w:val="22"/>
          <w:szCs w:val="22"/>
        </w:rPr>
      </w:pPr>
      <w:r>
        <w:t>umožnit osobám oprávněným k výkonu kontroly projektu (zejm. se jedná o MPSV, MF ČR, NKÚ, EK, Evropský účetní d</w:t>
      </w:r>
      <w:r w:rsidR="00D411EC">
        <w:t>vůr)</w:t>
      </w:r>
      <w:r>
        <w:t>, provést kontro</w:t>
      </w:r>
      <w:r w:rsidR="00B51663">
        <w:t>l</w:t>
      </w:r>
      <w:r>
        <w:t>u dokladů souvisejících s plněním zakázky, a to po dobu danou právními předpisy Č</w:t>
      </w:r>
      <w:r w:rsidR="00B51663">
        <w:t xml:space="preserve">R a jejich archivaci (zákon č. </w:t>
      </w:r>
      <w:r w:rsidR="00ED039D">
        <w:t xml:space="preserve">563/1991 Sb. </w:t>
      </w:r>
      <w:r>
        <w:t>o účetnictví a zákon č. 235/2004 Sb. o dani z přidané hodnoty)</w:t>
      </w:r>
      <w:r w:rsidR="002857F8">
        <w:t>,</w:t>
      </w:r>
      <w:r>
        <w:t xml:space="preserve"> </w:t>
      </w:r>
    </w:p>
    <w:p w:rsidRPr="00D411EC" w:rsidR="002857F8" w:rsidP="00F249FE" w:rsidRDefault="00B37FAA">
      <w:pPr>
        <w:numPr>
          <w:ilvl w:val="0"/>
          <w:numId w:val="4"/>
        </w:numPr>
        <w:spacing w:after="120"/>
        <w:jc w:val="both"/>
      </w:pPr>
      <w:r w:rsidRPr="00D411EC">
        <w:t xml:space="preserve">předávat </w:t>
      </w:r>
      <w:r w:rsidRPr="00D411EC" w:rsidR="0078698B">
        <w:t>objednateli</w:t>
      </w:r>
      <w:r w:rsidRPr="00D411EC">
        <w:t xml:space="preserve"> </w:t>
      </w:r>
      <w:r w:rsidRPr="00D411EC" w:rsidR="002857F8">
        <w:t>tyto doklady:</w:t>
      </w:r>
    </w:p>
    <w:p w:rsidRPr="008A1FD2" w:rsidR="002857F8" w:rsidP="002857F8" w:rsidRDefault="002857F8">
      <w:pPr>
        <w:numPr>
          <w:ilvl w:val="0"/>
          <w:numId w:val="9"/>
        </w:numPr>
      </w:pPr>
      <w:r w:rsidRPr="008A1FD2">
        <w:t>prezenční listiny vzdělávacích aktivit</w:t>
      </w:r>
    </w:p>
    <w:p w:rsidRPr="008A1FD2" w:rsidR="002857F8" w:rsidP="002857F8" w:rsidRDefault="002857F8">
      <w:pPr>
        <w:numPr>
          <w:ilvl w:val="0"/>
          <w:numId w:val="9"/>
        </w:numPr>
      </w:pPr>
      <w:r w:rsidRPr="008A1FD2">
        <w:t>rozvrhy jednotlivých vzdělávacích kurzů a programů</w:t>
      </w:r>
    </w:p>
    <w:p w:rsidRPr="008A1FD2" w:rsidR="002857F8" w:rsidP="002857F8" w:rsidRDefault="002857F8">
      <w:pPr>
        <w:numPr>
          <w:ilvl w:val="0"/>
          <w:numId w:val="9"/>
        </w:numPr>
      </w:pPr>
      <w:r w:rsidRPr="008A1FD2">
        <w:t>fotodokumentaci</w:t>
      </w:r>
      <w:r w:rsidR="00D411EC">
        <w:t xml:space="preserve"> </w:t>
      </w:r>
      <w:r w:rsidR="00922270">
        <w:t xml:space="preserve"> </w:t>
      </w:r>
    </w:p>
    <w:p w:rsidRPr="008A1FD2" w:rsidR="002857F8" w:rsidP="002857F8" w:rsidRDefault="002857F8">
      <w:pPr>
        <w:numPr>
          <w:ilvl w:val="0"/>
          <w:numId w:val="9"/>
        </w:numPr>
      </w:pPr>
      <w:r w:rsidRPr="008A1FD2">
        <w:t>vyhodnocené testy</w:t>
      </w:r>
      <w:r w:rsidR="008D0691">
        <w:t xml:space="preserve"> </w:t>
      </w:r>
      <w:r w:rsidR="00842459">
        <w:t>(pokud jsou součástí školení</w:t>
      </w:r>
      <w:r w:rsidRPr="008A1FD2">
        <w:t>)</w:t>
      </w:r>
    </w:p>
    <w:p w:rsidR="002857F8" w:rsidP="002857F8" w:rsidRDefault="00842459">
      <w:pPr>
        <w:numPr>
          <w:ilvl w:val="0"/>
          <w:numId w:val="9"/>
        </w:numPr>
      </w:pPr>
      <w:r>
        <w:t>certifikáty absolventů školení</w:t>
      </w:r>
    </w:p>
    <w:p w:rsidRPr="008A1FD2" w:rsidR="00424610" w:rsidP="002857F8" w:rsidRDefault="00424610">
      <w:pPr>
        <w:numPr>
          <w:ilvl w:val="0"/>
          <w:numId w:val="9"/>
        </w:numPr>
      </w:pPr>
      <w:r>
        <w:t>zpětné vazby z realizovaných školení</w:t>
      </w:r>
    </w:p>
    <w:p w:rsidRPr="008A1FD2" w:rsidR="002857F8" w:rsidP="002857F8" w:rsidRDefault="002857F8"/>
    <w:p w:rsidRPr="008A1FD2" w:rsidR="002857F8" w:rsidP="002857F8" w:rsidRDefault="002857F8"/>
    <w:p w:rsidRPr="008A1FD2" w:rsidR="002857F8" w:rsidP="002857F8" w:rsidRDefault="002857F8">
      <w:pPr>
        <w:rPr>
          <w:sz w:val="12"/>
          <w:szCs w:val="12"/>
        </w:rPr>
      </w:pPr>
    </w:p>
    <w:p w:rsidRPr="008A1FD2" w:rsidR="00B37FAA" w:rsidP="00B37FAA" w:rsidRDefault="00B37FAA">
      <w:pPr>
        <w:spacing w:after="120"/>
        <w:jc w:val="both"/>
      </w:pPr>
    </w:p>
    <w:p w:rsidR="00B37FAA" w:rsidP="00842459" w:rsidRDefault="00C52176">
      <w:pPr>
        <w:numPr>
          <w:ilvl w:val="0"/>
          <w:numId w:val="4"/>
        </w:numPr>
        <w:spacing w:after="120"/>
        <w:jc w:val="both"/>
      </w:pPr>
      <w:r>
        <w:t>D</w:t>
      </w:r>
      <w:r w:rsidRPr="008A1FD2" w:rsidR="00B37FAA">
        <w:t xml:space="preserve">odavatel je povinen postupovat v souladu s platným zněním zákona č. 101/2000 Sb., o ochraně osobních údajů, mj. zajistit souhlas těchto osob s využitím jejich údajů. Tyto osoby musí být informovány o způsobu využití jejich údajů a o skutečnosti, že tyto údaje (jméno, kontaktní adresa, rok narození, případně další) mohou být využívány třetí osobou pověřenou poskytovatelem podpory, event. Evropskou komisí nebo MPSV, a to pouze za účelem kontroly. </w:t>
      </w:r>
      <w:r w:rsidR="00D53B4B">
        <w:t>Dodavatel tuto</w:t>
      </w:r>
      <w:r w:rsidRPr="008A1FD2" w:rsidR="00B37FAA">
        <w:t xml:space="preserve"> informaci </w:t>
      </w:r>
      <w:r w:rsidR="00D53B4B">
        <w:t>uvede</w:t>
      </w:r>
      <w:r w:rsidRPr="008A1FD2" w:rsidR="00B37FAA">
        <w:t xml:space="preserve"> na formuláři prezenční listiny, kterou účastník akce podepisuje.</w:t>
      </w:r>
    </w:p>
    <w:p w:rsidRPr="00842459" w:rsidR="00842459" w:rsidP="00842459" w:rsidRDefault="00842459">
      <w:pPr>
        <w:spacing w:after="120"/>
        <w:ind w:left="720"/>
        <w:jc w:val="both"/>
      </w:pPr>
    </w:p>
    <w:p w:rsidR="009635EC" w:rsidP="009635EC" w:rsidRDefault="009635EC">
      <w:pPr>
        <w:spacing w:after="120"/>
        <w:ind w:left="720"/>
        <w:outlineLvl w:val="0"/>
        <w:rPr>
          <w:b/>
        </w:rPr>
      </w:pPr>
    </w:p>
    <w:p w:rsidRPr="0078698B" w:rsidR="00E35352" w:rsidP="009635EC" w:rsidRDefault="00E35352">
      <w:pPr>
        <w:spacing w:after="120"/>
        <w:ind w:left="720"/>
        <w:outlineLvl w:val="0"/>
        <w:rPr>
          <w:b/>
        </w:rPr>
      </w:pPr>
    </w:p>
    <w:p w:rsidR="00683DAE" w:rsidP="009635EC" w:rsidRDefault="00683DAE">
      <w:pPr>
        <w:spacing w:after="120"/>
        <w:ind w:left="720" w:firstLine="345"/>
        <w:jc w:val="center"/>
        <w:outlineLvl w:val="0"/>
        <w:rPr>
          <w:b/>
        </w:rPr>
      </w:pPr>
      <w:r>
        <w:rPr>
          <w:b/>
        </w:rPr>
        <w:t>V. Trvání smlouvy a jiná ustanovení</w:t>
      </w:r>
    </w:p>
    <w:p w:rsidR="00683DAE" w:rsidRDefault="00683DAE">
      <w:pPr>
        <w:numPr>
          <w:ilvl w:val="0"/>
          <w:numId w:val="2"/>
        </w:numPr>
        <w:spacing w:after="120"/>
        <w:jc w:val="both"/>
      </w:pPr>
      <w:r>
        <w:t>Smlouv</w:t>
      </w:r>
      <w:r w:rsidR="00970F72">
        <w:t xml:space="preserve">a se uzavírá na dobu určitou, stává se účinnou podpisem obou smluvních stran a končí </w:t>
      </w:r>
      <w:r w:rsidR="00FA3612">
        <w:t>nejpozději</w:t>
      </w:r>
      <w:r>
        <w:t xml:space="preserve"> d</w:t>
      </w:r>
      <w:r w:rsidR="00970F72">
        <w:t>nem</w:t>
      </w:r>
      <w:r w:rsidR="00842459">
        <w:t xml:space="preserve"> 28</w:t>
      </w:r>
      <w:r w:rsidR="00D1175C">
        <w:t xml:space="preserve">. </w:t>
      </w:r>
      <w:r w:rsidR="00110C94">
        <w:t>2</w:t>
      </w:r>
      <w:r w:rsidR="00970F72">
        <w:t>. 20</w:t>
      </w:r>
      <w:r w:rsidR="00DF55B0">
        <w:t>1</w:t>
      </w:r>
      <w:r w:rsidR="00842459">
        <w:t>5</w:t>
      </w:r>
      <w:r w:rsidR="00EC75CF">
        <w:t>.</w:t>
      </w:r>
    </w:p>
    <w:p w:rsidR="00683DAE" w:rsidRDefault="00683DAE">
      <w:pPr>
        <w:numPr>
          <w:ilvl w:val="0"/>
          <w:numId w:val="2"/>
        </w:numPr>
        <w:spacing w:after="120"/>
        <w:jc w:val="both"/>
      </w:pPr>
      <w:r>
        <w:t>Před uplynutím doby, na kterou byla uzavřena, lze tuto smlouvu ukončit na základě písemné dohody smluvních stran podepsané oprávněnými zástupci obou smluvních stran</w:t>
      </w:r>
      <w:r w:rsidR="00277382">
        <w:t xml:space="preserve"> nebo výpovědí kterékoliv ze smluvních stran</w:t>
      </w:r>
      <w:r>
        <w:t>.</w:t>
      </w:r>
      <w:r w:rsidR="00277382">
        <w:t xml:space="preserve"> Výpovědní lhůta je ... měsíc/e a začíná běžet prvního dne měsíce následujícího po doručení výpovědi druhé smluvní straně.</w:t>
      </w:r>
    </w:p>
    <w:p w:rsidR="00683DAE" w:rsidRDefault="00683DAE">
      <w:pPr>
        <w:numPr>
          <w:ilvl w:val="0"/>
          <w:numId w:val="2"/>
        </w:numPr>
        <w:spacing w:after="120"/>
        <w:jc w:val="both"/>
      </w:pPr>
      <w:r>
        <w:t xml:space="preserve">Každá ze smluvních stran je oprávněna od této smlouvy odstoupit v případě, že druhá smluvní strana poruší povinnost vyplývající z této smlouvy. Smluvní strana musí být nejprve písemně vyzvána k zanechání porušování povinnosti nebo nápravě důsledků jejího porušení. Odstoupení nabývá účinnosti prvním dnem měsíce následujícího po měsíci, ve kterém bylo písemné vyhotovení odstoupení prokazatelně doručeno druhé smluvní straně. Smluvní strana, vůči které bylo uplatněno druhou stranou právo odstoupit od smlouvy, nemá nárok na náhradu nákladů, které ji dosud s plněním smlouvy vznikly, pokud se smluvní strany nedohodnout jinak. </w:t>
      </w:r>
    </w:p>
    <w:p w:rsidR="008D0691" w:rsidRDefault="008D0691">
      <w:pPr>
        <w:numPr>
          <w:ilvl w:val="0"/>
          <w:numId w:val="2"/>
        </w:numPr>
        <w:spacing w:after="120"/>
        <w:jc w:val="both"/>
      </w:pPr>
      <w:r>
        <w:t>Dodavatel má právo v případě,</w:t>
      </w:r>
      <w:r w:rsidR="00842459">
        <w:t xml:space="preserve"> že plánovaný termín školení bude zrušen Objednatelem méně než</w:t>
      </w:r>
      <w:r w:rsidR="00855C2C">
        <w:t>….……..</w:t>
      </w:r>
      <w:r w:rsidR="00842459">
        <w:t xml:space="preserve">před plánovaným termínem školení, účtovat vzniklé režijní náklady do výše </w:t>
      </w:r>
      <w:r w:rsidR="00855C2C">
        <w:t>……….</w:t>
      </w:r>
      <w:r w:rsidR="00842459">
        <w:t xml:space="preserve"> % ceny plánovaného školení</w:t>
      </w:r>
      <w:r w:rsidR="00922270">
        <w:t>, pokud se obě strany nedohodnou jinak.</w:t>
      </w:r>
    </w:p>
    <w:p w:rsidR="009F0DB5" w:rsidP="009F0DB5" w:rsidRDefault="0097238F">
      <w:pPr>
        <w:numPr>
          <w:ilvl w:val="0"/>
          <w:numId w:val="2"/>
        </w:numPr>
        <w:spacing w:after="120"/>
        <w:jc w:val="both"/>
      </w:pPr>
      <w:r>
        <w:t xml:space="preserve">Dodavatel bere na vědomí, že je jako poskytovatel služeb hrazených z veřejných finančních prostředků osobou povinnou spolupůsobit při výkonu </w:t>
      </w:r>
      <w:r w:rsidR="00A531CC">
        <w:t>finančn</w:t>
      </w:r>
      <w:r>
        <w:t>í kontroly ve smyslu § 2, písm. e) zákona č. 320/2001 Sb., o finanční</w:t>
      </w:r>
      <w:r w:rsidR="008066D0">
        <w:t xml:space="preserve"> kontrole ve veřejné správě a o </w:t>
      </w:r>
      <w:r>
        <w:t>změně některých zákonů, v platném znění.</w:t>
      </w:r>
    </w:p>
    <w:p w:rsidRPr="006669F1" w:rsidR="00E869E2" w:rsidP="009F0DB5" w:rsidRDefault="00E869E2">
      <w:pPr>
        <w:numPr>
          <w:ilvl w:val="0"/>
          <w:numId w:val="2"/>
        </w:numPr>
        <w:spacing w:after="120"/>
        <w:jc w:val="both"/>
      </w:pPr>
      <w:r w:rsidRPr="006669F1">
        <w:t>Za nedodržení smluvních termínů se Dodavatel zavazuje zaplatit Objednateli smluvní pokutu v plné výši škody vzniklé nedodržením těchto termínů, a to až do celkové výše hodnoty zakázky</w:t>
      </w:r>
      <w:r w:rsidRPr="006669F1" w:rsidR="00B51663">
        <w:t>.</w:t>
      </w:r>
      <w:r w:rsidR="00277382">
        <w:t xml:space="preserve"> Nárok na náhradu škody tímto není dotčen.</w:t>
      </w:r>
    </w:p>
    <w:p w:rsidR="0097238F" w:rsidP="009F0DB5" w:rsidRDefault="009F0DB5">
      <w:pPr>
        <w:numPr>
          <w:ilvl w:val="0"/>
          <w:numId w:val="2"/>
        </w:numPr>
        <w:spacing w:after="120"/>
        <w:jc w:val="both"/>
      </w:pPr>
      <w:r w:rsidRPr="009F0DB5">
        <w:t xml:space="preserve">Při krácení dotace zadavateli z důvodu nedodržení povinností </w:t>
      </w:r>
      <w:r w:rsidR="00C52176">
        <w:t>D</w:t>
      </w:r>
      <w:r w:rsidRPr="009F0DB5">
        <w:t xml:space="preserve">odavatele vyplývajících z pravidel pro publicitu OP LZZ je </w:t>
      </w:r>
      <w:r w:rsidR="00E869E2">
        <w:t>Objednatel</w:t>
      </w:r>
      <w:r w:rsidRPr="009F0DB5">
        <w:t xml:space="preserve"> oprávněn dodavateli účtovat smluvní pokutu ve výši krácení dotace včetně případných vyměřených penále.</w:t>
      </w:r>
      <w:r w:rsidRPr="00CF04C8" w:rsidR="00CF04C8">
        <w:t xml:space="preserve"> </w:t>
      </w:r>
      <w:r w:rsidR="00CF04C8">
        <w:t>Nárok na náhradu škody tímto není dotčen</w:t>
      </w:r>
    </w:p>
    <w:p w:rsidR="00855C2C" w:rsidRDefault="00842459">
      <w:pPr>
        <w:spacing w:after="120"/>
        <w:ind w:left="720"/>
        <w:jc w:val="both"/>
      </w:pPr>
      <w:r>
        <w:br/>
      </w:r>
      <w:r>
        <w:br/>
      </w:r>
      <w:r>
        <w:br/>
      </w:r>
      <w:r>
        <w:br/>
      </w:r>
    </w:p>
    <w:p w:rsidR="00855C2C" w:rsidRDefault="00855C2C">
      <w:pPr>
        <w:spacing w:after="120"/>
        <w:ind w:left="720"/>
        <w:jc w:val="both"/>
      </w:pPr>
    </w:p>
    <w:p w:rsidR="00855C2C" w:rsidRDefault="00855C2C">
      <w:pPr>
        <w:spacing w:after="120"/>
        <w:ind w:left="720"/>
        <w:jc w:val="both"/>
      </w:pPr>
    </w:p>
    <w:p w:rsidR="008066D0" w:rsidRDefault="00842459">
      <w:pPr>
        <w:spacing w:after="120"/>
        <w:ind w:left="720"/>
        <w:jc w:val="both"/>
      </w:pPr>
      <w:r>
        <w:br/>
      </w:r>
      <w:r>
        <w:br/>
      </w:r>
    </w:p>
    <w:p w:rsidR="00B15B23" w:rsidRDefault="00B15B23">
      <w:pPr>
        <w:spacing w:after="120"/>
        <w:ind w:left="720"/>
        <w:jc w:val="both"/>
      </w:pPr>
    </w:p>
    <w:p w:rsidR="00E35352" w:rsidRDefault="00E35352">
      <w:pPr>
        <w:spacing w:after="120"/>
        <w:ind w:left="720"/>
        <w:jc w:val="both"/>
      </w:pPr>
      <w:bookmarkStart w:name="_GoBack" w:id="0"/>
      <w:bookmarkEnd w:id="0"/>
    </w:p>
    <w:p w:rsidR="00683DAE" w:rsidP="00110C94" w:rsidRDefault="00683DAE">
      <w:pPr>
        <w:spacing w:after="120"/>
        <w:ind w:left="360"/>
        <w:jc w:val="center"/>
        <w:outlineLvl w:val="0"/>
        <w:rPr>
          <w:b/>
        </w:rPr>
      </w:pPr>
      <w:r>
        <w:rPr>
          <w:b/>
        </w:rPr>
        <w:t>VI. Komunikace smluvních stran</w:t>
      </w:r>
    </w:p>
    <w:p w:rsidRPr="008A1FD2" w:rsidR="007F6B9D" w:rsidP="00842459" w:rsidRDefault="00683DAE">
      <w:pPr>
        <w:numPr>
          <w:ilvl w:val="0"/>
          <w:numId w:val="5"/>
        </w:numPr>
        <w:spacing w:after="120"/>
      </w:pPr>
      <w:r>
        <w:t xml:space="preserve">Kontaktní osoba </w:t>
      </w:r>
      <w:r w:rsidR="00F2336A">
        <w:t>Objednatele</w:t>
      </w:r>
      <w:r>
        <w:t>:</w:t>
      </w:r>
      <w:r w:rsidR="00AC4282">
        <w:t xml:space="preserve"> </w:t>
      </w:r>
      <w:r w:rsidR="00842459">
        <w:br/>
      </w:r>
    </w:p>
    <w:p w:rsidR="005055FE" w:rsidP="007F6B9D" w:rsidRDefault="006B7D78">
      <w:pPr>
        <w:numPr>
          <w:ilvl w:val="0"/>
          <w:numId w:val="5"/>
        </w:numPr>
        <w:spacing w:after="120"/>
        <w:jc w:val="both"/>
      </w:pPr>
      <w:r w:rsidRPr="0028685F">
        <w:t>Kontaktní osoba Dodavatele</w:t>
      </w:r>
      <w:r w:rsidRPr="0028685F" w:rsidR="00683DAE">
        <w:t>:</w:t>
      </w:r>
      <w:r w:rsidRPr="0028685F" w:rsidR="00110C94">
        <w:t xml:space="preserve"> </w:t>
      </w:r>
    </w:p>
    <w:p w:rsidRPr="00421967" w:rsidR="00D53B4B" w:rsidP="00D53B4B" w:rsidRDefault="00D53B4B">
      <w:pPr>
        <w:spacing w:after="120"/>
        <w:jc w:val="center"/>
        <w:rPr>
          <w:b/>
        </w:rPr>
      </w:pPr>
      <w:r w:rsidRPr="00421967">
        <w:rPr>
          <w:b/>
        </w:rPr>
        <w:t>VII. Ochrana obchodního tajemství a povinnost mlčenlivosti</w:t>
      </w:r>
    </w:p>
    <w:p w:rsidR="00D53B4B" w:rsidP="00D53B4B" w:rsidRDefault="00D53B4B">
      <w:pPr>
        <w:pStyle w:val="Odstavecseseznamem"/>
        <w:numPr>
          <w:ilvl w:val="0"/>
          <w:numId w:val="10"/>
        </w:numPr>
        <w:jc w:val="both"/>
      </w:pPr>
      <w:r>
        <w:t xml:space="preserve">Informace obsažené v této smlouvě a dále informace o službách a produktech </w:t>
      </w:r>
      <w:r w:rsidR="00963E42">
        <w:t>O</w:t>
      </w:r>
      <w:r>
        <w:t>bjednatele, tj. společnosti DHL Express (Czech Republic) s.r.o., které Objednatel předal dle této smlouvy Dodavateli, a které nejsou v příslušných obchodních kruzích běžně dostupné, jsou považovány za obchodní tajemství (dále jen „Obchodní tajemství“). Dodavatel se zavazuje dodržovat dále uvedené povinnosti, ledaže dohoda s Objednatelem nebo právní předpisy či rozhodnutí příslušných orgánů stanoví jinak. Tyto povinnosti zahrnují:</w:t>
      </w:r>
    </w:p>
    <w:p w:rsidR="00D53B4B" w:rsidP="00D53B4B" w:rsidRDefault="00D53B4B">
      <w:pPr>
        <w:pStyle w:val="Odstavecseseznamem"/>
        <w:numPr>
          <w:ilvl w:val="1"/>
          <w:numId w:val="10"/>
        </w:numPr>
        <w:jc w:val="both"/>
      </w:pPr>
      <w:r>
        <w:t>Zákaz poskytovat bez souhlasu Objednatele třetí osobě obsah souborů a/nebo informace, které poskytovateli byly svěřeny nebo ke kterým má přístup v rámci plnění povinností dle této smlouvy,</w:t>
      </w:r>
    </w:p>
    <w:p w:rsidR="00D53B4B" w:rsidP="00D53B4B" w:rsidRDefault="00D53B4B">
      <w:pPr>
        <w:pStyle w:val="Odstavecseseznamem"/>
        <w:numPr>
          <w:ilvl w:val="1"/>
          <w:numId w:val="10"/>
        </w:numPr>
        <w:jc w:val="both"/>
      </w:pPr>
      <w:r>
        <w:t>Zákaz pořizování kopií či duplikátů souborů nebo informací náležejících Objednateli, k nimž (nebo jejich částem) má Do</w:t>
      </w:r>
      <w:r w:rsidR="00963E42">
        <w:t>da</w:t>
      </w:r>
      <w:r>
        <w:t>vatel přístup, vyjma informací, jejichž využití je třeba ke splnění účelu této smlouvy nebo pro bezprostřední uchování informací,</w:t>
      </w:r>
    </w:p>
    <w:p w:rsidR="00D53B4B" w:rsidP="00D53B4B" w:rsidRDefault="00D53B4B">
      <w:pPr>
        <w:pStyle w:val="Odstavecseseznamem"/>
        <w:numPr>
          <w:ilvl w:val="1"/>
          <w:numId w:val="10"/>
        </w:numPr>
        <w:jc w:val="both"/>
      </w:pPr>
      <w:r>
        <w:t>Povinnost učinit vše potřebné, aby toto ustanovení bylo dodržované všemi zaměstnanci Dodavatele a všemi fyzickými a/nebo právnickými osobami, které se účastní na realizaci předmětu této Smlouvy.</w:t>
      </w:r>
    </w:p>
    <w:p w:rsidR="00D53B4B" w:rsidP="00D53B4B" w:rsidRDefault="00D53B4B">
      <w:pPr>
        <w:pStyle w:val="Odstavecseseznamem"/>
        <w:numPr>
          <w:ilvl w:val="0"/>
          <w:numId w:val="10"/>
        </w:numPr>
        <w:jc w:val="both"/>
      </w:pPr>
      <w:r>
        <w:t xml:space="preserve">Poskytovatel se po naplnění této smlouvy zavazuje vrátit zpět </w:t>
      </w:r>
      <w:r w:rsidR="00963E42">
        <w:t>O</w:t>
      </w:r>
      <w:r>
        <w:t xml:space="preserve">bjednateli veškeré podklady a nosiče souborů, které pro účely </w:t>
      </w:r>
      <w:r w:rsidR="00963E42">
        <w:t>této smlouvy obdržel od O</w:t>
      </w:r>
      <w:r>
        <w:t xml:space="preserve">bjednatele. </w:t>
      </w:r>
    </w:p>
    <w:p w:rsidR="00D53B4B" w:rsidP="00D53B4B" w:rsidRDefault="00D53B4B">
      <w:pPr>
        <w:pStyle w:val="Odstavecseseznamem"/>
        <w:numPr>
          <w:ilvl w:val="0"/>
          <w:numId w:val="10"/>
        </w:numPr>
        <w:jc w:val="both"/>
      </w:pPr>
      <w:r>
        <w:t>Dodavatel se zavazuje zachovávat Obchodní tajemství,  s nímž se on a/nebo jeho zaměstnanci seznámí během nebo po skončení  smluvního vztahu založeného touto smlouvou. Povinnost mlčenlivosti trvá i po ukončení této smlouvy.</w:t>
      </w:r>
    </w:p>
    <w:p w:rsidR="00D53B4B" w:rsidP="00D53B4B" w:rsidRDefault="00D53B4B">
      <w:pPr>
        <w:pStyle w:val="Odstavecseseznamem"/>
        <w:numPr>
          <w:ilvl w:val="0"/>
          <w:numId w:val="10"/>
        </w:numPr>
        <w:jc w:val="both"/>
      </w:pPr>
      <w:r>
        <w:t>Povinnost mlčelivosti se vztahuje i na zaměstnance Dodavatele a Dodavatel se zavazuje je seznámit s touto povinností a zajistit, její dodržování.</w:t>
      </w:r>
    </w:p>
    <w:p w:rsidR="00D53B4B" w:rsidP="00D53B4B" w:rsidRDefault="00D53B4B">
      <w:pPr>
        <w:pStyle w:val="Odstavecseseznamem"/>
        <w:numPr>
          <w:ilvl w:val="0"/>
          <w:numId w:val="10"/>
        </w:numPr>
        <w:jc w:val="both"/>
      </w:pPr>
      <w:r>
        <w:t>Povinnosti mlčenlivosti může být dodavatel zproštěn pouze na základě písemného souhlasu Objednatele.</w:t>
      </w:r>
    </w:p>
    <w:p w:rsidR="00D53B4B" w:rsidP="00D53B4B" w:rsidRDefault="00D53B4B">
      <w:pPr>
        <w:pStyle w:val="Odstavecseseznamem"/>
        <w:numPr>
          <w:ilvl w:val="0"/>
          <w:numId w:val="10"/>
        </w:numPr>
        <w:jc w:val="both"/>
      </w:pPr>
      <w:r>
        <w:t>V případě porušení povinnosti mlčenlivosti Objednatel má právo požadovat po Dodavateli smluvní pokutu ve výši ........ Právo na náhradu škody tím není dotčeno.</w:t>
      </w:r>
    </w:p>
    <w:p w:rsidR="00D53B4B" w:rsidP="00D53B4B" w:rsidRDefault="00D53B4B">
      <w:pPr>
        <w:ind w:left="567" w:hanging="567"/>
        <w:jc w:val="both"/>
      </w:pPr>
    </w:p>
    <w:p w:rsidR="00421967" w:rsidP="00421967" w:rsidRDefault="00421967">
      <w:pPr>
        <w:ind w:left="567" w:hanging="567"/>
        <w:jc w:val="both"/>
      </w:pPr>
    </w:p>
    <w:p w:rsidR="00421967" w:rsidP="00421967" w:rsidRDefault="00421967">
      <w:pPr>
        <w:jc w:val="both"/>
      </w:pPr>
    </w:p>
    <w:p w:rsidR="00B15B23" w:rsidP="007F6B9D" w:rsidRDefault="00B15B23">
      <w:pPr>
        <w:spacing w:after="120"/>
        <w:ind w:left="720"/>
        <w:jc w:val="both"/>
      </w:pPr>
    </w:p>
    <w:p w:rsidR="00683DAE" w:rsidP="00110C94" w:rsidRDefault="00683DAE">
      <w:pPr>
        <w:tabs>
          <w:tab w:val="left" w:pos="3015"/>
        </w:tabs>
        <w:spacing w:after="120"/>
        <w:jc w:val="center"/>
        <w:outlineLvl w:val="0"/>
        <w:rPr>
          <w:b/>
        </w:rPr>
      </w:pPr>
      <w:r>
        <w:rPr>
          <w:b/>
        </w:rPr>
        <w:t>VII</w:t>
      </w:r>
      <w:r w:rsidR="00CF04C8">
        <w:rPr>
          <w:b/>
        </w:rPr>
        <w:t>I</w:t>
      </w:r>
      <w:r>
        <w:rPr>
          <w:b/>
        </w:rPr>
        <w:t>. Závěrečná ustanovení</w:t>
      </w:r>
    </w:p>
    <w:p w:rsidR="007F6B9D" w:rsidP="007F6B9D" w:rsidRDefault="007F6B9D">
      <w:pPr>
        <w:numPr>
          <w:ilvl w:val="0"/>
          <w:numId w:val="7"/>
        </w:numPr>
        <w:spacing w:after="120"/>
        <w:jc w:val="both"/>
      </w:pPr>
      <w:r>
        <w:t>Smlouva může být měněna nebo doplňována pouze formou písemného dodatku</w:t>
      </w:r>
      <w:r w:rsidR="00922270">
        <w:t xml:space="preserve"> </w:t>
      </w:r>
      <w:r>
        <w:t>podepsaného oběma stranami.</w:t>
      </w:r>
    </w:p>
    <w:p w:rsidR="00B51663" w:rsidP="00B51663" w:rsidRDefault="007F6B9D">
      <w:pPr>
        <w:numPr>
          <w:ilvl w:val="0"/>
          <w:numId w:val="7"/>
        </w:numPr>
        <w:spacing w:after="120"/>
        <w:jc w:val="both"/>
      </w:pPr>
      <w:r>
        <w:t xml:space="preserve">Nedílnou součástí této smlouvy </w:t>
      </w:r>
      <w:r w:rsidR="00555641">
        <w:t>j</w:t>
      </w:r>
      <w:r w:rsidR="00EF6E22">
        <w:t xml:space="preserve">e </w:t>
      </w:r>
      <w:r w:rsidRPr="008A1FD2">
        <w:t>Specifikace nabízené realiza</w:t>
      </w:r>
      <w:r w:rsidR="00EF6E22">
        <w:t>ce</w:t>
      </w:r>
      <w:r w:rsidRPr="008A1FD2" w:rsidR="00555641">
        <w:t>.</w:t>
      </w:r>
    </w:p>
    <w:p w:rsidRPr="00421967" w:rsidR="00421967" w:rsidP="00421967" w:rsidRDefault="00421967">
      <w:pPr>
        <w:pStyle w:val="Zkladntextodsazen3"/>
        <w:numPr>
          <w:ilvl w:val="0"/>
          <w:numId w:val="7"/>
        </w:numPr>
        <w:spacing w:after="0"/>
        <w:jc w:val="both"/>
        <w:rPr>
          <w:color w:val="000000"/>
          <w:sz w:val="24"/>
          <w:szCs w:val="24"/>
        </w:rPr>
      </w:pPr>
      <w:r w:rsidRPr="00BD5A3C">
        <w:rPr>
          <w:bCs/>
          <w:iCs/>
          <w:sz w:val="24"/>
          <w:szCs w:val="24"/>
        </w:rPr>
        <w:lastRenderedPageBreak/>
        <w:t xml:space="preserve">Smluvní strany kladou velký důraz na odpovědné řízení jejich podnikání, a proto se zavazují dodržovat Etický kodex v aktuálním znění vytvořený </w:t>
      </w:r>
      <w:r>
        <w:rPr>
          <w:bCs/>
          <w:iCs/>
          <w:sz w:val="24"/>
          <w:szCs w:val="24"/>
        </w:rPr>
        <w:t xml:space="preserve">Objednatelem </w:t>
      </w:r>
      <w:r w:rsidRPr="00BD5A3C">
        <w:rPr>
          <w:bCs/>
          <w:iCs/>
          <w:sz w:val="24"/>
          <w:szCs w:val="24"/>
        </w:rPr>
        <w:t>a zajistit jeho dodržování u svých dodavatelů. Etický kodex je jako příloha č.</w:t>
      </w:r>
      <w:r>
        <w:rPr>
          <w:bCs/>
          <w:iCs/>
          <w:sz w:val="24"/>
          <w:szCs w:val="24"/>
        </w:rPr>
        <w:t xml:space="preserve"> </w:t>
      </w:r>
      <w:r w:rsidR="00DE6C42">
        <w:rPr>
          <w:bCs/>
          <w:iCs/>
          <w:sz w:val="24"/>
          <w:szCs w:val="24"/>
        </w:rPr>
        <w:t>2</w:t>
      </w:r>
      <w:r w:rsidRPr="00BD5A3C">
        <w:rPr>
          <w:bCs/>
          <w:iCs/>
          <w:sz w:val="24"/>
          <w:szCs w:val="24"/>
        </w:rPr>
        <w:t xml:space="preserve"> nedílnou součástí této Smlouvy.</w:t>
      </w:r>
    </w:p>
    <w:p w:rsidR="007F6B9D" w:rsidP="00B51663" w:rsidRDefault="007F6B9D">
      <w:pPr>
        <w:numPr>
          <w:ilvl w:val="0"/>
          <w:numId w:val="7"/>
        </w:numPr>
        <w:spacing w:after="120"/>
        <w:jc w:val="both"/>
      </w:pPr>
      <w:r>
        <w:t>Tato smlouva je vyhotovena ve 4 originálech, přičemž Objednatel obdrží 3 vyhotovení a Dodavatel 1 vyhotovení.</w:t>
      </w:r>
    </w:p>
    <w:p w:rsidRPr="007F6B9D" w:rsidR="007F6B9D" w:rsidP="007F6B9D" w:rsidRDefault="007F6B9D">
      <w:pPr>
        <w:numPr>
          <w:ilvl w:val="0"/>
          <w:numId w:val="7"/>
        </w:numPr>
        <w:spacing w:after="120"/>
        <w:jc w:val="both"/>
      </w:pPr>
      <w:r>
        <w:t>Smluvní strany si tuto smlouvu řádně přečetly, s jejím obsahem souhlasí, což stvrzují svými vlastnoručními podpisy.</w:t>
      </w:r>
    </w:p>
    <w:p w:rsidR="007F6B9D" w:rsidP="007F6B9D" w:rsidRDefault="007F6B9D">
      <w:pPr>
        <w:spacing w:after="120"/>
        <w:ind w:left="786"/>
        <w:jc w:val="both"/>
      </w:pPr>
    </w:p>
    <w:p w:rsidR="008D4CF9" w:rsidP="007F6B9D" w:rsidRDefault="008D4CF9">
      <w:pPr>
        <w:spacing w:after="120"/>
        <w:ind w:left="786"/>
        <w:jc w:val="both"/>
      </w:pPr>
    </w:p>
    <w:p w:rsidR="008D4CF9" w:rsidP="007F6B9D" w:rsidRDefault="008D4CF9">
      <w:pPr>
        <w:spacing w:after="120"/>
        <w:ind w:left="786"/>
        <w:jc w:val="both"/>
      </w:pPr>
      <w:r>
        <w:t>Přílohy:</w:t>
      </w:r>
    </w:p>
    <w:p w:rsidR="008D4CF9" w:rsidP="008D4CF9" w:rsidRDefault="008D4CF9">
      <w:pPr>
        <w:pStyle w:val="Odstavecseseznamem"/>
        <w:numPr>
          <w:ilvl w:val="0"/>
          <w:numId w:val="11"/>
        </w:numPr>
        <w:spacing w:after="120"/>
        <w:jc w:val="both"/>
      </w:pPr>
      <w:r w:rsidRPr="008A1FD2">
        <w:t>Specifikace nabízené realiza</w:t>
      </w:r>
      <w:r>
        <w:t>ce</w:t>
      </w:r>
    </w:p>
    <w:p w:rsidR="008D4CF9" w:rsidP="008D4CF9" w:rsidRDefault="008D4CF9">
      <w:pPr>
        <w:pStyle w:val="Odstavecseseznamem"/>
        <w:numPr>
          <w:ilvl w:val="0"/>
          <w:numId w:val="11"/>
        </w:numPr>
        <w:spacing w:after="120"/>
        <w:jc w:val="both"/>
      </w:pPr>
      <w:r>
        <w:t>Etický kodex DHL</w:t>
      </w:r>
    </w:p>
    <w:p w:rsidR="00D01870" w:rsidP="0075795A" w:rsidRDefault="00D01870">
      <w:pPr>
        <w:spacing w:after="120"/>
        <w:rPr>
          <w:sz w:val="16"/>
          <w:szCs w:val="16"/>
        </w:rPr>
      </w:pPr>
    </w:p>
    <w:p w:rsidR="00D01870" w:rsidP="0075795A" w:rsidRDefault="00D01870">
      <w:pPr>
        <w:spacing w:after="120"/>
        <w:rPr>
          <w:sz w:val="16"/>
          <w:szCs w:val="16"/>
        </w:rPr>
      </w:pPr>
    </w:p>
    <w:p w:rsidR="00D01870" w:rsidP="0075795A" w:rsidRDefault="00D01870">
      <w:pPr>
        <w:spacing w:after="120"/>
        <w:rPr>
          <w:sz w:val="16"/>
          <w:szCs w:val="16"/>
        </w:rPr>
      </w:pPr>
    </w:p>
    <w:p w:rsidR="00D01870" w:rsidP="0075795A" w:rsidRDefault="00D01870">
      <w:pPr>
        <w:spacing w:after="120"/>
        <w:rPr>
          <w:sz w:val="16"/>
          <w:szCs w:val="16"/>
        </w:rPr>
      </w:pPr>
    </w:p>
    <w:p w:rsidR="00D01870" w:rsidP="0075795A" w:rsidRDefault="00D01870">
      <w:pPr>
        <w:spacing w:after="120"/>
        <w:rPr>
          <w:sz w:val="16"/>
          <w:szCs w:val="16"/>
        </w:rPr>
      </w:pPr>
    </w:p>
    <w:p w:rsidR="00D01870" w:rsidP="0075795A" w:rsidRDefault="00D01870">
      <w:pPr>
        <w:spacing w:after="120"/>
        <w:rPr>
          <w:sz w:val="16"/>
          <w:szCs w:val="16"/>
        </w:rPr>
      </w:pPr>
    </w:p>
    <w:p w:rsidRPr="00666E56" w:rsidR="00683DAE" w:rsidP="0075795A" w:rsidRDefault="0075795A">
      <w:pPr>
        <w:spacing w:after="120"/>
      </w:pPr>
      <w:r w:rsidRPr="00666E56">
        <w:t xml:space="preserve">V </w:t>
      </w:r>
      <w:r w:rsidRPr="00666E56" w:rsidR="00D1175C">
        <w:t>Praze</w:t>
      </w:r>
      <w:r w:rsidRPr="00666E56" w:rsidR="00683DAE">
        <w:t xml:space="preserve"> </w:t>
      </w:r>
      <w:r w:rsidRPr="00666E56" w:rsidR="00AC4282">
        <w:t xml:space="preserve">dne </w:t>
      </w:r>
      <w:r w:rsidR="00B51663">
        <w:t xml:space="preserve">  </w:t>
      </w:r>
      <w:r w:rsidR="00842459">
        <w:t>………….</w:t>
      </w:r>
      <w:r w:rsidRPr="00666E56" w:rsidR="00683DAE">
        <w:tab/>
      </w:r>
      <w:r w:rsidRPr="00666E56" w:rsidR="00683DAE">
        <w:tab/>
      </w:r>
      <w:r w:rsidRPr="00666E56" w:rsidR="00683DAE">
        <w:tab/>
      </w:r>
      <w:r w:rsidRPr="00666E56" w:rsidR="00AC4282">
        <w:tab/>
      </w:r>
      <w:r w:rsidRPr="00666E56" w:rsidR="00AC4282">
        <w:tab/>
      </w:r>
      <w:r w:rsidRPr="00666E56" w:rsidR="00683DAE">
        <w:t>V</w:t>
      </w:r>
      <w:r w:rsidR="00842459">
        <w:t xml:space="preserve"> ……….    </w:t>
      </w:r>
      <w:r w:rsidRPr="00666E56" w:rsidR="00683DAE">
        <w:t>dne</w:t>
      </w:r>
      <w:r w:rsidR="00842459">
        <w:t xml:space="preserve">  ……………..</w:t>
      </w:r>
      <w:r w:rsidR="006F29F4">
        <w:t xml:space="preserve"> </w:t>
      </w:r>
      <w:r w:rsidR="00B51663">
        <w:t xml:space="preserve">  </w:t>
      </w:r>
    </w:p>
    <w:p w:rsidR="00683DAE" w:rsidRDefault="00683DAE">
      <w:pPr>
        <w:spacing w:after="120"/>
      </w:pPr>
    </w:p>
    <w:p w:rsidR="00683DAE" w:rsidP="00C56848" w:rsidRDefault="00683DAE">
      <w:pPr>
        <w:spacing w:after="120"/>
        <w:ind w:firstLine="708"/>
      </w:pPr>
      <w:r>
        <w:tab/>
      </w:r>
      <w:r>
        <w:tab/>
        <w:t xml:space="preserve">                       </w:t>
      </w:r>
      <w:r w:rsidR="00C56848">
        <w:tab/>
      </w:r>
      <w:r w:rsidR="00C56848">
        <w:tab/>
      </w:r>
      <w:r w:rsidR="00C56848">
        <w:tab/>
      </w:r>
      <w:r w:rsidR="00C56848">
        <w:tab/>
      </w:r>
      <w:r w:rsidR="00C56848">
        <w:tab/>
      </w:r>
      <w:r w:rsidR="00C56848">
        <w:tab/>
      </w:r>
      <w:r w:rsidR="00C56848">
        <w:tab/>
      </w:r>
    </w:p>
    <w:p w:rsidR="00C56848" w:rsidRDefault="00C56848">
      <w:pPr>
        <w:spacing w:after="120"/>
      </w:pPr>
      <w:r>
        <w:t>Jménem Dodavatele</w:t>
      </w:r>
      <w:r w:rsidR="0075795A">
        <w:t>:</w:t>
      </w:r>
      <w:r>
        <w:tab/>
      </w:r>
      <w:r>
        <w:tab/>
      </w:r>
      <w:r>
        <w:tab/>
      </w:r>
      <w:r>
        <w:tab/>
      </w:r>
      <w:r>
        <w:tab/>
      </w:r>
      <w:r>
        <w:tab/>
        <w:t>Jménem Objednatele</w:t>
      </w:r>
      <w:r w:rsidR="0075795A">
        <w:t>:</w:t>
      </w:r>
    </w:p>
    <w:p w:rsidR="0075795A" w:rsidRDefault="00C56848">
      <w:pPr>
        <w:spacing w:after="120"/>
      </w:pPr>
      <w:r>
        <w:tab/>
      </w:r>
      <w:r>
        <w:tab/>
      </w:r>
      <w:r>
        <w:tab/>
      </w:r>
      <w:r>
        <w:tab/>
      </w:r>
      <w:r>
        <w:tab/>
      </w:r>
      <w:r>
        <w:tab/>
      </w:r>
      <w:r>
        <w:tab/>
      </w:r>
      <w:r>
        <w:tab/>
      </w:r>
      <w:r>
        <w:tab/>
      </w:r>
    </w:p>
    <w:p w:rsidR="0075795A" w:rsidRDefault="00C56848">
      <w:pPr>
        <w:spacing w:after="120"/>
      </w:pPr>
      <w:r>
        <w:tab/>
      </w:r>
    </w:p>
    <w:p w:rsidR="0075795A" w:rsidP="0075795A" w:rsidRDefault="0075795A">
      <w:pPr>
        <w:spacing w:after="120"/>
      </w:pPr>
      <w:r>
        <w:t>…………………………..</w:t>
      </w:r>
      <w:r>
        <w:tab/>
      </w:r>
      <w:r>
        <w:tab/>
      </w:r>
      <w:r>
        <w:tab/>
      </w:r>
      <w:r>
        <w:tab/>
      </w:r>
      <w:r>
        <w:tab/>
        <w:t>…………………………..</w:t>
      </w:r>
    </w:p>
    <w:p w:rsidR="00666E56" w:rsidP="00666E56" w:rsidRDefault="00AC4282">
      <w:pPr>
        <w:spacing w:line="360" w:lineRule="auto"/>
      </w:pPr>
      <w:r>
        <w:rPr>
          <w:rFonts w:ascii="Tahoma" w:hAnsi="Tahoma" w:cs="Tahoma"/>
          <w:sz w:val="20"/>
          <w:szCs w:val="20"/>
        </w:rPr>
        <w:t xml:space="preserve">   </w:t>
      </w:r>
      <w:r w:rsidR="00855C2C">
        <w:tab/>
      </w:r>
      <w:r w:rsidR="00855C2C">
        <w:tab/>
      </w:r>
      <w:r w:rsidR="00855C2C">
        <w:tab/>
      </w:r>
      <w:r w:rsidR="00666E56">
        <w:tab/>
      </w:r>
      <w:r w:rsidR="00666E56">
        <w:tab/>
      </w:r>
      <w:r w:rsidR="00666E56">
        <w:tab/>
      </w:r>
      <w:r w:rsidR="00666E56">
        <w:tab/>
      </w:r>
      <w:r w:rsidR="00666E56">
        <w:tab/>
        <w:t xml:space="preserve">    </w:t>
      </w:r>
      <w:r w:rsidR="00D64DDB">
        <w:t xml:space="preserve">Ing. </w:t>
      </w:r>
      <w:r w:rsidR="00EF6E22">
        <w:t>Luděk Drnec</w:t>
      </w:r>
      <w:r w:rsidR="00666E56">
        <w:rPr>
          <w:rFonts w:ascii="Tahoma" w:hAnsi="Tahoma" w:cs="Tahoma"/>
          <w:sz w:val="20"/>
          <w:szCs w:val="20"/>
        </w:rPr>
        <w:tab/>
      </w:r>
      <w:r w:rsidR="00666E56">
        <w:rPr>
          <w:rFonts w:ascii="Tahoma" w:hAnsi="Tahoma" w:cs="Tahoma"/>
          <w:sz w:val="20"/>
          <w:szCs w:val="20"/>
        </w:rPr>
        <w:tab/>
      </w:r>
      <w:r w:rsidR="00666E56">
        <w:rPr>
          <w:rFonts w:ascii="Tahoma" w:hAnsi="Tahoma" w:cs="Tahoma"/>
          <w:sz w:val="20"/>
          <w:szCs w:val="20"/>
        </w:rPr>
        <w:tab/>
      </w:r>
      <w:r w:rsidR="00666E56">
        <w:rPr>
          <w:rFonts w:ascii="Tahoma" w:hAnsi="Tahoma" w:cs="Tahoma"/>
          <w:sz w:val="20"/>
          <w:szCs w:val="20"/>
        </w:rPr>
        <w:tab/>
      </w:r>
      <w:r w:rsidR="00666E56">
        <w:rPr>
          <w:rFonts w:ascii="Tahoma" w:hAnsi="Tahoma" w:cs="Tahoma"/>
          <w:sz w:val="20"/>
          <w:szCs w:val="20"/>
        </w:rPr>
        <w:tab/>
      </w:r>
      <w:r w:rsidR="00666E56">
        <w:rPr>
          <w:rFonts w:ascii="Tahoma" w:hAnsi="Tahoma" w:cs="Tahoma"/>
          <w:sz w:val="20"/>
          <w:szCs w:val="20"/>
        </w:rPr>
        <w:tab/>
      </w:r>
      <w:r w:rsidR="00B15B23">
        <w:rPr>
          <w:rFonts w:ascii="Tahoma" w:hAnsi="Tahoma" w:cs="Tahoma"/>
          <w:sz w:val="20"/>
          <w:szCs w:val="20"/>
        </w:rPr>
        <w:t xml:space="preserve">  </w:t>
      </w:r>
      <w:r w:rsidR="00855C2C">
        <w:rPr>
          <w:rFonts w:ascii="Tahoma" w:hAnsi="Tahoma" w:cs="Tahoma"/>
          <w:sz w:val="20"/>
          <w:szCs w:val="20"/>
        </w:rPr>
        <w:tab/>
      </w:r>
      <w:r w:rsidR="00855C2C">
        <w:rPr>
          <w:rFonts w:ascii="Tahoma" w:hAnsi="Tahoma" w:cs="Tahoma"/>
          <w:sz w:val="20"/>
          <w:szCs w:val="20"/>
        </w:rPr>
        <w:tab/>
      </w:r>
      <w:r w:rsidR="00855C2C">
        <w:rPr>
          <w:rFonts w:ascii="Tahoma" w:hAnsi="Tahoma" w:cs="Tahoma"/>
          <w:sz w:val="20"/>
          <w:szCs w:val="20"/>
        </w:rPr>
        <w:tab/>
      </w:r>
      <w:r w:rsidR="00855C2C">
        <w:rPr>
          <w:rFonts w:ascii="Tahoma" w:hAnsi="Tahoma" w:cs="Tahoma"/>
          <w:sz w:val="20"/>
          <w:szCs w:val="20"/>
        </w:rPr>
        <w:tab/>
      </w:r>
      <w:r w:rsidR="00855C2C">
        <w:rPr>
          <w:rFonts w:ascii="Tahoma" w:hAnsi="Tahoma" w:cs="Tahoma"/>
          <w:sz w:val="20"/>
          <w:szCs w:val="20"/>
        </w:rPr>
        <w:tab/>
      </w:r>
      <w:r w:rsidR="00B15B23">
        <w:rPr>
          <w:rFonts w:ascii="Tahoma" w:hAnsi="Tahoma" w:cs="Tahoma"/>
          <w:sz w:val="20"/>
          <w:szCs w:val="20"/>
        </w:rPr>
        <w:t xml:space="preserve"> </w:t>
      </w:r>
      <w:r w:rsidRPr="006F29F4" w:rsidR="00666E56">
        <w:t xml:space="preserve"> </w:t>
      </w:r>
      <w:r w:rsidR="00EF6E22">
        <w:t>jednatel</w:t>
      </w:r>
    </w:p>
    <w:p w:rsidR="00993414" w:rsidP="00DF55B0" w:rsidRDefault="00683DAE">
      <w:pPr>
        <w:spacing w:after="120"/>
      </w:pPr>
      <w:r>
        <w:tab/>
      </w:r>
      <w:r>
        <w:tab/>
      </w:r>
      <w:r>
        <w:tab/>
        <w:t xml:space="preserve">                                                     </w:t>
      </w:r>
    </w:p>
    <w:sectPr w:rsidR="00993414" w:rsidSect="00EF6E22">
      <w:headerReference w:type="default" r:id="rId8"/>
      <w:footerReference w:type="default" r:id="rId9"/>
      <w:pgSz w:w="11906" w:h="16838"/>
      <w:pgMar w:top="1417" w:right="1416"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0A21B0" w:rsidRDefault="000A21B0">
      <w:r>
        <w:separator/>
      </w:r>
    </w:p>
  </w:endnote>
  <w:endnote w:type="continuationSeparator" w:id="0">
    <w:p w:rsidR="000A21B0" w:rsidRDefault="000A21B0">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0A21B0" w:rsidRDefault="00C35374">
    <w:pPr>
      <w:pStyle w:val="Zpat"/>
      <w:jc w:val="center"/>
    </w:pPr>
    <w:fldSimple w:instr=" PAGE   \* MERGEFORMAT ">
      <w:r w:rsidR="007E432F">
        <w:rPr>
          <w:noProof/>
        </w:rPr>
        <w:t>7</w:t>
      </w:r>
    </w:fldSimple>
  </w:p>
  <w:p w:rsidRPr="005055FE" w:rsidR="000A21B0" w:rsidRDefault="000A21B0">
    <w:pPr>
      <w:pStyle w:val="Zpat"/>
      <w:rPr>
        <w:sz w:val="16"/>
        <w:szCs w:val="16"/>
      </w:rPr>
    </w:pPr>
    <w:r w:rsidRPr="005055FE">
      <w:rPr>
        <w:sz w:val="16"/>
        <w:szCs w:val="16"/>
      </w:rPr>
      <w:t>Projekt je spolufinancován z prostředků ESF prostřednictvím Operačního programu Lidské zdroje a zaměstnanost a státního rozpočtu ČR.</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0A21B0" w:rsidRDefault="000A21B0">
      <w:r>
        <w:separator/>
      </w:r>
    </w:p>
  </w:footnote>
  <w:footnote w:type="continuationSeparator" w:id="0">
    <w:p w:rsidR="000A21B0" w:rsidRDefault="000A21B0">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0A21B0" w:rsidP="000E2AA4" w:rsidRDefault="007E432F">
    <w:pPr>
      <w:pStyle w:val="Zhlav"/>
      <w:jc w:val="center"/>
    </w:pPr>
    <w:r>
      <w:rPr>
        <w:noProof/>
      </w:rPr>
      <w:drawing>
        <wp:inline distT="0" distB="0" distL="0" distR="0">
          <wp:extent cx="5695950" cy="581025"/>
          <wp:effectExtent l="19050" t="0" r="0" b="0"/>
          <wp:docPr id="2"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srcRect/>
                  <a:stretch>
                    <a:fillRect/>
                  </a:stretch>
                </pic:blipFill>
                <pic:spPr bwMode="auto">
                  <a:xfrm>
                    <a:off x="0" y="0"/>
                    <a:ext cx="5695950" cy="581025"/>
                  </a:xfrm>
                  <a:prstGeom prst="rect">
                    <a:avLst/>
                  </a:prstGeom>
                  <a:noFill/>
                  <a:ln w="9525">
                    <a:noFill/>
                    <a:miter lim="800000"/>
                    <a:headEnd/>
                    <a:tailEnd/>
                  </a:ln>
                </pic:spPr>
              </pic:pic>
            </a:graphicData>
          </a:graphic>
        </wp:inline>
      </w:drawing>
    </w:r>
  </w:p>
  <w:p w:rsidR="000A21B0" w:rsidP="000F491F" w:rsidRDefault="000A21B0">
    <w:pPr>
      <w:pStyle w:val="Zhlav"/>
      <w:jc w:val="cent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17F246DF"/>
    <w:multiLevelType w:val="hybridMultilevel"/>
    <w:tmpl w:val="6ADC0A7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B985BE7"/>
    <w:multiLevelType w:val="hybridMultilevel"/>
    <w:tmpl w:val="F94ECC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24162083"/>
    <w:multiLevelType w:val="hybridMultilevel"/>
    <w:tmpl w:val="E9E0D64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32203F9C"/>
    <w:multiLevelType w:val="hybridMultilevel"/>
    <w:tmpl w:val="FB4426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417D262F"/>
    <w:multiLevelType w:val="hybridMultilevel"/>
    <w:tmpl w:val="3F1C96D0"/>
    <w:lvl w:ilvl="0" w:tplc="0405000F">
      <w:start w:val="1"/>
      <w:numFmt w:val="decimal"/>
      <w:lvlText w:val="%1."/>
      <w:lvlJc w:val="left"/>
      <w:pPr>
        <w:ind w:left="1146" w:hanging="360"/>
      </w:p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5">
    <w:nsid w:val="45AB0235"/>
    <w:multiLevelType w:val="hybridMultilevel"/>
    <w:tmpl w:val="780013D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54CA0B78"/>
    <w:multiLevelType w:val="hybridMultilevel"/>
    <w:tmpl w:val="75D04A20"/>
    <w:lvl w:ilvl="0" w:tplc="3EB05BBA">
      <w:numFmt w:val="bullet"/>
      <w:lvlText w:val="-"/>
      <w:lvlJc w:val="left"/>
      <w:pPr>
        <w:tabs>
          <w:tab w:val="num" w:pos="1065"/>
        </w:tabs>
        <w:ind w:left="1065" w:hanging="360"/>
      </w:pPr>
      <w:rPr>
        <w:rFonts w:hint="default" w:ascii="Times New Roman" w:hAnsi="Times New Roman" w:eastAsia="Times New Roman" w:cs="Times New Roman"/>
      </w:rPr>
    </w:lvl>
    <w:lvl w:ilvl="1" w:tplc="04050003" w:tentative="true">
      <w:start w:val="1"/>
      <w:numFmt w:val="bullet"/>
      <w:lvlText w:val="o"/>
      <w:lvlJc w:val="left"/>
      <w:pPr>
        <w:tabs>
          <w:tab w:val="num" w:pos="1785"/>
        </w:tabs>
        <w:ind w:left="1785" w:hanging="360"/>
      </w:pPr>
      <w:rPr>
        <w:rFonts w:hint="default" w:ascii="Courier New" w:hAnsi="Courier New" w:cs="Courier New"/>
      </w:rPr>
    </w:lvl>
    <w:lvl w:ilvl="2" w:tplc="04050005" w:tentative="true">
      <w:start w:val="1"/>
      <w:numFmt w:val="bullet"/>
      <w:lvlText w:val=""/>
      <w:lvlJc w:val="left"/>
      <w:pPr>
        <w:tabs>
          <w:tab w:val="num" w:pos="2505"/>
        </w:tabs>
        <w:ind w:left="2505" w:hanging="360"/>
      </w:pPr>
      <w:rPr>
        <w:rFonts w:hint="default" w:ascii="Wingdings" w:hAnsi="Wingdings"/>
      </w:rPr>
    </w:lvl>
    <w:lvl w:ilvl="3" w:tplc="04050001" w:tentative="true">
      <w:start w:val="1"/>
      <w:numFmt w:val="bullet"/>
      <w:lvlText w:val=""/>
      <w:lvlJc w:val="left"/>
      <w:pPr>
        <w:tabs>
          <w:tab w:val="num" w:pos="3225"/>
        </w:tabs>
        <w:ind w:left="3225" w:hanging="360"/>
      </w:pPr>
      <w:rPr>
        <w:rFonts w:hint="default" w:ascii="Symbol" w:hAnsi="Symbol"/>
      </w:rPr>
    </w:lvl>
    <w:lvl w:ilvl="4" w:tplc="04050003" w:tentative="true">
      <w:start w:val="1"/>
      <w:numFmt w:val="bullet"/>
      <w:lvlText w:val="o"/>
      <w:lvlJc w:val="left"/>
      <w:pPr>
        <w:tabs>
          <w:tab w:val="num" w:pos="3945"/>
        </w:tabs>
        <w:ind w:left="3945" w:hanging="360"/>
      </w:pPr>
      <w:rPr>
        <w:rFonts w:hint="default" w:ascii="Courier New" w:hAnsi="Courier New" w:cs="Courier New"/>
      </w:rPr>
    </w:lvl>
    <w:lvl w:ilvl="5" w:tplc="04050005" w:tentative="true">
      <w:start w:val="1"/>
      <w:numFmt w:val="bullet"/>
      <w:lvlText w:val=""/>
      <w:lvlJc w:val="left"/>
      <w:pPr>
        <w:tabs>
          <w:tab w:val="num" w:pos="4665"/>
        </w:tabs>
        <w:ind w:left="4665" w:hanging="360"/>
      </w:pPr>
      <w:rPr>
        <w:rFonts w:hint="default" w:ascii="Wingdings" w:hAnsi="Wingdings"/>
      </w:rPr>
    </w:lvl>
    <w:lvl w:ilvl="6" w:tplc="04050001" w:tentative="true">
      <w:start w:val="1"/>
      <w:numFmt w:val="bullet"/>
      <w:lvlText w:val=""/>
      <w:lvlJc w:val="left"/>
      <w:pPr>
        <w:tabs>
          <w:tab w:val="num" w:pos="5385"/>
        </w:tabs>
        <w:ind w:left="5385" w:hanging="360"/>
      </w:pPr>
      <w:rPr>
        <w:rFonts w:hint="default" w:ascii="Symbol" w:hAnsi="Symbol"/>
      </w:rPr>
    </w:lvl>
    <w:lvl w:ilvl="7" w:tplc="04050003" w:tentative="true">
      <w:start w:val="1"/>
      <w:numFmt w:val="bullet"/>
      <w:lvlText w:val="o"/>
      <w:lvlJc w:val="left"/>
      <w:pPr>
        <w:tabs>
          <w:tab w:val="num" w:pos="6105"/>
        </w:tabs>
        <w:ind w:left="6105" w:hanging="360"/>
      </w:pPr>
      <w:rPr>
        <w:rFonts w:hint="default" w:ascii="Courier New" w:hAnsi="Courier New" w:cs="Courier New"/>
      </w:rPr>
    </w:lvl>
    <w:lvl w:ilvl="8" w:tplc="04050005" w:tentative="true">
      <w:start w:val="1"/>
      <w:numFmt w:val="bullet"/>
      <w:lvlText w:val=""/>
      <w:lvlJc w:val="left"/>
      <w:pPr>
        <w:tabs>
          <w:tab w:val="num" w:pos="6825"/>
        </w:tabs>
        <w:ind w:left="6825" w:hanging="360"/>
      </w:pPr>
      <w:rPr>
        <w:rFonts w:hint="default" w:ascii="Wingdings" w:hAnsi="Wingdings"/>
      </w:rPr>
    </w:lvl>
  </w:abstractNum>
  <w:abstractNum w:abstractNumId="7">
    <w:nsid w:val="57202239"/>
    <w:multiLevelType w:val="hybridMultilevel"/>
    <w:tmpl w:val="FA5409B4"/>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6AFD2A38"/>
    <w:multiLevelType w:val="hybridMultilevel"/>
    <w:tmpl w:val="C584E4D0"/>
    <w:lvl w:ilvl="0" w:tplc="A14C6114">
      <w:start w:val="1"/>
      <w:numFmt w:val="decimal"/>
      <w:lvlText w:val="%1."/>
      <w:lvlJc w:val="left"/>
      <w:pPr>
        <w:ind w:left="786" w:hanging="360"/>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9">
    <w:nsid w:val="6C6125D5"/>
    <w:multiLevelType w:val="hybridMultilevel"/>
    <w:tmpl w:val="A54E4696"/>
    <w:lvl w:ilvl="0" w:tplc="6AE2EF48">
      <w:start w:val="1"/>
      <w:numFmt w:val="decimal"/>
      <w:lvlText w:val="%1."/>
      <w:lvlJc w:val="left"/>
      <w:pPr>
        <w:ind w:left="1428" w:hanging="360"/>
      </w:pPr>
      <w:rPr>
        <w:rFonts w:hint="default" w:ascii="Times New Roman" w:hAnsi="Times New Roman" w:cs="Times New Roman"/>
        <w:sz w:val="24"/>
        <w:szCs w:val="24"/>
      </w:r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10">
    <w:nsid w:val="7BDA2D87"/>
    <w:multiLevelType w:val="hybridMultilevel"/>
    <w:tmpl w:val="E182EED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10"/>
  </w:num>
  <w:num w:numId="3">
    <w:abstractNumId w:val="0"/>
  </w:num>
  <w:num w:numId="4">
    <w:abstractNumId w:val="7"/>
  </w:num>
  <w:num w:numId="5">
    <w:abstractNumId w:val="5"/>
  </w:num>
  <w:num w:numId="6">
    <w:abstractNumId w:val="3"/>
  </w:num>
  <w:num w:numId="7">
    <w:abstractNumId w:val="8"/>
  </w:num>
  <w:num w:numId="8">
    <w:abstractNumId w:val="9"/>
  </w:num>
  <w:num w:numId="9">
    <w:abstractNumId w:val="6"/>
  </w:num>
  <w:num w:numId="10">
    <w:abstractNumId w:val="1"/>
  </w:num>
  <w:num w:numId="11">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20"/>
  <w:displayHorizontalDrawingGridEvery w:val="2"/>
  <w:characterSpacingControl w:val="doNotCompress"/>
  <w:hdrShapeDefaults>
    <o:shapedefaults spidmax="8193" v:ext="edit"/>
  </w:hdrShapeDefaults>
  <w:footnotePr>
    <w:footnote w:id="-1"/>
    <w:footnote w:id="0"/>
  </w:footnotePr>
  <w:endnotePr>
    <w:endnote w:id="-1"/>
    <w:endnote w:id="0"/>
  </w:endnotePr>
  <w:compat/>
  <w:rsids>
    <w:rsidRoot w:val="00DF6C29"/>
    <w:rsid w:val="00007043"/>
    <w:rsid w:val="00020A65"/>
    <w:rsid w:val="00021AE2"/>
    <w:rsid w:val="0004437A"/>
    <w:rsid w:val="00044BE8"/>
    <w:rsid w:val="000467B7"/>
    <w:rsid w:val="00052EA1"/>
    <w:rsid w:val="00067DFC"/>
    <w:rsid w:val="000A21B0"/>
    <w:rsid w:val="000B09DD"/>
    <w:rsid w:val="000B195D"/>
    <w:rsid w:val="000B772F"/>
    <w:rsid w:val="000C08A3"/>
    <w:rsid w:val="000C55A7"/>
    <w:rsid w:val="000C5F43"/>
    <w:rsid w:val="000C61AB"/>
    <w:rsid w:val="000E2AA4"/>
    <w:rsid w:val="000F2DB4"/>
    <w:rsid w:val="000F491F"/>
    <w:rsid w:val="00110C94"/>
    <w:rsid w:val="0011261F"/>
    <w:rsid w:val="001161BA"/>
    <w:rsid w:val="00140783"/>
    <w:rsid w:val="001738ED"/>
    <w:rsid w:val="001A6504"/>
    <w:rsid w:val="001B3D2E"/>
    <w:rsid w:val="001B5DCC"/>
    <w:rsid w:val="001C10D0"/>
    <w:rsid w:val="001C2936"/>
    <w:rsid w:val="001C5B53"/>
    <w:rsid w:val="001F6477"/>
    <w:rsid w:val="00217D92"/>
    <w:rsid w:val="0023119B"/>
    <w:rsid w:val="002318C9"/>
    <w:rsid w:val="00250659"/>
    <w:rsid w:val="00260001"/>
    <w:rsid w:val="00263EC4"/>
    <w:rsid w:val="0027000F"/>
    <w:rsid w:val="0027584B"/>
    <w:rsid w:val="00277382"/>
    <w:rsid w:val="002857F8"/>
    <w:rsid w:val="0028685F"/>
    <w:rsid w:val="002A001F"/>
    <w:rsid w:val="00307A27"/>
    <w:rsid w:val="003154FD"/>
    <w:rsid w:val="00320A2F"/>
    <w:rsid w:val="00334F2F"/>
    <w:rsid w:val="00335B5B"/>
    <w:rsid w:val="003474DD"/>
    <w:rsid w:val="00362809"/>
    <w:rsid w:val="00371214"/>
    <w:rsid w:val="003A026E"/>
    <w:rsid w:val="003A6D55"/>
    <w:rsid w:val="003B7249"/>
    <w:rsid w:val="003C24D1"/>
    <w:rsid w:val="003C6C3D"/>
    <w:rsid w:val="003E54F5"/>
    <w:rsid w:val="00421967"/>
    <w:rsid w:val="00424610"/>
    <w:rsid w:val="004404CD"/>
    <w:rsid w:val="00454394"/>
    <w:rsid w:val="00470789"/>
    <w:rsid w:val="00495A93"/>
    <w:rsid w:val="004A24B5"/>
    <w:rsid w:val="004A4D59"/>
    <w:rsid w:val="004B1E8F"/>
    <w:rsid w:val="004B271F"/>
    <w:rsid w:val="004B4A4E"/>
    <w:rsid w:val="004B6C0C"/>
    <w:rsid w:val="005004C8"/>
    <w:rsid w:val="00502CFB"/>
    <w:rsid w:val="005055FE"/>
    <w:rsid w:val="0054431D"/>
    <w:rsid w:val="00555641"/>
    <w:rsid w:val="0056020B"/>
    <w:rsid w:val="005749A9"/>
    <w:rsid w:val="0058344D"/>
    <w:rsid w:val="005856EE"/>
    <w:rsid w:val="0058613D"/>
    <w:rsid w:val="0059495A"/>
    <w:rsid w:val="005B3647"/>
    <w:rsid w:val="005C3F60"/>
    <w:rsid w:val="00622FF2"/>
    <w:rsid w:val="006242BE"/>
    <w:rsid w:val="00642CB0"/>
    <w:rsid w:val="006502C5"/>
    <w:rsid w:val="00651B66"/>
    <w:rsid w:val="006669F1"/>
    <w:rsid w:val="00666E56"/>
    <w:rsid w:val="00683DAE"/>
    <w:rsid w:val="006A0197"/>
    <w:rsid w:val="006A151E"/>
    <w:rsid w:val="006B1262"/>
    <w:rsid w:val="006B7D78"/>
    <w:rsid w:val="006D10AB"/>
    <w:rsid w:val="006D2200"/>
    <w:rsid w:val="006F29F4"/>
    <w:rsid w:val="006F7E59"/>
    <w:rsid w:val="00724B03"/>
    <w:rsid w:val="0073171E"/>
    <w:rsid w:val="0075795A"/>
    <w:rsid w:val="00771DA3"/>
    <w:rsid w:val="00773EFF"/>
    <w:rsid w:val="007856FC"/>
    <w:rsid w:val="0078698B"/>
    <w:rsid w:val="00790C46"/>
    <w:rsid w:val="00790E1A"/>
    <w:rsid w:val="0079755A"/>
    <w:rsid w:val="00797C4B"/>
    <w:rsid w:val="007B6635"/>
    <w:rsid w:val="007C6CC7"/>
    <w:rsid w:val="007D768D"/>
    <w:rsid w:val="007E432F"/>
    <w:rsid w:val="007F6B9D"/>
    <w:rsid w:val="008066D0"/>
    <w:rsid w:val="00834AC2"/>
    <w:rsid w:val="00842459"/>
    <w:rsid w:val="0085016F"/>
    <w:rsid w:val="0085132B"/>
    <w:rsid w:val="00851E3A"/>
    <w:rsid w:val="00853F1A"/>
    <w:rsid w:val="00855C2C"/>
    <w:rsid w:val="00857C27"/>
    <w:rsid w:val="008933E6"/>
    <w:rsid w:val="008A1FD2"/>
    <w:rsid w:val="008A60A3"/>
    <w:rsid w:val="008C0F15"/>
    <w:rsid w:val="008C5EB4"/>
    <w:rsid w:val="008D0691"/>
    <w:rsid w:val="008D4CF9"/>
    <w:rsid w:val="00917DFC"/>
    <w:rsid w:val="00922270"/>
    <w:rsid w:val="00924124"/>
    <w:rsid w:val="009635EC"/>
    <w:rsid w:val="00963E42"/>
    <w:rsid w:val="009645E1"/>
    <w:rsid w:val="0096532C"/>
    <w:rsid w:val="00970F72"/>
    <w:rsid w:val="0097238F"/>
    <w:rsid w:val="00986330"/>
    <w:rsid w:val="00993414"/>
    <w:rsid w:val="009A6304"/>
    <w:rsid w:val="009B5E0B"/>
    <w:rsid w:val="009B69FD"/>
    <w:rsid w:val="009F0DB5"/>
    <w:rsid w:val="009F5FFD"/>
    <w:rsid w:val="00A07ADF"/>
    <w:rsid w:val="00A531CC"/>
    <w:rsid w:val="00A65C13"/>
    <w:rsid w:val="00A679AE"/>
    <w:rsid w:val="00A71254"/>
    <w:rsid w:val="00A822E0"/>
    <w:rsid w:val="00A82AF2"/>
    <w:rsid w:val="00AA3879"/>
    <w:rsid w:val="00AB7797"/>
    <w:rsid w:val="00AC4282"/>
    <w:rsid w:val="00AD26AB"/>
    <w:rsid w:val="00AF0FA9"/>
    <w:rsid w:val="00B15B23"/>
    <w:rsid w:val="00B17C2C"/>
    <w:rsid w:val="00B26690"/>
    <w:rsid w:val="00B267BA"/>
    <w:rsid w:val="00B26DEC"/>
    <w:rsid w:val="00B3189F"/>
    <w:rsid w:val="00B35A80"/>
    <w:rsid w:val="00B37251"/>
    <w:rsid w:val="00B37FAA"/>
    <w:rsid w:val="00B466F8"/>
    <w:rsid w:val="00B51663"/>
    <w:rsid w:val="00B64068"/>
    <w:rsid w:val="00B659E4"/>
    <w:rsid w:val="00BA079E"/>
    <w:rsid w:val="00C004C2"/>
    <w:rsid w:val="00C05562"/>
    <w:rsid w:val="00C35374"/>
    <w:rsid w:val="00C44C7C"/>
    <w:rsid w:val="00C52176"/>
    <w:rsid w:val="00C54D5E"/>
    <w:rsid w:val="00C56848"/>
    <w:rsid w:val="00C60939"/>
    <w:rsid w:val="00C70F9F"/>
    <w:rsid w:val="00C76DB8"/>
    <w:rsid w:val="00C87058"/>
    <w:rsid w:val="00CA56D9"/>
    <w:rsid w:val="00CB1F2C"/>
    <w:rsid w:val="00CB400F"/>
    <w:rsid w:val="00CB453D"/>
    <w:rsid w:val="00CE14A5"/>
    <w:rsid w:val="00CF0044"/>
    <w:rsid w:val="00CF04C8"/>
    <w:rsid w:val="00D01870"/>
    <w:rsid w:val="00D1175C"/>
    <w:rsid w:val="00D123CD"/>
    <w:rsid w:val="00D15A09"/>
    <w:rsid w:val="00D2590E"/>
    <w:rsid w:val="00D265F6"/>
    <w:rsid w:val="00D411EC"/>
    <w:rsid w:val="00D42705"/>
    <w:rsid w:val="00D53B4B"/>
    <w:rsid w:val="00D64DDB"/>
    <w:rsid w:val="00D7123E"/>
    <w:rsid w:val="00D74153"/>
    <w:rsid w:val="00D928DF"/>
    <w:rsid w:val="00DD0FE2"/>
    <w:rsid w:val="00DE1C43"/>
    <w:rsid w:val="00DE6C42"/>
    <w:rsid w:val="00DF55B0"/>
    <w:rsid w:val="00DF6C29"/>
    <w:rsid w:val="00E015F1"/>
    <w:rsid w:val="00E04350"/>
    <w:rsid w:val="00E05CF8"/>
    <w:rsid w:val="00E1036C"/>
    <w:rsid w:val="00E1596A"/>
    <w:rsid w:val="00E23133"/>
    <w:rsid w:val="00E35352"/>
    <w:rsid w:val="00E46EFA"/>
    <w:rsid w:val="00E5251F"/>
    <w:rsid w:val="00E5327F"/>
    <w:rsid w:val="00E7036C"/>
    <w:rsid w:val="00E8131F"/>
    <w:rsid w:val="00E84B46"/>
    <w:rsid w:val="00E869E2"/>
    <w:rsid w:val="00EB1C7B"/>
    <w:rsid w:val="00EB2669"/>
    <w:rsid w:val="00EC75CF"/>
    <w:rsid w:val="00ED039D"/>
    <w:rsid w:val="00EF6E22"/>
    <w:rsid w:val="00F2336A"/>
    <w:rsid w:val="00F249FE"/>
    <w:rsid w:val="00F25258"/>
    <w:rsid w:val="00F32131"/>
    <w:rsid w:val="00F4098E"/>
    <w:rsid w:val="00F5250B"/>
    <w:rsid w:val="00F7387D"/>
    <w:rsid w:val="00F74D21"/>
    <w:rsid w:val="00F82FFB"/>
    <w:rsid w:val="00F87673"/>
    <w:rsid w:val="00FA3612"/>
    <w:rsid w:val="00FB5400"/>
    <w:rsid w:val="00FB6F0A"/>
    <w:rsid w:val="00FE080C"/>
    <w:rsid w:val="00FF50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8193"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Body Text Indent 3"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8C0F15"/>
    <w:rPr>
      <w:sz w:val="24"/>
      <w:szCs w:val="24"/>
    </w:rPr>
  </w:style>
  <w:style w:type="paragraph" w:styleId="Nadpis3">
    <w:name w:val="heading 3"/>
    <w:basedOn w:val="Normln"/>
    <w:next w:val="Normln"/>
    <w:link w:val="Nadpis3Char"/>
    <w:qFormat/>
    <w:rsid w:val="00421967"/>
    <w:pPr>
      <w:keepNext/>
      <w:spacing w:before="240" w:after="60"/>
      <w:ind w:left="2124" w:hanging="708"/>
      <w:outlineLvl w:val="2"/>
    </w:pPr>
    <w:rPr>
      <w:rFonts w:ascii="Arial" w:hAnsi="Arial"/>
      <w:szCs w:val="20"/>
      <w:lang w:val="en-G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ypertextovodkaz">
    <w:name w:val="Hyperlink"/>
    <w:basedOn w:val="Standardnpsmoodstavce"/>
    <w:semiHidden/>
    <w:rsid w:val="00A82AF2"/>
    <w:rPr>
      <w:color w:val="004000"/>
      <w:u w:val="single"/>
    </w:rPr>
  </w:style>
  <w:style w:type="paragraph" w:styleId="Textbubliny">
    <w:name w:val="Balloon Text"/>
    <w:basedOn w:val="Normln"/>
    <w:semiHidden/>
    <w:rsid w:val="00A82AF2"/>
    <w:rPr>
      <w:rFonts w:ascii="Tahoma" w:hAnsi="Tahoma" w:cs="Tahoma"/>
      <w:sz w:val="16"/>
      <w:szCs w:val="16"/>
    </w:rPr>
  </w:style>
  <w:style w:type="paragraph" w:styleId="Zpat">
    <w:name w:val="footer"/>
    <w:basedOn w:val="Normln"/>
    <w:uiPriority w:val="99"/>
    <w:rsid w:val="00A82AF2"/>
    <w:pPr>
      <w:tabs>
        <w:tab w:val="center" w:pos="4536"/>
        <w:tab w:val="right" w:pos="9072"/>
      </w:tabs>
    </w:pPr>
  </w:style>
  <w:style w:type="character" w:styleId="ZpatChar" w:customStyle="true">
    <w:name w:val="Zápatí Char"/>
    <w:basedOn w:val="Standardnpsmoodstavce"/>
    <w:uiPriority w:val="99"/>
    <w:rsid w:val="00A82AF2"/>
    <w:rPr>
      <w:sz w:val="24"/>
      <w:szCs w:val="24"/>
    </w:rPr>
  </w:style>
  <w:style w:type="paragraph" w:styleId="Zhlav">
    <w:name w:val="header"/>
    <w:basedOn w:val="Normln"/>
    <w:uiPriority w:val="99"/>
    <w:unhideWhenUsed/>
    <w:rsid w:val="00A82AF2"/>
    <w:pPr>
      <w:tabs>
        <w:tab w:val="center" w:pos="4536"/>
        <w:tab w:val="right" w:pos="9072"/>
      </w:tabs>
    </w:pPr>
  </w:style>
  <w:style w:type="character" w:styleId="ZhlavChar" w:customStyle="true">
    <w:name w:val="Záhlaví Char"/>
    <w:basedOn w:val="Standardnpsmoodstavce"/>
    <w:uiPriority w:val="99"/>
    <w:rsid w:val="00A82AF2"/>
    <w:rPr>
      <w:sz w:val="24"/>
      <w:szCs w:val="24"/>
    </w:rPr>
  </w:style>
  <w:style w:type="character" w:styleId="Odkaznakoment">
    <w:name w:val="annotation reference"/>
    <w:basedOn w:val="Standardnpsmoodstavce"/>
    <w:uiPriority w:val="99"/>
    <w:semiHidden/>
    <w:unhideWhenUsed/>
    <w:rsid w:val="00B3189F"/>
    <w:rPr>
      <w:sz w:val="16"/>
      <w:szCs w:val="16"/>
    </w:rPr>
  </w:style>
  <w:style w:type="paragraph" w:styleId="Textkomente">
    <w:name w:val="annotation text"/>
    <w:basedOn w:val="Normln"/>
    <w:link w:val="TextkomenteChar"/>
    <w:uiPriority w:val="99"/>
    <w:semiHidden/>
    <w:unhideWhenUsed/>
    <w:rsid w:val="00B3189F"/>
    <w:rPr>
      <w:sz w:val="20"/>
      <w:szCs w:val="20"/>
    </w:rPr>
  </w:style>
  <w:style w:type="character" w:styleId="TextkomenteChar" w:customStyle="true">
    <w:name w:val="Text komentáře Char"/>
    <w:basedOn w:val="Standardnpsmoodstavce"/>
    <w:link w:val="Textkomente"/>
    <w:uiPriority w:val="99"/>
    <w:semiHidden/>
    <w:rsid w:val="00B3189F"/>
  </w:style>
  <w:style w:type="paragraph" w:styleId="Pedmtkomente">
    <w:name w:val="annotation subject"/>
    <w:basedOn w:val="Textkomente"/>
    <w:next w:val="Textkomente"/>
    <w:link w:val="PedmtkomenteChar"/>
    <w:uiPriority w:val="99"/>
    <w:semiHidden/>
    <w:unhideWhenUsed/>
    <w:rsid w:val="00B3189F"/>
    <w:rPr>
      <w:b/>
      <w:bCs/>
    </w:rPr>
  </w:style>
  <w:style w:type="character" w:styleId="PedmtkomenteChar" w:customStyle="true">
    <w:name w:val="Předmět komentáře Char"/>
    <w:basedOn w:val="TextkomenteChar"/>
    <w:link w:val="Pedmtkomente"/>
    <w:uiPriority w:val="99"/>
    <w:semiHidden/>
    <w:rsid w:val="00B3189F"/>
    <w:rPr>
      <w:b/>
      <w:bCs/>
    </w:rPr>
  </w:style>
  <w:style w:type="paragraph" w:styleId="Default" w:customStyle="true">
    <w:name w:val="Default"/>
    <w:rsid w:val="009F0DB5"/>
    <w:pPr>
      <w:autoSpaceDE w:val="false"/>
      <w:autoSpaceDN w:val="false"/>
      <w:adjustRightInd w:val="false"/>
    </w:pPr>
    <w:rPr>
      <w:rFonts w:ascii="Arial" w:hAnsi="Arial" w:cs="Arial"/>
      <w:color w:val="000000"/>
      <w:sz w:val="24"/>
      <w:szCs w:val="24"/>
    </w:rPr>
  </w:style>
  <w:style w:type="paragraph" w:styleId="Rozvrendokumentu">
    <w:name w:val="Document Map"/>
    <w:basedOn w:val="Normln"/>
    <w:semiHidden/>
    <w:rsid w:val="00110C94"/>
    <w:pPr>
      <w:shd w:val="clear" w:color="auto" w:fill="000080"/>
    </w:pPr>
    <w:rPr>
      <w:rFonts w:ascii="Tahoma" w:hAnsi="Tahoma" w:cs="Tahoma"/>
      <w:sz w:val="20"/>
      <w:szCs w:val="20"/>
    </w:rPr>
  </w:style>
  <w:style w:type="paragraph" w:styleId="Revize">
    <w:name w:val="Revision"/>
    <w:hidden/>
    <w:uiPriority w:val="99"/>
    <w:semiHidden/>
    <w:rsid w:val="005856EE"/>
    <w:rPr>
      <w:sz w:val="24"/>
      <w:szCs w:val="24"/>
    </w:rPr>
  </w:style>
  <w:style w:type="character" w:styleId="Nadpis3Char" w:customStyle="true">
    <w:name w:val="Nadpis 3 Char"/>
    <w:basedOn w:val="Standardnpsmoodstavce"/>
    <w:link w:val="Nadpis3"/>
    <w:rsid w:val="00421967"/>
    <w:rPr>
      <w:rFonts w:ascii="Arial" w:hAnsi="Arial"/>
      <w:sz w:val="24"/>
      <w:lang w:val="en-GB"/>
    </w:rPr>
  </w:style>
  <w:style w:type="paragraph" w:styleId="Zkladntextodsazen3">
    <w:name w:val="Body Text Indent 3"/>
    <w:basedOn w:val="Normln"/>
    <w:link w:val="Zkladntextodsazen3Char"/>
    <w:semiHidden/>
    <w:rsid w:val="00421967"/>
    <w:pPr>
      <w:spacing w:after="120"/>
      <w:ind w:left="283"/>
    </w:pPr>
    <w:rPr>
      <w:sz w:val="16"/>
      <w:szCs w:val="16"/>
    </w:rPr>
  </w:style>
  <w:style w:type="character" w:styleId="Zkladntextodsazen3Char" w:customStyle="true">
    <w:name w:val="Základní text odsazený 3 Char"/>
    <w:basedOn w:val="Standardnpsmoodstavce"/>
    <w:link w:val="Zkladntextodsazen3"/>
    <w:semiHidden/>
    <w:rsid w:val="00421967"/>
    <w:rPr>
      <w:sz w:val="16"/>
      <w:szCs w:val="16"/>
    </w:rPr>
  </w:style>
  <w:style w:type="paragraph" w:styleId="Odstavecseseznamem">
    <w:name w:val="List Paragraph"/>
    <w:basedOn w:val="Normln"/>
    <w:uiPriority w:val="34"/>
    <w:qFormat/>
    <w:rsid w:val="00421967"/>
    <w:pPr>
      <w:ind w:left="720"/>
      <w:contextualSpacing/>
    </w:p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Body Text Indent 3" w:uiPriority="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8C0F15"/>
    <w:rPr>
      <w:sz w:val="24"/>
      <w:szCs w:val="24"/>
    </w:rPr>
  </w:style>
  <w:style w:styleId="Nadpis3" w:type="paragraph">
    <w:name w:val="heading 3"/>
    <w:basedOn w:val="Normln"/>
    <w:next w:val="Normln"/>
    <w:link w:val="Nadpis3Char"/>
    <w:qFormat/>
    <w:rsid w:val="00421967"/>
    <w:pPr>
      <w:keepNext/>
      <w:spacing w:after="60" w:before="240"/>
      <w:ind w:hanging="708" w:left="2124"/>
      <w:outlineLvl w:val="2"/>
    </w:pPr>
    <w:rPr>
      <w:rFonts w:ascii="Arial" w:hAnsi="Arial"/>
      <w:szCs w:val="20"/>
      <w:lang w:val="en-GB"/>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Hypertextovodkaz" w:type="character">
    <w:name w:val="Hyperlink"/>
    <w:basedOn w:val="Standardnpsmoodstavce"/>
    <w:semiHidden/>
    <w:rsid w:val="00A82AF2"/>
    <w:rPr>
      <w:color w:val="004000"/>
      <w:u w:val="single"/>
    </w:rPr>
  </w:style>
  <w:style w:styleId="Textbubliny" w:type="paragraph">
    <w:name w:val="Balloon Text"/>
    <w:basedOn w:val="Normln"/>
    <w:semiHidden/>
    <w:rsid w:val="00A82AF2"/>
    <w:rPr>
      <w:rFonts w:ascii="Tahoma" w:cs="Tahoma" w:hAnsi="Tahoma"/>
      <w:sz w:val="16"/>
      <w:szCs w:val="16"/>
    </w:rPr>
  </w:style>
  <w:style w:styleId="Zpat" w:type="paragraph">
    <w:name w:val="footer"/>
    <w:basedOn w:val="Normln"/>
    <w:uiPriority w:val="99"/>
    <w:rsid w:val="00A82AF2"/>
    <w:pPr>
      <w:tabs>
        <w:tab w:pos="4536" w:val="center"/>
        <w:tab w:pos="9072" w:val="right"/>
      </w:tabs>
    </w:pPr>
  </w:style>
  <w:style w:customStyle="1" w:styleId="ZpatChar" w:type="character">
    <w:name w:val="Zápatí Char"/>
    <w:basedOn w:val="Standardnpsmoodstavce"/>
    <w:uiPriority w:val="99"/>
    <w:rsid w:val="00A82AF2"/>
    <w:rPr>
      <w:sz w:val="24"/>
      <w:szCs w:val="24"/>
    </w:rPr>
  </w:style>
  <w:style w:styleId="Zhlav" w:type="paragraph">
    <w:name w:val="header"/>
    <w:basedOn w:val="Normln"/>
    <w:uiPriority w:val="99"/>
    <w:unhideWhenUsed/>
    <w:rsid w:val="00A82AF2"/>
    <w:pPr>
      <w:tabs>
        <w:tab w:pos="4536" w:val="center"/>
        <w:tab w:pos="9072" w:val="right"/>
      </w:tabs>
    </w:pPr>
  </w:style>
  <w:style w:customStyle="1" w:styleId="ZhlavChar" w:type="character">
    <w:name w:val="Záhlaví Char"/>
    <w:basedOn w:val="Standardnpsmoodstavce"/>
    <w:uiPriority w:val="99"/>
    <w:rsid w:val="00A82AF2"/>
    <w:rPr>
      <w:sz w:val="24"/>
      <w:szCs w:val="24"/>
    </w:rPr>
  </w:style>
  <w:style w:styleId="Odkaznakoment" w:type="character">
    <w:name w:val="annotation reference"/>
    <w:basedOn w:val="Standardnpsmoodstavce"/>
    <w:uiPriority w:val="99"/>
    <w:semiHidden/>
    <w:unhideWhenUsed/>
    <w:rsid w:val="00B3189F"/>
    <w:rPr>
      <w:sz w:val="16"/>
      <w:szCs w:val="16"/>
    </w:rPr>
  </w:style>
  <w:style w:styleId="Textkomente" w:type="paragraph">
    <w:name w:val="annotation text"/>
    <w:basedOn w:val="Normln"/>
    <w:link w:val="TextkomenteChar"/>
    <w:uiPriority w:val="99"/>
    <w:semiHidden/>
    <w:unhideWhenUsed/>
    <w:rsid w:val="00B3189F"/>
    <w:rPr>
      <w:sz w:val="20"/>
      <w:szCs w:val="20"/>
    </w:rPr>
  </w:style>
  <w:style w:customStyle="1" w:styleId="TextkomenteChar" w:type="character">
    <w:name w:val="Text komentáře Char"/>
    <w:basedOn w:val="Standardnpsmoodstavce"/>
    <w:link w:val="Textkomente"/>
    <w:uiPriority w:val="99"/>
    <w:semiHidden/>
    <w:rsid w:val="00B3189F"/>
  </w:style>
  <w:style w:styleId="Pedmtkomente" w:type="paragraph">
    <w:name w:val="annotation subject"/>
    <w:basedOn w:val="Textkomente"/>
    <w:next w:val="Textkomente"/>
    <w:link w:val="PedmtkomenteChar"/>
    <w:uiPriority w:val="99"/>
    <w:semiHidden/>
    <w:unhideWhenUsed/>
    <w:rsid w:val="00B3189F"/>
    <w:rPr>
      <w:b/>
      <w:bCs/>
    </w:rPr>
  </w:style>
  <w:style w:customStyle="1" w:styleId="PedmtkomenteChar" w:type="character">
    <w:name w:val="Předmět komentáře Char"/>
    <w:basedOn w:val="TextkomenteChar"/>
    <w:link w:val="Pedmtkomente"/>
    <w:uiPriority w:val="99"/>
    <w:semiHidden/>
    <w:rsid w:val="00B3189F"/>
    <w:rPr>
      <w:b/>
      <w:bCs/>
    </w:rPr>
  </w:style>
  <w:style w:customStyle="1" w:styleId="Default" w:type="paragraph">
    <w:name w:val="Default"/>
    <w:rsid w:val="009F0DB5"/>
    <w:pPr>
      <w:autoSpaceDE w:val="0"/>
      <w:autoSpaceDN w:val="0"/>
      <w:adjustRightInd w:val="0"/>
    </w:pPr>
    <w:rPr>
      <w:rFonts w:ascii="Arial" w:cs="Arial" w:hAnsi="Arial"/>
      <w:color w:val="000000"/>
      <w:sz w:val="24"/>
      <w:szCs w:val="24"/>
    </w:rPr>
  </w:style>
  <w:style w:styleId="Rozloendokumentu" w:type="paragraph">
    <w:name w:val="Document Map"/>
    <w:basedOn w:val="Normln"/>
    <w:semiHidden/>
    <w:rsid w:val="00110C94"/>
    <w:pPr>
      <w:shd w:color="auto" w:fill="000080" w:val="clear"/>
    </w:pPr>
    <w:rPr>
      <w:rFonts w:ascii="Tahoma" w:cs="Tahoma" w:hAnsi="Tahoma"/>
      <w:sz w:val="20"/>
      <w:szCs w:val="20"/>
    </w:rPr>
  </w:style>
  <w:style w:styleId="Revize" w:type="paragraph">
    <w:name w:val="Revision"/>
    <w:hidden/>
    <w:uiPriority w:val="99"/>
    <w:semiHidden/>
    <w:rsid w:val="005856EE"/>
    <w:rPr>
      <w:sz w:val="24"/>
      <w:szCs w:val="24"/>
    </w:rPr>
  </w:style>
  <w:style w:customStyle="1" w:styleId="Nadpis3Char" w:type="character">
    <w:name w:val="Nadpis 3 Char"/>
    <w:basedOn w:val="Standardnpsmoodstavce"/>
    <w:link w:val="Nadpis3"/>
    <w:rsid w:val="00421967"/>
    <w:rPr>
      <w:rFonts w:ascii="Arial" w:hAnsi="Arial"/>
      <w:sz w:val="24"/>
      <w:lang w:val="en-GB"/>
    </w:rPr>
  </w:style>
  <w:style w:styleId="Zkladntextodsazen3" w:type="paragraph">
    <w:name w:val="Body Text Indent 3"/>
    <w:basedOn w:val="Normln"/>
    <w:link w:val="Zkladntextodsazen3Char"/>
    <w:semiHidden/>
    <w:rsid w:val="00421967"/>
    <w:pPr>
      <w:spacing w:after="120"/>
      <w:ind w:left="283"/>
    </w:pPr>
    <w:rPr>
      <w:sz w:val="16"/>
      <w:szCs w:val="16"/>
    </w:rPr>
  </w:style>
  <w:style w:customStyle="1" w:styleId="Zkladntextodsazen3Char" w:type="character">
    <w:name w:val="Základní text odsazený 3 Char"/>
    <w:basedOn w:val="Standardnpsmoodstavce"/>
    <w:link w:val="Zkladntextodsazen3"/>
    <w:semiHidden/>
    <w:rsid w:val="00421967"/>
    <w:rPr>
      <w:sz w:val="16"/>
      <w:szCs w:val="16"/>
    </w:rPr>
  </w:style>
  <w:style w:styleId="Odstavecseseznamem" w:type="paragraph">
    <w:name w:val="List Paragraph"/>
    <w:basedOn w:val="Normln"/>
    <w:uiPriority w:val="34"/>
    <w:qFormat/>
    <w:rsid w:val="00421967"/>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9523822">
      <w:bodyDiv w:val="true"/>
      <w:marLeft w:val="0"/>
      <w:marRight w:val="0"/>
      <w:marTop w:val="0"/>
      <w:marBottom w:val="0"/>
      <w:divBdr>
        <w:top w:val="none" w:color="auto" w:sz="0" w:space="0"/>
        <w:left w:val="none" w:color="auto" w:sz="0" w:space="0"/>
        <w:bottom w:val="none" w:color="auto" w:sz="0" w:space="0"/>
        <w:right w:val="none" w:color="auto" w:sz="0" w:space="0"/>
      </w:divBdr>
      <w:divsChild>
        <w:div w:id="1904556980">
          <w:marLeft w:val="0"/>
          <w:marRight w:val="0"/>
          <w:marTop w:val="0"/>
          <w:marBottom w:val="0"/>
          <w:divBdr>
            <w:top w:val="none" w:color="auto" w:sz="0" w:space="0"/>
            <w:left w:val="none" w:color="auto" w:sz="0" w:space="0"/>
            <w:bottom w:val="none" w:color="auto" w:sz="0" w:space="0"/>
            <w:right w:val="none" w:color="auto" w:sz="0" w:space="0"/>
          </w:divBdr>
        </w:div>
      </w:divsChild>
    </w:div>
    <w:div w:id="1993095800">
      <w:bodyDiv w:val="true"/>
      <w:marLeft w:val="0"/>
      <w:marRight w:val="0"/>
      <w:marTop w:val="0"/>
      <w:marBottom w:val="0"/>
      <w:divBdr>
        <w:top w:val="none" w:color="auto" w:sz="0" w:space="0"/>
        <w:left w:val="none" w:color="auto" w:sz="0" w:space="0"/>
        <w:bottom w:val="none" w:color="auto" w:sz="0" w:space="0"/>
        <w:right w:val="none" w:color="auto" w:sz="0" w:space="0"/>
      </w:divBdr>
      <w:divsChild>
        <w:div w:id="820854675">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stylesWithEffects.xml" Type="http://schemas.microsoft.com/office/2007/relationships/stylesWithEffects"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A78C34F8-AE9F-4FCF-BB9E-1D09FC88893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CESMAD BOHEMIA</properties:Company>
  <properties:Pages>7</properties:Pages>
  <properties:Words>1972</properties:Words>
  <properties:Characters>11759</properties:Characters>
  <properties:Lines>97</properties:Lines>
  <properties:Paragraphs>27</properties:Paragraphs>
  <properties:TotalTime>7</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SMLOUVA ESF</vt:lpstr>
      <vt:lpstr>SMLOUVA ESF</vt:lpstr>
    </vt:vector>
  </properties:TitlesOfParts>
  <properties:LinksUpToDate>false</properties:LinksUpToDate>
  <properties:CharactersWithSpaces>13704</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2013-11-20T12:53:00Z</dcterms:created>
  <dc:creator/>
  <cp:lastModifiedBy/>
  <cp:lastPrinted>2011-04-13T12:36:00Z</cp:lastPrinted>
  <dcterms:modified xmlns:xsi="http://www.w3.org/2001/XMLSchema-instance" xsi:type="dcterms:W3CDTF">2013-11-20T13:30:00Z</dcterms:modified>
  <cp:revision>4</cp:revision>
  <dc:title>SMLOUVA ESF</dc:title>
</cp:coreProperties>
</file>