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8661E" w:rsidR="002959C4" w:rsidP="002959C4" w:rsidRDefault="002959C4">
      <w:pPr>
        <w:outlineLvl w:val="0"/>
        <w:rPr>
          <w:rFonts w:ascii="Arial" w:hAnsi="Arial" w:cs="Arial"/>
          <w:b/>
          <w:bCs/>
          <w:sz w:val="22"/>
          <w:szCs w:val="22"/>
        </w:rPr>
      </w:pPr>
      <w:bookmarkStart w:name="_GoBack" w:id="0"/>
      <w:bookmarkEnd w:id="0"/>
      <w:r w:rsidRPr="002C737B">
        <w:rPr>
          <w:rFonts w:ascii="Arial" w:hAnsi="Arial" w:cs="Arial"/>
          <w:b/>
          <w:bCs/>
          <w:sz w:val="22"/>
          <w:szCs w:val="22"/>
        </w:rPr>
        <w:t xml:space="preserve">Příloha č. 1 </w:t>
      </w:r>
      <w:r w:rsidR="00ED16E5">
        <w:rPr>
          <w:rFonts w:ascii="Arial" w:hAnsi="Arial" w:cs="Arial"/>
          <w:b/>
          <w:bCs/>
          <w:sz w:val="22"/>
          <w:szCs w:val="22"/>
        </w:rPr>
        <w:t>v</w:t>
      </w:r>
      <w:r w:rsidRPr="002C737B">
        <w:rPr>
          <w:rFonts w:ascii="Arial" w:hAnsi="Arial" w:cs="Arial"/>
          <w:b/>
          <w:bCs/>
          <w:sz w:val="22"/>
          <w:szCs w:val="22"/>
        </w:rPr>
        <w:t>ýzvy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9724F">
        <w:rPr>
          <w:rFonts w:ascii="Arial" w:hAnsi="Arial" w:cs="Arial"/>
          <w:b/>
          <w:bCs/>
          <w:sz w:val="22"/>
          <w:szCs w:val="22"/>
        </w:rPr>
        <w:t>– K</w:t>
      </w:r>
      <w:r w:rsidR="00ED16E5">
        <w:rPr>
          <w:rFonts w:ascii="Arial" w:hAnsi="Arial" w:cs="Arial"/>
          <w:b/>
          <w:bCs/>
          <w:sz w:val="22"/>
          <w:szCs w:val="22"/>
        </w:rPr>
        <w:t>rycí list</w:t>
      </w:r>
    </w:p>
    <w:p w:rsidR="002959C4" w:rsidP="002959C4" w:rsidRDefault="002959C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959C4" w:rsidP="002959C4" w:rsidRDefault="002959C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C706E"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Pr="00F1139A" w:rsidR="002959C4" w:rsidP="002959C4" w:rsidRDefault="002959C4">
      <w:pPr>
        <w:jc w:val="center"/>
        <w:rPr>
          <w:rFonts w:ascii="Arial" w:hAnsi="Arial" w:cs="Arial"/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Pr="00AD0BAA" w:rsidR="002959C4" w:rsidP="002959C4" w:rsidRDefault="002959C4">
      <w:pPr>
        <w:ind w:left="2130" w:hanging="2130"/>
        <w:outlineLvl w:val="0"/>
        <w:rPr>
          <w:rFonts w:ascii="Arial" w:hAnsi="Arial" w:cs="Arial"/>
          <w:b/>
          <w:sz w:val="22"/>
          <w:szCs w:val="22"/>
        </w:rPr>
      </w:pPr>
      <w:r w:rsidRPr="00AD0BAA">
        <w:rPr>
          <w:rFonts w:ascii="Arial" w:hAnsi="Arial" w:cs="Arial"/>
          <w:sz w:val="22"/>
          <w:szCs w:val="22"/>
        </w:rPr>
        <w:t>Název zakázky:</w:t>
      </w:r>
      <w:r w:rsidRPr="00AD0BAA">
        <w:rPr>
          <w:rFonts w:ascii="Arial" w:hAnsi="Arial" w:cs="Arial"/>
          <w:sz w:val="22"/>
          <w:szCs w:val="22"/>
        </w:rPr>
        <w:tab/>
      </w:r>
      <w:r w:rsidRPr="00AD0BAA" w:rsidR="009B73D9">
        <w:rPr>
          <w:rFonts w:ascii="Arial" w:hAnsi="Arial" w:cs="Arial"/>
          <w:b/>
          <w:sz w:val="22"/>
          <w:szCs w:val="22"/>
        </w:rPr>
        <w:t xml:space="preserve">Audit </w:t>
      </w:r>
      <w:r w:rsidRPr="00AD0BAA" w:rsidR="00F66907">
        <w:rPr>
          <w:rFonts w:ascii="Arial" w:hAnsi="Arial" w:cs="Arial"/>
          <w:b/>
          <w:sz w:val="22"/>
          <w:szCs w:val="22"/>
        </w:rPr>
        <w:t xml:space="preserve">tří </w:t>
      </w:r>
      <w:r w:rsidRPr="00AD0BAA" w:rsidR="009B73D9">
        <w:rPr>
          <w:rFonts w:ascii="Arial" w:hAnsi="Arial" w:cs="Arial"/>
          <w:b/>
          <w:sz w:val="22"/>
          <w:szCs w:val="22"/>
        </w:rPr>
        <w:t>projektů Zlínského kraje</w:t>
      </w:r>
      <w:r w:rsidRPr="00AD0BAA">
        <w:rPr>
          <w:rFonts w:ascii="Arial" w:hAnsi="Arial" w:cs="Arial"/>
          <w:b/>
          <w:sz w:val="22"/>
          <w:szCs w:val="22"/>
        </w:rPr>
        <w:br/>
      </w:r>
    </w:p>
    <w:p w:rsidRPr="00AD0BAA" w:rsidR="002959C4" w:rsidP="002959C4" w:rsidRDefault="002959C4">
      <w:pPr>
        <w:jc w:val="both"/>
        <w:rPr>
          <w:rFonts w:ascii="Arial" w:hAnsi="Arial" w:cs="Arial"/>
          <w:b/>
          <w:sz w:val="22"/>
          <w:szCs w:val="22"/>
        </w:rPr>
      </w:pPr>
      <w:r w:rsidRPr="00AD0BAA">
        <w:rPr>
          <w:rFonts w:ascii="Arial" w:hAnsi="Arial" w:cs="Arial"/>
          <w:sz w:val="22"/>
          <w:szCs w:val="22"/>
        </w:rPr>
        <w:t xml:space="preserve">Číslo zakázky: </w:t>
      </w:r>
      <w:r w:rsidRPr="00AD0BAA">
        <w:rPr>
          <w:rFonts w:ascii="Arial" w:hAnsi="Arial" w:cs="Arial"/>
          <w:sz w:val="22"/>
          <w:szCs w:val="22"/>
        </w:rPr>
        <w:tab/>
      </w:r>
      <w:r w:rsidRPr="00AD0BAA" w:rsidR="009B73D9">
        <w:rPr>
          <w:rFonts w:ascii="Arial" w:hAnsi="Arial" w:cs="Arial"/>
          <w:b/>
          <w:sz w:val="22"/>
          <w:szCs w:val="22"/>
        </w:rPr>
        <w:t>VZ/2014/2/200/7</w:t>
      </w:r>
    </w:p>
    <w:p w:rsidRPr="00AD0BAA" w:rsidR="002959C4" w:rsidP="002959C4" w:rsidRDefault="002959C4">
      <w:pPr>
        <w:jc w:val="both"/>
        <w:rPr>
          <w:rFonts w:ascii="Arial" w:hAnsi="Arial" w:cs="Arial"/>
          <w:b/>
          <w:sz w:val="22"/>
          <w:szCs w:val="22"/>
        </w:rPr>
      </w:pPr>
    </w:p>
    <w:p w:rsidRPr="00AD0BAA" w:rsidR="002959C4" w:rsidP="002959C4" w:rsidRDefault="002959C4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AD0BAA">
        <w:rPr>
          <w:rFonts w:ascii="Arial" w:hAnsi="Arial" w:cs="Arial"/>
          <w:sz w:val="22"/>
          <w:szCs w:val="22"/>
        </w:rPr>
        <w:t>Forma zadání:</w:t>
      </w:r>
      <w:r w:rsidRPr="00AD0BAA">
        <w:rPr>
          <w:rFonts w:ascii="Arial" w:hAnsi="Arial" w:cs="Arial"/>
          <w:sz w:val="22"/>
          <w:szCs w:val="22"/>
        </w:rPr>
        <w:tab/>
      </w:r>
      <w:r w:rsidRPr="00AD0BAA" w:rsidR="00F66907">
        <w:rPr>
          <w:rFonts w:ascii="Arial" w:hAnsi="Arial" w:cs="Arial"/>
          <w:b/>
          <w:sz w:val="22"/>
          <w:szCs w:val="22"/>
        </w:rPr>
        <w:t>veřejná zakázka malého rozsahu dle směrnice SM/24/04/13  Krajského úřadu Zlínského kraj, dle Příručky pro příjemce finanční podpory z Operačního programu Vzdělávání pro konkurenceschopnost verze číslo 7, dle Metodického pokynu pro zadávání zakázek OP LZZ číslo 10; nejedná se o zadávací řízení dle zákona č. 137/2006 Sb., o veřejných zakázkách</w:t>
      </w:r>
    </w:p>
    <w:p w:rsidR="00AD0BAA" w:rsidP="002959C4" w:rsidRDefault="00AD0BAA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:rsidR="00AD0BAA" w:rsidP="002959C4" w:rsidRDefault="00AD0BAA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:rsidRPr="00AD0BAA" w:rsidR="00AD0BAA" w:rsidP="002959C4" w:rsidRDefault="00AD0BAA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94"/>
        <w:gridCol w:w="6378"/>
      </w:tblGrid>
      <w:tr w:rsidRPr="00AD0BAA" w:rsidR="00AD0BAA" w:rsidTr="00AD0BAA">
        <w:trPr>
          <w:trHeight w:val="1140"/>
        </w:trPr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UCHAZEČ</w:t>
            </w:r>
          </w:p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63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D0BAA" w:rsidR="00AD0BAA" w:rsidTr="00AD0BAA">
        <w:trPr>
          <w:trHeight w:val="1140"/>
        </w:trPr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63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D0BAA" w:rsidR="00AD0BAA" w:rsidTr="00AD0BAA">
        <w:trPr>
          <w:trHeight w:val="484"/>
        </w:trPr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63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D0BAA" w:rsidR="00AD0BAA" w:rsidTr="00AD0BAA">
        <w:trPr>
          <w:trHeight w:val="484"/>
        </w:trPr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Plátce DPH ano/ne</w:t>
            </w:r>
          </w:p>
        </w:tc>
        <w:tc>
          <w:tcPr>
            <w:tcW w:w="63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D0BAA" w:rsidR="00AD0BAA" w:rsidTr="00AD0BAA">
        <w:trPr>
          <w:cantSplit/>
          <w:trHeight w:val="461"/>
        </w:trPr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3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D0BAA" w:rsidR="00AD0BAA" w:rsidTr="00AD0BAA">
        <w:trPr>
          <w:cantSplit/>
          <w:trHeight w:val="632"/>
        </w:trPr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63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D0BAA" w:rsidR="00AD0BAA" w:rsidRDefault="00AD0B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D0BAA" w:rsidP="00AD0BAA" w:rsidRDefault="00AD0BAA">
      <w:pPr>
        <w:rPr>
          <w:rFonts w:ascii="Arial" w:hAnsi="Arial" w:cs="Arial"/>
          <w:sz w:val="22"/>
          <w:szCs w:val="22"/>
        </w:rPr>
      </w:pPr>
    </w:p>
    <w:p w:rsidR="00AD0BAA" w:rsidP="00AD0BAA" w:rsidRDefault="00AD0BAA">
      <w:pPr>
        <w:rPr>
          <w:rFonts w:ascii="Arial" w:hAnsi="Arial" w:cs="Arial"/>
          <w:sz w:val="22"/>
          <w:szCs w:val="22"/>
        </w:rPr>
      </w:pPr>
    </w:p>
    <w:p w:rsidR="00AD0BAA" w:rsidP="00AD0BAA" w:rsidRDefault="00AD0BAA">
      <w:pPr>
        <w:rPr>
          <w:rFonts w:ascii="Arial" w:hAnsi="Arial" w:cs="Arial"/>
          <w:sz w:val="22"/>
          <w:szCs w:val="22"/>
        </w:rPr>
      </w:pPr>
    </w:p>
    <w:p w:rsidR="00AD0BAA" w:rsidP="00AD0BAA" w:rsidRDefault="00AD0BAA">
      <w:pPr>
        <w:rPr>
          <w:rFonts w:ascii="Arial" w:hAnsi="Arial" w:cs="Arial"/>
          <w:sz w:val="22"/>
          <w:szCs w:val="22"/>
        </w:rPr>
      </w:pPr>
    </w:p>
    <w:p w:rsidRPr="00AD0BAA" w:rsidR="00AD0BAA" w:rsidP="00AD0BAA" w:rsidRDefault="00AD0B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3118"/>
        <w:gridCol w:w="3260"/>
      </w:tblGrid>
      <w:tr w:rsidRPr="00AD0BAA" w:rsidR="00AD0BAA" w:rsidTr="00AD0BAA">
        <w:trPr>
          <w:cantSplit/>
        </w:trPr>
        <w:tc>
          <w:tcPr>
            <w:tcW w:w="2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highlight w:val="lightGray"/>
                <w:lang w:eastAsia="en-US"/>
              </w:rPr>
              <w:lastRenderedPageBreak/>
              <w:t xml:space="preserve">Uchazeč uvede nabídkovou cenu pro části zakázky, do kterých podává nabídku </w:t>
            </w:r>
          </w:p>
        </w:tc>
        <w:tc>
          <w:tcPr>
            <w:tcW w:w="637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highlight w:val="lightGray"/>
                <w:lang w:eastAsia="en-US"/>
              </w:rPr>
              <w:t>neplátce DPH uvede celkovou nabídkovou cenu pouze do sloupce „Cena bez DPH“ a cenu do sloupce „Cena včetně DPH“ již nevyplňuje</w:t>
            </w:r>
          </w:p>
        </w:tc>
      </w:tr>
      <w:tr w:rsidRPr="00AD0BAA" w:rsidR="00AD0BAA" w:rsidTr="00AD0BAA">
        <w:trPr>
          <w:cantSplit/>
          <w:trHeight w:val="345"/>
        </w:trPr>
        <w:tc>
          <w:tcPr>
            <w:tcW w:w="2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bez DPH</w:t>
            </w:r>
          </w:p>
        </w:tc>
        <w:tc>
          <w:tcPr>
            <w:tcW w:w="32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</w:tc>
      </w:tr>
      <w:tr w:rsidRPr="00AD0BAA" w:rsidR="00AD0BAA" w:rsidTr="00AD0BAA">
        <w:trPr>
          <w:cantSplit/>
          <w:trHeight w:val="486"/>
        </w:trPr>
        <w:tc>
          <w:tcPr>
            <w:tcW w:w="2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Nabídková cena část 1 </w:t>
            </w:r>
          </w:p>
        </w:tc>
        <w:tc>
          <w:tcPr>
            <w:tcW w:w="31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Pr="00AD0BAA" w:rsidR="00AD0BAA" w:rsidTr="00AD0BAA">
        <w:trPr>
          <w:cantSplit/>
          <w:trHeight w:val="409"/>
        </w:trPr>
        <w:tc>
          <w:tcPr>
            <w:tcW w:w="2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Nabídková cena část 2</w:t>
            </w:r>
          </w:p>
        </w:tc>
        <w:tc>
          <w:tcPr>
            <w:tcW w:w="31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Pr="00AD0BAA" w:rsidR="00AD0BAA" w:rsidTr="00AD0BAA">
        <w:trPr>
          <w:cantSplit/>
          <w:trHeight w:val="409"/>
        </w:trPr>
        <w:tc>
          <w:tcPr>
            <w:tcW w:w="2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0B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Nabídková cena část 3</w:t>
            </w:r>
          </w:p>
        </w:tc>
        <w:tc>
          <w:tcPr>
            <w:tcW w:w="31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D0BAA" w:rsidR="00AD0BAA" w:rsidRDefault="00AD0B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Pr="00AD0BAA" w:rsidR="00AD0BAA" w:rsidP="002959C4" w:rsidRDefault="00AD0BAA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</w:p>
    <w:p w:rsidRPr="00AD0BAA" w:rsidR="00AD0BAA" w:rsidP="002959C4" w:rsidRDefault="00AD0BAA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</w:p>
    <w:p w:rsidRPr="00AD0BAA" w:rsidR="00AD0BAA" w:rsidP="002959C4" w:rsidRDefault="00AD0BAA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</w:p>
    <w:p w:rsidRPr="00AD0BAA" w:rsidR="002959C4" w:rsidP="002959C4" w:rsidRDefault="002959C4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 w:rsidRPr="00AD0BAA">
        <w:rPr>
          <w:rFonts w:ascii="Arial" w:hAnsi="Arial" w:cs="Arial"/>
          <w:sz w:val="22"/>
          <w:szCs w:val="22"/>
        </w:rPr>
        <w:t>V …………………., dne ……………………..</w:t>
      </w:r>
    </w:p>
    <w:p w:rsidRPr="00AD0BAA" w:rsidR="002959C4" w:rsidP="002959C4" w:rsidRDefault="002959C4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Pr="00AD0BAA" w:rsidR="002959C4" w:rsidP="002959C4" w:rsidRDefault="002959C4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Pr="00AD0BAA" w:rsidR="002959C4" w:rsidP="002959C4" w:rsidRDefault="002959C4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:rsidRPr="00AD0BAA" w:rsidR="002959C4" w:rsidP="002959C4" w:rsidRDefault="002959C4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AD0BAA">
        <w:rPr>
          <w:rFonts w:ascii="Arial" w:hAnsi="Arial" w:cs="Arial"/>
          <w:sz w:val="22"/>
          <w:szCs w:val="22"/>
        </w:rPr>
        <w:tab/>
        <w:t>…………………</w:t>
      </w:r>
      <w:r w:rsidRPr="00AD0BAA">
        <w:rPr>
          <w:rFonts w:ascii="Arial" w:hAnsi="Arial" w:cs="Arial"/>
          <w:sz w:val="22"/>
          <w:szCs w:val="22"/>
        </w:rPr>
        <w:tab/>
        <w:t>…………………………….</w:t>
      </w:r>
      <w:r w:rsidRPr="00AD0BAA">
        <w:rPr>
          <w:rFonts w:ascii="Arial" w:hAnsi="Arial" w:cs="Arial"/>
          <w:sz w:val="22"/>
          <w:szCs w:val="22"/>
        </w:rPr>
        <w:tab/>
        <w:t>…………………….</w:t>
      </w:r>
    </w:p>
    <w:p w:rsidRPr="00AD0BAA" w:rsidR="002959C4" w:rsidP="002959C4" w:rsidRDefault="002959C4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AD0BAA">
        <w:rPr>
          <w:rFonts w:ascii="Arial" w:hAnsi="Arial" w:cs="Arial"/>
          <w:sz w:val="22"/>
          <w:szCs w:val="22"/>
        </w:rPr>
        <w:tab/>
        <w:t>Razítko</w:t>
      </w:r>
      <w:r w:rsidRPr="00AD0BAA">
        <w:rPr>
          <w:rFonts w:ascii="Arial" w:hAnsi="Arial" w:cs="Arial"/>
          <w:sz w:val="22"/>
          <w:szCs w:val="22"/>
        </w:rPr>
        <w:tab/>
        <w:t>Jméno a příjmení (tiskacím)</w:t>
      </w:r>
      <w:r w:rsidRPr="00AD0BAA">
        <w:rPr>
          <w:rFonts w:ascii="Arial" w:hAnsi="Arial" w:cs="Arial"/>
          <w:sz w:val="22"/>
          <w:szCs w:val="22"/>
        </w:rPr>
        <w:tab/>
        <w:t xml:space="preserve">podpis </w:t>
      </w:r>
    </w:p>
    <w:p w:rsidR="002959C4" w:rsidP="002959C4" w:rsidRDefault="002959C4"/>
    <w:p w:rsidRPr="002959C4" w:rsidR="002A686D" w:rsidP="000D3246" w:rsidRDefault="002A686D"/>
    <w:sectPr w:rsidRPr="002959C4" w:rsidR="002A686D" w:rsidSect="00A35771">
      <w:headerReference w:type="default" r:id="rId7"/>
      <w:footerReference w:type="default" r:id="rId8"/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C4458" w:rsidRDefault="008C4458">
      <w:r>
        <w:separator/>
      </w:r>
    </w:p>
  </w:endnote>
  <w:endnote w:type="continuationSeparator" w:id="0">
    <w:p w:rsidR="008C4458" w:rsidRDefault="008C445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D7108" w:rsidRDefault="009B73D9">
    <w:pPr>
      <w:rPr>
        <w:rFonts w:ascii="Arial" w:hAnsi="Arial" w:cs="Arial"/>
        <w:color w:val="A6A6A6"/>
        <w:sz w:val="20"/>
        <w:szCs w:val="20"/>
      </w:rPr>
    </w:pPr>
    <w:r w:rsidRPr="00795BD4">
      <w:rPr>
        <w:rFonts w:ascii="Arial" w:hAnsi="Arial" w:cs="Arial"/>
        <w:color w:val="A6A6A6"/>
        <w:sz w:val="20"/>
        <w:szCs w:val="20"/>
      </w:rPr>
      <w:t>Krycí list nabídky</w:t>
    </w:r>
  </w:p>
  <w:p w:rsidRPr="00795BD4" w:rsidR="00A35771" w:rsidRDefault="00A35771">
    <w:pPr>
      <w:rPr>
        <w:rFonts w:ascii="Arial" w:hAnsi="Arial" w:cs="Arial"/>
        <w:color w:val="A6A6A6"/>
        <w:sz w:val="20"/>
        <w:szCs w:val="20"/>
      </w:rPr>
    </w:pPr>
  </w:p>
  <w:p w:rsidR="00A35771" w:rsidP="00A35771" w:rsidRDefault="00A3577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Projekty „PREVENCÍ PROTI SOCIÁLNÍMU VYLOUČENÍ VE ZLÍNSKÉM KRAJI“ a „ROVNÉ PŘÍLEŽITOSTI A SLAĎOVÁNÍ PRACOVNÍHO A RODINNÉHO ŽIVOTA NA KÚZK“ jsou spolufinancovány Evropským sociálním fondem prostřednictvím Operačního programu Lidské zdroje a zaměstnanost a státním rozpočtem České republiky.</w:t>
    </w:r>
  </w:p>
  <w:p w:rsidR="00A35771" w:rsidP="00A35771" w:rsidRDefault="00A35771">
    <w:pPr>
      <w:jc w:val="center"/>
      <w:rPr>
        <w:rFonts w:ascii="Arial" w:hAnsi="Arial" w:cs="Arial"/>
        <w:sz w:val="16"/>
        <w:szCs w:val="16"/>
      </w:rPr>
    </w:pPr>
  </w:p>
  <w:p w:rsidR="00A35771" w:rsidP="00A35771" w:rsidRDefault="00A3577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„CENTRA PŘÍRODOVĚDNÉHO A TECHNICKÉHO VZDĚLÁVÁNÍ PRO MODERNÍ VÝUKU ŽÁKŮ STŘEDNÍCH A ZÁKLADNÍCH ŠKOL VE ZLÍNSKÉM KRAJI“ je spolufinancován</w:t>
    </w:r>
  </w:p>
  <w:p w:rsidR="00A35771" w:rsidP="00A35771" w:rsidRDefault="00A3577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Evropským sociálním fondem a státním rozpočtem České republiky.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C4458" w:rsidRDefault="008C4458">
      <w:r>
        <w:separator/>
      </w:r>
    </w:p>
  </w:footnote>
  <w:footnote w:type="continuationSeparator" w:id="0">
    <w:p w:rsidR="008C4458" w:rsidRDefault="008C445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66907" w:rsidP="00F66907" w:rsidRDefault="00F1139A">
    <w:pPr>
      <w:pStyle w:val="Zhlav"/>
      <w:rPr>
        <w:noProof/>
      </w:rPr>
    </w:pPr>
    <w:r>
      <w:rPr>
        <w:noProof/>
      </w:rPr>
      <w:drawing>
        <wp:inline distT="0" distB="0" distL="0" distR="0">
          <wp:extent cx="5760720" cy="426720"/>
          <wp:effectExtent l="0" t="0" r="0" b="0"/>
          <wp:docPr id="1" name="Obrázek 1" descr="loga cernobile_uprava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a cernobile_uprava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66907" w:rsidR="006D7108" w:rsidP="00F66907" w:rsidRDefault="00F1139A">
    <w:pPr>
      <w:pStyle w:val="Zhlav"/>
    </w:pPr>
    <w:r>
      <w:rPr>
        <w:noProof/>
      </w:rPr>
      <w:drawing>
        <wp:inline distT="0" distB="0" distL="0" distR="0">
          <wp:extent cx="5760720" cy="12573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307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" w:val="False"/>
  </w:docVars>
  <w:rsids>
    <w:rsidRoot w:val="002959C4"/>
    <w:rsid w:val="00044993"/>
    <w:rsid w:val="00067961"/>
    <w:rsid w:val="00097DF2"/>
    <w:rsid w:val="000B2221"/>
    <w:rsid w:val="000D3246"/>
    <w:rsid w:val="000F2967"/>
    <w:rsid w:val="001049C1"/>
    <w:rsid w:val="00122855"/>
    <w:rsid w:val="0013112A"/>
    <w:rsid w:val="00150E57"/>
    <w:rsid w:val="00181EB2"/>
    <w:rsid w:val="00195845"/>
    <w:rsid w:val="00195C99"/>
    <w:rsid w:val="001E6FF8"/>
    <w:rsid w:val="001F326C"/>
    <w:rsid w:val="002352A3"/>
    <w:rsid w:val="00247733"/>
    <w:rsid w:val="002924B0"/>
    <w:rsid w:val="002959C4"/>
    <w:rsid w:val="002A686D"/>
    <w:rsid w:val="002A695D"/>
    <w:rsid w:val="002C2063"/>
    <w:rsid w:val="002D2352"/>
    <w:rsid w:val="00320E76"/>
    <w:rsid w:val="00333286"/>
    <w:rsid w:val="003509C9"/>
    <w:rsid w:val="003E0991"/>
    <w:rsid w:val="003E74A8"/>
    <w:rsid w:val="00416C97"/>
    <w:rsid w:val="004235B8"/>
    <w:rsid w:val="00423934"/>
    <w:rsid w:val="00426943"/>
    <w:rsid w:val="004363E0"/>
    <w:rsid w:val="00475C33"/>
    <w:rsid w:val="004B172D"/>
    <w:rsid w:val="00504CEA"/>
    <w:rsid w:val="005264F1"/>
    <w:rsid w:val="005303DA"/>
    <w:rsid w:val="00533B40"/>
    <w:rsid w:val="00554A5D"/>
    <w:rsid w:val="005667DB"/>
    <w:rsid w:val="0058121A"/>
    <w:rsid w:val="00596A7C"/>
    <w:rsid w:val="005E4AE6"/>
    <w:rsid w:val="005F50F6"/>
    <w:rsid w:val="00604205"/>
    <w:rsid w:val="00622605"/>
    <w:rsid w:val="006468E6"/>
    <w:rsid w:val="00651DB3"/>
    <w:rsid w:val="006B4DDD"/>
    <w:rsid w:val="006C6C99"/>
    <w:rsid w:val="00723E5E"/>
    <w:rsid w:val="0075788D"/>
    <w:rsid w:val="00765FCC"/>
    <w:rsid w:val="00787D12"/>
    <w:rsid w:val="00793864"/>
    <w:rsid w:val="007960A1"/>
    <w:rsid w:val="008007C6"/>
    <w:rsid w:val="00803B48"/>
    <w:rsid w:val="008073E9"/>
    <w:rsid w:val="00807CEA"/>
    <w:rsid w:val="00810A7B"/>
    <w:rsid w:val="00820832"/>
    <w:rsid w:val="00831585"/>
    <w:rsid w:val="0083371B"/>
    <w:rsid w:val="008373DE"/>
    <w:rsid w:val="00847002"/>
    <w:rsid w:val="00847BE8"/>
    <w:rsid w:val="008646E1"/>
    <w:rsid w:val="008759DC"/>
    <w:rsid w:val="00887E78"/>
    <w:rsid w:val="008C4458"/>
    <w:rsid w:val="008D5D4E"/>
    <w:rsid w:val="008E00DB"/>
    <w:rsid w:val="008E5700"/>
    <w:rsid w:val="00966251"/>
    <w:rsid w:val="00980FC1"/>
    <w:rsid w:val="009904A0"/>
    <w:rsid w:val="00997A96"/>
    <w:rsid w:val="009B73D9"/>
    <w:rsid w:val="009C0F54"/>
    <w:rsid w:val="009C1B95"/>
    <w:rsid w:val="009C5367"/>
    <w:rsid w:val="00A00FD6"/>
    <w:rsid w:val="00A23D76"/>
    <w:rsid w:val="00A35771"/>
    <w:rsid w:val="00A612E2"/>
    <w:rsid w:val="00A9724F"/>
    <w:rsid w:val="00AA1A71"/>
    <w:rsid w:val="00AA2A4B"/>
    <w:rsid w:val="00AB00C2"/>
    <w:rsid w:val="00AC3A5E"/>
    <w:rsid w:val="00AD0BAA"/>
    <w:rsid w:val="00AD6429"/>
    <w:rsid w:val="00AD679F"/>
    <w:rsid w:val="00AF64E3"/>
    <w:rsid w:val="00AF7F20"/>
    <w:rsid w:val="00B235E0"/>
    <w:rsid w:val="00B439B5"/>
    <w:rsid w:val="00B46D03"/>
    <w:rsid w:val="00B5029E"/>
    <w:rsid w:val="00B819B5"/>
    <w:rsid w:val="00C65BAE"/>
    <w:rsid w:val="00C675C8"/>
    <w:rsid w:val="00C905F9"/>
    <w:rsid w:val="00C969FA"/>
    <w:rsid w:val="00C97383"/>
    <w:rsid w:val="00CA6D82"/>
    <w:rsid w:val="00CB4567"/>
    <w:rsid w:val="00CE7E9A"/>
    <w:rsid w:val="00D044FC"/>
    <w:rsid w:val="00D05CB7"/>
    <w:rsid w:val="00D37981"/>
    <w:rsid w:val="00DA305F"/>
    <w:rsid w:val="00DD4900"/>
    <w:rsid w:val="00E266C5"/>
    <w:rsid w:val="00E3154D"/>
    <w:rsid w:val="00E80957"/>
    <w:rsid w:val="00EC17FD"/>
    <w:rsid w:val="00ED16E5"/>
    <w:rsid w:val="00F063F2"/>
    <w:rsid w:val="00F1139A"/>
    <w:rsid w:val="00F15440"/>
    <w:rsid w:val="00F66907"/>
    <w:rsid w:val="00FA6B77"/>
    <w:rsid w:val="00FC21F4"/>
    <w:rsid w:val="00FE2E7E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5" v:ext="edit"/>
    <o:shapelayout v:ext="edit">
      <o:idmap data="1" v:ext="edit"/>
    </o:shapelayout>
  </w:shapeDefaults>
  <w:decimalSymbol w:val=","/>
  <w:listSeparator w:val=";"/>
  <w14:docId w14:val="3CAA59A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Normln" w:default="true">
    <w:name w:val="Normal"/>
    <w:qFormat/>
    <w:rsid w:val="002959C4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Zpat">
    <w:name w:val="foot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Zkladntext">
    <w:name w:val="Body Text"/>
    <w:basedOn w:val="Normln"/>
    <w:link w:val="ZkladntextChar"/>
    <w:rsid w:val="002959C4"/>
    <w:pPr>
      <w:spacing w:after="120"/>
    </w:pPr>
  </w:style>
  <w:style w:type="character" w:styleId="ZkladntextChar" w:customStyle="true">
    <w:name w:val="Základní text Char"/>
    <w:link w:val="Zkladntext"/>
    <w:rsid w:val="002959C4"/>
    <w:rPr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F66907"/>
    <w:rPr>
      <w:sz w:val="22"/>
      <w:szCs w:val="2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Normln" w:type="paragraph">
    <w:name w:val="Normal"/>
    <w:qFormat/>
    <w:rsid w:val="002959C4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2959C4"/>
    <w:pPr>
      <w:tabs>
        <w:tab w:pos="4536" w:val="center"/>
        <w:tab w:pos="9072" w:val="right"/>
      </w:tabs>
      <w:spacing w:after="200" w:line="276" w:lineRule="auto"/>
    </w:pPr>
    <w:rPr>
      <w:rFonts w:ascii="Calibri" w:eastAsia="Calibri" w:hAnsi="Calibri"/>
      <w:sz w:val="22"/>
      <w:szCs w:val="22"/>
    </w:rPr>
  </w:style>
  <w:style w:styleId="Zpat" w:type="paragraph">
    <w:name w:val="footer"/>
    <w:basedOn w:val="Normln"/>
    <w:rsid w:val="002959C4"/>
    <w:pPr>
      <w:tabs>
        <w:tab w:pos="4536" w:val="center"/>
        <w:tab w:pos="9072" w:val="right"/>
      </w:tabs>
      <w:spacing w:after="200" w:line="276" w:lineRule="auto"/>
    </w:pPr>
    <w:rPr>
      <w:rFonts w:ascii="Calibri" w:eastAsia="Calibri" w:hAnsi="Calibri"/>
      <w:sz w:val="22"/>
      <w:szCs w:val="22"/>
    </w:rPr>
  </w:style>
  <w:style w:styleId="Zkladntext" w:type="paragraph">
    <w:name w:val="Body Text"/>
    <w:basedOn w:val="Normln"/>
    <w:link w:val="ZkladntextChar"/>
    <w:rsid w:val="002959C4"/>
    <w:pPr>
      <w:spacing w:after="120"/>
    </w:pPr>
  </w:style>
  <w:style w:customStyle="1" w:styleId="ZkladntextChar" w:type="character">
    <w:name w:val="Základní text Char"/>
    <w:link w:val="Zkladntext"/>
    <w:rsid w:val="002959C4"/>
    <w:rPr>
      <w:sz w:val="24"/>
      <w:szCs w:val="24"/>
      <w:lang w:bidi="ar-SA" w:eastAsia="cs-CZ" w:val="cs-CZ"/>
    </w:rPr>
  </w:style>
  <w:style w:customStyle="1" w:styleId="ZhlavChar" w:type="character">
    <w:name w:val="Záhlaví Char"/>
    <w:link w:val="Zhlav"/>
    <w:rsid w:val="00F66907"/>
    <w:rPr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17999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1819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71908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0654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1155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../customXml/item3.xml" Type="http://schemas.openxmlformats.org/officeDocument/2006/relationships/customXml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../customXml/item2.xml" Type="http://schemas.openxmlformats.org/officeDocument/2006/relationships/customXml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../customXml/item1.xml" Type="http://schemas.openxmlformats.org/officeDocument/2006/relationships/customXml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it nový dokument" ma:contentTypeID="0x0101009EE223141B19B34EB01C52356B2FCC77" ma:contentTypeName="Dokument" ma:contentTypeScope="" ma:contentTypeVersion="2" ma:versionID="56a5c0fef00bc8c0200bd5e207585a5f">
  <xsd:schema xmlns:xsd="http://www.w3.org/2001/XMLSchema" xmlns:p="http://schemas.microsoft.com/office/2006/metadata/properties" xmlns:xs="http://www.w3.org/2001/XMLSchema" ma:fieldsID="332e985a35040e4c2e3dad616745db80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7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2E5DF6-83B5-4801-99AF-D7E45E5A5AE1}"/>
</file>

<file path=customXml/itemProps2.xml><?xml version="1.0" encoding="utf-8"?>
<ds:datastoreItem xmlns:ds="http://schemas.openxmlformats.org/officeDocument/2006/customXml" ds:itemID="{65AA1B2D-5CD3-4730-8E35-9C672A49278B}"/>
</file>

<file path=customXml/itemProps3.xml><?xml version="1.0" encoding="utf-8"?>
<ds:datastoreItem xmlns:ds="http://schemas.openxmlformats.org/officeDocument/2006/customXml" ds:itemID="{E4CD8038-BDBB-4566-A23F-D596B851628C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MCo consulting s. r. o.</properties:Company>
  <properties:Pages>2</properties:Pages>
  <properties:Words>159</properties:Words>
  <properties:Characters>940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2.2. Krycí list</vt:lpstr>
    </vt:vector>
  </properties:TitlesOfParts>
  <properties:LinksUpToDate>false</properties:LinksUpToDate>
  <properties:CharactersWithSpaces>1097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2014-07-17T12:54:00Z</dcterms:created>
  <dc:creator/>
  <cp:lastModifiedBy/>
  <dcterms:modified xmlns:xsi="http://www.w3.org/2001/XMLSchema-instance" xsi:type="dcterms:W3CDTF">2014-07-17T12:54:00Z</dcterms:modified>
  <cp:revision>2</cp:revision>
  <dc:title>2.2. Krycí list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0x0101009EE223141B19B34EB01C52356B2FCC77</vt:lpwstr>
  </prop:property>
</prop:Properties>
</file>