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F27DA2" w:rsidR="00D73D3B" w:rsidP="00D73D3B" w:rsidRDefault="00D73D3B">
      <w:pPr>
        <w:jc w:val="center"/>
        <w:rPr>
          <w:rFonts w:ascii="Arial" w:hAnsi="Arial" w:cs="Arial"/>
          <w:b/>
        </w:rPr>
      </w:pPr>
    </w:p>
    <w:p w:rsidRPr="00F27DA2" w:rsidR="00D73D3B" w:rsidP="00D73D3B" w:rsidRDefault="00D73D3B">
      <w:pPr>
        <w:jc w:val="center"/>
        <w:rPr>
          <w:rFonts w:ascii="Arial" w:hAnsi="Arial" w:cs="Arial"/>
          <w:b/>
        </w:rPr>
      </w:pPr>
    </w:p>
    <w:p w:rsidRPr="00F15510" w:rsidR="001468AF" w:rsidP="00D73D3B" w:rsidRDefault="006D2992">
      <w:pPr>
        <w:shd w:val="clear" w:color="auto" w:fill="FFFFFF"/>
        <w:ind w:left="29"/>
        <w:outlineLvl w:val="0"/>
        <w:rPr>
          <w:rFonts w:ascii="Arial" w:hAnsi="Arial" w:cs="Arial"/>
          <w:color w:val="000000"/>
          <w:spacing w:val="-1"/>
        </w:rPr>
      </w:pPr>
      <w:r w:rsidRPr="006D2992">
        <w:rPr>
          <w:rFonts w:ascii="Arial" w:hAnsi="Arial" w:cs="Arial"/>
          <w:color w:val="000000"/>
          <w:spacing w:val="-1"/>
        </w:rPr>
        <w:t>Níže uvedeného dne, měsíce a roku</w:t>
      </w:r>
      <w:r w:rsidR="00F15510">
        <w:rPr>
          <w:rFonts w:ascii="Arial" w:hAnsi="Arial" w:cs="Arial"/>
          <w:color w:val="000000"/>
          <w:spacing w:val="-1"/>
        </w:rPr>
        <w:t xml:space="preserve"> smluvní strany</w:t>
      </w:r>
    </w:p>
    <w:p w:rsidRPr="00F27DA2" w:rsidR="001468AF" w:rsidP="001468AF" w:rsidRDefault="001468AF">
      <w:pPr>
        <w:rPr>
          <w:rFonts w:ascii="Arial" w:hAnsi="Arial" w:cs="Arial"/>
          <w:b/>
        </w:rPr>
      </w:pPr>
    </w:p>
    <w:p w:rsidRPr="00F27DA2" w:rsidR="001468AF" w:rsidP="001468AF" w:rsidRDefault="001468AF">
      <w:pPr>
        <w:rPr>
          <w:rFonts w:ascii="Arial" w:hAnsi="Arial" w:cs="Arial"/>
          <w:b/>
        </w:rPr>
      </w:pPr>
      <w:r w:rsidRPr="00F27DA2">
        <w:rPr>
          <w:rFonts w:ascii="Arial" w:hAnsi="Arial" w:cs="Arial"/>
          <w:b/>
        </w:rPr>
        <w:t>Česká agentura na podporu obchodu/</w:t>
      </w:r>
      <w:r w:rsidR="00C06F3B">
        <w:rPr>
          <w:rFonts w:ascii="Arial" w:hAnsi="Arial" w:cs="Arial"/>
          <w:b/>
        </w:rPr>
        <w:t xml:space="preserve"> </w:t>
      </w:r>
      <w:r w:rsidRPr="00F27DA2">
        <w:rPr>
          <w:rFonts w:ascii="Arial" w:hAnsi="Arial" w:cs="Arial"/>
          <w:b/>
        </w:rPr>
        <w:t>CzechTrade</w:t>
      </w:r>
    </w:p>
    <w:p w:rsidRPr="00F27DA2" w:rsidR="001468AF" w:rsidP="001468AF" w:rsidRDefault="001468AF">
      <w:pPr>
        <w:rPr>
          <w:rFonts w:ascii="Arial" w:hAnsi="Arial" w:cs="Arial"/>
        </w:rPr>
      </w:pPr>
      <w:r w:rsidRPr="00F27DA2">
        <w:rPr>
          <w:rFonts w:ascii="Arial" w:hAnsi="Arial" w:cs="Arial"/>
        </w:rPr>
        <w:t xml:space="preserve">se sídlem </w:t>
      </w:r>
      <w:r w:rsidRPr="00F27DA2" w:rsidR="00F15510">
        <w:rPr>
          <w:rFonts w:ascii="Arial" w:hAnsi="Arial" w:cs="Arial"/>
        </w:rPr>
        <w:t>Praha 2</w:t>
      </w:r>
      <w:r w:rsidR="00F15510">
        <w:rPr>
          <w:rFonts w:ascii="Arial" w:hAnsi="Arial" w:cs="Arial"/>
        </w:rPr>
        <w:t xml:space="preserve">, </w:t>
      </w:r>
      <w:r w:rsidRPr="00F27DA2">
        <w:rPr>
          <w:rFonts w:ascii="Arial" w:hAnsi="Arial" w:cs="Arial"/>
        </w:rPr>
        <w:t xml:space="preserve">Dittrichova 21, </w:t>
      </w:r>
      <w:r w:rsidR="00F15510">
        <w:rPr>
          <w:rFonts w:ascii="Arial" w:hAnsi="Arial" w:cs="Arial"/>
        </w:rPr>
        <w:t xml:space="preserve">PSČ </w:t>
      </w:r>
      <w:r w:rsidRPr="00F27DA2">
        <w:rPr>
          <w:rFonts w:ascii="Arial" w:hAnsi="Arial" w:cs="Arial"/>
        </w:rPr>
        <w:t xml:space="preserve">128 01 </w:t>
      </w:r>
    </w:p>
    <w:p w:rsidRPr="00F27DA2" w:rsidR="001468AF" w:rsidP="001468AF" w:rsidRDefault="001468AF">
      <w:pPr>
        <w:rPr>
          <w:rFonts w:ascii="Arial" w:hAnsi="Arial" w:cs="Arial"/>
        </w:rPr>
      </w:pPr>
      <w:r w:rsidRPr="00F27DA2">
        <w:rPr>
          <w:rFonts w:ascii="Arial" w:hAnsi="Arial" w:cs="Arial"/>
        </w:rPr>
        <w:t xml:space="preserve">IČ: </w:t>
      </w:r>
      <w:r w:rsidRPr="00F27DA2">
        <w:rPr>
          <w:rFonts w:ascii="Arial" w:hAnsi="Arial" w:cs="Arial"/>
          <w:color w:val="000000"/>
          <w:spacing w:val="-1"/>
        </w:rPr>
        <w:t>00001171</w:t>
      </w:r>
    </w:p>
    <w:p w:rsidRPr="00F27DA2" w:rsidR="001468AF" w:rsidP="001468AF" w:rsidRDefault="001468AF">
      <w:pPr>
        <w:rPr>
          <w:rFonts w:ascii="Arial" w:hAnsi="Arial" w:cs="Arial"/>
        </w:rPr>
      </w:pPr>
      <w:r w:rsidRPr="00F27DA2">
        <w:rPr>
          <w:rFonts w:ascii="Arial" w:hAnsi="Arial" w:cs="Arial"/>
        </w:rPr>
        <w:t xml:space="preserve">DIČ: CZ </w:t>
      </w:r>
      <w:r w:rsidRPr="00F27DA2">
        <w:rPr>
          <w:rFonts w:ascii="Arial" w:hAnsi="Arial" w:cs="Arial"/>
          <w:color w:val="000000"/>
          <w:spacing w:val="-1"/>
        </w:rPr>
        <w:t>00001171</w:t>
      </w:r>
    </w:p>
    <w:p w:rsidRPr="00F27DA2" w:rsidR="001468AF" w:rsidP="001468AF" w:rsidRDefault="001468AF">
      <w:pPr>
        <w:rPr>
          <w:rFonts w:ascii="Arial" w:hAnsi="Arial" w:cs="Arial"/>
        </w:rPr>
      </w:pPr>
      <w:r w:rsidRPr="00F27DA2">
        <w:rPr>
          <w:rFonts w:ascii="Arial" w:hAnsi="Arial" w:cs="Arial"/>
        </w:rPr>
        <w:t>příspěvková organizace nezapsaná v obchodním rejstříku </w:t>
      </w:r>
    </w:p>
    <w:p w:rsidRPr="00F27DA2" w:rsidR="001468AF" w:rsidP="001468AF" w:rsidRDefault="00F15510">
      <w:pPr>
        <w:rPr>
          <w:rFonts w:ascii="Arial" w:hAnsi="Arial" w:cs="Arial"/>
        </w:rPr>
      </w:pPr>
      <w:r>
        <w:rPr>
          <w:rFonts w:ascii="Arial" w:hAnsi="Arial" w:cs="Arial"/>
        </w:rPr>
        <w:t>jejímž</w:t>
      </w:r>
      <w:r w:rsidR="00C06F3B">
        <w:rPr>
          <w:rFonts w:ascii="Arial" w:hAnsi="Arial" w:cs="Arial"/>
        </w:rPr>
        <w:t xml:space="preserve"> jménem jedná </w:t>
      </w:r>
      <w:r w:rsidR="003C26EB">
        <w:rPr>
          <w:rFonts w:ascii="Arial" w:hAnsi="Arial" w:cs="Arial"/>
        </w:rPr>
        <w:t>Ing. Milan Ráž</w:t>
      </w:r>
      <w:r w:rsidR="00C06F3B">
        <w:rPr>
          <w:rFonts w:ascii="Arial" w:hAnsi="Arial" w:cs="Arial"/>
        </w:rPr>
        <w:t xml:space="preserve">, </w:t>
      </w:r>
      <w:r>
        <w:rPr>
          <w:rFonts w:ascii="Arial" w:hAnsi="Arial" w:cs="Arial"/>
        </w:rPr>
        <w:t>pověřený řízením</w:t>
      </w:r>
    </w:p>
    <w:p w:rsidRPr="00F27DA2" w:rsidR="00F15510" w:rsidP="00F15510" w:rsidRDefault="00C161B2">
      <w:pPr>
        <w:rPr>
          <w:rFonts w:ascii="Arial" w:hAnsi="Arial" w:cs="Arial"/>
        </w:rPr>
      </w:pPr>
      <w:r w:rsidRPr="00F27DA2">
        <w:rPr>
          <w:rFonts w:ascii="Arial" w:hAnsi="Arial" w:cs="Arial"/>
        </w:rPr>
        <w:t>na straně jedné</w:t>
      </w:r>
      <w:r w:rsidR="00F15510">
        <w:rPr>
          <w:rFonts w:ascii="Arial" w:hAnsi="Arial" w:cs="Arial"/>
        </w:rPr>
        <w:t xml:space="preserve"> </w:t>
      </w:r>
      <w:r w:rsidRPr="00F27DA2" w:rsidR="00F15510">
        <w:rPr>
          <w:rFonts w:ascii="Arial" w:hAnsi="Arial" w:cs="Arial"/>
        </w:rPr>
        <w:t>(dále jen „</w:t>
      </w:r>
      <w:r w:rsidR="00F33130">
        <w:rPr>
          <w:rFonts w:ascii="Arial" w:hAnsi="Arial" w:cs="Arial"/>
        </w:rPr>
        <w:t>objednatel</w:t>
      </w:r>
      <w:r w:rsidRPr="00F27DA2" w:rsidR="00F15510">
        <w:rPr>
          <w:rFonts w:ascii="Arial" w:hAnsi="Arial" w:cs="Arial"/>
        </w:rPr>
        <w:t>“)</w:t>
      </w:r>
    </w:p>
    <w:p w:rsidRPr="00F27DA2" w:rsidR="00C161B2" w:rsidP="00C161B2" w:rsidRDefault="00C161B2">
      <w:pPr>
        <w:rPr>
          <w:rFonts w:ascii="Arial" w:hAnsi="Arial" w:cs="Arial"/>
        </w:rPr>
      </w:pPr>
    </w:p>
    <w:p w:rsidRPr="00F27DA2" w:rsidR="00C161B2" w:rsidP="001468AF" w:rsidRDefault="00C161B2">
      <w:pPr>
        <w:rPr>
          <w:rFonts w:ascii="Arial" w:hAnsi="Arial" w:cs="Arial"/>
        </w:rPr>
      </w:pPr>
    </w:p>
    <w:p w:rsidRPr="00F27DA2" w:rsidR="001468AF" w:rsidP="001468AF" w:rsidRDefault="001468AF">
      <w:pPr>
        <w:rPr>
          <w:rFonts w:ascii="Arial" w:hAnsi="Arial" w:cs="Arial"/>
        </w:rPr>
      </w:pPr>
      <w:r w:rsidRPr="00F27DA2">
        <w:rPr>
          <w:rFonts w:ascii="Arial" w:hAnsi="Arial" w:cs="Arial"/>
        </w:rPr>
        <w:t xml:space="preserve">a </w:t>
      </w:r>
    </w:p>
    <w:p w:rsidRPr="00F27DA2" w:rsidR="001468AF" w:rsidP="001468AF" w:rsidRDefault="001468AF">
      <w:pPr>
        <w:rPr>
          <w:rFonts w:ascii="Arial" w:hAnsi="Arial" w:cs="Arial"/>
        </w:rPr>
      </w:pPr>
      <w:r w:rsidRPr="00F27DA2">
        <w:rPr>
          <w:rFonts w:ascii="Arial" w:hAnsi="Arial" w:cs="Arial"/>
        </w:rPr>
        <w:t xml:space="preserve"> </w:t>
      </w:r>
    </w:p>
    <w:p w:rsidRPr="00F27DA2" w:rsidR="001468AF" w:rsidP="001468AF" w:rsidRDefault="00793152">
      <w:pPr>
        <w:rPr>
          <w:rFonts w:ascii="Arial" w:hAnsi="Arial" w:cs="Arial"/>
        </w:rPr>
      </w:pPr>
      <w:r w:rsidRPr="00793152">
        <w:rPr>
          <w:rFonts w:ascii="Arial" w:hAnsi="Arial" w:cs="Arial"/>
          <w:b/>
          <w:i/>
          <w:highlight w:val="yellow"/>
        </w:rPr>
        <w:t>obchodní</w:t>
      </w:r>
      <w:r w:rsidR="008227F7">
        <w:rPr>
          <w:rFonts w:ascii="Arial" w:hAnsi="Arial" w:cs="Arial"/>
          <w:b/>
          <w:i/>
          <w:highlight w:val="yellow"/>
        </w:rPr>
        <w:t xml:space="preserve"> firma</w:t>
      </w:r>
      <w:r w:rsidRPr="00793152">
        <w:rPr>
          <w:rFonts w:ascii="Arial" w:hAnsi="Arial" w:cs="Arial"/>
          <w:b/>
          <w:i/>
          <w:highlight w:val="yellow"/>
        </w:rPr>
        <w:t xml:space="preserve"> dodavatele:</w:t>
      </w:r>
      <w:r w:rsidR="003D11D8">
        <w:rPr>
          <w:rFonts w:ascii="Arial" w:hAnsi="Arial" w:cs="Arial"/>
          <w:b/>
        </w:rPr>
        <w:t>…………………………..</w:t>
      </w:r>
    </w:p>
    <w:p w:rsidRPr="00F27DA2" w:rsidR="001468AF" w:rsidP="001468AF" w:rsidRDefault="006D2992">
      <w:pPr>
        <w:rPr>
          <w:rFonts w:ascii="Arial" w:hAnsi="Arial" w:cs="Arial"/>
        </w:rPr>
      </w:pPr>
      <w:r w:rsidRPr="006D2992">
        <w:rPr>
          <w:rFonts w:ascii="Arial" w:hAnsi="Arial" w:cs="Arial"/>
          <w:highlight w:val="yellow"/>
        </w:rPr>
        <w:t>se sídlem  …………………….. / místem podnikání ………….</w:t>
      </w:r>
    </w:p>
    <w:p w:rsidR="001468AF" w:rsidP="001468AF" w:rsidRDefault="00F15510">
      <w:pPr>
        <w:rPr>
          <w:rFonts w:ascii="Arial" w:hAnsi="Arial" w:cs="Arial"/>
        </w:rPr>
      </w:pPr>
      <w:r>
        <w:rPr>
          <w:rFonts w:ascii="Arial" w:hAnsi="Arial" w:cs="Arial"/>
        </w:rPr>
        <w:t>IČ: ……………….</w:t>
      </w:r>
    </w:p>
    <w:p w:rsidR="00F15510" w:rsidP="001468AF" w:rsidRDefault="00F15510">
      <w:pPr>
        <w:rPr>
          <w:rFonts w:ascii="Arial" w:hAnsi="Arial" w:cs="Arial"/>
        </w:rPr>
      </w:pPr>
      <w:r>
        <w:rPr>
          <w:rFonts w:ascii="Arial" w:hAnsi="Arial" w:cs="Arial"/>
        </w:rPr>
        <w:t>DIČ: ………………….</w:t>
      </w:r>
    </w:p>
    <w:p w:rsidR="00F15510" w:rsidP="001468AF" w:rsidRDefault="006D2992">
      <w:pPr>
        <w:rPr>
          <w:rFonts w:ascii="Arial" w:hAnsi="Arial" w:cs="Arial"/>
        </w:rPr>
      </w:pPr>
      <w:r w:rsidRPr="006D2992">
        <w:rPr>
          <w:rFonts w:ascii="Arial" w:hAnsi="Arial" w:cs="Arial"/>
          <w:highlight w:val="yellow"/>
        </w:rPr>
        <w:t>zapsán v obchodní rejstříku vedeném ……. soudem v ……. V oddílu …., vložce ……/ nezapsán v obchodním rejstříku</w:t>
      </w:r>
    </w:p>
    <w:p w:rsidRPr="00F15510" w:rsidR="00F15510" w:rsidP="001468AF" w:rsidRDefault="006D2992">
      <w:pPr>
        <w:rPr>
          <w:rFonts w:ascii="Arial" w:hAnsi="Arial" w:cs="Arial"/>
          <w:i/>
        </w:rPr>
      </w:pPr>
      <w:r w:rsidRPr="006D2992">
        <w:rPr>
          <w:rFonts w:ascii="Arial" w:hAnsi="Arial" w:cs="Arial"/>
          <w:highlight w:val="yellow"/>
        </w:rPr>
        <w:t xml:space="preserve">jejímž jménem jedná …………………………., ……………… </w:t>
      </w:r>
    </w:p>
    <w:p w:rsidRPr="00F27DA2" w:rsidR="00F15510" w:rsidP="00F15510" w:rsidRDefault="001468AF">
      <w:pPr>
        <w:rPr>
          <w:rFonts w:ascii="Arial" w:hAnsi="Arial" w:cs="Arial"/>
        </w:rPr>
      </w:pPr>
      <w:r w:rsidRPr="00F27DA2">
        <w:rPr>
          <w:rFonts w:ascii="Arial" w:hAnsi="Arial" w:cs="Arial"/>
        </w:rPr>
        <w:t>na straně druhé</w:t>
      </w:r>
      <w:r w:rsidR="00F15510">
        <w:rPr>
          <w:rFonts w:ascii="Arial" w:hAnsi="Arial" w:cs="Arial"/>
        </w:rPr>
        <w:t xml:space="preserve"> </w:t>
      </w:r>
      <w:r w:rsidRPr="00F27DA2" w:rsidR="00F15510">
        <w:rPr>
          <w:rFonts w:ascii="Arial" w:hAnsi="Arial" w:cs="Arial"/>
        </w:rPr>
        <w:t>(dále jen „dodavatel“)</w:t>
      </w:r>
    </w:p>
    <w:p w:rsidR="001468AF" w:rsidP="001468AF" w:rsidRDefault="001468AF">
      <w:pPr>
        <w:rPr>
          <w:rFonts w:ascii="Arial" w:hAnsi="Arial" w:cs="Arial"/>
        </w:rPr>
      </w:pPr>
    </w:p>
    <w:p w:rsidR="00F15510" w:rsidP="001468AF" w:rsidRDefault="00F15510">
      <w:pPr>
        <w:rPr>
          <w:rFonts w:ascii="Arial" w:hAnsi="Arial" w:cs="Arial"/>
        </w:rPr>
      </w:pPr>
      <w:r>
        <w:rPr>
          <w:rFonts w:ascii="Arial" w:hAnsi="Arial" w:cs="Arial"/>
        </w:rPr>
        <w:t>uzavřely tuto</w:t>
      </w:r>
    </w:p>
    <w:p w:rsidRPr="00F27DA2" w:rsidR="00F15510" w:rsidP="00F15510" w:rsidRDefault="00F15510">
      <w:pPr>
        <w:shd w:val="clear" w:color="auto" w:fill="FFFFFF"/>
        <w:ind w:left="29"/>
        <w:jc w:val="center"/>
        <w:outlineLvl w:val="0"/>
        <w:rPr>
          <w:rFonts w:ascii="Arial" w:hAnsi="Arial" w:cs="Arial"/>
          <w:b/>
        </w:rPr>
      </w:pPr>
      <w:r w:rsidRPr="00F27DA2">
        <w:rPr>
          <w:rFonts w:ascii="Arial" w:hAnsi="Arial" w:cs="Arial"/>
          <w:b/>
        </w:rPr>
        <w:t>Rámcov</w:t>
      </w:r>
      <w:r>
        <w:rPr>
          <w:rFonts w:ascii="Arial" w:hAnsi="Arial" w:cs="Arial"/>
          <w:b/>
        </w:rPr>
        <w:t>ou</w:t>
      </w:r>
      <w:r w:rsidRPr="00F27DA2">
        <w:rPr>
          <w:rFonts w:ascii="Arial" w:hAnsi="Arial" w:cs="Arial"/>
          <w:b/>
        </w:rPr>
        <w:t xml:space="preserve"> smlouv</w:t>
      </w:r>
      <w:r>
        <w:rPr>
          <w:rFonts w:ascii="Arial" w:hAnsi="Arial" w:cs="Arial"/>
          <w:b/>
        </w:rPr>
        <w:t>u</w:t>
      </w:r>
      <w:r w:rsidRPr="00F27DA2">
        <w:rPr>
          <w:rFonts w:ascii="Arial" w:hAnsi="Arial" w:cs="Arial"/>
          <w:b/>
        </w:rPr>
        <w:t xml:space="preserve"> </w:t>
      </w:r>
    </w:p>
    <w:p w:rsidRPr="00F27DA2" w:rsidR="00F15510" w:rsidP="00F15510" w:rsidRDefault="00F15510">
      <w:pPr>
        <w:shd w:val="clear" w:color="auto" w:fill="FFFFFF"/>
        <w:ind w:left="29"/>
        <w:jc w:val="center"/>
        <w:outlineLvl w:val="0"/>
        <w:rPr>
          <w:rFonts w:ascii="Arial" w:hAnsi="Arial" w:cs="Arial"/>
          <w:b/>
          <w:color w:val="000000"/>
          <w:spacing w:val="-1"/>
        </w:rPr>
      </w:pPr>
      <w:r w:rsidRPr="00F27DA2">
        <w:rPr>
          <w:rFonts w:ascii="Arial" w:hAnsi="Arial" w:cs="Arial"/>
          <w:b/>
        </w:rPr>
        <w:t>o zajištění externích lektorů na výuku v Rozvojových programech</w:t>
      </w:r>
    </w:p>
    <w:p w:rsidRPr="00F27DA2" w:rsidR="00F15510" w:rsidP="001468AF" w:rsidRDefault="00F15510">
      <w:pPr>
        <w:rPr>
          <w:rFonts w:ascii="Arial" w:hAnsi="Arial" w:cs="Arial"/>
        </w:rPr>
      </w:pPr>
    </w:p>
    <w:p w:rsidRPr="00F27DA2" w:rsidR="00D73D3B" w:rsidP="00D73D3B" w:rsidRDefault="00D73D3B">
      <w:pPr>
        <w:rPr>
          <w:rFonts w:ascii="Arial" w:hAnsi="Arial" w:cs="Arial"/>
        </w:rPr>
      </w:pPr>
    </w:p>
    <w:p w:rsidR="00EA5C6E" w:rsidRDefault="001468AF">
      <w:pPr>
        <w:jc w:val="both"/>
        <w:rPr>
          <w:rFonts w:ascii="Arial" w:hAnsi="Arial" w:cs="Arial"/>
        </w:rPr>
      </w:pPr>
      <w:r w:rsidRPr="00F27DA2">
        <w:rPr>
          <w:rFonts w:ascii="Arial" w:hAnsi="Arial" w:cs="Arial"/>
        </w:rPr>
        <w:t xml:space="preserve">i dle § </w:t>
      </w:r>
      <w:r w:rsidR="00DD7D8D">
        <w:rPr>
          <w:rFonts w:ascii="Arial" w:hAnsi="Arial" w:cs="Arial"/>
        </w:rPr>
        <w:t>1746</w:t>
      </w:r>
      <w:r w:rsidRPr="00F27DA2" w:rsidR="00DD7D8D">
        <w:rPr>
          <w:rFonts w:ascii="Arial" w:hAnsi="Arial" w:cs="Arial"/>
        </w:rPr>
        <w:t xml:space="preserve"> </w:t>
      </w:r>
      <w:r w:rsidRPr="00F27DA2">
        <w:rPr>
          <w:rFonts w:ascii="Arial" w:hAnsi="Arial" w:cs="Arial"/>
        </w:rPr>
        <w:t xml:space="preserve">odst. 2 zákona č. </w:t>
      </w:r>
      <w:r w:rsidR="00DD7D8D">
        <w:rPr>
          <w:rFonts w:ascii="Arial" w:hAnsi="Arial" w:cs="Arial"/>
        </w:rPr>
        <w:t>89</w:t>
      </w:r>
      <w:r w:rsidRPr="00F27DA2">
        <w:rPr>
          <w:rFonts w:ascii="Arial" w:hAnsi="Arial" w:cs="Arial"/>
        </w:rPr>
        <w:t>/</w:t>
      </w:r>
      <w:r w:rsidR="00DD7D8D">
        <w:rPr>
          <w:rFonts w:ascii="Arial" w:hAnsi="Arial" w:cs="Arial"/>
        </w:rPr>
        <w:t>2012</w:t>
      </w:r>
      <w:r w:rsidRPr="00F27DA2" w:rsidR="00DD7D8D">
        <w:rPr>
          <w:rFonts w:ascii="Arial" w:hAnsi="Arial" w:cs="Arial"/>
        </w:rPr>
        <w:t xml:space="preserve"> </w:t>
      </w:r>
      <w:r w:rsidRPr="00F27DA2">
        <w:rPr>
          <w:rFonts w:ascii="Arial" w:hAnsi="Arial" w:cs="Arial"/>
        </w:rPr>
        <w:t xml:space="preserve">Sb., </w:t>
      </w:r>
      <w:r w:rsidRPr="00F27DA2" w:rsidR="00DD7D8D">
        <w:rPr>
          <w:rFonts w:ascii="Arial" w:hAnsi="Arial" w:cs="Arial"/>
        </w:rPr>
        <w:t>ob</w:t>
      </w:r>
      <w:r w:rsidR="00DD7D8D">
        <w:rPr>
          <w:rFonts w:ascii="Arial" w:hAnsi="Arial" w:cs="Arial"/>
        </w:rPr>
        <w:t>čanského</w:t>
      </w:r>
      <w:r w:rsidRPr="00F27DA2" w:rsidR="00DD7D8D">
        <w:rPr>
          <w:rFonts w:ascii="Arial" w:hAnsi="Arial" w:cs="Arial"/>
        </w:rPr>
        <w:t xml:space="preserve"> </w:t>
      </w:r>
      <w:r w:rsidRPr="00F27DA2">
        <w:rPr>
          <w:rFonts w:ascii="Arial" w:hAnsi="Arial" w:cs="Arial"/>
        </w:rPr>
        <w:t>zákoník</w:t>
      </w:r>
      <w:r w:rsidR="00DD7D8D">
        <w:rPr>
          <w:rFonts w:ascii="Arial" w:hAnsi="Arial" w:cs="Arial"/>
        </w:rPr>
        <w:t>u</w:t>
      </w:r>
      <w:r w:rsidRPr="00F27DA2">
        <w:rPr>
          <w:rFonts w:ascii="Arial" w:hAnsi="Arial" w:cs="Arial"/>
        </w:rPr>
        <w:t>, ve znění pozdějších předpisů, na následujícím:</w:t>
      </w:r>
    </w:p>
    <w:p w:rsidRPr="00F27DA2" w:rsidR="00D73D3B" w:rsidP="00D73D3B" w:rsidRDefault="00D73D3B">
      <w:pPr>
        <w:rPr>
          <w:rFonts w:ascii="Arial" w:hAnsi="Arial" w:cs="Arial"/>
        </w:rPr>
      </w:pPr>
    </w:p>
    <w:p w:rsidRPr="00F27DA2" w:rsidR="001468AF" w:rsidP="00D73D3B" w:rsidRDefault="001468AF">
      <w:pPr>
        <w:spacing w:after="120"/>
        <w:jc w:val="center"/>
        <w:rPr>
          <w:rFonts w:ascii="Arial" w:hAnsi="Arial" w:cs="Arial"/>
          <w:b/>
        </w:rPr>
      </w:pPr>
    </w:p>
    <w:p w:rsidRPr="00F27DA2" w:rsidR="00D73D3B" w:rsidP="00D73D3B" w:rsidRDefault="00D73D3B">
      <w:pPr>
        <w:spacing w:after="120"/>
        <w:jc w:val="center"/>
        <w:rPr>
          <w:rFonts w:ascii="Arial" w:hAnsi="Arial" w:cs="Arial"/>
          <w:b/>
        </w:rPr>
      </w:pPr>
      <w:r w:rsidRPr="00F27DA2">
        <w:rPr>
          <w:rFonts w:ascii="Arial" w:hAnsi="Arial" w:cs="Arial"/>
          <w:b/>
        </w:rPr>
        <w:t>Preambule</w:t>
      </w:r>
    </w:p>
    <w:p w:rsidRPr="00F27DA2" w:rsidR="00D73D3B" w:rsidP="00E64349" w:rsidRDefault="00D73D3B">
      <w:pPr>
        <w:widowControl/>
        <w:numPr>
          <w:ilvl w:val="0"/>
          <w:numId w:val="17"/>
        </w:numPr>
        <w:spacing w:after="120"/>
        <w:ind w:left="426" w:hanging="426"/>
        <w:jc w:val="both"/>
        <w:rPr>
          <w:rFonts w:ascii="Arial" w:hAnsi="Arial" w:cs="Arial"/>
        </w:rPr>
      </w:pPr>
      <w:r w:rsidRPr="00F27DA2">
        <w:rPr>
          <w:rFonts w:ascii="Arial" w:hAnsi="Arial" w:cs="Arial"/>
        </w:rPr>
        <w:t>Dodavatel prohlašuje a svým podpisem na této smlouvě stvrzuje, že disponuje odbornými  předpoklady pro řádné plnění předmětu smlouvy.</w:t>
      </w:r>
      <w:r w:rsidRPr="00F27DA2" w:rsidR="00E64349">
        <w:rPr>
          <w:rFonts w:ascii="Arial" w:hAnsi="Arial" w:cs="Arial"/>
        </w:rPr>
        <w:t xml:space="preserve"> Garantuje zkušenosti s vytvářením a vedením vzdělávacích </w:t>
      </w:r>
      <w:r w:rsidRPr="00F27DA2" w:rsidR="009012DD">
        <w:rPr>
          <w:rFonts w:ascii="Arial" w:hAnsi="Arial" w:cs="Arial"/>
        </w:rPr>
        <w:t>projekt</w:t>
      </w:r>
      <w:r w:rsidRPr="00F27DA2" w:rsidR="00E64349">
        <w:rPr>
          <w:rFonts w:ascii="Arial" w:hAnsi="Arial" w:cs="Arial"/>
        </w:rPr>
        <w:t xml:space="preserve">ů na míru v oblastech požadovaných </w:t>
      </w:r>
      <w:r w:rsidRPr="00C1125C" w:rsidR="006D2992">
        <w:rPr>
          <w:rFonts w:ascii="Arial" w:hAnsi="Arial" w:cs="Arial"/>
        </w:rPr>
        <w:t>objednatelem</w:t>
      </w:r>
      <w:r w:rsidR="00C1125C">
        <w:rPr>
          <w:rFonts w:ascii="Arial" w:hAnsi="Arial" w:cs="Arial"/>
        </w:rPr>
        <w:t xml:space="preserve">, včetně jejich personálního </w:t>
      </w:r>
      <w:r w:rsidRPr="00F27DA2" w:rsidR="00E64349">
        <w:rPr>
          <w:rFonts w:ascii="Arial" w:hAnsi="Arial" w:cs="Arial"/>
        </w:rPr>
        <w:t xml:space="preserve">zajištění. </w:t>
      </w:r>
    </w:p>
    <w:p w:rsidRPr="00F27DA2" w:rsidR="00D73D3B" w:rsidP="00E64349" w:rsidRDefault="00D73D3B">
      <w:pPr>
        <w:numPr>
          <w:ilvl w:val="0"/>
          <w:numId w:val="17"/>
        </w:numPr>
        <w:suppressAutoHyphens w:val="false"/>
        <w:autoSpaceDE w:val="false"/>
        <w:autoSpaceDN w:val="false"/>
        <w:adjustRightInd w:val="false"/>
        <w:spacing w:after="120"/>
        <w:ind w:left="426" w:hanging="426"/>
        <w:jc w:val="both"/>
        <w:rPr>
          <w:rFonts w:ascii="Arial" w:hAnsi="Arial" w:cs="Arial"/>
          <w:b/>
        </w:rPr>
      </w:pPr>
      <w:r w:rsidRPr="00F27DA2">
        <w:rPr>
          <w:rFonts w:ascii="Arial" w:hAnsi="Arial" w:cs="Arial"/>
        </w:rPr>
        <w:t>Dodavatel výslovně deklaruje, že je držitelem veškerých potřebných povolení a osvědčení, která jsou vyžadována obecně závaznými právními předpisy a prokázal</w:t>
      </w:r>
      <w:r w:rsidRPr="00F27DA2" w:rsidR="00E64349">
        <w:rPr>
          <w:rFonts w:ascii="Arial" w:hAnsi="Arial" w:cs="Arial"/>
          <w:color w:val="000000"/>
        </w:rPr>
        <w:t xml:space="preserve"> </w:t>
      </w:r>
      <w:r w:rsidRPr="00F27DA2">
        <w:rPr>
          <w:rFonts w:ascii="Arial" w:hAnsi="Arial" w:cs="Arial"/>
        </w:rPr>
        <w:t>základní kvalifikační předpoklady podle Metodického pokynu pro zadávání zakázek v Operačním programu Lidské zdroje a zaměstnanost ve verzi 1.</w:t>
      </w:r>
      <w:r w:rsidR="005B12F8">
        <w:rPr>
          <w:rFonts w:ascii="Arial" w:hAnsi="Arial" w:cs="Arial"/>
        </w:rPr>
        <w:t>9</w:t>
      </w:r>
      <w:r w:rsidRPr="00F27DA2" w:rsidR="003701D9">
        <w:rPr>
          <w:rFonts w:ascii="Arial" w:hAnsi="Arial" w:cs="Arial"/>
        </w:rPr>
        <w:t xml:space="preserve"> (dále jen „OP LZZ“)</w:t>
      </w:r>
      <w:r w:rsidR="0051504D">
        <w:rPr>
          <w:rFonts w:ascii="Arial" w:hAnsi="Arial" w:cs="Arial"/>
        </w:rPr>
        <w:t xml:space="preserve"> a Zákona o veřejných zakázkách </w:t>
      </w:r>
      <w:r w:rsidRPr="0051504D" w:rsidR="0051504D">
        <w:rPr>
          <w:rFonts w:ascii="Arial" w:hAnsi="Arial" w:cs="Arial"/>
        </w:rPr>
        <w:t>č. 137/2006 Sb</w:t>
      </w:r>
      <w:r w:rsidRPr="00F27DA2" w:rsidR="00E64349">
        <w:rPr>
          <w:rFonts w:ascii="Arial" w:hAnsi="Arial" w:cs="Arial"/>
        </w:rPr>
        <w:t>.</w:t>
      </w:r>
      <w:r w:rsidR="00CA36BC">
        <w:rPr>
          <w:rFonts w:ascii="Arial" w:hAnsi="Arial" w:cs="Arial"/>
        </w:rPr>
        <w:t>, v</w:t>
      </w:r>
      <w:r w:rsidR="0015172F">
        <w:rPr>
          <w:rFonts w:ascii="Arial" w:hAnsi="Arial" w:cs="Arial"/>
        </w:rPr>
        <w:t> platném</w:t>
      </w:r>
      <w:r w:rsidR="00CA36BC">
        <w:rPr>
          <w:rFonts w:ascii="Arial" w:hAnsi="Arial" w:cs="Arial"/>
        </w:rPr>
        <w:t xml:space="preserve"> znění.</w:t>
      </w:r>
    </w:p>
    <w:p w:rsidR="00D73D3B" w:rsidP="00D73D3B" w:rsidRDefault="00D73D3B">
      <w:pPr>
        <w:jc w:val="center"/>
        <w:rPr>
          <w:rFonts w:ascii="Arial" w:hAnsi="Arial" w:cs="Arial"/>
          <w:b/>
        </w:rPr>
      </w:pPr>
    </w:p>
    <w:p w:rsidR="00DC1C5B" w:rsidP="00D73D3B" w:rsidRDefault="00DC1C5B">
      <w:pPr>
        <w:jc w:val="center"/>
        <w:rPr>
          <w:rFonts w:ascii="Arial" w:hAnsi="Arial" w:cs="Arial"/>
          <w:b/>
        </w:rPr>
      </w:pPr>
    </w:p>
    <w:p w:rsidRPr="00F27DA2" w:rsidR="0015172F" w:rsidP="00D73D3B" w:rsidRDefault="0015172F">
      <w:pPr>
        <w:jc w:val="center"/>
        <w:rPr>
          <w:rFonts w:ascii="Arial" w:hAnsi="Arial" w:cs="Arial"/>
          <w:b/>
        </w:rPr>
      </w:pPr>
    </w:p>
    <w:p w:rsidRPr="00F27DA2" w:rsidR="00D73D3B" w:rsidP="00D73D3B" w:rsidRDefault="00D73D3B">
      <w:pPr>
        <w:jc w:val="center"/>
        <w:rPr>
          <w:rFonts w:ascii="Arial" w:hAnsi="Arial" w:cs="Arial"/>
          <w:b/>
        </w:rPr>
      </w:pPr>
      <w:r w:rsidRPr="00F27DA2">
        <w:rPr>
          <w:rFonts w:ascii="Arial" w:hAnsi="Arial" w:cs="Arial"/>
          <w:b/>
        </w:rPr>
        <w:lastRenderedPageBreak/>
        <w:t>I.</w:t>
      </w:r>
    </w:p>
    <w:p w:rsidRPr="00F27DA2" w:rsidR="00D73D3B" w:rsidP="00D73D3B" w:rsidRDefault="00D73D3B">
      <w:pPr>
        <w:spacing w:after="120"/>
        <w:jc w:val="center"/>
        <w:rPr>
          <w:rFonts w:ascii="Arial" w:hAnsi="Arial" w:cs="Arial"/>
          <w:b/>
        </w:rPr>
      </w:pPr>
      <w:r w:rsidRPr="00F27DA2">
        <w:rPr>
          <w:rFonts w:ascii="Arial" w:hAnsi="Arial" w:cs="Arial"/>
          <w:b/>
        </w:rPr>
        <w:t>Předmět smlouvy</w:t>
      </w:r>
    </w:p>
    <w:p w:rsidRPr="00F27DA2" w:rsidR="00E64349" w:rsidP="00E64349" w:rsidRDefault="0051504D">
      <w:pPr>
        <w:numPr>
          <w:ilvl w:val="0"/>
          <w:numId w:val="5"/>
        </w:numPr>
        <w:spacing w:after="120"/>
        <w:ind w:left="426" w:hanging="426"/>
        <w:jc w:val="both"/>
        <w:rPr>
          <w:rFonts w:ascii="Arial" w:hAnsi="Arial" w:cs="Arial"/>
        </w:rPr>
      </w:pPr>
      <w:r>
        <w:rPr>
          <w:rFonts w:ascii="Arial" w:hAnsi="Arial" w:cs="Arial"/>
        </w:rPr>
        <w:t xml:space="preserve">V období od </w:t>
      </w:r>
      <w:r w:rsidRPr="000A7BD6" w:rsidR="000D4E6D">
        <w:rPr>
          <w:rFonts w:ascii="Arial" w:hAnsi="Arial" w:cs="Arial"/>
          <w:highlight w:val="yellow"/>
        </w:rPr>
        <w:t>–</w:t>
      </w:r>
      <w:r w:rsidRPr="0051504D">
        <w:rPr>
          <w:rFonts w:ascii="Arial" w:hAnsi="Arial" w:cs="Arial"/>
          <w:highlight w:val="yellow"/>
        </w:rPr>
        <w:t>------</w:t>
      </w:r>
      <w:r>
        <w:rPr>
          <w:rFonts w:ascii="Arial" w:hAnsi="Arial" w:cs="Arial"/>
        </w:rPr>
        <w:t xml:space="preserve"> </w:t>
      </w:r>
      <w:r w:rsidRPr="00F27DA2" w:rsidR="00E64349">
        <w:rPr>
          <w:rFonts w:ascii="Arial" w:hAnsi="Arial" w:cs="Arial"/>
        </w:rPr>
        <w:t xml:space="preserve">dodavatel zajistí externí lektory na výuku v Rozvojových programech </w:t>
      </w:r>
      <w:r w:rsidRPr="000A7BD6" w:rsidR="006D2992">
        <w:rPr>
          <w:rFonts w:ascii="Arial" w:hAnsi="Arial" w:cs="Arial"/>
        </w:rPr>
        <w:t>objednatele</w:t>
      </w:r>
      <w:r w:rsidRPr="00F27DA2" w:rsidR="00E64349">
        <w:rPr>
          <w:rFonts w:ascii="Arial" w:hAnsi="Arial" w:cs="Arial"/>
        </w:rPr>
        <w:t xml:space="preserve"> v rámci </w:t>
      </w:r>
      <w:r w:rsidRPr="00F27DA2" w:rsidR="009012DD">
        <w:rPr>
          <w:rFonts w:ascii="Arial" w:hAnsi="Arial" w:cs="Arial"/>
        </w:rPr>
        <w:t>projekt</w:t>
      </w:r>
      <w:r w:rsidRPr="00F27DA2" w:rsidR="00E64349">
        <w:rPr>
          <w:rFonts w:ascii="Arial" w:hAnsi="Arial" w:cs="Arial"/>
        </w:rPr>
        <w:t>u CZ.1.04/4.1.00/59.00020 Zefektivnění poskytování exportních služeb pro podnikatele při realizaci jejich exportních aktivit a rozvoj pracovníků státní správy v oblasti mezinárodního obchodu (dále jen „</w:t>
      </w:r>
      <w:r w:rsidRPr="00F27DA2" w:rsidR="009012DD">
        <w:rPr>
          <w:rFonts w:ascii="Arial" w:hAnsi="Arial" w:cs="Arial"/>
        </w:rPr>
        <w:t>projekt</w:t>
      </w:r>
      <w:r w:rsidRPr="00F27DA2" w:rsidR="00E64349">
        <w:rPr>
          <w:rFonts w:ascii="Arial" w:hAnsi="Arial" w:cs="Arial"/>
        </w:rPr>
        <w:t xml:space="preserve">“). </w:t>
      </w:r>
    </w:p>
    <w:p w:rsidRPr="00F27DA2" w:rsidR="00E64349" w:rsidP="00E64349" w:rsidRDefault="00E64349">
      <w:pPr>
        <w:numPr>
          <w:ilvl w:val="0"/>
          <w:numId w:val="5"/>
        </w:numPr>
        <w:spacing w:after="120"/>
        <w:ind w:left="426" w:hanging="426"/>
        <w:jc w:val="both"/>
        <w:rPr>
          <w:rFonts w:ascii="Arial" w:hAnsi="Arial" w:cs="Arial"/>
        </w:rPr>
      </w:pPr>
      <w:r w:rsidRPr="00F27DA2">
        <w:rPr>
          <w:rFonts w:ascii="Arial" w:hAnsi="Arial" w:cs="Arial"/>
        </w:rPr>
        <w:t xml:space="preserve">Dodavatel se touto smlouvou zavazuje přizpůsobit výběr lektorů na výuku v Rozvojových programech požadavkům </w:t>
      </w:r>
      <w:r w:rsidR="00F33130">
        <w:rPr>
          <w:rFonts w:ascii="Arial" w:hAnsi="Arial" w:cs="Arial"/>
        </w:rPr>
        <w:t>objednavatele</w:t>
      </w:r>
      <w:r w:rsidRPr="00F27DA2">
        <w:rPr>
          <w:rFonts w:ascii="Arial" w:hAnsi="Arial" w:cs="Arial"/>
        </w:rPr>
        <w:t xml:space="preserve"> a zajistit jejich lektorské zabezpečení v</w:t>
      </w:r>
      <w:r w:rsidR="00F33130">
        <w:rPr>
          <w:rFonts w:ascii="Arial" w:hAnsi="Arial" w:cs="Arial"/>
        </w:rPr>
        <w:t xml:space="preserve"> objednatelem </w:t>
      </w:r>
      <w:r w:rsidRPr="00F27DA2">
        <w:rPr>
          <w:rFonts w:ascii="Arial" w:hAnsi="Arial" w:cs="Arial"/>
        </w:rPr>
        <w:t>požadovaných seminářích (kurzech).</w:t>
      </w:r>
    </w:p>
    <w:p w:rsidRPr="00F27DA2" w:rsidR="00D73D3B" w:rsidP="00F27DA2" w:rsidRDefault="00EF1167">
      <w:pPr>
        <w:widowControl/>
        <w:numPr>
          <w:ilvl w:val="0"/>
          <w:numId w:val="5"/>
        </w:numPr>
        <w:suppressAutoHyphens w:val="false"/>
        <w:ind w:left="426" w:hanging="426"/>
        <w:jc w:val="both"/>
        <w:rPr>
          <w:rFonts w:ascii="Arial" w:hAnsi="Arial" w:cs="Arial"/>
        </w:rPr>
      </w:pPr>
      <w:r>
        <w:rPr>
          <w:rFonts w:ascii="Arial" w:hAnsi="Arial" w:cs="Arial"/>
        </w:rPr>
        <w:t xml:space="preserve"> Objednatel se zavazuje uhradit dodavateli </w:t>
      </w:r>
      <w:r w:rsidR="003D3F56">
        <w:rPr>
          <w:rFonts w:ascii="Arial" w:hAnsi="Arial" w:cs="Arial"/>
        </w:rPr>
        <w:t xml:space="preserve">cenu ve výši a způsobem určeným v této smlouvě </w:t>
      </w:r>
      <w:r>
        <w:rPr>
          <w:rFonts w:ascii="Arial" w:hAnsi="Arial" w:cs="Arial"/>
        </w:rPr>
        <w:t>za dodavatelem skutečně a řádně dodané služby v</w:t>
      </w:r>
      <w:r w:rsidR="003D3F56">
        <w:rPr>
          <w:rFonts w:ascii="Arial" w:hAnsi="Arial" w:cs="Arial"/>
        </w:rPr>
        <w:t xml:space="preserve"> objednatelem </w:t>
      </w:r>
      <w:r>
        <w:rPr>
          <w:rFonts w:ascii="Arial" w:hAnsi="Arial" w:cs="Arial"/>
        </w:rPr>
        <w:t>požadovaném rozsahu</w:t>
      </w:r>
      <w:r w:rsidR="00161ECA">
        <w:rPr>
          <w:rFonts w:ascii="Arial" w:hAnsi="Arial" w:cs="Arial"/>
        </w:rPr>
        <w:t xml:space="preserve"> a termínech</w:t>
      </w:r>
      <w:r>
        <w:rPr>
          <w:rFonts w:ascii="Arial" w:hAnsi="Arial" w:cs="Arial"/>
        </w:rPr>
        <w:t xml:space="preserve"> </w:t>
      </w:r>
      <w:r w:rsidR="00161ECA">
        <w:rPr>
          <w:rFonts w:ascii="Arial" w:hAnsi="Arial" w:cs="Arial"/>
        </w:rPr>
        <w:t>po</w:t>
      </w:r>
      <w:r>
        <w:rPr>
          <w:rFonts w:ascii="Arial" w:hAnsi="Arial" w:cs="Arial"/>
        </w:rPr>
        <w:t xml:space="preserve">dle této smlouvy na základě objednávek </w:t>
      </w:r>
      <w:r w:rsidR="003D3F56">
        <w:rPr>
          <w:rFonts w:ascii="Arial" w:hAnsi="Arial" w:cs="Arial"/>
        </w:rPr>
        <w:t xml:space="preserve">učiněných </w:t>
      </w:r>
      <w:r>
        <w:rPr>
          <w:rFonts w:ascii="Arial" w:hAnsi="Arial" w:cs="Arial"/>
        </w:rPr>
        <w:t>objednatele</w:t>
      </w:r>
      <w:r w:rsidR="003D3F56">
        <w:rPr>
          <w:rFonts w:ascii="Arial" w:hAnsi="Arial" w:cs="Arial"/>
        </w:rPr>
        <w:t>m</w:t>
      </w:r>
      <w:r>
        <w:rPr>
          <w:rFonts w:ascii="Arial" w:hAnsi="Arial" w:cs="Arial"/>
        </w:rPr>
        <w:t>.</w:t>
      </w:r>
    </w:p>
    <w:p w:rsidR="00C90B1E" w:rsidP="00D73D3B" w:rsidRDefault="00C90B1E">
      <w:pPr>
        <w:jc w:val="center"/>
        <w:rPr>
          <w:rFonts w:ascii="Arial" w:hAnsi="Arial" w:cs="Arial"/>
          <w:b/>
        </w:rPr>
      </w:pPr>
    </w:p>
    <w:p w:rsidRPr="00F27DA2" w:rsidR="00EC68D9" w:rsidP="00D73D3B" w:rsidRDefault="00EC68D9">
      <w:pPr>
        <w:jc w:val="center"/>
        <w:rPr>
          <w:rFonts w:ascii="Arial" w:hAnsi="Arial" w:cs="Arial"/>
          <w:b/>
        </w:rPr>
      </w:pPr>
    </w:p>
    <w:p w:rsidRPr="00F27DA2" w:rsidR="00D73D3B" w:rsidP="00D73D3B" w:rsidRDefault="00D73D3B">
      <w:pPr>
        <w:jc w:val="center"/>
        <w:rPr>
          <w:rFonts w:ascii="Arial" w:hAnsi="Arial" w:cs="Arial"/>
          <w:b/>
        </w:rPr>
      </w:pPr>
      <w:r w:rsidRPr="00F27DA2">
        <w:rPr>
          <w:rFonts w:ascii="Arial" w:hAnsi="Arial" w:cs="Arial"/>
          <w:b/>
        </w:rPr>
        <w:t>II.</w:t>
      </w:r>
    </w:p>
    <w:p w:rsidRPr="00F27DA2" w:rsidR="00D73D3B" w:rsidP="00D73D3B" w:rsidRDefault="00CA36BC">
      <w:pPr>
        <w:spacing w:after="120"/>
        <w:jc w:val="center"/>
        <w:rPr>
          <w:rFonts w:ascii="Arial" w:hAnsi="Arial" w:cs="Arial"/>
          <w:b/>
        </w:rPr>
      </w:pPr>
      <w:r>
        <w:rPr>
          <w:rFonts w:ascii="Arial" w:hAnsi="Arial" w:cs="Arial"/>
          <w:b/>
        </w:rPr>
        <w:t>Zajištění lektorů</w:t>
      </w:r>
    </w:p>
    <w:p w:rsidR="00B209D6" w:rsidRDefault="00D51FD7">
      <w:pPr>
        <w:widowControl/>
        <w:numPr>
          <w:ilvl w:val="0"/>
          <w:numId w:val="19"/>
        </w:numPr>
        <w:tabs>
          <w:tab w:val="clear" w:pos="720"/>
        </w:tabs>
        <w:suppressAutoHyphens w:val="false"/>
        <w:ind w:left="426" w:hanging="426"/>
        <w:jc w:val="both"/>
        <w:rPr>
          <w:rFonts w:ascii="Arial" w:hAnsi="Arial" w:cs="Arial"/>
        </w:rPr>
      </w:pPr>
      <w:r w:rsidRPr="00BB40C8">
        <w:rPr>
          <w:rFonts w:ascii="Arial" w:hAnsi="Arial" w:cs="Arial"/>
        </w:rPr>
        <w:t>Dodavatel se zavazuje zajistit lektory na výuku v</w:t>
      </w:r>
      <w:r w:rsidRPr="00BB40C8" w:rsidR="00F27DA2">
        <w:rPr>
          <w:rFonts w:ascii="Arial" w:hAnsi="Arial" w:cs="Arial"/>
        </w:rPr>
        <w:t xml:space="preserve"> Rozvojových programech v rámci </w:t>
      </w:r>
      <w:r w:rsidRPr="00BB40C8" w:rsidR="009012DD">
        <w:rPr>
          <w:rFonts w:ascii="Arial" w:hAnsi="Arial" w:cs="Arial"/>
        </w:rPr>
        <w:t>projekt</w:t>
      </w:r>
      <w:r w:rsidRPr="00BB40C8">
        <w:rPr>
          <w:rFonts w:ascii="Arial" w:hAnsi="Arial" w:cs="Arial"/>
        </w:rPr>
        <w:t>u a zohlednit při tom</w:t>
      </w:r>
      <w:r w:rsidR="00346FCB">
        <w:rPr>
          <w:rFonts w:ascii="Arial" w:hAnsi="Arial" w:cs="Arial"/>
        </w:rPr>
        <w:t xml:space="preserve"> časové možnosti cílové skupiny.</w:t>
      </w:r>
      <w:r w:rsidRPr="00BB40C8">
        <w:rPr>
          <w:rFonts w:ascii="Arial" w:hAnsi="Arial" w:cs="Arial"/>
        </w:rPr>
        <w:t xml:space="preserve"> </w:t>
      </w:r>
      <w:r w:rsidR="00346FCB">
        <w:rPr>
          <w:rFonts w:ascii="Arial" w:hAnsi="Arial" w:cs="Arial"/>
        </w:rPr>
        <w:t>Cílovou skupinu</w:t>
      </w:r>
      <w:r w:rsidRPr="00BB40C8">
        <w:rPr>
          <w:rFonts w:ascii="Arial" w:hAnsi="Arial" w:cs="Arial"/>
        </w:rPr>
        <w:t xml:space="preserve"> tvoří</w:t>
      </w:r>
      <w:r w:rsidRPr="00BB40C8" w:rsidR="00C161B2">
        <w:rPr>
          <w:rFonts w:ascii="Arial" w:hAnsi="Arial" w:cs="Arial"/>
        </w:rPr>
        <w:t xml:space="preserve"> </w:t>
      </w:r>
      <w:r w:rsidRPr="00BB40C8" w:rsidR="00BB40C8">
        <w:rPr>
          <w:rFonts w:ascii="Arial" w:hAnsi="Arial" w:cs="Arial"/>
          <w:iCs/>
        </w:rPr>
        <w:t>pracovníci veřejné správy působící v oblasti mezinárodního obchodu, kteří pomáhají české podnikatelské veřejnosti se zahraničním obchodem a pracují v zahraničí, nebo</w:t>
      </w:r>
      <w:r w:rsidRPr="00BB40C8" w:rsidR="00BB40C8">
        <w:rPr>
          <w:rFonts w:ascii="Arial" w:hAnsi="Arial" w:cs="Arial"/>
        </w:rPr>
        <w:t xml:space="preserve"> se </w:t>
      </w:r>
      <w:r w:rsidR="000A7BD6">
        <w:rPr>
          <w:rFonts w:ascii="Arial" w:hAnsi="Arial" w:cs="Arial"/>
          <w:iCs/>
        </w:rPr>
        <w:t>připravují</w:t>
      </w:r>
      <w:r w:rsidRPr="00BB40C8" w:rsidR="00BB40C8">
        <w:rPr>
          <w:rFonts w:ascii="Arial" w:hAnsi="Arial" w:cs="Arial"/>
          <w:iCs/>
        </w:rPr>
        <w:t xml:space="preserve"> na výjezd do zahraničí, nebo</w:t>
      </w:r>
      <w:r w:rsidRPr="00BB40C8" w:rsidR="00BB40C8">
        <w:rPr>
          <w:rFonts w:ascii="Arial" w:hAnsi="Arial" w:cs="Arial"/>
        </w:rPr>
        <w:t xml:space="preserve"> </w:t>
      </w:r>
      <w:r w:rsidRPr="00BB40C8" w:rsidR="00BB40C8">
        <w:rPr>
          <w:rFonts w:ascii="Arial" w:hAnsi="Arial" w:cs="Arial"/>
          <w:iCs/>
        </w:rPr>
        <w:t xml:space="preserve">pracují v České republice. Jedná se zejména o </w:t>
      </w:r>
      <w:r w:rsidRPr="00BB40C8" w:rsidR="00BB40C8">
        <w:rPr>
          <w:rFonts w:ascii="Arial" w:hAnsi="Arial" w:cs="Arial"/>
        </w:rPr>
        <w:t>pracovníky těchto institucí</w:t>
      </w:r>
      <w:r w:rsidRPr="00BC07A5" w:rsidR="006D2992">
        <w:rPr>
          <w:rFonts w:ascii="Arial" w:hAnsi="Arial" w:cs="Arial"/>
        </w:rPr>
        <w:t>:</w:t>
      </w:r>
      <w:r w:rsidRPr="00BC07A5" w:rsidR="00BB40C8">
        <w:rPr>
          <w:rFonts w:ascii="Arial" w:hAnsi="Arial" w:cs="Arial"/>
        </w:rPr>
        <w:t xml:space="preserve"> </w:t>
      </w:r>
      <w:r w:rsidRPr="00BC07A5" w:rsidR="00BB40C8">
        <w:rPr>
          <w:rFonts w:ascii="Arial" w:hAnsi="Arial" w:cs="Arial"/>
          <w:iCs/>
        </w:rPr>
        <w:t>Ministerstv</w:t>
      </w:r>
      <w:r w:rsidRPr="00BC07A5" w:rsidR="006D2992">
        <w:rPr>
          <w:rFonts w:ascii="Arial" w:hAnsi="Arial" w:cs="Arial"/>
          <w:iCs/>
        </w:rPr>
        <w:t>a</w:t>
      </w:r>
      <w:r w:rsidRPr="00BC07A5" w:rsidR="00BB40C8">
        <w:rPr>
          <w:rFonts w:ascii="Arial" w:hAnsi="Arial" w:cs="Arial"/>
          <w:iCs/>
        </w:rPr>
        <w:t xml:space="preserve"> průmyslu a obchodu</w:t>
      </w:r>
      <w:r w:rsidRPr="00BC07A5" w:rsidR="000D4E6D">
        <w:rPr>
          <w:rFonts w:ascii="Arial" w:hAnsi="Arial" w:cs="Arial"/>
          <w:iCs/>
        </w:rPr>
        <w:t xml:space="preserve"> </w:t>
      </w:r>
      <w:r w:rsidRPr="00BC07A5" w:rsidR="006D2992">
        <w:rPr>
          <w:rFonts w:ascii="Arial" w:hAnsi="Arial" w:cs="Arial"/>
          <w:iCs/>
        </w:rPr>
        <w:t>České republiky</w:t>
      </w:r>
      <w:r w:rsidRPr="00BC07A5" w:rsidR="00BB40C8">
        <w:rPr>
          <w:rFonts w:ascii="Arial" w:hAnsi="Arial" w:cs="Arial"/>
        </w:rPr>
        <w:t xml:space="preserve">, </w:t>
      </w:r>
      <w:r w:rsidRPr="00BC07A5" w:rsidR="00BB40C8">
        <w:rPr>
          <w:rFonts w:ascii="Arial" w:hAnsi="Arial" w:cs="Arial"/>
          <w:iCs/>
        </w:rPr>
        <w:t>Ministerstv</w:t>
      </w:r>
      <w:r w:rsidRPr="00BC07A5" w:rsidR="000D4E6D">
        <w:rPr>
          <w:rFonts w:ascii="Arial" w:hAnsi="Arial" w:cs="Arial"/>
          <w:iCs/>
        </w:rPr>
        <w:t>a</w:t>
      </w:r>
      <w:r w:rsidRPr="00BC07A5" w:rsidR="00BB40C8">
        <w:rPr>
          <w:rFonts w:ascii="Arial" w:hAnsi="Arial" w:cs="Arial"/>
          <w:iCs/>
        </w:rPr>
        <w:t xml:space="preserve"> zahraničních věcí</w:t>
      </w:r>
      <w:r w:rsidRPr="00BC07A5" w:rsidR="000D4E6D">
        <w:rPr>
          <w:rFonts w:ascii="Arial" w:hAnsi="Arial" w:cs="Arial"/>
          <w:iCs/>
        </w:rPr>
        <w:t xml:space="preserve"> </w:t>
      </w:r>
      <w:r w:rsidRPr="00BC07A5" w:rsidR="006D2992">
        <w:rPr>
          <w:rFonts w:ascii="Arial" w:hAnsi="Arial" w:cs="Arial"/>
          <w:iCs/>
        </w:rPr>
        <w:t>České republiky,</w:t>
      </w:r>
      <w:r w:rsidRPr="00BC07A5" w:rsidR="00BB40C8">
        <w:rPr>
          <w:rFonts w:ascii="Arial" w:hAnsi="Arial" w:cs="Arial"/>
          <w:iCs/>
        </w:rPr>
        <w:t xml:space="preserve"> </w:t>
      </w:r>
      <w:r w:rsidRPr="00BC07A5" w:rsidR="00BC07A5">
        <w:rPr>
          <w:rFonts w:ascii="Arial" w:hAnsi="Arial" w:cs="Arial"/>
        </w:rPr>
        <w:t xml:space="preserve">agentur CzechTrade a </w:t>
      </w:r>
      <w:r w:rsidRPr="00BC07A5" w:rsidR="00BC07A5">
        <w:rPr>
          <w:rFonts w:ascii="Arial" w:hAnsi="Arial" w:cs="Arial"/>
          <w:iCs/>
        </w:rPr>
        <w:t>CzechInvest</w:t>
      </w:r>
      <w:r w:rsidRPr="00BC07A5" w:rsidR="00BC07A5">
        <w:rPr>
          <w:rFonts w:ascii="Arial" w:hAnsi="Arial" w:cs="Arial"/>
        </w:rPr>
        <w:t xml:space="preserve">, </w:t>
      </w:r>
      <w:r w:rsidRPr="00BC07A5" w:rsidR="00BB40C8">
        <w:rPr>
          <w:rFonts w:ascii="Arial" w:hAnsi="Arial" w:cs="Arial"/>
          <w:iCs/>
        </w:rPr>
        <w:t>České exportní banky, a.s., Exportní garanční a pojišťovací</w:t>
      </w:r>
      <w:r w:rsidRPr="00BB40C8" w:rsidR="00BB40C8">
        <w:rPr>
          <w:rFonts w:ascii="Arial" w:hAnsi="Arial" w:cs="Arial"/>
          <w:iCs/>
        </w:rPr>
        <w:t xml:space="preserve"> společnosti, a.s. </w:t>
      </w:r>
    </w:p>
    <w:p w:rsidRPr="00F27DA2" w:rsidR="00D51FD7" w:rsidP="00F27DA2" w:rsidRDefault="00D51FD7">
      <w:pPr>
        <w:tabs>
          <w:tab w:val="num" w:pos="426"/>
        </w:tabs>
        <w:ind w:hanging="720"/>
        <w:rPr>
          <w:rFonts w:ascii="Arial" w:hAnsi="Arial" w:cs="Arial"/>
        </w:rPr>
      </w:pPr>
    </w:p>
    <w:p w:rsidRPr="00F27DA2" w:rsidR="00D51FD7" w:rsidP="00F27DA2" w:rsidRDefault="00D51FD7">
      <w:pPr>
        <w:widowControl/>
        <w:numPr>
          <w:ilvl w:val="0"/>
          <w:numId w:val="19"/>
        </w:numPr>
        <w:tabs>
          <w:tab w:val="clear" w:pos="720"/>
          <w:tab w:val="num" w:pos="0"/>
        </w:tabs>
        <w:suppressAutoHyphens w:val="false"/>
        <w:ind w:left="426" w:hanging="426"/>
        <w:jc w:val="both"/>
        <w:rPr>
          <w:rFonts w:ascii="Arial" w:hAnsi="Arial" w:cs="Arial"/>
        </w:rPr>
      </w:pPr>
      <w:r w:rsidRPr="00F27DA2">
        <w:rPr>
          <w:rFonts w:ascii="Arial" w:hAnsi="Arial" w:cs="Arial"/>
        </w:rPr>
        <w:t>Dodavatel se zavazuje lektorsky zajistit a dodržet požadovaný obsah i rozsah (v hodinách) jednotlivých seminářů (kurzů) specifikovaných v </w:t>
      </w:r>
      <w:r w:rsidRPr="00F27DA2" w:rsidR="008A2098">
        <w:rPr>
          <w:rFonts w:ascii="Arial" w:hAnsi="Arial" w:cs="Arial"/>
        </w:rPr>
        <w:t>P</w:t>
      </w:r>
      <w:r w:rsidRPr="00F27DA2">
        <w:rPr>
          <w:rFonts w:ascii="Arial" w:hAnsi="Arial" w:cs="Arial"/>
        </w:rPr>
        <w:t>říloze č. 1 této smlouvy.</w:t>
      </w:r>
    </w:p>
    <w:p w:rsidRPr="00F27DA2" w:rsidR="00D51FD7" w:rsidP="00F27DA2" w:rsidRDefault="00D51FD7">
      <w:pPr>
        <w:tabs>
          <w:tab w:val="num" w:pos="426"/>
        </w:tabs>
        <w:ind w:left="360" w:hanging="720"/>
        <w:jc w:val="both"/>
        <w:rPr>
          <w:rFonts w:ascii="Arial" w:hAnsi="Arial" w:cs="Arial"/>
        </w:rPr>
      </w:pPr>
    </w:p>
    <w:p w:rsidRPr="00F27DA2" w:rsidR="00D51FD7" w:rsidP="00F27DA2" w:rsidRDefault="00D51FD7">
      <w:pPr>
        <w:widowControl/>
        <w:numPr>
          <w:ilvl w:val="0"/>
          <w:numId w:val="20"/>
        </w:numPr>
        <w:tabs>
          <w:tab w:val="clear" w:pos="720"/>
          <w:tab w:val="num" w:pos="0"/>
        </w:tabs>
        <w:suppressAutoHyphens w:val="false"/>
        <w:ind w:left="426" w:hanging="426"/>
        <w:jc w:val="both"/>
        <w:rPr>
          <w:rFonts w:ascii="Arial" w:hAnsi="Arial" w:cs="Arial"/>
        </w:rPr>
      </w:pPr>
      <w:r w:rsidRPr="00F27DA2">
        <w:rPr>
          <w:rFonts w:ascii="Arial" w:hAnsi="Arial" w:cs="Arial"/>
        </w:rPr>
        <w:t>Dodavatel zajistí veškeré výukové materiály a podklady pro všechny účastníky seminářů (kurzů)</w:t>
      </w:r>
      <w:r w:rsidR="003F071F">
        <w:rPr>
          <w:rFonts w:ascii="Arial" w:hAnsi="Arial" w:cs="Arial"/>
        </w:rPr>
        <w:t xml:space="preserve">. Výukové materiály budou dodavatelem zpracovány </w:t>
      </w:r>
      <w:r w:rsidRPr="00A80423" w:rsidR="00A80423">
        <w:rPr>
          <w:rFonts w:ascii="Arial" w:hAnsi="Arial" w:cs="Arial"/>
        </w:rPr>
        <w:t xml:space="preserve"> v elektronické podobě a zašle </w:t>
      </w:r>
      <w:r w:rsidR="003F071F">
        <w:rPr>
          <w:rFonts w:ascii="Arial" w:hAnsi="Arial" w:cs="Arial"/>
        </w:rPr>
        <w:t>je objednateli</w:t>
      </w:r>
      <w:r w:rsidRPr="00A80423" w:rsidR="00A80423">
        <w:rPr>
          <w:rFonts w:ascii="Arial" w:hAnsi="Arial" w:cs="Arial"/>
        </w:rPr>
        <w:t xml:space="preserve"> s dostatečným předstihem, tj. nejpozději 3 pracovní dny před konáním každého semináře</w:t>
      </w:r>
      <w:r w:rsidRPr="00F27DA2">
        <w:rPr>
          <w:rFonts w:ascii="Arial" w:hAnsi="Arial" w:cs="Arial"/>
        </w:rPr>
        <w:t xml:space="preserve"> </w:t>
      </w:r>
    </w:p>
    <w:p w:rsidRPr="00F27DA2" w:rsidR="00D51FD7" w:rsidP="00F27DA2" w:rsidRDefault="00D51FD7">
      <w:pPr>
        <w:pStyle w:val="Odstavecseseznamem"/>
        <w:tabs>
          <w:tab w:val="num" w:pos="426"/>
        </w:tabs>
        <w:ind w:hanging="720"/>
        <w:rPr>
          <w:rFonts w:ascii="Arial" w:hAnsi="Arial" w:cs="Arial"/>
        </w:rPr>
      </w:pPr>
    </w:p>
    <w:p w:rsidRPr="00F27DA2" w:rsidR="00D51FD7" w:rsidP="00BC07A5" w:rsidRDefault="00D51FD7">
      <w:pPr>
        <w:widowControl/>
        <w:numPr>
          <w:ilvl w:val="0"/>
          <w:numId w:val="20"/>
        </w:numPr>
        <w:tabs>
          <w:tab w:val="clear" w:pos="720"/>
          <w:tab w:val="num" w:pos="426"/>
        </w:tabs>
        <w:suppressAutoHyphens w:val="false"/>
        <w:ind w:left="426" w:hanging="426"/>
        <w:jc w:val="both"/>
        <w:rPr>
          <w:rFonts w:ascii="Arial" w:hAnsi="Arial" w:cs="Arial"/>
        </w:rPr>
      </w:pPr>
      <w:r w:rsidRPr="00F27DA2">
        <w:rPr>
          <w:rFonts w:ascii="Arial" w:hAnsi="Arial" w:cs="Arial"/>
        </w:rPr>
        <w:t>Dodavatel se zavazuje zajistit opakován</w:t>
      </w:r>
      <w:r w:rsidR="00BC07A5">
        <w:rPr>
          <w:rFonts w:ascii="Arial" w:hAnsi="Arial" w:cs="Arial"/>
        </w:rPr>
        <w:t xml:space="preserve">í seminářů (kurzů) podle potřeb </w:t>
      </w:r>
      <w:r w:rsidR="00F33130">
        <w:rPr>
          <w:rFonts w:ascii="Arial" w:hAnsi="Arial" w:cs="Arial"/>
        </w:rPr>
        <w:t>objednavatele</w:t>
      </w:r>
      <w:r w:rsidRPr="00F27DA2">
        <w:rPr>
          <w:rFonts w:ascii="Arial" w:hAnsi="Arial" w:cs="Arial"/>
        </w:rPr>
        <w:t>.</w:t>
      </w:r>
    </w:p>
    <w:p w:rsidRPr="00F27DA2" w:rsidR="00D51FD7" w:rsidP="00F27DA2" w:rsidRDefault="00D51FD7">
      <w:pPr>
        <w:pStyle w:val="Odstavecseseznamem"/>
        <w:tabs>
          <w:tab w:val="num" w:pos="426"/>
        </w:tabs>
        <w:ind w:hanging="720"/>
        <w:rPr>
          <w:rFonts w:ascii="Arial" w:hAnsi="Arial" w:cs="Arial"/>
        </w:rPr>
      </w:pPr>
    </w:p>
    <w:p w:rsidRPr="00F27DA2" w:rsidR="00D51FD7" w:rsidP="00F27DA2" w:rsidRDefault="00D51FD7">
      <w:pPr>
        <w:widowControl/>
        <w:numPr>
          <w:ilvl w:val="0"/>
          <w:numId w:val="20"/>
        </w:numPr>
        <w:tabs>
          <w:tab w:val="clear" w:pos="720"/>
          <w:tab w:val="num" w:pos="0"/>
        </w:tabs>
        <w:suppressAutoHyphens w:val="false"/>
        <w:ind w:left="426" w:hanging="426"/>
        <w:jc w:val="both"/>
        <w:rPr>
          <w:rFonts w:ascii="Arial" w:hAnsi="Arial" w:cs="Arial"/>
        </w:rPr>
      </w:pPr>
      <w:r w:rsidRPr="00F27DA2">
        <w:rPr>
          <w:rFonts w:ascii="Arial" w:hAnsi="Arial" w:cs="Arial"/>
        </w:rPr>
        <w:t>Dodavatel se zavazuje zohledňovat v průběhu přípravy a realizace jednotlivých kurzů výsledky evaluací</w:t>
      </w:r>
      <w:r w:rsidR="00236D9E">
        <w:rPr>
          <w:rFonts w:ascii="Arial" w:hAnsi="Arial" w:cs="Arial"/>
        </w:rPr>
        <w:t>,</w:t>
      </w:r>
      <w:r w:rsidRPr="00F27DA2">
        <w:rPr>
          <w:rFonts w:ascii="Arial" w:hAnsi="Arial" w:cs="Arial"/>
        </w:rPr>
        <w:t xml:space="preserve"> zaměření a provedení kurzů prováděných ze strany </w:t>
      </w:r>
      <w:r w:rsidR="00F33130">
        <w:rPr>
          <w:rFonts w:ascii="Arial" w:hAnsi="Arial" w:cs="Arial"/>
        </w:rPr>
        <w:t>objednatele</w:t>
      </w:r>
      <w:r w:rsidRPr="00F27DA2">
        <w:rPr>
          <w:rFonts w:ascii="Arial" w:hAnsi="Arial" w:cs="Arial"/>
        </w:rPr>
        <w:t>.</w:t>
      </w:r>
    </w:p>
    <w:p w:rsidRPr="00F27DA2" w:rsidR="00D51FD7" w:rsidP="00F27DA2" w:rsidRDefault="00D51FD7">
      <w:pPr>
        <w:pStyle w:val="Odstavecseseznamem"/>
        <w:tabs>
          <w:tab w:val="num" w:pos="426"/>
        </w:tabs>
        <w:ind w:hanging="720"/>
        <w:rPr>
          <w:rFonts w:ascii="Arial" w:hAnsi="Arial" w:cs="Arial"/>
        </w:rPr>
      </w:pPr>
    </w:p>
    <w:p w:rsidRPr="00F27DA2" w:rsidR="00D51FD7" w:rsidP="00F27DA2" w:rsidRDefault="00D51FD7">
      <w:pPr>
        <w:widowControl/>
        <w:numPr>
          <w:ilvl w:val="0"/>
          <w:numId w:val="20"/>
        </w:numPr>
        <w:tabs>
          <w:tab w:val="clear" w:pos="720"/>
          <w:tab w:val="num" w:pos="142"/>
        </w:tabs>
        <w:suppressAutoHyphens w:val="false"/>
        <w:ind w:left="426" w:hanging="426"/>
        <w:jc w:val="both"/>
        <w:rPr>
          <w:rFonts w:ascii="Arial" w:hAnsi="Arial" w:cs="Arial"/>
        </w:rPr>
      </w:pPr>
      <w:r w:rsidRPr="00F27DA2">
        <w:rPr>
          <w:rFonts w:ascii="Arial" w:hAnsi="Arial" w:cs="Arial"/>
        </w:rPr>
        <w:t xml:space="preserve">Dodavatel předložil </w:t>
      </w:r>
      <w:r w:rsidRPr="00F27DA2" w:rsidR="005B18B9">
        <w:rPr>
          <w:rFonts w:ascii="Arial" w:hAnsi="Arial" w:cs="Arial"/>
        </w:rPr>
        <w:t>realizační tým l</w:t>
      </w:r>
      <w:r w:rsidRPr="00F27DA2">
        <w:rPr>
          <w:rFonts w:ascii="Arial" w:hAnsi="Arial" w:cs="Arial"/>
        </w:rPr>
        <w:t>ektor</w:t>
      </w:r>
      <w:r w:rsidRPr="00F27DA2" w:rsidR="005B18B9">
        <w:rPr>
          <w:rFonts w:ascii="Arial" w:hAnsi="Arial" w:cs="Arial"/>
        </w:rPr>
        <w:t>ů</w:t>
      </w:r>
      <w:r w:rsidRPr="00F27DA2">
        <w:rPr>
          <w:rFonts w:ascii="Arial" w:hAnsi="Arial" w:cs="Arial"/>
        </w:rPr>
        <w:t xml:space="preserve">, </w:t>
      </w:r>
      <w:r w:rsidRPr="00F27DA2" w:rsidR="005B18B9">
        <w:rPr>
          <w:rFonts w:ascii="Arial" w:hAnsi="Arial" w:cs="Arial"/>
        </w:rPr>
        <w:t xml:space="preserve">jehož </w:t>
      </w:r>
      <w:r w:rsidR="009853E8">
        <w:rPr>
          <w:rFonts w:ascii="Arial" w:hAnsi="Arial" w:cs="Arial"/>
        </w:rPr>
        <w:t>personální složení</w:t>
      </w:r>
      <w:r w:rsidRPr="00F27DA2" w:rsidR="005B18B9">
        <w:rPr>
          <w:rFonts w:ascii="Arial" w:hAnsi="Arial" w:cs="Arial"/>
        </w:rPr>
        <w:t xml:space="preserve"> </w:t>
      </w:r>
      <w:r w:rsidRPr="00F27DA2">
        <w:rPr>
          <w:rFonts w:ascii="Arial" w:hAnsi="Arial" w:cs="Arial"/>
        </w:rPr>
        <w:t xml:space="preserve">je nedílnou součástí </w:t>
      </w:r>
      <w:r w:rsidR="00CA36BC">
        <w:rPr>
          <w:rFonts w:ascii="Arial" w:hAnsi="Arial" w:cs="Arial"/>
        </w:rPr>
        <w:t xml:space="preserve">této </w:t>
      </w:r>
      <w:r w:rsidRPr="00F27DA2">
        <w:rPr>
          <w:rFonts w:ascii="Arial" w:hAnsi="Arial" w:cs="Arial"/>
        </w:rPr>
        <w:t xml:space="preserve">smlouvy jako </w:t>
      </w:r>
      <w:r w:rsidR="00CA36BC">
        <w:rPr>
          <w:rFonts w:ascii="Arial" w:hAnsi="Arial" w:cs="Arial"/>
        </w:rPr>
        <w:t xml:space="preserve">její </w:t>
      </w:r>
      <w:r w:rsidRPr="00F27DA2" w:rsidR="005B18B9">
        <w:rPr>
          <w:rFonts w:ascii="Arial" w:hAnsi="Arial" w:cs="Arial"/>
        </w:rPr>
        <w:t>P</w:t>
      </w:r>
      <w:r w:rsidRPr="00F27DA2">
        <w:rPr>
          <w:rFonts w:ascii="Arial" w:hAnsi="Arial" w:cs="Arial"/>
        </w:rPr>
        <w:t xml:space="preserve">říloha č. 2. Dodavatel je oprávněn zapojit do lektorského týmu další odborníky po předchozím </w:t>
      </w:r>
      <w:r w:rsidR="00CA36BC">
        <w:rPr>
          <w:rFonts w:ascii="Arial" w:hAnsi="Arial" w:cs="Arial"/>
        </w:rPr>
        <w:t xml:space="preserve">písemném </w:t>
      </w:r>
      <w:r w:rsidRPr="00F27DA2">
        <w:rPr>
          <w:rFonts w:ascii="Arial" w:hAnsi="Arial" w:cs="Arial"/>
        </w:rPr>
        <w:t xml:space="preserve">schválení </w:t>
      </w:r>
      <w:r w:rsidR="00F33130">
        <w:rPr>
          <w:rFonts w:ascii="Arial" w:hAnsi="Arial" w:cs="Arial"/>
        </w:rPr>
        <w:t>objednatele</w:t>
      </w:r>
      <w:r w:rsidR="00CA36BC">
        <w:rPr>
          <w:rFonts w:ascii="Arial" w:hAnsi="Arial" w:cs="Arial"/>
        </w:rPr>
        <w:t>m</w:t>
      </w:r>
      <w:r w:rsidRPr="00F27DA2">
        <w:rPr>
          <w:rFonts w:ascii="Arial" w:hAnsi="Arial" w:cs="Arial"/>
        </w:rPr>
        <w:t xml:space="preserve">. </w:t>
      </w:r>
    </w:p>
    <w:p w:rsidRPr="00F27DA2" w:rsidR="00D51FD7" w:rsidP="00D51FD7" w:rsidRDefault="00D51FD7">
      <w:pPr>
        <w:pStyle w:val="Odstavecseseznamem"/>
        <w:rPr>
          <w:rFonts w:ascii="Arial" w:hAnsi="Arial" w:cs="Arial"/>
        </w:rPr>
      </w:pPr>
    </w:p>
    <w:p w:rsidR="00D51FD7" w:rsidP="00F27DA2" w:rsidRDefault="00D51FD7">
      <w:pPr>
        <w:widowControl/>
        <w:numPr>
          <w:ilvl w:val="0"/>
          <w:numId w:val="20"/>
        </w:numPr>
        <w:tabs>
          <w:tab w:val="clear" w:pos="720"/>
        </w:tabs>
        <w:suppressAutoHyphens w:val="false"/>
        <w:ind w:left="426" w:hanging="426"/>
        <w:jc w:val="both"/>
        <w:rPr>
          <w:rFonts w:ascii="Arial" w:hAnsi="Arial" w:cs="Arial"/>
        </w:rPr>
      </w:pPr>
      <w:r w:rsidRPr="00F27DA2">
        <w:rPr>
          <w:rFonts w:ascii="Arial" w:hAnsi="Arial" w:cs="Arial"/>
        </w:rPr>
        <w:lastRenderedPageBreak/>
        <w:t xml:space="preserve">Dodavatel odpovídá </w:t>
      </w:r>
      <w:r w:rsidR="00CA36BC">
        <w:rPr>
          <w:rFonts w:ascii="Arial" w:hAnsi="Arial" w:cs="Arial"/>
        </w:rPr>
        <w:t xml:space="preserve">a ručí </w:t>
      </w:r>
      <w:r w:rsidRPr="00F27DA2">
        <w:rPr>
          <w:rFonts w:ascii="Arial" w:hAnsi="Arial" w:cs="Arial"/>
        </w:rPr>
        <w:t>za kvalitu a odbornou způsobilost jednotlivých lektorů, jakož i kvalitu studijních materiálů</w:t>
      </w:r>
      <w:r w:rsidR="00CA36BC">
        <w:rPr>
          <w:rFonts w:ascii="Arial" w:hAnsi="Arial" w:cs="Arial"/>
        </w:rPr>
        <w:t>, a to ve stejném rozsahu, jako kdyby zajišťoval lektorskou výuku sám</w:t>
      </w:r>
      <w:r w:rsidR="000D4E6D">
        <w:rPr>
          <w:rFonts w:ascii="Arial" w:hAnsi="Arial" w:cs="Arial"/>
        </w:rPr>
        <w:t xml:space="preserve"> </w:t>
      </w:r>
      <w:r w:rsidRPr="00B33DBD" w:rsidR="006D2992">
        <w:rPr>
          <w:rFonts w:ascii="Arial" w:hAnsi="Arial" w:cs="Arial"/>
        </w:rPr>
        <w:t>dodavate</w:t>
      </w:r>
      <w:r w:rsidRPr="00B33DBD" w:rsidR="000D4E6D">
        <w:rPr>
          <w:rFonts w:ascii="Arial" w:hAnsi="Arial" w:cs="Arial"/>
        </w:rPr>
        <w:t>l</w:t>
      </w:r>
      <w:r w:rsidRPr="00B33DBD">
        <w:rPr>
          <w:rFonts w:ascii="Arial" w:hAnsi="Arial" w:cs="Arial"/>
        </w:rPr>
        <w:t>.</w:t>
      </w:r>
    </w:p>
    <w:p w:rsidR="00B209D6" w:rsidRDefault="00B209D6">
      <w:pPr>
        <w:pStyle w:val="Odstavecseseznamem"/>
        <w:rPr>
          <w:rFonts w:ascii="Arial" w:hAnsi="Arial" w:cs="Arial"/>
        </w:rPr>
      </w:pPr>
    </w:p>
    <w:p w:rsidR="00B4568D" w:rsidP="00F27DA2" w:rsidRDefault="008E51BB">
      <w:pPr>
        <w:widowControl/>
        <w:numPr>
          <w:ilvl w:val="0"/>
          <w:numId w:val="20"/>
        </w:numPr>
        <w:tabs>
          <w:tab w:val="clear" w:pos="720"/>
        </w:tabs>
        <w:suppressAutoHyphens w:val="false"/>
        <w:ind w:left="426" w:hanging="426"/>
        <w:jc w:val="both"/>
        <w:rPr>
          <w:rFonts w:ascii="Arial" w:hAnsi="Arial" w:cs="Arial"/>
        </w:rPr>
      </w:pPr>
      <w:r>
        <w:rPr>
          <w:rFonts w:ascii="Arial" w:hAnsi="Arial" w:cs="Arial"/>
        </w:rPr>
        <w:t xml:space="preserve">Dodavatel je povinen provést </w:t>
      </w:r>
      <w:r w:rsidR="00F06972">
        <w:rPr>
          <w:rFonts w:ascii="Arial" w:hAnsi="Arial" w:cs="Arial"/>
        </w:rPr>
        <w:t>v zájmu objednatele na udržení vysoké úrovně lektorské činnosti v souvislosti s realizací projektu podle této smlouvy výměnu lektora, a to</w:t>
      </w:r>
      <w:r>
        <w:rPr>
          <w:rFonts w:ascii="Arial" w:hAnsi="Arial" w:cs="Arial"/>
        </w:rPr>
        <w:t xml:space="preserve"> na základě písemného požadavku objednatele</w:t>
      </w:r>
      <w:r w:rsidR="00F06972">
        <w:rPr>
          <w:rFonts w:ascii="Arial" w:hAnsi="Arial" w:cs="Arial"/>
        </w:rPr>
        <w:t>,</w:t>
      </w:r>
      <w:r>
        <w:rPr>
          <w:rFonts w:ascii="Arial" w:hAnsi="Arial" w:cs="Arial"/>
        </w:rPr>
        <w:t xml:space="preserve"> v případě, že objednatel má vůči </w:t>
      </w:r>
      <w:r w:rsidR="00F06972">
        <w:rPr>
          <w:rFonts w:ascii="Arial" w:hAnsi="Arial" w:cs="Arial"/>
        </w:rPr>
        <w:t xml:space="preserve">výkonu činnosti </w:t>
      </w:r>
      <w:r>
        <w:rPr>
          <w:rFonts w:ascii="Arial" w:hAnsi="Arial" w:cs="Arial"/>
        </w:rPr>
        <w:t xml:space="preserve">konkrétním </w:t>
      </w:r>
      <w:r w:rsidR="00B4568D">
        <w:rPr>
          <w:rFonts w:ascii="Arial" w:hAnsi="Arial" w:cs="Arial"/>
        </w:rPr>
        <w:t>dodavatelem zajištěn</w:t>
      </w:r>
      <w:r w:rsidR="00F06972">
        <w:rPr>
          <w:rFonts w:ascii="Arial" w:hAnsi="Arial" w:cs="Arial"/>
        </w:rPr>
        <w:t>ým</w:t>
      </w:r>
      <w:r w:rsidR="00B4568D">
        <w:rPr>
          <w:rFonts w:ascii="Arial" w:hAnsi="Arial" w:cs="Arial"/>
        </w:rPr>
        <w:t xml:space="preserve"> </w:t>
      </w:r>
      <w:r>
        <w:rPr>
          <w:rFonts w:ascii="Arial" w:hAnsi="Arial" w:cs="Arial"/>
        </w:rPr>
        <w:t>lektor</w:t>
      </w:r>
      <w:r w:rsidR="00F06972">
        <w:rPr>
          <w:rFonts w:ascii="Arial" w:hAnsi="Arial" w:cs="Arial"/>
        </w:rPr>
        <w:t>em</w:t>
      </w:r>
      <w:r>
        <w:rPr>
          <w:rFonts w:ascii="Arial" w:hAnsi="Arial" w:cs="Arial"/>
        </w:rPr>
        <w:t xml:space="preserve"> vážné výhrady</w:t>
      </w:r>
      <w:r w:rsidR="00B4568D">
        <w:rPr>
          <w:rFonts w:ascii="Arial" w:hAnsi="Arial" w:cs="Arial"/>
        </w:rPr>
        <w:t>.</w:t>
      </w:r>
    </w:p>
    <w:p w:rsidR="00EA5C6E" w:rsidRDefault="00EA5C6E">
      <w:pPr>
        <w:widowControl/>
        <w:suppressAutoHyphens w:val="false"/>
        <w:jc w:val="both"/>
        <w:rPr>
          <w:rFonts w:ascii="Arial" w:hAnsi="Arial" w:cs="Arial"/>
          <w:b/>
        </w:rPr>
      </w:pPr>
    </w:p>
    <w:p w:rsidRPr="00F27DA2" w:rsidR="00C90B1E" w:rsidP="00D73D3B" w:rsidRDefault="00C90B1E">
      <w:pPr>
        <w:jc w:val="center"/>
        <w:rPr>
          <w:rFonts w:ascii="Arial" w:hAnsi="Arial" w:cs="Arial"/>
          <w:b/>
        </w:rPr>
      </w:pPr>
    </w:p>
    <w:p w:rsidRPr="00F27DA2" w:rsidR="00D73D3B" w:rsidP="00D73D3B" w:rsidRDefault="008A2098">
      <w:pPr>
        <w:jc w:val="center"/>
        <w:rPr>
          <w:rFonts w:ascii="Arial" w:hAnsi="Arial" w:cs="Arial"/>
          <w:b/>
        </w:rPr>
      </w:pPr>
      <w:r w:rsidRPr="00F27DA2">
        <w:rPr>
          <w:rFonts w:ascii="Arial" w:hAnsi="Arial" w:cs="Arial"/>
          <w:b/>
        </w:rPr>
        <w:t>III</w:t>
      </w:r>
      <w:r w:rsidRPr="00F27DA2" w:rsidR="00D73D3B">
        <w:rPr>
          <w:rFonts w:ascii="Arial" w:hAnsi="Arial" w:cs="Arial"/>
          <w:b/>
        </w:rPr>
        <w:t>.</w:t>
      </w:r>
    </w:p>
    <w:p w:rsidRPr="00F27DA2" w:rsidR="00D73D3B" w:rsidP="00D73D3B" w:rsidRDefault="00D73D3B">
      <w:pPr>
        <w:spacing w:after="120"/>
        <w:jc w:val="center"/>
        <w:rPr>
          <w:rFonts w:ascii="Arial" w:hAnsi="Arial" w:cs="Arial"/>
          <w:b/>
        </w:rPr>
      </w:pPr>
      <w:r w:rsidRPr="00F27DA2">
        <w:rPr>
          <w:rFonts w:ascii="Arial" w:hAnsi="Arial" w:cs="Arial"/>
          <w:b/>
        </w:rPr>
        <w:t>Místo a způsob plnění smlouvy</w:t>
      </w:r>
    </w:p>
    <w:p w:rsidRPr="00F27DA2" w:rsidR="00D51FD7" w:rsidP="00D51FD7" w:rsidRDefault="00D51FD7">
      <w:pPr>
        <w:widowControl/>
        <w:numPr>
          <w:ilvl w:val="0"/>
          <w:numId w:val="22"/>
        </w:numPr>
        <w:suppressAutoHyphens w:val="false"/>
        <w:ind w:left="426" w:hanging="426"/>
        <w:jc w:val="both"/>
        <w:rPr>
          <w:rFonts w:ascii="Arial" w:hAnsi="Arial" w:cs="Arial"/>
        </w:rPr>
      </w:pPr>
      <w:r w:rsidRPr="00F27DA2">
        <w:rPr>
          <w:rFonts w:ascii="Arial" w:hAnsi="Arial" w:cs="Arial"/>
        </w:rPr>
        <w:t xml:space="preserve">Dodavatel se zavazuje lektorsky zajistit výuku v Rozvojových programech pro cílovou skupinu </w:t>
      </w:r>
      <w:r w:rsidRPr="00F27DA2" w:rsidR="009012DD">
        <w:rPr>
          <w:rFonts w:ascii="Arial" w:hAnsi="Arial" w:cs="Arial"/>
        </w:rPr>
        <w:t>projekt</w:t>
      </w:r>
      <w:r w:rsidRPr="00F27DA2">
        <w:rPr>
          <w:rFonts w:ascii="Arial" w:hAnsi="Arial" w:cs="Arial"/>
        </w:rPr>
        <w:t xml:space="preserve">u v sídle </w:t>
      </w:r>
      <w:r w:rsidR="00F33130">
        <w:rPr>
          <w:rFonts w:ascii="Arial" w:hAnsi="Arial" w:cs="Arial"/>
        </w:rPr>
        <w:t>objednatele</w:t>
      </w:r>
      <w:r w:rsidRPr="00F27DA2">
        <w:rPr>
          <w:rFonts w:ascii="Arial" w:hAnsi="Arial" w:cs="Arial"/>
        </w:rPr>
        <w:t xml:space="preserve">, nebude-li smluvními stranami </w:t>
      </w:r>
      <w:r w:rsidRPr="00F27DA2" w:rsidR="005B18B9">
        <w:rPr>
          <w:rFonts w:ascii="Arial" w:hAnsi="Arial" w:cs="Arial"/>
        </w:rPr>
        <w:t xml:space="preserve">později </w:t>
      </w:r>
      <w:r w:rsidRPr="00F27DA2">
        <w:rPr>
          <w:rFonts w:ascii="Arial" w:hAnsi="Arial" w:cs="Arial"/>
        </w:rPr>
        <w:t>domluveno jin</w:t>
      </w:r>
      <w:r w:rsidR="00F33130">
        <w:rPr>
          <w:rFonts w:ascii="Arial" w:hAnsi="Arial" w:cs="Arial"/>
        </w:rPr>
        <w:t>é místo plnění</w:t>
      </w:r>
      <w:r w:rsidRPr="00F27DA2">
        <w:rPr>
          <w:rFonts w:ascii="Arial" w:hAnsi="Arial" w:cs="Arial"/>
        </w:rPr>
        <w:t>.</w:t>
      </w:r>
    </w:p>
    <w:p w:rsidR="00C90B1E" w:rsidP="00D73D3B" w:rsidRDefault="00C90B1E">
      <w:pPr>
        <w:jc w:val="both"/>
        <w:rPr>
          <w:rFonts w:ascii="Arial" w:hAnsi="Arial" w:cs="Arial"/>
        </w:rPr>
      </w:pPr>
    </w:p>
    <w:p w:rsidRPr="00F27DA2" w:rsidR="00EC68D9" w:rsidP="00D73D3B" w:rsidRDefault="00EC68D9">
      <w:pPr>
        <w:jc w:val="both"/>
        <w:rPr>
          <w:rFonts w:ascii="Arial" w:hAnsi="Arial" w:cs="Arial"/>
        </w:rPr>
      </w:pPr>
    </w:p>
    <w:p w:rsidRPr="00F27DA2" w:rsidR="00D73D3B" w:rsidP="00D73D3B" w:rsidRDefault="008A2098">
      <w:pPr>
        <w:jc w:val="center"/>
        <w:rPr>
          <w:rFonts w:ascii="Arial" w:hAnsi="Arial" w:cs="Arial"/>
          <w:b/>
        </w:rPr>
      </w:pPr>
      <w:r w:rsidRPr="00F27DA2">
        <w:rPr>
          <w:rFonts w:ascii="Arial" w:hAnsi="Arial" w:cs="Arial"/>
          <w:b/>
        </w:rPr>
        <w:t>I</w:t>
      </w:r>
      <w:r w:rsidRPr="00F27DA2" w:rsidR="00D73D3B">
        <w:rPr>
          <w:rFonts w:ascii="Arial" w:hAnsi="Arial" w:cs="Arial"/>
          <w:b/>
        </w:rPr>
        <w:t>V.</w:t>
      </w:r>
    </w:p>
    <w:p w:rsidRPr="00F27DA2" w:rsidR="00D73D3B" w:rsidP="00D73D3B" w:rsidRDefault="00D73D3B">
      <w:pPr>
        <w:spacing w:after="120"/>
        <w:jc w:val="center"/>
        <w:rPr>
          <w:rFonts w:ascii="Arial" w:hAnsi="Arial" w:cs="Arial"/>
          <w:b/>
        </w:rPr>
      </w:pPr>
      <w:r w:rsidRPr="00F27DA2">
        <w:rPr>
          <w:rFonts w:ascii="Arial" w:hAnsi="Arial" w:cs="Arial"/>
          <w:b/>
        </w:rPr>
        <w:t>Doba plnění smlouvy</w:t>
      </w:r>
    </w:p>
    <w:p w:rsidRPr="00F27DA2" w:rsidR="00D73D3B" w:rsidP="00D73D3B" w:rsidRDefault="00D73D3B">
      <w:pPr>
        <w:numPr>
          <w:ilvl w:val="0"/>
          <w:numId w:val="4"/>
        </w:numPr>
        <w:spacing w:after="120"/>
        <w:ind w:left="426" w:hanging="426"/>
        <w:rPr>
          <w:rFonts w:ascii="Arial" w:hAnsi="Arial" w:cs="Arial"/>
        </w:rPr>
      </w:pPr>
      <w:r w:rsidRPr="00F27DA2">
        <w:rPr>
          <w:rFonts w:ascii="Arial" w:hAnsi="Arial" w:cs="Arial"/>
        </w:rPr>
        <w:t xml:space="preserve">Tato smlouva se uzavírá na dobu určitou, a to do </w:t>
      </w:r>
      <w:r w:rsidR="0051504D">
        <w:rPr>
          <w:rFonts w:ascii="Arial" w:hAnsi="Arial" w:cs="Arial"/>
        </w:rPr>
        <w:t>31. 12. 2014</w:t>
      </w:r>
      <w:r w:rsidRPr="00F27DA2">
        <w:rPr>
          <w:rFonts w:ascii="Arial" w:hAnsi="Arial" w:cs="Arial"/>
        </w:rPr>
        <w:t xml:space="preserve">. </w:t>
      </w:r>
    </w:p>
    <w:p w:rsidRPr="003F071F" w:rsidR="00D73D3B" w:rsidP="00F27DA2" w:rsidRDefault="00F33130">
      <w:pPr>
        <w:numPr>
          <w:ilvl w:val="0"/>
          <w:numId w:val="4"/>
        </w:numPr>
        <w:ind w:left="426" w:right="2" w:hanging="426"/>
        <w:jc w:val="both"/>
        <w:rPr>
          <w:rFonts w:ascii="Arial" w:hAnsi="Arial" w:cs="Arial"/>
          <w:color w:val="000000"/>
        </w:rPr>
      </w:pPr>
      <w:r>
        <w:rPr>
          <w:rFonts w:ascii="Arial" w:hAnsi="Arial" w:cs="Arial"/>
        </w:rPr>
        <w:t>Objednatel</w:t>
      </w:r>
      <w:r w:rsidRPr="00F27DA2" w:rsidR="00AB69DC">
        <w:rPr>
          <w:rFonts w:ascii="Arial" w:hAnsi="Arial" w:cs="Arial"/>
        </w:rPr>
        <w:t xml:space="preserve"> i dodavatel jsou oprávněni odstoupit od této smlouvy v případě, že se druhá smluvní strana dostane do prodlení se splněním své povinnosti stanovené touto smlouvou a tuto povinnost nesplní ani v dodatečné lhůtě poskytnuté jí za účelem splnění této povinnosti. Odstoupení od smlouvy zašle oprávněná smluvní strana písemně na adresu druhé smluvní strany uvedenou v záhlaví této smlouvy, a to bez zbytečného odkladu poté, co nastala skutečnost zakládající nárok na odstoupení od smlouvy. Odstoupením od smlouvy není dotčen nárok oprávněné smluvní strany na náhradu škody</w:t>
      </w:r>
      <w:r w:rsidR="003F071F">
        <w:rPr>
          <w:rFonts w:ascii="Arial" w:hAnsi="Arial" w:cs="Arial"/>
        </w:rPr>
        <w:t>.</w:t>
      </w:r>
    </w:p>
    <w:p w:rsidRPr="004824D0" w:rsidR="003F071F" w:rsidP="00F27DA2" w:rsidRDefault="0082285F">
      <w:pPr>
        <w:numPr>
          <w:ilvl w:val="0"/>
          <w:numId w:val="4"/>
        </w:numPr>
        <w:ind w:left="426" w:right="2" w:hanging="426"/>
        <w:jc w:val="both"/>
        <w:rPr>
          <w:rFonts w:ascii="Arial" w:hAnsi="Arial" w:cs="Arial"/>
          <w:color w:val="000000"/>
        </w:rPr>
      </w:pPr>
      <w:r>
        <w:rPr>
          <w:rFonts w:ascii="Arial" w:hAnsi="Arial" w:cs="Arial"/>
        </w:rPr>
        <w:t>Objednatel je oprávněn tuto smlouvu</w:t>
      </w:r>
      <w:r w:rsidR="00E73BAA">
        <w:rPr>
          <w:rFonts w:ascii="Arial" w:hAnsi="Arial" w:cs="Arial"/>
        </w:rPr>
        <w:t xml:space="preserve"> předčasně</w:t>
      </w:r>
      <w:r>
        <w:rPr>
          <w:rFonts w:ascii="Arial" w:hAnsi="Arial" w:cs="Arial"/>
        </w:rPr>
        <w:t xml:space="preserve"> ukončit písemnou výpovědí, a to s měsíční výpovědní </w:t>
      </w:r>
      <w:r w:rsidR="00E73BAA">
        <w:rPr>
          <w:rFonts w:ascii="Arial" w:hAnsi="Arial" w:cs="Arial"/>
        </w:rPr>
        <w:t>lhůtou</w:t>
      </w:r>
      <w:r>
        <w:rPr>
          <w:rFonts w:ascii="Arial" w:hAnsi="Arial" w:cs="Arial"/>
        </w:rPr>
        <w:t>, která počíná běžet prvním dnem měsíce následujícího po měsíci, v němž byla výpověď dodavateli doručena.</w:t>
      </w:r>
      <w:r w:rsidR="00E73BAA">
        <w:rPr>
          <w:rFonts w:ascii="Arial" w:hAnsi="Arial" w:cs="Arial"/>
        </w:rPr>
        <w:t xml:space="preserve"> V případě, že dodavatel zásilku obsahující výpověď smlouvy odmítne převzít a/nebo si tuto nevyzvedne v úložní lhůtě a/nebo nebude zásilka doručena z jakéhokoliv jiného důvodu, má se tato písemnost za doručenou uplynutím posledního dne úložní lhůty a/nebo vrácením zásilky zpět do sídla objednatele.</w:t>
      </w:r>
    </w:p>
    <w:p w:rsidR="00EA5C6E" w:rsidRDefault="00EA5C6E">
      <w:pPr>
        <w:ind w:left="426" w:right="2"/>
        <w:jc w:val="both"/>
        <w:rPr>
          <w:rFonts w:ascii="Arial" w:hAnsi="Arial" w:cs="Arial"/>
          <w:color w:val="000000"/>
        </w:rPr>
      </w:pPr>
    </w:p>
    <w:p w:rsidRPr="00B33DBD" w:rsidR="00A64364" w:rsidP="00F27DA2" w:rsidRDefault="00A64364">
      <w:pPr>
        <w:numPr>
          <w:ilvl w:val="0"/>
          <w:numId w:val="4"/>
        </w:numPr>
        <w:ind w:left="426" w:right="2" w:hanging="426"/>
        <w:jc w:val="both"/>
        <w:rPr>
          <w:rFonts w:ascii="Arial" w:hAnsi="Arial" w:cs="Arial"/>
          <w:color w:val="000000"/>
        </w:rPr>
      </w:pPr>
      <w:r>
        <w:rPr>
          <w:rFonts w:ascii="Arial" w:hAnsi="Arial" w:cs="Arial"/>
        </w:rPr>
        <w:t xml:space="preserve"> </w:t>
      </w:r>
      <w:r w:rsidRPr="00B33DBD" w:rsidR="006D2992">
        <w:rPr>
          <w:rFonts w:ascii="Arial" w:hAnsi="Arial" w:cs="Arial"/>
        </w:rPr>
        <w:t>Objednatel ke dni podpisu této smlouvy předpokládá násle</w:t>
      </w:r>
      <w:r w:rsidRPr="00B33DBD" w:rsidR="006D08BD">
        <w:rPr>
          <w:rFonts w:ascii="Arial" w:hAnsi="Arial" w:cs="Arial"/>
        </w:rPr>
        <w:t>d</w:t>
      </w:r>
      <w:r w:rsidRPr="00B33DBD" w:rsidR="006D2992">
        <w:rPr>
          <w:rFonts w:ascii="Arial" w:hAnsi="Arial" w:cs="Arial"/>
        </w:rPr>
        <w:t xml:space="preserve">ující </w:t>
      </w:r>
      <w:r w:rsidR="00B33DBD">
        <w:rPr>
          <w:rFonts w:ascii="Arial" w:hAnsi="Arial" w:cs="Arial"/>
        </w:rPr>
        <w:t>vzdělávací moduly</w:t>
      </w:r>
      <w:r w:rsidRPr="00B33DBD" w:rsidR="006D2992">
        <w:rPr>
          <w:rFonts w:ascii="Arial" w:hAnsi="Arial" w:cs="Arial"/>
        </w:rPr>
        <w:t>:</w:t>
      </w:r>
    </w:p>
    <w:p w:rsidRPr="00B33DBD" w:rsidR="00B209D6" w:rsidRDefault="006D2992">
      <w:pPr>
        <w:pStyle w:val="Odstavecseseznamem"/>
        <w:autoSpaceDE w:val="false"/>
        <w:autoSpaceDN w:val="false"/>
        <w:adjustRightInd w:val="false"/>
        <w:ind w:left="720"/>
        <w:rPr>
          <w:rFonts w:ascii="Arial" w:hAnsi="Arial" w:cs="Arial"/>
          <w:color w:val="000000"/>
        </w:rPr>
      </w:pPr>
      <w:r w:rsidRPr="00B33DBD">
        <w:rPr>
          <w:rFonts w:ascii="Arial" w:hAnsi="Arial" w:cs="Arial"/>
          <w:color w:val="000000"/>
        </w:rPr>
        <w:t>květen 2014 – Kurz obchodní diplomacie</w:t>
      </w:r>
    </w:p>
    <w:p w:rsidRPr="00B33DBD" w:rsidR="00B209D6" w:rsidRDefault="006D514B">
      <w:pPr>
        <w:pStyle w:val="Odstavecseseznamem"/>
        <w:autoSpaceDE w:val="false"/>
        <w:autoSpaceDN w:val="false"/>
        <w:adjustRightInd w:val="false"/>
        <w:ind w:left="720"/>
        <w:rPr>
          <w:rFonts w:ascii="Arial" w:hAnsi="Arial" w:cs="Arial"/>
          <w:color w:val="000000"/>
        </w:rPr>
      </w:pPr>
      <w:r>
        <w:rPr>
          <w:rFonts w:ascii="Arial" w:hAnsi="Arial" w:cs="Arial"/>
          <w:color w:val="000000"/>
        </w:rPr>
        <w:t>květen 2014</w:t>
      </w:r>
      <w:r w:rsidRPr="00B33DBD">
        <w:rPr>
          <w:rFonts w:ascii="Arial" w:hAnsi="Arial" w:cs="Arial"/>
          <w:color w:val="000000"/>
        </w:rPr>
        <w:t xml:space="preserve"> </w:t>
      </w:r>
      <w:r w:rsidRPr="00B33DBD" w:rsidR="006D2992">
        <w:rPr>
          <w:rFonts w:ascii="Arial" w:hAnsi="Arial" w:cs="Arial"/>
          <w:color w:val="000000"/>
        </w:rPr>
        <w:t xml:space="preserve">- </w:t>
      </w:r>
      <w:r w:rsidR="00591E3A">
        <w:rPr>
          <w:rFonts w:ascii="Arial" w:hAnsi="Arial" w:cs="Arial"/>
          <w:color w:val="000000"/>
        </w:rPr>
        <w:t>prosinec</w:t>
      </w:r>
      <w:r w:rsidRPr="00B33DBD" w:rsidR="00591E3A">
        <w:rPr>
          <w:rFonts w:ascii="Arial" w:hAnsi="Arial" w:cs="Arial"/>
          <w:color w:val="000000"/>
        </w:rPr>
        <w:t xml:space="preserve"> </w:t>
      </w:r>
      <w:r w:rsidRPr="00B33DBD" w:rsidR="006D2992">
        <w:rPr>
          <w:rFonts w:ascii="Arial" w:hAnsi="Arial" w:cs="Arial"/>
          <w:color w:val="000000"/>
        </w:rPr>
        <w:t>2014 - Prohlubující kurzy</w:t>
      </w:r>
    </w:p>
    <w:p w:rsidR="00B209D6" w:rsidRDefault="006D2992">
      <w:pPr>
        <w:pStyle w:val="Odstavecseseznamem"/>
        <w:ind w:left="720"/>
        <w:rPr>
          <w:rFonts w:ascii="Arial" w:hAnsi="Arial" w:cs="Arial"/>
          <w:color w:val="000000"/>
        </w:rPr>
      </w:pPr>
      <w:r w:rsidRPr="00B33DBD">
        <w:rPr>
          <w:rFonts w:ascii="Arial" w:hAnsi="Arial" w:cs="Arial"/>
          <w:color w:val="000000"/>
        </w:rPr>
        <w:t xml:space="preserve">září – listopad 2014 – Kurz </w:t>
      </w:r>
      <w:r w:rsidRPr="00B33DBD" w:rsidR="00B33DBD">
        <w:rPr>
          <w:rFonts w:ascii="Arial" w:hAnsi="Arial" w:cs="Arial"/>
          <w:color w:val="000000"/>
        </w:rPr>
        <w:t>ekonomicko-komunikačních dovedností</w:t>
      </w:r>
    </w:p>
    <w:p w:rsidR="004824D0" w:rsidRDefault="004824D0">
      <w:pPr>
        <w:pStyle w:val="Odstavecseseznamem"/>
        <w:ind w:left="720"/>
        <w:rPr>
          <w:rFonts w:ascii="Arial" w:hAnsi="Arial" w:cs="Arial"/>
          <w:color w:val="000000"/>
        </w:rPr>
      </w:pPr>
    </w:p>
    <w:p w:rsidR="00793152" w:rsidP="00793152" w:rsidRDefault="004824D0">
      <w:pPr>
        <w:pStyle w:val="Odstavecseseznamem"/>
        <w:numPr>
          <w:ilvl w:val="0"/>
          <w:numId w:val="4"/>
        </w:numPr>
        <w:ind w:left="426"/>
        <w:rPr>
          <w:rFonts w:ascii="Arial" w:hAnsi="Arial" w:cs="Arial"/>
          <w:color w:val="000000"/>
        </w:rPr>
      </w:pPr>
      <w:r>
        <w:rPr>
          <w:rFonts w:ascii="Arial" w:hAnsi="Arial" w:cs="Arial"/>
          <w:color w:val="000000"/>
        </w:rPr>
        <w:t>Objednatel si vyhrazuje právo na změnu termínů konání kurzů uvedených v článku IV. odst</w:t>
      </w:r>
      <w:r w:rsidR="00C90B1E">
        <w:rPr>
          <w:rFonts w:ascii="Arial" w:hAnsi="Arial" w:cs="Arial"/>
          <w:color w:val="000000"/>
        </w:rPr>
        <w:t>avci</w:t>
      </w:r>
      <w:r>
        <w:rPr>
          <w:rFonts w:ascii="Arial" w:hAnsi="Arial" w:cs="Arial"/>
          <w:color w:val="000000"/>
        </w:rPr>
        <w:t xml:space="preserve"> 3</w:t>
      </w:r>
      <w:r w:rsidR="003D3F56">
        <w:rPr>
          <w:rFonts w:ascii="Arial" w:hAnsi="Arial" w:cs="Arial"/>
          <w:color w:val="000000"/>
        </w:rPr>
        <w:t xml:space="preserve"> </w:t>
      </w:r>
      <w:r>
        <w:rPr>
          <w:rFonts w:ascii="Arial" w:hAnsi="Arial" w:cs="Arial"/>
          <w:color w:val="000000"/>
        </w:rPr>
        <w:t>této smlouvy.</w:t>
      </w:r>
    </w:p>
    <w:p w:rsidR="00EC68D9" w:rsidP="00EC68D9" w:rsidRDefault="00EC68D9">
      <w:pPr>
        <w:pStyle w:val="Odstavecseseznamem"/>
        <w:ind w:left="426"/>
        <w:rPr>
          <w:rFonts w:ascii="Arial" w:hAnsi="Arial" w:cs="Arial"/>
          <w:color w:val="000000"/>
        </w:rPr>
      </w:pPr>
    </w:p>
    <w:p w:rsidR="00EC68D9" w:rsidP="00EC68D9" w:rsidRDefault="00EC68D9">
      <w:pPr>
        <w:pStyle w:val="Odstavecseseznamem"/>
        <w:ind w:left="426"/>
        <w:rPr>
          <w:rFonts w:ascii="Arial" w:hAnsi="Arial" w:cs="Arial"/>
          <w:color w:val="000000"/>
        </w:rPr>
      </w:pPr>
    </w:p>
    <w:p w:rsidR="00EC68D9" w:rsidP="00EC68D9" w:rsidRDefault="00EC68D9">
      <w:pPr>
        <w:pStyle w:val="Odstavecseseznamem"/>
        <w:ind w:left="426"/>
        <w:rPr>
          <w:rFonts w:ascii="Arial" w:hAnsi="Arial" w:cs="Arial"/>
          <w:color w:val="000000"/>
        </w:rPr>
      </w:pPr>
    </w:p>
    <w:p w:rsidR="00EC68D9" w:rsidP="00EC68D9" w:rsidRDefault="00EC68D9">
      <w:pPr>
        <w:pStyle w:val="Odstavecseseznamem"/>
        <w:ind w:left="426"/>
        <w:rPr>
          <w:rFonts w:ascii="Arial" w:hAnsi="Arial" w:cs="Arial"/>
          <w:color w:val="000000"/>
        </w:rPr>
      </w:pPr>
    </w:p>
    <w:p w:rsidR="00B209D6" w:rsidRDefault="00B209D6">
      <w:pPr>
        <w:pStyle w:val="Odstavecseseznamem"/>
        <w:ind w:left="720"/>
        <w:rPr>
          <w:rFonts w:ascii="Arial" w:hAnsi="Arial" w:cs="Arial"/>
        </w:rPr>
      </w:pPr>
    </w:p>
    <w:p w:rsidRPr="00F27DA2" w:rsidR="00D73D3B" w:rsidP="00D73D3B" w:rsidRDefault="008A2098">
      <w:pPr>
        <w:jc w:val="center"/>
        <w:rPr>
          <w:rFonts w:ascii="Arial" w:hAnsi="Arial" w:cs="Arial"/>
          <w:b/>
        </w:rPr>
      </w:pPr>
      <w:r w:rsidRPr="00F27DA2">
        <w:rPr>
          <w:rFonts w:ascii="Arial" w:hAnsi="Arial" w:cs="Arial"/>
          <w:b/>
        </w:rPr>
        <w:t>V</w:t>
      </w:r>
      <w:r w:rsidRPr="00F27DA2" w:rsidR="00D73D3B">
        <w:rPr>
          <w:rFonts w:ascii="Arial" w:hAnsi="Arial" w:cs="Arial"/>
          <w:b/>
        </w:rPr>
        <w:t>.</w:t>
      </w:r>
    </w:p>
    <w:p w:rsidRPr="00F27DA2" w:rsidR="00D73D3B" w:rsidP="00D73D3B" w:rsidRDefault="00D73D3B">
      <w:pPr>
        <w:tabs>
          <w:tab w:val="left" w:pos="6804"/>
        </w:tabs>
        <w:spacing w:after="120"/>
        <w:jc w:val="center"/>
        <w:rPr>
          <w:rFonts w:ascii="Arial" w:hAnsi="Arial" w:cs="Arial"/>
          <w:b/>
        </w:rPr>
      </w:pPr>
      <w:r w:rsidRPr="00F27DA2">
        <w:rPr>
          <w:rFonts w:ascii="Arial" w:hAnsi="Arial" w:cs="Arial"/>
          <w:b/>
        </w:rPr>
        <w:t>Práva a povinnosti smluvních stran</w:t>
      </w:r>
    </w:p>
    <w:p w:rsidRPr="00F27DA2" w:rsidR="00D73D3B" w:rsidP="00462B65" w:rsidRDefault="002A0012">
      <w:pPr>
        <w:widowControl/>
        <w:numPr>
          <w:ilvl w:val="0"/>
          <w:numId w:val="32"/>
        </w:numPr>
        <w:tabs>
          <w:tab w:val="clear" w:pos="720"/>
          <w:tab w:val="num" w:pos="426"/>
        </w:tabs>
        <w:suppressAutoHyphens w:val="false"/>
        <w:spacing w:after="120"/>
        <w:ind w:left="426" w:hanging="426"/>
        <w:jc w:val="both"/>
        <w:rPr>
          <w:rFonts w:ascii="Arial" w:hAnsi="Arial" w:cs="Arial"/>
        </w:rPr>
      </w:pPr>
      <w:r>
        <w:rPr>
          <w:rFonts w:ascii="Arial" w:hAnsi="Arial" w:cs="Arial"/>
        </w:rPr>
        <w:t xml:space="preserve">Objednatel </w:t>
      </w:r>
      <w:r w:rsidRPr="00F27DA2" w:rsidR="00453F7D">
        <w:rPr>
          <w:rFonts w:ascii="Arial" w:hAnsi="Arial" w:cs="Arial"/>
        </w:rPr>
        <w:t xml:space="preserve">i dodavatel </w:t>
      </w:r>
      <w:r w:rsidRPr="00F27DA2" w:rsidR="00462B65">
        <w:rPr>
          <w:rFonts w:ascii="Arial" w:hAnsi="Arial" w:cs="Arial"/>
        </w:rPr>
        <w:t>potvrzují společnou vůli vyvinout ze své strany maximální úsilí k realizaci</w:t>
      </w:r>
      <w:r w:rsidRPr="00F27DA2" w:rsidR="00453F7D">
        <w:rPr>
          <w:rFonts w:ascii="Arial" w:hAnsi="Arial" w:cs="Arial"/>
        </w:rPr>
        <w:t xml:space="preserve"> předmětu plnění této smlouvy</w:t>
      </w:r>
      <w:r w:rsidRPr="00F27DA2" w:rsidR="00462B65">
        <w:rPr>
          <w:rFonts w:ascii="Arial" w:hAnsi="Arial" w:cs="Arial"/>
        </w:rPr>
        <w:t>.</w:t>
      </w:r>
    </w:p>
    <w:p w:rsidRPr="00F27DA2" w:rsidR="005C67FE" w:rsidP="008A69CC" w:rsidRDefault="002A0012">
      <w:pPr>
        <w:widowControl/>
        <w:numPr>
          <w:ilvl w:val="0"/>
          <w:numId w:val="32"/>
        </w:numPr>
        <w:tabs>
          <w:tab w:val="clear" w:pos="720"/>
          <w:tab w:val="num" w:pos="426"/>
        </w:tabs>
        <w:suppressAutoHyphens w:val="false"/>
        <w:spacing w:after="120"/>
        <w:ind w:left="426" w:hanging="426"/>
        <w:jc w:val="both"/>
        <w:rPr>
          <w:rFonts w:ascii="Arial" w:hAnsi="Arial" w:cs="Arial"/>
        </w:rPr>
      </w:pPr>
      <w:r>
        <w:rPr>
          <w:rFonts w:ascii="Arial" w:hAnsi="Arial" w:cs="Arial"/>
        </w:rPr>
        <w:t xml:space="preserve">Objednatel </w:t>
      </w:r>
      <w:r w:rsidRPr="00F27DA2" w:rsidR="005C67FE">
        <w:rPr>
          <w:rFonts w:ascii="Arial" w:hAnsi="Arial" w:cs="Arial"/>
        </w:rPr>
        <w:t xml:space="preserve">se zavazuje poskytnout dodavateli bez zbytečného prodlení všechny potřebné </w:t>
      </w:r>
      <w:r>
        <w:rPr>
          <w:rFonts w:ascii="Arial" w:hAnsi="Arial" w:cs="Arial"/>
        </w:rPr>
        <w:t xml:space="preserve">a relevantní </w:t>
      </w:r>
      <w:r w:rsidRPr="00F27DA2" w:rsidR="005C67FE">
        <w:rPr>
          <w:rFonts w:ascii="Arial" w:hAnsi="Arial" w:cs="Arial"/>
        </w:rPr>
        <w:t>podklady a informace, které si dodavatel vyžádá pro splnění objednaných služeb.</w:t>
      </w:r>
    </w:p>
    <w:p w:rsidRPr="00F27DA2" w:rsidR="00D73D3B" w:rsidP="008A69CC" w:rsidRDefault="002A0012">
      <w:pPr>
        <w:widowControl/>
        <w:numPr>
          <w:ilvl w:val="0"/>
          <w:numId w:val="32"/>
        </w:numPr>
        <w:tabs>
          <w:tab w:val="clear" w:pos="720"/>
          <w:tab w:val="num" w:pos="426"/>
        </w:tabs>
        <w:suppressAutoHyphens w:val="false"/>
        <w:spacing w:after="120"/>
        <w:ind w:left="426" w:hanging="426"/>
        <w:jc w:val="both"/>
        <w:rPr>
          <w:rFonts w:ascii="Arial" w:hAnsi="Arial" w:cs="Arial"/>
        </w:rPr>
      </w:pPr>
      <w:r>
        <w:rPr>
          <w:rFonts w:ascii="Arial" w:hAnsi="Arial" w:cs="Arial"/>
        </w:rPr>
        <w:t>Objednatel</w:t>
      </w:r>
      <w:r w:rsidRPr="00F27DA2" w:rsidR="00462B65">
        <w:rPr>
          <w:rFonts w:ascii="Arial" w:hAnsi="Arial" w:cs="Arial"/>
        </w:rPr>
        <w:t xml:space="preserve"> </w:t>
      </w:r>
      <w:r w:rsidRPr="00F27DA2" w:rsidR="00D73D3B">
        <w:rPr>
          <w:rFonts w:ascii="Arial" w:hAnsi="Arial" w:cs="Arial"/>
        </w:rPr>
        <w:t>je oprávněn kontrolovat plnění smlouvy. Zjistí-li, že dodavatel provádí předmětné plnění v rozporu se svými povinnostmi, má právo požadovat po dodavateli odstranění závad vzniklých při realizaci předmětu smlouvy a požadovat jeho řádné další plnění.</w:t>
      </w:r>
    </w:p>
    <w:p w:rsidRPr="00F27DA2" w:rsidR="00D73D3B" w:rsidP="008A69CC" w:rsidRDefault="00D73D3B">
      <w:pPr>
        <w:numPr>
          <w:ilvl w:val="0"/>
          <w:numId w:val="32"/>
        </w:numPr>
        <w:tabs>
          <w:tab w:val="clear" w:pos="720"/>
          <w:tab w:val="num" w:pos="426"/>
        </w:tabs>
        <w:spacing w:after="120"/>
        <w:ind w:left="426" w:hanging="426"/>
        <w:jc w:val="both"/>
        <w:rPr>
          <w:rFonts w:ascii="Arial" w:hAnsi="Arial" w:cs="Arial"/>
        </w:rPr>
      </w:pPr>
      <w:r w:rsidRPr="00F27DA2">
        <w:rPr>
          <w:rFonts w:ascii="Arial" w:hAnsi="Arial" w:cs="Arial"/>
        </w:rPr>
        <w:t>Dodavatel se zavazuje provádět činnosti řádně a včas.</w:t>
      </w:r>
    </w:p>
    <w:p w:rsidRPr="00F27DA2" w:rsidR="009631B7" w:rsidP="008A69CC" w:rsidRDefault="00D73D3B">
      <w:pPr>
        <w:numPr>
          <w:ilvl w:val="0"/>
          <w:numId w:val="32"/>
        </w:numPr>
        <w:tabs>
          <w:tab w:val="clear" w:pos="720"/>
          <w:tab w:val="num" w:pos="426"/>
        </w:tabs>
        <w:spacing w:after="120"/>
        <w:ind w:left="426" w:hanging="426"/>
        <w:jc w:val="both"/>
        <w:rPr>
          <w:rFonts w:ascii="Arial" w:hAnsi="Arial" w:cs="Arial"/>
        </w:rPr>
      </w:pPr>
      <w:r w:rsidRPr="00F27DA2">
        <w:rPr>
          <w:rFonts w:ascii="Arial" w:hAnsi="Arial" w:cs="Arial"/>
        </w:rPr>
        <w:t xml:space="preserve">Dodavatel je povinen poskytnout </w:t>
      </w:r>
      <w:r w:rsidR="002A0012">
        <w:rPr>
          <w:rFonts w:ascii="Arial" w:hAnsi="Arial" w:cs="Arial"/>
        </w:rPr>
        <w:t>objednateli</w:t>
      </w:r>
      <w:r w:rsidRPr="00F27DA2">
        <w:rPr>
          <w:rFonts w:ascii="Arial" w:hAnsi="Arial" w:cs="Arial"/>
        </w:rPr>
        <w:t xml:space="preserve"> veškeré dokumenty související s realizací předmětu smlouvy uvedeného v čl. I</w:t>
      </w:r>
      <w:r w:rsidR="003D3F56">
        <w:rPr>
          <w:rFonts w:ascii="Arial" w:hAnsi="Arial" w:cs="Arial"/>
        </w:rPr>
        <w:t xml:space="preserve"> této smlouvy</w:t>
      </w:r>
      <w:r w:rsidRPr="00F27DA2">
        <w:rPr>
          <w:rFonts w:ascii="Arial" w:hAnsi="Arial" w:cs="Arial"/>
        </w:rPr>
        <w:t>.</w:t>
      </w:r>
      <w:r w:rsidRPr="00F27DA2" w:rsidR="009631B7">
        <w:rPr>
          <w:rFonts w:ascii="Arial" w:hAnsi="Arial" w:cs="Arial"/>
        </w:rPr>
        <w:t xml:space="preserve"> </w:t>
      </w:r>
    </w:p>
    <w:p w:rsidRPr="00A92E63" w:rsidR="00D73D3B" w:rsidP="008A69CC" w:rsidRDefault="009631B7">
      <w:pPr>
        <w:numPr>
          <w:ilvl w:val="0"/>
          <w:numId w:val="32"/>
        </w:numPr>
        <w:tabs>
          <w:tab w:val="clear" w:pos="720"/>
          <w:tab w:val="num" w:pos="426"/>
        </w:tabs>
        <w:spacing w:after="120"/>
        <w:ind w:left="426" w:hanging="426"/>
        <w:jc w:val="both"/>
        <w:rPr>
          <w:rFonts w:ascii="Arial" w:hAnsi="Arial" w:cs="Arial"/>
        </w:rPr>
      </w:pPr>
      <w:r w:rsidRPr="00A92E63">
        <w:rPr>
          <w:rFonts w:ascii="Arial" w:hAnsi="Arial" w:cs="Arial"/>
        </w:rPr>
        <w:t>Dodavatel se zavazuje</w:t>
      </w:r>
      <w:r w:rsidRPr="00A92E63" w:rsidR="0031312F">
        <w:rPr>
          <w:rFonts w:ascii="Arial" w:hAnsi="Arial" w:cs="Arial"/>
        </w:rPr>
        <w:t xml:space="preserve"> k ochraně osobních údajů podle</w:t>
      </w:r>
      <w:r w:rsidRPr="00A92E63">
        <w:rPr>
          <w:rFonts w:ascii="Arial" w:hAnsi="Arial" w:cs="Arial"/>
        </w:rPr>
        <w:t xml:space="preserve"> zákon</w:t>
      </w:r>
      <w:r w:rsidRPr="00A92E63" w:rsidR="00B4568D">
        <w:rPr>
          <w:rFonts w:ascii="Arial" w:hAnsi="Arial" w:cs="Arial"/>
        </w:rPr>
        <w:t>a</w:t>
      </w:r>
      <w:r w:rsidRPr="00A92E63">
        <w:rPr>
          <w:rFonts w:ascii="Arial" w:hAnsi="Arial" w:cs="Arial"/>
        </w:rPr>
        <w:t xml:space="preserve"> č. 101/2000 Sb.</w:t>
      </w:r>
      <w:r w:rsidRPr="00A92E63" w:rsidR="00B4568D">
        <w:rPr>
          <w:rFonts w:ascii="Arial" w:hAnsi="Arial" w:cs="Arial"/>
        </w:rPr>
        <w:t>,</w:t>
      </w:r>
      <w:r w:rsidRPr="00A92E63">
        <w:rPr>
          <w:rFonts w:ascii="Arial" w:hAnsi="Arial" w:cs="Arial"/>
        </w:rPr>
        <w:t xml:space="preserve"> o ochraně osobních údajů</w:t>
      </w:r>
      <w:r w:rsidRPr="00A92E63" w:rsidR="00B4568D">
        <w:rPr>
          <w:rFonts w:ascii="Arial" w:hAnsi="Arial" w:cs="Arial"/>
        </w:rPr>
        <w:t>,</w:t>
      </w:r>
      <w:r w:rsidRPr="00A92E63">
        <w:rPr>
          <w:rFonts w:ascii="Arial" w:hAnsi="Arial" w:cs="Arial"/>
        </w:rPr>
        <w:t xml:space="preserve"> v platném znění</w:t>
      </w:r>
      <w:r w:rsidRPr="00A92E63" w:rsidR="00B4568D">
        <w:rPr>
          <w:rFonts w:ascii="Arial" w:hAnsi="Arial" w:cs="Arial"/>
        </w:rPr>
        <w:t>. Dodavatel</w:t>
      </w:r>
      <w:r w:rsidRPr="00A92E63">
        <w:rPr>
          <w:rFonts w:ascii="Arial" w:hAnsi="Arial" w:cs="Arial"/>
        </w:rPr>
        <w:t>, bude osobní údaje účastníků kurzů využívat a zpracovávat pouze pro účely sjednané touto smlouvou</w:t>
      </w:r>
      <w:r w:rsidRPr="00A92E63" w:rsidR="00B4568D">
        <w:rPr>
          <w:rFonts w:ascii="Arial" w:hAnsi="Arial" w:cs="Arial"/>
        </w:rPr>
        <w:t xml:space="preserve"> a při </w:t>
      </w:r>
      <w:r w:rsidRPr="00A92E63" w:rsidR="0005581B">
        <w:rPr>
          <w:rFonts w:ascii="Arial" w:hAnsi="Arial" w:cs="Arial"/>
        </w:rPr>
        <w:t xml:space="preserve">současném </w:t>
      </w:r>
      <w:r w:rsidRPr="00A92E63" w:rsidR="00B4568D">
        <w:rPr>
          <w:rFonts w:ascii="Arial" w:hAnsi="Arial" w:cs="Arial"/>
        </w:rPr>
        <w:t>dodržení obecně závazné právní úpravy na úseku ochrany osobních údajů</w:t>
      </w:r>
      <w:r w:rsidRPr="00A92E63" w:rsidR="0005581B">
        <w:rPr>
          <w:rFonts w:ascii="Arial" w:hAnsi="Arial" w:cs="Arial"/>
        </w:rPr>
        <w:t>.</w:t>
      </w:r>
    </w:p>
    <w:p w:rsidRPr="00F27DA2" w:rsidR="00D73D3B" w:rsidP="008A69CC" w:rsidRDefault="00D73D3B">
      <w:pPr>
        <w:numPr>
          <w:ilvl w:val="0"/>
          <w:numId w:val="32"/>
        </w:numPr>
        <w:tabs>
          <w:tab w:val="clear" w:pos="720"/>
          <w:tab w:val="num" w:pos="426"/>
        </w:tabs>
        <w:spacing w:after="120"/>
        <w:ind w:left="426" w:hanging="426"/>
        <w:jc w:val="both"/>
        <w:rPr>
          <w:rFonts w:ascii="Arial" w:hAnsi="Arial" w:cs="Arial"/>
        </w:rPr>
      </w:pPr>
      <w:r w:rsidRPr="00F27DA2">
        <w:rPr>
          <w:rFonts w:ascii="Arial" w:hAnsi="Arial" w:cs="Arial"/>
        </w:rPr>
        <w:t xml:space="preserve">Dodavatel je zavázán povinností umožnit osobám oprávněným k výkonu kontroly </w:t>
      </w:r>
      <w:r w:rsidRPr="00F27DA2" w:rsidR="009012DD">
        <w:rPr>
          <w:rFonts w:ascii="Arial" w:hAnsi="Arial" w:cs="Arial"/>
        </w:rPr>
        <w:t>projekt</w:t>
      </w:r>
      <w:r w:rsidRPr="00F27DA2">
        <w:rPr>
          <w:rFonts w:ascii="Arial" w:hAnsi="Arial" w:cs="Arial"/>
        </w:rPr>
        <w:t>u (zejména se jedná o poskytovatele, MPSV, MF, NKÚ, EK, Evropský účetní dvůr), z něhož je zakázka hrazena, provést kontrolu dokladů souvisejících s plněním smlouvy, a to po dobu danou právními předpisy ČR k jejich archivaci (zákon č. 563/1991 Sb., o účetnictví, a zákon č. 235/2004 Sb., o dani z přidané hodnoty</w:t>
      </w:r>
      <w:r w:rsidR="00094A16">
        <w:rPr>
          <w:rFonts w:ascii="Arial" w:hAnsi="Arial" w:cs="Arial"/>
        </w:rPr>
        <w:t>, v platných zněních</w:t>
      </w:r>
      <w:r w:rsidRPr="00F27DA2">
        <w:rPr>
          <w:rFonts w:ascii="Arial" w:hAnsi="Arial" w:cs="Arial"/>
        </w:rPr>
        <w:t xml:space="preserve">). </w:t>
      </w:r>
      <w:r w:rsidR="002A0012">
        <w:rPr>
          <w:rFonts w:ascii="Arial" w:hAnsi="Arial" w:cs="Arial"/>
        </w:rPr>
        <w:t xml:space="preserve">Dodavatel </w:t>
      </w:r>
      <w:r w:rsidRPr="00F27DA2">
        <w:rPr>
          <w:rFonts w:ascii="Arial" w:hAnsi="Arial" w:cs="Arial"/>
        </w:rPr>
        <w:t>se zavazuje spolupůsobit při výkonu finanční kontroly dle ust. §2, písm. e) zákona č.320/2001 Sb.</w:t>
      </w:r>
      <w:r w:rsidR="00094A16">
        <w:rPr>
          <w:rFonts w:ascii="Arial" w:hAnsi="Arial" w:cs="Arial"/>
        </w:rPr>
        <w:t>,</w:t>
      </w:r>
      <w:r w:rsidRPr="00F27DA2">
        <w:rPr>
          <w:rFonts w:ascii="Arial" w:hAnsi="Arial" w:cs="Arial"/>
        </w:rPr>
        <w:t xml:space="preserve"> o finanční kontrole</w:t>
      </w:r>
      <w:r w:rsidR="00094A16">
        <w:rPr>
          <w:rFonts w:ascii="Arial" w:hAnsi="Arial" w:cs="Arial"/>
        </w:rPr>
        <w:t>, v platném znění</w:t>
      </w:r>
      <w:r w:rsidRPr="00F27DA2">
        <w:rPr>
          <w:rFonts w:ascii="Arial" w:hAnsi="Arial" w:cs="Arial"/>
        </w:rPr>
        <w:t>.</w:t>
      </w:r>
    </w:p>
    <w:p w:rsidRPr="00F27DA2" w:rsidR="00D73D3B" w:rsidP="008A69CC" w:rsidRDefault="00D73D3B">
      <w:pPr>
        <w:numPr>
          <w:ilvl w:val="0"/>
          <w:numId w:val="32"/>
        </w:numPr>
        <w:tabs>
          <w:tab w:val="clear" w:pos="720"/>
          <w:tab w:val="num" w:pos="426"/>
        </w:tabs>
        <w:spacing w:after="120"/>
        <w:ind w:left="426" w:hanging="426"/>
        <w:jc w:val="both"/>
        <w:rPr>
          <w:rFonts w:ascii="Arial" w:hAnsi="Arial" w:cs="Arial"/>
        </w:rPr>
      </w:pPr>
      <w:r w:rsidRPr="00F27DA2">
        <w:rPr>
          <w:rFonts w:ascii="Arial" w:hAnsi="Arial" w:cs="Arial"/>
        </w:rPr>
        <w:t>Dodavatel je povinen řádně uchovávat veškeré originály účetních dokladů a originály dokumentů souvisejících s realizací služeb. Účetní doklady budou uchovány způsobem uvedeným v zákoně č. 563/1991 Sb. o účetnictví, ve znění pozdějších předpisů.</w:t>
      </w:r>
    </w:p>
    <w:p w:rsidRPr="00F27DA2" w:rsidR="00D73D3B" w:rsidP="008A69CC" w:rsidRDefault="00D73D3B">
      <w:pPr>
        <w:numPr>
          <w:ilvl w:val="0"/>
          <w:numId w:val="32"/>
        </w:numPr>
        <w:tabs>
          <w:tab w:val="clear" w:pos="720"/>
          <w:tab w:val="num" w:pos="426"/>
        </w:tabs>
        <w:spacing w:after="120"/>
        <w:ind w:left="426" w:hanging="426"/>
        <w:jc w:val="both"/>
        <w:rPr>
          <w:rFonts w:ascii="Arial" w:hAnsi="Arial" w:cs="Arial"/>
        </w:rPr>
      </w:pPr>
      <w:r w:rsidRPr="00F27DA2">
        <w:rPr>
          <w:rFonts w:ascii="Arial" w:hAnsi="Arial" w:cs="Arial"/>
        </w:rPr>
        <w:t>Dodavatel má povinnost uchovávat veškerou dokumentaci související s realizací smlouvy, včetně účetních dokladů v souladu s článkem 90 Nařízení Rady (ES) č. 1083/2006 minimálně do roku 202</w:t>
      </w:r>
      <w:r w:rsidR="0028104A">
        <w:rPr>
          <w:rFonts w:ascii="Arial" w:hAnsi="Arial" w:cs="Arial"/>
        </w:rPr>
        <w:t>4</w:t>
      </w:r>
      <w:r w:rsidRPr="00F27DA2">
        <w:rPr>
          <w:rFonts w:ascii="Arial" w:hAnsi="Arial" w:cs="Arial"/>
        </w:rPr>
        <w:t xml:space="preserve">, a pokud je v českých právních předpisech stanovena lhůta delší než v evropských předpisech, musí být pro úschovu použita delší lhůta. Každý originální účetní doklad musí obsahovat informaci, že se jedná o </w:t>
      </w:r>
      <w:r w:rsidRPr="00F27DA2" w:rsidR="009012DD">
        <w:rPr>
          <w:rFonts w:ascii="Arial" w:hAnsi="Arial" w:cs="Arial"/>
        </w:rPr>
        <w:t>projekt</w:t>
      </w:r>
      <w:r w:rsidRPr="00F27DA2">
        <w:rPr>
          <w:rFonts w:ascii="Arial" w:hAnsi="Arial" w:cs="Arial"/>
        </w:rPr>
        <w:t xml:space="preserve"> OP LZZ a musí být označen číslem </w:t>
      </w:r>
      <w:r w:rsidRPr="00F27DA2" w:rsidR="009012DD">
        <w:rPr>
          <w:rFonts w:ascii="Arial" w:hAnsi="Arial" w:cs="Arial"/>
        </w:rPr>
        <w:t>projekt</w:t>
      </w:r>
      <w:r w:rsidRPr="00F27DA2">
        <w:rPr>
          <w:rFonts w:ascii="Arial" w:hAnsi="Arial" w:cs="Arial"/>
        </w:rPr>
        <w:t>u</w:t>
      </w:r>
      <w:r w:rsidRPr="00F27DA2" w:rsidR="008A69CC">
        <w:rPr>
          <w:rFonts w:ascii="Arial" w:hAnsi="Arial" w:cs="Arial"/>
        </w:rPr>
        <w:t xml:space="preserve"> CZ.1.04/4.1.00/59.00020</w:t>
      </w:r>
      <w:r w:rsidRPr="00F27DA2">
        <w:rPr>
          <w:rFonts w:ascii="Arial" w:hAnsi="Arial" w:cs="Arial"/>
        </w:rPr>
        <w:t>.</w:t>
      </w:r>
    </w:p>
    <w:p w:rsidR="002D7507" w:rsidP="00462B65" w:rsidRDefault="00D73D3B">
      <w:pPr>
        <w:numPr>
          <w:ilvl w:val="0"/>
          <w:numId w:val="32"/>
        </w:numPr>
        <w:tabs>
          <w:tab w:val="clear" w:pos="720"/>
          <w:tab w:val="num" w:pos="426"/>
        </w:tabs>
        <w:spacing w:after="120"/>
        <w:ind w:left="426" w:hanging="426"/>
        <w:jc w:val="both"/>
        <w:rPr>
          <w:rFonts w:ascii="Arial" w:hAnsi="Arial" w:cs="Arial"/>
        </w:rPr>
      </w:pPr>
      <w:r w:rsidRPr="00F27DA2">
        <w:rPr>
          <w:rFonts w:ascii="Arial" w:hAnsi="Arial" w:cs="Arial"/>
        </w:rPr>
        <w:t xml:space="preserve">Dodavatel je povinen do konce roku </w:t>
      </w:r>
      <w:r w:rsidRPr="00F27DA2" w:rsidR="001623AF">
        <w:rPr>
          <w:rFonts w:ascii="Arial" w:hAnsi="Arial" w:cs="Arial"/>
        </w:rPr>
        <w:t>202</w:t>
      </w:r>
      <w:r w:rsidR="001623AF">
        <w:rPr>
          <w:rFonts w:ascii="Arial" w:hAnsi="Arial" w:cs="Arial"/>
        </w:rPr>
        <w:t>4</w:t>
      </w:r>
      <w:r w:rsidRPr="00F27DA2" w:rsidR="001623AF">
        <w:rPr>
          <w:rFonts w:ascii="Arial" w:hAnsi="Arial" w:cs="Arial"/>
        </w:rPr>
        <w:t xml:space="preserve"> </w:t>
      </w:r>
      <w:r w:rsidRPr="00F27DA2">
        <w:rPr>
          <w:rFonts w:ascii="Arial" w:hAnsi="Arial" w:cs="Arial"/>
        </w:rPr>
        <w:t>za účelem ověřování plnění povinností vyplývajících z podmínek programu OP LZZ poskytovat požadované informace a dokumentaci zaměstnancům nebo zmocněncům pověřených orgánů uvedených v</w:t>
      </w:r>
      <w:r w:rsidR="00C90B1E">
        <w:rPr>
          <w:rFonts w:ascii="Arial" w:hAnsi="Arial" w:cs="Arial"/>
        </w:rPr>
        <w:t xml:space="preserve"> článku V. </w:t>
      </w:r>
      <w:r w:rsidRPr="00F27DA2">
        <w:rPr>
          <w:rFonts w:ascii="Arial" w:hAnsi="Arial" w:cs="Arial"/>
        </w:rPr>
        <w:t>odstavci 7 t</w:t>
      </w:r>
      <w:r w:rsidR="00C90B1E">
        <w:rPr>
          <w:rFonts w:ascii="Arial" w:hAnsi="Arial" w:cs="Arial"/>
        </w:rPr>
        <w:t>éto smlouvy</w:t>
      </w:r>
      <w:r w:rsidRPr="00F27DA2">
        <w:rPr>
          <w:rFonts w:ascii="Arial" w:hAnsi="Arial" w:cs="Arial"/>
        </w:rPr>
        <w:t xml:space="preserve">, dále příslušného finančního úřadu a dalších oprávněných orgánů státní správy a je povinen vytvořit výše uvedeným osobám podmínky k provedení kontroly vztahující se k realizaci </w:t>
      </w:r>
      <w:r w:rsidRPr="00F27DA2" w:rsidR="009012DD">
        <w:rPr>
          <w:rFonts w:ascii="Arial" w:hAnsi="Arial" w:cs="Arial"/>
        </w:rPr>
        <w:t>projekt</w:t>
      </w:r>
      <w:r w:rsidRPr="00F27DA2">
        <w:rPr>
          <w:rFonts w:ascii="Arial" w:hAnsi="Arial" w:cs="Arial"/>
        </w:rPr>
        <w:t>u a poskytnout jim při provádění kontroly součinnost.</w:t>
      </w:r>
    </w:p>
    <w:p w:rsidR="00594D03" w:rsidP="00462B65" w:rsidRDefault="00594D03">
      <w:pPr>
        <w:numPr>
          <w:ilvl w:val="0"/>
          <w:numId w:val="32"/>
        </w:numPr>
        <w:tabs>
          <w:tab w:val="clear" w:pos="720"/>
          <w:tab w:val="num" w:pos="426"/>
        </w:tabs>
        <w:spacing w:after="120"/>
        <w:ind w:left="426" w:hanging="426"/>
        <w:jc w:val="both"/>
        <w:rPr>
          <w:rFonts w:ascii="Arial" w:hAnsi="Arial" w:cs="Arial"/>
        </w:rPr>
      </w:pPr>
      <w:r>
        <w:rPr>
          <w:rFonts w:ascii="Arial" w:hAnsi="Arial" w:cs="Arial"/>
        </w:rPr>
        <w:lastRenderedPageBreak/>
        <w:t>Dodavatel se zavazuje provádět informační a propagační opatření ve smyslu požadavku Nařízení Komise (ES) č. 1828/2006.</w:t>
      </w:r>
    </w:p>
    <w:p w:rsidR="00614717" w:rsidP="00462B65" w:rsidRDefault="00614717">
      <w:pPr>
        <w:numPr>
          <w:ilvl w:val="0"/>
          <w:numId w:val="32"/>
        </w:numPr>
        <w:tabs>
          <w:tab w:val="clear" w:pos="720"/>
          <w:tab w:val="num" w:pos="426"/>
        </w:tabs>
        <w:spacing w:after="120"/>
        <w:ind w:left="426" w:hanging="426"/>
        <w:jc w:val="both"/>
        <w:rPr>
          <w:rFonts w:ascii="Arial" w:hAnsi="Arial" w:cs="Arial"/>
        </w:rPr>
      </w:pPr>
      <w:r>
        <w:rPr>
          <w:rFonts w:ascii="Arial" w:hAnsi="Arial" w:cs="Arial"/>
        </w:rPr>
        <w:t>Pro případ, že bude dodavatel plnit předmět této s</w:t>
      </w:r>
      <w:r w:rsidR="001E325A">
        <w:rPr>
          <w:rFonts w:ascii="Arial" w:hAnsi="Arial" w:cs="Arial"/>
        </w:rPr>
        <w:t xml:space="preserve">mlouvy prostřednictvím svých </w:t>
      </w:r>
      <w:r>
        <w:rPr>
          <w:rFonts w:ascii="Arial" w:hAnsi="Arial" w:cs="Arial"/>
        </w:rPr>
        <w:t xml:space="preserve">dodavatelů, </w:t>
      </w:r>
      <w:r w:rsidR="001E325A">
        <w:rPr>
          <w:rFonts w:ascii="Arial" w:hAnsi="Arial" w:cs="Arial"/>
        </w:rPr>
        <w:t xml:space="preserve">odpovídá za kvalitu realizace předmětu této smlouvy a plnění veškerých podmínek v této smlouvě stanovených tak, jako by ji plnil sám. Dodavatel odpovídá za plnění povinností uložených mu touto smlouvou ve vztahu k projektu, a to zejména povinnosti specifikované v odst. 7, 9, 10 tohoto článku, ze strany jeho subdodavatelů. </w:t>
      </w:r>
    </w:p>
    <w:p w:rsidR="00EA5C6E" w:rsidRDefault="00EA5C6E">
      <w:pPr>
        <w:spacing w:after="120"/>
        <w:ind w:left="426"/>
        <w:jc w:val="both"/>
        <w:rPr>
          <w:rFonts w:ascii="Arial" w:hAnsi="Arial" w:cs="Arial"/>
        </w:rPr>
      </w:pPr>
    </w:p>
    <w:p w:rsidRPr="00F27DA2" w:rsidR="00D73D3B" w:rsidP="00D73D3B" w:rsidRDefault="00D73D3B">
      <w:pPr>
        <w:jc w:val="center"/>
        <w:rPr>
          <w:rFonts w:ascii="Arial" w:hAnsi="Arial" w:cs="Arial"/>
          <w:b/>
        </w:rPr>
      </w:pPr>
      <w:r w:rsidRPr="00F27DA2">
        <w:rPr>
          <w:rFonts w:ascii="Arial" w:hAnsi="Arial" w:cs="Arial"/>
          <w:b/>
        </w:rPr>
        <w:t>VI.</w:t>
      </w:r>
    </w:p>
    <w:p w:rsidRPr="00F27DA2" w:rsidR="00D73D3B" w:rsidP="00D73D3B" w:rsidRDefault="00D73D3B">
      <w:pPr>
        <w:spacing w:after="120"/>
        <w:jc w:val="center"/>
        <w:rPr>
          <w:rFonts w:ascii="Arial" w:hAnsi="Arial" w:cs="Arial"/>
          <w:b/>
        </w:rPr>
      </w:pPr>
      <w:r w:rsidRPr="00F27DA2">
        <w:rPr>
          <w:rFonts w:ascii="Arial" w:hAnsi="Arial" w:cs="Arial"/>
          <w:b/>
        </w:rPr>
        <w:t>Cena a platební podmínky</w:t>
      </w:r>
    </w:p>
    <w:p w:rsidR="001607BE" w:rsidP="003701D9" w:rsidRDefault="00D73D3B">
      <w:pPr>
        <w:widowControl/>
        <w:numPr>
          <w:ilvl w:val="0"/>
          <w:numId w:val="30"/>
        </w:numPr>
        <w:suppressAutoHyphens w:val="false"/>
        <w:spacing w:after="120"/>
        <w:ind w:left="425" w:hanging="425"/>
        <w:jc w:val="both"/>
        <w:rPr>
          <w:rFonts w:ascii="Arial" w:hAnsi="Arial" w:cs="Arial"/>
        </w:rPr>
      </w:pPr>
      <w:r w:rsidRPr="00F27DA2">
        <w:rPr>
          <w:rFonts w:ascii="Arial" w:hAnsi="Arial" w:cs="Arial"/>
        </w:rPr>
        <w:t>Celková cena</w:t>
      </w:r>
      <w:r w:rsidR="003D11D8">
        <w:rPr>
          <w:rFonts w:ascii="Arial" w:hAnsi="Arial" w:cs="Arial"/>
        </w:rPr>
        <w:t xml:space="preserve"> za</w:t>
      </w:r>
      <w:r w:rsidRPr="00F27DA2">
        <w:rPr>
          <w:rFonts w:ascii="Arial" w:hAnsi="Arial" w:cs="Arial"/>
        </w:rPr>
        <w:t xml:space="preserve"> </w:t>
      </w:r>
      <w:r w:rsidRPr="00F27DA2" w:rsidR="009012DD">
        <w:rPr>
          <w:rFonts w:ascii="Arial" w:hAnsi="Arial" w:cs="Arial"/>
        </w:rPr>
        <w:t>plnění</w:t>
      </w:r>
      <w:r w:rsidR="003D11D8">
        <w:rPr>
          <w:rFonts w:ascii="Arial" w:hAnsi="Arial" w:cs="Arial"/>
        </w:rPr>
        <w:t xml:space="preserve"> dle smlouvy</w:t>
      </w:r>
      <w:r w:rsidRPr="00F27DA2" w:rsidR="009012DD">
        <w:rPr>
          <w:rFonts w:ascii="Arial" w:hAnsi="Arial" w:cs="Arial"/>
        </w:rPr>
        <w:t xml:space="preserve"> </w:t>
      </w:r>
      <w:r w:rsidRPr="00F27DA2">
        <w:rPr>
          <w:rFonts w:ascii="Arial" w:hAnsi="Arial" w:cs="Arial"/>
        </w:rPr>
        <w:t xml:space="preserve">činí </w:t>
      </w:r>
      <w:r w:rsidRPr="00CF63AF" w:rsidR="00CF63AF">
        <w:rPr>
          <w:rFonts w:ascii="Arial" w:hAnsi="Arial" w:cs="Arial"/>
          <w:highlight w:val="yellow"/>
        </w:rPr>
        <w:t>-----</w:t>
      </w:r>
      <w:r w:rsidR="00CF63AF">
        <w:rPr>
          <w:rFonts w:ascii="Arial" w:hAnsi="Arial" w:cs="Arial"/>
        </w:rPr>
        <w:t xml:space="preserve"> </w:t>
      </w:r>
      <w:r w:rsidR="003D11D8">
        <w:rPr>
          <w:rFonts w:ascii="Arial" w:hAnsi="Arial" w:cs="Arial"/>
        </w:rPr>
        <w:t xml:space="preserve">Kč </w:t>
      </w:r>
      <w:r w:rsidRPr="00F27DA2" w:rsidR="001607BE">
        <w:rPr>
          <w:rFonts w:ascii="Arial" w:hAnsi="Arial" w:cs="Arial"/>
        </w:rPr>
        <w:t xml:space="preserve">bez DPH. </w:t>
      </w:r>
      <w:r w:rsidRPr="00F27DA2">
        <w:rPr>
          <w:rFonts w:ascii="Arial" w:hAnsi="Arial" w:cs="Arial"/>
        </w:rPr>
        <w:t>Uvedená celková cena je konečná a maximální</w:t>
      </w:r>
      <w:r w:rsidRPr="00F27DA2" w:rsidR="001607BE">
        <w:rPr>
          <w:rFonts w:ascii="Arial" w:hAnsi="Arial" w:cs="Arial"/>
        </w:rPr>
        <w:t xml:space="preserve"> a nemůže být v průběhu realizace </w:t>
      </w:r>
      <w:r w:rsidRPr="00F27DA2" w:rsidR="00AD419C">
        <w:rPr>
          <w:rFonts w:ascii="Arial" w:hAnsi="Arial" w:cs="Arial"/>
        </w:rPr>
        <w:t xml:space="preserve">předmětu plnění </w:t>
      </w:r>
      <w:r w:rsidRPr="00F27DA2" w:rsidR="001607BE">
        <w:rPr>
          <w:rFonts w:ascii="Arial" w:hAnsi="Arial" w:cs="Arial"/>
        </w:rPr>
        <w:t>navýšena.</w:t>
      </w:r>
      <w:r w:rsidR="002A0012">
        <w:rPr>
          <w:rFonts w:ascii="Arial" w:hAnsi="Arial" w:cs="Arial"/>
        </w:rPr>
        <w:t xml:space="preserve"> Uvedená celková cena v sobě zahrnuje i veškeré možné nároky autorskoprávní povahy nebo jiné možné </w:t>
      </w:r>
      <w:r w:rsidR="002C2AEE">
        <w:rPr>
          <w:rFonts w:ascii="Arial" w:hAnsi="Arial" w:cs="Arial"/>
        </w:rPr>
        <w:t>nároky</w:t>
      </w:r>
      <w:r w:rsidR="002A0012">
        <w:rPr>
          <w:rFonts w:ascii="Arial" w:hAnsi="Arial" w:cs="Arial"/>
        </w:rPr>
        <w:t xml:space="preserve"> spjaté s duševním vlastnictvím s</w:t>
      </w:r>
      <w:r w:rsidR="00C66758">
        <w:rPr>
          <w:rFonts w:ascii="Arial" w:hAnsi="Arial" w:cs="Arial"/>
        </w:rPr>
        <w:t xml:space="preserve">ouvisejícím </w:t>
      </w:r>
      <w:r w:rsidR="002A0012">
        <w:rPr>
          <w:rFonts w:ascii="Arial" w:hAnsi="Arial" w:cs="Arial"/>
        </w:rPr>
        <w:t>s</w:t>
      </w:r>
      <w:r w:rsidR="00345BD9">
        <w:rPr>
          <w:rFonts w:ascii="Arial" w:hAnsi="Arial" w:cs="Arial"/>
        </w:rPr>
        <w:t> realizací lektorských služeb podle této smlouvy</w:t>
      </w:r>
      <w:r w:rsidR="002A0012">
        <w:rPr>
          <w:rFonts w:ascii="Arial" w:hAnsi="Arial" w:cs="Arial"/>
        </w:rPr>
        <w:t xml:space="preserve">. </w:t>
      </w:r>
    </w:p>
    <w:p w:rsidRPr="00F27DA2" w:rsidR="001607BE" w:rsidP="003701D9" w:rsidRDefault="001607BE">
      <w:pPr>
        <w:widowControl/>
        <w:numPr>
          <w:ilvl w:val="0"/>
          <w:numId w:val="30"/>
        </w:numPr>
        <w:suppressAutoHyphens w:val="false"/>
        <w:spacing w:after="120"/>
        <w:ind w:left="425" w:hanging="425"/>
        <w:jc w:val="both"/>
        <w:rPr>
          <w:rFonts w:ascii="Arial" w:hAnsi="Arial" w:cs="Arial"/>
        </w:rPr>
      </w:pPr>
      <w:r w:rsidRPr="00F27DA2">
        <w:rPr>
          <w:rFonts w:ascii="Arial" w:hAnsi="Arial" w:cs="Arial"/>
        </w:rPr>
        <w:t xml:space="preserve">Cena za jednu hodinu semináře (kurzu) je </w:t>
      </w:r>
      <w:r w:rsidRPr="00CF63AF" w:rsidR="00CF63AF">
        <w:rPr>
          <w:rFonts w:ascii="Arial" w:hAnsi="Arial" w:cs="Arial"/>
          <w:highlight w:val="yellow"/>
        </w:rPr>
        <w:t>----</w:t>
      </w:r>
      <w:r w:rsidR="00CF63AF">
        <w:rPr>
          <w:rFonts w:ascii="Arial" w:hAnsi="Arial" w:cs="Arial"/>
        </w:rPr>
        <w:t xml:space="preserve"> </w:t>
      </w:r>
      <w:r w:rsidRPr="00F27DA2">
        <w:rPr>
          <w:rFonts w:ascii="Arial" w:hAnsi="Arial" w:cs="Arial"/>
        </w:rPr>
        <w:t>Kč bez DPH. Hodin</w:t>
      </w:r>
      <w:r w:rsidR="00C66758">
        <w:rPr>
          <w:rFonts w:ascii="Arial" w:hAnsi="Arial" w:cs="Arial"/>
        </w:rPr>
        <w:t>ou</w:t>
      </w:r>
      <w:r w:rsidRPr="00F27DA2">
        <w:rPr>
          <w:rFonts w:ascii="Arial" w:hAnsi="Arial" w:cs="Arial"/>
        </w:rPr>
        <w:t xml:space="preserve"> každého semináře (kurzu) </w:t>
      </w:r>
      <w:r w:rsidR="00C66758">
        <w:rPr>
          <w:rFonts w:ascii="Arial" w:hAnsi="Arial" w:cs="Arial"/>
        </w:rPr>
        <w:t xml:space="preserve">se rozumí </w:t>
      </w:r>
      <w:r w:rsidRPr="00F27DA2">
        <w:rPr>
          <w:rFonts w:ascii="Arial" w:hAnsi="Arial" w:cs="Arial"/>
        </w:rPr>
        <w:t xml:space="preserve"> 60 minut bez přestávky.</w:t>
      </w:r>
    </w:p>
    <w:p w:rsidRPr="00F27DA2" w:rsidR="003701D9" w:rsidP="003701D9" w:rsidRDefault="003701D9">
      <w:pPr>
        <w:widowControl/>
        <w:numPr>
          <w:ilvl w:val="0"/>
          <w:numId w:val="30"/>
        </w:numPr>
        <w:suppressAutoHyphens w:val="false"/>
        <w:spacing w:after="120"/>
        <w:ind w:left="426" w:hanging="426"/>
        <w:jc w:val="both"/>
        <w:rPr>
          <w:rFonts w:ascii="Arial" w:hAnsi="Arial" w:cs="Arial"/>
        </w:rPr>
      </w:pPr>
      <w:r w:rsidRPr="00F27DA2">
        <w:rPr>
          <w:rFonts w:ascii="Arial" w:hAnsi="Arial" w:cs="Arial"/>
        </w:rPr>
        <w:t xml:space="preserve">Cena zahrnuje </w:t>
      </w:r>
      <w:r w:rsidR="002A0012">
        <w:rPr>
          <w:rFonts w:ascii="Arial" w:hAnsi="Arial" w:cs="Arial"/>
        </w:rPr>
        <w:t xml:space="preserve">veškeré </w:t>
      </w:r>
      <w:r w:rsidRPr="00F27DA2">
        <w:rPr>
          <w:rFonts w:ascii="Arial" w:hAnsi="Arial" w:cs="Arial"/>
        </w:rPr>
        <w:t>náklady na přípravu</w:t>
      </w:r>
      <w:r w:rsidR="002C2AEE">
        <w:rPr>
          <w:rFonts w:ascii="Arial" w:hAnsi="Arial" w:cs="Arial"/>
        </w:rPr>
        <w:t>, tvorbu a distribuci</w:t>
      </w:r>
      <w:r w:rsidRPr="00F27DA2">
        <w:rPr>
          <w:rFonts w:ascii="Arial" w:hAnsi="Arial" w:cs="Arial"/>
        </w:rPr>
        <w:t xml:space="preserve"> studijních materiálů</w:t>
      </w:r>
      <w:r w:rsidR="002C2AEE">
        <w:rPr>
          <w:rFonts w:ascii="Arial" w:hAnsi="Arial" w:cs="Arial"/>
        </w:rPr>
        <w:t xml:space="preserve"> pro prezenční výuku dle ujednání v této smlouvě</w:t>
      </w:r>
      <w:r w:rsidRPr="00F27DA2">
        <w:rPr>
          <w:rFonts w:ascii="Arial" w:hAnsi="Arial" w:cs="Arial"/>
        </w:rPr>
        <w:t>, honorář lektorů a konzultace.</w:t>
      </w:r>
    </w:p>
    <w:p w:rsidRPr="00923E34" w:rsidR="00D73D3B" w:rsidP="00923E34" w:rsidRDefault="00D73D3B">
      <w:pPr>
        <w:numPr>
          <w:ilvl w:val="0"/>
          <w:numId w:val="30"/>
        </w:numPr>
        <w:spacing w:after="120"/>
        <w:ind w:left="426" w:hanging="426"/>
        <w:jc w:val="both"/>
        <w:rPr>
          <w:rFonts w:ascii="Arial" w:hAnsi="Arial" w:cs="Arial"/>
        </w:rPr>
      </w:pPr>
      <w:r w:rsidRPr="00F27DA2">
        <w:rPr>
          <w:rFonts w:ascii="Arial" w:hAnsi="Arial" w:cs="Arial"/>
        </w:rPr>
        <w:t>Dodavatel vystaví fakturu po realizovan</w:t>
      </w:r>
      <w:r w:rsidR="00933C9A">
        <w:rPr>
          <w:rFonts w:ascii="Arial" w:hAnsi="Arial" w:cs="Arial"/>
        </w:rPr>
        <w:t>ých</w:t>
      </w:r>
      <w:r w:rsidRPr="00F27DA2">
        <w:rPr>
          <w:rFonts w:ascii="Arial" w:hAnsi="Arial" w:cs="Arial"/>
        </w:rPr>
        <w:t xml:space="preserve"> akc</w:t>
      </w:r>
      <w:r w:rsidR="00933C9A">
        <w:rPr>
          <w:rFonts w:ascii="Arial" w:hAnsi="Arial" w:cs="Arial"/>
        </w:rPr>
        <w:t>ích</w:t>
      </w:r>
      <w:r w:rsidRPr="00F27DA2">
        <w:rPr>
          <w:rFonts w:ascii="Arial" w:hAnsi="Arial" w:cs="Arial"/>
        </w:rPr>
        <w:t xml:space="preserve"> v daném kalendářním měsíci</w:t>
      </w:r>
      <w:r w:rsidR="00C66758">
        <w:rPr>
          <w:rFonts w:ascii="Arial" w:hAnsi="Arial" w:cs="Arial"/>
        </w:rPr>
        <w:t>,</w:t>
      </w:r>
      <w:r w:rsidRPr="00F27DA2">
        <w:rPr>
          <w:rFonts w:ascii="Arial" w:hAnsi="Arial" w:cs="Arial"/>
        </w:rPr>
        <w:t xml:space="preserve"> a to do 15. dne následujícího kalendářního měsíce. Faktura bude mít </w:t>
      </w:r>
      <w:r w:rsidR="00B24931">
        <w:rPr>
          <w:rFonts w:ascii="Arial" w:hAnsi="Arial" w:cs="Arial"/>
        </w:rPr>
        <w:t xml:space="preserve">veškeré řádné </w:t>
      </w:r>
      <w:r w:rsidRPr="00F27DA2">
        <w:rPr>
          <w:rFonts w:ascii="Arial" w:hAnsi="Arial" w:cs="Arial"/>
        </w:rPr>
        <w:t xml:space="preserve">náležitosti daňového dokladu podle zákona č. 235/2004 Sb., </w:t>
      </w:r>
      <w:r w:rsidRPr="00F27DA2" w:rsidR="00AD419C">
        <w:rPr>
          <w:rFonts w:ascii="Arial" w:hAnsi="Arial" w:cs="Arial"/>
        </w:rPr>
        <w:t>a zákona č. 563/1991 Sb. o účetnictví, ve znění pozdějších předpisů</w:t>
      </w:r>
      <w:r w:rsidRPr="00F27DA2">
        <w:rPr>
          <w:rFonts w:ascii="Arial" w:hAnsi="Arial" w:cs="Arial"/>
        </w:rPr>
        <w:t>. Na faktuře bude vždy uvedeno, že fakturovaná služba je financována z prostředků OP LZZ, z </w:t>
      </w:r>
      <w:r w:rsidRPr="00F27DA2" w:rsidR="009012DD">
        <w:rPr>
          <w:rFonts w:ascii="Arial" w:hAnsi="Arial" w:cs="Arial"/>
        </w:rPr>
        <w:t>projekt</w:t>
      </w:r>
      <w:r w:rsidRPr="00F27DA2">
        <w:rPr>
          <w:rFonts w:ascii="Arial" w:hAnsi="Arial" w:cs="Arial"/>
        </w:rPr>
        <w:t xml:space="preserve">u č. CZ.1.04/4.1.00/59.00020 (event. dle pokynů </w:t>
      </w:r>
      <w:r w:rsidR="003D11D8">
        <w:rPr>
          <w:rFonts w:ascii="Arial" w:hAnsi="Arial" w:cs="Arial"/>
        </w:rPr>
        <w:t>objednatele</w:t>
      </w:r>
      <w:r w:rsidRPr="00F27DA2">
        <w:rPr>
          <w:rFonts w:ascii="Arial" w:hAnsi="Arial" w:cs="Arial"/>
        </w:rPr>
        <w:t xml:space="preserve">). </w:t>
      </w:r>
      <w:r w:rsidR="00923E34">
        <w:rPr>
          <w:rFonts w:ascii="Arial" w:hAnsi="Arial" w:cs="Arial"/>
        </w:rPr>
        <w:t>Objednatel neposkytuje zálohy.</w:t>
      </w:r>
    </w:p>
    <w:p w:rsidRPr="0031312F" w:rsidR="00D73D3B" w:rsidP="00AD419C" w:rsidRDefault="00D73D3B">
      <w:pPr>
        <w:numPr>
          <w:ilvl w:val="0"/>
          <w:numId w:val="30"/>
        </w:numPr>
        <w:spacing w:after="120"/>
        <w:ind w:left="426" w:hanging="426"/>
        <w:jc w:val="both"/>
        <w:rPr>
          <w:rFonts w:ascii="Arial" w:hAnsi="Arial" w:cs="Arial"/>
        </w:rPr>
      </w:pPr>
      <w:r w:rsidRPr="00F27DA2">
        <w:rPr>
          <w:rFonts w:ascii="Arial" w:hAnsi="Arial" w:cs="Arial"/>
        </w:rPr>
        <w:t xml:space="preserve">Splatnost dané faktury je </w:t>
      </w:r>
      <w:r w:rsidRPr="00F27DA2" w:rsidR="00B50940">
        <w:rPr>
          <w:rFonts w:ascii="Arial" w:hAnsi="Arial" w:cs="Arial"/>
        </w:rPr>
        <w:t>2</w:t>
      </w:r>
      <w:r w:rsidRPr="00F27DA2">
        <w:rPr>
          <w:rFonts w:ascii="Arial" w:hAnsi="Arial" w:cs="Arial"/>
        </w:rPr>
        <w:t xml:space="preserve">0 dní od </w:t>
      </w:r>
      <w:r w:rsidRPr="00F27DA2" w:rsidR="008A69CC">
        <w:rPr>
          <w:rFonts w:ascii="Arial" w:hAnsi="Arial" w:cs="Arial"/>
        </w:rPr>
        <w:t xml:space="preserve">doručení faktury do sídla </w:t>
      </w:r>
      <w:r w:rsidR="00B24931">
        <w:rPr>
          <w:rFonts w:ascii="Arial" w:hAnsi="Arial" w:cs="Arial"/>
        </w:rPr>
        <w:t>objednatele</w:t>
      </w:r>
      <w:r w:rsidRPr="00F27DA2">
        <w:rPr>
          <w:rFonts w:ascii="Arial" w:hAnsi="Arial" w:cs="Arial"/>
        </w:rPr>
        <w:t xml:space="preserve">. </w:t>
      </w:r>
      <w:r w:rsidR="009C2312">
        <w:rPr>
          <w:rFonts w:ascii="Arial" w:hAnsi="Arial" w:cs="Arial"/>
        </w:rPr>
        <w:t>O</w:t>
      </w:r>
      <w:r w:rsidR="00B24931">
        <w:rPr>
          <w:rFonts w:ascii="Arial" w:hAnsi="Arial" w:cs="Arial"/>
        </w:rPr>
        <w:t>bjednatel</w:t>
      </w:r>
      <w:r w:rsidRPr="00F27DA2" w:rsidR="00AD419C">
        <w:rPr>
          <w:rFonts w:ascii="Arial" w:hAnsi="Arial" w:cs="Arial"/>
        </w:rPr>
        <w:t xml:space="preserve"> </w:t>
      </w:r>
      <w:r w:rsidRPr="00F27DA2">
        <w:rPr>
          <w:rFonts w:ascii="Arial" w:hAnsi="Arial" w:cs="Arial"/>
        </w:rPr>
        <w:t xml:space="preserve">je oprávněn vrátit fakturu </w:t>
      </w:r>
      <w:r w:rsidRPr="00F27DA2" w:rsidR="00AD419C">
        <w:rPr>
          <w:rFonts w:ascii="Arial" w:hAnsi="Arial" w:cs="Arial"/>
        </w:rPr>
        <w:t>doda</w:t>
      </w:r>
      <w:r w:rsidRPr="00F27DA2">
        <w:rPr>
          <w:rFonts w:ascii="Arial" w:hAnsi="Arial" w:cs="Arial"/>
        </w:rPr>
        <w:t>vateli až do data její splatnosti, jestliže obsahuje neúplné</w:t>
      </w:r>
      <w:r w:rsidR="00B24931">
        <w:rPr>
          <w:rFonts w:ascii="Arial" w:hAnsi="Arial" w:cs="Arial"/>
        </w:rPr>
        <w:t>, nesprávné</w:t>
      </w:r>
      <w:r w:rsidRPr="00F27DA2">
        <w:rPr>
          <w:rFonts w:ascii="Arial" w:hAnsi="Arial" w:cs="Arial"/>
        </w:rPr>
        <w:t xml:space="preserve"> nebo nepravdivé údaje. Dodavatel je povinen daňový doklad řádně opravit a doručit </w:t>
      </w:r>
      <w:r w:rsidR="00B24931">
        <w:rPr>
          <w:rFonts w:ascii="Arial" w:hAnsi="Arial" w:cs="Arial"/>
        </w:rPr>
        <w:t>jej</w:t>
      </w:r>
      <w:r w:rsidRPr="00F27DA2">
        <w:rPr>
          <w:rFonts w:ascii="Arial" w:hAnsi="Arial" w:cs="Arial"/>
        </w:rPr>
        <w:t xml:space="preserve"> </w:t>
      </w:r>
      <w:r w:rsidR="00B24931">
        <w:rPr>
          <w:rFonts w:ascii="Arial" w:hAnsi="Arial" w:cs="Arial"/>
        </w:rPr>
        <w:t>objednateli</w:t>
      </w:r>
      <w:r w:rsidRPr="00F27DA2">
        <w:rPr>
          <w:rFonts w:ascii="Arial" w:hAnsi="Arial" w:cs="Arial"/>
        </w:rPr>
        <w:t xml:space="preserve"> s novou lhůtou splatnosti</w:t>
      </w:r>
      <w:r w:rsidR="00C66758">
        <w:rPr>
          <w:rFonts w:ascii="Arial" w:hAnsi="Arial" w:cs="Arial"/>
        </w:rPr>
        <w:t xml:space="preserve"> v trvání 20 dní</w:t>
      </w:r>
      <w:r w:rsidRPr="00F27DA2">
        <w:rPr>
          <w:rFonts w:ascii="Arial" w:hAnsi="Arial" w:cs="Arial"/>
        </w:rPr>
        <w:t xml:space="preserve">. </w:t>
      </w:r>
      <w:r w:rsidR="002C2AEE">
        <w:rPr>
          <w:rFonts w:ascii="Arial" w:hAnsi="Arial" w:cs="Arial"/>
        </w:rPr>
        <w:t>O</w:t>
      </w:r>
      <w:r w:rsidRPr="0031312F" w:rsidR="006D2992">
        <w:rPr>
          <w:rFonts w:ascii="Arial" w:hAnsi="Arial" w:cs="Arial"/>
        </w:rPr>
        <w:t xml:space="preserve">bjednatel </w:t>
      </w:r>
      <w:r w:rsidR="0078200A">
        <w:rPr>
          <w:rFonts w:ascii="Arial" w:hAnsi="Arial" w:cs="Arial"/>
        </w:rPr>
        <w:t xml:space="preserve">uhradí výdaje </w:t>
      </w:r>
      <w:r w:rsidR="00061450">
        <w:rPr>
          <w:rFonts w:ascii="Arial" w:hAnsi="Arial" w:cs="Arial"/>
        </w:rPr>
        <w:t>d</w:t>
      </w:r>
      <w:r w:rsidR="0078200A">
        <w:rPr>
          <w:rFonts w:ascii="Arial" w:hAnsi="Arial" w:cs="Arial"/>
        </w:rPr>
        <w:t xml:space="preserve">odavatele na základě skutečného plnění a dle </w:t>
      </w:r>
      <w:r w:rsidR="002C2AEE">
        <w:rPr>
          <w:rFonts w:ascii="Arial" w:hAnsi="Arial" w:cs="Arial"/>
        </w:rPr>
        <w:t>o</w:t>
      </w:r>
      <w:r w:rsidR="0078200A">
        <w:rPr>
          <w:rFonts w:ascii="Arial" w:hAnsi="Arial" w:cs="Arial"/>
        </w:rPr>
        <w:t>bjednatelem převzatých a odsouhlasených výstupů, tedy na základě předložených faktur</w:t>
      </w:r>
      <w:r w:rsidRPr="0031312F" w:rsidR="006D2992">
        <w:rPr>
          <w:rFonts w:ascii="Arial" w:hAnsi="Arial" w:cs="Arial"/>
        </w:rPr>
        <w:t>.</w:t>
      </w:r>
      <w:r w:rsidR="002C2AEE">
        <w:rPr>
          <w:rFonts w:ascii="Arial" w:hAnsi="Arial" w:cs="Arial"/>
        </w:rPr>
        <w:t xml:space="preserve"> Objednatel se nedostává do prodlení s úhradou vadně vystavené faktury, kterou vrátil dodavateli k opravě.</w:t>
      </w:r>
    </w:p>
    <w:p w:rsidR="00793152" w:rsidP="00793152" w:rsidRDefault="00B24931">
      <w:pPr>
        <w:pStyle w:val="Zkladntextodsazen"/>
        <w:numPr>
          <w:ilvl w:val="0"/>
          <w:numId w:val="30"/>
        </w:numPr>
        <w:ind w:left="426" w:hanging="426"/>
        <w:jc w:val="both"/>
        <w:rPr>
          <w:rFonts w:ascii="Arial" w:hAnsi="Arial" w:cs="Arial"/>
        </w:rPr>
      </w:pPr>
      <w:r>
        <w:rPr>
          <w:rFonts w:ascii="Arial" w:hAnsi="Arial" w:cs="Arial"/>
        </w:rPr>
        <w:t xml:space="preserve">Objednatel </w:t>
      </w:r>
      <w:r w:rsidRPr="00F27DA2" w:rsidR="00D73D3B">
        <w:rPr>
          <w:rFonts w:ascii="Arial" w:hAnsi="Arial" w:cs="Arial"/>
        </w:rPr>
        <w:t xml:space="preserve">splní svůj závazek včas, bude-li v poslední den splatnosti příslušná částka odepsána z účtu </w:t>
      </w:r>
      <w:r>
        <w:rPr>
          <w:rFonts w:ascii="Arial" w:hAnsi="Arial" w:cs="Arial"/>
        </w:rPr>
        <w:t xml:space="preserve">objednatele </w:t>
      </w:r>
      <w:r w:rsidRPr="00F27DA2" w:rsidR="00D73D3B">
        <w:rPr>
          <w:rFonts w:ascii="Arial" w:hAnsi="Arial" w:cs="Arial"/>
        </w:rPr>
        <w:t>ve prospěch účtu dodavatele.</w:t>
      </w:r>
    </w:p>
    <w:p w:rsidR="00793152" w:rsidP="00793152" w:rsidRDefault="003D11D8">
      <w:pPr>
        <w:numPr>
          <w:ilvl w:val="0"/>
          <w:numId w:val="30"/>
        </w:numPr>
        <w:spacing w:after="120"/>
        <w:ind w:left="426" w:hanging="426"/>
        <w:jc w:val="both"/>
        <w:rPr>
          <w:rFonts w:ascii="Arial" w:hAnsi="Arial" w:cs="Arial"/>
        </w:rPr>
      </w:pPr>
      <w:r>
        <w:rPr>
          <w:rFonts w:ascii="Arial" w:hAnsi="Arial" w:cs="Arial"/>
        </w:rPr>
        <w:t>Dodavatel</w:t>
      </w:r>
      <w:r w:rsidRPr="00793152" w:rsidR="00793152">
        <w:rPr>
          <w:rFonts w:ascii="Arial" w:hAnsi="Arial" w:cs="Arial"/>
        </w:rPr>
        <w:t xml:space="preserve"> se zavazuje, že v souladu s příslušnými ustanoveními zákona č. 235/2004 Sb., o dani z přidané hodnoty, ve znění pozdějších předpisů ("Zákon o </w:t>
      </w:r>
      <w:smartTag w:uri="urn:schemas-microsoft-com:office:smarttags" w:element="stockticker">
        <w:r w:rsidRPr="00793152" w:rsidR="00793152">
          <w:rPr>
            <w:rFonts w:ascii="Arial" w:hAnsi="Arial" w:cs="Arial"/>
          </w:rPr>
          <w:t>DPH</w:t>
        </w:r>
      </w:smartTag>
      <w:r w:rsidRPr="00793152" w:rsidR="00793152">
        <w:rPr>
          <w:rFonts w:ascii="Arial" w:hAnsi="Arial" w:cs="Arial"/>
        </w:rPr>
        <w:t xml:space="preserve">"), odvede příslušnému správci daně  příslušnou </w:t>
      </w:r>
      <w:smartTag w:uri="urn:schemas-microsoft-com:office:smarttags" w:element="stockticker">
        <w:r w:rsidRPr="00793152" w:rsidR="00793152">
          <w:rPr>
            <w:rFonts w:ascii="Arial" w:hAnsi="Arial" w:cs="Arial"/>
          </w:rPr>
          <w:t>DPH</w:t>
        </w:r>
      </w:smartTag>
      <w:r w:rsidRPr="00793152" w:rsidR="00793152">
        <w:rPr>
          <w:rFonts w:ascii="Arial" w:hAnsi="Arial" w:cs="Arial"/>
        </w:rPr>
        <w:t xml:space="preserve"> ve výši dle platných právních předpisů, která bude připočtena k úplatě a bude v její souvislosti uhrazena </w:t>
      </w:r>
      <w:r>
        <w:rPr>
          <w:rFonts w:ascii="Arial" w:hAnsi="Arial" w:cs="Arial"/>
        </w:rPr>
        <w:t>dodavateli</w:t>
      </w:r>
      <w:r w:rsidRPr="00793152" w:rsidR="00793152">
        <w:rPr>
          <w:rFonts w:ascii="Arial" w:hAnsi="Arial" w:cs="Arial"/>
        </w:rPr>
        <w:t xml:space="preserve"> dle </w:t>
      </w:r>
      <w:r>
        <w:rPr>
          <w:rFonts w:ascii="Arial" w:hAnsi="Arial" w:cs="Arial"/>
        </w:rPr>
        <w:t>s</w:t>
      </w:r>
      <w:r w:rsidRPr="00793152" w:rsidR="00793152">
        <w:rPr>
          <w:rFonts w:ascii="Arial" w:hAnsi="Arial" w:cs="Arial"/>
        </w:rPr>
        <w:t>mlouvy.</w:t>
      </w:r>
    </w:p>
    <w:p w:rsidRPr="00793152" w:rsidR="00EC68D9" w:rsidP="00EC68D9" w:rsidRDefault="00EC68D9">
      <w:pPr>
        <w:spacing w:after="120"/>
        <w:ind w:left="426"/>
        <w:jc w:val="both"/>
        <w:rPr>
          <w:rFonts w:ascii="Arial" w:hAnsi="Arial" w:cs="Arial"/>
        </w:rPr>
      </w:pPr>
    </w:p>
    <w:p w:rsidRPr="00265929" w:rsidR="003D11D8" w:rsidP="003D11D8" w:rsidRDefault="003D11D8">
      <w:pPr>
        <w:pStyle w:val="Odstavecseseznamem"/>
        <w:ind w:left="1068"/>
        <w:jc w:val="both"/>
        <w:rPr>
          <w:rFonts w:ascii="Calibri" w:hAnsi="Calibri" w:cs="Arial"/>
        </w:rPr>
      </w:pPr>
    </w:p>
    <w:p w:rsidRPr="00177452" w:rsidR="003D11D8" w:rsidP="003D11D8" w:rsidRDefault="003D11D8">
      <w:pPr>
        <w:pStyle w:val="Odstavecseseznamem"/>
        <w:ind w:left="1068"/>
        <w:jc w:val="both"/>
        <w:rPr>
          <w:rFonts w:ascii="Arial" w:hAnsi="Arial" w:cs="Arial"/>
        </w:rPr>
      </w:pPr>
      <w:r w:rsidRPr="00177452">
        <w:rPr>
          <w:rFonts w:ascii="Arial" w:hAnsi="Arial" w:cs="Arial"/>
        </w:rPr>
        <w:lastRenderedPageBreak/>
        <w:t>V případě, že:</w:t>
      </w:r>
    </w:p>
    <w:p w:rsidRPr="00177452" w:rsidR="003D11D8" w:rsidP="003D11D8" w:rsidRDefault="003D11D8">
      <w:pPr>
        <w:pStyle w:val="Odstavecseseznamem"/>
        <w:numPr>
          <w:ilvl w:val="4"/>
          <w:numId w:val="42"/>
        </w:numPr>
        <w:ind w:left="1418" w:hanging="218"/>
        <w:jc w:val="both"/>
        <w:rPr>
          <w:rFonts w:ascii="Arial" w:hAnsi="Arial" w:cs="Arial"/>
        </w:rPr>
      </w:pPr>
      <w:r w:rsidRPr="00177452">
        <w:rPr>
          <w:rFonts w:ascii="Arial" w:hAnsi="Arial" w:cs="Arial"/>
        </w:rPr>
        <w:t xml:space="preserve">Dodavatel nesplní svou povinnost dle tohoto článku smlouvy a neodvede příslušnou </w:t>
      </w:r>
      <w:smartTag w:uri="urn:schemas-microsoft-com:office:smarttags" w:element="stockticker">
        <w:r w:rsidRPr="00177452">
          <w:rPr>
            <w:rFonts w:ascii="Arial" w:hAnsi="Arial" w:cs="Arial"/>
          </w:rPr>
          <w:t>DPH</w:t>
        </w:r>
      </w:smartTag>
      <w:r w:rsidRPr="00177452">
        <w:rPr>
          <w:rFonts w:ascii="Arial" w:hAnsi="Arial" w:cs="Arial"/>
        </w:rPr>
        <w:t xml:space="preserve"> či její část v souvislosti s touto Smlouvou příslušnému správci daně, a</w:t>
      </w:r>
    </w:p>
    <w:p w:rsidRPr="00177452" w:rsidR="003D11D8" w:rsidP="003D11D8" w:rsidRDefault="002C2AEE">
      <w:pPr>
        <w:pStyle w:val="Odstavecseseznamem"/>
        <w:numPr>
          <w:ilvl w:val="4"/>
          <w:numId w:val="42"/>
        </w:numPr>
        <w:ind w:left="1418" w:hanging="218"/>
        <w:jc w:val="both"/>
        <w:rPr>
          <w:rFonts w:ascii="Arial" w:hAnsi="Arial" w:cs="Arial"/>
        </w:rPr>
      </w:pPr>
      <w:r w:rsidRPr="00177452">
        <w:rPr>
          <w:rFonts w:ascii="Arial" w:hAnsi="Arial" w:cs="Arial"/>
        </w:rPr>
        <w:t>o</w:t>
      </w:r>
      <w:r w:rsidRPr="00177452" w:rsidR="003D11D8">
        <w:rPr>
          <w:rFonts w:ascii="Arial" w:hAnsi="Arial" w:cs="Arial"/>
        </w:rPr>
        <w:t xml:space="preserve">bjednateli vznikne za podmínek stanovených Zákonem o </w:t>
      </w:r>
      <w:smartTag w:uri="urn:schemas-microsoft-com:office:smarttags" w:element="stockticker">
        <w:r w:rsidRPr="00177452" w:rsidR="003D11D8">
          <w:rPr>
            <w:rFonts w:ascii="Arial" w:hAnsi="Arial" w:cs="Arial"/>
          </w:rPr>
          <w:t>DPH</w:t>
        </w:r>
      </w:smartTag>
      <w:r w:rsidRPr="00177452" w:rsidR="003D11D8">
        <w:rPr>
          <w:rFonts w:ascii="Arial" w:hAnsi="Arial" w:cs="Arial"/>
        </w:rPr>
        <w:t xml:space="preserve"> z titulu zákonného ručení na základě výzvy příslušného správce daně povinnost příslušnou </w:t>
      </w:r>
      <w:smartTag w:uri="urn:schemas-microsoft-com:office:smarttags" w:element="stockticker">
        <w:r w:rsidRPr="00177452" w:rsidR="003D11D8">
          <w:rPr>
            <w:rFonts w:ascii="Arial" w:hAnsi="Arial" w:cs="Arial"/>
          </w:rPr>
          <w:t>DPH</w:t>
        </w:r>
      </w:smartTag>
      <w:r w:rsidRPr="00177452" w:rsidR="003D11D8">
        <w:rPr>
          <w:rFonts w:ascii="Arial" w:hAnsi="Arial" w:cs="Arial"/>
        </w:rPr>
        <w:t xml:space="preserve"> či její část v souvislosti s touto </w:t>
      </w:r>
      <w:r w:rsidRPr="00177452">
        <w:rPr>
          <w:rFonts w:ascii="Arial" w:hAnsi="Arial" w:cs="Arial"/>
        </w:rPr>
        <w:t>s</w:t>
      </w:r>
      <w:r w:rsidRPr="00177452" w:rsidR="003D11D8">
        <w:rPr>
          <w:rFonts w:ascii="Arial" w:hAnsi="Arial" w:cs="Arial"/>
        </w:rPr>
        <w:t>mlouvou odvést, a</w:t>
      </w:r>
    </w:p>
    <w:p w:rsidRPr="00177452" w:rsidR="003D11D8" w:rsidP="003D11D8" w:rsidRDefault="002C2AEE">
      <w:pPr>
        <w:pStyle w:val="Odstavecseseznamem"/>
        <w:numPr>
          <w:ilvl w:val="4"/>
          <w:numId w:val="42"/>
        </w:numPr>
        <w:ind w:left="1418" w:hanging="218"/>
        <w:jc w:val="both"/>
        <w:rPr>
          <w:rFonts w:ascii="Arial" w:hAnsi="Arial" w:cs="Arial"/>
        </w:rPr>
      </w:pPr>
      <w:r w:rsidRPr="00177452">
        <w:rPr>
          <w:rFonts w:ascii="Arial" w:hAnsi="Arial" w:cs="Arial"/>
        </w:rPr>
        <w:t>o</w:t>
      </w:r>
      <w:r w:rsidRPr="00177452" w:rsidR="003D11D8">
        <w:rPr>
          <w:rFonts w:ascii="Arial" w:hAnsi="Arial" w:cs="Arial"/>
        </w:rPr>
        <w:t xml:space="preserve">bjednatel příslušnou </w:t>
      </w:r>
      <w:smartTag w:uri="urn:schemas-microsoft-com:office:smarttags" w:element="stockticker">
        <w:r w:rsidRPr="00177452" w:rsidR="003D11D8">
          <w:rPr>
            <w:rFonts w:ascii="Arial" w:hAnsi="Arial" w:cs="Arial"/>
          </w:rPr>
          <w:t>DPH</w:t>
        </w:r>
      </w:smartTag>
      <w:r w:rsidRPr="00177452" w:rsidR="003D11D8">
        <w:rPr>
          <w:rFonts w:ascii="Arial" w:hAnsi="Arial" w:cs="Arial"/>
        </w:rPr>
        <w:t xml:space="preserve"> či její část příslušnému správci daně odvede, dodavatel se zavazuje, neprodleně po obdržení písemného oznámení objednatele, jehož přílohou bude doklad prokazující odvedení příslušné </w:t>
      </w:r>
      <w:smartTag w:uri="urn:schemas-microsoft-com:office:smarttags" w:element="stockticker">
        <w:r w:rsidRPr="00177452" w:rsidR="003D11D8">
          <w:rPr>
            <w:rFonts w:ascii="Arial" w:hAnsi="Arial" w:cs="Arial"/>
          </w:rPr>
          <w:t>DPH</w:t>
        </w:r>
      </w:smartTag>
      <w:r w:rsidRPr="00177452" w:rsidR="003D11D8">
        <w:rPr>
          <w:rFonts w:ascii="Arial" w:hAnsi="Arial" w:cs="Arial"/>
        </w:rPr>
        <w:t xml:space="preserve"> či její části, příslušnému správci daně v souvislosti s touto </w:t>
      </w:r>
      <w:r w:rsidRPr="00177452">
        <w:rPr>
          <w:rFonts w:ascii="Arial" w:hAnsi="Arial" w:cs="Arial"/>
        </w:rPr>
        <w:t>s</w:t>
      </w:r>
      <w:r w:rsidRPr="00177452" w:rsidR="003D11D8">
        <w:rPr>
          <w:rFonts w:ascii="Arial" w:hAnsi="Arial" w:cs="Arial"/>
        </w:rPr>
        <w:t xml:space="preserve">mlouvou uhradit na účet uvedený v oznámení objednatele příslušnou </w:t>
      </w:r>
      <w:smartTag w:uri="urn:schemas-microsoft-com:office:smarttags" w:element="stockticker">
        <w:r w:rsidRPr="00177452" w:rsidR="003D11D8">
          <w:rPr>
            <w:rFonts w:ascii="Arial" w:hAnsi="Arial" w:cs="Arial"/>
          </w:rPr>
          <w:t>DPH</w:t>
        </w:r>
      </w:smartTag>
      <w:r w:rsidRPr="00177452" w:rsidR="003D11D8">
        <w:rPr>
          <w:rFonts w:ascii="Arial" w:hAnsi="Arial" w:cs="Arial"/>
        </w:rPr>
        <w:t xml:space="preserve"> či její část, kterou za dodavatele tento odvedl příslušnému správci daně.</w:t>
      </w:r>
    </w:p>
    <w:p w:rsidRPr="00177452" w:rsidR="003D11D8" w:rsidP="003D11D8" w:rsidRDefault="003D11D8">
      <w:pPr>
        <w:pStyle w:val="Odstavecseseznamem"/>
        <w:ind w:left="1068"/>
        <w:jc w:val="both"/>
        <w:rPr>
          <w:rFonts w:ascii="Arial" w:hAnsi="Arial" w:cs="Arial"/>
        </w:rPr>
      </w:pPr>
    </w:p>
    <w:p w:rsidRPr="00177452" w:rsidR="003D11D8" w:rsidP="003D11D8" w:rsidRDefault="003D11D8">
      <w:pPr>
        <w:pStyle w:val="Odstavecseseznamem"/>
        <w:ind w:left="567"/>
        <w:jc w:val="both"/>
        <w:rPr>
          <w:rFonts w:ascii="Arial" w:hAnsi="Arial" w:cs="Arial"/>
        </w:rPr>
      </w:pPr>
      <w:r w:rsidRPr="00177452">
        <w:rPr>
          <w:rFonts w:ascii="Arial" w:hAnsi="Arial" w:cs="Arial"/>
        </w:rPr>
        <w:t xml:space="preserve">Pokud dojde k porušení povinnosti dodavatele dle tohoto odstavce smlouvy a objednatel odvede za dodavatele příslušnou </w:t>
      </w:r>
      <w:smartTag w:uri="urn:schemas-microsoft-com:office:smarttags" w:element="stockticker">
        <w:r w:rsidRPr="00177452">
          <w:rPr>
            <w:rFonts w:ascii="Arial" w:hAnsi="Arial" w:cs="Arial"/>
          </w:rPr>
          <w:t>DPH</w:t>
        </w:r>
      </w:smartTag>
      <w:r w:rsidRPr="00177452">
        <w:rPr>
          <w:rFonts w:ascii="Arial" w:hAnsi="Arial" w:cs="Arial"/>
        </w:rPr>
        <w:t xml:space="preserve"> či její část, objednatel je oprávněn započíst tuto svou pohledávku za dodavatele proti jakékoliv pohledávce dodavatele za objednatelem plynoucí z této smlouvy nebo proti jakékoliv jiné pohledávce dodavatele za objednatelem.</w:t>
      </w:r>
    </w:p>
    <w:p w:rsidR="00793152" w:rsidP="00793152" w:rsidRDefault="00793152">
      <w:pPr>
        <w:pStyle w:val="Zkladntextodsazen"/>
        <w:spacing w:after="0"/>
        <w:ind w:left="426"/>
        <w:jc w:val="both"/>
        <w:rPr>
          <w:rFonts w:ascii="Arial" w:hAnsi="Arial" w:cs="Arial"/>
        </w:rPr>
      </w:pPr>
    </w:p>
    <w:p w:rsidR="002D7507" w:rsidP="00D73D3B" w:rsidRDefault="002D7507">
      <w:pPr>
        <w:jc w:val="center"/>
        <w:rPr>
          <w:rFonts w:ascii="Arial" w:hAnsi="Arial" w:cs="Arial"/>
          <w:b/>
        </w:rPr>
      </w:pPr>
    </w:p>
    <w:p w:rsidRPr="00F27DA2" w:rsidR="00D73D3B" w:rsidP="00D73D3B" w:rsidRDefault="00D73D3B">
      <w:pPr>
        <w:jc w:val="center"/>
        <w:rPr>
          <w:rFonts w:ascii="Arial" w:hAnsi="Arial" w:cs="Arial"/>
          <w:b/>
        </w:rPr>
      </w:pPr>
      <w:r w:rsidRPr="00F27DA2">
        <w:rPr>
          <w:rFonts w:ascii="Arial" w:hAnsi="Arial" w:cs="Arial"/>
          <w:b/>
        </w:rPr>
        <w:t>VII.</w:t>
      </w:r>
    </w:p>
    <w:p w:rsidRPr="00F27DA2" w:rsidR="00D73D3B" w:rsidP="00D73D3B" w:rsidRDefault="00D73D3B">
      <w:pPr>
        <w:spacing w:after="120"/>
        <w:jc w:val="center"/>
        <w:rPr>
          <w:rFonts w:ascii="Arial" w:hAnsi="Arial" w:cs="Arial"/>
          <w:b/>
        </w:rPr>
      </w:pPr>
      <w:r w:rsidRPr="00F27DA2">
        <w:rPr>
          <w:rFonts w:ascii="Arial" w:hAnsi="Arial" w:cs="Arial"/>
          <w:b/>
        </w:rPr>
        <w:t>Ko</w:t>
      </w:r>
      <w:r w:rsidR="00B24931">
        <w:rPr>
          <w:rFonts w:ascii="Arial" w:hAnsi="Arial" w:cs="Arial"/>
          <w:b/>
        </w:rPr>
        <w:t xml:space="preserve">ntaktní </w:t>
      </w:r>
      <w:r w:rsidRPr="00F27DA2">
        <w:rPr>
          <w:rFonts w:ascii="Arial" w:hAnsi="Arial" w:cs="Arial"/>
          <w:b/>
        </w:rPr>
        <w:t>í osoby</w:t>
      </w:r>
    </w:p>
    <w:p w:rsidRPr="00F27DA2" w:rsidR="00D73D3B" w:rsidP="00D73D3B" w:rsidRDefault="00D73D3B">
      <w:pPr>
        <w:widowControl/>
        <w:numPr>
          <w:ilvl w:val="0"/>
          <w:numId w:val="14"/>
        </w:numPr>
        <w:suppressAutoHyphens w:val="false"/>
        <w:autoSpaceDE w:val="false"/>
        <w:autoSpaceDN w:val="false"/>
        <w:adjustRightInd w:val="false"/>
        <w:spacing w:after="120"/>
        <w:ind w:left="426" w:hanging="426"/>
        <w:jc w:val="both"/>
        <w:rPr>
          <w:rFonts w:ascii="Arial" w:hAnsi="Arial" w:cs="Arial"/>
        </w:rPr>
      </w:pPr>
      <w:r w:rsidRPr="00F27DA2">
        <w:rPr>
          <w:rFonts w:ascii="Arial" w:hAnsi="Arial" w:cs="Arial"/>
        </w:rPr>
        <w:t>Smluvní strany se dohodly na následujících ko</w:t>
      </w:r>
      <w:r w:rsidR="00B24931">
        <w:rPr>
          <w:rFonts w:ascii="Arial" w:hAnsi="Arial" w:cs="Arial"/>
        </w:rPr>
        <w:t xml:space="preserve">ntaktních </w:t>
      </w:r>
      <w:r w:rsidRPr="00F27DA2">
        <w:rPr>
          <w:rFonts w:ascii="Arial" w:hAnsi="Arial" w:cs="Arial"/>
        </w:rPr>
        <w:t>osobách odpovědných za vzájemné odsouhlasení obsahu, rozsahu a požadované kvality služeb a dalších podmínek</w:t>
      </w:r>
      <w:r w:rsidRPr="00F27DA2" w:rsidR="0087742C">
        <w:rPr>
          <w:rFonts w:ascii="Arial" w:hAnsi="Arial" w:cs="Arial"/>
        </w:rPr>
        <w:t xml:space="preserve"> vyplývajících z plnění této smlouvy</w:t>
      </w:r>
      <w:r w:rsidRPr="00F27DA2">
        <w:rPr>
          <w:rFonts w:ascii="Arial" w:hAnsi="Arial" w:cs="Arial"/>
        </w:rPr>
        <w:t>:</w:t>
      </w:r>
    </w:p>
    <w:p w:rsidRPr="00F27DA2" w:rsidR="00D73D3B" w:rsidP="001607BE" w:rsidRDefault="00D73D3B">
      <w:pPr>
        <w:widowControl/>
        <w:suppressAutoHyphens w:val="false"/>
        <w:autoSpaceDE w:val="false"/>
        <w:autoSpaceDN w:val="false"/>
        <w:adjustRightInd w:val="false"/>
        <w:ind w:left="426" w:right="544"/>
        <w:jc w:val="both"/>
        <w:rPr>
          <w:rFonts w:ascii="Arial" w:hAnsi="Arial" w:cs="Arial"/>
        </w:rPr>
      </w:pPr>
      <w:r w:rsidRPr="00F27DA2">
        <w:rPr>
          <w:rFonts w:ascii="Arial" w:hAnsi="Arial" w:cs="Arial"/>
          <w:b/>
          <w:bCs/>
        </w:rPr>
        <w:t>za dodavatele:</w:t>
      </w:r>
    </w:p>
    <w:p w:rsidRPr="0031312F" w:rsidR="00D73D3B" w:rsidP="001607BE" w:rsidRDefault="00177452">
      <w:pPr>
        <w:autoSpaceDE w:val="false"/>
        <w:autoSpaceDN w:val="false"/>
        <w:adjustRightInd w:val="false"/>
        <w:ind w:left="426"/>
        <w:rPr>
          <w:rFonts w:ascii="Arial" w:hAnsi="Arial" w:cs="Arial"/>
        </w:rPr>
      </w:pPr>
      <w:r w:rsidRPr="00177452">
        <w:rPr>
          <w:rFonts w:ascii="Arial" w:hAnsi="Arial" w:cs="Arial"/>
          <w:highlight w:val="yellow"/>
        </w:rPr>
        <w:t>…………………………………</w:t>
      </w:r>
      <w:r w:rsidRPr="00177452" w:rsidR="00B24931">
        <w:rPr>
          <w:rFonts w:ascii="Arial" w:hAnsi="Arial" w:cs="Arial"/>
          <w:highlight w:val="yellow"/>
        </w:rPr>
        <w:t>,</w:t>
      </w:r>
      <w:r w:rsidRPr="0031312F" w:rsidR="00B24931">
        <w:rPr>
          <w:rFonts w:ascii="Arial" w:hAnsi="Arial" w:cs="Arial"/>
        </w:rPr>
        <w:t xml:space="preserve"> tel</w:t>
      </w:r>
      <w:r w:rsidRPr="00BA2AC8" w:rsidR="00B24931">
        <w:rPr>
          <w:rFonts w:ascii="Arial" w:hAnsi="Arial" w:cs="Arial"/>
          <w:highlight w:val="yellow"/>
        </w:rPr>
        <w:t>. …………………,</w:t>
      </w:r>
      <w:r w:rsidRPr="0031312F" w:rsidR="00B24931">
        <w:rPr>
          <w:rFonts w:ascii="Arial" w:hAnsi="Arial" w:cs="Arial"/>
        </w:rPr>
        <w:t xml:space="preserve"> e-mail: </w:t>
      </w:r>
      <w:r w:rsidRPr="00BA2AC8" w:rsidR="00B24931">
        <w:rPr>
          <w:rFonts w:ascii="Arial" w:hAnsi="Arial" w:cs="Arial"/>
          <w:highlight w:val="yellow"/>
        </w:rPr>
        <w:t>…………..@</w:t>
      </w:r>
      <w:r w:rsidRPr="00BA2AC8" w:rsidR="00965361">
        <w:rPr>
          <w:rFonts w:ascii="Arial" w:hAnsi="Arial" w:cs="Arial"/>
          <w:highlight w:val="yellow"/>
        </w:rPr>
        <w:t>………………</w:t>
      </w:r>
    </w:p>
    <w:p w:rsidR="00D73D3B" w:rsidP="001607BE" w:rsidRDefault="00D73D3B">
      <w:pPr>
        <w:widowControl/>
        <w:suppressAutoHyphens w:val="false"/>
        <w:autoSpaceDE w:val="false"/>
        <w:autoSpaceDN w:val="false"/>
        <w:adjustRightInd w:val="false"/>
        <w:ind w:left="426" w:right="544"/>
        <w:jc w:val="both"/>
        <w:rPr>
          <w:rFonts w:ascii="Arial" w:hAnsi="Arial" w:cs="Arial"/>
          <w:b/>
          <w:bCs/>
        </w:rPr>
      </w:pPr>
      <w:r w:rsidRPr="00F27DA2">
        <w:rPr>
          <w:rFonts w:ascii="Arial" w:hAnsi="Arial" w:cs="Arial"/>
          <w:b/>
          <w:bCs/>
        </w:rPr>
        <w:t xml:space="preserve">za </w:t>
      </w:r>
      <w:r w:rsidR="00B24931">
        <w:rPr>
          <w:rFonts w:ascii="Arial" w:hAnsi="Arial" w:cs="Arial"/>
          <w:b/>
          <w:bCs/>
        </w:rPr>
        <w:t>objednatele</w:t>
      </w:r>
      <w:r w:rsidRPr="00F27DA2">
        <w:rPr>
          <w:rFonts w:ascii="Arial" w:hAnsi="Arial" w:cs="Arial"/>
          <w:b/>
          <w:bCs/>
        </w:rPr>
        <w:t>:</w:t>
      </w:r>
    </w:p>
    <w:p w:rsidR="00767414" w:rsidP="001607BE" w:rsidRDefault="00275542">
      <w:pPr>
        <w:widowControl/>
        <w:suppressAutoHyphens w:val="false"/>
        <w:autoSpaceDE w:val="false"/>
        <w:autoSpaceDN w:val="false"/>
        <w:adjustRightInd w:val="false"/>
        <w:ind w:left="426" w:right="544"/>
        <w:jc w:val="both"/>
        <w:rPr>
          <w:rFonts w:ascii="Arial" w:hAnsi="Arial" w:cs="Arial"/>
          <w:bCs/>
        </w:rPr>
      </w:pPr>
      <w:r>
        <w:rPr>
          <w:rFonts w:ascii="Arial" w:hAnsi="Arial" w:cs="Arial"/>
          <w:bCs/>
        </w:rPr>
        <w:t>Mgr. Monika Dostálová</w:t>
      </w:r>
      <w:r w:rsidRPr="0031312F" w:rsidR="006D2992">
        <w:rPr>
          <w:rFonts w:ascii="Arial" w:hAnsi="Arial" w:cs="Arial"/>
          <w:bCs/>
        </w:rPr>
        <w:t xml:space="preserve">, tel. </w:t>
      </w:r>
      <w:r>
        <w:rPr>
          <w:rFonts w:ascii="Arial" w:hAnsi="Arial" w:cs="Arial"/>
          <w:bCs/>
        </w:rPr>
        <w:t>224907</w:t>
      </w:r>
      <w:bookmarkStart w:name="_GoBack" w:id="0"/>
      <w:bookmarkEnd w:id="0"/>
      <w:r>
        <w:rPr>
          <w:rFonts w:ascii="Arial" w:hAnsi="Arial" w:cs="Arial"/>
          <w:bCs/>
        </w:rPr>
        <w:t>532</w:t>
      </w:r>
      <w:r w:rsidRPr="0031312F">
        <w:rPr>
          <w:rFonts w:ascii="Arial" w:hAnsi="Arial" w:cs="Arial"/>
          <w:bCs/>
        </w:rPr>
        <w:t xml:space="preserve">, </w:t>
      </w:r>
      <w:r w:rsidRPr="0031312F" w:rsidR="006D2992">
        <w:rPr>
          <w:rFonts w:ascii="Arial" w:hAnsi="Arial" w:cs="Arial"/>
          <w:bCs/>
        </w:rPr>
        <w:t xml:space="preserve">e-mail: </w:t>
      </w:r>
      <w:r>
        <w:rPr>
          <w:rFonts w:ascii="Arial" w:hAnsi="Arial" w:cs="Arial"/>
          <w:bCs/>
        </w:rPr>
        <w:t>monika.dostalova</w:t>
      </w:r>
      <w:r w:rsidRPr="0031312F">
        <w:rPr>
          <w:rFonts w:ascii="Arial" w:hAnsi="Arial" w:cs="Arial"/>
          <w:bCs/>
        </w:rPr>
        <w:t>@</w:t>
      </w:r>
      <w:r w:rsidRPr="0031312F" w:rsidR="006D2992">
        <w:rPr>
          <w:rFonts w:ascii="Arial" w:hAnsi="Arial" w:cs="Arial"/>
          <w:bCs/>
        </w:rPr>
        <w:t>czechtrade.cz</w:t>
      </w:r>
    </w:p>
    <w:p w:rsidRPr="0031312F" w:rsidR="00C90B1E" w:rsidP="001607BE" w:rsidRDefault="00C90B1E">
      <w:pPr>
        <w:widowControl/>
        <w:suppressAutoHyphens w:val="false"/>
        <w:autoSpaceDE w:val="false"/>
        <w:autoSpaceDN w:val="false"/>
        <w:adjustRightInd w:val="false"/>
        <w:ind w:left="426" w:right="544"/>
        <w:jc w:val="both"/>
        <w:rPr>
          <w:rFonts w:ascii="Arial" w:hAnsi="Arial" w:cs="Arial"/>
          <w:bCs/>
        </w:rPr>
      </w:pPr>
    </w:p>
    <w:p w:rsidRPr="00F27DA2" w:rsidR="003701D9" w:rsidP="003701D9" w:rsidRDefault="003701D9">
      <w:pPr>
        <w:numPr>
          <w:ilvl w:val="0"/>
          <w:numId w:val="31"/>
        </w:numPr>
        <w:ind w:left="426" w:hanging="426"/>
        <w:jc w:val="both"/>
        <w:rPr>
          <w:rFonts w:ascii="Arial" w:hAnsi="Arial" w:cs="Arial"/>
        </w:rPr>
      </w:pPr>
      <w:r w:rsidRPr="00F27DA2">
        <w:rPr>
          <w:rFonts w:ascii="Arial" w:hAnsi="Arial" w:cs="Arial"/>
        </w:rPr>
        <w:t xml:space="preserve">V případě změny </w:t>
      </w:r>
      <w:r w:rsidR="00B24931">
        <w:rPr>
          <w:rFonts w:ascii="Arial" w:hAnsi="Arial" w:cs="Arial"/>
        </w:rPr>
        <w:t xml:space="preserve">kontaktní </w:t>
      </w:r>
      <w:r w:rsidRPr="00F27DA2">
        <w:rPr>
          <w:rFonts w:ascii="Arial" w:hAnsi="Arial" w:cs="Arial"/>
        </w:rPr>
        <w:t xml:space="preserve">osoby se </w:t>
      </w:r>
      <w:r w:rsidRPr="00F27DA2" w:rsidR="00B26361">
        <w:rPr>
          <w:rFonts w:ascii="Arial" w:hAnsi="Arial" w:cs="Arial"/>
        </w:rPr>
        <w:t>smluvní strany</w:t>
      </w:r>
      <w:r w:rsidRPr="00F27DA2">
        <w:rPr>
          <w:rFonts w:ascii="Arial" w:hAnsi="Arial" w:cs="Arial"/>
        </w:rPr>
        <w:t xml:space="preserve"> zavazuj</w:t>
      </w:r>
      <w:r w:rsidRPr="00F27DA2" w:rsidR="00B26361">
        <w:rPr>
          <w:rFonts w:ascii="Arial" w:hAnsi="Arial" w:cs="Arial"/>
        </w:rPr>
        <w:t>í</w:t>
      </w:r>
      <w:r w:rsidRPr="00F27DA2">
        <w:rPr>
          <w:rFonts w:ascii="Arial" w:hAnsi="Arial" w:cs="Arial"/>
        </w:rPr>
        <w:t xml:space="preserve"> informovat o této skutečnosti </w:t>
      </w:r>
      <w:r w:rsidRPr="00F27DA2" w:rsidR="00B26361">
        <w:rPr>
          <w:rFonts w:ascii="Arial" w:hAnsi="Arial" w:cs="Arial"/>
        </w:rPr>
        <w:t>druhou smluvní stranu</w:t>
      </w:r>
      <w:r w:rsidRPr="00F27DA2">
        <w:rPr>
          <w:rFonts w:ascii="Arial" w:hAnsi="Arial" w:cs="Arial"/>
        </w:rPr>
        <w:t xml:space="preserve"> </w:t>
      </w:r>
      <w:r w:rsidR="00B24931">
        <w:rPr>
          <w:rFonts w:ascii="Arial" w:hAnsi="Arial" w:cs="Arial"/>
        </w:rPr>
        <w:t xml:space="preserve">bezodkladně, </w:t>
      </w:r>
      <w:r w:rsidRPr="00F27DA2">
        <w:rPr>
          <w:rFonts w:ascii="Arial" w:hAnsi="Arial" w:cs="Arial"/>
        </w:rPr>
        <w:t>nejpozději</w:t>
      </w:r>
      <w:r w:rsidR="00B24931">
        <w:rPr>
          <w:rFonts w:ascii="Arial" w:hAnsi="Arial" w:cs="Arial"/>
        </w:rPr>
        <w:t xml:space="preserve"> však </w:t>
      </w:r>
      <w:r w:rsidRPr="00F27DA2">
        <w:rPr>
          <w:rFonts w:ascii="Arial" w:hAnsi="Arial" w:cs="Arial"/>
        </w:rPr>
        <w:t>do deseti kalendářních dnů</w:t>
      </w:r>
      <w:r w:rsidR="002C2AEE">
        <w:rPr>
          <w:rFonts w:ascii="Arial" w:hAnsi="Arial" w:cs="Arial"/>
        </w:rPr>
        <w:t>,</w:t>
      </w:r>
      <w:r w:rsidR="00061450">
        <w:rPr>
          <w:rFonts w:ascii="Arial" w:hAnsi="Arial" w:cs="Arial"/>
        </w:rPr>
        <w:t xml:space="preserve"> a to vždy písemně</w:t>
      </w:r>
      <w:r w:rsidRPr="00F27DA2">
        <w:rPr>
          <w:rFonts w:ascii="Arial" w:hAnsi="Arial" w:cs="Arial"/>
        </w:rPr>
        <w:t xml:space="preserve">. </w:t>
      </w:r>
    </w:p>
    <w:p w:rsidR="00B43EC7" w:rsidP="00D73D3B" w:rsidRDefault="00B43EC7">
      <w:pPr>
        <w:rPr>
          <w:rFonts w:ascii="Arial" w:hAnsi="Arial" w:cs="Arial"/>
          <w:b/>
        </w:rPr>
      </w:pPr>
    </w:p>
    <w:p w:rsidRPr="00F27DA2" w:rsidR="00C90B1E" w:rsidP="00D73D3B" w:rsidRDefault="00C90B1E">
      <w:pPr>
        <w:rPr>
          <w:rFonts w:ascii="Arial" w:hAnsi="Arial" w:cs="Arial"/>
          <w:b/>
        </w:rPr>
      </w:pPr>
    </w:p>
    <w:p w:rsidRPr="00F27DA2" w:rsidR="00D73D3B" w:rsidP="00D73D3B" w:rsidRDefault="008A2098">
      <w:pPr>
        <w:jc w:val="center"/>
        <w:rPr>
          <w:rFonts w:ascii="Arial" w:hAnsi="Arial" w:cs="Arial"/>
          <w:b/>
        </w:rPr>
      </w:pPr>
      <w:r w:rsidRPr="00F27DA2">
        <w:rPr>
          <w:rFonts w:ascii="Arial" w:hAnsi="Arial" w:cs="Arial"/>
          <w:b/>
        </w:rPr>
        <w:t>VIII</w:t>
      </w:r>
      <w:r w:rsidRPr="00F27DA2" w:rsidR="00D73D3B">
        <w:rPr>
          <w:rFonts w:ascii="Arial" w:hAnsi="Arial" w:cs="Arial"/>
          <w:b/>
        </w:rPr>
        <w:t>.</w:t>
      </w:r>
    </w:p>
    <w:p w:rsidRPr="00F27DA2" w:rsidR="00D73D3B" w:rsidP="00D73D3B" w:rsidRDefault="00D73D3B">
      <w:pPr>
        <w:spacing w:after="120"/>
        <w:jc w:val="center"/>
        <w:rPr>
          <w:rFonts w:ascii="Arial" w:hAnsi="Arial" w:cs="Arial"/>
          <w:b/>
        </w:rPr>
      </w:pPr>
      <w:r w:rsidRPr="00F27DA2">
        <w:rPr>
          <w:rFonts w:ascii="Arial" w:hAnsi="Arial" w:cs="Arial"/>
          <w:b/>
        </w:rPr>
        <w:t>Sankční ujednání</w:t>
      </w:r>
    </w:p>
    <w:p w:rsidRPr="0031312F" w:rsidR="00891E0A" w:rsidP="00F27DA2" w:rsidRDefault="00891E0A">
      <w:pPr>
        <w:pStyle w:val="Zkladntext"/>
        <w:widowControl/>
        <w:numPr>
          <w:ilvl w:val="0"/>
          <w:numId w:val="23"/>
        </w:numPr>
        <w:suppressAutoHyphens w:val="false"/>
        <w:ind w:left="426" w:hanging="426"/>
        <w:jc w:val="both"/>
        <w:rPr>
          <w:rFonts w:ascii="Arial" w:hAnsi="Arial" w:cs="Arial"/>
        </w:rPr>
      </w:pPr>
      <w:r w:rsidRPr="00F27DA2">
        <w:rPr>
          <w:rFonts w:ascii="Arial" w:hAnsi="Arial" w:cs="Arial"/>
        </w:rPr>
        <w:t xml:space="preserve">V případě porušení povinnosti dodavatele pro případ s prodlením a bezvadným plněním povinností týkajících se poskytovaných služeb je </w:t>
      </w:r>
      <w:r w:rsidR="00B24931">
        <w:rPr>
          <w:rFonts w:ascii="Arial" w:hAnsi="Arial" w:cs="Arial"/>
        </w:rPr>
        <w:t>objednatel</w:t>
      </w:r>
      <w:r w:rsidRPr="00F27DA2">
        <w:rPr>
          <w:rFonts w:ascii="Arial" w:hAnsi="Arial" w:cs="Arial"/>
        </w:rPr>
        <w:t xml:space="preserve"> oprávněn požadovat zaplacení smluvní pokuty ve výši 10 000 Kč (</w:t>
      </w:r>
      <w:r w:rsidR="00177452">
        <w:rPr>
          <w:rFonts w:ascii="Arial" w:hAnsi="Arial" w:cs="Arial"/>
        </w:rPr>
        <w:t xml:space="preserve">slovy: </w:t>
      </w:r>
      <w:r w:rsidRPr="00F27DA2">
        <w:rPr>
          <w:rFonts w:ascii="Arial" w:hAnsi="Arial" w:cs="Arial"/>
        </w:rPr>
        <w:t>desettisíc korun českých</w:t>
      </w:r>
      <w:r w:rsidRPr="0031312F">
        <w:rPr>
          <w:rFonts w:ascii="Arial" w:hAnsi="Arial" w:cs="Arial"/>
        </w:rPr>
        <w:t xml:space="preserve">) </w:t>
      </w:r>
      <w:r w:rsidRPr="0031312F" w:rsidR="0030408A">
        <w:rPr>
          <w:rFonts w:ascii="Arial" w:hAnsi="Arial" w:cs="Arial"/>
        </w:rPr>
        <w:t>bez</w:t>
      </w:r>
      <w:r w:rsidRPr="0031312F" w:rsidR="006D2992">
        <w:rPr>
          <w:rFonts w:ascii="Arial" w:hAnsi="Arial" w:cs="Arial"/>
        </w:rPr>
        <w:t xml:space="preserve"> DPH</w:t>
      </w:r>
      <w:r w:rsidRPr="0031312F" w:rsidR="0030408A">
        <w:rPr>
          <w:rFonts w:ascii="Arial" w:hAnsi="Arial" w:cs="Arial"/>
        </w:rPr>
        <w:t xml:space="preserve">, </w:t>
      </w:r>
      <w:r w:rsidRPr="0031312F">
        <w:rPr>
          <w:rFonts w:ascii="Arial" w:hAnsi="Arial" w:cs="Arial"/>
        </w:rPr>
        <w:t xml:space="preserve">a to za každý případ porušení povinnosti. </w:t>
      </w:r>
    </w:p>
    <w:p w:rsidRPr="00F27DA2" w:rsidR="00891E0A" w:rsidP="00F27DA2" w:rsidRDefault="0031312F">
      <w:pPr>
        <w:widowControl/>
        <w:numPr>
          <w:ilvl w:val="0"/>
          <w:numId w:val="23"/>
        </w:numPr>
        <w:suppressAutoHyphens w:val="false"/>
        <w:spacing w:after="120"/>
        <w:ind w:left="426" w:hanging="426"/>
        <w:jc w:val="both"/>
        <w:rPr>
          <w:rFonts w:ascii="Arial" w:hAnsi="Arial" w:cs="Arial"/>
        </w:rPr>
      </w:pPr>
      <w:r>
        <w:rPr>
          <w:rFonts w:ascii="Arial" w:hAnsi="Arial" w:cs="Arial"/>
        </w:rPr>
        <w:t>Objednatel</w:t>
      </w:r>
      <w:r w:rsidR="006B283A">
        <w:rPr>
          <w:rFonts w:ascii="Arial" w:hAnsi="Arial" w:cs="Arial"/>
        </w:rPr>
        <w:t xml:space="preserve"> se zavazuje</w:t>
      </w:r>
      <w:r>
        <w:rPr>
          <w:rFonts w:ascii="Arial" w:hAnsi="Arial" w:cs="Arial"/>
        </w:rPr>
        <w:t xml:space="preserve"> </w:t>
      </w:r>
      <w:r w:rsidR="006B283A">
        <w:rPr>
          <w:rFonts w:ascii="Arial" w:hAnsi="Arial" w:cs="Arial"/>
        </w:rPr>
        <w:t xml:space="preserve">uhradit dodavateli </w:t>
      </w:r>
      <w:r w:rsidRPr="00F27DA2" w:rsidR="00891E0A">
        <w:rPr>
          <w:rFonts w:ascii="Arial" w:hAnsi="Arial" w:cs="Arial"/>
        </w:rPr>
        <w:t xml:space="preserve">v případě pozdní úhrady faktury úrok z prodlení ve výši 0,05 % z ceny </w:t>
      </w:r>
      <w:r w:rsidR="00B24931">
        <w:rPr>
          <w:rFonts w:ascii="Arial" w:hAnsi="Arial" w:cs="Arial"/>
        </w:rPr>
        <w:t xml:space="preserve">plnění </w:t>
      </w:r>
      <w:r w:rsidRPr="00F27DA2" w:rsidR="00891E0A">
        <w:rPr>
          <w:rFonts w:ascii="Arial" w:hAnsi="Arial" w:cs="Arial"/>
        </w:rPr>
        <w:t xml:space="preserve">za každý den prodlení. </w:t>
      </w:r>
    </w:p>
    <w:p w:rsidR="00D73D3B" w:rsidP="00F27DA2" w:rsidRDefault="00D73D3B">
      <w:pPr>
        <w:pStyle w:val="Zkladntextodsazen3"/>
        <w:numPr>
          <w:ilvl w:val="0"/>
          <w:numId w:val="27"/>
        </w:numPr>
        <w:tabs>
          <w:tab w:val="left" w:pos="-142"/>
        </w:tabs>
        <w:ind w:left="426" w:hanging="426"/>
        <w:jc w:val="both"/>
        <w:rPr>
          <w:rFonts w:ascii="Arial" w:hAnsi="Arial" w:cs="Arial"/>
          <w:sz w:val="24"/>
          <w:szCs w:val="24"/>
        </w:rPr>
      </w:pPr>
      <w:r w:rsidRPr="00F27DA2">
        <w:rPr>
          <w:rFonts w:ascii="Arial" w:hAnsi="Arial" w:cs="Arial"/>
          <w:sz w:val="24"/>
          <w:szCs w:val="24"/>
        </w:rPr>
        <w:lastRenderedPageBreak/>
        <w:t>Smluvní pokutu hradí povinná strana nezávisle na tom, zda a v jaké výši vznikne druhé straně v této souvislosti škoda</w:t>
      </w:r>
      <w:r w:rsidR="00B24931">
        <w:rPr>
          <w:rFonts w:ascii="Arial" w:hAnsi="Arial" w:cs="Arial"/>
          <w:sz w:val="24"/>
          <w:szCs w:val="24"/>
        </w:rPr>
        <w:t xml:space="preserve"> ve smyslu a v rozsahu podle obecně záv</w:t>
      </w:r>
      <w:r w:rsidR="00154827">
        <w:rPr>
          <w:rFonts w:ascii="Arial" w:hAnsi="Arial" w:cs="Arial"/>
          <w:sz w:val="24"/>
          <w:szCs w:val="24"/>
        </w:rPr>
        <w:t>azných právních předpisů České r</w:t>
      </w:r>
      <w:r w:rsidR="00B24931">
        <w:rPr>
          <w:rFonts w:ascii="Arial" w:hAnsi="Arial" w:cs="Arial"/>
          <w:sz w:val="24"/>
          <w:szCs w:val="24"/>
        </w:rPr>
        <w:t>epubliky</w:t>
      </w:r>
      <w:r w:rsidRPr="00F27DA2">
        <w:rPr>
          <w:rFonts w:ascii="Arial" w:hAnsi="Arial" w:cs="Arial"/>
          <w:sz w:val="24"/>
          <w:szCs w:val="24"/>
        </w:rPr>
        <w:t>.</w:t>
      </w:r>
    </w:p>
    <w:p w:rsidRPr="00F27DA2" w:rsidR="008E51BB" w:rsidP="00F27DA2" w:rsidRDefault="008E51BB">
      <w:pPr>
        <w:pStyle w:val="Zkladntextodsazen3"/>
        <w:numPr>
          <w:ilvl w:val="0"/>
          <w:numId w:val="27"/>
        </w:numPr>
        <w:tabs>
          <w:tab w:val="left" w:pos="-142"/>
        </w:tabs>
        <w:ind w:left="426" w:hanging="426"/>
        <w:jc w:val="both"/>
        <w:rPr>
          <w:rFonts w:ascii="Arial" w:hAnsi="Arial" w:cs="Arial"/>
          <w:sz w:val="24"/>
          <w:szCs w:val="24"/>
        </w:rPr>
      </w:pPr>
      <w:r>
        <w:rPr>
          <w:rFonts w:ascii="Arial" w:hAnsi="Arial" w:cs="Arial"/>
          <w:sz w:val="24"/>
          <w:szCs w:val="24"/>
        </w:rPr>
        <w:t xml:space="preserve">Dodavatel má sjednáno adekvátní pojištění profesní odpovědnosti za škodu a tuto skutečnost doložil a prokázal </w:t>
      </w:r>
      <w:r w:rsidR="00F85528">
        <w:rPr>
          <w:rFonts w:ascii="Arial" w:hAnsi="Arial" w:cs="Arial"/>
          <w:sz w:val="24"/>
          <w:szCs w:val="24"/>
        </w:rPr>
        <w:t xml:space="preserve">objednateli </w:t>
      </w:r>
      <w:r>
        <w:rPr>
          <w:rFonts w:ascii="Arial" w:hAnsi="Arial" w:cs="Arial"/>
          <w:sz w:val="24"/>
          <w:szCs w:val="24"/>
        </w:rPr>
        <w:t>před podpisem této smlouvy.</w:t>
      </w:r>
    </w:p>
    <w:p w:rsidRPr="00F27DA2" w:rsidR="00F27DA2" w:rsidP="00D73D3B" w:rsidRDefault="00F27DA2">
      <w:pPr>
        <w:pStyle w:val="Zkladntextodsazen3"/>
        <w:tabs>
          <w:tab w:val="left" w:pos="-142"/>
        </w:tabs>
        <w:ind w:left="284"/>
        <w:jc w:val="both"/>
        <w:rPr>
          <w:rFonts w:ascii="Arial" w:hAnsi="Arial" w:cs="Arial"/>
          <w:sz w:val="24"/>
          <w:szCs w:val="24"/>
        </w:rPr>
      </w:pPr>
    </w:p>
    <w:p w:rsidRPr="00F27DA2" w:rsidR="00D73D3B" w:rsidP="00D73D3B" w:rsidRDefault="008A2098">
      <w:pPr>
        <w:jc w:val="center"/>
        <w:rPr>
          <w:rFonts w:ascii="Arial" w:hAnsi="Arial" w:cs="Arial"/>
          <w:b/>
        </w:rPr>
      </w:pPr>
      <w:r w:rsidRPr="00F27DA2">
        <w:rPr>
          <w:rFonts w:ascii="Arial" w:hAnsi="Arial" w:cs="Arial"/>
          <w:b/>
        </w:rPr>
        <w:t>I</w:t>
      </w:r>
      <w:r w:rsidRPr="00F27DA2" w:rsidR="00D73D3B">
        <w:rPr>
          <w:rFonts w:ascii="Arial" w:hAnsi="Arial" w:cs="Arial"/>
          <w:b/>
        </w:rPr>
        <w:t>X.</w:t>
      </w:r>
    </w:p>
    <w:p w:rsidRPr="00F27DA2" w:rsidR="00D73D3B" w:rsidP="00D73D3B" w:rsidRDefault="00D73D3B">
      <w:pPr>
        <w:spacing w:after="120"/>
        <w:jc w:val="center"/>
        <w:rPr>
          <w:rFonts w:ascii="Arial" w:hAnsi="Arial" w:cs="Arial"/>
          <w:b/>
        </w:rPr>
      </w:pPr>
      <w:r w:rsidRPr="00F27DA2">
        <w:rPr>
          <w:rFonts w:ascii="Arial" w:hAnsi="Arial" w:cs="Arial"/>
          <w:b/>
        </w:rPr>
        <w:t>Mlčenlivost</w:t>
      </w:r>
    </w:p>
    <w:p w:rsidRPr="0031312F" w:rsidR="001607BE" w:rsidP="0031312F" w:rsidRDefault="00F27DA2">
      <w:pPr>
        <w:pStyle w:val="Odstavecseseznamem"/>
        <w:numPr>
          <w:ilvl w:val="0"/>
          <w:numId w:val="40"/>
        </w:numPr>
        <w:jc w:val="both"/>
        <w:rPr>
          <w:rFonts w:ascii="Arial" w:hAnsi="Arial" w:cs="Arial"/>
          <w:b/>
        </w:rPr>
      </w:pPr>
      <w:r w:rsidRPr="0031312F">
        <w:rPr>
          <w:rFonts w:ascii="Arial" w:hAnsi="Arial" w:cs="Arial"/>
        </w:rPr>
        <w:t xml:space="preserve">Dodavatel se zavazuje zachovávat mlčenlivost ohledně skutečností, které se v souvislosti s plněním smlouvy dozvěděl, nebo které </w:t>
      </w:r>
      <w:r w:rsidRPr="0031312F" w:rsidR="004A44CA">
        <w:rPr>
          <w:rFonts w:ascii="Arial" w:hAnsi="Arial" w:cs="Arial"/>
        </w:rPr>
        <w:t xml:space="preserve">objednatel </w:t>
      </w:r>
      <w:r w:rsidRPr="0031312F">
        <w:rPr>
          <w:rFonts w:ascii="Arial" w:hAnsi="Arial" w:cs="Arial"/>
        </w:rPr>
        <w:t xml:space="preserve">označil za důvěrné s </w:t>
      </w:r>
      <w:r w:rsidRPr="0031312F" w:rsidR="006D2992">
        <w:rPr>
          <w:rFonts w:ascii="Arial" w:hAnsi="Arial" w:cs="Arial"/>
        </w:rPr>
        <w:t>výhradou případů, kdy zpřístupnění vyplývá z obecně závazných prá</w:t>
      </w:r>
      <w:r w:rsidRPr="0031312F" w:rsidR="0031312F">
        <w:rPr>
          <w:rFonts w:ascii="Arial" w:hAnsi="Arial" w:cs="Arial"/>
        </w:rPr>
        <w:t xml:space="preserve">vních předpisů České republiky </w:t>
      </w:r>
      <w:r w:rsidRPr="0031312F" w:rsidR="006D2992">
        <w:rPr>
          <w:rFonts w:ascii="Arial" w:hAnsi="Arial" w:cs="Arial"/>
        </w:rPr>
        <w:t>nebo k takovému zpřístupnění udělil svůj předchozí písemný souhlas objednatel, jenž vymezí ro</w:t>
      </w:r>
      <w:r w:rsidRPr="0031312F" w:rsidR="0031312F">
        <w:rPr>
          <w:rFonts w:ascii="Arial" w:hAnsi="Arial" w:cs="Arial"/>
        </w:rPr>
        <w:t>vněž obsah i rozsah zveřejnění</w:t>
      </w:r>
      <w:r w:rsidRPr="0031312F" w:rsidR="006D2992">
        <w:rPr>
          <w:rFonts w:ascii="Arial" w:hAnsi="Arial" w:cs="Arial"/>
        </w:rPr>
        <w:t>.</w:t>
      </w:r>
    </w:p>
    <w:p w:rsidR="004A44CA" w:rsidP="00D73D3B" w:rsidRDefault="004A44CA">
      <w:pPr>
        <w:jc w:val="center"/>
        <w:rPr>
          <w:rFonts w:ascii="Arial" w:hAnsi="Arial" w:cs="Arial"/>
          <w:b/>
        </w:rPr>
      </w:pPr>
    </w:p>
    <w:p w:rsidRPr="00F27DA2" w:rsidR="00EC68D9" w:rsidP="00D73D3B" w:rsidRDefault="00EC68D9">
      <w:pPr>
        <w:jc w:val="center"/>
        <w:rPr>
          <w:rFonts w:ascii="Arial" w:hAnsi="Arial" w:cs="Arial"/>
          <w:b/>
        </w:rPr>
      </w:pPr>
    </w:p>
    <w:p w:rsidRPr="00F27DA2" w:rsidR="00D73D3B" w:rsidP="00D73D3B" w:rsidRDefault="00D73D3B">
      <w:pPr>
        <w:jc w:val="center"/>
        <w:rPr>
          <w:rFonts w:ascii="Arial" w:hAnsi="Arial" w:cs="Arial"/>
          <w:b/>
        </w:rPr>
      </w:pPr>
      <w:r w:rsidRPr="00F27DA2">
        <w:rPr>
          <w:rFonts w:ascii="Arial" w:hAnsi="Arial" w:cs="Arial"/>
          <w:b/>
        </w:rPr>
        <w:t>X.</w:t>
      </w:r>
    </w:p>
    <w:p w:rsidRPr="00F27DA2" w:rsidR="00D73D3B" w:rsidP="00D73D3B" w:rsidRDefault="00D73D3B">
      <w:pPr>
        <w:spacing w:after="120"/>
        <w:jc w:val="center"/>
        <w:rPr>
          <w:rFonts w:ascii="Arial" w:hAnsi="Arial" w:cs="Arial"/>
          <w:b/>
        </w:rPr>
      </w:pPr>
      <w:r w:rsidRPr="00F27DA2">
        <w:rPr>
          <w:rFonts w:ascii="Arial" w:hAnsi="Arial" w:cs="Arial"/>
          <w:b/>
        </w:rPr>
        <w:t>Vyšší moc</w:t>
      </w:r>
    </w:p>
    <w:p w:rsidRPr="00F27DA2" w:rsidR="00D73D3B" w:rsidP="00F27DA2" w:rsidRDefault="00D73D3B">
      <w:pPr>
        <w:numPr>
          <w:ilvl w:val="0"/>
          <w:numId w:val="3"/>
        </w:numPr>
        <w:autoSpaceDE w:val="false"/>
        <w:autoSpaceDN w:val="false"/>
        <w:adjustRightInd w:val="false"/>
        <w:ind w:left="426" w:right="-2" w:hanging="426"/>
        <w:jc w:val="both"/>
        <w:rPr>
          <w:rFonts w:ascii="Arial" w:hAnsi="Arial" w:cs="Arial"/>
        </w:rPr>
      </w:pPr>
      <w:r w:rsidRPr="00F27DA2">
        <w:rPr>
          <w:rFonts w:ascii="Arial" w:hAnsi="Arial" w:cs="Arial"/>
        </w:rPr>
        <w:t>Vyskytnou-li se události, které částečně nebo úplně znemožní plnění povinností vyplývajících z této smlouvy, je smluvní strana, u níž se vyskytl případ vyšší moci, o tom povinna bez zbytečného prodlení informovat druhou mluvní stranu a společně podniknout vhodné kroky k nápravě.</w:t>
      </w:r>
    </w:p>
    <w:p w:rsidRPr="00F27DA2" w:rsidR="00D73D3B" w:rsidP="00D73D3B" w:rsidRDefault="00D73D3B">
      <w:pPr>
        <w:autoSpaceDE w:val="false"/>
        <w:autoSpaceDN w:val="false"/>
        <w:adjustRightInd w:val="false"/>
        <w:ind w:right="543"/>
        <w:jc w:val="both"/>
        <w:rPr>
          <w:rFonts w:ascii="Arial" w:hAnsi="Arial" w:cs="Arial"/>
        </w:rPr>
      </w:pPr>
    </w:p>
    <w:p w:rsidRPr="00F27DA2" w:rsidR="00D73D3B" w:rsidP="00F27DA2" w:rsidRDefault="00D73D3B">
      <w:pPr>
        <w:numPr>
          <w:ilvl w:val="0"/>
          <w:numId w:val="3"/>
        </w:numPr>
        <w:autoSpaceDE w:val="false"/>
        <w:autoSpaceDN w:val="false"/>
        <w:adjustRightInd w:val="false"/>
        <w:ind w:left="426" w:right="-2" w:hanging="426"/>
        <w:jc w:val="both"/>
        <w:rPr>
          <w:rFonts w:ascii="Arial" w:hAnsi="Arial" w:cs="Arial"/>
        </w:rPr>
      </w:pPr>
      <w:r w:rsidRPr="00F27DA2">
        <w:rPr>
          <w:rFonts w:ascii="Arial" w:hAnsi="Arial" w:cs="Arial"/>
        </w:rPr>
        <w:t>Vyšší mocí se rozumí mimořádné okolnosti zabraňující plnění povinností vyplývajících z dohody, a které vznikly až po uzavření smlouvy a jež nemohly být účastníky této smlouvy odvráceny. Pokud vzniknou okolnosti, které mají povahu vyšší moci a znemožní plnění povinností vyplývajících ze smlouvy po dobu delší třiceti (30) kalendářních dnů, má druhá strana právo odstoupit od smlouvy bez povinnosti nahradit vzniklou škodu. Za případy vyšší moci se zejména považují: stávky nebo výluky zaměstnanců, výpadky elektrického proudu či jiných energií, pouliční nepokoje, povstání, záplavy, požáry, zemětřesení nebo podobné kalamity přírodního nebo sociálního rázu.</w:t>
      </w:r>
    </w:p>
    <w:p w:rsidR="00D73D3B" w:rsidP="00D73D3B" w:rsidRDefault="00D73D3B">
      <w:pPr>
        <w:autoSpaceDE w:val="false"/>
        <w:autoSpaceDN w:val="false"/>
        <w:adjustRightInd w:val="false"/>
        <w:ind w:right="543"/>
        <w:jc w:val="both"/>
        <w:rPr>
          <w:rFonts w:ascii="Arial" w:hAnsi="Arial" w:cs="Arial"/>
        </w:rPr>
      </w:pPr>
    </w:p>
    <w:p w:rsidRPr="00F27DA2" w:rsidR="00C90B1E" w:rsidP="00D73D3B" w:rsidRDefault="00C90B1E">
      <w:pPr>
        <w:autoSpaceDE w:val="false"/>
        <w:autoSpaceDN w:val="false"/>
        <w:adjustRightInd w:val="false"/>
        <w:ind w:right="543"/>
        <w:jc w:val="both"/>
        <w:rPr>
          <w:rFonts w:ascii="Arial" w:hAnsi="Arial" w:cs="Arial"/>
        </w:rPr>
      </w:pPr>
    </w:p>
    <w:p w:rsidRPr="00F27DA2" w:rsidR="00D73D3B" w:rsidP="00D73D3B" w:rsidRDefault="00D73D3B">
      <w:pPr>
        <w:jc w:val="center"/>
        <w:rPr>
          <w:rFonts w:ascii="Arial" w:hAnsi="Arial" w:cs="Arial"/>
          <w:b/>
        </w:rPr>
      </w:pPr>
      <w:r w:rsidRPr="00F27DA2">
        <w:rPr>
          <w:rFonts w:ascii="Arial" w:hAnsi="Arial" w:cs="Arial"/>
          <w:b/>
        </w:rPr>
        <w:t>XI.</w:t>
      </w:r>
    </w:p>
    <w:p w:rsidRPr="00F27DA2" w:rsidR="00D73D3B" w:rsidP="00D73D3B" w:rsidRDefault="00D73D3B">
      <w:pPr>
        <w:spacing w:after="120"/>
        <w:jc w:val="center"/>
        <w:rPr>
          <w:rFonts w:ascii="Arial" w:hAnsi="Arial" w:cs="Arial"/>
          <w:b/>
        </w:rPr>
      </w:pPr>
      <w:r w:rsidRPr="00F27DA2">
        <w:rPr>
          <w:rFonts w:ascii="Arial" w:hAnsi="Arial" w:cs="Arial"/>
          <w:b/>
        </w:rPr>
        <w:t>Závěrečná ustanovení</w:t>
      </w:r>
    </w:p>
    <w:p w:rsidRPr="00F27DA2" w:rsidR="00D73D3B" w:rsidP="001607BE" w:rsidRDefault="00D73D3B">
      <w:pPr>
        <w:numPr>
          <w:ilvl w:val="0"/>
          <w:numId w:val="2"/>
        </w:numPr>
        <w:shd w:val="clear" w:color="auto" w:fill="FFFFFF"/>
        <w:tabs>
          <w:tab w:val="left" w:pos="0"/>
        </w:tabs>
        <w:suppressAutoHyphens w:val="false"/>
        <w:autoSpaceDE w:val="false"/>
        <w:autoSpaceDN w:val="false"/>
        <w:adjustRightInd w:val="false"/>
        <w:spacing w:after="120"/>
        <w:ind w:left="426" w:hanging="426"/>
        <w:jc w:val="both"/>
        <w:rPr>
          <w:rFonts w:ascii="Arial" w:hAnsi="Arial" w:cs="Arial"/>
          <w:color w:val="000000"/>
          <w:spacing w:val="-11"/>
        </w:rPr>
      </w:pPr>
      <w:r w:rsidRPr="00F27DA2">
        <w:rPr>
          <w:rFonts w:ascii="Arial" w:hAnsi="Arial" w:cs="Arial"/>
          <w:color w:val="000000"/>
          <w:spacing w:val="5"/>
        </w:rPr>
        <w:t>Tato smlouva nabývá platnosti a účinnosti dnem jejího podpisu poslední smluvní </w:t>
      </w:r>
      <w:r w:rsidRPr="00F27DA2">
        <w:rPr>
          <w:rFonts w:ascii="Arial" w:hAnsi="Arial" w:cs="Arial"/>
          <w:color w:val="000000"/>
        </w:rPr>
        <w:t>stranou.</w:t>
      </w:r>
    </w:p>
    <w:p w:rsidRPr="00F27DA2" w:rsidR="00D73D3B" w:rsidP="001607BE" w:rsidRDefault="00D73D3B">
      <w:pPr>
        <w:numPr>
          <w:ilvl w:val="0"/>
          <w:numId w:val="2"/>
        </w:numPr>
        <w:shd w:val="clear" w:color="auto" w:fill="FFFFFF"/>
        <w:tabs>
          <w:tab w:val="left" w:pos="0"/>
        </w:tabs>
        <w:suppressAutoHyphens w:val="false"/>
        <w:autoSpaceDE w:val="false"/>
        <w:autoSpaceDN w:val="false"/>
        <w:adjustRightInd w:val="false"/>
        <w:spacing w:after="120"/>
        <w:ind w:left="426" w:hanging="426"/>
        <w:jc w:val="both"/>
        <w:rPr>
          <w:rFonts w:ascii="Arial" w:hAnsi="Arial" w:cs="Arial"/>
          <w:color w:val="000000"/>
          <w:spacing w:val="-15"/>
        </w:rPr>
      </w:pPr>
      <w:r w:rsidRPr="00F27DA2">
        <w:rPr>
          <w:rFonts w:ascii="Arial" w:hAnsi="Arial" w:cs="Arial"/>
          <w:color w:val="000000"/>
          <w:spacing w:val="7"/>
        </w:rPr>
        <w:t>Jakékoliv změny této smlouvy mohou být provedeny výhradně písemnými dodatky, které budou vzestupně číslovány a  </w:t>
      </w:r>
      <w:r w:rsidRPr="00F27DA2">
        <w:rPr>
          <w:rFonts w:ascii="Arial" w:hAnsi="Arial" w:cs="Arial"/>
          <w:color w:val="000000"/>
        </w:rPr>
        <w:t>podepsány oběma smluvními stranami.</w:t>
      </w:r>
    </w:p>
    <w:p w:rsidRPr="00061450" w:rsidR="00061450" w:rsidP="009631B7" w:rsidRDefault="00D73D3B">
      <w:pPr>
        <w:numPr>
          <w:ilvl w:val="0"/>
          <w:numId w:val="2"/>
        </w:numPr>
        <w:shd w:val="clear" w:color="auto" w:fill="FFFFFF"/>
        <w:tabs>
          <w:tab w:val="left" w:pos="0"/>
        </w:tabs>
        <w:suppressAutoHyphens w:val="false"/>
        <w:autoSpaceDE w:val="false"/>
        <w:autoSpaceDN w:val="false"/>
        <w:adjustRightInd w:val="false"/>
        <w:spacing w:after="120"/>
        <w:ind w:left="426" w:hanging="426"/>
        <w:jc w:val="both"/>
        <w:rPr>
          <w:rFonts w:ascii="Arial" w:hAnsi="Arial" w:cs="Arial"/>
          <w:color w:val="000000"/>
          <w:spacing w:val="-15"/>
        </w:rPr>
      </w:pPr>
      <w:r w:rsidRPr="00F27DA2">
        <w:rPr>
          <w:rFonts w:ascii="Arial" w:hAnsi="Arial" w:cs="Arial"/>
          <w:color w:val="000000"/>
          <w:spacing w:val="6"/>
        </w:rPr>
        <w:t>Nedílnou součástí této smlouvy j</w:t>
      </w:r>
      <w:r w:rsidRPr="00F27DA2" w:rsidR="0087742C">
        <w:rPr>
          <w:rFonts w:ascii="Arial" w:hAnsi="Arial" w:cs="Arial"/>
          <w:color w:val="000000"/>
          <w:spacing w:val="6"/>
        </w:rPr>
        <w:t>sou:</w:t>
      </w:r>
      <w:r w:rsidRPr="00F27DA2">
        <w:rPr>
          <w:rFonts w:ascii="Arial" w:hAnsi="Arial" w:cs="Arial"/>
          <w:color w:val="000000"/>
          <w:spacing w:val="6"/>
        </w:rPr>
        <w:t xml:space="preserve"> </w:t>
      </w:r>
    </w:p>
    <w:p w:rsidR="00793152" w:rsidP="00793152" w:rsidRDefault="00061450">
      <w:pPr>
        <w:shd w:val="clear" w:color="auto" w:fill="FFFFFF"/>
        <w:tabs>
          <w:tab w:val="left" w:pos="0"/>
        </w:tabs>
        <w:suppressAutoHyphens w:val="false"/>
        <w:autoSpaceDE w:val="false"/>
        <w:autoSpaceDN w:val="false"/>
        <w:adjustRightInd w:val="false"/>
        <w:spacing w:after="120"/>
        <w:ind w:left="426"/>
        <w:jc w:val="both"/>
        <w:rPr>
          <w:rFonts w:ascii="Arial" w:hAnsi="Arial" w:cs="Arial"/>
        </w:rPr>
      </w:pPr>
      <w:r>
        <w:rPr>
          <w:rFonts w:ascii="Arial" w:hAnsi="Arial" w:cs="Arial"/>
          <w:color w:val="000000"/>
          <w:spacing w:val="6"/>
        </w:rPr>
        <w:t xml:space="preserve">-  </w:t>
      </w:r>
      <w:r w:rsidRPr="00F27DA2" w:rsidR="00D73D3B">
        <w:rPr>
          <w:rFonts w:ascii="Arial" w:hAnsi="Arial" w:cs="Arial"/>
          <w:color w:val="000000"/>
          <w:spacing w:val="6"/>
        </w:rPr>
        <w:t>Příloha č. 1 –</w:t>
      </w:r>
      <w:r w:rsidRPr="00F27DA2" w:rsidR="0087742C">
        <w:rPr>
          <w:rFonts w:ascii="Arial" w:hAnsi="Arial" w:cs="Arial"/>
          <w:color w:val="000000"/>
          <w:spacing w:val="6"/>
        </w:rPr>
        <w:t xml:space="preserve"> „S</w:t>
      </w:r>
      <w:r w:rsidRPr="00F27DA2" w:rsidR="00D73D3B">
        <w:rPr>
          <w:rFonts w:ascii="Arial" w:hAnsi="Arial" w:cs="Arial"/>
        </w:rPr>
        <w:t xml:space="preserve">pecifikace </w:t>
      </w:r>
      <w:r w:rsidRPr="00F27DA2" w:rsidR="0087742C">
        <w:rPr>
          <w:rFonts w:ascii="Arial" w:hAnsi="Arial" w:cs="Arial"/>
        </w:rPr>
        <w:t>seminářů (kurzů)“</w:t>
      </w:r>
      <w:r w:rsidRPr="00F27DA2" w:rsidR="00D73D3B">
        <w:rPr>
          <w:rFonts w:ascii="Arial" w:hAnsi="Arial" w:cs="Arial"/>
        </w:rPr>
        <w:t xml:space="preserve"> </w:t>
      </w:r>
      <w:r w:rsidRPr="00F27DA2" w:rsidR="0087742C">
        <w:rPr>
          <w:rFonts w:ascii="Arial" w:hAnsi="Arial" w:cs="Arial"/>
        </w:rPr>
        <w:t xml:space="preserve">a </w:t>
      </w:r>
    </w:p>
    <w:p w:rsidR="00793152" w:rsidP="00793152" w:rsidRDefault="00061450">
      <w:pPr>
        <w:shd w:val="clear" w:color="auto" w:fill="FFFFFF"/>
        <w:tabs>
          <w:tab w:val="left" w:pos="0"/>
        </w:tabs>
        <w:suppressAutoHyphens w:val="false"/>
        <w:autoSpaceDE w:val="false"/>
        <w:autoSpaceDN w:val="false"/>
        <w:adjustRightInd w:val="false"/>
        <w:spacing w:after="120"/>
        <w:ind w:left="426"/>
        <w:jc w:val="both"/>
        <w:rPr>
          <w:rFonts w:ascii="Arial" w:hAnsi="Arial" w:cs="Arial"/>
          <w:color w:val="000000"/>
          <w:spacing w:val="-15"/>
        </w:rPr>
      </w:pPr>
      <w:r>
        <w:rPr>
          <w:rFonts w:ascii="Arial" w:hAnsi="Arial" w:cs="Arial"/>
        </w:rPr>
        <w:t xml:space="preserve">- </w:t>
      </w:r>
      <w:r w:rsidRPr="00F27DA2" w:rsidR="0087742C">
        <w:rPr>
          <w:rFonts w:ascii="Arial" w:hAnsi="Arial" w:cs="Arial"/>
        </w:rPr>
        <w:t xml:space="preserve">Příloha č. 2 – „Realizační tým externích lektorů pro výuku v Rozvojových programech </w:t>
      </w:r>
      <w:r w:rsidR="001C6703">
        <w:rPr>
          <w:rFonts w:ascii="Arial" w:hAnsi="Arial" w:cs="Arial"/>
        </w:rPr>
        <w:t>objedna</w:t>
      </w:r>
      <w:r w:rsidR="004A44CA">
        <w:rPr>
          <w:rFonts w:ascii="Arial" w:hAnsi="Arial" w:cs="Arial"/>
        </w:rPr>
        <w:t>tele</w:t>
      </w:r>
      <w:r w:rsidRPr="00F27DA2" w:rsidR="0087742C">
        <w:rPr>
          <w:rFonts w:ascii="Arial" w:hAnsi="Arial" w:cs="Arial"/>
        </w:rPr>
        <w:t>“.</w:t>
      </w:r>
    </w:p>
    <w:p w:rsidRPr="00F27DA2" w:rsidR="00D73D3B" w:rsidP="001607BE" w:rsidRDefault="00D73D3B">
      <w:pPr>
        <w:widowControl/>
        <w:numPr>
          <w:ilvl w:val="0"/>
          <w:numId w:val="2"/>
        </w:numPr>
        <w:suppressAutoHyphens w:val="false"/>
        <w:ind w:left="426" w:hanging="426"/>
        <w:jc w:val="both"/>
        <w:rPr>
          <w:rFonts w:ascii="Arial" w:hAnsi="Arial" w:cs="Arial"/>
        </w:rPr>
      </w:pPr>
      <w:r w:rsidRPr="00F27DA2">
        <w:rPr>
          <w:rFonts w:ascii="Arial" w:hAnsi="Arial" w:cs="Arial"/>
        </w:rPr>
        <w:lastRenderedPageBreak/>
        <w:t xml:space="preserve">Vztahy smluvních stran touto smlouvou blíže neupravené se řídí </w:t>
      </w:r>
      <w:r w:rsidR="004A44CA">
        <w:rPr>
          <w:rFonts w:ascii="Arial" w:hAnsi="Arial" w:cs="Arial"/>
        </w:rPr>
        <w:t xml:space="preserve">obecně závaznými právními předpisy </w:t>
      </w:r>
      <w:r w:rsidRPr="00F27DA2">
        <w:rPr>
          <w:rFonts w:ascii="Arial" w:hAnsi="Arial" w:cs="Arial"/>
        </w:rPr>
        <w:t>v platném znění.</w:t>
      </w:r>
    </w:p>
    <w:p w:rsidRPr="00F27DA2" w:rsidR="00D73D3B" w:rsidP="001607BE" w:rsidRDefault="00D73D3B">
      <w:pPr>
        <w:widowControl/>
        <w:numPr>
          <w:ilvl w:val="0"/>
          <w:numId w:val="2"/>
        </w:numPr>
        <w:tabs>
          <w:tab w:val="left" w:pos="426"/>
        </w:tabs>
        <w:spacing w:before="120" w:after="120"/>
        <w:ind w:left="426" w:hanging="426"/>
        <w:jc w:val="both"/>
        <w:rPr>
          <w:rFonts w:ascii="Arial" w:hAnsi="Arial" w:cs="Arial"/>
        </w:rPr>
      </w:pPr>
      <w:r w:rsidRPr="00F27DA2">
        <w:rPr>
          <w:rFonts w:ascii="Arial" w:hAnsi="Arial" w:cs="Arial"/>
        </w:rPr>
        <w:t xml:space="preserve">Jakýkoliv spor, který vznikne mezi smluvními stranami, týkající se ustanovení této </w:t>
      </w:r>
      <w:r w:rsidRPr="00F27DA2" w:rsidR="00B26361">
        <w:rPr>
          <w:rFonts w:ascii="Arial" w:hAnsi="Arial" w:cs="Arial"/>
        </w:rPr>
        <w:t>s</w:t>
      </w:r>
      <w:r w:rsidRPr="00F27DA2">
        <w:rPr>
          <w:rFonts w:ascii="Arial" w:hAnsi="Arial" w:cs="Arial"/>
        </w:rPr>
        <w:t>mlouvy, se smluvní strany zavazují řešit cestou smíru</w:t>
      </w:r>
      <w:r w:rsidR="004A44CA">
        <w:rPr>
          <w:rFonts w:ascii="Arial" w:hAnsi="Arial" w:cs="Arial"/>
        </w:rPr>
        <w:t>,</w:t>
      </w:r>
      <w:r w:rsidRPr="00F27DA2">
        <w:rPr>
          <w:rFonts w:ascii="Arial" w:hAnsi="Arial" w:cs="Arial"/>
        </w:rPr>
        <w:t xml:space="preserve"> a to v místě sídla </w:t>
      </w:r>
      <w:r w:rsidR="004A44CA">
        <w:rPr>
          <w:rFonts w:ascii="Arial" w:hAnsi="Arial" w:cs="Arial"/>
        </w:rPr>
        <w:t>objednatel</w:t>
      </w:r>
      <w:r w:rsidR="00F85528">
        <w:rPr>
          <w:rFonts w:ascii="Arial" w:hAnsi="Arial" w:cs="Arial"/>
        </w:rPr>
        <w:t>e</w:t>
      </w:r>
      <w:r w:rsidRPr="00F27DA2">
        <w:rPr>
          <w:rFonts w:ascii="Arial" w:hAnsi="Arial" w:cs="Arial"/>
        </w:rPr>
        <w:t>. V případě, že nedojde k vyřešení sporu, bude tento spor řešen věcně a místně příslušným soudem</w:t>
      </w:r>
      <w:r w:rsidR="004A44CA">
        <w:rPr>
          <w:rFonts w:ascii="Arial" w:hAnsi="Arial" w:cs="Arial"/>
        </w:rPr>
        <w:t xml:space="preserve"> s tím, že smluvní strany se dohodly na tom, že k řešení případného sporu bude zásadně příslušen obecný soud s</w:t>
      </w:r>
      <w:r w:rsidR="00461849">
        <w:rPr>
          <w:rFonts w:ascii="Arial" w:hAnsi="Arial" w:cs="Arial"/>
        </w:rPr>
        <w:t xml:space="preserve"> </w:t>
      </w:r>
      <w:r w:rsidR="004A44CA">
        <w:rPr>
          <w:rFonts w:ascii="Arial" w:hAnsi="Arial" w:cs="Arial"/>
        </w:rPr>
        <w:t>výlučn</w:t>
      </w:r>
      <w:r w:rsidR="00461849">
        <w:rPr>
          <w:rFonts w:ascii="Arial" w:hAnsi="Arial" w:cs="Arial"/>
        </w:rPr>
        <w:t>ou</w:t>
      </w:r>
      <w:r w:rsidR="004A44CA">
        <w:rPr>
          <w:rFonts w:ascii="Arial" w:hAnsi="Arial" w:cs="Arial"/>
        </w:rPr>
        <w:t xml:space="preserve"> místní příslušnosti </w:t>
      </w:r>
      <w:r w:rsidR="00F85528">
        <w:rPr>
          <w:rFonts w:ascii="Arial" w:hAnsi="Arial" w:cs="Arial"/>
        </w:rPr>
        <w:t xml:space="preserve">určenou </w:t>
      </w:r>
      <w:r w:rsidR="00461849">
        <w:rPr>
          <w:rFonts w:ascii="Arial" w:hAnsi="Arial" w:cs="Arial"/>
        </w:rPr>
        <w:t xml:space="preserve">podle sídla </w:t>
      </w:r>
      <w:r w:rsidR="004A44CA">
        <w:rPr>
          <w:rFonts w:ascii="Arial" w:hAnsi="Arial" w:cs="Arial"/>
        </w:rPr>
        <w:t>objednatele</w:t>
      </w:r>
      <w:r w:rsidR="00461849">
        <w:rPr>
          <w:rFonts w:ascii="Arial" w:hAnsi="Arial" w:cs="Arial"/>
        </w:rPr>
        <w:t>, nedohodnou-li se smluvní strany výslovně jinak</w:t>
      </w:r>
    </w:p>
    <w:p w:rsidRPr="00F27DA2" w:rsidR="00E80600" w:rsidP="00E80600" w:rsidRDefault="00E80600">
      <w:pPr>
        <w:widowControl/>
        <w:numPr>
          <w:ilvl w:val="0"/>
          <w:numId w:val="2"/>
        </w:numPr>
        <w:suppressAutoHyphens w:val="false"/>
        <w:spacing w:after="120"/>
        <w:ind w:left="426" w:hanging="426"/>
        <w:jc w:val="both"/>
        <w:rPr>
          <w:rFonts w:ascii="Arial" w:hAnsi="Arial" w:cs="Arial"/>
        </w:rPr>
      </w:pPr>
      <w:r w:rsidRPr="00F27DA2">
        <w:rPr>
          <w:rFonts w:ascii="Arial" w:hAnsi="Arial" w:cs="Arial"/>
        </w:rPr>
        <w:t xml:space="preserve">Obě smluvní strany prohlašují, že </w:t>
      </w:r>
      <w:r w:rsidR="00461849">
        <w:rPr>
          <w:rFonts w:ascii="Arial" w:hAnsi="Arial" w:cs="Arial"/>
        </w:rPr>
        <w:t xml:space="preserve">v souvislosti s uzavíráním této smlouvy </w:t>
      </w:r>
      <w:r w:rsidRPr="00F27DA2">
        <w:rPr>
          <w:rFonts w:ascii="Arial" w:hAnsi="Arial" w:cs="Arial"/>
        </w:rPr>
        <w:t>nebyla uzavřena žádná vedlejší ústní jednání.</w:t>
      </w:r>
    </w:p>
    <w:p w:rsidRPr="00F27DA2" w:rsidR="001607BE" w:rsidP="001607BE" w:rsidRDefault="001607BE">
      <w:pPr>
        <w:widowControl/>
        <w:numPr>
          <w:ilvl w:val="0"/>
          <w:numId w:val="2"/>
        </w:numPr>
        <w:suppressAutoHyphens w:val="false"/>
        <w:spacing w:after="120"/>
        <w:ind w:left="426" w:hanging="426"/>
        <w:jc w:val="both"/>
        <w:rPr>
          <w:rFonts w:ascii="Arial" w:hAnsi="Arial" w:cs="Arial"/>
        </w:rPr>
      </w:pPr>
      <w:r w:rsidRPr="00F27DA2">
        <w:rPr>
          <w:rFonts w:ascii="Arial" w:hAnsi="Arial" w:cs="Arial"/>
        </w:rPr>
        <w:t xml:space="preserve">Tato smlouva je vyhotovena ve čtyřech </w:t>
      </w:r>
      <w:r w:rsidR="00461849">
        <w:rPr>
          <w:rFonts w:ascii="Arial" w:hAnsi="Arial" w:cs="Arial"/>
        </w:rPr>
        <w:t>originálních stejnopisech</w:t>
      </w:r>
      <w:r w:rsidRPr="00F27DA2">
        <w:rPr>
          <w:rFonts w:ascii="Arial" w:hAnsi="Arial" w:cs="Arial"/>
        </w:rPr>
        <w:t>, z nichž každá smluvní strana obdrží po dvou</w:t>
      </w:r>
      <w:r w:rsidR="00461849">
        <w:rPr>
          <w:rFonts w:ascii="Arial" w:hAnsi="Arial" w:cs="Arial"/>
        </w:rPr>
        <w:t xml:space="preserve"> vyhotoveních</w:t>
      </w:r>
      <w:r w:rsidRPr="00F27DA2">
        <w:rPr>
          <w:rFonts w:ascii="Arial" w:hAnsi="Arial" w:cs="Arial"/>
        </w:rPr>
        <w:t>.</w:t>
      </w:r>
    </w:p>
    <w:p w:rsidRPr="00F27DA2" w:rsidR="00E80600" w:rsidP="00D73D3B" w:rsidRDefault="00D73D3B">
      <w:pPr>
        <w:numPr>
          <w:ilvl w:val="0"/>
          <w:numId w:val="2"/>
        </w:numPr>
        <w:shd w:val="clear" w:color="auto" w:fill="FFFFFF"/>
        <w:tabs>
          <w:tab w:val="left" w:pos="0"/>
        </w:tabs>
        <w:suppressAutoHyphens w:val="false"/>
        <w:autoSpaceDE w:val="false"/>
        <w:autoSpaceDN w:val="false"/>
        <w:adjustRightInd w:val="false"/>
        <w:spacing w:after="120"/>
        <w:ind w:left="426" w:hanging="426"/>
        <w:jc w:val="both"/>
        <w:rPr>
          <w:rFonts w:ascii="Arial" w:hAnsi="Arial" w:cs="Arial"/>
        </w:rPr>
      </w:pPr>
      <w:r w:rsidRPr="00F27DA2">
        <w:rPr>
          <w:rFonts w:ascii="Arial" w:hAnsi="Arial" w:cs="Arial"/>
          <w:color w:val="000000"/>
          <w:spacing w:val="6"/>
        </w:rPr>
        <w:t xml:space="preserve">Smluvní strany prohlašují, že se zněním této smlouvy se podrobně </w:t>
      </w:r>
      <w:r w:rsidRPr="00F27DA2">
        <w:rPr>
          <w:rFonts w:ascii="Arial" w:hAnsi="Arial" w:cs="Arial"/>
          <w:color w:val="000000"/>
          <w:spacing w:val="1"/>
        </w:rPr>
        <w:t xml:space="preserve">seznámily, že tato smlouva je projevem jejich pravé a vážné vůle, </w:t>
      </w:r>
      <w:r w:rsidRPr="00F27DA2">
        <w:rPr>
          <w:rFonts w:ascii="Arial" w:hAnsi="Arial" w:cs="Arial"/>
          <w:color w:val="000000"/>
        </w:rPr>
        <w:t>a na důkaz toho připojují své podpisy.</w:t>
      </w:r>
    </w:p>
    <w:p w:rsidRPr="00F27DA2" w:rsidR="00E80600" w:rsidP="00E80600" w:rsidRDefault="00E80600">
      <w:pPr>
        <w:shd w:val="clear" w:color="auto" w:fill="FFFFFF"/>
        <w:tabs>
          <w:tab w:val="left" w:pos="0"/>
        </w:tabs>
        <w:suppressAutoHyphens w:val="false"/>
        <w:autoSpaceDE w:val="false"/>
        <w:autoSpaceDN w:val="false"/>
        <w:adjustRightInd w:val="false"/>
        <w:spacing w:after="120"/>
        <w:ind w:left="426"/>
        <w:jc w:val="both"/>
        <w:rPr>
          <w:rFonts w:ascii="Arial" w:hAnsi="Arial" w:cs="Arial"/>
        </w:rPr>
      </w:pPr>
    </w:p>
    <w:p w:rsidR="00B43EC7" w:rsidP="00D73D3B" w:rsidRDefault="00B43EC7">
      <w:pPr>
        <w:rPr>
          <w:rFonts w:ascii="Arial" w:hAnsi="Arial" w:cs="Arial"/>
        </w:rPr>
      </w:pPr>
    </w:p>
    <w:p w:rsidR="00B43EC7" w:rsidP="00D73D3B" w:rsidRDefault="00B43EC7">
      <w:pPr>
        <w:rPr>
          <w:rFonts w:ascii="Arial" w:hAnsi="Arial" w:cs="Arial"/>
        </w:rPr>
      </w:pPr>
    </w:p>
    <w:p w:rsidRPr="00F27DA2" w:rsidR="00D73D3B" w:rsidP="00D73D3B" w:rsidRDefault="00F27DA2">
      <w:pPr>
        <w:rPr>
          <w:rFonts w:ascii="Arial" w:hAnsi="Arial" w:cs="Arial"/>
        </w:rPr>
      </w:pPr>
      <w:r w:rsidRPr="00F27DA2">
        <w:rPr>
          <w:rFonts w:ascii="Arial" w:hAnsi="Arial" w:cs="Arial"/>
        </w:rPr>
        <w:t xml:space="preserve">Za dodavatele:                                                                Za </w:t>
      </w:r>
      <w:r w:rsidR="00461849">
        <w:rPr>
          <w:rFonts w:ascii="Arial" w:hAnsi="Arial" w:cs="Arial"/>
        </w:rPr>
        <w:t>objednatele</w:t>
      </w:r>
      <w:r w:rsidRPr="00F27DA2">
        <w:rPr>
          <w:rFonts w:ascii="Arial" w:hAnsi="Arial" w:cs="Arial"/>
        </w:rPr>
        <w:t>:</w:t>
      </w:r>
    </w:p>
    <w:p w:rsidRPr="00F27DA2" w:rsidR="00D73D3B" w:rsidP="00D73D3B" w:rsidRDefault="00D73D3B">
      <w:pPr>
        <w:rPr>
          <w:rFonts w:ascii="Arial" w:hAnsi="Arial" w:cs="Arial"/>
        </w:rPr>
      </w:pPr>
    </w:p>
    <w:p w:rsidRPr="00F27DA2" w:rsidR="00F27DA2" w:rsidP="00D73D3B" w:rsidRDefault="00F27DA2">
      <w:pPr>
        <w:rPr>
          <w:rFonts w:ascii="Arial" w:hAnsi="Arial" w:cs="Arial"/>
        </w:rPr>
      </w:pPr>
    </w:p>
    <w:p w:rsidRPr="00F27DA2" w:rsidR="00D73D3B" w:rsidP="00D73D3B" w:rsidRDefault="00891E0A">
      <w:pPr>
        <w:rPr>
          <w:rFonts w:ascii="Arial" w:hAnsi="Arial" w:cs="Arial"/>
        </w:rPr>
      </w:pPr>
      <w:r w:rsidRPr="00F27DA2">
        <w:rPr>
          <w:rFonts w:ascii="Arial" w:hAnsi="Arial" w:cs="Arial"/>
        </w:rPr>
        <w:t>………………………..</w:t>
      </w:r>
      <w:r w:rsidRPr="00F27DA2" w:rsidR="00D73D3B">
        <w:rPr>
          <w:rFonts w:ascii="Arial" w:hAnsi="Arial" w:cs="Arial"/>
        </w:rPr>
        <w:tab/>
      </w:r>
      <w:r w:rsidRPr="00F27DA2" w:rsidR="00D73D3B">
        <w:rPr>
          <w:rFonts w:ascii="Arial" w:hAnsi="Arial" w:cs="Arial"/>
        </w:rPr>
        <w:tab/>
      </w:r>
      <w:r w:rsidRPr="00F27DA2" w:rsidR="00D73D3B">
        <w:rPr>
          <w:rFonts w:ascii="Arial" w:hAnsi="Arial" w:cs="Arial"/>
        </w:rPr>
        <w:tab/>
      </w:r>
      <w:r w:rsidRPr="00F27DA2" w:rsidR="00D73D3B">
        <w:rPr>
          <w:rFonts w:ascii="Arial" w:hAnsi="Arial" w:cs="Arial"/>
        </w:rPr>
        <w:tab/>
        <w:t xml:space="preserve">           …………………………………</w:t>
      </w:r>
    </w:p>
    <w:p w:rsidR="00461849" w:rsidP="00767414" w:rsidRDefault="00461849">
      <w:pPr>
        <w:jc w:val="center"/>
        <w:rPr>
          <w:rFonts w:ascii="Arial" w:hAnsi="Arial" w:cs="Arial"/>
        </w:rPr>
      </w:pPr>
      <w:r>
        <w:rPr>
          <w:rFonts w:ascii="Arial" w:hAnsi="Arial" w:cs="Arial"/>
        </w:rPr>
        <w:t xml:space="preserve">                                                                </w:t>
      </w:r>
      <w:r w:rsidRPr="00F27DA2">
        <w:rPr>
          <w:rFonts w:ascii="Arial" w:hAnsi="Arial" w:cs="Arial"/>
        </w:rPr>
        <w:t>Česká agentura na podporu obchodu/CzechTrade</w:t>
      </w:r>
    </w:p>
    <w:p w:rsidRPr="00F27DA2" w:rsidR="00891E0A" w:rsidP="00767414" w:rsidRDefault="00767414">
      <w:pPr>
        <w:jc w:val="center"/>
        <w:rPr>
          <w:rFonts w:ascii="Arial" w:hAnsi="Arial" w:cs="Arial"/>
        </w:rPr>
      </w:pPr>
      <w:r>
        <w:rPr>
          <w:rFonts w:ascii="Arial" w:hAnsi="Arial" w:cs="Arial"/>
        </w:rPr>
        <w:t xml:space="preserve">                                                                 </w:t>
      </w:r>
      <w:r w:rsidR="003C26EB">
        <w:rPr>
          <w:rFonts w:ascii="Arial" w:hAnsi="Arial" w:cs="Arial"/>
        </w:rPr>
        <w:t>Ing. Milan Ráž</w:t>
      </w:r>
      <w:r w:rsidR="00965361">
        <w:rPr>
          <w:rFonts w:ascii="Arial" w:hAnsi="Arial" w:cs="Arial"/>
        </w:rPr>
        <w:t>,</w:t>
      </w:r>
      <w:r w:rsidR="00461849">
        <w:rPr>
          <w:rFonts w:ascii="Arial" w:hAnsi="Arial" w:cs="Arial"/>
        </w:rPr>
        <w:t xml:space="preserve"> pověřen</w:t>
      </w:r>
      <w:r w:rsidR="003C26EB">
        <w:rPr>
          <w:rFonts w:ascii="Arial" w:hAnsi="Arial" w:cs="Arial"/>
        </w:rPr>
        <w:t>ý</w:t>
      </w:r>
      <w:r w:rsidR="00461849">
        <w:rPr>
          <w:rFonts w:ascii="Arial" w:hAnsi="Arial" w:cs="Arial"/>
        </w:rPr>
        <w:t xml:space="preserve"> řízením</w:t>
      </w:r>
    </w:p>
    <w:p w:rsidRPr="00F27DA2" w:rsidR="00D73D3B" w:rsidP="00767414" w:rsidRDefault="00891E0A">
      <w:pPr>
        <w:jc w:val="right"/>
        <w:rPr>
          <w:rFonts w:ascii="Arial" w:hAnsi="Arial" w:cs="Arial"/>
        </w:rPr>
      </w:pPr>
      <w:r w:rsidRPr="00F27DA2">
        <w:rPr>
          <w:rFonts w:ascii="Arial" w:hAnsi="Arial" w:cs="Arial"/>
        </w:rPr>
        <w:t xml:space="preserve">    </w:t>
      </w:r>
    </w:p>
    <w:p w:rsidR="00F85528" w:rsidP="00461849" w:rsidRDefault="00F85528">
      <w:pPr>
        <w:shd w:val="clear" w:color="auto" w:fill="FFFFFF"/>
        <w:tabs>
          <w:tab w:val="left" w:pos="0"/>
        </w:tabs>
        <w:suppressAutoHyphens w:val="false"/>
        <w:autoSpaceDE w:val="false"/>
        <w:autoSpaceDN w:val="false"/>
        <w:adjustRightInd w:val="false"/>
        <w:spacing w:after="120"/>
        <w:jc w:val="both"/>
        <w:rPr>
          <w:rFonts w:ascii="Arial" w:hAnsi="Arial" w:cs="Arial"/>
        </w:rPr>
      </w:pPr>
    </w:p>
    <w:p w:rsidRPr="00F27DA2" w:rsidR="00461849" w:rsidP="00461849" w:rsidRDefault="00461849">
      <w:pPr>
        <w:shd w:val="clear" w:color="auto" w:fill="FFFFFF"/>
        <w:tabs>
          <w:tab w:val="left" w:pos="0"/>
        </w:tabs>
        <w:suppressAutoHyphens w:val="false"/>
        <w:autoSpaceDE w:val="false"/>
        <w:autoSpaceDN w:val="false"/>
        <w:adjustRightInd w:val="false"/>
        <w:spacing w:after="120"/>
        <w:jc w:val="both"/>
        <w:rPr>
          <w:rFonts w:ascii="Arial" w:hAnsi="Arial" w:cs="Arial"/>
        </w:rPr>
      </w:pPr>
      <w:r w:rsidRPr="00F27DA2">
        <w:rPr>
          <w:rFonts w:ascii="Arial" w:hAnsi="Arial" w:cs="Arial"/>
        </w:rPr>
        <w:t>V </w:t>
      </w:r>
      <w:r>
        <w:rPr>
          <w:rFonts w:ascii="Arial" w:hAnsi="Arial" w:cs="Arial"/>
        </w:rPr>
        <w:t>……………..</w:t>
      </w:r>
      <w:r w:rsidRPr="00F27DA2">
        <w:rPr>
          <w:rFonts w:ascii="Arial" w:hAnsi="Arial" w:cs="Arial"/>
        </w:rPr>
        <w:t xml:space="preserve">, dne </w:t>
      </w:r>
      <w:r>
        <w:rPr>
          <w:rFonts w:ascii="Arial" w:hAnsi="Arial" w:cs="Arial"/>
        </w:rPr>
        <w:t xml:space="preserve">…….. </w:t>
      </w:r>
      <w:r w:rsidR="003C26EB">
        <w:rPr>
          <w:rFonts w:ascii="Arial" w:hAnsi="Arial" w:cs="Arial"/>
        </w:rPr>
        <w:t xml:space="preserve">2014                                        </w:t>
      </w:r>
      <w:r>
        <w:rPr>
          <w:rFonts w:ascii="Arial" w:hAnsi="Arial" w:cs="Arial"/>
        </w:rPr>
        <w:t>V Praze dne ……..</w:t>
      </w:r>
      <w:r w:rsidR="003C26EB">
        <w:rPr>
          <w:rFonts w:ascii="Arial" w:hAnsi="Arial" w:cs="Arial"/>
        </w:rPr>
        <w:t>2014</w:t>
      </w:r>
    </w:p>
    <w:p w:rsidRPr="00F27DA2" w:rsidR="00916114" w:rsidP="00E80600" w:rsidRDefault="00916114">
      <w:pPr>
        <w:rPr>
          <w:rFonts w:ascii="Arial" w:hAnsi="Arial" w:cs="Arial"/>
        </w:rPr>
      </w:pPr>
    </w:p>
    <w:sectPr w:rsidRPr="00F27DA2" w:rsidR="00916114" w:rsidSect="002D7507">
      <w:headerReference w:type="default" r:id="rId8"/>
      <w:footerReference w:type="even" r:id="rId9"/>
      <w:footerReference w:type="default" r:id="rId10"/>
      <w:pgSz w:w="11905" w:h="16837"/>
      <w:pgMar w:top="1695" w:right="1134" w:bottom="1693" w:left="1134" w:header="624" w:footer="22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0F6F29" w:rsidRDefault="000F6F29">
      <w:r>
        <w:separator/>
      </w:r>
    </w:p>
  </w:endnote>
  <w:endnote w:type="continuationSeparator" w:id="0">
    <w:p w:rsidR="000F6F29" w:rsidRDefault="000F6F2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933C9A" w:rsidRDefault="00933C9A">
    <w:r>
      <w:cr/>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933C9A" w:rsidP="001468AF" w:rsidRDefault="00933C9A">
    <w:pPr>
      <w:pStyle w:val="Zpat"/>
      <w:jc w:val="center"/>
      <w:rPr>
        <w:rFonts w:ascii="Arial" w:hAnsi="Arial" w:cs="Arial"/>
        <w:i/>
        <w:sz w:val="20"/>
        <w:szCs w:val="20"/>
      </w:rPr>
    </w:pPr>
    <w:r w:rsidRPr="001468AF">
      <w:rPr>
        <w:rFonts w:ascii="Arial" w:hAnsi="Arial" w:cs="Arial"/>
        <w:i/>
        <w:sz w:val="20"/>
        <w:szCs w:val="20"/>
      </w:rPr>
      <w:t xml:space="preserve">Tento </w:t>
    </w:r>
    <w:r>
      <w:rPr>
        <w:rFonts w:ascii="Arial" w:hAnsi="Arial" w:cs="Arial"/>
        <w:i/>
        <w:sz w:val="20"/>
        <w:szCs w:val="20"/>
      </w:rPr>
      <w:t>projekt</w:t>
    </w:r>
    <w:r w:rsidRPr="001468AF">
      <w:rPr>
        <w:rFonts w:ascii="Arial" w:hAnsi="Arial" w:cs="Arial"/>
        <w:i/>
        <w:sz w:val="20"/>
        <w:szCs w:val="20"/>
      </w:rPr>
      <w:t xml:space="preserve"> je financován z prostředků Evropského sociálního fondu prostřednictvím Operačního programu Lidské zdroje a zaměstnanost</w:t>
    </w:r>
  </w:p>
  <w:p w:rsidR="00933C9A" w:rsidP="001468AF" w:rsidRDefault="00933C9A">
    <w:pPr>
      <w:pStyle w:val="Zpat"/>
      <w:jc w:val="center"/>
      <w:rPr>
        <w:rFonts w:ascii="Arial" w:hAnsi="Arial" w:cs="Arial"/>
        <w:i/>
        <w:sz w:val="20"/>
        <w:szCs w:val="20"/>
      </w:rPr>
    </w:pPr>
  </w:p>
  <w:p w:rsidR="00933C9A" w:rsidP="001468AF" w:rsidRDefault="005450B4">
    <w:pPr>
      <w:pStyle w:val="Zpat"/>
      <w:jc w:val="center"/>
      <w:rPr>
        <w:rFonts w:ascii="Arial" w:hAnsi="Arial" w:cs="Arial"/>
        <w:i/>
        <w:sz w:val="20"/>
        <w:szCs w:val="20"/>
      </w:rPr>
    </w:pPr>
    <w:r w:rsidRPr="00D03849">
      <w:rPr>
        <w:rFonts w:ascii="Arial" w:hAnsi="Arial" w:cs="Arial"/>
        <w:i/>
        <w:sz w:val="20"/>
        <w:szCs w:val="20"/>
      </w:rPr>
      <w:fldChar w:fldCharType="begin"/>
    </w:r>
    <w:r w:rsidRPr="00D03849" w:rsidR="00933C9A">
      <w:rPr>
        <w:rFonts w:ascii="Arial" w:hAnsi="Arial" w:cs="Arial"/>
        <w:i/>
        <w:sz w:val="20"/>
        <w:szCs w:val="20"/>
      </w:rPr>
      <w:instrText>PAGE   \* MERGEFORMAT</w:instrText>
    </w:r>
    <w:r w:rsidRPr="00D03849">
      <w:rPr>
        <w:rFonts w:ascii="Arial" w:hAnsi="Arial" w:cs="Arial"/>
        <w:i/>
        <w:sz w:val="20"/>
        <w:szCs w:val="20"/>
      </w:rPr>
      <w:fldChar w:fldCharType="separate"/>
    </w:r>
    <w:r w:rsidR="00035ACB">
      <w:rPr>
        <w:rFonts w:ascii="Arial" w:hAnsi="Arial" w:cs="Arial"/>
        <w:i/>
        <w:noProof/>
        <w:sz w:val="20"/>
        <w:szCs w:val="20"/>
      </w:rPr>
      <w:t>8</w:t>
    </w:r>
    <w:r w:rsidRPr="00D03849">
      <w:rPr>
        <w:rFonts w:ascii="Arial" w:hAnsi="Arial" w:cs="Arial"/>
        <w:i/>
        <w:sz w:val="20"/>
        <w:szCs w:val="20"/>
      </w:rPr>
      <w:fldChar w:fldCharType="end"/>
    </w:r>
  </w:p>
  <w:p w:rsidR="00933C9A" w:rsidP="001468AF" w:rsidRDefault="00933C9A">
    <w:pPr>
      <w:pStyle w:val="Zpat"/>
      <w:jc w:val="center"/>
      <w:rPr>
        <w:rFonts w:ascii="Arial" w:hAnsi="Arial" w:cs="Arial"/>
        <w:i/>
        <w:sz w:val="20"/>
        <w:szCs w:val="20"/>
      </w:rPr>
    </w:pPr>
  </w:p>
  <w:p w:rsidR="00933C9A" w:rsidRDefault="00933C9A">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0F6F29" w:rsidRDefault="000F6F29">
      <w:r>
        <w:separator/>
      </w:r>
    </w:p>
  </w:footnote>
  <w:footnote w:type="continuationSeparator" w:id="0">
    <w:p w:rsidR="000F6F29" w:rsidRDefault="000F6F2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77452" w:rsidP="00177452" w:rsidRDefault="00177452">
    <w:pPr>
      <w:pStyle w:val="NazevdokumentuII"/>
      <w:jc w:val="left"/>
    </w:pPr>
    <w:r>
      <w:rPr>
        <w:noProof/>
      </w:rPr>
      <w:drawing>
        <wp:anchor distT="0" distB="0" distL="114300" distR="114300" simplePos="false" relativeHeight="251659264" behindDoc="false" locked="false" layoutInCell="true" allowOverlap="true">
          <wp:simplePos x="0" y="0"/>
          <wp:positionH relativeFrom="column">
            <wp:posOffset>3496945</wp:posOffset>
          </wp:positionH>
          <wp:positionV relativeFrom="page">
            <wp:posOffset>528955</wp:posOffset>
          </wp:positionV>
          <wp:extent cx="861060" cy="414020"/>
          <wp:effectExtent l="19050" t="0" r="0" b="0"/>
          <wp:wrapNone/>
          <wp:docPr id="5" name="obrázek 2" descr="czechtrade-logo-barevne-male"/>
          <wp:cNvGraphicFramePr>
            <a:graphicFrameLocks noChangeAspect="true"/>
          </wp:cNvGraphicFramePr>
          <a:graphic>
            <a:graphicData uri="http://schemas.openxmlformats.org/drawingml/2006/picture">
              <pic:pic>
                <pic:nvPicPr>
                  <pic:cNvPr id="0" name="obrázek 2" descr="czechtrade-logo-barevne-male"/>
                  <pic:cNvPicPr>
                    <a:picLocks noChangeAspect="true" noChangeArrowheads="true"/>
                  </pic:cNvPicPr>
                </pic:nvPicPr>
                <pic:blipFill>
                  <a:blip r:embed="rId1"/>
                  <a:srcRect/>
                  <a:stretch>
                    <a:fillRect/>
                  </a:stretch>
                </pic:blipFill>
                <pic:spPr bwMode="auto">
                  <a:xfrm>
                    <a:off x="0" y="0"/>
                    <a:ext cx="861060" cy="414020"/>
                  </a:xfrm>
                  <a:prstGeom prst="rect">
                    <a:avLst/>
                  </a:prstGeom>
                  <a:noFill/>
                  <a:ln w="9525">
                    <a:noFill/>
                    <a:miter lim="800000"/>
                    <a:headEnd/>
                    <a:tailEnd/>
                  </a:ln>
                </pic:spPr>
              </pic:pic>
            </a:graphicData>
          </a:graphic>
        </wp:anchor>
      </w:drawing>
    </w:r>
    <w:r>
      <w:rPr>
        <w:noProof/>
      </w:rPr>
      <w:drawing>
        <wp:inline distT="0" distB="0" distL="0" distR="0">
          <wp:extent cx="1495425" cy="485775"/>
          <wp:effectExtent l="19050" t="0" r="9525" b="0"/>
          <wp:docPr id="6"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2"/>
                  <a:srcRect/>
                  <a:stretch>
                    <a:fillRect/>
                  </a:stretch>
                </pic:blipFill>
                <pic:spPr bwMode="auto">
                  <a:xfrm>
                    <a:off x="0" y="0"/>
                    <a:ext cx="1495425" cy="485775"/>
                  </a:xfrm>
                  <a:prstGeom prst="rect">
                    <a:avLst/>
                  </a:prstGeom>
                  <a:noFill/>
                  <a:ln w="9525">
                    <a:noFill/>
                    <a:miter lim="800000"/>
                    <a:headEnd/>
                    <a:tailEnd/>
                  </a:ln>
                </pic:spPr>
              </pic:pic>
            </a:graphicData>
          </a:graphic>
        </wp:inline>
      </w:drawing>
    </w:r>
    <w:r>
      <w:t xml:space="preserve">    </w:t>
    </w:r>
    <w:r>
      <w:rPr>
        <w:noProof/>
      </w:rPr>
      <w:drawing>
        <wp:inline distT="0" distB="0" distL="0" distR="0">
          <wp:extent cx="1666875" cy="476250"/>
          <wp:effectExtent l="19050" t="0" r="9525" b="0"/>
          <wp:docPr id="7"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3"/>
                  <a:srcRect/>
                  <a:stretch>
                    <a:fillRect/>
                  </a:stretch>
                </pic:blipFill>
                <pic:spPr bwMode="auto">
                  <a:xfrm>
                    <a:off x="0" y="0"/>
                    <a:ext cx="1666875" cy="476250"/>
                  </a:xfrm>
                  <a:prstGeom prst="rect">
                    <a:avLst/>
                  </a:prstGeom>
                  <a:noFill/>
                  <a:ln w="9525">
                    <a:noFill/>
                    <a:miter lim="800000"/>
                    <a:headEnd/>
                    <a:tailEnd/>
                  </a:ln>
                </pic:spPr>
              </pic:pic>
            </a:graphicData>
          </a:graphic>
        </wp:inline>
      </w:drawing>
    </w:r>
    <w:r>
      <w:t xml:space="preserve">                         </w:t>
    </w:r>
    <w:r>
      <w:rPr>
        <w:noProof/>
      </w:rPr>
      <w:drawing>
        <wp:inline distT="0" distB="0" distL="0" distR="0">
          <wp:extent cx="1143000" cy="495300"/>
          <wp:effectExtent l="19050" t="0" r="0" b="0"/>
          <wp:docPr id="8"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4"/>
                  <a:srcRect/>
                  <a:stretch>
                    <a:fillRect/>
                  </a:stretch>
                </pic:blipFill>
                <pic:spPr bwMode="auto">
                  <a:xfrm>
                    <a:off x="0" y="0"/>
                    <a:ext cx="1143000" cy="495300"/>
                  </a:xfrm>
                  <a:prstGeom prst="rect">
                    <a:avLst/>
                  </a:prstGeom>
                  <a:noFill/>
                  <a:ln w="9525">
                    <a:noFill/>
                    <a:miter lim="800000"/>
                    <a:headEnd/>
                    <a:tailEnd/>
                  </a:ln>
                </pic:spPr>
              </pic:pic>
            </a:graphicData>
          </a:graphic>
        </wp:inline>
      </w:drawing>
    </w:r>
  </w:p>
  <w:p w:rsidRPr="00177452" w:rsidR="00933C9A" w:rsidP="00177452" w:rsidRDefault="00933C9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FB"/>
    <w:multiLevelType w:val="multilevel"/>
    <w:tmpl w:val="3A7CF6CC"/>
    <w:lvl w:ilvl="0">
      <w:start w:val="1"/>
      <w:numFmt w:val="decimal"/>
      <w:pStyle w:val="Nadpis1"/>
      <w:lvlText w:val="%1."/>
      <w:lvlJc w:val="left"/>
      <w:pPr>
        <w:tabs>
          <w:tab w:val="num" w:pos="708"/>
        </w:tabs>
        <w:ind w:left="708" w:hanging="708"/>
      </w:pPr>
    </w:lvl>
    <w:lvl w:ilvl="1">
      <w:start w:val="1"/>
      <w:numFmt w:val="decimal"/>
      <w:pStyle w:val="Nadpis2"/>
      <w:lvlText w:val="%1.%2."/>
      <w:lvlJc w:val="left"/>
      <w:pPr>
        <w:tabs>
          <w:tab w:val="num" w:pos="567"/>
        </w:tabs>
        <w:ind w:left="567" w:hanging="567"/>
      </w:pPr>
    </w:lvl>
    <w:lvl w:ilvl="2">
      <w:start w:val="1"/>
      <w:numFmt w:val="decimal"/>
      <w:pStyle w:val="Nadpis3"/>
      <w:lvlText w:val="%1.%2.%3."/>
      <w:lvlJc w:val="left"/>
      <w:pPr>
        <w:tabs>
          <w:tab w:val="num" w:pos="624"/>
        </w:tabs>
        <w:ind w:left="907" w:hanging="623"/>
      </w:pPr>
      <w:rPr>
        <w:i w:val="false"/>
        <w:sz w:val="22"/>
      </w:rPr>
    </w:lvl>
    <w:lvl w:ilvl="3">
      <w:start w:val="1"/>
      <w:numFmt w:val="decimal"/>
      <w:pStyle w:val="Nadpis4"/>
      <w:lvlText w:val="%1.%2.%3.%4."/>
      <w:lvlJc w:val="left"/>
      <w:pPr>
        <w:tabs>
          <w:tab w:val="num" w:pos="624"/>
        </w:tabs>
        <w:ind w:left="907" w:hanging="567"/>
      </w:pPr>
    </w:lvl>
    <w:lvl w:ilvl="4">
      <w:start w:val="1"/>
      <w:numFmt w:val="decimal"/>
      <w:pStyle w:val="Nadpis5"/>
      <w:lvlText w:val="%1.%2.%3.%4.%5."/>
      <w:lvlJc w:val="left"/>
      <w:pPr>
        <w:tabs>
          <w:tab w:val="num" w:pos="0"/>
        </w:tabs>
        <w:ind w:left="3540" w:hanging="708"/>
      </w:pPr>
    </w:lvl>
    <w:lvl w:ilvl="5">
      <w:start w:val="1"/>
      <w:numFmt w:val="decimal"/>
      <w:pStyle w:val="Nadpis6"/>
      <w:lvlText w:val="%1.%2.%3.%4.%5.%6."/>
      <w:lvlJc w:val="left"/>
      <w:pPr>
        <w:tabs>
          <w:tab w:val="num" w:pos="0"/>
        </w:tabs>
        <w:ind w:left="4248"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nsid w:val="00C70BC5"/>
    <w:multiLevelType w:val="hybridMultilevel"/>
    <w:tmpl w:val="4776E1D8"/>
    <w:lvl w:ilvl="0" w:tplc="28BE78BA">
      <w:start w:val="1"/>
      <w:numFmt w:val="decimal"/>
      <w:lvlText w:val="%1."/>
      <w:lvlJc w:val="left"/>
      <w:pPr>
        <w:ind w:left="720" w:hanging="360"/>
      </w:pPr>
      <w:rPr>
        <w:rFonts w:hint="default" w:ascii="Calibri" w:hAnsi="Calibri"/>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4E213B2"/>
    <w:multiLevelType w:val="hybridMultilevel"/>
    <w:tmpl w:val="2FA42EF4"/>
    <w:lvl w:ilvl="0" w:tplc="0CCAF22E">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403BA5"/>
    <w:multiLevelType w:val="hybridMultilevel"/>
    <w:tmpl w:val="EB2A72F0"/>
    <w:lvl w:ilvl="0" w:tplc="89086CD8">
      <w:start w:val="1"/>
      <w:numFmt w:val="decimal"/>
      <w:lvlText w:val="%1."/>
      <w:lvlJc w:val="left"/>
      <w:pPr>
        <w:tabs>
          <w:tab w:val="num" w:pos="1620"/>
        </w:tabs>
        <w:ind w:left="16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96A4CE7"/>
    <w:multiLevelType w:val="hybridMultilevel"/>
    <w:tmpl w:val="D86ADDD6"/>
    <w:lvl w:ilvl="0" w:tplc="60B2F0AC">
      <w:start w:val="1"/>
      <w:numFmt w:val="decimal"/>
      <w:lvlText w:val="%1."/>
      <w:lvlJc w:val="left"/>
      <w:pPr>
        <w:ind w:left="1440" w:hanging="360"/>
      </w:pPr>
      <w:rPr>
        <w:rFonts w:hint="default" w:ascii="Arial" w:hAnsi="Arial"/>
        <w:b w:val="false"/>
        <w:i w:val="false"/>
        <w:color w:val="auto"/>
        <w:sz w:val="22"/>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5">
    <w:nsid w:val="0AF6373F"/>
    <w:multiLevelType w:val="hybridMultilevel"/>
    <w:tmpl w:val="36CA4748"/>
    <w:lvl w:ilvl="0" w:tplc="7CE4A206">
      <w:start w:val="1"/>
      <w:numFmt w:val="bullet"/>
      <w:lvlText w:val=""/>
      <w:lvlJc w:val="center"/>
      <w:pPr>
        <w:ind w:left="720" w:hanging="360"/>
      </w:pPr>
      <w:rPr>
        <w:rFonts w:hint="default" w:ascii="Symbol" w:hAnsi="Symbol"/>
        <w:b w:val="false"/>
        <w:i w:val="false"/>
        <w:color w:val="auto"/>
        <w:sz w:val="24"/>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0F112B99"/>
    <w:multiLevelType w:val="hybridMultilevel"/>
    <w:tmpl w:val="86E20438"/>
    <w:lvl w:ilvl="0" w:tplc="7CE4A206">
      <w:start w:val="1"/>
      <w:numFmt w:val="bullet"/>
      <w:lvlText w:val=""/>
      <w:lvlJc w:val="center"/>
      <w:pPr>
        <w:ind w:left="1287" w:hanging="360"/>
      </w:pPr>
      <w:rPr>
        <w:rFonts w:hint="default" w:ascii="Symbol" w:hAnsi="Symbol"/>
        <w:b w:val="false"/>
        <w:i w:val="false"/>
        <w:color w:val="auto"/>
        <w:sz w:val="24"/>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0FB00784"/>
    <w:multiLevelType w:val="hybridMultilevel"/>
    <w:tmpl w:val="C556F7BA"/>
    <w:lvl w:ilvl="0" w:tplc="5582C0D2">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0635044"/>
    <w:multiLevelType w:val="hybridMultilevel"/>
    <w:tmpl w:val="E7E4AAF4"/>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9">
    <w:nsid w:val="1122764B"/>
    <w:multiLevelType w:val="hybridMultilevel"/>
    <w:tmpl w:val="2B9421C2"/>
    <w:lvl w:ilvl="0" w:tplc="6818DE7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2B25875"/>
    <w:multiLevelType w:val="hybridMultilevel"/>
    <w:tmpl w:val="B13004FE"/>
    <w:lvl w:ilvl="0" w:tplc="5B90FE80">
      <w:start w:val="2"/>
      <w:numFmt w:val="decimal"/>
      <w:lvlText w:val="%1."/>
      <w:lvlJc w:val="left"/>
      <w:pPr>
        <w:ind w:left="720" w:hanging="360"/>
      </w:pPr>
      <w:rPr>
        <w:rFonts w:hint="default" w:ascii="Calibri" w:hAnsi="Calibri"/>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E815AD"/>
    <w:multiLevelType w:val="hybridMultilevel"/>
    <w:tmpl w:val="A60C960A"/>
    <w:lvl w:ilvl="0" w:tplc="CE344EDC">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E1E267A"/>
    <w:multiLevelType w:val="hybridMultilevel"/>
    <w:tmpl w:val="D1843C4E"/>
    <w:lvl w:ilvl="0" w:tplc="7E5E79FE">
      <w:start w:val="1"/>
      <w:numFmt w:val="decimal"/>
      <w:lvlText w:val="%1."/>
      <w:lvlJc w:val="left"/>
      <w:pPr>
        <w:ind w:left="720" w:hanging="360"/>
      </w:pPr>
      <w:rPr>
        <w:rFonts w:hint="default" w:ascii="Calibri" w:hAnsi="Calibri"/>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FFE153B"/>
    <w:multiLevelType w:val="hybridMultilevel"/>
    <w:tmpl w:val="5498DD34"/>
    <w:lvl w:ilvl="0" w:tplc="0040FF2E">
      <w:start w:val="1"/>
      <w:numFmt w:val="decimal"/>
      <w:lvlText w:val="%1."/>
      <w:lvlJc w:val="left"/>
      <w:pPr>
        <w:ind w:left="357" w:hanging="357"/>
      </w:pPr>
      <w:rPr>
        <w:rFonts w:hint="default" w:ascii="Times New Roman" w:hAnsi="Times New Roman"/>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5B259A5"/>
    <w:multiLevelType w:val="hybridMultilevel"/>
    <w:tmpl w:val="D1400696"/>
    <w:lvl w:ilvl="0" w:tplc="53BCA6C8">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73722D0"/>
    <w:multiLevelType w:val="hybridMultilevel"/>
    <w:tmpl w:val="DB165310"/>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28F73E56"/>
    <w:multiLevelType w:val="hybridMultilevel"/>
    <w:tmpl w:val="70224590"/>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3C53699E"/>
    <w:multiLevelType w:val="hybridMultilevel"/>
    <w:tmpl w:val="B7582F6C"/>
    <w:lvl w:ilvl="0" w:tplc="CE344EDC">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DF64AEF"/>
    <w:multiLevelType w:val="hybridMultilevel"/>
    <w:tmpl w:val="D75EBC18"/>
    <w:lvl w:ilvl="0" w:tplc="0CCAF22E">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3F527104"/>
    <w:multiLevelType w:val="hybridMultilevel"/>
    <w:tmpl w:val="F07C5F86"/>
    <w:lvl w:ilvl="0" w:tplc="60B2F0AC">
      <w:start w:val="1"/>
      <w:numFmt w:val="decimal"/>
      <w:lvlText w:val="%1."/>
      <w:lvlJc w:val="left"/>
      <w:pPr>
        <w:ind w:left="1004" w:hanging="360"/>
      </w:pPr>
      <w:rPr>
        <w:rFonts w:hint="default" w:ascii="Arial" w:hAnsi="Arial"/>
        <w:b w:val="false"/>
        <w:i w:val="false"/>
        <w:color w:val="auto"/>
        <w:sz w:val="22"/>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20">
    <w:nsid w:val="401F24E8"/>
    <w:multiLevelType w:val="hybridMultilevel"/>
    <w:tmpl w:val="211A42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03439E0"/>
    <w:multiLevelType w:val="hybridMultilevel"/>
    <w:tmpl w:val="3BE2C594"/>
    <w:lvl w:ilvl="0" w:tplc="0CCAF22E">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23078B0"/>
    <w:multiLevelType w:val="hybridMultilevel"/>
    <w:tmpl w:val="84146AF8"/>
    <w:lvl w:ilvl="0" w:tplc="60B2F0AC">
      <w:start w:val="1"/>
      <w:numFmt w:val="decimal"/>
      <w:lvlText w:val="%1."/>
      <w:lvlJc w:val="left"/>
      <w:pPr>
        <w:ind w:left="1004" w:hanging="360"/>
      </w:pPr>
      <w:rPr>
        <w:rFonts w:hint="default" w:ascii="Arial" w:hAnsi="Arial"/>
        <w:b w:val="false"/>
        <w:i w:val="false"/>
        <w:color w:val="auto"/>
        <w:sz w:val="22"/>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23">
    <w:nsid w:val="42B43E9F"/>
    <w:multiLevelType w:val="hybridMultilevel"/>
    <w:tmpl w:val="5296938E"/>
    <w:lvl w:ilvl="0" w:tplc="CE344EDC">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6446FA9"/>
    <w:multiLevelType w:val="hybridMultilevel"/>
    <w:tmpl w:val="C786DB2E"/>
    <w:lvl w:ilvl="0" w:tplc="34ECB86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484C5E98"/>
    <w:multiLevelType w:val="hybridMultilevel"/>
    <w:tmpl w:val="90581780"/>
    <w:lvl w:ilvl="0" w:tplc="CD863174">
      <w:start w:val="1"/>
      <w:numFmt w:val="decimal"/>
      <w:lvlText w:val="%1."/>
      <w:lvlJc w:val="left"/>
      <w:pPr>
        <w:ind w:left="720" w:hanging="360"/>
      </w:pPr>
      <w:rPr>
        <w:rFonts w:hint="default" w:ascii="Arial" w:hAnsi="Arial"/>
        <w:b w:val="false"/>
        <w:i w:val="false"/>
        <w:color w:val="auto"/>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8913439"/>
    <w:multiLevelType w:val="hybridMultilevel"/>
    <w:tmpl w:val="14FA08F0"/>
    <w:lvl w:ilvl="0" w:tplc="7E5E79FE">
      <w:start w:val="1"/>
      <w:numFmt w:val="decimal"/>
      <w:lvlText w:val="%1."/>
      <w:lvlJc w:val="left"/>
      <w:pPr>
        <w:ind w:left="720" w:hanging="360"/>
      </w:pPr>
      <w:rPr>
        <w:rFonts w:hint="default" w:ascii="Calibri" w:hAnsi="Calibri"/>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AFB43CB"/>
    <w:multiLevelType w:val="hybridMultilevel"/>
    <w:tmpl w:val="0C5C730E"/>
    <w:lvl w:ilvl="0" w:tplc="60B2F0AC">
      <w:start w:val="1"/>
      <w:numFmt w:val="decimal"/>
      <w:lvlText w:val="%1."/>
      <w:lvlJc w:val="left"/>
      <w:pPr>
        <w:ind w:left="720" w:hanging="360"/>
      </w:pPr>
      <w:rPr>
        <w:rFonts w:hint="default" w:ascii="Arial" w:hAnsi="Arial"/>
        <w:b w:val="false"/>
        <w:i w:val="false"/>
        <w:color w:val="auto"/>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D304B0C"/>
    <w:multiLevelType w:val="hybridMultilevel"/>
    <w:tmpl w:val="1DE8A006"/>
    <w:lvl w:ilvl="0" w:tplc="28AA8AE6">
      <w:start w:val="1"/>
      <w:numFmt w:val="decimal"/>
      <w:lvlText w:val="%1."/>
      <w:lvlJc w:val="left"/>
      <w:pPr>
        <w:ind w:left="720" w:hanging="360"/>
      </w:pPr>
      <w:rPr>
        <w:rFonts w:hint="default" w:ascii="Arial" w:hAnsi="Arial"/>
        <w:b w:val="false"/>
        <w:i w:val="false"/>
        <w:color w:val="auto"/>
        <w:sz w:val="24"/>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F977D64"/>
    <w:multiLevelType w:val="hybridMultilevel"/>
    <w:tmpl w:val="9700514E"/>
    <w:lvl w:ilvl="0" w:tplc="1C762E32">
      <w:start w:val="3"/>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02C51B9"/>
    <w:multiLevelType w:val="hybridMultilevel"/>
    <w:tmpl w:val="4B94C770"/>
    <w:lvl w:ilvl="0" w:tplc="8B328CB4">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3156A52"/>
    <w:multiLevelType w:val="hybridMultilevel"/>
    <w:tmpl w:val="27C4FC5E"/>
    <w:lvl w:ilvl="0" w:tplc="B6E4EC16">
      <w:start w:val="3"/>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3404BF2"/>
    <w:multiLevelType w:val="hybridMultilevel"/>
    <w:tmpl w:val="1D104A96"/>
    <w:lvl w:ilvl="0" w:tplc="04AC9296">
      <w:start w:val="1"/>
      <w:numFmt w:val="decimal"/>
      <w:lvlText w:val="%1."/>
      <w:lvlJc w:val="left"/>
      <w:pPr>
        <w:ind w:left="720" w:hanging="360"/>
      </w:pPr>
      <w:rPr>
        <w:rFonts w:hint="default" w:ascii="Arial" w:hAnsi="Arial"/>
        <w:b w:val="false"/>
        <w:i w:val="false"/>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9A34DEE"/>
    <w:multiLevelType w:val="hybridMultilevel"/>
    <w:tmpl w:val="3B2A2B16"/>
    <w:lvl w:ilvl="0" w:tplc="BE16D1EE">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6CB94D65"/>
    <w:multiLevelType w:val="hybridMultilevel"/>
    <w:tmpl w:val="27507E5A"/>
    <w:lvl w:ilvl="0" w:tplc="7CE4A206">
      <w:start w:val="1"/>
      <w:numFmt w:val="bullet"/>
      <w:lvlText w:val=""/>
      <w:lvlJc w:val="center"/>
      <w:pPr>
        <w:ind w:left="720" w:hanging="360"/>
      </w:pPr>
      <w:rPr>
        <w:rFonts w:hint="default" w:ascii="Symbol" w:hAnsi="Symbol"/>
        <w:b w:val="false"/>
        <w:i w:val="false"/>
        <w:color w:val="auto"/>
        <w:sz w:val="24"/>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0FD7CF2"/>
    <w:multiLevelType w:val="hybridMultilevel"/>
    <w:tmpl w:val="DC20489E"/>
    <w:lvl w:ilvl="0" w:tplc="CE344EDC">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20B6962"/>
    <w:multiLevelType w:val="hybridMultilevel"/>
    <w:tmpl w:val="ED66FC72"/>
    <w:lvl w:ilvl="0" w:tplc="C8E21332">
      <w:start w:val="2"/>
      <w:numFmt w:val="decimal"/>
      <w:lvlText w:val="%1."/>
      <w:lvlJc w:val="left"/>
      <w:pPr>
        <w:ind w:left="720" w:hanging="360"/>
      </w:pPr>
      <w:rPr>
        <w:rFonts w:hint="default" w:ascii="Arial" w:hAnsi="Arial"/>
        <w:b w:val="false"/>
        <w:i w:val="false"/>
        <w:color w:val="auto"/>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21141E4"/>
    <w:multiLevelType w:val="hybridMultilevel"/>
    <w:tmpl w:val="691601A4"/>
    <w:lvl w:ilvl="0" w:tplc="0FE40D80">
      <w:start w:val="6"/>
      <w:numFmt w:val="decimal"/>
      <w:lvlText w:val="%1."/>
      <w:lvlJc w:val="left"/>
      <w:pPr>
        <w:ind w:left="1065" w:hanging="360"/>
      </w:pPr>
      <w:rPr>
        <w:rFonts w:hint="default"/>
      </w:rPr>
    </w:lvl>
    <w:lvl w:ilvl="1" w:tplc="04050019" w:tentative="true">
      <w:start w:val="1"/>
      <w:numFmt w:val="lowerLetter"/>
      <w:lvlText w:val="%2."/>
      <w:lvlJc w:val="left"/>
      <w:pPr>
        <w:ind w:left="1785" w:hanging="360"/>
      </w:pPr>
    </w:lvl>
    <w:lvl w:ilvl="2" w:tplc="0405001B" w:tentative="true">
      <w:start w:val="1"/>
      <w:numFmt w:val="lowerRoman"/>
      <w:lvlText w:val="%3."/>
      <w:lvlJc w:val="right"/>
      <w:pPr>
        <w:ind w:left="2505" w:hanging="180"/>
      </w:pPr>
    </w:lvl>
    <w:lvl w:ilvl="3" w:tplc="0405000F" w:tentative="true">
      <w:start w:val="1"/>
      <w:numFmt w:val="decimal"/>
      <w:lvlText w:val="%4."/>
      <w:lvlJc w:val="left"/>
      <w:pPr>
        <w:ind w:left="3225" w:hanging="360"/>
      </w:pPr>
    </w:lvl>
    <w:lvl w:ilvl="4" w:tplc="04050019" w:tentative="true">
      <w:start w:val="1"/>
      <w:numFmt w:val="lowerLetter"/>
      <w:lvlText w:val="%5."/>
      <w:lvlJc w:val="left"/>
      <w:pPr>
        <w:ind w:left="3945" w:hanging="360"/>
      </w:pPr>
    </w:lvl>
    <w:lvl w:ilvl="5" w:tplc="0405001B" w:tentative="true">
      <w:start w:val="1"/>
      <w:numFmt w:val="lowerRoman"/>
      <w:lvlText w:val="%6."/>
      <w:lvlJc w:val="right"/>
      <w:pPr>
        <w:ind w:left="4665" w:hanging="180"/>
      </w:pPr>
    </w:lvl>
    <w:lvl w:ilvl="6" w:tplc="0405000F" w:tentative="true">
      <w:start w:val="1"/>
      <w:numFmt w:val="decimal"/>
      <w:lvlText w:val="%7."/>
      <w:lvlJc w:val="left"/>
      <w:pPr>
        <w:ind w:left="5385" w:hanging="360"/>
      </w:pPr>
    </w:lvl>
    <w:lvl w:ilvl="7" w:tplc="04050019" w:tentative="true">
      <w:start w:val="1"/>
      <w:numFmt w:val="lowerLetter"/>
      <w:lvlText w:val="%8."/>
      <w:lvlJc w:val="left"/>
      <w:pPr>
        <w:ind w:left="6105" w:hanging="360"/>
      </w:pPr>
    </w:lvl>
    <w:lvl w:ilvl="8" w:tplc="0405001B" w:tentative="true">
      <w:start w:val="1"/>
      <w:numFmt w:val="lowerRoman"/>
      <w:lvlText w:val="%9."/>
      <w:lvlJc w:val="right"/>
      <w:pPr>
        <w:ind w:left="6825" w:hanging="180"/>
      </w:pPr>
    </w:lvl>
  </w:abstractNum>
  <w:abstractNum w:abstractNumId="38">
    <w:nsid w:val="7469304F"/>
    <w:multiLevelType w:val="hybridMultilevel"/>
    <w:tmpl w:val="F2E4AFBA"/>
    <w:lvl w:ilvl="0" w:tplc="7E5E79FE">
      <w:start w:val="1"/>
      <w:numFmt w:val="decimal"/>
      <w:lvlText w:val="%1."/>
      <w:lvlJc w:val="left"/>
      <w:pPr>
        <w:ind w:left="720" w:hanging="360"/>
      </w:pPr>
      <w:rPr>
        <w:rFonts w:hint="default" w:ascii="Calibri" w:hAnsi="Calibri"/>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938399A"/>
    <w:multiLevelType w:val="hybridMultilevel"/>
    <w:tmpl w:val="5F94388C"/>
    <w:lvl w:ilvl="0" w:tplc="658AD07A">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B0A0497"/>
    <w:multiLevelType w:val="hybridMultilevel"/>
    <w:tmpl w:val="95B00EA2"/>
    <w:lvl w:ilvl="0" w:tplc="60B2F0AC">
      <w:start w:val="1"/>
      <w:numFmt w:val="decimal"/>
      <w:lvlText w:val="%1."/>
      <w:lvlJc w:val="left"/>
      <w:pPr>
        <w:ind w:left="720" w:hanging="360"/>
      </w:pPr>
      <w:rPr>
        <w:rFonts w:hint="default" w:ascii="Arial" w:hAnsi="Arial"/>
        <w:b w:val="false"/>
        <w:i w:val="false"/>
        <w:color w:val="auto"/>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7CA46CBD"/>
    <w:multiLevelType w:val="hybridMultilevel"/>
    <w:tmpl w:val="B8D68A68"/>
    <w:lvl w:ilvl="0" w:tplc="E3BA1758">
      <w:start w:val="3"/>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7F6B1097"/>
    <w:multiLevelType w:val="hybridMultilevel"/>
    <w:tmpl w:val="F37A2960"/>
    <w:lvl w:ilvl="0" w:tplc="E796F16A">
      <w:start w:val="1"/>
      <w:numFmt w:val="decimal"/>
      <w:lvlText w:val="%1."/>
      <w:lvlJc w:val="left"/>
      <w:pPr>
        <w:ind w:left="720" w:hanging="360"/>
      </w:pPr>
      <w:rPr>
        <w:rFonts w:hint="default" w:ascii="Arial" w:hAnsi="Arial"/>
        <w:b w:val="false"/>
        <w:i w:val="false"/>
        <w:color w:val="auto"/>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3"/>
  </w:num>
  <w:num w:numId="2">
    <w:abstractNumId w:val="28"/>
  </w:num>
  <w:num w:numId="3">
    <w:abstractNumId w:val="32"/>
  </w:num>
  <w:num w:numId="4">
    <w:abstractNumId w:val="38"/>
  </w:num>
  <w:num w:numId="5">
    <w:abstractNumId w:val="35"/>
  </w:num>
  <w:num w:numId="6">
    <w:abstractNumId w:val="1"/>
  </w:num>
  <w:num w:numId="7">
    <w:abstractNumId w:val="5"/>
  </w:num>
  <w:num w:numId="8">
    <w:abstractNumId w:val="10"/>
  </w:num>
  <w:num w:numId="9">
    <w:abstractNumId w:val="6"/>
  </w:num>
  <w:num w:numId="10">
    <w:abstractNumId w:val="34"/>
  </w:num>
  <w:num w:numId="11">
    <w:abstractNumId w:val="26"/>
  </w:num>
  <w:num w:numId="12">
    <w:abstractNumId w:val="42"/>
  </w:num>
  <w:num w:numId="13">
    <w:abstractNumId w:val="7"/>
  </w:num>
  <w:num w:numId="14">
    <w:abstractNumId w:val="14"/>
  </w:num>
  <w:num w:numId="15">
    <w:abstractNumId w:val="12"/>
  </w:num>
  <w:num w:numId="16">
    <w:abstractNumId w:val="39"/>
  </w:num>
  <w:num w:numId="17">
    <w:abstractNumId w:val="25"/>
  </w:num>
  <w:num w:numId="18">
    <w:abstractNumId w:val="15"/>
  </w:num>
  <w:num w:numId="19">
    <w:abstractNumId w:val="16"/>
  </w:num>
  <w:num w:numId="20">
    <w:abstractNumId w:val="41"/>
  </w:num>
  <w:num w:numId="21">
    <w:abstractNumId w:val="3"/>
  </w:num>
  <w:num w:numId="22">
    <w:abstractNumId w:val="30"/>
  </w:num>
  <w:num w:numId="23">
    <w:abstractNumId w:val="20"/>
  </w:num>
  <w:num w:numId="24">
    <w:abstractNumId w:val="11"/>
  </w:num>
  <w:num w:numId="25">
    <w:abstractNumId w:val="31"/>
  </w:num>
  <w:num w:numId="26">
    <w:abstractNumId w:val="23"/>
  </w:num>
  <w:num w:numId="27">
    <w:abstractNumId w:val="29"/>
  </w:num>
  <w:num w:numId="28">
    <w:abstractNumId w:val="2"/>
  </w:num>
  <w:num w:numId="29">
    <w:abstractNumId w:val="18"/>
  </w:num>
  <w:num w:numId="30">
    <w:abstractNumId w:val="17"/>
  </w:num>
  <w:num w:numId="31">
    <w:abstractNumId w:val="36"/>
  </w:num>
  <w:num w:numId="32">
    <w:abstractNumId w:val="33"/>
  </w:num>
  <w:num w:numId="33">
    <w:abstractNumId w:val="9"/>
  </w:num>
  <w:num w:numId="34">
    <w:abstractNumId w:val="21"/>
  </w:num>
  <w:num w:numId="35">
    <w:abstractNumId w:val="22"/>
  </w:num>
  <w:num w:numId="36">
    <w:abstractNumId w:val="40"/>
  </w:num>
  <w:num w:numId="37">
    <w:abstractNumId w:val="4"/>
  </w:num>
  <w:num w:numId="38">
    <w:abstractNumId w:val="19"/>
  </w:num>
  <w:num w:numId="39">
    <w:abstractNumId w:val="27"/>
  </w:num>
  <w:num w:numId="40">
    <w:abstractNumId w:val="2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73D3B"/>
    <w:rsid w:val="00035ACB"/>
    <w:rsid w:val="00037382"/>
    <w:rsid w:val="0005581B"/>
    <w:rsid w:val="00061450"/>
    <w:rsid w:val="00093F1E"/>
    <w:rsid w:val="00094A16"/>
    <w:rsid w:val="000A7BD6"/>
    <w:rsid w:val="000D2E33"/>
    <w:rsid w:val="000D4E6D"/>
    <w:rsid w:val="000E1659"/>
    <w:rsid w:val="000F6F29"/>
    <w:rsid w:val="001102C2"/>
    <w:rsid w:val="00135728"/>
    <w:rsid w:val="001371C2"/>
    <w:rsid w:val="001468AF"/>
    <w:rsid w:val="00147D9C"/>
    <w:rsid w:val="0015172F"/>
    <w:rsid w:val="00154827"/>
    <w:rsid w:val="001607BE"/>
    <w:rsid w:val="00161ECA"/>
    <w:rsid w:val="001623AF"/>
    <w:rsid w:val="00171C1D"/>
    <w:rsid w:val="00177452"/>
    <w:rsid w:val="001816B7"/>
    <w:rsid w:val="001964AA"/>
    <w:rsid w:val="001A6A83"/>
    <w:rsid w:val="001C0DB7"/>
    <w:rsid w:val="001C6703"/>
    <w:rsid w:val="001C6BC7"/>
    <w:rsid w:val="001D7DEA"/>
    <w:rsid w:val="001E1139"/>
    <w:rsid w:val="001E1C62"/>
    <w:rsid w:val="001E325A"/>
    <w:rsid w:val="00232C24"/>
    <w:rsid w:val="00236D9E"/>
    <w:rsid w:val="002456E5"/>
    <w:rsid w:val="00250001"/>
    <w:rsid w:val="0025015A"/>
    <w:rsid w:val="00256D87"/>
    <w:rsid w:val="00263F62"/>
    <w:rsid w:val="002645BB"/>
    <w:rsid w:val="0026713C"/>
    <w:rsid w:val="002707CD"/>
    <w:rsid w:val="0027133B"/>
    <w:rsid w:val="00275542"/>
    <w:rsid w:val="0028104A"/>
    <w:rsid w:val="00290A14"/>
    <w:rsid w:val="002A0012"/>
    <w:rsid w:val="002B1C8D"/>
    <w:rsid w:val="002C2AEE"/>
    <w:rsid w:val="002C571E"/>
    <w:rsid w:val="002D304F"/>
    <w:rsid w:val="002D7507"/>
    <w:rsid w:val="0030408A"/>
    <w:rsid w:val="0031312F"/>
    <w:rsid w:val="00323F0E"/>
    <w:rsid w:val="00333AB3"/>
    <w:rsid w:val="00345BD9"/>
    <w:rsid w:val="00346FCB"/>
    <w:rsid w:val="00352F3B"/>
    <w:rsid w:val="003625B2"/>
    <w:rsid w:val="003701D9"/>
    <w:rsid w:val="00396E39"/>
    <w:rsid w:val="003A46CC"/>
    <w:rsid w:val="003C26EB"/>
    <w:rsid w:val="003D11D8"/>
    <w:rsid w:val="003D1911"/>
    <w:rsid w:val="003D3A75"/>
    <w:rsid w:val="003D3F56"/>
    <w:rsid w:val="003F071F"/>
    <w:rsid w:val="004003DC"/>
    <w:rsid w:val="00400AE1"/>
    <w:rsid w:val="00417AB0"/>
    <w:rsid w:val="00425719"/>
    <w:rsid w:val="00453F7D"/>
    <w:rsid w:val="00461849"/>
    <w:rsid w:val="00462B65"/>
    <w:rsid w:val="004641EE"/>
    <w:rsid w:val="0047534E"/>
    <w:rsid w:val="004824D0"/>
    <w:rsid w:val="004A44CA"/>
    <w:rsid w:val="004D5797"/>
    <w:rsid w:val="004E6902"/>
    <w:rsid w:val="0051504D"/>
    <w:rsid w:val="00521F2F"/>
    <w:rsid w:val="0053635A"/>
    <w:rsid w:val="00541B1E"/>
    <w:rsid w:val="005450B4"/>
    <w:rsid w:val="005560C7"/>
    <w:rsid w:val="00565DF4"/>
    <w:rsid w:val="00571D30"/>
    <w:rsid w:val="00584941"/>
    <w:rsid w:val="00591E3A"/>
    <w:rsid w:val="00594D03"/>
    <w:rsid w:val="005A3DC8"/>
    <w:rsid w:val="005B12F8"/>
    <w:rsid w:val="005B18B9"/>
    <w:rsid w:val="005C1B4D"/>
    <w:rsid w:val="005C1CF7"/>
    <w:rsid w:val="005C67FE"/>
    <w:rsid w:val="00612F4F"/>
    <w:rsid w:val="00614717"/>
    <w:rsid w:val="0062129C"/>
    <w:rsid w:val="00634C45"/>
    <w:rsid w:val="00640B2F"/>
    <w:rsid w:val="00644D6E"/>
    <w:rsid w:val="006B283A"/>
    <w:rsid w:val="006D08BD"/>
    <w:rsid w:val="006D2992"/>
    <w:rsid w:val="006D514B"/>
    <w:rsid w:val="006E02EE"/>
    <w:rsid w:val="00712F46"/>
    <w:rsid w:val="007356E7"/>
    <w:rsid w:val="00762B23"/>
    <w:rsid w:val="00767414"/>
    <w:rsid w:val="0078200A"/>
    <w:rsid w:val="00793152"/>
    <w:rsid w:val="007B7BF5"/>
    <w:rsid w:val="007D058D"/>
    <w:rsid w:val="007D41C6"/>
    <w:rsid w:val="007D7B71"/>
    <w:rsid w:val="007E250F"/>
    <w:rsid w:val="00807F49"/>
    <w:rsid w:val="00812C48"/>
    <w:rsid w:val="0082166A"/>
    <w:rsid w:val="008227F7"/>
    <w:rsid w:val="0082285F"/>
    <w:rsid w:val="00831DCC"/>
    <w:rsid w:val="00837EEE"/>
    <w:rsid w:val="00875EC2"/>
    <w:rsid w:val="0087742C"/>
    <w:rsid w:val="008826F5"/>
    <w:rsid w:val="00891E0A"/>
    <w:rsid w:val="008A2098"/>
    <w:rsid w:val="008A3A70"/>
    <w:rsid w:val="008A69CC"/>
    <w:rsid w:val="008D6258"/>
    <w:rsid w:val="008E51BB"/>
    <w:rsid w:val="008F6B51"/>
    <w:rsid w:val="009012DD"/>
    <w:rsid w:val="00903769"/>
    <w:rsid w:val="00916114"/>
    <w:rsid w:val="00923E34"/>
    <w:rsid w:val="00933C9A"/>
    <w:rsid w:val="00942864"/>
    <w:rsid w:val="00952707"/>
    <w:rsid w:val="009631B7"/>
    <w:rsid w:val="00965361"/>
    <w:rsid w:val="0097168E"/>
    <w:rsid w:val="009853E8"/>
    <w:rsid w:val="00990CAC"/>
    <w:rsid w:val="00993827"/>
    <w:rsid w:val="009A0F01"/>
    <w:rsid w:val="009B12E3"/>
    <w:rsid w:val="009C2312"/>
    <w:rsid w:val="009D342B"/>
    <w:rsid w:val="009D698A"/>
    <w:rsid w:val="009F4C24"/>
    <w:rsid w:val="009F5AC8"/>
    <w:rsid w:val="00A04F95"/>
    <w:rsid w:val="00A60ED5"/>
    <w:rsid w:val="00A64364"/>
    <w:rsid w:val="00A80423"/>
    <w:rsid w:val="00A92E63"/>
    <w:rsid w:val="00AB261E"/>
    <w:rsid w:val="00AB69DC"/>
    <w:rsid w:val="00AC701F"/>
    <w:rsid w:val="00AD419C"/>
    <w:rsid w:val="00AE1C1A"/>
    <w:rsid w:val="00AF6BEB"/>
    <w:rsid w:val="00B111C0"/>
    <w:rsid w:val="00B209D6"/>
    <w:rsid w:val="00B24931"/>
    <w:rsid w:val="00B26361"/>
    <w:rsid w:val="00B33DBD"/>
    <w:rsid w:val="00B37320"/>
    <w:rsid w:val="00B434AE"/>
    <w:rsid w:val="00B43EC7"/>
    <w:rsid w:val="00B4568D"/>
    <w:rsid w:val="00B50940"/>
    <w:rsid w:val="00B57512"/>
    <w:rsid w:val="00B60DBE"/>
    <w:rsid w:val="00BA2AC8"/>
    <w:rsid w:val="00BB40C8"/>
    <w:rsid w:val="00BC07A5"/>
    <w:rsid w:val="00C03AED"/>
    <w:rsid w:val="00C06F3B"/>
    <w:rsid w:val="00C1125C"/>
    <w:rsid w:val="00C152B4"/>
    <w:rsid w:val="00C161B2"/>
    <w:rsid w:val="00C66758"/>
    <w:rsid w:val="00C90B1E"/>
    <w:rsid w:val="00CA36BC"/>
    <w:rsid w:val="00CF63AF"/>
    <w:rsid w:val="00D03849"/>
    <w:rsid w:val="00D113EB"/>
    <w:rsid w:val="00D17DB6"/>
    <w:rsid w:val="00D24C28"/>
    <w:rsid w:val="00D51FD7"/>
    <w:rsid w:val="00D611CD"/>
    <w:rsid w:val="00D73D3B"/>
    <w:rsid w:val="00D8278D"/>
    <w:rsid w:val="00DA6180"/>
    <w:rsid w:val="00DC1C5B"/>
    <w:rsid w:val="00DD7D8D"/>
    <w:rsid w:val="00DE0DF1"/>
    <w:rsid w:val="00E31431"/>
    <w:rsid w:val="00E4453E"/>
    <w:rsid w:val="00E46FE0"/>
    <w:rsid w:val="00E54704"/>
    <w:rsid w:val="00E64349"/>
    <w:rsid w:val="00E65438"/>
    <w:rsid w:val="00E665C6"/>
    <w:rsid w:val="00E73BAA"/>
    <w:rsid w:val="00E80600"/>
    <w:rsid w:val="00EA5C6E"/>
    <w:rsid w:val="00EC68D9"/>
    <w:rsid w:val="00EF1167"/>
    <w:rsid w:val="00EF7045"/>
    <w:rsid w:val="00F06972"/>
    <w:rsid w:val="00F15510"/>
    <w:rsid w:val="00F25BE2"/>
    <w:rsid w:val="00F27DA2"/>
    <w:rsid w:val="00F33130"/>
    <w:rsid w:val="00F3552B"/>
    <w:rsid w:val="00F35738"/>
    <w:rsid w:val="00F66D6A"/>
    <w:rsid w:val="00F85528"/>
    <w:rsid w:val="00FA0A77"/>
    <w:rsid w:val="00FD3E17"/>
    <w:rsid w:val="00FD4790"/>
    <w:rsid w:val="00FE139C"/>
    <w:rsid w:val="00FE5252"/>
    <w:rsid w:val="00FF2C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Body Text Indent 3"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73D3B"/>
    <w:pPr>
      <w:widowControl w:val="false"/>
      <w:suppressAutoHyphens/>
    </w:pPr>
    <w:rPr>
      <w:rFonts w:ascii="Times New Roman" w:hAnsi="Times New Roman" w:eastAsia="Lucida Sans Unicode"/>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3D11D8"/>
    <w:pPr>
      <w:keepNext/>
      <w:keepLines/>
      <w:widowControl/>
      <w:numPr>
        <w:numId w:val="41"/>
      </w:numPr>
      <w:suppressAutoHyphens w:val="false"/>
      <w:spacing w:before="360" w:after="240"/>
      <w:jc w:val="center"/>
      <w:outlineLvl w:val="0"/>
    </w:pPr>
    <w:rPr>
      <w:rFonts w:ascii="Arial" w:hAnsi="Arial" w:eastAsia="Times New Roman"/>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unhideWhenUsed/>
    <w:qFormat/>
    <w:rsid w:val="003D11D8"/>
    <w:pPr>
      <w:widowControl/>
      <w:numPr>
        <w:ilvl w:val="1"/>
        <w:numId w:val="41"/>
      </w:numPr>
      <w:suppressAutoHyphens w:val="false"/>
      <w:spacing w:before="60"/>
      <w:jc w:val="both"/>
      <w:outlineLvl w:val="1"/>
    </w:pPr>
    <w:rPr>
      <w:rFonts w:eastAsia="Times New Roman"/>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unhideWhenUsed/>
    <w:qFormat/>
    <w:rsid w:val="003D11D8"/>
    <w:pPr>
      <w:keepLines/>
      <w:widowControl/>
      <w:numPr>
        <w:ilvl w:val="2"/>
        <w:numId w:val="41"/>
      </w:numPr>
      <w:suppressAutoHyphens w:val="false"/>
      <w:spacing w:before="60"/>
      <w:jc w:val="both"/>
      <w:outlineLvl w:val="2"/>
    </w:pPr>
    <w:rPr>
      <w:rFonts w:eastAsia="Times New Roman"/>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link w:val="Nadpis4Char"/>
    <w:unhideWhenUsed/>
    <w:qFormat/>
    <w:rsid w:val="003D11D8"/>
    <w:pPr>
      <w:keepNext/>
      <w:keepLines/>
      <w:widowControl/>
      <w:numPr>
        <w:ilvl w:val="3"/>
        <w:numId w:val="41"/>
      </w:numPr>
      <w:spacing w:before="20"/>
      <w:jc w:val="both"/>
      <w:outlineLvl w:val="3"/>
    </w:pPr>
    <w:rPr>
      <w:rFonts w:eastAsia="Times New Roman"/>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unhideWhenUsed/>
    <w:qFormat/>
    <w:rsid w:val="003D11D8"/>
    <w:pPr>
      <w:widowControl/>
      <w:numPr>
        <w:ilvl w:val="4"/>
        <w:numId w:val="41"/>
      </w:numPr>
      <w:suppressAutoHyphens w:val="false"/>
      <w:spacing w:before="240" w:after="60"/>
      <w:jc w:val="both"/>
      <w:outlineLvl w:val="4"/>
    </w:pPr>
    <w:rPr>
      <w:rFonts w:eastAsia="Times New Roman"/>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3D11D8"/>
    <w:pPr>
      <w:keepNext/>
      <w:keepLines/>
      <w:widowControl/>
      <w:numPr>
        <w:ilvl w:val="5"/>
        <w:numId w:val="41"/>
      </w:numPr>
      <w:spacing w:before="120" w:after="80"/>
      <w:jc w:val="both"/>
      <w:outlineLvl w:val="5"/>
    </w:pPr>
    <w:rPr>
      <w:rFonts w:ascii="Arial" w:hAnsi="Arial" w:eastAsia="Times New Roman"/>
      <w:i/>
      <w:kern w:val="28"/>
      <w:sz w:val="28"/>
      <w:szCs w:val="20"/>
    </w:rPr>
  </w:style>
  <w:style w:type="paragraph" w:styleId="Nadpis7">
    <w:name w:val="heading 7"/>
    <w:basedOn w:val="Normln"/>
    <w:next w:val="Normln"/>
    <w:link w:val="Nadpis7Char"/>
    <w:unhideWhenUsed/>
    <w:qFormat/>
    <w:rsid w:val="003D11D8"/>
    <w:pPr>
      <w:keepNext/>
      <w:keepLines/>
      <w:widowControl/>
      <w:numPr>
        <w:ilvl w:val="6"/>
        <w:numId w:val="41"/>
      </w:numPr>
      <w:spacing w:before="80" w:after="60"/>
      <w:jc w:val="both"/>
      <w:outlineLvl w:val="6"/>
    </w:pPr>
    <w:rPr>
      <w:rFonts w:eastAsia="Times New Roman"/>
      <w:b/>
      <w:kern w:val="28"/>
      <w:sz w:val="22"/>
      <w:szCs w:val="20"/>
    </w:rPr>
  </w:style>
  <w:style w:type="paragraph" w:styleId="Nadpis8">
    <w:name w:val="heading 8"/>
    <w:basedOn w:val="Normln"/>
    <w:next w:val="Normln"/>
    <w:link w:val="Nadpis8Char"/>
    <w:unhideWhenUsed/>
    <w:qFormat/>
    <w:rsid w:val="003D11D8"/>
    <w:pPr>
      <w:keepNext/>
      <w:keepLines/>
      <w:widowControl/>
      <w:numPr>
        <w:ilvl w:val="7"/>
        <w:numId w:val="41"/>
      </w:numPr>
      <w:spacing w:before="80" w:after="60"/>
      <w:jc w:val="both"/>
      <w:outlineLvl w:val="7"/>
    </w:pPr>
    <w:rPr>
      <w:rFonts w:eastAsia="Times New Roman"/>
      <w:b/>
      <w:i/>
      <w:kern w:val="28"/>
      <w:sz w:val="28"/>
      <w:szCs w:val="20"/>
    </w:rPr>
  </w:style>
  <w:style w:type="paragraph" w:styleId="Nadpis9">
    <w:name w:val="heading 9"/>
    <w:basedOn w:val="Normln"/>
    <w:next w:val="Normln"/>
    <w:link w:val="Nadpis9Char"/>
    <w:unhideWhenUsed/>
    <w:qFormat/>
    <w:rsid w:val="003D11D8"/>
    <w:pPr>
      <w:keepNext/>
      <w:keepLines/>
      <w:widowControl/>
      <w:numPr>
        <w:ilvl w:val="8"/>
        <w:numId w:val="41"/>
      </w:numPr>
      <w:spacing w:before="80" w:after="60"/>
      <w:jc w:val="both"/>
      <w:outlineLvl w:val="8"/>
    </w:pPr>
    <w:rPr>
      <w:rFonts w:eastAsia="Times New Roman"/>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rsid w:val="00D73D3B"/>
    <w:pPr>
      <w:suppressLineNumbers/>
      <w:tabs>
        <w:tab w:val="center" w:pos="4818"/>
        <w:tab w:val="right" w:pos="9637"/>
      </w:tabs>
    </w:pPr>
  </w:style>
  <w:style w:type="character" w:styleId="ZhlavChar" w:customStyle="true">
    <w:name w:val="Záhlaví Char"/>
    <w:link w:val="Zhlav"/>
    <w:rsid w:val="00D73D3B"/>
    <w:rPr>
      <w:rFonts w:ascii="Times New Roman" w:hAnsi="Times New Roman" w:eastAsia="Lucida Sans Unicode" w:cs="Times New Roman"/>
      <w:sz w:val="24"/>
      <w:szCs w:val="24"/>
    </w:rPr>
  </w:style>
  <w:style w:type="paragraph" w:styleId="Zpat">
    <w:name w:val="footer"/>
    <w:basedOn w:val="Normln"/>
    <w:link w:val="ZpatChar"/>
    <w:uiPriority w:val="99"/>
    <w:rsid w:val="00D73D3B"/>
    <w:pPr>
      <w:suppressLineNumbers/>
      <w:tabs>
        <w:tab w:val="center" w:pos="4818"/>
        <w:tab w:val="right" w:pos="9637"/>
      </w:tabs>
    </w:pPr>
  </w:style>
  <w:style w:type="character" w:styleId="ZpatChar" w:customStyle="true">
    <w:name w:val="Zápatí Char"/>
    <w:link w:val="Zpat"/>
    <w:uiPriority w:val="99"/>
    <w:rsid w:val="00D73D3B"/>
    <w:rPr>
      <w:rFonts w:ascii="Times New Roman" w:hAnsi="Times New Roman" w:eastAsia="Lucida Sans Unicode" w:cs="Times New Roman"/>
      <w:sz w:val="24"/>
      <w:szCs w:val="24"/>
    </w:rPr>
  </w:style>
  <w:style w:type="paragraph" w:styleId="WW-Zkladntext2" w:customStyle="true">
    <w:name w:val="WW-Základní text 2"/>
    <w:basedOn w:val="Normln"/>
    <w:rsid w:val="00D73D3B"/>
    <w:pPr>
      <w:jc w:val="center"/>
    </w:pPr>
    <w:rPr>
      <w:rFonts w:eastAsia="Times New Roman"/>
      <w:b/>
      <w:szCs w:val="20"/>
    </w:rPr>
  </w:style>
  <w:style w:type="paragraph" w:styleId="Zkladntextodsazen">
    <w:name w:val="Body Text Indent"/>
    <w:basedOn w:val="Normln"/>
    <w:link w:val="ZkladntextodsazenChar"/>
    <w:rsid w:val="00D73D3B"/>
    <w:pPr>
      <w:widowControl/>
      <w:suppressAutoHyphens w:val="false"/>
      <w:spacing w:after="120"/>
      <w:ind w:left="283"/>
    </w:pPr>
    <w:rPr>
      <w:rFonts w:eastAsia="Times New Roman"/>
    </w:rPr>
  </w:style>
  <w:style w:type="character" w:styleId="ZkladntextodsazenChar" w:customStyle="true">
    <w:name w:val="Základní text odsazený Char"/>
    <w:link w:val="Zkladntextodsazen"/>
    <w:rsid w:val="00D73D3B"/>
    <w:rPr>
      <w:rFonts w:ascii="Times New Roman" w:hAnsi="Times New Roman" w:eastAsia="Times New Roman" w:cs="Times New Roman"/>
      <w:sz w:val="24"/>
      <w:szCs w:val="24"/>
      <w:lang w:eastAsia="cs-CZ"/>
    </w:rPr>
  </w:style>
  <w:style w:type="paragraph" w:styleId="Zkladntextodsazen3">
    <w:name w:val="Body Text Indent 3"/>
    <w:basedOn w:val="Normln"/>
    <w:link w:val="Zkladntextodsazen3Char"/>
    <w:rsid w:val="00D73D3B"/>
    <w:pPr>
      <w:widowControl/>
      <w:suppressAutoHyphens w:val="false"/>
      <w:spacing w:after="120"/>
      <w:ind w:left="283"/>
    </w:pPr>
    <w:rPr>
      <w:rFonts w:eastAsia="Times New Roman"/>
      <w:sz w:val="16"/>
      <w:szCs w:val="16"/>
    </w:rPr>
  </w:style>
  <w:style w:type="character" w:styleId="Zkladntextodsazen3Char" w:customStyle="true">
    <w:name w:val="Základní text odsazený 3 Char"/>
    <w:link w:val="Zkladntextodsazen3"/>
    <w:rsid w:val="00D73D3B"/>
    <w:rPr>
      <w:rFonts w:ascii="Times New Roman" w:hAnsi="Times New Roman" w:eastAsia="Times New Roman" w:cs="Times New Roman"/>
      <w:sz w:val="16"/>
      <w:szCs w:val="16"/>
      <w:lang w:eastAsia="cs-CZ"/>
    </w:rPr>
  </w:style>
  <w:style w:type="paragraph" w:styleId="DoubSign" w:customStyle="true">
    <w:name w:val="DoubSign"/>
    <w:basedOn w:val="Normln"/>
    <w:next w:val="Normln"/>
    <w:rsid w:val="00D73D3B"/>
    <w:pPr>
      <w:widowControl/>
      <w:tabs>
        <w:tab w:val="left" w:pos="5103"/>
      </w:tabs>
      <w:suppressAutoHyphens w:val="false"/>
      <w:spacing w:before="1200"/>
    </w:pPr>
    <w:rPr>
      <w:rFonts w:ascii="Arial" w:hAnsi="Arial" w:eastAsia="Times New Roman"/>
      <w:sz w:val="22"/>
      <w:szCs w:val="20"/>
    </w:rPr>
  </w:style>
  <w:style w:type="paragraph" w:styleId="Textbubliny">
    <w:name w:val="Balloon Text"/>
    <w:basedOn w:val="Normln"/>
    <w:link w:val="TextbublinyChar"/>
    <w:uiPriority w:val="99"/>
    <w:semiHidden/>
    <w:unhideWhenUsed/>
    <w:rsid w:val="001468AF"/>
    <w:rPr>
      <w:rFonts w:ascii="Tahoma" w:hAnsi="Tahoma"/>
      <w:sz w:val="16"/>
      <w:szCs w:val="16"/>
    </w:rPr>
  </w:style>
  <w:style w:type="character" w:styleId="TextbublinyChar" w:customStyle="true">
    <w:name w:val="Text bubliny Char"/>
    <w:link w:val="Textbubliny"/>
    <w:uiPriority w:val="99"/>
    <w:semiHidden/>
    <w:rsid w:val="001468AF"/>
    <w:rPr>
      <w:rFonts w:ascii="Tahoma" w:hAnsi="Tahoma" w:eastAsia="Lucida Sans Unicode" w:cs="Tahoma"/>
      <w:sz w:val="16"/>
      <w:szCs w:val="16"/>
    </w:rPr>
  </w:style>
  <w:style w:type="paragraph" w:styleId="Odstavecseseznamem">
    <w:name w:val="List Paragraph"/>
    <w:basedOn w:val="Normln"/>
    <w:uiPriority w:val="34"/>
    <w:qFormat/>
    <w:rsid w:val="00D51FD7"/>
    <w:pPr>
      <w:widowControl/>
      <w:suppressAutoHyphens w:val="false"/>
      <w:ind w:left="708"/>
    </w:pPr>
    <w:rPr>
      <w:rFonts w:eastAsia="Times New Roman"/>
    </w:rPr>
  </w:style>
  <w:style w:type="paragraph" w:styleId="Zkladntext">
    <w:name w:val="Body Text"/>
    <w:basedOn w:val="Normln"/>
    <w:link w:val="ZkladntextChar"/>
    <w:uiPriority w:val="99"/>
    <w:semiHidden/>
    <w:unhideWhenUsed/>
    <w:rsid w:val="00891E0A"/>
    <w:pPr>
      <w:spacing w:after="120"/>
    </w:pPr>
  </w:style>
  <w:style w:type="character" w:styleId="ZkladntextChar" w:customStyle="true">
    <w:name w:val="Základní text Char"/>
    <w:link w:val="Zkladntext"/>
    <w:uiPriority w:val="99"/>
    <w:semiHidden/>
    <w:rsid w:val="00891E0A"/>
    <w:rPr>
      <w:rFonts w:ascii="Times New Roman" w:hAnsi="Times New Roman" w:eastAsia="Lucida Sans Unicode"/>
      <w:sz w:val="24"/>
      <w:szCs w:val="24"/>
    </w:rPr>
  </w:style>
  <w:style w:type="character" w:styleId="Odkaznakoment">
    <w:name w:val="annotation reference"/>
    <w:uiPriority w:val="99"/>
    <w:semiHidden/>
    <w:unhideWhenUsed/>
    <w:rsid w:val="00AB69DC"/>
    <w:rPr>
      <w:sz w:val="16"/>
      <w:szCs w:val="16"/>
    </w:rPr>
  </w:style>
  <w:style w:type="paragraph" w:styleId="Textkomente">
    <w:name w:val="annotation text"/>
    <w:basedOn w:val="Normln"/>
    <w:link w:val="TextkomenteChar"/>
    <w:uiPriority w:val="99"/>
    <w:semiHidden/>
    <w:unhideWhenUsed/>
    <w:rsid w:val="00AB69DC"/>
    <w:rPr>
      <w:sz w:val="20"/>
      <w:szCs w:val="20"/>
    </w:rPr>
  </w:style>
  <w:style w:type="character" w:styleId="TextkomenteChar" w:customStyle="true">
    <w:name w:val="Text komentáře Char"/>
    <w:link w:val="Textkomente"/>
    <w:uiPriority w:val="99"/>
    <w:semiHidden/>
    <w:rsid w:val="00AB69DC"/>
    <w:rPr>
      <w:rFonts w:ascii="Times New Roman" w:hAnsi="Times New Roman" w:eastAsia="Lucida Sans Unicode"/>
    </w:rPr>
  </w:style>
  <w:style w:type="paragraph" w:styleId="Pedmtkomente">
    <w:name w:val="annotation subject"/>
    <w:basedOn w:val="Textkomente"/>
    <w:next w:val="Textkomente"/>
    <w:link w:val="PedmtkomenteChar"/>
    <w:uiPriority w:val="99"/>
    <w:semiHidden/>
    <w:unhideWhenUsed/>
    <w:rsid w:val="00AB69DC"/>
    <w:rPr>
      <w:b/>
      <w:bCs/>
    </w:rPr>
  </w:style>
  <w:style w:type="character" w:styleId="PedmtkomenteChar" w:customStyle="true">
    <w:name w:val="Předmět komentáře Char"/>
    <w:link w:val="Pedmtkomente"/>
    <w:uiPriority w:val="99"/>
    <w:semiHidden/>
    <w:rsid w:val="00AB69DC"/>
    <w:rPr>
      <w:rFonts w:ascii="Times New Roman" w:hAnsi="Times New Roman" w:eastAsia="Lucida Sans Unicode"/>
      <w:b/>
      <w:bCs/>
    </w:rPr>
  </w:style>
  <w:style w:type="paragraph" w:styleId="Revize">
    <w:name w:val="Revision"/>
    <w:hidden/>
    <w:uiPriority w:val="99"/>
    <w:semiHidden/>
    <w:rsid w:val="009631B7"/>
    <w:rPr>
      <w:rFonts w:ascii="Times New Roman" w:hAnsi="Times New Roman" w:eastAsia="Lucida Sans Unicode"/>
      <w:sz w:val="24"/>
      <w:szCs w:val="24"/>
    </w:rPr>
  </w:style>
  <w:style w:type="paragraph" w:styleId="Bezmezer">
    <w:name w:val="No Spacing"/>
    <w:uiPriority w:val="1"/>
    <w:qFormat/>
    <w:rsid w:val="00F27DA2"/>
    <w:pPr>
      <w:widowControl w:val="false"/>
      <w:suppressAutoHyphens/>
    </w:pPr>
    <w:rPr>
      <w:rFonts w:ascii="Times New Roman" w:hAnsi="Times New Roman" w:eastAsia="Lucida Sans Unicode"/>
      <w:sz w:val="24"/>
      <w:szCs w:val="24"/>
    </w:rPr>
  </w:style>
  <w:style w:type="character" w:styleId="Nadpis1Char" w:customStyle="true">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3D11D8"/>
    <w:rPr>
      <w:rFonts w:ascii="Arial" w:hAnsi="Arial" w:eastAsia="Times New Roman"/>
      <w:kern w:val="28"/>
      <w:sz w:val="32"/>
    </w:rPr>
  </w:style>
  <w:style w:type="character" w:styleId="Nadpis2Char" w:customStyle="true">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3D11D8"/>
    <w:rPr>
      <w:rFonts w:ascii="Times New Roman" w:hAnsi="Times New Roman" w:eastAsia="Times New Roman"/>
      <w:kern w:val="28"/>
      <w:sz w:val="22"/>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3D11D8"/>
    <w:rPr>
      <w:rFonts w:ascii="Times New Roman" w:hAnsi="Times New Roman" w:eastAsia="Times New Roman"/>
      <w:kern w:val="28"/>
      <w:sz w:val="22"/>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3D11D8"/>
    <w:rPr>
      <w:rFonts w:ascii="Times New Roman" w:hAnsi="Times New Roman" w:eastAsia="Times New Roman"/>
      <w:kern w:val="28"/>
      <w:sz w:val="22"/>
    </w:rPr>
  </w:style>
  <w:style w:type="character" w:styleId="Nadpis5Char" w:customStyle="true">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3D11D8"/>
    <w:rPr>
      <w:rFonts w:ascii="Times New Roman" w:hAnsi="Times New Roman" w:eastAsia="Times New Roman"/>
      <w:sz w:val="22"/>
    </w:rPr>
  </w:style>
  <w:style w:type="character" w:styleId="Nadpis6Char" w:customStyle="true">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3D11D8"/>
    <w:rPr>
      <w:rFonts w:ascii="Arial" w:hAnsi="Arial" w:eastAsia="Times New Roman"/>
      <w:i/>
      <w:kern w:val="28"/>
      <w:sz w:val="28"/>
    </w:rPr>
  </w:style>
  <w:style w:type="character" w:styleId="Nadpis7Char" w:customStyle="true">
    <w:name w:val="Nadpis 7 Char"/>
    <w:basedOn w:val="Standardnpsmoodstavce"/>
    <w:link w:val="Nadpis7"/>
    <w:rsid w:val="003D11D8"/>
    <w:rPr>
      <w:rFonts w:ascii="Times New Roman" w:hAnsi="Times New Roman" w:eastAsia="Times New Roman"/>
      <w:b/>
      <w:kern w:val="28"/>
      <w:sz w:val="22"/>
    </w:rPr>
  </w:style>
  <w:style w:type="character" w:styleId="Nadpis8Char" w:customStyle="true">
    <w:name w:val="Nadpis 8 Char"/>
    <w:basedOn w:val="Standardnpsmoodstavce"/>
    <w:link w:val="Nadpis8"/>
    <w:rsid w:val="003D11D8"/>
    <w:rPr>
      <w:rFonts w:ascii="Times New Roman" w:hAnsi="Times New Roman" w:eastAsia="Times New Roman"/>
      <w:b/>
      <w:i/>
      <w:kern w:val="28"/>
      <w:sz w:val="28"/>
    </w:rPr>
  </w:style>
  <w:style w:type="character" w:styleId="Nadpis9Char" w:customStyle="true">
    <w:name w:val="Nadpis 9 Char"/>
    <w:basedOn w:val="Standardnpsmoodstavce"/>
    <w:link w:val="Nadpis9"/>
    <w:rsid w:val="003D11D8"/>
    <w:rPr>
      <w:rFonts w:ascii="Times New Roman" w:hAnsi="Times New Roman" w:eastAsia="Times New Roman"/>
      <w:b/>
      <w:i/>
      <w:kern w:val="28"/>
      <w:sz w:val="22"/>
    </w:rPr>
  </w:style>
  <w:style w:type="paragraph" w:styleId="NazevdokumentuII" w:customStyle="true">
    <w:name w:val="Nazev_dokumentu_II"/>
    <w:basedOn w:val="Normln"/>
    <w:rsid w:val="00177452"/>
    <w:pPr>
      <w:autoSpaceDN w:val="false"/>
      <w:spacing w:before="40" w:after="40"/>
      <w:jc w:val="center"/>
      <w:textAlignment w:val="baseline"/>
    </w:pPr>
    <w:rPr>
      <w:rFonts w:ascii="Arial" w:hAnsi="Arial" w:eastAsia="Times New Roman"/>
      <w:b/>
      <w:smallCaps/>
      <w:sz w:val="32"/>
      <w:szCs w:val="32"/>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Body Text Indent 3"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73D3B"/>
    <w:pPr>
      <w:widowControl w:val="0"/>
      <w:suppressAutoHyphens/>
    </w:pPr>
    <w:rPr>
      <w:rFonts w:ascii="Times New Roman" w:eastAsia="Lucida Sans Unicode" w:hAnsi="Times New Roman"/>
      <w:sz w:val="24"/>
      <w:szCs w:val="24"/>
    </w:rPr>
  </w:style>
  <w:style w:styleId="Nadpis1" w:type="paragraph">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3D11D8"/>
    <w:pPr>
      <w:keepNext/>
      <w:keepLines/>
      <w:widowControl/>
      <w:numPr>
        <w:numId w:val="41"/>
      </w:numPr>
      <w:suppressAutoHyphens w:val="0"/>
      <w:spacing w:after="240" w:before="360"/>
      <w:jc w:val="center"/>
      <w:outlineLvl w:val="0"/>
    </w:pPr>
    <w:rPr>
      <w:rFonts w:ascii="Arial" w:eastAsia="Times New Roman" w:hAnsi="Arial"/>
      <w:kern w:val="28"/>
      <w:sz w:val="32"/>
      <w:szCs w:val="20"/>
    </w:rPr>
  </w:style>
  <w:style w:styleId="Nadpis2" w:type="paragraph">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unhideWhenUsed/>
    <w:qFormat/>
    <w:rsid w:val="003D11D8"/>
    <w:pPr>
      <w:widowControl/>
      <w:numPr>
        <w:ilvl w:val="1"/>
        <w:numId w:val="41"/>
      </w:numPr>
      <w:suppressAutoHyphens w:val="0"/>
      <w:spacing w:before="60"/>
      <w:jc w:val="both"/>
      <w:outlineLvl w:val="1"/>
    </w:pPr>
    <w:rPr>
      <w:rFonts w:eastAsia="Times New Roman"/>
      <w:kern w:val="28"/>
      <w:sz w:val="22"/>
      <w:szCs w:val="20"/>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unhideWhenUsed/>
    <w:qFormat/>
    <w:rsid w:val="003D11D8"/>
    <w:pPr>
      <w:keepLines/>
      <w:widowControl/>
      <w:numPr>
        <w:ilvl w:val="2"/>
        <w:numId w:val="41"/>
      </w:numPr>
      <w:suppressAutoHyphens w:val="0"/>
      <w:spacing w:before="60"/>
      <w:jc w:val="both"/>
      <w:outlineLvl w:val="2"/>
    </w:pPr>
    <w:rPr>
      <w:rFonts w:eastAsia="Times New Roman"/>
      <w:kern w:val="28"/>
      <w:sz w:val="22"/>
      <w:szCs w:val="20"/>
    </w:rPr>
  </w:style>
  <w:style w:styleId="Nadpis4" w:type="paragraph">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link w:val="Nadpis4Char"/>
    <w:unhideWhenUsed/>
    <w:qFormat/>
    <w:rsid w:val="003D11D8"/>
    <w:pPr>
      <w:keepNext/>
      <w:keepLines/>
      <w:widowControl/>
      <w:numPr>
        <w:ilvl w:val="3"/>
        <w:numId w:val="41"/>
      </w:numPr>
      <w:spacing w:before="20"/>
      <w:jc w:val="both"/>
      <w:outlineLvl w:val="3"/>
    </w:pPr>
    <w:rPr>
      <w:rFonts w:eastAsia="Times New Roman"/>
      <w:kern w:val="28"/>
      <w:sz w:val="22"/>
      <w:szCs w:val="20"/>
    </w:rPr>
  </w:style>
  <w:style w:styleId="Nadpis5" w:type="paragraph">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unhideWhenUsed/>
    <w:qFormat/>
    <w:rsid w:val="003D11D8"/>
    <w:pPr>
      <w:widowControl/>
      <w:numPr>
        <w:ilvl w:val="4"/>
        <w:numId w:val="41"/>
      </w:numPr>
      <w:suppressAutoHyphens w:val="0"/>
      <w:spacing w:after="60" w:before="240"/>
      <w:jc w:val="both"/>
      <w:outlineLvl w:val="4"/>
    </w:pPr>
    <w:rPr>
      <w:rFonts w:eastAsia="Times New Roman"/>
      <w:sz w:val="22"/>
      <w:szCs w:val="20"/>
    </w:rPr>
  </w:style>
  <w:style w:styleId="Nadpis6" w:type="paragraph">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3D11D8"/>
    <w:pPr>
      <w:keepNext/>
      <w:keepLines/>
      <w:widowControl/>
      <w:numPr>
        <w:ilvl w:val="5"/>
        <w:numId w:val="41"/>
      </w:numPr>
      <w:spacing w:after="80" w:before="120"/>
      <w:jc w:val="both"/>
      <w:outlineLvl w:val="5"/>
    </w:pPr>
    <w:rPr>
      <w:rFonts w:ascii="Arial" w:eastAsia="Times New Roman" w:hAnsi="Arial"/>
      <w:i/>
      <w:kern w:val="28"/>
      <w:sz w:val="28"/>
      <w:szCs w:val="20"/>
    </w:rPr>
  </w:style>
  <w:style w:styleId="Nadpis7" w:type="paragraph">
    <w:name w:val="heading 7"/>
    <w:basedOn w:val="Normln"/>
    <w:next w:val="Normln"/>
    <w:link w:val="Nadpis7Char"/>
    <w:unhideWhenUsed/>
    <w:qFormat/>
    <w:rsid w:val="003D11D8"/>
    <w:pPr>
      <w:keepNext/>
      <w:keepLines/>
      <w:widowControl/>
      <w:numPr>
        <w:ilvl w:val="6"/>
        <w:numId w:val="41"/>
      </w:numPr>
      <w:spacing w:after="60" w:before="80"/>
      <w:jc w:val="both"/>
      <w:outlineLvl w:val="6"/>
    </w:pPr>
    <w:rPr>
      <w:rFonts w:eastAsia="Times New Roman"/>
      <w:b/>
      <w:kern w:val="28"/>
      <w:sz w:val="22"/>
      <w:szCs w:val="20"/>
    </w:rPr>
  </w:style>
  <w:style w:styleId="Nadpis8" w:type="paragraph">
    <w:name w:val="heading 8"/>
    <w:basedOn w:val="Normln"/>
    <w:next w:val="Normln"/>
    <w:link w:val="Nadpis8Char"/>
    <w:unhideWhenUsed/>
    <w:qFormat/>
    <w:rsid w:val="003D11D8"/>
    <w:pPr>
      <w:keepNext/>
      <w:keepLines/>
      <w:widowControl/>
      <w:numPr>
        <w:ilvl w:val="7"/>
        <w:numId w:val="41"/>
      </w:numPr>
      <w:spacing w:after="60" w:before="80"/>
      <w:jc w:val="both"/>
      <w:outlineLvl w:val="7"/>
    </w:pPr>
    <w:rPr>
      <w:rFonts w:eastAsia="Times New Roman"/>
      <w:b/>
      <w:i/>
      <w:kern w:val="28"/>
      <w:sz w:val="28"/>
      <w:szCs w:val="20"/>
    </w:rPr>
  </w:style>
  <w:style w:styleId="Nadpis9" w:type="paragraph">
    <w:name w:val="heading 9"/>
    <w:basedOn w:val="Normln"/>
    <w:next w:val="Normln"/>
    <w:link w:val="Nadpis9Char"/>
    <w:unhideWhenUsed/>
    <w:qFormat/>
    <w:rsid w:val="003D11D8"/>
    <w:pPr>
      <w:keepNext/>
      <w:keepLines/>
      <w:widowControl/>
      <w:numPr>
        <w:ilvl w:val="8"/>
        <w:numId w:val="41"/>
      </w:numPr>
      <w:spacing w:after="60" w:before="80"/>
      <w:jc w:val="both"/>
      <w:outlineLvl w:val="8"/>
    </w:pPr>
    <w:rPr>
      <w:rFonts w:eastAsia="Times New Roman"/>
      <w:b/>
      <w:i/>
      <w:kern w:val="28"/>
      <w:sz w:val="22"/>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rsid w:val="00D73D3B"/>
    <w:pPr>
      <w:suppressLineNumbers/>
      <w:tabs>
        <w:tab w:pos="4818" w:val="center"/>
        <w:tab w:pos="9637" w:val="right"/>
      </w:tabs>
    </w:pPr>
  </w:style>
  <w:style w:customStyle="1" w:styleId="ZhlavChar" w:type="character">
    <w:name w:val="Záhlaví Char"/>
    <w:link w:val="Zhlav"/>
    <w:rsid w:val="00D73D3B"/>
    <w:rPr>
      <w:rFonts w:ascii="Times New Roman" w:cs="Times New Roman" w:eastAsia="Lucida Sans Unicode" w:hAnsi="Times New Roman"/>
      <w:sz w:val="24"/>
      <w:szCs w:val="24"/>
    </w:rPr>
  </w:style>
  <w:style w:styleId="Zpat" w:type="paragraph">
    <w:name w:val="footer"/>
    <w:basedOn w:val="Normln"/>
    <w:link w:val="ZpatChar"/>
    <w:uiPriority w:val="99"/>
    <w:rsid w:val="00D73D3B"/>
    <w:pPr>
      <w:suppressLineNumbers/>
      <w:tabs>
        <w:tab w:pos="4818" w:val="center"/>
        <w:tab w:pos="9637" w:val="right"/>
      </w:tabs>
    </w:pPr>
  </w:style>
  <w:style w:customStyle="1" w:styleId="ZpatChar" w:type="character">
    <w:name w:val="Zápatí Char"/>
    <w:link w:val="Zpat"/>
    <w:uiPriority w:val="99"/>
    <w:rsid w:val="00D73D3B"/>
    <w:rPr>
      <w:rFonts w:ascii="Times New Roman" w:cs="Times New Roman" w:eastAsia="Lucida Sans Unicode" w:hAnsi="Times New Roman"/>
      <w:sz w:val="24"/>
      <w:szCs w:val="24"/>
    </w:rPr>
  </w:style>
  <w:style w:customStyle="1" w:styleId="WW-Zkladntext2" w:type="paragraph">
    <w:name w:val="WW-Základní text 2"/>
    <w:basedOn w:val="Normln"/>
    <w:rsid w:val="00D73D3B"/>
    <w:pPr>
      <w:jc w:val="center"/>
    </w:pPr>
    <w:rPr>
      <w:rFonts w:eastAsia="Times New Roman"/>
      <w:b/>
      <w:szCs w:val="20"/>
    </w:rPr>
  </w:style>
  <w:style w:styleId="Zkladntextodsazen" w:type="paragraph">
    <w:name w:val="Body Text Indent"/>
    <w:basedOn w:val="Normln"/>
    <w:link w:val="ZkladntextodsazenChar"/>
    <w:rsid w:val="00D73D3B"/>
    <w:pPr>
      <w:widowControl/>
      <w:suppressAutoHyphens w:val="0"/>
      <w:spacing w:after="120"/>
      <w:ind w:left="283"/>
    </w:pPr>
    <w:rPr>
      <w:rFonts w:eastAsia="Times New Roman"/>
    </w:rPr>
  </w:style>
  <w:style w:customStyle="1" w:styleId="ZkladntextodsazenChar" w:type="character">
    <w:name w:val="Základní text odsazený Char"/>
    <w:link w:val="Zkladntextodsazen"/>
    <w:rsid w:val="00D73D3B"/>
    <w:rPr>
      <w:rFonts w:ascii="Times New Roman" w:cs="Times New Roman" w:eastAsia="Times New Roman" w:hAnsi="Times New Roman"/>
      <w:sz w:val="24"/>
      <w:szCs w:val="24"/>
      <w:lang w:eastAsia="cs-CZ"/>
    </w:rPr>
  </w:style>
  <w:style w:styleId="Zkladntextodsazen3" w:type="paragraph">
    <w:name w:val="Body Text Indent 3"/>
    <w:basedOn w:val="Normln"/>
    <w:link w:val="Zkladntextodsazen3Char"/>
    <w:rsid w:val="00D73D3B"/>
    <w:pPr>
      <w:widowControl/>
      <w:suppressAutoHyphens w:val="0"/>
      <w:spacing w:after="120"/>
      <w:ind w:left="283"/>
    </w:pPr>
    <w:rPr>
      <w:rFonts w:eastAsia="Times New Roman"/>
      <w:sz w:val="16"/>
      <w:szCs w:val="16"/>
    </w:rPr>
  </w:style>
  <w:style w:customStyle="1" w:styleId="Zkladntextodsazen3Char" w:type="character">
    <w:name w:val="Základní text odsazený 3 Char"/>
    <w:link w:val="Zkladntextodsazen3"/>
    <w:rsid w:val="00D73D3B"/>
    <w:rPr>
      <w:rFonts w:ascii="Times New Roman" w:cs="Times New Roman" w:eastAsia="Times New Roman" w:hAnsi="Times New Roman"/>
      <w:sz w:val="16"/>
      <w:szCs w:val="16"/>
      <w:lang w:eastAsia="cs-CZ"/>
    </w:rPr>
  </w:style>
  <w:style w:customStyle="1" w:styleId="DoubSign" w:type="paragraph">
    <w:name w:val="DoubSign"/>
    <w:basedOn w:val="Normln"/>
    <w:next w:val="Normln"/>
    <w:rsid w:val="00D73D3B"/>
    <w:pPr>
      <w:widowControl/>
      <w:tabs>
        <w:tab w:pos="5103" w:val="left"/>
      </w:tabs>
      <w:suppressAutoHyphens w:val="0"/>
      <w:spacing w:before="1200"/>
    </w:pPr>
    <w:rPr>
      <w:rFonts w:ascii="Arial" w:eastAsia="Times New Roman" w:hAnsi="Arial"/>
      <w:sz w:val="22"/>
      <w:szCs w:val="20"/>
    </w:rPr>
  </w:style>
  <w:style w:styleId="Textbubliny" w:type="paragraph">
    <w:name w:val="Balloon Text"/>
    <w:basedOn w:val="Normln"/>
    <w:link w:val="TextbublinyChar"/>
    <w:uiPriority w:val="99"/>
    <w:semiHidden/>
    <w:unhideWhenUsed/>
    <w:rsid w:val="001468AF"/>
    <w:rPr>
      <w:rFonts w:ascii="Tahoma" w:hAnsi="Tahoma"/>
      <w:sz w:val="16"/>
      <w:szCs w:val="16"/>
    </w:rPr>
  </w:style>
  <w:style w:customStyle="1" w:styleId="TextbublinyChar" w:type="character">
    <w:name w:val="Text bubliny Char"/>
    <w:link w:val="Textbubliny"/>
    <w:uiPriority w:val="99"/>
    <w:semiHidden/>
    <w:rsid w:val="001468AF"/>
    <w:rPr>
      <w:rFonts w:ascii="Tahoma" w:cs="Tahoma" w:eastAsia="Lucida Sans Unicode" w:hAnsi="Tahoma"/>
      <w:sz w:val="16"/>
      <w:szCs w:val="16"/>
    </w:rPr>
  </w:style>
  <w:style w:styleId="Odstavecseseznamem" w:type="paragraph">
    <w:name w:val="List Paragraph"/>
    <w:basedOn w:val="Normln"/>
    <w:uiPriority w:val="34"/>
    <w:qFormat/>
    <w:rsid w:val="00D51FD7"/>
    <w:pPr>
      <w:widowControl/>
      <w:suppressAutoHyphens w:val="0"/>
      <w:ind w:left="708"/>
    </w:pPr>
    <w:rPr>
      <w:rFonts w:eastAsia="Times New Roman"/>
    </w:rPr>
  </w:style>
  <w:style w:styleId="Zkladntext" w:type="paragraph">
    <w:name w:val="Body Text"/>
    <w:basedOn w:val="Normln"/>
    <w:link w:val="ZkladntextChar"/>
    <w:uiPriority w:val="99"/>
    <w:semiHidden/>
    <w:unhideWhenUsed/>
    <w:rsid w:val="00891E0A"/>
    <w:pPr>
      <w:spacing w:after="120"/>
    </w:pPr>
  </w:style>
  <w:style w:customStyle="1" w:styleId="ZkladntextChar" w:type="character">
    <w:name w:val="Základní text Char"/>
    <w:link w:val="Zkladntext"/>
    <w:uiPriority w:val="99"/>
    <w:semiHidden/>
    <w:rsid w:val="00891E0A"/>
    <w:rPr>
      <w:rFonts w:ascii="Times New Roman" w:eastAsia="Lucida Sans Unicode" w:hAnsi="Times New Roman"/>
      <w:sz w:val="24"/>
      <w:szCs w:val="24"/>
    </w:rPr>
  </w:style>
  <w:style w:styleId="Odkaznakoment" w:type="character">
    <w:name w:val="annotation reference"/>
    <w:uiPriority w:val="99"/>
    <w:semiHidden/>
    <w:unhideWhenUsed/>
    <w:rsid w:val="00AB69DC"/>
    <w:rPr>
      <w:sz w:val="16"/>
      <w:szCs w:val="16"/>
    </w:rPr>
  </w:style>
  <w:style w:styleId="Textkomente" w:type="paragraph">
    <w:name w:val="annotation text"/>
    <w:basedOn w:val="Normln"/>
    <w:link w:val="TextkomenteChar"/>
    <w:uiPriority w:val="99"/>
    <w:semiHidden/>
    <w:unhideWhenUsed/>
    <w:rsid w:val="00AB69DC"/>
    <w:rPr>
      <w:sz w:val="20"/>
      <w:szCs w:val="20"/>
    </w:rPr>
  </w:style>
  <w:style w:customStyle="1" w:styleId="TextkomenteChar" w:type="character">
    <w:name w:val="Text komentáře Char"/>
    <w:link w:val="Textkomente"/>
    <w:uiPriority w:val="99"/>
    <w:semiHidden/>
    <w:rsid w:val="00AB69DC"/>
    <w:rPr>
      <w:rFonts w:ascii="Times New Roman" w:eastAsia="Lucida Sans Unicode" w:hAnsi="Times New Roman"/>
    </w:rPr>
  </w:style>
  <w:style w:styleId="Pedmtkomente" w:type="paragraph">
    <w:name w:val="annotation subject"/>
    <w:basedOn w:val="Textkomente"/>
    <w:next w:val="Textkomente"/>
    <w:link w:val="PedmtkomenteChar"/>
    <w:uiPriority w:val="99"/>
    <w:semiHidden/>
    <w:unhideWhenUsed/>
    <w:rsid w:val="00AB69DC"/>
    <w:rPr>
      <w:b/>
      <w:bCs/>
    </w:rPr>
  </w:style>
  <w:style w:customStyle="1" w:styleId="PedmtkomenteChar" w:type="character">
    <w:name w:val="Předmět komentáře Char"/>
    <w:link w:val="Pedmtkomente"/>
    <w:uiPriority w:val="99"/>
    <w:semiHidden/>
    <w:rsid w:val="00AB69DC"/>
    <w:rPr>
      <w:rFonts w:ascii="Times New Roman" w:eastAsia="Lucida Sans Unicode" w:hAnsi="Times New Roman"/>
      <w:b/>
      <w:bCs/>
    </w:rPr>
  </w:style>
  <w:style w:styleId="Revize" w:type="paragraph">
    <w:name w:val="Revision"/>
    <w:hidden/>
    <w:uiPriority w:val="99"/>
    <w:semiHidden/>
    <w:rsid w:val="009631B7"/>
    <w:rPr>
      <w:rFonts w:ascii="Times New Roman" w:eastAsia="Lucida Sans Unicode" w:hAnsi="Times New Roman"/>
      <w:sz w:val="24"/>
      <w:szCs w:val="24"/>
    </w:rPr>
  </w:style>
  <w:style w:styleId="Bezmezer" w:type="paragraph">
    <w:name w:val="No Spacing"/>
    <w:uiPriority w:val="1"/>
    <w:qFormat/>
    <w:rsid w:val="00F27DA2"/>
    <w:pPr>
      <w:widowControl w:val="0"/>
      <w:suppressAutoHyphens/>
    </w:pPr>
    <w:rPr>
      <w:rFonts w:ascii="Times New Roman" w:eastAsia="Lucida Sans Unicode" w:hAnsi="Times New Roman"/>
      <w:sz w:val="24"/>
      <w:szCs w:val="24"/>
    </w:rPr>
  </w:style>
  <w:style w:customStyle="1" w:styleId="Nadpis1Char" w:type="characte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3D11D8"/>
    <w:rPr>
      <w:rFonts w:ascii="Arial" w:eastAsia="Times New Roman" w:hAnsi="Arial"/>
      <w:kern w:val="28"/>
      <w:sz w:val="32"/>
    </w:rPr>
  </w:style>
  <w:style w:customStyle="1" w:styleId="Nadpis2Char" w:type="characte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3D11D8"/>
    <w:rPr>
      <w:rFonts w:ascii="Times New Roman" w:eastAsia="Times New Roman" w:hAnsi="Times New Roman"/>
      <w:kern w:val="28"/>
      <w:sz w:val="22"/>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3D11D8"/>
    <w:rPr>
      <w:rFonts w:ascii="Times New Roman" w:eastAsia="Times New Roman" w:hAnsi="Times New Roman"/>
      <w:kern w:val="28"/>
      <w:sz w:val="22"/>
    </w:rPr>
  </w:style>
  <w:style w:customStyle="1" w:styleId="Nadpis4Char" w:type="characte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3D11D8"/>
    <w:rPr>
      <w:rFonts w:ascii="Times New Roman" w:eastAsia="Times New Roman" w:hAnsi="Times New Roman"/>
      <w:kern w:val="28"/>
      <w:sz w:val="22"/>
    </w:rPr>
  </w:style>
  <w:style w:customStyle="1" w:styleId="Nadpis5Char" w:type="characte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3D11D8"/>
    <w:rPr>
      <w:rFonts w:ascii="Times New Roman" w:eastAsia="Times New Roman" w:hAnsi="Times New Roman"/>
      <w:sz w:val="22"/>
    </w:rPr>
  </w:style>
  <w:style w:customStyle="1" w:styleId="Nadpis6Char" w:type="characte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3D11D8"/>
    <w:rPr>
      <w:rFonts w:ascii="Arial" w:eastAsia="Times New Roman" w:hAnsi="Arial"/>
      <w:i/>
      <w:kern w:val="28"/>
      <w:sz w:val="28"/>
    </w:rPr>
  </w:style>
  <w:style w:customStyle="1" w:styleId="Nadpis7Char" w:type="character">
    <w:name w:val="Nadpis 7 Char"/>
    <w:basedOn w:val="Standardnpsmoodstavce"/>
    <w:link w:val="Nadpis7"/>
    <w:rsid w:val="003D11D8"/>
    <w:rPr>
      <w:rFonts w:ascii="Times New Roman" w:eastAsia="Times New Roman" w:hAnsi="Times New Roman"/>
      <w:b/>
      <w:kern w:val="28"/>
      <w:sz w:val="22"/>
    </w:rPr>
  </w:style>
  <w:style w:customStyle="1" w:styleId="Nadpis8Char" w:type="character">
    <w:name w:val="Nadpis 8 Char"/>
    <w:basedOn w:val="Standardnpsmoodstavce"/>
    <w:link w:val="Nadpis8"/>
    <w:rsid w:val="003D11D8"/>
    <w:rPr>
      <w:rFonts w:ascii="Times New Roman" w:eastAsia="Times New Roman" w:hAnsi="Times New Roman"/>
      <w:b/>
      <w:i/>
      <w:kern w:val="28"/>
      <w:sz w:val="28"/>
    </w:rPr>
  </w:style>
  <w:style w:customStyle="1" w:styleId="Nadpis9Char" w:type="character">
    <w:name w:val="Nadpis 9 Char"/>
    <w:basedOn w:val="Standardnpsmoodstavce"/>
    <w:link w:val="Nadpis9"/>
    <w:rsid w:val="003D11D8"/>
    <w:rPr>
      <w:rFonts w:ascii="Times New Roman" w:eastAsia="Times New Roman" w:hAnsi="Times New Roman"/>
      <w:b/>
      <w:i/>
      <w:kern w:val="28"/>
      <w:sz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3.png" Type="http://schemas.openxmlformats.org/officeDocument/2006/relationships/image" Id="rId3"/>
    <Relationship Target="media/image2.png" Type="http://schemas.openxmlformats.org/officeDocument/2006/relationships/image" Id="rId2"/>
    <Relationship Target="media/image1.jpeg" Type="http://schemas.openxmlformats.org/officeDocument/2006/relationships/image" Id="rId1"/>
    <Relationship Target="media/image4.png"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340BCC1-3BB5-4738-BDE4-0A7B55C2DD4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CzechTrade</properties:Company>
  <properties:Pages>8</properties:Pages>
  <properties:Words>2560</properties:Words>
  <properties:Characters>15106</properties:Characters>
  <properties:Lines>125</properties:Lines>
  <properties:Paragraphs>35</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17631</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2014-04-02T10:27:00Z</dcterms:created>
  <dc:creator/>
  <cp:lastModifiedBy/>
  <cp:lastPrinted>2013-12-09T13:45:00Z</cp:lastPrinted>
  <dcterms:modified xmlns:xsi="http://www.w3.org/2001/XMLSchema-instance" xsi:type="dcterms:W3CDTF">2014-04-02T10:27:00Z</dcterms:modified>
  <cp:revision>2</cp:revision>
</cp:coreProperties>
</file>