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77C69" w:rsidR="00EF4429" w:rsidP="00EF4429" w:rsidRDefault="00EF4429">
      <w:pPr>
        <w:spacing w:before="12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Příloha č. 4</w:t>
      </w:r>
      <w:r w:rsidRPr="00777C6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–</w:t>
      </w:r>
      <w:r w:rsidRPr="00777C6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Popis obsahu a charakteru kurzů </w:t>
      </w:r>
    </w:p>
    <w:p w:rsidR="00EF4429" w:rsidRDefault="00EF4429"/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9"/>
        <w:gridCol w:w="1135"/>
        <w:gridCol w:w="1842"/>
        <w:gridCol w:w="143"/>
        <w:gridCol w:w="991"/>
        <w:gridCol w:w="1274"/>
        <w:gridCol w:w="1275"/>
        <w:gridCol w:w="284"/>
        <w:gridCol w:w="1705"/>
      </w:tblGrid>
      <w:tr w:rsidRPr="004A195F" w:rsidR="00BF77BA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4A195F" w:rsidR="00BF77BA" w:rsidRDefault="00BF7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4A195F" w:rsidR="00BF77BA" w:rsidRDefault="00BF7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4A195F" w:rsidR="00BF77BA" w:rsidRDefault="00BF7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4A195F" w:rsidR="00BF77BA" w:rsidRDefault="00BF7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BF77BA" w:rsidRDefault="00BA1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4A195F" w:rsidR="00BF77BA" w:rsidRDefault="00BF7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4A195F" w:rsidR="00BF77BA" w:rsidRDefault="00BF7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hideMark/>
          </w:tcPr>
          <w:p w:rsidRPr="004A195F" w:rsidR="00BF77BA" w:rsidRDefault="00BF7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BF77BA" w:rsidRDefault="00BF7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EF4429" w:rsidTr="002F1005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4A195F" w:rsidR="00EF4429" w:rsidRDefault="00EF4429">
            <w:pPr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4A195F" w:rsidR="00EF4429" w:rsidRDefault="00BA14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04.04.01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4A195F" w:rsidR="00EF4429" w:rsidRDefault="00BA1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Odborné právní předpisy pro automobilový průmysl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EF4429" w:rsidP="00F96A27" w:rsidRDefault="00052D4B">
            <w:pPr>
              <w:rPr>
                <w:rFonts w:ascii="Arial" w:hAnsi="Arial" w:cs="Arial"/>
                <w:sz w:val="20"/>
                <w:szCs w:val="20"/>
              </w:rPr>
            </w:pPr>
            <w:r w:rsidRPr="002F10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EF4429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052D4B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EF4429" w:rsidP="00052D4B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EF4429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BF77BA" w:rsidTr="00677E51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195F" w:rsidR="00BF77BA" w:rsidRDefault="00BF77B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A195F" w:rsidR="00967045" w:rsidP="00967045" w:rsidRDefault="00967045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Pr="00B049E4" w:rsidR="00052D4B" w:rsidP="00052D4B" w:rsidRDefault="00052D4B">
            <w:pPr>
              <w:pStyle w:val="Bezmezer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lang w:eastAsia="cs-CZ"/>
              </w:rPr>
              <w:t xml:space="preserve">- </w:t>
            </w:r>
            <w:r w:rsidRPr="00B049E4">
              <w:rPr>
                <w:rFonts w:ascii="Tahoma" w:hAnsi="Tahoma" w:cs="Tahoma"/>
                <w:sz w:val="20"/>
                <w:szCs w:val="20"/>
                <w:lang w:eastAsia="cs-CZ"/>
              </w:rPr>
              <w:t>NOZ 2014</w:t>
            </w:r>
          </w:p>
          <w:p w:rsidRPr="00B049E4" w:rsidR="00052D4B" w:rsidP="00052D4B" w:rsidRDefault="00052D4B">
            <w:pPr>
              <w:pStyle w:val="Bezmezer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B049E4">
              <w:rPr>
                <w:rFonts w:ascii="Tahoma" w:hAnsi="Tahoma" w:cs="Tahoma"/>
                <w:sz w:val="20"/>
                <w:szCs w:val="20"/>
                <w:lang w:eastAsia="cs-CZ"/>
              </w:rPr>
              <w:t>- právo EU</w:t>
            </w:r>
          </w:p>
          <w:p w:rsidRPr="00B049E4" w:rsidR="00052D4B" w:rsidP="00052D4B" w:rsidRDefault="00052D4B">
            <w:pPr>
              <w:pStyle w:val="Bezmezer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B049E4">
              <w:rPr>
                <w:rFonts w:ascii="Tahoma" w:hAnsi="Tahoma" w:cs="Tahoma"/>
                <w:sz w:val="20"/>
                <w:szCs w:val="20"/>
                <w:lang w:eastAsia="cs-CZ"/>
              </w:rPr>
              <w:t>- vymáhání pohledávek z právního hlediska</w:t>
            </w:r>
          </w:p>
          <w:p w:rsidRPr="00B049E4" w:rsidR="00052D4B" w:rsidP="00052D4B" w:rsidRDefault="00052D4B">
            <w:pPr>
              <w:pStyle w:val="Bezmezer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B049E4">
              <w:rPr>
                <w:rFonts w:ascii="Tahoma" w:hAnsi="Tahoma" w:cs="Tahoma"/>
                <w:sz w:val="20"/>
                <w:szCs w:val="20"/>
                <w:lang w:eastAsia="cs-CZ"/>
              </w:rPr>
              <w:t>- zahraniční obchod</w:t>
            </w:r>
          </w:p>
          <w:p w:rsidRPr="00B049E4" w:rsidR="00052D4B" w:rsidP="00052D4B" w:rsidRDefault="00052D4B">
            <w:pPr>
              <w:pStyle w:val="Bezmezer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B049E4">
              <w:rPr>
                <w:rFonts w:ascii="Tahoma" w:hAnsi="Tahoma" w:cs="Tahoma"/>
                <w:sz w:val="20"/>
                <w:szCs w:val="20"/>
                <w:lang w:eastAsia="cs-CZ"/>
              </w:rPr>
              <w:t>- ochrana osobních údajů</w:t>
            </w:r>
          </w:p>
          <w:p w:rsidRPr="00052D4B" w:rsidR="004A195F" w:rsidP="00052D4B" w:rsidRDefault="00052D4B">
            <w:pPr>
              <w:pStyle w:val="Bezmezer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B049E4">
              <w:rPr>
                <w:rFonts w:ascii="Tahoma" w:hAnsi="Tahoma" w:cs="Tahoma"/>
                <w:sz w:val="20"/>
                <w:szCs w:val="20"/>
                <w:lang w:eastAsia="cs-CZ"/>
              </w:rPr>
              <w:t>- záruky, vyřizování reklamací</w:t>
            </w:r>
          </w:p>
          <w:p w:rsidRPr="004A195F" w:rsidR="00BF77BA" w:rsidRDefault="00BF77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Pr="004A195F" w:rsidR="00967045" w:rsidP="00967045" w:rsidRDefault="009670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Výstup kurzu: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4A195F" w:rsidR="00967045" w:rsidP="00967045" w:rsidRDefault="00967045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4A195F" w:rsidR="00967045" w:rsidP="00967045" w:rsidRDefault="0096704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>Aktivní zapojení studentů do výuky, interaktivní styl výuky, příklady z praxe</w:t>
            </w:r>
          </w:p>
          <w:p w:rsidRPr="004A195F" w:rsidR="00967045" w:rsidP="00967045" w:rsidRDefault="009670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A195F" w:rsidR="00967045" w:rsidP="00967045" w:rsidRDefault="00967045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objednatele – zasedací místnosti firmy – Hlinsko v Č.,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</w:p>
          <w:p w:rsidRPr="004A195F" w:rsidR="00BF77BA" w:rsidP="00967045" w:rsidRDefault="00BF77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677E51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EF4429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4A195F" w:rsidR="00EF4429" w:rsidRDefault="00EF44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4A195F" w:rsidR="00EF4429" w:rsidRDefault="00BA14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04.04.02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hideMark/>
          </w:tcPr>
          <w:p w:rsidRPr="004A195F" w:rsidR="00EF4429" w:rsidRDefault="00BA1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Pracovní právo ve výrobním průmyslu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EF4429" w:rsidP="00F96A27" w:rsidRDefault="00052D4B">
            <w:pPr>
              <w:rPr>
                <w:rFonts w:ascii="Arial" w:hAnsi="Arial" w:cs="Arial"/>
                <w:sz w:val="20"/>
                <w:szCs w:val="20"/>
              </w:rPr>
            </w:pPr>
            <w:r w:rsidRPr="002F10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114AB" w:rsidR="00EF4429" w:rsidP="00F96A27" w:rsidRDefault="002F100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14F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EF4429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EF4429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BF77BA" w:rsidTr="00677E51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195F" w:rsidR="00BF77BA" w:rsidRDefault="00BF77B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633B3" w:rsidR="00052D4B" w:rsidP="00A633B3" w:rsidRDefault="00BF77BA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 xml:space="preserve">základní pracovněprávní předpisy pro práci vedoucích zaměstnanců při řízení podřízených (zákony, nařízení vlády, vnitřní předpisy a kolektivní smlouvy) 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účastníci pracovněprávních vztahů, zaměstnavatelé a zaměstnanci, rozsah oprávnění vedoucích zaměstnanců jednat jménem zaměstnavatele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vznik pracovního poměru, obsah pracovní smlouvy, zkušební doba, trvání pracovního poměru, pracovní náplň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jmenování a odvolání z funkce vedoucího zaměstnance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převedení na jinou práci, vyslání na pracovní cestu, změny pracovního poměru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základní zásady odměňování za práci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základní povinnosti řadových a vedoucích zaměstnanců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povinnosti vyplývající z právních předpisů vztahujících se k vykonávané práci, možnost postihu za jejich nedodržování (absence, požívání alkoholu, kouření apod.)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pracovní doba a doba odpočinku, přestávky v práci, práce přesčas, práce v noci, pracovní pohotovost, evidence odpracované doby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dovolená na zotavenou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překážky v práci na straně zaměstnance a zaměstnavatele</w:t>
            </w:r>
          </w:p>
          <w:p w:rsidRPr="00D277FE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prohlubování a zvyšování kvalifikace zaměstnanců</w:t>
            </w:r>
          </w:p>
          <w:p w:rsidRPr="00052D4B" w:rsidR="00EF4429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 xml:space="preserve">základní pravidla odpovědnosti za škodu způsobenou zaměstnavateli nebo zaměstnanci </w:t>
            </w:r>
          </w:p>
          <w:p w:rsidRPr="004A195F" w:rsidR="00BF77BA" w:rsidRDefault="00BF77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4A195F" w:rsidR="00967045" w:rsidP="00967045" w:rsidRDefault="009670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Výstup kurzu: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4A195F" w:rsidR="00967045" w:rsidP="00967045" w:rsidRDefault="00967045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4A195F" w:rsidR="00967045" w:rsidP="00967045" w:rsidRDefault="0096704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>Aktivní zapojení studentů do výuky, interaktivní styl výuky, příklady z praxe</w:t>
            </w:r>
          </w:p>
          <w:p w:rsidRPr="004A195F" w:rsidR="00967045" w:rsidP="00967045" w:rsidRDefault="009670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F77BA" w:rsidP="00EF4429" w:rsidRDefault="009670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objednatele – zasedací místnosti firmy – Hlinsko v Č.,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</w:p>
          <w:p w:rsidRPr="004A195F" w:rsidR="00052D4B" w:rsidP="00EF4429" w:rsidRDefault="00052D4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677E51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lastRenderedPageBreak/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052D4B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hideMark/>
          </w:tcPr>
          <w:p w:rsidRPr="004A195F" w:rsidR="00052D4B" w:rsidRDefault="00052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hideMark/>
          </w:tcPr>
          <w:p w:rsidRPr="004A195F" w:rsidR="00052D4B" w:rsidRDefault="00052D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04.04.03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hideMark/>
          </w:tcPr>
          <w:p w:rsidRPr="004A195F" w:rsidR="00052D4B" w:rsidRDefault="00052D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právo ve výrobním průmyslu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052D4B" w:rsidP="00F96A27" w:rsidRDefault="00052D4B">
            <w:pPr>
              <w:rPr>
                <w:rFonts w:ascii="Arial" w:hAnsi="Arial" w:cs="Arial"/>
                <w:sz w:val="20"/>
                <w:szCs w:val="20"/>
              </w:rPr>
            </w:pPr>
            <w:r w:rsidRPr="002F10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114AB" w:rsidR="00052D4B" w:rsidP="00F96A27" w:rsidRDefault="002F100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2D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052D4B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2F1005" w:rsidR="00052D4B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BF77BA" w:rsidTr="00677E51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195F" w:rsidR="004A195F" w:rsidRDefault="004A195F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2D4B" w:rsidR="00052D4B" w:rsidP="00052D4B" w:rsidRDefault="00BF77B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Obsah školení:</w:t>
            </w:r>
          </w:p>
          <w:p w:rsidRPr="00294EF1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294EF1">
              <w:rPr>
                <w:rFonts w:ascii="Tahoma" w:hAnsi="Tahoma" w:cs="Tahoma"/>
                <w:sz w:val="20"/>
                <w:szCs w:val="20"/>
              </w:rPr>
              <w:t>NOZ</w:t>
            </w:r>
          </w:p>
          <w:p w:rsidRPr="00294EF1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294EF1">
              <w:rPr>
                <w:rFonts w:ascii="Tahoma" w:hAnsi="Tahoma" w:cs="Tahoma"/>
                <w:sz w:val="20"/>
                <w:szCs w:val="20"/>
              </w:rPr>
              <w:t>ZOK</w:t>
            </w:r>
          </w:p>
          <w:p w:rsidRPr="00294EF1" w:rsidR="00052D4B" w:rsidP="00052D4B" w:rsidRDefault="00052D4B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294EF1">
              <w:rPr>
                <w:rFonts w:ascii="Tahoma" w:hAnsi="Tahoma" w:cs="Tahoma"/>
                <w:sz w:val="20"/>
                <w:szCs w:val="20"/>
              </w:rPr>
              <w:t>mezinárodní obchodní zákoník</w:t>
            </w:r>
          </w:p>
          <w:p w:rsidRPr="004A195F" w:rsidR="00BF77BA" w:rsidRDefault="00BF77BA">
            <w:pPr>
              <w:tabs>
                <w:tab w:val="left" w:pos="0"/>
              </w:tabs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Výstup kurzu: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>Aktivní zapojení studentů do výuky, interaktivní styl výuky, příklady z praxe</w:t>
            </w: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objednatele – zasedací místnosti firmy – Hlinsko v Č.,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</w:p>
          <w:p w:rsidRPr="004A195F" w:rsidR="00BF77BA" w:rsidP="004A195F" w:rsidRDefault="00BF77BA">
            <w:pPr>
              <w:tabs>
                <w:tab w:val="left" w:pos="0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677E51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EF4429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4A195F" w:rsidR="00EF4429" w:rsidRDefault="00EF44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A14FB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4A195F" w:rsidR="00EF4429" w:rsidRDefault="00BA14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04.04.14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4A195F" w:rsidR="00EF4429" w:rsidRDefault="00BA1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Daňová evidence, příjmy/výdaje pro výrobní podniky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EF4429" w:rsidP="00F96A27" w:rsidRDefault="00BA1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1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EF4429" w:rsidP="002F1005" w:rsidRDefault="0005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EF4429" w:rsidP="002F1005" w:rsidRDefault="0005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F4429" w:rsidRDefault="00EF44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BF77BA" w:rsidTr="00677E51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195F" w:rsidR="00BF77BA" w:rsidRDefault="00BF77BA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4A195F" w:rsidR="00BF77BA" w:rsidRDefault="00BF77B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Pr="00D277FE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</w:t>
            </w:r>
            <w:r w:rsidRPr="00D277FE">
              <w:rPr>
                <w:rFonts w:ascii="Tahoma" w:hAnsi="Tahoma" w:cs="Tahoma"/>
                <w:sz w:val="20"/>
                <w:szCs w:val="20"/>
              </w:rPr>
              <w:t>vod do daňové evidence</w:t>
            </w:r>
          </w:p>
          <w:p w:rsidRPr="00D277FE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D277FE">
              <w:rPr>
                <w:rFonts w:ascii="Tahoma" w:hAnsi="Tahoma" w:cs="Tahoma"/>
                <w:sz w:val="20"/>
                <w:szCs w:val="20"/>
              </w:rPr>
              <w:t>bsah a forma vedení daňové evidence</w:t>
            </w:r>
          </w:p>
          <w:p w:rsidRPr="00D277FE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D277FE">
              <w:rPr>
                <w:rFonts w:ascii="Tahoma" w:hAnsi="Tahoma" w:cs="Tahoma"/>
                <w:sz w:val="20"/>
                <w:szCs w:val="20"/>
              </w:rPr>
              <w:t>ostup přechodu z daňové evidence na vedení účetnictví a naopak</w:t>
            </w:r>
          </w:p>
          <w:p w:rsidRPr="00D7349C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7349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Změny v legislativě vztahující se k účetnictví (evropská legislativa, nový občanský zákoník)</w:t>
            </w:r>
          </w:p>
          <w:p w:rsidRPr="00D7349C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7349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Majetek, (pořízení, zhodnocení, zatřídění, odpisy)</w:t>
            </w:r>
          </w:p>
          <w:p w:rsidRPr="00D7349C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7349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Pohledávky (postoupení, faktoring, odpisy, atd.)</w:t>
            </w:r>
          </w:p>
          <w:p w:rsidRPr="00D7349C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7349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Specifika IFRS</w:t>
            </w:r>
          </w:p>
          <w:p w:rsidRPr="00D277FE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</w:t>
            </w:r>
            <w:r w:rsidRPr="00D7349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závěrka</w:t>
            </w:r>
            <w:r w:rsidRPr="00D277FE">
              <w:rPr>
                <w:rFonts w:ascii="Tahoma" w:hAnsi="Tahoma" w:cs="Tahoma"/>
                <w:sz w:val="20"/>
                <w:szCs w:val="20"/>
              </w:rPr>
              <w:t xml:space="preserve"> a závěrka</w:t>
            </w:r>
          </w:p>
          <w:p w:rsidRPr="00D277FE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D277FE">
              <w:rPr>
                <w:rFonts w:ascii="Tahoma" w:hAnsi="Tahoma" w:cs="Tahoma"/>
                <w:sz w:val="20"/>
                <w:szCs w:val="20"/>
              </w:rPr>
              <w:t>ýpočetní technika pro vedení daňové evidence – interní SW SAP</w:t>
            </w: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Výstup kurzu: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>Aktivní zapojení studentů do výuky, interaktivní styl výuky, příklady z praxe</w:t>
            </w: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objednatele – zasedací místnosti firmy – Hlinsko v Č.,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</w:p>
          <w:p w:rsidRPr="004A195F" w:rsidR="00A633B3" w:rsidP="004A195F" w:rsidRDefault="00A633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A195F" w:rsidR="00EF4429" w:rsidRDefault="00EF4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677E51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lastRenderedPageBreak/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2F1005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4A195F" w:rsidR="002F1005" w:rsidRDefault="002F10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4A195F" w:rsidR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04.04.15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4A195F" w:rsidR="002F1005" w:rsidRDefault="002F10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DPH v ČR a EU pro výrobní podniky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BF77BA" w:rsidTr="00677E51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195F" w:rsidR="00BF77BA" w:rsidRDefault="00BF77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77BA" w:rsidRDefault="004A19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Obsah školení</w:t>
            </w:r>
            <w:r w:rsidRPr="004A195F" w:rsidR="00BF77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52D4B" w:rsidP="00052D4B" w:rsidRDefault="00052D4B">
            <w:pPr>
              <w:pStyle w:val="Odstavecseseznamem"/>
              <w:numPr>
                <w:ilvl w:val="0"/>
                <w:numId w:val="20"/>
              </w:num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7349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Změny v legislativě vztahující se k DPH (evropská legislativa, nový občanský zákoník, správa DPH)</w:t>
            </w:r>
          </w:p>
          <w:p w:rsidR="00052D4B" w:rsidP="00052D4B" w:rsidRDefault="00052D4B">
            <w:pPr>
              <w:pStyle w:val="Odstavecseseznamem"/>
              <w:numPr>
                <w:ilvl w:val="0"/>
                <w:numId w:val="20"/>
              </w:num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Daňové doklady, opravné daňové doklady</w:t>
            </w:r>
          </w:p>
          <w:p w:rsidR="00052D4B" w:rsidP="00052D4B" w:rsidRDefault="00052D4B">
            <w:pPr>
              <w:pStyle w:val="Odstavecseseznamem"/>
              <w:numPr>
                <w:ilvl w:val="0"/>
                <w:numId w:val="20"/>
              </w:num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7349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Přenesená daňová povinnost a DPH u investicí</w:t>
            </w:r>
          </w:p>
          <w:p w:rsidR="00052D4B" w:rsidP="00052D4B" w:rsidRDefault="00052D4B">
            <w:pPr>
              <w:pStyle w:val="Odstavecseseznamem"/>
              <w:numPr>
                <w:ilvl w:val="0"/>
                <w:numId w:val="20"/>
              </w:num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Vnitrounijní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obchod se zbožím (obchod mezi členskými státy EU) z pohledu uplatňování DPH </w:t>
            </w:r>
          </w:p>
          <w:p w:rsidR="00A633B3" w:rsidP="00A633B3" w:rsidRDefault="00052D4B">
            <w:pPr>
              <w:pStyle w:val="Odstavecseseznamem"/>
              <w:numPr>
                <w:ilvl w:val="0"/>
                <w:numId w:val="20"/>
              </w:num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Poskytování služeb osobám z jiných členských států EU a ze třetích zemí a poskytování služeb těmito os</w:t>
            </w:r>
            <w:r w:rsidR="00A633B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obami z pohledu uplatňování DPH</w:t>
            </w:r>
          </w:p>
          <w:p w:rsidRPr="00A633B3" w:rsidR="00A633B3" w:rsidP="00A633B3" w:rsidRDefault="00A633B3">
            <w:pPr>
              <w:pStyle w:val="Odstavecseseznamem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Výstup kurzu: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>Aktivní zapojení studentů do výuky, interaktivní styl výuky, příklady z praxe</w:t>
            </w: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A195F" w:rsidR="004A195F" w:rsidP="004A195F" w:rsidRDefault="004A195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objednatele – zasedací místnosti firmy – Hlinsko v Č.,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</w:p>
          <w:p w:rsidRPr="004A195F" w:rsidR="00BF77BA" w:rsidP="004A195F" w:rsidRDefault="00BF77BA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677E51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2F1005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4A195F" w:rsidR="002F1005" w:rsidRDefault="002F10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4A195F" w:rsidR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04.04.15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hideMark/>
          </w:tcPr>
          <w:p w:rsidRPr="004A195F" w:rsidR="002F1005" w:rsidRDefault="002F10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Daň z příjmu- specifika pro výrobní podniky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BA14FB" w:rsidTr="00677E51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A633B3" w:rsidP="00BA14FB" w:rsidRDefault="00A633B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4A195F" w:rsidR="00BA14FB" w:rsidP="00BA14FB" w:rsidRDefault="00BA14FB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="00052D4B" w:rsidP="00052D4B" w:rsidRDefault="00052D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052D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Změny v legislativě vztahující se k DPPO (evropská legislativa,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nový občanský zákoník, d</w:t>
            </w:r>
            <w:r w:rsidRPr="00052D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aň z </w:t>
            </w:r>
            <w:proofErr w:type="gramStart"/>
            <w:r w:rsidRPr="00052D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příjmu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Pr="00052D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právnických</w:t>
            </w:r>
            <w:proofErr w:type="gramEnd"/>
            <w:r w:rsidRPr="00052D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osob)</w:t>
            </w:r>
          </w:p>
          <w:p w:rsidRPr="00052D4B" w:rsidR="00052D4B" w:rsidP="00052D4B" w:rsidRDefault="00052D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052D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Opravné položky, rezervy a přechodné účty aktiv a pasiv </w:t>
            </w:r>
          </w:p>
          <w:p w:rsidRPr="00052D4B" w:rsidR="00052D4B" w:rsidP="00BA14FB" w:rsidRDefault="00052D4B">
            <w:pPr>
              <w:pStyle w:val="Default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 xml:space="preserve">- </w:t>
            </w:r>
            <w:proofErr w:type="spellStart"/>
            <w:r w:rsidRPr="00052D4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Přiznání</w:t>
            </w:r>
            <w:proofErr w:type="spellEnd"/>
            <w:r w:rsidRPr="00052D4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052D4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dani</w:t>
            </w:r>
            <w:proofErr w:type="spellEnd"/>
            <w:r w:rsidRPr="00052D4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052D4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přijmu</w:t>
            </w:r>
            <w:proofErr w:type="spellEnd"/>
            <w:r w:rsidRPr="00052D4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52D4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právnických</w:t>
            </w:r>
            <w:proofErr w:type="spellEnd"/>
            <w:r w:rsidRPr="00052D4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52D4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osob</w:t>
            </w:r>
            <w:proofErr w:type="spellEnd"/>
          </w:p>
          <w:p w:rsidRPr="00052D4B" w:rsidR="00BA14FB" w:rsidP="00BA14FB" w:rsidRDefault="00052D4B">
            <w:pPr>
              <w:contextualSpacing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- </w:t>
            </w:r>
            <w:r w:rsidRPr="00052D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Majetek v souvislosti s daněmi</w:t>
            </w:r>
          </w:p>
          <w:p w:rsidRPr="004A195F" w:rsidR="00052D4B" w:rsidP="00BA14FB" w:rsidRDefault="00052D4B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Výstup kurzu: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>Aktivní zapojení studentů do výuky, interaktivní styl výuky, ukázky dílů, praktické příklady vad a jejich řešení</w:t>
            </w: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Hlinsko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v Č. </w:t>
            </w: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sz w:val="20"/>
                <w:szCs w:val="20"/>
              </w:rPr>
              <w:t xml:space="preserve">Výuka teorie - zasedací místnosti firmy,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195F" w:rsidR="00BA14FB" w:rsidP="00010F8D" w:rsidRDefault="00BA1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677E51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2F1005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 w:rsidR="002F1005" w:rsidRDefault="002F10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 w:rsidR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04.04.17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 w:rsidRPr="004A195F" w:rsidR="002F1005" w:rsidRDefault="002F10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Finanční faktory výrobních společností pro obchodníky/obch.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managery</w:t>
            </w:r>
            <w:proofErr w:type="spellEnd"/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BA14FB" w:rsidTr="00677E51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A633B3" w:rsidP="00052D4B" w:rsidRDefault="00A633B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52D4B" w:rsidP="00052D4B" w:rsidRDefault="00BA14FB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Pr="00052D4B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D4B">
              <w:rPr>
                <w:rFonts w:ascii="Tahoma" w:hAnsi="Tahoma" w:cs="Tahoma"/>
                <w:sz w:val="20"/>
                <w:szCs w:val="20"/>
              </w:rPr>
              <w:t>Růst hodnoty firmy – aktuální forma</w:t>
            </w:r>
          </w:p>
          <w:p w:rsidRPr="00052D4B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D4B">
              <w:rPr>
                <w:rFonts w:ascii="Tahoma" w:hAnsi="Tahoma" w:cs="Tahoma"/>
                <w:sz w:val="20"/>
                <w:szCs w:val="20"/>
              </w:rPr>
              <w:t>Oblasti pro sledování</w:t>
            </w:r>
          </w:p>
          <w:p w:rsidRPr="00052D4B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D4B">
              <w:rPr>
                <w:rFonts w:ascii="Tahoma" w:hAnsi="Tahoma" w:cs="Tahoma"/>
                <w:sz w:val="20"/>
                <w:szCs w:val="20"/>
              </w:rPr>
              <w:t>Tvorba přidané hodnoty</w:t>
            </w:r>
          </w:p>
          <w:p w:rsidRPr="00052D4B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D4B">
              <w:rPr>
                <w:rFonts w:ascii="Tahoma" w:hAnsi="Tahoma" w:cs="Tahoma"/>
                <w:sz w:val="20"/>
                <w:szCs w:val="20"/>
              </w:rPr>
              <w:t xml:space="preserve">Cash </w:t>
            </w:r>
            <w:proofErr w:type="spellStart"/>
            <w:r w:rsidRPr="00052D4B">
              <w:rPr>
                <w:rFonts w:ascii="Tahoma" w:hAnsi="Tahoma" w:cs="Tahoma"/>
                <w:sz w:val="20"/>
                <w:szCs w:val="20"/>
              </w:rPr>
              <w:t>flow</w:t>
            </w:r>
            <w:proofErr w:type="spellEnd"/>
            <w:r w:rsidRPr="00052D4B">
              <w:rPr>
                <w:rFonts w:ascii="Tahoma" w:hAnsi="Tahoma" w:cs="Tahoma"/>
                <w:sz w:val="20"/>
                <w:szCs w:val="20"/>
              </w:rPr>
              <w:t xml:space="preserve"> stabilita</w:t>
            </w:r>
          </w:p>
          <w:p w:rsidRPr="00052D4B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D4B">
              <w:rPr>
                <w:rFonts w:ascii="Tahoma" w:hAnsi="Tahoma" w:cs="Tahoma"/>
                <w:sz w:val="20"/>
                <w:szCs w:val="20"/>
              </w:rPr>
              <w:t>Pracovní kapitál</w:t>
            </w:r>
          </w:p>
          <w:p w:rsidRPr="00052D4B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D4B">
              <w:rPr>
                <w:rFonts w:ascii="Tahoma" w:hAnsi="Tahoma" w:cs="Tahoma"/>
                <w:sz w:val="20"/>
                <w:szCs w:val="20"/>
              </w:rPr>
              <w:t>Možnosti finančních ukazatelů</w:t>
            </w:r>
          </w:p>
          <w:p w:rsidRPr="00052D4B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D4B">
              <w:rPr>
                <w:rFonts w:ascii="Tahoma" w:hAnsi="Tahoma" w:cs="Tahoma"/>
                <w:sz w:val="20"/>
                <w:szCs w:val="20"/>
              </w:rPr>
              <w:t>Stanovení prahových hodnot (pásmo)</w:t>
            </w:r>
          </w:p>
          <w:p w:rsidRPr="00052D4B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D4B">
              <w:rPr>
                <w:rFonts w:ascii="Tahoma" w:hAnsi="Tahoma" w:cs="Tahoma"/>
                <w:sz w:val="20"/>
                <w:szCs w:val="20"/>
              </w:rPr>
              <w:t>Analýza odchylek a reakce na ně</w:t>
            </w:r>
          </w:p>
          <w:p w:rsidRPr="00052D4B" w:rsidR="00052D4B" w:rsidP="00052D4B" w:rsidRDefault="00052D4B">
            <w:pPr>
              <w:pStyle w:val="Odstavecseseznamem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D4B">
              <w:rPr>
                <w:rFonts w:ascii="Tahoma" w:hAnsi="Tahoma" w:cs="Tahoma"/>
                <w:sz w:val="20"/>
                <w:szCs w:val="20"/>
              </w:rPr>
              <w:t xml:space="preserve">Příklady z praxe </w:t>
            </w:r>
          </w:p>
          <w:p w:rsidRPr="00052D4B" w:rsidR="00BA14FB" w:rsidP="00052D4B" w:rsidRDefault="00BA14F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010F8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    </w:t>
            </w: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Výstup kurzu: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>Aktivní zapojení studentů do výuky, interaktivní styl výuky, ukázky dílů, praktické příklady vad a jejich řešení</w:t>
            </w: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Hlinsko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v Č. </w:t>
            </w: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sz w:val="20"/>
                <w:szCs w:val="20"/>
              </w:rPr>
              <w:t xml:space="preserve">Výuka teorie - zasedací místnosti firmy,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195F" w:rsidR="00BA14FB" w:rsidP="00010F8D" w:rsidRDefault="00BA1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677E51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2F1005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 w:rsidR="002F1005" w:rsidRDefault="002F10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 w:rsidR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04.04.18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 w:rsidRPr="004A195F" w:rsidR="002F1005" w:rsidRDefault="002F10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Ekonomické pojmy v 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automotive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obchodě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BA14FB" w:rsidTr="00677E51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A633B3" w:rsidR="00A633B3" w:rsidP="00BA14FB" w:rsidRDefault="00A633B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633B3" w:rsidR="00A633B3" w:rsidP="00BA14FB" w:rsidRDefault="00BA14FB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Pr="00A633B3" w:rsidR="00052D4B" w:rsidP="00A633B3" w:rsidRDefault="00052D4B">
            <w:pPr>
              <w:pStyle w:val="Nadpis4"/>
              <w:shd w:val="clear" w:color="auto" w:fill="FFFFFF"/>
              <w:spacing w:before="0"/>
              <w:rPr>
                <w:rFonts w:ascii="Arial" w:hAnsi="Arial" w:cs="Arial"/>
                <w:i w:val="false"/>
                <w:color w:val="auto"/>
                <w:sz w:val="20"/>
                <w:szCs w:val="20"/>
              </w:rPr>
            </w:pPr>
            <w:r w:rsidRPr="00A633B3">
              <w:rPr>
                <w:rStyle w:val="Siln"/>
                <w:rFonts w:ascii="Arial" w:hAnsi="Arial" w:cs="Arial"/>
                <w:b/>
                <w:bCs/>
                <w:i w:val="false"/>
                <w:color w:val="auto"/>
                <w:sz w:val="20"/>
                <w:szCs w:val="20"/>
              </w:rPr>
              <w:t>Účetnictví jako základní informační systém podniku</w:t>
            </w:r>
          </w:p>
          <w:p w:rsidRPr="00A633B3" w:rsidR="00052D4B" w:rsidP="00052D4B" w:rsidRDefault="00052D4B">
            <w:pPr>
              <w:shd w:val="clear" w:color="auto" w:fill="FFFFFF"/>
              <w:ind w:left="300" w:right="3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Teorie účetnictví a praktické dopady</w:t>
            </w:r>
          </w:p>
          <w:p w:rsidRPr="00A633B3" w:rsidR="00052D4B" w:rsidP="00052D4B" w:rsidRDefault="00052D4B">
            <w:pPr>
              <w:numPr>
                <w:ilvl w:val="1"/>
                <w:numId w:val="21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druhy účetnictví</w:t>
            </w:r>
          </w:p>
          <w:p w:rsidRPr="00A633B3" w:rsidR="00052D4B" w:rsidP="00052D4B" w:rsidRDefault="00052D4B">
            <w:pPr>
              <w:numPr>
                <w:ilvl w:val="1"/>
                <w:numId w:val="21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uživatelé účetních výkazů</w:t>
            </w:r>
          </w:p>
          <w:p w:rsidRPr="00A633B3" w:rsidR="00052D4B" w:rsidP="00052D4B" w:rsidRDefault="00052D4B">
            <w:pPr>
              <w:numPr>
                <w:ilvl w:val="1"/>
                <w:numId w:val="21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zásady finančního účetnictví</w:t>
            </w:r>
          </w:p>
          <w:p w:rsidRPr="00A633B3" w:rsidR="00052D4B" w:rsidP="00052D4B" w:rsidRDefault="00052D4B">
            <w:pPr>
              <w:numPr>
                <w:ilvl w:val="1"/>
                <w:numId w:val="21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rozvaha - klasifikace aktiv s důrazem na zvláštní položky (odložená daň, dohadné účty, časové rozlišení)</w:t>
            </w:r>
          </w:p>
          <w:p w:rsidRPr="00A633B3" w:rsidR="00052D4B" w:rsidP="00052D4B" w:rsidRDefault="00052D4B">
            <w:pPr>
              <w:shd w:val="clear" w:color="auto" w:fill="FFFFFF"/>
              <w:ind w:left="300" w:right="3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Výsledovka</w:t>
            </w:r>
          </w:p>
          <w:p w:rsidRPr="00A633B3" w:rsidR="00052D4B" w:rsidP="00052D4B" w:rsidRDefault="00052D4B">
            <w:pPr>
              <w:shd w:val="clear" w:color="auto" w:fill="FFFFFF"/>
              <w:ind w:left="300" w:right="3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 xml:space="preserve">Cash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flow</w:t>
            </w:r>
            <w:proofErr w:type="spellEnd"/>
          </w:p>
          <w:p w:rsidRPr="00A633B3" w:rsidR="00052D4B" w:rsidP="00052D4B" w:rsidRDefault="00052D4B">
            <w:pPr>
              <w:shd w:val="clear" w:color="auto" w:fill="FFFFFF"/>
              <w:ind w:left="300" w:right="3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 xml:space="preserve">Praktické sestavení vlastní rozvahy, výsledovky i cash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flow</w:t>
            </w:r>
            <w:proofErr w:type="spellEnd"/>
          </w:p>
          <w:p w:rsidRPr="00A633B3" w:rsidR="00052D4B" w:rsidP="00052D4B" w:rsidRDefault="00052D4B">
            <w:pPr>
              <w:shd w:val="clear" w:color="auto" w:fill="FFFFFF"/>
              <w:ind w:left="300" w:right="300"/>
              <w:rPr>
                <w:rFonts w:ascii="Arial" w:hAnsi="Arial" w:cs="Arial"/>
                <w:sz w:val="20"/>
                <w:szCs w:val="20"/>
              </w:rPr>
            </w:pPr>
          </w:p>
          <w:p w:rsidRPr="00A633B3" w:rsidR="00052D4B" w:rsidP="00052D4B" w:rsidRDefault="00052D4B">
            <w:pPr>
              <w:pStyle w:val="Nadpis4"/>
              <w:shd w:val="clear" w:color="auto" w:fill="FFFFFF"/>
              <w:spacing w:before="0"/>
              <w:rPr>
                <w:rFonts w:ascii="Arial" w:hAnsi="Arial" w:cs="Arial"/>
                <w:i w:val="false"/>
                <w:color w:val="auto"/>
                <w:sz w:val="20"/>
                <w:szCs w:val="20"/>
              </w:rPr>
            </w:pPr>
            <w:r w:rsidRPr="00A633B3">
              <w:rPr>
                <w:rStyle w:val="Siln"/>
                <w:rFonts w:ascii="Arial" w:hAnsi="Arial" w:cs="Arial"/>
                <w:b/>
                <w:bCs/>
                <w:i w:val="false"/>
                <w:color w:val="auto"/>
                <w:sz w:val="20"/>
                <w:szCs w:val="20"/>
              </w:rPr>
              <w:t>Základy analýzy finančních výkazů</w:t>
            </w:r>
          </w:p>
          <w:p w:rsidRPr="00A633B3" w:rsidR="00052D4B" w:rsidP="00052D4B" w:rsidRDefault="00052D4B">
            <w:pPr>
              <w:shd w:val="clear" w:color="auto" w:fill="FFFFFF"/>
              <w:ind w:left="300" w:right="3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Úrovně zisku a jejich využití pro analýzy</w:t>
            </w:r>
          </w:p>
          <w:p w:rsidRPr="00A633B3" w:rsidR="00052D4B" w:rsidP="00052D4B" w:rsidRDefault="00052D4B">
            <w:pPr>
              <w:numPr>
                <w:ilvl w:val="1"/>
                <w:numId w:val="23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EBITDA, EBIT, čistý zisk</w:t>
            </w:r>
          </w:p>
          <w:p w:rsidRPr="00A633B3" w:rsidR="00052D4B" w:rsidP="00052D4B" w:rsidRDefault="00052D4B">
            <w:pPr>
              <w:shd w:val="clear" w:color="auto" w:fill="FFFFFF"/>
              <w:ind w:left="300" w:right="3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Základní poměrové ukazatele</w:t>
            </w:r>
          </w:p>
          <w:p w:rsidRPr="00A633B3" w:rsidR="00052D4B" w:rsidP="00052D4B" w:rsidRDefault="00052D4B">
            <w:pPr>
              <w:numPr>
                <w:ilvl w:val="1"/>
                <w:numId w:val="23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ROA, ROE</w:t>
            </w:r>
          </w:p>
          <w:p w:rsidRPr="00A633B3" w:rsidR="00052D4B" w:rsidP="00052D4B" w:rsidRDefault="00052D4B">
            <w:pPr>
              <w:numPr>
                <w:ilvl w:val="1"/>
                <w:numId w:val="23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likvidita</w:t>
            </w:r>
          </w:p>
          <w:p w:rsidRPr="00A633B3" w:rsidR="00052D4B" w:rsidP="00052D4B" w:rsidRDefault="00052D4B">
            <w:pPr>
              <w:numPr>
                <w:ilvl w:val="1"/>
                <w:numId w:val="23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úrokové krytí</w:t>
            </w:r>
          </w:p>
          <w:p w:rsidRPr="00A633B3" w:rsidR="00052D4B" w:rsidP="00052D4B" w:rsidRDefault="00052D4B">
            <w:pPr>
              <w:numPr>
                <w:ilvl w:val="1"/>
                <w:numId w:val="23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doby obratu</w:t>
            </w:r>
          </w:p>
          <w:p w:rsidRPr="00A633B3" w:rsidR="00052D4B" w:rsidP="00052D4B" w:rsidRDefault="00052D4B">
            <w:pPr>
              <w:shd w:val="clear" w:color="auto" w:fill="FFFFFF"/>
              <w:ind w:left="300" w:right="3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Reálná finanční analýza modelové i skutečné firmy</w:t>
            </w:r>
          </w:p>
          <w:p w:rsidRPr="00A633B3" w:rsidR="00052D4B" w:rsidP="00052D4B" w:rsidRDefault="00052D4B">
            <w:pPr>
              <w:shd w:val="clear" w:color="auto" w:fill="FFFFFF"/>
              <w:ind w:left="300" w:right="300"/>
              <w:rPr>
                <w:rFonts w:ascii="Arial" w:hAnsi="Arial" w:cs="Arial"/>
                <w:sz w:val="20"/>
                <w:szCs w:val="20"/>
              </w:rPr>
            </w:pPr>
          </w:p>
          <w:p w:rsidRPr="00A633B3" w:rsidR="00052D4B" w:rsidP="00052D4B" w:rsidRDefault="00052D4B">
            <w:pPr>
              <w:pStyle w:val="Nadpis4"/>
              <w:shd w:val="clear" w:color="auto" w:fill="FFFFFF"/>
              <w:spacing w:before="0"/>
              <w:rPr>
                <w:rFonts w:ascii="Arial" w:hAnsi="Arial" w:cs="Arial"/>
                <w:i w:val="false"/>
                <w:color w:val="auto"/>
                <w:sz w:val="20"/>
                <w:szCs w:val="20"/>
              </w:rPr>
            </w:pPr>
            <w:r w:rsidRPr="00A633B3">
              <w:rPr>
                <w:rStyle w:val="Siln"/>
                <w:rFonts w:ascii="Arial" w:hAnsi="Arial" w:cs="Arial"/>
                <w:b/>
                <w:bCs/>
                <w:i w:val="false"/>
                <w:color w:val="auto"/>
                <w:sz w:val="20"/>
                <w:szCs w:val="20"/>
              </w:rPr>
              <w:t>Financování podniku</w:t>
            </w:r>
          </w:p>
          <w:p w:rsidRPr="00A633B3" w:rsidR="00052D4B" w:rsidP="00052D4B" w:rsidRDefault="00052D4B">
            <w:pPr>
              <w:shd w:val="clear" w:color="auto" w:fill="FFFFFF"/>
              <w:ind w:left="300" w:right="3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Hodnocení investičních příležitostí</w:t>
            </w:r>
          </w:p>
          <w:p w:rsidRPr="00A633B3" w:rsidR="00052D4B" w:rsidP="00052D4B" w:rsidRDefault="00052D4B">
            <w:pPr>
              <w:numPr>
                <w:ilvl w:val="1"/>
                <w:numId w:val="24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doba návratnosti</w:t>
            </w:r>
          </w:p>
          <w:p w:rsidRPr="00A633B3" w:rsidR="00052D4B" w:rsidP="00052D4B" w:rsidRDefault="00052D4B">
            <w:pPr>
              <w:numPr>
                <w:ilvl w:val="1"/>
                <w:numId w:val="24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IRR</w:t>
            </w:r>
          </w:p>
          <w:p w:rsidRPr="00A633B3" w:rsidR="00052D4B" w:rsidP="00052D4B" w:rsidRDefault="00052D4B">
            <w:pPr>
              <w:numPr>
                <w:ilvl w:val="1"/>
                <w:numId w:val="24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čistá současná hodnota</w:t>
            </w:r>
          </w:p>
          <w:p w:rsidRPr="00A633B3" w:rsidR="00052D4B" w:rsidP="00052D4B" w:rsidRDefault="00052D4B">
            <w:pPr>
              <w:numPr>
                <w:ilvl w:val="1"/>
                <w:numId w:val="24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praktické příklady hodnocení investic</w:t>
            </w:r>
          </w:p>
          <w:p w:rsidRPr="00A633B3" w:rsidR="00052D4B" w:rsidP="00052D4B" w:rsidRDefault="00052D4B">
            <w:pPr>
              <w:shd w:val="clear" w:color="auto" w:fill="FFFFFF"/>
              <w:ind w:left="300" w:right="3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lastRenderedPageBreak/>
              <w:t>Cizí zdroje- úvěry a obligace</w:t>
            </w:r>
          </w:p>
          <w:p w:rsidRPr="00A633B3" w:rsidR="00052D4B" w:rsidP="00052D4B" w:rsidRDefault="00052D4B">
            <w:pPr>
              <w:numPr>
                <w:ilvl w:val="1"/>
                <w:numId w:val="24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úrok</w:t>
            </w:r>
          </w:p>
          <w:p w:rsidRPr="00A633B3" w:rsidR="00052D4B" w:rsidP="00052D4B" w:rsidRDefault="00052D4B">
            <w:pPr>
              <w:numPr>
                <w:ilvl w:val="1"/>
                <w:numId w:val="24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úmor</w:t>
            </w:r>
          </w:p>
          <w:p w:rsidRPr="00A633B3" w:rsidR="00052D4B" w:rsidP="00052D4B" w:rsidRDefault="00052D4B">
            <w:pPr>
              <w:numPr>
                <w:ilvl w:val="1"/>
                <w:numId w:val="24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RPSN</w:t>
            </w:r>
          </w:p>
          <w:p w:rsidRPr="00A633B3" w:rsidR="00052D4B" w:rsidP="00BA14FB" w:rsidRDefault="00052D4B">
            <w:pPr>
              <w:numPr>
                <w:ilvl w:val="1"/>
                <w:numId w:val="24"/>
              </w:numPr>
              <w:shd w:val="clear" w:color="auto" w:fill="FFFFFF"/>
              <w:ind w:left="600" w:right="600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praktický příklad sestavení splátkového kalendáře úvěru</w:t>
            </w:r>
          </w:p>
          <w:p w:rsidRPr="00A633B3" w:rsidR="00BA14FB" w:rsidP="00052D4B" w:rsidRDefault="00052D4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A633B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 </w:t>
            </w:r>
          </w:p>
          <w:p w:rsidRPr="00A633B3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sz w:val="20"/>
                <w:szCs w:val="20"/>
              </w:rPr>
              <w:t xml:space="preserve">Výstup kurzu: </w:t>
            </w:r>
            <w:r w:rsidRPr="00A633B3">
              <w:rPr>
                <w:rFonts w:ascii="Arial" w:hAnsi="Arial" w:cs="Arial"/>
                <w:sz w:val="20"/>
                <w:szCs w:val="20"/>
              </w:rPr>
              <w:t xml:space="preserve">Personifikovaný certifikát o absolvování kurzu, výukový materiál v tištěné i elektronické formě pro účastníky </w:t>
            </w:r>
          </w:p>
          <w:p w:rsidRPr="00A633B3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A633B3" w:rsidR="00BA14FB" w:rsidP="00BA14FB" w:rsidRDefault="00BA14F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A633B3">
              <w:rPr>
                <w:rFonts w:ascii="Arial" w:hAnsi="Arial" w:cs="Arial"/>
                <w:sz w:val="20"/>
                <w:szCs w:val="20"/>
              </w:rPr>
              <w:t>Aktivní zapojení studentů do výuky, interaktivní styl výuky, ukázky dílů, praktické příklady vad a jejich řešení</w:t>
            </w:r>
          </w:p>
          <w:p w:rsidRPr="00A633B3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A633B3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A633B3">
              <w:rPr>
                <w:rFonts w:ascii="Arial" w:hAnsi="Arial" w:cs="Arial"/>
                <w:sz w:val="20"/>
                <w:szCs w:val="20"/>
              </w:rPr>
              <w:t xml:space="preserve">Prostory </w:t>
            </w:r>
            <w:proofErr w:type="gramStart"/>
            <w:r w:rsidRPr="00A633B3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gramEnd"/>
            <w:r w:rsidRPr="00A633B3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Pr="00A633B3">
              <w:rPr>
                <w:rFonts w:ascii="Arial" w:hAnsi="Arial" w:cs="Arial"/>
                <w:sz w:val="20"/>
                <w:szCs w:val="20"/>
              </w:rPr>
              <w:t>Hlinsko</w:t>
            </w:r>
            <w:proofErr w:type="gramEnd"/>
            <w:r w:rsidRPr="00A633B3">
              <w:rPr>
                <w:rFonts w:ascii="Arial" w:hAnsi="Arial" w:cs="Arial"/>
                <w:sz w:val="20"/>
                <w:szCs w:val="20"/>
              </w:rPr>
              <w:t xml:space="preserve"> v Č. </w:t>
            </w:r>
          </w:p>
          <w:p w:rsidRPr="00A633B3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 xml:space="preserve">Výuka teorie - zasedací místnosti firmy, k dispozici dataprojektor,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A633B3" w:rsidR="00BA14FB" w:rsidP="00010F8D" w:rsidRDefault="00BA1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677E51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lastRenderedPageBreak/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A633B3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A633B3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A633B3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677E51" w:rsidP="00F96A27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2F1005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 w:rsidR="002F1005" w:rsidRDefault="002F10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 w:rsidRPr="00A633B3" w:rsidR="002F1005" w:rsidRDefault="002F100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633B3">
              <w:rPr>
                <w:rFonts w:ascii="Arial" w:hAnsi="Arial" w:cs="Arial"/>
                <w:b/>
                <w:sz w:val="20"/>
                <w:szCs w:val="20"/>
              </w:rPr>
              <w:t>04.04.19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</w:tcPr>
          <w:p w:rsidRPr="00A633B3" w:rsidR="002F1005" w:rsidRDefault="002F10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sz w:val="20"/>
                <w:szCs w:val="20"/>
              </w:rPr>
              <w:t xml:space="preserve">Obchodní analýzy – </w:t>
            </w:r>
            <w:proofErr w:type="spellStart"/>
            <w:r w:rsidRPr="00A633B3">
              <w:rPr>
                <w:rFonts w:ascii="Arial" w:hAnsi="Arial" w:cs="Arial"/>
                <w:b/>
                <w:sz w:val="20"/>
                <w:szCs w:val="20"/>
              </w:rPr>
              <w:t>swot</w:t>
            </w:r>
            <w:proofErr w:type="spellEnd"/>
            <w:r w:rsidRPr="00A633B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633B3">
              <w:rPr>
                <w:rFonts w:ascii="Arial" w:hAnsi="Arial" w:cs="Arial"/>
                <w:b/>
                <w:sz w:val="20"/>
                <w:szCs w:val="20"/>
              </w:rPr>
              <w:t>slept</w:t>
            </w:r>
            <w:proofErr w:type="spellEnd"/>
            <w:r w:rsidRPr="00A633B3">
              <w:rPr>
                <w:rFonts w:ascii="Arial" w:hAnsi="Arial" w:cs="Arial"/>
                <w:b/>
                <w:sz w:val="20"/>
                <w:szCs w:val="20"/>
              </w:rPr>
              <w:t>, map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7C69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2F1005" w:rsidP="009E36E8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677E51" w:rsidTr="00A633B3">
        <w:trPr>
          <w:trHeight w:val="5010"/>
        </w:trPr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A633B3" w:rsidR="00677E51" w:rsidP="00677E51" w:rsidRDefault="00677E51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633B3" w:rsidR="00677E51" w:rsidP="00677E51" w:rsidRDefault="00677E51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Pr="00A633B3" w:rsidR="00677E51" w:rsidP="00677E51" w:rsidRDefault="00677E51">
            <w:pPr>
              <w:pStyle w:val="Odstavecseseznamem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633B3">
              <w:rPr>
                <w:rFonts w:ascii="Arial" w:hAnsi="Arial" w:cs="Arial"/>
                <w:sz w:val="20"/>
                <w:szCs w:val="20"/>
              </w:rPr>
              <w:t xml:space="preserve">získání znalostí o metodě SWOT, příprava interních a externích </w:t>
            </w:r>
            <w:proofErr w:type="gramStart"/>
            <w:r w:rsidRPr="00A633B3">
              <w:rPr>
                <w:rFonts w:ascii="Arial" w:hAnsi="Arial" w:cs="Arial"/>
                <w:sz w:val="20"/>
                <w:szCs w:val="20"/>
              </w:rPr>
              <w:t>podkladů,  aplikace</w:t>
            </w:r>
            <w:proofErr w:type="gramEnd"/>
            <w:r w:rsidRPr="00A633B3">
              <w:rPr>
                <w:rFonts w:ascii="Arial" w:hAnsi="Arial" w:cs="Arial"/>
                <w:sz w:val="20"/>
                <w:szCs w:val="20"/>
              </w:rPr>
              <w:t xml:space="preserve"> metody SWOT, prezentace výsledků, promítnutí výsledků do činnosti firmy</w:t>
            </w:r>
          </w:p>
          <w:p w:rsidRPr="00A633B3" w:rsidR="00677E51" w:rsidP="00677E51" w:rsidRDefault="00677E51">
            <w:pPr>
              <w:pStyle w:val="Odstavecseseznamem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získání znalostí o metodě MAP, výběr mapy, vyplnění, získání podkladů, prezentace výsledků, promítnutí do činnosti firmy</w:t>
            </w:r>
          </w:p>
          <w:p w:rsidRPr="00A633B3" w:rsidR="00677E51" w:rsidP="00677E51" w:rsidRDefault="00677E51">
            <w:pPr>
              <w:pStyle w:val="Odstavecseseznamem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 xml:space="preserve">získání znalostí o metodě: SLEPT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Analysis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: získání znalostí (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Legal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Environmental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Political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Technological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>)</w:t>
            </w:r>
            <w:r w:rsidRPr="00A633B3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 xml:space="preserve">, </w:t>
            </w:r>
            <w:r w:rsidRPr="00A633B3">
              <w:rPr>
                <w:rFonts w:ascii="Arial" w:hAnsi="Arial" w:cs="Arial"/>
                <w:bCs/>
                <w:color w:val="444444"/>
                <w:sz w:val="20"/>
                <w:szCs w:val="20"/>
              </w:rPr>
              <w:t>aplikace metody, získávání podkladů, prezentace výsledků, promítnutí do činnosti firmy</w:t>
            </w:r>
          </w:p>
          <w:p w:rsidRPr="00A633B3" w:rsidR="00677E51" w:rsidP="00677E51" w:rsidRDefault="00677E51">
            <w:pPr>
              <w:pStyle w:val="Odstavecseseznamem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další obchodní analýzy</w:t>
            </w:r>
          </w:p>
          <w:p w:rsidRPr="00A633B3" w:rsidR="00677E51" w:rsidP="00677E51" w:rsidRDefault="00677E51">
            <w:pPr>
              <w:pStyle w:val="Odstavecseseznamem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praktické příklady z obchodní praxe</w:t>
            </w:r>
          </w:p>
          <w:p w:rsidRPr="00A633B3" w:rsidR="00677E51" w:rsidP="00677E51" w:rsidRDefault="00677E5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633B3">
              <w:rPr>
                <w:rFonts w:ascii="Arial" w:hAnsi="Arial" w:cs="Arial"/>
                <w:b/>
                <w:sz w:val="20"/>
                <w:szCs w:val="20"/>
              </w:rPr>
              <w:t>Výstup</w:t>
            </w:r>
            <w:proofErr w:type="spellEnd"/>
            <w:r w:rsidRPr="00A633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33B3">
              <w:rPr>
                <w:rFonts w:ascii="Arial" w:hAnsi="Arial" w:cs="Arial"/>
                <w:b/>
                <w:sz w:val="20"/>
                <w:szCs w:val="20"/>
              </w:rPr>
              <w:t>kurzu</w:t>
            </w:r>
            <w:proofErr w:type="spellEnd"/>
            <w:r w:rsidRPr="00A633B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Personifikovaný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certifikát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absolvování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kurzu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výukový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materiál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v 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tištěné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elektronické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formě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A633B3">
              <w:rPr>
                <w:rFonts w:ascii="Arial" w:hAnsi="Arial" w:cs="Arial"/>
                <w:sz w:val="20"/>
                <w:szCs w:val="20"/>
              </w:rPr>
              <w:t>účastníky</w:t>
            </w:r>
            <w:proofErr w:type="spellEnd"/>
            <w:r w:rsidRPr="00A633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A633B3" w:rsidR="00677E51" w:rsidP="00677E51" w:rsidRDefault="00677E51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A633B3" w:rsidR="00677E51" w:rsidP="00677E51" w:rsidRDefault="00677E5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A633B3">
              <w:rPr>
                <w:rFonts w:ascii="Arial" w:hAnsi="Arial" w:cs="Arial"/>
                <w:sz w:val="20"/>
                <w:szCs w:val="20"/>
              </w:rPr>
              <w:t>Aktivní zapojení studentů do výuky, interaktivní styl výuky, ukázky dílů, praktické příklady vad a jejich řešení</w:t>
            </w:r>
          </w:p>
          <w:p w:rsidRPr="00A633B3" w:rsidR="00677E51" w:rsidP="00677E51" w:rsidRDefault="00677E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A633B3" w:rsidR="00677E51" w:rsidP="00677E51" w:rsidRDefault="00677E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A633B3">
              <w:rPr>
                <w:rFonts w:ascii="Arial" w:hAnsi="Arial" w:cs="Arial"/>
                <w:sz w:val="20"/>
                <w:szCs w:val="20"/>
              </w:rPr>
              <w:t xml:space="preserve">Prostory </w:t>
            </w:r>
            <w:proofErr w:type="gramStart"/>
            <w:r w:rsidRPr="00A633B3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gramEnd"/>
            <w:r w:rsidRPr="00A633B3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Pr="00A633B3">
              <w:rPr>
                <w:rFonts w:ascii="Arial" w:hAnsi="Arial" w:cs="Arial"/>
                <w:sz w:val="20"/>
                <w:szCs w:val="20"/>
              </w:rPr>
              <w:t>Hlinsko</w:t>
            </w:r>
            <w:proofErr w:type="gramEnd"/>
            <w:r w:rsidRPr="00A633B3">
              <w:rPr>
                <w:rFonts w:ascii="Arial" w:hAnsi="Arial" w:cs="Arial"/>
                <w:sz w:val="20"/>
                <w:szCs w:val="20"/>
              </w:rPr>
              <w:t xml:space="preserve"> v Č. </w:t>
            </w:r>
          </w:p>
          <w:p w:rsidRPr="00A633B3" w:rsidR="00677E51" w:rsidP="00010F8D" w:rsidRDefault="00677E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633B3">
              <w:rPr>
                <w:rFonts w:ascii="Arial" w:hAnsi="Arial" w:cs="Arial"/>
                <w:sz w:val="20"/>
                <w:szCs w:val="20"/>
              </w:rPr>
              <w:t>Výuka teorie - zasedací místnosti firmy, k disp</w:t>
            </w:r>
            <w:r w:rsidR="00A633B3">
              <w:rPr>
                <w:rFonts w:ascii="Arial" w:hAnsi="Arial" w:cs="Arial"/>
                <w:sz w:val="20"/>
                <w:szCs w:val="20"/>
              </w:rPr>
              <w:t xml:space="preserve">ozici dataprojektor, </w:t>
            </w:r>
            <w:proofErr w:type="spellStart"/>
            <w:r w:rsidR="00A633B3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</w:p>
        </w:tc>
      </w:tr>
      <w:tr w:rsidRPr="004A195F" w:rsidR="00746857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677E51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="00677E51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  <w:p w:rsidR="00677E51" w:rsidRDefault="00677E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Pr="00F96A27" w:rsidR="00677E51" w:rsidRDefault="00F96A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96A27">
              <w:rPr>
                <w:rFonts w:ascii="Arial" w:hAnsi="Arial" w:cs="Arial"/>
                <w:b/>
                <w:sz w:val="20"/>
                <w:szCs w:val="20"/>
              </w:rPr>
              <w:t>04.04.09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="00677E51" w:rsidRDefault="00F96A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Excel pro středně pokročilé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96A2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Pr="00F96A27" w:rsidR="00677E51" w:rsidP="00F96A27" w:rsidRDefault="00677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7E51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7E51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677E51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746857" w:rsidTr="00F96A27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F96A27" w:rsidP="00F96A27" w:rsidRDefault="00F96A2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F96A27" w:rsidR="00F96A27" w:rsidP="00F96A27" w:rsidRDefault="0074685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Pr="003B6B08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t>Kopírování</w:t>
            </w:r>
          </w:p>
          <w:p w:rsidRPr="003B6B08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Formátování </w:t>
            </w:r>
          </w:p>
          <w:p w:rsidRPr="003B6B08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Práce s rozsáhlými tabulkami  </w:t>
            </w:r>
          </w:p>
          <w:p w:rsidRPr="003B6B08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Vzorce </w:t>
            </w:r>
          </w:p>
          <w:p w:rsidRPr="003B6B08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Datové nástroje </w:t>
            </w:r>
          </w:p>
          <w:p w:rsidRPr="003B6B08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lastRenderedPageBreak/>
              <w:t xml:space="preserve">Příprava dokumentu pro tisk </w:t>
            </w:r>
          </w:p>
          <w:p w:rsidRPr="003B6B08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Zabezpečení sešitu </w:t>
            </w:r>
          </w:p>
          <w:p w:rsidRPr="003B6B08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t>Ovládací prvky formuláře</w:t>
            </w:r>
          </w:p>
          <w:p w:rsidRPr="003B6B08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t>Konce stránek, automatické opravy a automatický text, nastavení pravopisu, pozadí stránek, motivy, styly, šablony, vkládání speciálních znaků</w:t>
            </w:r>
          </w:p>
          <w:p w:rsidRPr="003B6B08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t>Hromadná korespondence</w:t>
            </w:r>
          </w:p>
          <w:p w:rsidRPr="004A195F" w:rsidR="00746857" w:rsidP="00746857" w:rsidRDefault="0074685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4A195F" w:rsidR="00746857" w:rsidP="00746857" w:rsidRDefault="007468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195F">
              <w:rPr>
                <w:rFonts w:ascii="Arial" w:hAnsi="Arial" w:cs="Arial"/>
                <w:b/>
                <w:sz w:val="20"/>
                <w:szCs w:val="20"/>
              </w:rPr>
              <w:t>Výstup</w:t>
            </w:r>
            <w:proofErr w:type="spellEnd"/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b/>
                <w:sz w:val="20"/>
                <w:szCs w:val="20"/>
              </w:rPr>
              <w:t>kurzu</w:t>
            </w:r>
            <w:proofErr w:type="spellEnd"/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Personifikovaný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certifikát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absolvování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kurzu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výukový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materiál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v 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tištěné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elektronické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formě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účastníky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F96A27" w:rsidR="00746857" w:rsidP="00746857" w:rsidRDefault="00746857">
            <w:pPr>
              <w:rPr>
                <w:rFonts w:ascii="Tahoma" w:hAnsi="Tahoma" w:cs="Tahoma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="00F96A27">
              <w:rPr>
                <w:rFonts w:ascii="Tahoma" w:hAnsi="Tahoma" w:cs="Tahoma"/>
                <w:sz w:val="20"/>
                <w:szCs w:val="20"/>
              </w:rPr>
              <w:t xml:space="preserve">rozřaďovací test účastníků, </w:t>
            </w:r>
            <w:r w:rsidRPr="00F96A27" w:rsidR="00F96A27">
              <w:rPr>
                <w:rFonts w:ascii="Tahoma" w:hAnsi="Tahoma" w:cs="Tahoma"/>
                <w:sz w:val="20"/>
                <w:szCs w:val="20"/>
              </w:rPr>
              <w:t>výuka na PC zařízení poskytnutém vzdělávací agenturou („mobilní učebna“)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Hlinsko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v Č. 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sz w:val="20"/>
                <w:szCs w:val="20"/>
              </w:rPr>
              <w:t xml:space="preserve">Výuka teorie - zasedací místnosti firmy,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195F" w:rsidR="00746857" w:rsidP="00010F8D" w:rsidRDefault="007468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746857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lastRenderedPageBreak/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746857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="0074685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Pr="00F96A27" w:rsidR="00746857" w:rsidRDefault="00F96A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96A27">
              <w:rPr>
                <w:rFonts w:ascii="Arial" w:hAnsi="Arial" w:cs="Arial"/>
                <w:b/>
                <w:sz w:val="20"/>
                <w:szCs w:val="20"/>
              </w:rPr>
              <w:t>04.04.10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="00746857" w:rsidRDefault="00F96A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Excel pro pokročilé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746857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746857" w:rsidTr="00746857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633B3" w:rsidP="00746857" w:rsidRDefault="00A633B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33B3" w:rsidP="00746857" w:rsidRDefault="0074685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Pr="00A633B3" w:rsidR="00F96A27" w:rsidP="00A633B3" w:rsidRDefault="00F96A27">
            <w:pPr>
              <w:pStyle w:val="Odstavecseseznamem"/>
              <w:numPr>
                <w:ilvl w:val="0"/>
                <w:numId w:val="27"/>
              </w:num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633B3">
              <w:rPr>
                <w:rFonts w:ascii="Arial" w:hAnsi="Arial" w:cs="Arial"/>
                <w:bCs/>
                <w:sz w:val="20"/>
                <w:szCs w:val="20"/>
              </w:rPr>
              <w:t>Návaznost na kurz středně pokročilých, zdokonalení postupů</w:t>
            </w:r>
          </w:p>
          <w:p w:rsidRPr="003B6B08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t>Kontingenční tabulky, práce s kontingenční tabulkou, kontingenční grafy, vzorce na základě kontingenčních tabulek</w:t>
            </w:r>
          </w:p>
          <w:p w:rsidRPr="00F96A27" w:rsidR="00F96A27" w:rsidP="00F96A27" w:rsidRDefault="00F96A27">
            <w:pPr>
              <w:pStyle w:val="Bezmezer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3B6B08">
              <w:rPr>
                <w:rFonts w:ascii="Tahoma" w:hAnsi="Tahoma" w:cs="Tahoma"/>
                <w:sz w:val="20"/>
                <w:szCs w:val="20"/>
                <w:lang w:eastAsia="cs-CZ"/>
              </w:rPr>
              <w:t>Souhrny bez použití kontingenční tabulky</w:t>
            </w:r>
          </w:p>
          <w:p w:rsidRPr="004A195F" w:rsidR="00746857" w:rsidP="00746857" w:rsidRDefault="0074685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4A195F" w:rsidR="00746857" w:rsidP="00746857" w:rsidRDefault="007468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195F">
              <w:rPr>
                <w:rFonts w:ascii="Arial" w:hAnsi="Arial" w:cs="Arial"/>
                <w:b/>
                <w:sz w:val="20"/>
                <w:szCs w:val="20"/>
              </w:rPr>
              <w:t>Výstup</w:t>
            </w:r>
            <w:proofErr w:type="spellEnd"/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b/>
                <w:sz w:val="20"/>
                <w:szCs w:val="20"/>
              </w:rPr>
              <w:t>kurzu</w:t>
            </w:r>
            <w:proofErr w:type="spellEnd"/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Personifikovaný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certifikát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absolvování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kurzu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výukový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materiál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v 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tištěné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elektronické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formě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účastníky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F96A27" w:rsidR="00F96A27">
              <w:rPr>
                <w:rFonts w:ascii="Tahoma" w:hAnsi="Tahoma" w:cs="Tahoma"/>
                <w:sz w:val="20"/>
                <w:szCs w:val="20"/>
              </w:rPr>
              <w:t>výuka na PC zařízení poskytnutém vzdělávací agenturou („mobilní učebna“)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Hlinsko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v Č. 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sz w:val="20"/>
                <w:szCs w:val="20"/>
              </w:rPr>
              <w:t xml:space="preserve">Výuka teorie - zasedací místnosti firmy,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195F" w:rsidR="00746857" w:rsidP="00010F8D" w:rsidRDefault="007468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746857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746857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="0074685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Pr="00A633B3" w:rsidR="00746857" w:rsidRDefault="00F96A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633B3">
              <w:rPr>
                <w:rFonts w:ascii="Arial" w:hAnsi="Arial" w:cs="Arial"/>
                <w:b/>
                <w:sz w:val="20"/>
                <w:szCs w:val="20"/>
              </w:rPr>
              <w:t>04.04.11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="00746857" w:rsidRDefault="00F96A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Word pro pokročilé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746857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746857" w:rsidTr="00746857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F96A27" w:rsidP="00746857" w:rsidRDefault="00F96A2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6857" w:rsidP="00746857" w:rsidRDefault="0074685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p</w:t>
            </w:r>
            <w:r w:rsidRPr="00D277FE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ráce s MS Office: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D277FE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styly odstavce a dokumentu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D277FE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osnova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D277FE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obsah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D277FE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rejstřík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D277FE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poznámky a revizní značky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D277FE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automatický formát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D277FE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práce s grafikou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D277FE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vkládání objektů a propojení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D277FE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práce s hlavním a vnořeným dokumentem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Style w:val="Siln"/>
                <w:rFonts w:ascii="Tahoma" w:hAnsi="Tahoma" w:cs="Tahoma"/>
                <w:b w:val="false"/>
                <w:bCs w:val="false"/>
                <w:sz w:val="20"/>
                <w:szCs w:val="20"/>
              </w:rPr>
            </w:pPr>
            <w:r w:rsidRPr="00D277FE">
              <w:rPr>
                <w:rStyle w:val="Siln"/>
                <w:rFonts w:ascii="Tahoma" w:hAnsi="Tahoma" w:cs="Tahoma"/>
                <w:b w:val="false"/>
                <w:sz w:val="20"/>
                <w:szCs w:val="20"/>
              </w:rPr>
              <w:t>slučování - vytváření hromadné korespondence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tvorba dlouhých textů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lastRenderedPageBreak/>
              <w:t>rozdělování textu do kapitol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vytváření poznámek pod čarou, automatického obsahu nebo seznamu použitých obrázků</w:t>
            </w:r>
          </w:p>
          <w:p w:rsidRPr="004A195F" w:rsidR="00746857" w:rsidP="00746857" w:rsidRDefault="0074685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4A195F" w:rsidR="00746857" w:rsidP="00746857" w:rsidRDefault="007468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195F">
              <w:rPr>
                <w:rFonts w:ascii="Arial" w:hAnsi="Arial" w:cs="Arial"/>
                <w:b/>
                <w:sz w:val="20"/>
                <w:szCs w:val="20"/>
              </w:rPr>
              <w:t>Výstup</w:t>
            </w:r>
            <w:proofErr w:type="spellEnd"/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b/>
                <w:sz w:val="20"/>
                <w:szCs w:val="20"/>
              </w:rPr>
              <w:t>kurzu</w:t>
            </w:r>
            <w:proofErr w:type="spellEnd"/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Personifikovaný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certifikát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absolvování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kurzu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výukový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materiál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v 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tištěné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elektronické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formě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účastníky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F96A27" w:rsidR="00746857" w:rsidP="00746857" w:rsidRDefault="007468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="00F96A27">
              <w:rPr>
                <w:rFonts w:ascii="Tahoma" w:hAnsi="Tahoma" w:cs="Tahoma"/>
                <w:sz w:val="20"/>
                <w:szCs w:val="20"/>
              </w:rPr>
              <w:t>v</w:t>
            </w:r>
            <w:r w:rsidRPr="005B01CF" w:rsidR="00F96A27">
              <w:rPr>
                <w:rFonts w:ascii="Tahoma" w:hAnsi="Tahoma" w:cs="Tahoma"/>
                <w:sz w:val="20"/>
                <w:szCs w:val="20"/>
              </w:rPr>
              <w:t>stupní test účastníků</w:t>
            </w:r>
            <w:r w:rsidR="00F96A27">
              <w:rPr>
                <w:rFonts w:ascii="Tahoma" w:hAnsi="Tahoma" w:cs="Tahoma"/>
                <w:sz w:val="20"/>
                <w:szCs w:val="20"/>
              </w:rPr>
              <w:t xml:space="preserve"> pro zjištění úrovně jejich dovedností a nastavení odpovídající náročnosti výuky</w:t>
            </w:r>
            <w:r w:rsidR="00F96A27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F96A27" w:rsidR="00F96A27">
              <w:rPr>
                <w:rFonts w:ascii="Tahoma" w:hAnsi="Tahoma" w:cs="Tahoma"/>
                <w:sz w:val="20"/>
                <w:szCs w:val="20"/>
              </w:rPr>
              <w:t>výuka na PC zařízení poskytnutém vzdělávací agenturou („mobilní učebna“)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Hlinsko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v Č. 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sz w:val="20"/>
                <w:szCs w:val="20"/>
              </w:rPr>
              <w:t xml:space="preserve">Výuka teorie - zasedací místnosti firmy,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195F" w:rsidR="00746857" w:rsidP="00010F8D" w:rsidRDefault="007468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746857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lastRenderedPageBreak/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746857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="0074685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Pr="00F96A27" w:rsidR="00746857" w:rsidRDefault="00F96A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96A27">
              <w:rPr>
                <w:rFonts w:ascii="Arial" w:hAnsi="Arial" w:cs="Arial"/>
                <w:b/>
                <w:sz w:val="20"/>
                <w:szCs w:val="20"/>
              </w:rPr>
              <w:t>04.04.12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:rsidR="00A633B3" w:rsidRDefault="00F96A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Lotus </w:t>
            </w:r>
          </w:p>
          <w:p w:rsidR="00746857" w:rsidRDefault="00F96A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746857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746857" w:rsidTr="00746857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F96A27" w:rsidP="00746857" w:rsidRDefault="00F96A2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6857" w:rsidP="00746857" w:rsidRDefault="0074685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prostředí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popis databází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kontakty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pošta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práce s kalendářem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automatizace pošty</w:t>
            </w:r>
          </w:p>
          <w:p w:rsidRPr="00D277FE" w:rsidR="00F96A27" w:rsidP="00F96A27" w:rsidRDefault="00F96A27">
            <w:pPr>
              <w:pStyle w:val="Bezmezer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zálohování pošty</w:t>
            </w:r>
          </w:p>
          <w:p w:rsidRPr="00F96A27" w:rsidR="00F96A27" w:rsidP="00F96A27" w:rsidRDefault="00F96A27">
            <w:pPr>
              <w:pStyle w:val="Bezmezer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D277FE">
              <w:rPr>
                <w:rFonts w:ascii="Tahoma" w:hAnsi="Tahoma" w:cs="Tahoma"/>
                <w:sz w:val="20"/>
                <w:szCs w:val="20"/>
              </w:rPr>
              <w:t>týmová práce</w:t>
            </w:r>
          </w:p>
          <w:p w:rsidRPr="004A195F" w:rsidR="00746857" w:rsidP="00746857" w:rsidRDefault="0074685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4A195F" w:rsidR="00746857" w:rsidP="00746857" w:rsidRDefault="007468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195F">
              <w:rPr>
                <w:rFonts w:ascii="Arial" w:hAnsi="Arial" w:cs="Arial"/>
                <w:b/>
                <w:sz w:val="20"/>
                <w:szCs w:val="20"/>
              </w:rPr>
              <w:t>Výstup</w:t>
            </w:r>
            <w:proofErr w:type="spellEnd"/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b/>
                <w:sz w:val="20"/>
                <w:szCs w:val="20"/>
              </w:rPr>
              <w:t>kurzu</w:t>
            </w:r>
            <w:proofErr w:type="spellEnd"/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Personifikovaný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certifikát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absolvování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kurzu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výukový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materiál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v 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tištěné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elektronické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formě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účastníky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F96A27" w:rsidR="00746857" w:rsidP="00746857" w:rsidRDefault="007468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F96A27" w:rsidR="00F96A27">
              <w:rPr>
                <w:rFonts w:ascii="Tahoma" w:hAnsi="Tahoma" w:cs="Tahoma"/>
                <w:sz w:val="20"/>
                <w:szCs w:val="20"/>
              </w:rPr>
              <w:t>výuka na PC zařízení poskytnutém vzdělávací agenturou („mobilní učebna“)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Hlinsko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v Č. </w:t>
            </w:r>
          </w:p>
          <w:p w:rsidRPr="004A195F" w:rsidR="00746857" w:rsidP="00746857" w:rsidRDefault="0074685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sz w:val="20"/>
                <w:szCs w:val="20"/>
              </w:rPr>
              <w:t xml:space="preserve">Výuka teorie - zasedací místnosti firmy,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195F" w:rsidR="00746857" w:rsidP="00010F8D" w:rsidRDefault="007468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195F" w:rsidR="00746857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Číslo kurzu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Označ. Aktivity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účastníků 1 kurzu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Počet školicích dnů 1 kurzu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Termín uskutečnění </w:t>
            </w:r>
          </w:p>
          <w:p w:rsidRPr="004A195F" w:rsidR="00746857" w:rsidP="00F96A2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</w:tr>
      <w:tr w:rsidRPr="004A195F" w:rsidR="00746857" w:rsidTr="00A633B3"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 w:themeFill="accent6" w:themeFillTint="99"/>
          </w:tcPr>
          <w:p w:rsidR="0074685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 w:themeFill="accent6" w:themeFillTint="99"/>
          </w:tcPr>
          <w:p w:rsidRPr="00F96A27" w:rsidR="00746857" w:rsidRDefault="00F96A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96A27">
              <w:rPr>
                <w:rFonts w:ascii="Arial" w:hAnsi="Arial" w:cs="Arial"/>
                <w:b/>
                <w:sz w:val="20"/>
                <w:szCs w:val="20"/>
              </w:rPr>
              <w:t>04.04.39</w:t>
            </w:r>
            <w:proofErr w:type="gramEnd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 w:themeFill="accent6" w:themeFillTint="99"/>
          </w:tcPr>
          <w:p w:rsidRPr="00F96A27" w:rsidR="00746857" w:rsidRDefault="00746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A27">
              <w:rPr>
                <w:rFonts w:ascii="Tahoma" w:hAnsi="Tahoma" w:cs="Tahoma"/>
                <w:b/>
                <w:sz w:val="20"/>
                <w:szCs w:val="20"/>
              </w:rPr>
              <w:t xml:space="preserve">Školení genderového </w:t>
            </w:r>
            <w:proofErr w:type="spellStart"/>
            <w:r w:rsidRPr="00F96A27">
              <w:rPr>
                <w:rFonts w:ascii="Tahoma" w:hAnsi="Tahoma" w:cs="Tahoma"/>
                <w:b/>
                <w:sz w:val="20"/>
                <w:szCs w:val="20"/>
              </w:rPr>
              <w:t>mainstreamu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F96A27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857" w:rsidP="00F96A27" w:rsidRDefault="00F96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005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9-11/2014, </w:t>
            </w:r>
          </w:p>
          <w:p w:rsidRPr="004A195F" w:rsidR="00746857" w:rsidP="002F1005" w:rsidRDefault="002F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1-5/2015</w:t>
            </w:r>
          </w:p>
        </w:tc>
      </w:tr>
      <w:tr w:rsidRPr="004A195F" w:rsidR="00BA14FB" w:rsidTr="00BA14FB"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052D4B" w:rsidP="00BA14FB" w:rsidRDefault="00052D4B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746857" w:rsidR="00746857" w:rsidP="00746857" w:rsidRDefault="00BA14FB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bCs/>
                <w:sz w:val="20"/>
                <w:szCs w:val="20"/>
              </w:rPr>
              <w:t>Obsah školení:</w:t>
            </w:r>
          </w:p>
          <w:p w:rsidRPr="00746857" w:rsidR="00052D4B" w:rsidP="00746857" w:rsidRDefault="0074685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746857">
              <w:rPr>
                <w:rFonts w:ascii="Arial" w:hAnsi="Arial" w:cs="Arial"/>
                <w:sz w:val="20"/>
                <w:szCs w:val="20"/>
              </w:rPr>
              <w:t xml:space="preserve">praktické naplňování gender  </w:t>
            </w:r>
            <w:proofErr w:type="spellStart"/>
            <w:r w:rsidRPr="00746857">
              <w:rPr>
                <w:rFonts w:ascii="Arial" w:hAnsi="Arial" w:cs="Arial"/>
                <w:sz w:val="20"/>
                <w:szCs w:val="20"/>
              </w:rPr>
              <w:t>mainstreamu</w:t>
            </w:r>
            <w:proofErr w:type="spellEnd"/>
            <w:r w:rsidRPr="00746857">
              <w:rPr>
                <w:rFonts w:ascii="Arial" w:hAnsi="Arial" w:cs="Arial"/>
                <w:sz w:val="20"/>
                <w:szCs w:val="20"/>
              </w:rPr>
              <w:t xml:space="preserve"> ve firmě</w:t>
            </w:r>
          </w:p>
          <w:p w:rsidRPr="004A195F" w:rsidR="00BA14FB" w:rsidP="00052D4B" w:rsidRDefault="00BA14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195F">
              <w:rPr>
                <w:rFonts w:ascii="Arial" w:hAnsi="Arial" w:cs="Arial"/>
                <w:b/>
                <w:sz w:val="20"/>
                <w:szCs w:val="20"/>
              </w:rPr>
              <w:t>Výstup</w:t>
            </w:r>
            <w:proofErr w:type="spellEnd"/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b/>
                <w:sz w:val="20"/>
                <w:szCs w:val="20"/>
              </w:rPr>
              <w:t>kurzu</w:t>
            </w:r>
            <w:proofErr w:type="spellEnd"/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Personifikovaný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certifikát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o absolvování kurzu, výukový materiál v tištěné i elektronické formě pro účastníky </w:t>
            </w: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Styl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>Aktivní zapojení studentů do výuky, interaktivní styl výuky, ukázky dílů, praktické příklady vad a jejich řešení</w:t>
            </w: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b/>
                <w:sz w:val="20"/>
                <w:szCs w:val="20"/>
              </w:rPr>
              <w:t xml:space="preserve">Místo výuky: </w:t>
            </w:r>
            <w:r w:rsidRPr="004A195F">
              <w:rPr>
                <w:rFonts w:ascii="Arial" w:hAnsi="Arial" w:cs="Arial"/>
                <w:sz w:val="20"/>
                <w:szCs w:val="20"/>
              </w:rPr>
              <w:t xml:space="preserve">Prostory 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objednatele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Pr="004A195F">
              <w:rPr>
                <w:rFonts w:ascii="Arial" w:hAnsi="Arial" w:cs="Arial"/>
                <w:sz w:val="20"/>
                <w:szCs w:val="20"/>
              </w:rPr>
              <w:t>Hlinsko</w:t>
            </w:r>
            <w:proofErr w:type="gramEnd"/>
            <w:r w:rsidRPr="004A195F">
              <w:rPr>
                <w:rFonts w:ascii="Arial" w:hAnsi="Arial" w:cs="Arial"/>
                <w:sz w:val="20"/>
                <w:szCs w:val="20"/>
              </w:rPr>
              <w:t xml:space="preserve"> v Č. </w:t>
            </w:r>
          </w:p>
          <w:p w:rsidRPr="004A195F" w:rsidR="00BA14FB" w:rsidP="00BA14FB" w:rsidRDefault="00BA14F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195F">
              <w:rPr>
                <w:rFonts w:ascii="Arial" w:hAnsi="Arial" w:cs="Arial"/>
                <w:sz w:val="20"/>
                <w:szCs w:val="20"/>
              </w:rPr>
              <w:t xml:space="preserve">Výuka teorie - zasedací místnosti firmy, k dispozici dataprojektor, </w:t>
            </w:r>
            <w:proofErr w:type="spellStart"/>
            <w:r w:rsidRPr="004A195F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  <w:r w:rsidRPr="004A1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4A195F" w:rsidR="00BA14FB" w:rsidP="00010F8D" w:rsidRDefault="00BA1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4A195F" w:rsidR="006374EA" w:rsidRDefault="006374EA">
      <w:pPr>
        <w:rPr>
          <w:rFonts w:ascii="Arial" w:hAnsi="Arial" w:cs="Arial"/>
          <w:sz w:val="20"/>
          <w:szCs w:val="20"/>
        </w:rPr>
      </w:pPr>
    </w:p>
    <w:sectPr w:rsidRPr="004A195F" w:rsidR="006374EA" w:rsidSect="007468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51D6A" w:rsidP="00EF4429" w:rsidRDefault="00B51D6A">
      <w:r>
        <w:separator/>
      </w:r>
    </w:p>
  </w:endnote>
  <w:endnote w:type="continuationSeparator" w:id="0">
    <w:p w:rsidR="00B51D6A" w:rsidP="00EF4429" w:rsidRDefault="00B51D6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453975012"/>
      <w:docPartObj>
        <w:docPartGallery w:val="Page Numbers (Bottom of Page)"/>
        <w:docPartUnique/>
      </w:docPartObj>
    </w:sdtPr>
    <w:sdtEndPr/>
    <w:sdtContent>
      <w:p w:rsidR="00F96A27" w:rsidRDefault="00F96A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005">
          <w:rPr>
            <w:noProof/>
          </w:rPr>
          <w:t>7</w:t>
        </w:r>
        <w:r>
          <w:fldChar w:fldCharType="end"/>
        </w:r>
      </w:p>
    </w:sdtContent>
  </w:sdt>
  <w:p w:rsidR="00F96A27" w:rsidRDefault="00F96A2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51D6A" w:rsidP="00EF4429" w:rsidRDefault="00B51D6A">
      <w:r>
        <w:separator/>
      </w:r>
    </w:p>
  </w:footnote>
  <w:footnote w:type="continuationSeparator" w:id="0">
    <w:p w:rsidR="00B51D6A" w:rsidP="00EF4429" w:rsidRDefault="00B51D6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96A27" w:rsidRDefault="00F96A27">
    <w:pPr>
      <w:pStyle w:val="Zhlav"/>
    </w:pPr>
    <w:r>
      <w:rPr>
        <w:noProof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6A27" w:rsidRDefault="00F96A2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A80514"/>
    <w:multiLevelType w:val="hybridMultilevel"/>
    <w:tmpl w:val="3B6C1F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78F3241"/>
    <w:multiLevelType w:val="hybridMultilevel"/>
    <w:tmpl w:val="507C1B78"/>
    <w:lvl w:ilvl="0" w:tplc="F782FC4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7BB36AE"/>
    <w:multiLevelType w:val="hybridMultilevel"/>
    <w:tmpl w:val="90743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679D"/>
    <w:multiLevelType w:val="hybridMultilevel"/>
    <w:tmpl w:val="44E463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24635B"/>
    <w:multiLevelType w:val="hybridMultilevel"/>
    <w:tmpl w:val="6B66BE94"/>
    <w:lvl w:ilvl="0" w:tplc="4C18A480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13C547E"/>
    <w:multiLevelType w:val="hybridMultilevel"/>
    <w:tmpl w:val="69B498E6"/>
    <w:lvl w:ilvl="0" w:tplc="0838D10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F616C8"/>
    <w:multiLevelType w:val="hybridMultilevel"/>
    <w:tmpl w:val="5F4E88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9132B25"/>
    <w:multiLevelType w:val="hybridMultilevel"/>
    <w:tmpl w:val="A060EB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5FCC"/>
    <w:multiLevelType w:val="multilevel"/>
    <w:tmpl w:val="DF0C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269A2CD7"/>
    <w:multiLevelType w:val="hybridMultilevel"/>
    <w:tmpl w:val="C616E1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C1B35AC"/>
    <w:multiLevelType w:val="hybridMultilevel"/>
    <w:tmpl w:val="6AEA2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D2F2A"/>
    <w:multiLevelType w:val="hybridMultilevel"/>
    <w:tmpl w:val="C63A12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035168E"/>
    <w:multiLevelType w:val="hybridMultilevel"/>
    <w:tmpl w:val="19FE7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B4AE2"/>
    <w:multiLevelType w:val="multilevel"/>
    <w:tmpl w:val="FAD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3AE76B7A"/>
    <w:multiLevelType w:val="hybridMultilevel"/>
    <w:tmpl w:val="F8F0A6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BDF2C57"/>
    <w:multiLevelType w:val="hybridMultilevel"/>
    <w:tmpl w:val="279269BE"/>
    <w:lvl w:ilvl="0" w:tplc="486E3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2164B"/>
    <w:multiLevelType w:val="hybridMultilevel"/>
    <w:tmpl w:val="C46044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46B29F1"/>
    <w:multiLevelType w:val="hybridMultilevel"/>
    <w:tmpl w:val="05747EFE"/>
    <w:lvl w:ilvl="0" w:tplc="F782FC4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65F1C42"/>
    <w:multiLevelType w:val="hybridMultilevel"/>
    <w:tmpl w:val="D122A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22157"/>
    <w:multiLevelType w:val="hybridMultilevel"/>
    <w:tmpl w:val="0F9071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D14741F"/>
    <w:multiLevelType w:val="hybridMultilevel"/>
    <w:tmpl w:val="58C4E2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D4409B9"/>
    <w:multiLevelType w:val="hybridMultilevel"/>
    <w:tmpl w:val="EF682C2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70234B8C"/>
    <w:multiLevelType w:val="hybridMultilevel"/>
    <w:tmpl w:val="5A169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27F83"/>
    <w:multiLevelType w:val="hybridMultilevel"/>
    <w:tmpl w:val="20861C0C"/>
    <w:lvl w:ilvl="0" w:tplc="4C18A480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0A123BC"/>
    <w:multiLevelType w:val="hybridMultilevel"/>
    <w:tmpl w:val="F2E6077A"/>
    <w:lvl w:ilvl="0" w:tplc="1E307F24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4DF701F"/>
    <w:multiLevelType w:val="multilevel"/>
    <w:tmpl w:val="5A08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>
    <w:nsid w:val="79FA41C2"/>
    <w:multiLevelType w:val="hybridMultilevel"/>
    <w:tmpl w:val="D708F70A"/>
    <w:lvl w:ilvl="0" w:tplc="F782FC4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0"/>
  </w:num>
  <w:num w:numId="5">
    <w:abstractNumId w:val="6"/>
  </w:num>
  <w:num w:numId="6">
    <w:abstractNumId w:val="16"/>
  </w:num>
  <w:num w:numId="7">
    <w:abstractNumId w:val="11"/>
  </w:num>
  <w:num w:numId="8">
    <w:abstractNumId w:val="9"/>
  </w:num>
  <w:num w:numId="9">
    <w:abstractNumId w:val="20"/>
  </w:num>
  <w:num w:numId="10">
    <w:abstractNumId w:val="3"/>
  </w:num>
  <w:num w:numId="11">
    <w:abstractNumId w:val="1"/>
  </w:num>
  <w:num w:numId="12">
    <w:abstractNumId w:val="4"/>
  </w:num>
  <w:num w:numId="13">
    <w:abstractNumId w:val="22"/>
  </w:num>
  <w:num w:numId="14">
    <w:abstractNumId w:val="10"/>
  </w:num>
  <w:num w:numId="15">
    <w:abstractNumId w:val="7"/>
  </w:num>
  <w:num w:numId="16">
    <w:abstractNumId w:val="2"/>
  </w:num>
  <w:num w:numId="17">
    <w:abstractNumId w:val="18"/>
  </w:num>
  <w:num w:numId="18">
    <w:abstractNumId w:val="12"/>
  </w:num>
  <w:num w:numId="19">
    <w:abstractNumId w:val="17"/>
  </w:num>
  <w:num w:numId="20">
    <w:abstractNumId w:val="5"/>
  </w:num>
  <w:num w:numId="21">
    <w:abstractNumId w:val="8"/>
  </w:num>
  <w:num w:numId="22">
    <w:abstractNumId w:val="15"/>
  </w:num>
  <w:num w:numId="23">
    <w:abstractNumId w:val="25"/>
  </w:num>
  <w:num w:numId="24">
    <w:abstractNumId w:val="13"/>
  </w:num>
  <w:num w:numId="25">
    <w:abstractNumId w:val="23"/>
  </w:num>
  <w:num w:numId="26">
    <w:abstractNumId w:val="26"/>
  </w:num>
  <w:num w:numId="27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BA"/>
    <w:rsid w:val="00010F8D"/>
    <w:rsid w:val="00052D4B"/>
    <w:rsid w:val="002635E4"/>
    <w:rsid w:val="0028451F"/>
    <w:rsid w:val="002F1005"/>
    <w:rsid w:val="00383BE9"/>
    <w:rsid w:val="004A195F"/>
    <w:rsid w:val="005A01C3"/>
    <w:rsid w:val="006374EA"/>
    <w:rsid w:val="00677E51"/>
    <w:rsid w:val="00746857"/>
    <w:rsid w:val="008922B1"/>
    <w:rsid w:val="00967045"/>
    <w:rsid w:val="00A633B3"/>
    <w:rsid w:val="00A9009A"/>
    <w:rsid w:val="00AB2FC8"/>
    <w:rsid w:val="00AC634C"/>
    <w:rsid w:val="00B51D6A"/>
    <w:rsid w:val="00BA14FB"/>
    <w:rsid w:val="00BF77BA"/>
    <w:rsid w:val="00E36C5E"/>
    <w:rsid w:val="00E55325"/>
    <w:rsid w:val="00E92BE3"/>
    <w:rsid w:val="00EF01A6"/>
    <w:rsid w:val="00EF4429"/>
    <w:rsid w:val="00F51622"/>
    <w:rsid w:val="00F65586"/>
    <w:rsid w:val="00F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F77B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2D4B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BF77BA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/>
    </w:rPr>
  </w:style>
  <w:style w:type="paragraph" w:styleId="CM7" w:customStyle="true">
    <w:name w:val="CM7"/>
    <w:basedOn w:val="Default"/>
    <w:next w:val="Default"/>
    <w:uiPriority w:val="99"/>
    <w:rsid w:val="00BF77BA"/>
    <w:rPr>
      <w:color w:val="auto"/>
    </w:rPr>
  </w:style>
  <w:style w:type="paragraph" w:styleId="Bezmezer">
    <w:name w:val="No Spacing"/>
    <w:uiPriority w:val="1"/>
    <w:qFormat/>
    <w:rsid w:val="0096704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A195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F442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F442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442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F442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2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F4429"/>
    <w:rPr>
      <w:rFonts w:ascii="Tahoma" w:hAnsi="Tahoma" w:eastAsia="Times New Roman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10F8D"/>
    <w:pPr>
      <w:ind w:left="720"/>
      <w:contextualSpacing/>
    </w:pPr>
  </w:style>
  <w:style w:type="character" w:styleId="Nadpis4Char" w:customStyle="true">
    <w:name w:val="Nadpis 4 Char"/>
    <w:basedOn w:val="Standardnpsmoodstavce"/>
    <w:link w:val="Nadpis4"/>
    <w:uiPriority w:val="9"/>
    <w:rsid w:val="00052D4B"/>
    <w:rPr>
      <w:rFonts w:asciiTheme="majorHAnsi" w:hAnsiTheme="majorHAnsi" w:eastAsiaTheme="majorEastAsia" w:cstheme="majorBidi"/>
      <w:b/>
      <w:bCs/>
      <w:i/>
      <w:iCs/>
      <w:color w:val="4F81BD" w:themeColor="accent1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F77B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052D4B"/>
    <w:pPr>
      <w:keepNext/>
      <w:keepLines/>
      <w:spacing w:before="200" w:line="276" w:lineRule="auto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  <w:sz w:val="22"/>
      <w:szCs w:val="22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BF7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en-GB" w:val="en-GB"/>
    </w:rPr>
  </w:style>
  <w:style w:customStyle="1" w:styleId="CM7" w:type="paragraph">
    <w:name w:val="CM7"/>
    <w:basedOn w:val="Default"/>
    <w:next w:val="Default"/>
    <w:uiPriority w:val="99"/>
    <w:rsid w:val="00BF77BA"/>
    <w:rPr>
      <w:color w:val="auto"/>
    </w:rPr>
  </w:style>
  <w:style w:styleId="Bezmezer" w:type="paragraph">
    <w:name w:val="No Spacing"/>
    <w:uiPriority w:val="1"/>
    <w:qFormat/>
    <w:rsid w:val="00967045"/>
    <w:pPr>
      <w:spacing w:after="0" w:line="240" w:lineRule="auto"/>
    </w:pPr>
  </w:style>
  <w:style w:styleId="Siln" w:type="character">
    <w:name w:val="Strong"/>
    <w:basedOn w:val="Standardnpsmoodstavce"/>
    <w:uiPriority w:val="22"/>
    <w:qFormat/>
    <w:rsid w:val="004A195F"/>
    <w:rPr>
      <w:b/>
      <w:bCs/>
    </w:rPr>
  </w:style>
  <w:style w:styleId="Zhlav" w:type="paragraph">
    <w:name w:val="header"/>
    <w:basedOn w:val="Normln"/>
    <w:link w:val="ZhlavChar"/>
    <w:uiPriority w:val="99"/>
    <w:unhideWhenUsed/>
    <w:rsid w:val="00EF442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F442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EF4429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F4429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F442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F4429"/>
    <w:rPr>
      <w:rFonts w:ascii="Tahoma" w:cs="Tahoma" w:eastAsia="Times New Roman" w:hAnsi="Tahoma"/>
      <w:sz w:val="16"/>
      <w:szCs w:val="16"/>
      <w:lang w:eastAsia="cs-CZ"/>
    </w:rPr>
  </w:style>
  <w:style w:styleId="Odstavecseseznamem" w:type="paragraph">
    <w:name w:val="List Paragraph"/>
    <w:basedOn w:val="Normln"/>
    <w:uiPriority w:val="34"/>
    <w:qFormat/>
    <w:rsid w:val="00010F8D"/>
    <w:pPr>
      <w:ind w:left="720"/>
      <w:contextualSpacing/>
    </w:pPr>
  </w:style>
  <w:style w:customStyle="1" w:styleId="Nadpis4Char" w:type="character">
    <w:name w:val="Nadpis 4 Char"/>
    <w:basedOn w:val="Standardnpsmoodstavce"/>
    <w:link w:val="Nadpis4"/>
    <w:uiPriority w:val="9"/>
    <w:rsid w:val="00052D4B"/>
    <w:rPr>
      <w:rFonts w:asciiTheme="majorHAnsi" w:cstheme="majorBidi" w:eastAsiaTheme="majorEastAsia" w:hAnsiTheme="majorHAnsi"/>
      <w:b/>
      <w:bCs/>
      <w:i/>
      <w:iCs/>
      <w:color w:themeColor="accent1" w:val="4F81B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786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3AE681B-9180-4157-9A75-163585AB69E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1942</properties:Words>
  <properties:Characters>11460</properties:Characters>
  <properties:Lines>95</properties:Lines>
  <properties:Paragraphs>26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13376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2014-08-05T20:52:00Z</dcterms:created>
  <dc:creator/>
  <cp:lastModifiedBy/>
  <cp:lastPrinted>2013-10-05T19:29:00Z</cp:lastPrinted>
  <dcterms:modified xmlns:xsi="http://www.w3.org/2001/XMLSchema-instance" xsi:type="dcterms:W3CDTF">2014-08-05T21:33:00Z</dcterms:modified>
  <cp:revision>4</cp:revision>
</cp:coreProperties>
</file>