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7E5C9D" w:rsidR="00C53CED" w:rsidP="00B24151" w:rsidRDefault="00623BA8">
      <w:pPr>
        <w:pStyle w:val="Nadpis5"/>
        <w:spacing w:before="120"/>
      </w:pPr>
      <w:r>
        <w:t>SMLOUVA O POSKYTOVÁNÍ TISKOVÝCH SLUŽEB</w:t>
      </w:r>
    </w:p>
    <w:p w:rsidR="00A25080" w:rsidP="0094376F" w:rsidRDefault="00A73225">
      <w:pPr>
        <w:widowControl w:val="false"/>
        <w:spacing w:after="0"/>
        <w:jc w:val="center"/>
        <w:rPr>
          <w:rFonts w:cs="Arial"/>
        </w:rPr>
      </w:pPr>
      <w:r>
        <w:rPr>
          <w:rFonts w:cs="Arial"/>
        </w:rPr>
        <w:t xml:space="preserve">č.: </w:t>
      </w:r>
      <w:r w:rsidR="002B0B45">
        <w:rPr>
          <w:rFonts w:cs="Arial"/>
        </w:rPr>
        <w:t>OS/…/2015</w:t>
      </w:r>
    </w:p>
    <w:p w:rsidRPr="007E5C9D" w:rsidR="0094376F" w:rsidP="0094376F" w:rsidRDefault="0094376F">
      <w:pPr>
        <w:widowControl w:val="false"/>
        <w:spacing w:after="0"/>
        <w:jc w:val="center"/>
        <w:rPr>
          <w:rFonts w:cs="Arial"/>
        </w:rPr>
      </w:pPr>
    </w:p>
    <w:p w:rsidR="00C53CED" w:rsidP="007E5C9D" w:rsidRDefault="00955BB6">
      <w:pPr>
        <w:widowControl w:val="false"/>
        <w:spacing w:after="0"/>
        <w:jc w:val="center"/>
        <w:rPr>
          <w:rFonts w:cs="Arial"/>
        </w:rPr>
      </w:pPr>
      <w:r>
        <w:rPr>
          <w:rFonts w:cs="Arial"/>
        </w:rPr>
        <w:t>uzavřená níže uvedeného dne, měsíce a roku nikoli na řad v souladu s ustanovením § 1746 odst. 2 zákona č. 89/2012 Sb., občanský zákoník, ve znění pozdějších předpisů (dále jen „Občanský zákoník“)</w:t>
      </w:r>
      <w:r w:rsidR="00295B56">
        <w:rPr>
          <w:rFonts w:cs="Arial"/>
        </w:rPr>
        <w:t>,</w:t>
      </w:r>
      <w:r>
        <w:rPr>
          <w:rFonts w:cs="Arial"/>
        </w:rPr>
        <w:t xml:space="preserve"> (dále jen „Smlouva“)</w:t>
      </w:r>
    </w:p>
    <w:p w:rsidRPr="007E5C9D" w:rsidR="00955BB6" w:rsidP="007E5C9D" w:rsidRDefault="00955BB6">
      <w:pPr>
        <w:widowControl w:val="false"/>
        <w:spacing w:after="0"/>
        <w:jc w:val="center"/>
        <w:rPr>
          <w:rFonts w:cs="Arial"/>
        </w:rPr>
      </w:pPr>
    </w:p>
    <w:p w:rsidRPr="007E5C9D" w:rsidR="00C53CED" w:rsidP="007E5C9D" w:rsidRDefault="00955BB6">
      <w:pPr>
        <w:widowControl w:val="false"/>
        <w:spacing w:after="0"/>
        <w:jc w:val="center"/>
        <w:rPr>
          <w:rFonts w:cs="Arial"/>
        </w:rPr>
      </w:pPr>
      <w:r>
        <w:rPr>
          <w:rFonts w:cs="Arial"/>
        </w:rPr>
        <w:t>Smluvní strany:</w:t>
      </w:r>
    </w:p>
    <w:p w:rsidRPr="007E5C9D" w:rsidR="00C53CED" w:rsidP="007E5C9D" w:rsidRDefault="00C53CED">
      <w:pPr>
        <w:widowControl w:val="false"/>
        <w:spacing w:after="0"/>
        <w:rPr>
          <w:rFonts w:cs="Arial"/>
        </w:rPr>
      </w:pPr>
    </w:p>
    <w:p w:rsidRPr="005B5348" w:rsidR="005B5348" w:rsidP="005B5348" w:rsidRDefault="005B5348">
      <w:pPr>
        <w:widowControl w:val="false"/>
        <w:spacing w:after="0"/>
        <w:rPr>
          <w:rFonts w:cs="Arial"/>
          <w:b/>
        </w:rPr>
      </w:pPr>
      <w:r w:rsidRPr="005B5348">
        <w:rPr>
          <w:rFonts w:cs="Arial"/>
          <w:b/>
        </w:rPr>
        <w:t>Fond dalšího vzdělávání</w:t>
      </w:r>
    </w:p>
    <w:p w:rsidRPr="005B5348" w:rsidR="005B5348" w:rsidP="005B5348" w:rsidRDefault="005B5348">
      <w:pPr>
        <w:widowControl w:val="false"/>
        <w:spacing w:after="0"/>
        <w:rPr>
          <w:rFonts w:cs="Arial"/>
        </w:rPr>
      </w:pPr>
      <w:r w:rsidRPr="005B5348">
        <w:rPr>
          <w:rFonts w:cs="Arial"/>
        </w:rPr>
        <w:t>se sídlem:</w:t>
      </w:r>
      <w:r w:rsidRPr="005B5348">
        <w:rPr>
          <w:rFonts w:cs="Arial"/>
        </w:rPr>
        <w:tab/>
      </w:r>
      <w:r w:rsidRPr="005B5348">
        <w:rPr>
          <w:rFonts w:cs="Arial"/>
        </w:rPr>
        <w:tab/>
        <w:t xml:space="preserve">Praha 7, Na Maninách </w:t>
      </w:r>
      <w:r w:rsidR="00DE3692">
        <w:rPr>
          <w:rFonts w:cs="Arial"/>
        </w:rPr>
        <w:t>876/7</w:t>
      </w:r>
      <w:r w:rsidRPr="00DE3692">
        <w:rPr>
          <w:rFonts w:cs="Arial"/>
        </w:rPr>
        <w:t>,</w:t>
      </w:r>
      <w:r w:rsidRPr="005B5348">
        <w:rPr>
          <w:rFonts w:cs="Arial"/>
        </w:rPr>
        <w:t xml:space="preserve"> PSČ 170 00</w:t>
      </w:r>
    </w:p>
    <w:p w:rsidRPr="005B5348" w:rsidR="005B5348" w:rsidP="005B5348" w:rsidRDefault="005B5348">
      <w:pPr>
        <w:widowControl w:val="false"/>
        <w:spacing w:after="0"/>
        <w:rPr>
          <w:rFonts w:cs="Arial"/>
        </w:rPr>
      </w:pPr>
      <w:r w:rsidRPr="005B5348">
        <w:rPr>
          <w:rFonts w:cs="Arial"/>
        </w:rPr>
        <w:t>Právní forma:</w:t>
      </w:r>
      <w:r w:rsidRPr="005B5348">
        <w:rPr>
          <w:rFonts w:cs="Arial"/>
        </w:rPr>
        <w:tab/>
      </w:r>
      <w:r w:rsidRPr="005B5348">
        <w:rPr>
          <w:rFonts w:cs="Arial"/>
        </w:rPr>
        <w:tab/>
        <w:t xml:space="preserve">příspěvková organizace </w:t>
      </w:r>
    </w:p>
    <w:p w:rsidRPr="005B5348" w:rsidR="005B5348" w:rsidP="005B5348" w:rsidRDefault="005B5348">
      <w:pPr>
        <w:widowControl w:val="false"/>
        <w:spacing w:after="0"/>
        <w:rPr>
          <w:rFonts w:cs="Arial"/>
          <w:b/>
        </w:rPr>
      </w:pPr>
      <w:r w:rsidRPr="005B5348">
        <w:rPr>
          <w:rFonts w:cs="Arial"/>
        </w:rPr>
        <w:t xml:space="preserve">Jednající: </w:t>
      </w:r>
      <w:r w:rsidRPr="005B5348">
        <w:rPr>
          <w:rFonts w:cs="Arial"/>
        </w:rPr>
        <w:tab/>
      </w:r>
      <w:r w:rsidR="00FF329B">
        <w:rPr>
          <w:rFonts w:cs="Arial"/>
        </w:rPr>
        <w:tab/>
      </w:r>
      <w:r w:rsidR="00FF329B">
        <w:rPr>
          <w:rFonts w:cs="Arial"/>
          <w:bCs/>
        </w:rPr>
        <w:t>RNDr. Miroslavem Procházkou, CSc.</w:t>
      </w:r>
      <w:r w:rsidR="00414017">
        <w:rPr>
          <w:rFonts w:cs="Arial"/>
          <w:bCs/>
        </w:rPr>
        <w:t>, ředitelem</w:t>
      </w:r>
    </w:p>
    <w:p w:rsidRPr="005B5348" w:rsidR="005B5348" w:rsidP="005B5348" w:rsidRDefault="005B5348">
      <w:pPr>
        <w:widowControl w:val="false"/>
        <w:spacing w:after="0"/>
        <w:rPr>
          <w:rFonts w:cs="Arial"/>
          <w:b/>
        </w:rPr>
      </w:pPr>
      <w:r w:rsidRPr="005B5348">
        <w:rPr>
          <w:rFonts w:cs="Arial"/>
        </w:rPr>
        <w:t xml:space="preserve">IČO:  </w:t>
      </w:r>
      <w:r w:rsidRPr="005B5348">
        <w:rPr>
          <w:rFonts w:cs="Arial"/>
        </w:rPr>
        <w:tab/>
      </w:r>
      <w:r w:rsidRPr="005B5348">
        <w:rPr>
          <w:rFonts w:cs="Arial"/>
        </w:rPr>
        <w:tab/>
      </w:r>
      <w:r w:rsidRPr="005B5348">
        <w:rPr>
          <w:rFonts w:cs="Arial"/>
        </w:rPr>
        <w:tab/>
        <w:t>00405698</w:t>
      </w:r>
    </w:p>
    <w:p w:rsidRPr="005B5348" w:rsidR="005B5348" w:rsidP="005B5348" w:rsidRDefault="005B5348">
      <w:pPr>
        <w:widowControl w:val="false"/>
        <w:spacing w:after="0"/>
        <w:rPr>
          <w:rFonts w:cs="Arial"/>
          <w:lang w:val="x-none"/>
        </w:rPr>
      </w:pPr>
      <w:r w:rsidRPr="005B5348">
        <w:rPr>
          <w:rFonts w:cs="Arial"/>
          <w:lang w:val="x-none"/>
        </w:rPr>
        <w:t xml:space="preserve">Bankovní spojení: </w:t>
      </w:r>
      <w:r w:rsidRPr="005B5348">
        <w:rPr>
          <w:rFonts w:cs="Arial"/>
          <w:lang w:val="x-none"/>
        </w:rPr>
        <w:tab/>
        <w:t>Komerční banka, a.s.</w:t>
      </w:r>
    </w:p>
    <w:p w:rsidR="005B5348" w:rsidP="005B5348" w:rsidRDefault="005B5348">
      <w:pPr>
        <w:widowControl w:val="false"/>
        <w:spacing w:after="0"/>
        <w:rPr>
          <w:rFonts w:cs="Arial"/>
          <w:bCs/>
        </w:rPr>
      </w:pPr>
      <w:r w:rsidRPr="005B5348">
        <w:rPr>
          <w:rFonts w:cs="Arial"/>
        </w:rPr>
        <w:t>č. účtu:</w:t>
      </w:r>
      <w:r w:rsidRPr="005B5348">
        <w:rPr>
          <w:rFonts w:cs="Arial"/>
        </w:rPr>
        <w:tab/>
      </w:r>
      <w:r w:rsidRPr="005B5348">
        <w:rPr>
          <w:rFonts w:cs="Arial"/>
        </w:rPr>
        <w:tab/>
      </w:r>
      <w:r w:rsidRPr="005B5348">
        <w:rPr>
          <w:rFonts w:cs="Arial"/>
          <w:bCs/>
        </w:rPr>
        <w:t>33531641/0100</w:t>
      </w:r>
    </w:p>
    <w:p w:rsidRPr="005B5348" w:rsidR="005B5348" w:rsidP="005B5348" w:rsidRDefault="005B5348">
      <w:pPr>
        <w:widowControl w:val="false"/>
        <w:spacing w:after="0"/>
        <w:rPr>
          <w:rFonts w:cs="Arial"/>
        </w:rPr>
      </w:pPr>
    </w:p>
    <w:p w:rsidR="005B5348" w:rsidP="005B5348" w:rsidRDefault="00CE01D1">
      <w:pPr>
        <w:widowControl w:val="false"/>
        <w:spacing w:after="0"/>
        <w:rPr>
          <w:rFonts w:cs="Arial"/>
        </w:rPr>
      </w:pPr>
      <w:r>
        <w:rPr>
          <w:rFonts w:cs="Arial"/>
        </w:rPr>
        <w:t>(dále též</w:t>
      </w:r>
      <w:r w:rsidRPr="005B5348" w:rsidR="005B5348">
        <w:rPr>
          <w:rFonts w:cs="Arial"/>
        </w:rPr>
        <w:t xml:space="preserve"> „</w:t>
      </w:r>
      <w:r w:rsidRPr="005B5348" w:rsidR="005B5348">
        <w:rPr>
          <w:rFonts w:cs="Arial"/>
          <w:b/>
        </w:rPr>
        <w:t>Objednatel</w:t>
      </w:r>
      <w:r w:rsidRPr="005B5348" w:rsidR="005B5348">
        <w:rPr>
          <w:rFonts w:cs="Arial"/>
        </w:rPr>
        <w:t>“</w:t>
      </w:r>
      <w:r>
        <w:rPr>
          <w:rFonts w:cs="Arial"/>
        </w:rPr>
        <w:t xml:space="preserve"> nebo „</w:t>
      </w:r>
      <w:r w:rsidRPr="00CE01D1">
        <w:rPr>
          <w:rFonts w:cs="Arial"/>
          <w:b/>
        </w:rPr>
        <w:t>FDV</w:t>
      </w:r>
      <w:r>
        <w:rPr>
          <w:rFonts w:cs="Arial"/>
        </w:rPr>
        <w:t>“</w:t>
      </w:r>
      <w:r w:rsidRPr="005B5348" w:rsidR="005B5348">
        <w:rPr>
          <w:rFonts w:cs="Arial"/>
        </w:rPr>
        <w:t>), na straně jedné</w:t>
      </w:r>
    </w:p>
    <w:p w:rsidRPr="005B5348" w:rsidR="005B5348" w:rsidP="005B5348" w:rsidRDefault="005B5348">
      <w:pPr>
        <w:widowControl w:val="false"/>
        <w:spacing w:after="0"/>
        <w:rPr>
          <w:rFonts w:cs="Arial"/>
        </w:rPr>
      </w:pPr>
    </w:p>
    <w:p w:rsidR="005B5348" w:rsidP="005B5348" w:rsidRDefault="005B5348">
      <w:pPr>
        <w:widowControl w:val="false"/>
        <w:spacing w:after="0"/>
        <w:rPr>
          <w:rFonts w:cs="Arial"/>
        </w:rPr>
      </w:pPr>
      <w:r>
        <w:rPr>
          <w:rFonts w:cs="Arial"/>
        </w:rPr>
        <w:t>a</w:t>
      </w:r>
    </w:p>
    <w:p w:rsidRPr="005B5348" w:rsidR="005B5348" w:rsidP="005B5348" w:rsidRDefault="005B5348">
      <w:pPr>
        <w:widowControl w:val="false"/>
        <w:spacing w:after="0"/>
        <w:rPr>
          <w:rFonts w:cs="Arial"/>
        </w:rPr>
      </w:pPr>
    </w:p>
    <w:p w:rsidRPr="005B5348" w:rsidR="005B5348" w:rsidP="005B5348" w:rsidRDefault="005B5348">
      <w:pPr>
        <w:widowControl w:val="false"/>
        <w:spacing w:after="0"/>
        <w:rPr>
          <w:rFonts w:cs="Arial"/>
          <w:b/>
          <w:lang w:val="x-none"/>
        </w:rPr>
      </w:pPr>
      <w:r w:rsidRPr="005B5348">
        <w:rPr>
          <w:rFonts w:cs="Arial"/>
          <w:b/>
          <w:lang w:val="x-none"/>
        </w:rPr>
        <w:t>………………………</w:t>
      </w:r>
      <w:r w:rsidRPr="005B5348">
        <w:rPr>
          <w:rFonts w:cs="Arial"/>
          <w:i/>
          <w:lang w:val="x-none"/>
        </w:rPr>
        <w:t xml:space="preserve"> (doplní uchazeč)</w:t>
      </w:r>
    </w:p>
    <w:p w:rsidRPr="005B5348" w:rsidR="005B5348" w:rsidP="005B5348" w:rsidRDefault="005B5348">
      <w:pPr>
        <w:widowControl w:val="false"/>
        <w:spacing w:after="0"/>
        <w:rPr>
          <w:rFonts w:cs="Arial"/>
          <w:b/>
          <w:lang w:val="x-none"/>
        </w:rPr>
      </w:pPr>
      <w:r w:rsidRPr="005B5348">
        <w:rPr>
          <w:rFonts w:cs="Arial"/>
          <w:lang w:val="x-none"/>
        </w:rPr>
        <w:t xml:space="preserve">se sídlem: </w:t>
      </w:r>
      <w:r w:rsidRPr="005B5348">
        <w:rPr>
          <w:rFonts w:cs="Arial"/>
          <w:lang w:val="x-none"/>
        </w:rPr>
        <w:tab/>
      </w:r>
      <w:r w:rsidRPr="005B5348">
        <w:rPr>
          <w:rFonts w:cs="Arial"/>
          <w:lang w:val="x-none"/>
        </w:rPr>
        <w:tab/>
        <w:t xml:space="preserve">………………. </w:t>
      </w:r>
      <w:r w:rsidRPr="005B5348">
        <w:rPr>
          <w:rFonts w:cs="Arial"/>
          <w:i/>
          <w:lang w:val="x-none"/>
        </w:rPr>
        <w:t>(doplní uchazeč)</w:t>
      </w:r>
    </w:p>
    <w:p w:rsidRPr="005B5348" w:rsidR="005B5348" w:rsidP="005B5348" w:rsidRDefault="005B5348">
      <w:pPr>
        <w:widowControl w:val="false"/>
        <w:spacing w:after="0"/>
        <w:rPr>
          <w:rFonts w:cs="Arial"/>
          <w:b/>
          <w:lang w:val="x-none"/>
        </w:rPr>
      </w:pPr>
      <w:r w:rsidRPr="005B5348">
        <w:rPr>
          <w:rFonts w:cs="Arial"/>
          <w:lang w:val="x-none"/>
        </w:rPr>
        <w:t xml:space="preserve">IČO: </w:t>
      </w:r>
      <w:r w:rsidRPr="005B5348">
        <w:rPr>
          <w:rFonts w:cs="Arial"/>
          <w:lang w:val="x-none"/>
        </w:rPr>
        <w:tab/>
      </w:r>
      <w:r w:rsidRPr="005B5348">
        <w:rPr>
          <w:rFonts w:cs="Arial"/>
          <w:lang w:val="x-none"/>
        </w:rPr>
        <w:tab/>
      </w:r>
      <w:r w:rsidRPr="005B5348">
        <w:rPr>
          <w:rFonts w:cs="Arial"/>
          <w:lang w:val="x-none"/>
        </w:rPr>
        <w:tab/>
        <w:t>……………….</w:t>
      </w:r>
      <w:r w:rsidRPr="005B5348">
        <w:rPr>
          <w:rFonts w:cs="Arial"/>
          <w:i/>
          <w:lang w:val="x-none"/>
        </w:rPr>
        <w:t xml:space="preserve"> (doplní uchazeč)</w:t>
      </w:r>
    </w:p>
    <w:p w:rsidRPr="005B5348" w:rsidR="005B5348" w:rsidP="005B5348" w:rsidRDefault="005B5348">
      <w:pPr>
        <w:widowControl w:val="false"/>
        <w:spacing w:after="0"/>
        <w:rPr>
          <w:rFonts w:cs="Arial"/>
          <w:b/>
          <w:lang w:val="x-none"/>
        </w:rPr>
      </w:pPr>
      <w:r w:rsidRPr="005B5348">
        <w:rPr>
          <w:rFonts w:cs="Arial"/>
          <w:lang w:val="x-none"/>
        </w:rPr>
        <w:t xml:space="preserve">DIČ: </w:t>
      </w:r>
      <w:r w:rsidRPr="005B5348">
        <w:rPr>
          <w:rFonts w:cs="Arial"/>
          <w:lang w:val="x-none"/>
        </w:rPr>
        <w:tab/>
      </w:r>
      <w:r w:rsidRPr="005B5348">
        <w:rPr>
          <w:rFonts w:cs="Arial"/>
          <w:lang w:val="x-none"/>
        </w:rPr>
        <w:tab/>
      </w:r>
      <w:r w:rsidRPr="005B5348">
        <w:rPr>
          <w:rFonts w:cs="Arial"/>
          <w:lang w:val="x-none"/>
        </w:rPr>
        <w:tab/>
        <w:t>……………….</w:t>
      </w:r>
      <w:r w:rsidRPr="005B5348">
        <w:rPr>
          <w:rFonts w:cs="Arial"/>
          <w:i/>
          <w:lang w:val="x-none"/>
        </w:rPr>
        <w:t xml:space="preserve"> (doplní uchazeč)</w:t>
      </w:r>
    </w:p>
    <w:p w:rsidRPr="005B5348" w:rsidR="005B5348" w:rsidP="005B5348" w:rsidRDefault="005B5348">
      <w:pPr>
        <w:widowControl w:val="false"/>
        <w:spacing w:after="0"/>
        <w:rPr>
          <w:rFonts w:cs="Arial"/>
          <w:lang w:val="x-none"/>
        </w:rPr>
      </w:pPr>
      <w:r w:rsidRPr="005B5348">
        <w:rPr>
          <w:rFonts w:cs="Arial"/>
          <w:lang w:val="x-none"/>
        </w:rPr>
        <w:t>společnost zapsaná v obchodním rejstříku vedeném …………………</w:t>
      </w:r>
      <w:r w:rsidRPr="005B5348">
        <w:rPr>
          <w:rFonts w:cs="Arial"/>
          <w:i/>
          <w:lang w:val="x-none"/>
        </w:rPr>
        <w:t xml:space="preserve"> (doplní uchazeč)</w:t>
      </w:r>
      <w:r w:rsidRPr="005B5348">
        <w:rPr>
          <w:rFonts w:cs="Arial"/>
          <w:lang w:val="x-none"/>
        </w:rPr>
        <w:t xml:space="preserve">, </w:t>
      </w:r>
    </w:p>
    <w:p w:rsidRPr="005B5348" w:rsidR="005B5348" w:rsidP="005B5348" w:rsidRDefault="005B5348">
      <w:pPr>
        <w:widowControl w:val="false"/>
        <w:spacing w:after="0"/>
        <w:rPr>
          <w:rFonts w:cs="Arial"/>
          <w:lang w:val="x-none"/>
        </w:rPr>
      </w:pPr>
      <w:r w:rsidRPr="005B5348">
        <w:rPr>
          <w:rFonts w:cs="Arial"/>
          <w:lang w:val="x-none"/>
        </w:rPr>
        <w:tab/>
      </w:r>
      <w:r w:rsidRPr="005B5348">
        <w:rPr>
          <w:rFonts w:cs="Arial"/>
          <w:lang w:val="x-none"/>
        </w:rPr>
        <w:tab/>
      </w:r>
      <w:r w:rsidRPr="005B5348">
        <w:rPr>
          <w:rFonts w:cs="Arial"/>
          <w:lang w:val="x-none"/>
        </w:rPr>
        <w:tab/>
        <w:t>oddíl …….</w:t>
      </w:r>
      <w:r w:rsidRPr="005B5348">
        <w:rPr>
          <w:rFonts w:cs="Arial"/>
          <w:i/>
          <w:lang w:val="x-none"/>
        </w:rPr>
        <w:t xml:space="preserve"> (doplní uchazeč)</w:t>
      </w:r>
      <w:r w:rsidRPr="005B5348">
        <w:rPr>
          <w:rFonts w:cs="Arial"/>
          <w:lang w:val="x-none"/>
        </w:rPr>
        <w:t>, vložka ………….</w:t>
      </w:r>
      <w:r w:rsidRPr="005B5348">
        <w:rPr>
          <w:rFonts w:cs="Arial"/>
          <w:i/>
          <w:lang w:val="x-none"/>
        </w:rPr>
        <w:t xml:space="preserve"> (doplní uchazeč)</w:t>
      </w:r>
    </w:p>
    <w:p w:rsidRPr="005B5348" w:rsidR="005B5348" w:rsidP="005B5348" w:rsidRDefault="005B5348">
      <w:pPr>
        <w:widowControl w:val="false"/>
        <w:spacing w:after="0"/>
        <w:rPr>
          <w:rFonts w:cs="Arial"/>
          <w:b/>
          <w:lang w:val="x-none"/>
        </w:rPr>
      </w:pPr>
      <w:r w:rsidRPr="005B5348">
        <w:rPr>
          <w:rFonts w:cs="Arial"/>
          <w:lang w:val="x-none"/>
        </w:rPr>
        <w:t xml:space="preserve">Bankovní spojení: </w:t>
      </w:r>
      <w:r w:rsidRPr="005B5348">
        <w:rPr>
          <w:rFonts w:cs="Arial"/>
          <w:lang w:val="x-none"/>
        </w:rPr>
        <w:tab/>
        <w:t>…………………………………</w:t>
      </w:r>
      <w:r w:rsidRPr="005B5348">
        <w:rPr>
          <w:rFonts w:cs="Arial"/>
          <w:i/>
          <w:lang w:val="x-none"/>
        </w:rPr>
        <w:t xml:space="preserve"> (doplní uchazeč)</w:t>
      </w:r>
    </w:p>
    <w:p w:rsidRPr="005B5348" w:rsidR="005B5348" w:rsidP="005B5348" w:rsidRDefault="005B5348">
      <w:pPr>
        <w:widowControl w:val="false"/>
        <w:spacing w:after="0"/>
        <w:rPr>
          <w:rFonts w:cs="Arial"/>
          <w:lang w:val="x-none"/>
        </w:rPr>
      </w:pPr>
      <w:r w:rsidRPr="005B5348">
        <w:rPr>
          <w:rFonts w:cs="Arial"/>
          <w:lang w:val="x-none"/>
        </w:rPr>
        <w:t>č. účtu:</w:t>
      </w:r>
      <w:r w:rsidRPr="005B5348">
        <w:rPr>
          <w:rFonts w:cs="Arial"/>
          <w:lang w:val="x-none"/>
        </w:rPr>
        <w:tab/>
      </w:r>
      <w:r w:rsidRPr="005B5348">
        <w:rPr>
          <w:rFonts w:cs="Arial"/>
          <w:lang w:val="x-none"/>
        </w:rPr>
        <w:tab/>
        <w:t>…………………………………</w:t>
      </w:r>
      <w:r w:rsidRPr="005B5348">
        <w:rPr>
          <w:rFonts w:cs="Arial"/>
          <w:i/>
          <w:lang w:val="x-none"/>
        </w:rPr>
        <w:t xml:space="preserve"> (doplní uchazeč)</w:t>
      </w:r>
    </w:p>
    <w:p w:rsidR="005B5348" w:rsidP="005B5348" w:rsidRDefault="005B5348">
      <w:pPr>
        <w:widowControl w:val="false"/>
        <w:spacing w:after="0"/>
        <w:rPr>
          <w:rFonts w:cs="Arial"/>
          <w:i/>
        </w:rPr>
      </w:pPr>
      <w:r w:rsidRPr="005B5348">
        <w:rPr>
          <w:rFonts w:cs="Arial"/>
        </w:rPr>
        <w:t>zastoupen(a)</w:t>
      </w:r>
      <w:r w:rsidRPr="005B5348">
        <w:rPr>
          <w:rFonts w:cs="Arial"/>
          <w:lang w:val="x-none"/>
        </w:rPr>
        <w:t xml:space="preserve">: </w:t>
      </w:r>
      <w:r w:rsidRPr="005B5348">
        <w:rPr>
          <w:rFonts w:cs="Arial"/>
          <w:lang w:val="x-none"/>
        </w:rPr>
        <w:tab/>
      </w:r>
      <w:r w:rsidRPr="005B5348">
        <w:rPr>
          <w:rFonts w:cs="Arial"/>
          <w:lang w:val="x-none"/>
        </w:rPr>
        <w:tab/>
        <w:t>…………………………………</w:t>
      </w:r>
      <w:r w:rsidRPr="005B5348">
        <w:rPr>
          <w:rFonts w:cs="Arial"/>
          <w:i/>
          <w:lang w:val="x-none"/>
        </w:rPr>
        <w:t xml:space="preserve"> (doplní uchazeč)</w:t>
      </w:r>
    </w:p>
    <w:p w:rsidRPr="005B5348" w:rsidR="005B5348" w:rsidP="005B5348" w:rsidRDefault="005B5348">
      <w:pPr>
        <w:widowControl w:val="false"/>
        <w:spacing w:after="0"/>
        <w:rPr>
          <w:rFonts w:cs="Arial"/>
        </w:rPr>
      </w:pPr>
    </w:p>
    <w:p w:rsidR="005B5348" w:rsidP="005B5348" w:rsidRDefault="005B5348">
      <w:pPr>
        <w:widowControl w:val="false"/>
        <w:spacing w:after="0"/>
        <w:rPr>
          <w:rFonts w:cs="Arial"/>
        </w:rPr>
      </w:pPr>
      <w:r w:rsidRPr="005B5348">
        <w:rPr>
          <w:rFonts w:cs="Arial"/>
          <w:lang w:val="x-none"/>
        </w:rPr>
        <w:t>(dále jen „</w:t>
      </w:r>
      <w:r w:rsidRPr="005B5348">
        <w:rPr>
          <w:rFonts w:cs="Arial"/>
          <w:b/>
          <w:lang w:val="x-none"/>
        </w:rPr>
        <w:t>Poskytovatel</w:t>
      </w:r>
      <w:r w:rsidRPr="005B5348">
        <w:rPr>
          <w:rFonts w:cs="Arial"/>
          <w:lang w:val="x-none"/>
        </w:rPr>
        <w:t>“), na straně druhé</w:t>
      </w:r>
    </w:p>
    <w:p w:rsidRPr="005B5348" w:rsidR="005B5348" w:rsidP="005B5348" w:rsidRDefault="005B5348">
      <w:pPr>
        <w:widowControl w:val="false"/>
        <w:spacing w:after="0"/>
        <w:rPr>
          <w:rFonts w:cs="Arial"/>
        </w:rPr>
      </w:pPr>
    </w:p>
    <w:p w:rsidRPr="005B5348" w:rsidR="005B5348" w:rsidP="00B87C4E" w:rsidRDefault="005B5348">
      <w:pPr>
        <w:widowControl w:val="false"/>
        <w:spacing w:after="0"/>
        <w:jc w:val="both"/>
        <w:rPr>
          <w:rFonts w:cs="Arial"/>
        </w:rPr>
      </w:pPr>
      <w:r w:rsidRPr="005B5348">
        <w:rPr>
          <w:rFonts w:cs="Arial"/>
        </w:rPr>
        <w:t>(Objednatel a Poskytovatel společně též jako „</w:t>
      </w:r>
      <w:r w:rsidRPr="005B5348">
        <w:rPr>
          <w:rFonts w:cs="Arial"/>
          <w:b/>
        </w:rPr>
        <w:t>smluvní strany</w:t>
      </w:r>
      <w:r w:rsidRPr="005B5348">
        <w:rPr>
          <w:rFonts w:cs="Arial"/>
        </w:rPr>
        <w:t>“ a/nebo jednotlivě jako „</w:t>
      </w:r>
      <w:r w:rsidRPr="005B5348">
        <w:rPr>
          <w:rFonts w:cs="Arial"/>
          <w:b/>
        </w:rPr>
        <w:t>smluvní strana</w:t>
      </w:r>
      <w:r w:rsidRPr="005B5348">
        <w:rPr>
          <w:rFonts w:cs="Arial"/>
        </w:rPr>
        <w:t>“).</w:t>
      </w:r>
    </w:p>
    <w:p w:rsidR="000A67AC" w:rsidP="00CC47DD" w:rsidRDefault="000A67AC">
      <w:pPr>
        <w:pStyle w:val="Nadpis5"/>
        <w:jc w:val="both"/>
      </w:pPr>
    </w:p>
    <w:p w:rsidRPr="007E5C9D" w:rsidR="00C53CED" w:rsidP="007E5C9D" w:rsidRDefault="00C53CED">
      <w:pPr>
        <w:pStyle w:val="Nadpis5"/>
      </w:pPr>
      <w:r w:rsidRPr="007E5C9D">
        <w:t>Preambule</w:t>
      </w:r>
    </w:p>
    <w:p w:rsidRPr="00A95633" w:rsidR="002C30D5" w:rsidP="00367506" w:rsidRDefault="00283755">
      <w:pPr>
        <w:pStyle w:val="Zkladntextodsazen21"/>
        <w:widowControl w:val="false"/>
        <w:tabs>
          <w:tab w:val="clear" w:pos="1440"/>
          <w:tab w:val="clear" w:pos="1458"/>
          <w:tab w:val="left" w:pos="0"/>
        </w:tabs>
        <w:suppressAutoHyphens w:val="false"/>
        <w:spacing w:after="120"/>
        <w:ind w:left="0" w:firstLine="0"/>
        <w:jc w:val="both"/>
        <w:rPr>
          <w:szCs w:val="22"/>
        </w:rPr>
      </w:pPr>
      <w:r>
        <w:rPr>
          <w:szCs w:val="22"/>
        </w:rPr>
        <w:t>Tato smlouva je uzavírána jako logický krok následující po výběrovém řízení veřejné zakázky malého rozsahu s názvem „Tiskové služby 2015“ (dále také jen „Veřejná zakázka“), kdy nabídka Poskytovatele byla vybrána jako nejvhodnější.</w:t>
      </w:r>
    </w:p>
    <w:p w:rsidRPr="00D230ED" w:rsidR="00414017" w:rsidP="00414017" w:rsidRDefault="00414017">
      <w:pPr>
        <w:jc w:val="both"/>
        <w:rPr>
          <w:rFonts w:cs="Arial"/>
        </w:rPr>
      </w:pPr>
      <w:r>
        <w:rPr>
          <w:rFonts w:cs="Arial"/>
        </w:rPr>
        <w:t>Plnění smlouvy je spolufinancováno</w:t>
      </w:r>
      <w:r w:rsidRPr="005A67F4">
        <w:rPr>
          <w:rFonts w:cs="Arial"/>
        </w:rPr>
        <w:t xml:space="preserve"> z Operačního programu Vzdělávání pro konkurenceschopnost (dále jen „OP VK“), konkrétně z projektu Stáže ve firmách – </w:t>
      </w:r>
      <w:r w:rsidRPr="005A67F4">
        <w:rPr>
          <w:rFonts w:cs="Arial"/>
        </w:rPr>
        <w:lastRenderedPageBreak/>
        <w:t xml:space="preserve">vzdělávání praxí 2 (reg. č. CZ.1.07/3.1.00/49.0001), z projektů realizovaných zadavatelem a financovaných z Operačního programu Lidské zdroje a zaměstnanost (dále také jen „OP LZZ“), konkrétně z projektů Vzdělávání zaměstnanců se zdravotním postižením (reg. č. CZ.1.04/1.1.00/A5.00001); </w:t>
      </w:r>
      <w:r w:rsidRPr="004C1704">
        <w:rPr>
          <w:rFonts w:cs="Arial"/>
        </w:rPr>
        <w:t>Systém efektivního řízení lidských zdrojů Úřadu práce ČR</w:t>
      </w:r>
      <w:r w:rsidRPr="005A67F4">
        <w:rPr>
          <w:rFonts w:cs="Arial"/>
        </w:rPr>
        <w:t xml:space="preserve"> (reg. č. CZ.1.04/2.2.00/11.00022); Vzdělávání uchazečů o zaměstnání v oblasti socio-ekonomických kompetencí (reg. č. CZ.1.04/2.1.00/03.00016); Podpora neformálních pečovatelů (reg. č. CZ.1.04/3.1.00/C6.00002); Pracovní návyky (reg. č. CZ.1.04/2.1.00/03.00018); Podpora kvality v celoživotním a kvalifikačním vzdělávání zaměstnanců v sociálních službách (reg. č. CZ.1.04/3.1.00/04.00010</w:t>
      </w:r>
      <w:r>
        <w:rPr>
          <w:rFonts w:cs="Arial"/>
        </w:rPr>
        <w:t>)</w:t>
      </w:r>
      <w:r w:rsidRPr="005A67F4">
        <w:rPr>
          <w:rFonts w:cs="Arial"/>
        </w:rPr>
        <w:t>; Koordinace profesního vzdělávání jako nástroje služeb zaměstnanosti (reg. č. CZ.1.04/2.2.00/11.00017);</w:t>
      </w:r>
      <w:r>
        <w:rPr>
          <w:rFonts w:cs="Arial"/>
        </w:rPr>
        <w:t xml:space="preserve"> Sdílení pracovních míst jako forma podpory mezigeneračního transferu kompetencí mezi pracovníky – domácí a zahraniční zkušenosti (reg. č. </w:t>
      </w:r>
      <w:r w:rsidRPr="005A67F4">
        <w:rPr>
          <w:rFonts w:cs="Arial"/>
        </w:rPr>
        <w:t>CZ.1.04/2.2.00/11.00024</w:t>
      </w:r>
      <w:r>
        <w:rPr>
          <w:rFonts w:cs="Arial"/>
        </w:rPr>
        <w:t>);</w:t>
      </w:r>
      <w:r w:rsidRPr="005A67F4">
        <w:rPr>
          <w:rFonts w:cs="Arial"/>
        </w:rPr>
        <w:t xml:space="preserve"> Rozvoj poradenství poskytovaného Úřadem práce pro cizince (reg. č. CZ.1.04/2.2.00/11.00020); Stáže pro mladé zájemce o zaměstnání 2 (r</w:t>
      </w:r>
      <w:r>
        <w:rPr>
          <w:rFonts w:cs="Arial"/>
        </w:rPr>
        <w:t>eg. č. CZ.1.04/2.1.00/C8.00001).</w:t>
      </w:r>
    </w:p>
    <w:p w:rsidR="00812480" w:rsidP="00812480" w:rsidRDefault="00812480">
      <w:pPr>
        <w:spacing w:after="0"/>
        <w:rPr>
          <w:b/>
        </w:rPr>
      </w:pPr>
    </w:p>
    <w:p w:rsidRPr="00C52560" w:rsidR="00C52560" w:rsidP="00C52560" w:rsidRDefault="00812480">
      <w:pPr>
        <w:spacing w:after="0"/>
        <w:jc w:val="center"/>
        <w:rPr>
          <w:b/>
        </w:rPr>
      </w:pPr>
      <w:r>
        <w:rPr>
          <w:b/>
        </w:rPr>
        <w:t>č</w:t>
      </w:r>
      <w:r w:rsidRPr="00C52560" w:rsidR="00C52560">
        <w:rPr>
          <w:b/>
        </w:rPr>
        <w:t>l</w:t>
      </w:r>
      <w:r>
        <w:rPr>
          <w:b/>
        </w:rPr>
        <w:t>ánek</w:t>
      </w:r>
      <w:r w:rsidRPr="00C52560" w:rsidR="00C52560">
        <w:rPr>
          <w:b/>
        </w:rPr>
        <w:t xml:space="preserve"> 1</w:t>
      </w:r>
      <w:r>
        <w:rPr>
          <w:b/>
        </w:rPr>
        <w:t>.</w:t>
      </w:r>
    </w:p>
    <w:p w:rsidRPr="00B01FBE" w:rsidR="00B01FBE" w:rsidP="00B01FBE" w:rsidRDefault="00C53CED">
      <w:pPr>
        <w:pStyle w:val="Nadpis5"/>
      </w:pPr>
      <w:r w:rsidRPr="007E5C9D">
        <w:t xml:space="preserve">Předmět </w:t>
      </w:r>
      <w:r w:rsidR="00812480">
        <w:t>plnění S</w:t>
      </w:r>
      <w:r w:rsidRPr="007E5C9D">
        <w:t>mlouvy</w:t>
      </w:r>
    </w:p>
    <w:p w:rsidRPr="00DF1C5A" w:rsidR="00DF1C5A" w:rsidP="00D844C0" w:rsidRDefault="00E641D1">
      <w:pPr>
        <w:pStyle w:val="Nadpis2"/>
        <w:keepNext w:val="false"/>
        <w:widowControl w:val="false"/>
        <w:numPr>
          <w:ilvl w:val="1"/>
          <w:numId w:val="2"/>
        </w:numPr>
        <w:spacing w:after="120" w:line="280" w:lineRule="exact"/>
        <w:ind w:left="993" w:hanging="993"/>
        <w:jc w:val="both"/>
        <w:rPr>
          <w:rFonts w:cs="Arial"/>
        </w:rPr>
      </w:pPr>
      <w:r>
        <w:rPr>
          <w:rFonts w:cs="Arial"/>
          <w:szCs w:val="22"/>
        </w:rPr>
        <w:t xml:space="preserve">Předmětem této Smlouvy je závazek Poskytovatele zajistit pro Objednatele řádně a včas tiskové služby (dále jen „Služba a/nebo „Služby“) v rozsahu a za podmínek specifikovaných </w:t>
      </w:r>
      <w:r w:rsidR="005E61B6">
        <w:rPr>
          <w:rFonts w:cs="Arial"/>
          <w:szCs w:val="22"/>
        </w:rPr>
        <w:t xml:space="preserve">dále </w:t>
      </w:r>
      <w:r>
        <w:rPr>
          <w:rFonts w:cs="Arial"/>
          <w:szCs w:val="22"/>
        </w:rPr>
        <w:t xml:space="preserve">v této Smlouvě a její příloze č. </w:t>
      </w:r>
      <w:r w:rsidR="00415AA7">
        <w:rPr>
          <w:rFonts w:cs="Arial"/>
          <w:szCs w:val="22"/>
        </w:rPr>
        <w:t>1 – „Technická specifikace</w:t>
      </w:r>
      <w:r>
        <w:rPr>
          <w:rFonts w:cs="Arial"/>
          <w:szCs w:val="22"/>
        </w:rPr>
        <w:t>“</w:t>
      </w:r>
      <w:r w:rsidR="000B78B2">
        <w:rPr>
          <w:rFonts w:cs="Arial"/>
          <w:szCs w:val="22"/>
        </w:rPr>
        <w:t xml:space="preserve"> (dále jen „Příloha</w:t>
      </w:r>
      <w:r w:rsidR="00567FD9">
        <w:rPr>
          <w:rFonts w:cs="Arial"/>
          <w:szCs w:val="22"/>
        </w:rPr>
        <w:t xml:space="preserve"> č. 1</w:t>
      </w:r>
      <w:r w:rsidR="000B78B2">
        <w:rPr>
          <w:rFonts w:cs="Arial"/>
          <w:szCs w:val="22"/>
        </w:rPr>
        <w:t>“)</w:t>
      </w:r>
      <w:r>
        <w:rPr>
          <w:rFonts w:cs="Arial"/>
          <w:szCs w:val="22"/>
        </w:rPr>
        <w:t>,</w:t>
      </w:r>
      <w:r w:rsidR="00342E35">
        <w:rPr>
          <w:rFonts w:cs="Arial"/>
          <w:szCs w:val="22"/>
        </w:rPr>
        <w:t xml:space="preserve"> a příloze č. 2 – „Tiskový systém“ (dále jen „Příloha č. 2“), které jsou</w:t>
      </w:r>
      <w:r>
        <w:rPr>
          <w:rFonts w:cs="Arial"/>
          <w:szCs w:val="22"/>
        </w:rPr>
        <w:t xml:space="preserve"> její nedíl</w:t>
      </w:r>
      <w:r w:rsidR="000B78B2">
        <w:rPr>
          <w:rFonts w:cs="Arial"/>
          <w:szCs w:val="22"/>
        </w:rPr>
        <w:t>nou součástí.</w:t>
      </w:r>
    </w:p>
    <w:p w:rsidRPr="00BF49E3" w:rsidR="00BF49E3" w:rsidP="001C4CCA" w:rsidRDefault="00DF1C5A">
      <w:pPr>
        <w:tabs>
          <w:tab w:val="left" w:pos="993"/>
        </w:tabs>
        <w:spacing w:after="120" w:line="280" w:lineRule="exact"/>
        <w:rPr>
          <w:rFonts w:eastAsia="Calibri" w:cs="Arial"/>
          <w:b/>
          <w:u w:val="single"/>
        </w:rPr>
      </w:pPr>
      <w:r>
        <w:t>1.2</w:t>
      </w:r>
      <w:r w:rsidR="001C49CE">
        <w:t>.</w:t>
      </w:r>
      <w:r w:rsidR="00BF49E3">
        <w:tab/>
      </w:r>
      <w:r w:rsidR="00E05925">
        <w:rPr>
          <w:rFonts w:eastAsia="Calibri" w:cs="Arial"/>
          <w:b/>
          <w:u w:val="single"/>
        </w:rPr>
        <w:t>Popis požadovaných S</w:t>
      </w:r>
      <w:r w:rsidRPr="00BF49E3" w:rsidR="00BF49E3">
        <w:rPr>
          <w:rFonts w:eastAsia="Calibri" w:cs="Arial"/>
          <w:b/>
          <w:u w:val="single"/>
        </w:rPr>
        <w:t>lužeb:</w:t>
      </w:r>
    </w:p>
    <w:p w:rsidRPr="00BF49E3" w:rsidR="00BF49E3" w:rsidP="00D844C0" w:rsidRDefault="00C036D6">
      <w:pPr>
        <w:numPr>
          <w:ilvl w:val="0"/>
          <w:numId w:val="12"/>
        </w:numPr>
        <w:tabs>
          <w:tab w:val="left" w:pos="993"/>
        </w:tabs>
        <w:spacing w:after="120" w:line="280" w:lineRule="exact"/>
        <w:ind w:left="1276" w:hanging="283"/>
        <w:contextualSpacing/>
        <w:jc w:val="both"/>
        <w:rPr>
          <w:rFonts w:eastAsia="Calibri" w:cs="Arial"/>
        </w:rPr>
      </w:pPr>
      <w:r>
        <w:rPr>
          <w:rFonts w:eastAsia="Calibri" w:cs="Arial"/>
        </w:rPr>
        <w:t>d</w:t>
      </w:r>
      <w:r w:rsidRPr="00BF49E3" w:rsidR="00BF49E3">
        <w:rPr>
          <w:rFonts w:eastAsia="Calibri" w:cs="Arial"/>
        </w:rPr>
        <w:t>odávka, instal</w:t>
      </w:r>
      <w:r w:rsidR="00B24AD8">
        <w:rPr>
          <w:rFonts w:eastAsia="Calibri" w:cs="Arial"/>
        </w:rPr>
        <w:t>ace a odzkoušení funkčnosti sedmi</w:t>
      </w:r>
      <w:r w:rsidRPr="00BF49E3" w:rsidR="00BF49E3">
        <w:rPr>
          <w:rFonts w:eastAsia="Calibri" w:cs="Arial"/>
        </w:rPr>
        <w:t xml:space="preserve"> velkokapacitních </w:t>
      </w:r>
      <w:r w:rsidR="0055577A">
        <w:rPr>
          <w:rFonts w:eastAsia="Calibri" w:cs="Arial"/>
        </w:rPr>
        <w:t xml:space="preserve">multifunkčních </w:t>
      </w:r>
      <w:r w:rsidRPr="00BF49E3" w:rsidR="00BF49E3">
        <w:rPr>
          <w:rFonts w:eastAsia="Calibri" w:cs="Arial"/>
        </w:rPr>
        <w:t>tiskáren</w:t>
      </w:r>
      <w:r w:rsidR="00D67E08">
        <w:rPr>
          <w:rFonts w:eastAsia="Calibri" w:cs="Arial"/>
        </w:rPr>
        <w:t xml:space="preserve"> (dále také jen </w:t>
      </w:r>
      <w:r w:rsidR="00E40250">
        <w:rPr>
          <w:rFonts w:eastAsia="Calibri" w:cs="Arial"/>
        </w:rPr>
        <w:t>„Z</w:t>
      </w:r>
      <w:r w:rsidR="00D67E08">
        <w:rPr>
          <w:rFonts w:eastAsia="Calibri" w:cs="Arial"/>
        </w:rPr>
        <w:t>ařízení</w:t>
      </w:r>
      <w:r w:rsidR="00E40250">
        <w:rPr>
          <w:rFonts w:eastAsia="Calibri" w:cs="Arial"/>
        </w:rPr>
        <w:t>“</w:t>
      </w:r>
      <w:r w:rsidR="00D67E08">
        <w:rPr>
          <w:rFonts w:eastAsia="Calibri" w:cs="Arial"/>
        </w:rPr>
        <w:t>)</w:t>
      </w:r>
      <w:r w:rsidR="00B24AD8">
        <w:rPr>
          <w:rFonts w:eastAsia="Calibri" w:cs="Arial"/>
        </w:rPr>
        <w:t xml:space="preserve"> na sedm tiskových</w:t>
      </w:r>
      <w:r w:rsidRPr="00BF49E3" w:rsidR="00BF49E3">
        <w:rPr>
          <w:rFonts w:eastAsia="Calibri" w:cs="Arial"/>
        </w:rPr>
        <w:t xml:space="preserve"> mí</w:t>
      </w:r>
      <w:r w:rsidR="00B24AD8">
        <w:rPr>
          <w:rFonts w:eastAsia="Calibri" w:cs="Arial"/>
        </w:rPr>
        <w:t xml:space="preserve">st v sídle FDV </w:t>
      </w:r>
      <w:r w:rsidRPr="00BF49E3" w:rsidR="00BF49E3">
        <w:rPr>
          <w:rFonts w:eastAsia="Calibri" w:cs="Arial"/>
        </w:rPr>
        <w:t xml:space="preserve">v součinnosti s IT pracovníky </w:t>
      </w:r>
      <w:r w:rsidR="00E40250">
        <w:rPr>
          <w:rFonts w:eastAsia="Calibri" w:cs="Arial"/>
        </w:rPr>
        <w:t>O</w:t>
      </w:r>
      <w:r w:rsidR="006D73A8">
        <w:rPr>
          <w:rFonts w:eastAsia="Calibri" w:cs="Arial"/>
        </w:rPr>
        <w:t>bjednatele</w:t>
      </w:r>
      <w:r w:rsidR="00710C55">
        <w:rPr>
          <w:rFonts w:eastAsia="Calibri" w:cs="Arial"/>
        </w:rPr>
        <w:t xml:space="preserve"> (minimální požadovaná technická specifikace Zařízen</w:t>
      </w:r>
      <w:r>
        <w:rPr>
          <w:rFonts w:eastAsia="Calibri" w:cs="Arial"/>
        </w:rPr>
        <w:t xml:space="preserve">í je uvedena </w:t>
      </w:r>
      <w:r w:rsidRPr="00601C3D">
        <w:rPr>
          <w:rFonts w:eastAsia="Calibri" w:cs="Arial"/>
        </w:rPr>
        <w:t>v</w:t>
      </w:r>
      <w:r w:rsidR="00281644">
        <w:rPr>
          <w:rFonts w:eastAsia="Calibri" w:cs="Arial"/>
        </w:rPr>
        <w:t> </w:t>
      </w:r>
      <w:r w:rsidRPr="00601C3D">
        <w:rPr>
          <w:rFonts w:eastAsia="Calibri" w:cs="Arial"/>
        </w:rPr>
        <w:t>Příloze</w:t>
      </w:r>
      <w:r w:rsidR="00281644">
        <w:rPr>
          <w:rFonts w:eastAsia="Calibri" w:cs="Arial"/>
        </w:rPr>
        <w:t xml:space="preserve"> č. 1</w:t>
      </w:r>
      <w:r w:rsidRPr="00601C3D">
        <w:rPr>
          <w:rFonts w:eastAsia="Calibri" w:cs="Arial"/>
        </w:rPr>
        <w:t xml:space="preserve"> Smlouvy);</w:t>
      </w:r>
    </w:p>
    <w:p w:rsidRPr="00BF49E3" w:rsidR="00BF49E3" w:rsidP="001C0B3E" w:rsidRDefault="00C036D6">
      <w:pPr>
        <w:numPr>
          <w:ilvl w:val="0"/>
          <w:numId w:val="12"/>
        </w:numPr>
        <w:tabs>
          <w:tab w:val="left" w:pos="993"/>
        </w:tabs>
        <w:spacing w:after="120" w:line="280" w:lineRule="exact"/>
        <w:ind w:left="1276" w:hanging="283"/>
        <w:contextualSpacing/>
        <w:jc w:val="both"/>
        <w:rPr>
          <w:rFonts w:eastAsia="Calibri" w:cs="Arial"/>
        </w:rPr>
      </w:pPr>
      <w:r>
        <w:rPr>
          <w:rFonts w:eastAsia="Calibri" w:cs="Arial"/>
        </w:rPr>
        <w:t>z</w:t>
      </w:r>
      <w:r w:rsidR="001C0B3E">
        <w:rPr>
          <w:rFonts w:eastAsia="Calibri" w:cs="Arial"/>
        </w:rPr>
        <w:t>aškolení Objednatelem určených osob</w:t>
      </w:r>
      <w:r w:rsidRPr="00BF49E3" w:rsidR="00BF49E3">
        <w:rPr>
          <w:rFonts w:eastAsia="Calibri" w:cs="Arial"/>
        </w:rPr>
        <w:t xml:space="preserve"> a předá</w:t>
      </w:r>
      <w:r w:rsidR="001C0B3E">
        <w:rPr>
          <w:rFonts w:eastAsia="Calibri" w:cs="Arial"/>
        </w:rPr>
        <w:t>ní uživatelských manuálů/brožur;</w:t>
      </w:r>
    </w:p>
    <w:p w:rsidR="00BF49E3" w:rsidP="001C4CCA" w:rsidRDefault="00C036D6">
      <w:pPr>
        <w:numPr>
          <w:ilvl w:val="0"/>
          <w:numId w:val="12"/>
        </w:numPr>
        <w:tabs>
          <w:tab w:val="left" w:pos="993"/>
        </w:tabs>
        <w:spacing w:after="120" w:line="280" w:lineRule="exact"/>
        <w:ind w:left="1276" w:hanging="283"/>
        <w:contextualSpacing/>
        <w:rPr>
          <w:rFonts w:eastAsia="Calibri" w:cs="Arial"/>
        </w:rPr>
      </w:pPr>
      <w:r>
        <w:rPr>
          <w:rFonts w:eastAsia="Calibri" w:cs="Arial"/>
        </w:rPr>
        <w:t>v</w:t>
      </w:r>
      <w:r w:rsidRPr="00BF49E3" w:rsidR="00BF49E3">
        <w:rPr>
          <w:rFonts w:eastAsia="Calibri" w:cs="Arial"/>
        </w:rPr>
        <w:t xml:space="preserve">ysvětlení obsluhy </w:t>
      </w:r>
      <w:r w:rsidR="00710C55">
        <w:rPr>
          <w:rFonts w:eastAsia="Calibri" w:cs="Arial"/>
        </w:rPr>
        <w:t xml:space="preserve">Zařízení </w:t>
      </w:r>
      <w:r w:rsidRPr="00BF49E3" w:rsidR="00BF49E3">
        <w:rPr>
          <w:rFonts w:eastAsia="Calibri" w:cs="Arial"/>
        </w:rPr>
        <w:t>zaměstnancům FDV přítomný</w:t>
      </w:r>
      <w:r w:rsidR="0089146C">
        <w:rPr>
          <w:rFonts w:eastAsia="Calibri" w:cs="Arial"/>
        </w:rPr>
        <w:t>m</w:t>
      </w:r>
      <w:r>
        <w:rPr>
          <w:rFonts w:eastAsia="Calibri" w:cs="Arial"/>
        </w:rPr>
        <w:t xml:space="preserve"> na pracovišti;</w:t>
      </w:r>
    </w:p>
    <w:p w:rsidRPr="00D630B3" w:rsidR="00D630B3" w:rsidP="00D630B3" w:rsidRDefault="00D630B3">
      <w:pPr>
        <w:tabs>
          <w:tab w:val="left" w:pos="993"/>
        </w:tabs>
        <w:spacing w:after="120" w:line="280" w:lineRule="exact"/>
        <w:contextualSpacing/>
        <w:rPr>
          <w:rFonts w:eastAsia="Calibri" w:cs="Arial"/>
        </w:rPr>
      </w:pPr>
    </w:p>
    <w:p w:rsidRPr="00BF49E3" w:rsidR="00BF49E3" w:rsidP="001C4CCA" w:rsidRDefault="00BF49E3">
      <w:pPr>
        <w:tabs>
          <w:tab w:val="left" w:pos="1418"/>
        </w:tabs>
        <w:spacing w:after="120" w:line="280" w:lineRule="exact"/>
        <w:ind w:left="1276" w:hanging="283"/>
        <w:rPr>
          <w:rFonts w:eastAsia="Calibri" w:cs="Arial"/>
          <w:b/>
          <w:u w:val="single"/>
        </w:rPr>
      </w:pPr>
      <w:r w:rsidRPr="00F03D04">
        <w:rPr>
          <w:rFonts w:eastAsia="Calibri" w:cs="Arial"/>
          <w:b/>
          <w:u w:val="single"/>
        </w:rPr>
        <w:t xml:space="preserve">Předpokládaný </w:t>
      </w:r>
      <w:r w:rsidRPr="00F03D04" w:rsidR="005F0D35">
        <w:rPr>
          <w:rFonts w:eastAsia="Calibri" w:cs="Arial"/>
          <w:b/>
          <w:u w:val="single"/>
        </w:rPr>
        <w:t>měsíční rozsah tisku</w:t>
      </w:r>
      <w:r w:rsidR="005F0D35">
        <w:rPr>
          <w:rFonts w:eastAsia="Calibri" w:cs="Arial"/>
          <w:b/>
          <w:u w:val="single"/>
        </w:rPr>
        <w:t xml:space="preserve"> na všech</w:t>
      </w:r>
      <w:r w:rsidR="007C141C">
        <w:rPr>
          <w:rFonts w:eastAsia="Calibri" w:cs="Arial"/>
          <w:b/>
          <w:u w:val="single"/>
        </w:rPr>
        <w:t xml:space="preserve"> Z</w:t>
      </w:r>
      <w:r w:rsidRPr="00BF49E3">
        <w:rPr>
          <w:rFonts w:eastAsia="Calibri" w:cs="Arial"/>
          <w:b/>
          <w:u w:val="single"/>
        </w:rPr>
        <w:t>ařízení</w:t>
      </w:r>
      <w:r w:rsidR="005F0D35">
        <w:rPr>
          <w:rFonts w:eastAsia="Calibri" w:cs="Arial"/>
          <w:b/>
          <w:u w:val="single"/>
        </w:rPr>
        <w:t>ch</w:t>
      </w:r>
      <w:r w:rsidRPr="00BF49E3">
        <w:rPr>
          <w:rFonts w:eastAsia="Calibri" w:cs="Arial"/>
          <w:b/>
          <w:u w:val="single"/>
        </w:rPr>
        <w:t>:</w:t>
      </w:r>
    </w:p>
    <w:p w:rsidRPr="00505CC2" w:rsidR="00BF49E3" w:rsidP="001C4CCA" w:rsidRDefault="006F764C">
      <w:pPr>
        <w:tabs>
          <w:tab w:val="left" w:pos="1418"/>
        </w:tabs>
        <w:spacing w:after="120" w:line="280" w:lineRule="exact"/>
        <w:ind w:left="993"/>
        <w:contextualSpacing/>
        <w:rPr>
          <w:rFonts w:eastAsia="Calibri" w:cs="Arial"/>
        </w:rPr>
      </w:pPr>
      <w:r>
        <w:rPr>
          <w:rFonts w:eastAsia="Calibri" w:cs="Arial"/>
        </w:rPr>
        <w:t>A4 černobílý: 45.000</w:t>
      </w:r>
      <w:r w:rsidRPr="00505CC2" w:rsidR="00BF49E3">
        <w:rPr>
          <w:rFonts w:eastAsia="Calibri" w:cs="Arial"/>
        </w:rPr>
        <w:t xml:space="preserve"> ks stran</w:t>
      </w:r>
    </w:p>
    <w:p w:rsidRPr="00505CC2" w:rsidR="001C4CCA" w:rsidP="00625B31" w:rsidRDefault="005F0D35">
      <w:pPr>
        <w:tabs>
          <w:tab w:val="left" w:pos="1418"/>
        </w:tabs>
        <w:spacing w:after="120" w:line="280" w:lineRule="exact"/>
        <w:ind w:left="993"/>
        <w:contextualSpacing/>
        <w:rPr>
          <w:rFonts w:eastAsia="Calibri" w:cs="Arial"/>
        </w:rPr>
      </w:pPr>
      <w:r w:rsidRPr="00505CC2">
        <w:rPr>
          <w:rFonts w:eastAsia="Calibri" w:cs="Arial"/>
        </w:rPr>
        <w:t>A4</w:t>
      </w:r>
      <w:r w:rsidRPr="00505CC2" w:rsidR="00BF49E3">
        <w:rPr>
          <w:rFonts w:eastAsia="Calibri" w:cs="Arial"/>
        </w:rPr>
        <w:t xml:space="preserve"> barevný: </w:t>
      </w:r>
      <w:r w:rsidR="006F764C">
        <w:rPr>
          <w:rFonts w:eastAsia="Calibri" w:cs="Arial"/>
        </w:rPr>
        <w:t>8.000</w:t>
      </w:r>
      <w:r w:rsidRPr="00505CC2" w:rsidR="00BF49E3">
        <w:rPr>
          <w:rFonts w:eastAsia="Calibri" w:cs="Arial"/>
        </w:rPr>
        <w:t xml:space="preserve"> ks stran</w:t>
      </w:r>
    </w:p>
    <w:p w:rsidRPr="00505CC2" w:rsidR="005F0D35" w:rsidP="00625B31" w:rsidRDefault="006F764C">
      <w:pPr>
        <w:tabs>
          <w:tab w:val="left" w:pos="1418"/>
        </w:tabs>
        <w:spacing w:after="120" w:line="280" w:lineRule="exact"/>
        <w:ind w:left="993"/>
        <w:contextualSpacing/>
        <w:rPr>
          <w:rFonts w:eastAsia="Calibri" w:cs="Arial"/>
        </w:rPr>
      </w:pPr>
      <w:r>
        <w:rPr>
          <w:rFonts w:eastAsia="Calibri" w:cs="Arial"/>
        </w:rPr>
        <w:t>A3 černobílý: 2.500</w:t>
      </w:r>
      <w:r w:rsidRPr="00505CC2" w:rsidR="005F0D35">
        <w:rPr>
          <w:rFonts w:eastAsia="Calibri" w:cs="Arial"/>
        </w:rPr>
        <w:t xml:space="preserve"> ks stran</w:t>
      </w:r>
    </w:p>
    <w:p w:rsidR="00625B31" w:rsidP="0071677F" w:rsidRDefault="006F764C">
      <w:pPr>
        <w:tabs>
          <w:tab w:val="left" w:pos="1418"/>
        </w:tabs>
        <w:spacing w:after="120" w:line="280" w:lineRule="exact"/>
        <w:ind w:left="993"/>
        <w:contextualSpacing/>
        <w:rPr>
          <w:rFonts w:eastAsia="Calibri" w:cs="Arial"/>
        </w:rPr>
      </w:pPr>
      <w:r>
        <w:rPr>
          <w:rFonts w:eastAsia="Calibri" w:cs="Arial"/>
        </w:rPr>
        <w:t xml:space="preserve">A3 barevný: 1.000 </w:t>
      </w:r>
      <w:r w:rsidRPr="00505CC2" w:rsidR="005F0D35">
        <w:rPr>
          <w:rFonts w:eastAsia="Calibri" w:cs="Arial"/>
        </w:rPr>
        <w:t>ks stran</w:t>
      </w:r>
    </w:p>
    <w:p w:rsidRPr="00625B31" w:rsidR="00C17CE0" w:rsidP="0071677F" w:rsidRDefault="00C17CE0">
      <w:pPr>
        <w:tabs>
          <w:tab w:val="left" w:pos="1418"/>
        </w:tabs>
        <w:spacing w:after="120" w:line="280" w:lineRule="exact"/>
        <w:ind w:left="993"/>
        <w:contextualSpacing/>
        <w:rPr>
          <w:rFonts w:eastAsia="Calibri" w:cs="Arial"/>
          <w:highlight w:val="yellow"/>
        </w:rPr>
      </w:pPr>
    </w:p>
    <w:p w:rsidRPr="007E5C9D" w:rsidR="00C53CED" w:rsidP="001C4CCA" w:rsidRDefault="00C97FE5">
      <w:pPr>
        <w:pStyle w:val="Nadpis1"/>
        <w:keepNext w:val="false"/>
        <w:keepLines w:val="false"/>
        <w:widowControl w:val="false"/>
        <w:numPr>
          <w:ilvl w:val="0"/>
          <w:numId w:val="0"/>
        </w:numPr>
        <w:spacing w:before="120" w:after="120" w:line="280" w:lineRule="exact"/>
        <w:rPr>
          <w:rFonts w:cs="Arial"/>
          <w:szCs w:val="22"/>
        </w:rPr>
      </w:pPr>
      <w:r>
        <w:rPr>
          <w:rFonts w:cs="Arial"/>
          <w:szCs w:val="22"/>
        </w:rPr>
        <w:t>článek</w:t>
      </w:r>
      <w:r w:rsidR="00A045ED">
        <w:rPr>
          <w:rFonts w:cs="Arial"/>
          <w:szCs w:val="22"/>
        </w:rPr>
        <w:t xml:space="preserve"> 2</w:t>
      </w:r>
      <w:r>
        <w:rPr>
          <w:rFonts w:cs="Arial"/>
          <w:szCs w:val="22"/>
        </w:rPr>
        <w:t>.</w:t>
      </w:r>
    </w:p>
    <w:p w:rsidRPr="007E5C9D" w:rsidR="00C53CED" w:rsidP="001C4CCA" w:rsidRDefault="00AB4F00">
      <w:pPr>
        <w:pStyle w:val="Nadpis5"/>
        <w:spacing w:after="120" w:line="280" w:lineRule="exact"/>
      </w:pPr>
      <w:r>
        <w:t>Doba a místo plnění</w:t>
      </w:r>
    </w:p>
    <w:p w:rsidRPr="00127E6F" w:rsidR="00127E6F" w:rsidP="00192F7F" w:rsidRDefault="00613AE4">
      <w:pPr>
        <w:pStyle w:val="Nadpis2"/>
        <w:keepNext w:val="false"/>
        <w:keepLines w:val="false"/>
        <w:widowControl w:val="false"/>
        <w:numPr>
          <w:ilvl w:val="1"/>
          <w:numId w:val="3"/>
        </w:numPr>
        <w:spacing w:line="280" w:lineRule="exact"/>
        <w:ind w:left="992" w:hanging="992"/>
        <w:contextualSpacing/>
        <w:jc w:val="both"/>
        <w:rPr>
          <w:rFonts w:cs="Arial"/>
          <w:szCs w:val="22"/>
        </w:rPr>
      </w:pPr>
      <w:r>
        <w:rPr>
          <w:rFonts w:cs="Arial"/>
          <w:szCs w:val="22"/>
        </w:rPr>
        <w:t xml:space="preserve">Plánovaná doba realizace plnění dle této Smlouvy probíhá od počátku její </w:t>
      </w:r>
      <w:r w:rsidR="00127E6F">
        <w:rPr>
          <w:rFonts w:cs="Arial"/>
          <w:szCs w:val="22"/>
        </w:rPr>
        <w:t>účinnosti, nejpozději</w:t>
      </w:r>
      <w:r w:rsidR="008A3BCF">
        <w:rPr>
          <w:rFonts w:cs="Arial"/>
          <w:szCs w:val="22"/>
        </w:rPr>
        <w:t xml:space="preserve"> do </w:t>
      </w:r>
      <w:r w:rsidRPr="00C56B9F" w:rsidR="00C56B9F">
        <w:rPr>
          <w:rFonts w:cs="Arial"/>
          <w:szCs w:val="22"/>
        </w:rPr>
        <w:t>31. 12</w:t>
      </w:r>
      <w:r w:rsidR="00C52EC0">
        <w:rPr>
          <w:rFonts w:cs="Arial"/>
          <w:szCs w:val="22"/>
        </w:rPr>
        <w:t>. 2016</w:t>
      </w:r>
      <w:r>
        <w:rPr>
          <w:rFonts w:cs="Arial"/>
          <w:szCs w:val="22"/>
        </w:rPr>
        <w:t xml:space="preserve">, případně na dobu kratší, a to do okamžiku, </w:t>
      </w:r>
      <w:r w:rsidR="00127E6F">
        <w:rPr>
          <w:rFonts w:cs="Arial"/>
          <w:szCs w:val="22"/>
        </w:rPr>
        <w:lastRenderedPageBreak/>
        <w:t>kdy</w:t>
      </w:r>
      <w:r>
        <w:rPr>
          <w:rFonts w:cs="Arial"/>
          <w:szCs w:val="22"/>
        </w:rPr>
        <w:t xml:space="preserve"> úhrada odměn za plnění této Smlouvy dosáhne maximální přípustné</w:t>
      </w:r>
      <w:r w:rsidR="00135EA2">
        <w:rPr>
          <w:rFonts w:cs="Arial"/>
          <w:szCs w:val="22"/>
        </w:rPr>
        <w:t xml:space="preserve"> výše uvedené v čl. 3</w:t>
      </w:r>
      <w:r w:rsidR="00BD55C5">
        <w:rPr>
          <w:rFonts w:cs="Arial"/>
          <w:szCs w:val="22"/>
        </w:rPr>
        <w:t>.</w:t>
      </w:r>
      <w:r w:rsidR="00135EA2">
        <w:rPr>
          <w:rFonts w:cs="Arial"/>
          <w:szCs w:val="22"/>
        </w:rPr>
        <w:t xml:space="preserve"> odst. 3. 4.</w:t>
      </w:r>
      <w:r>
        <w:rPr>
          <w:rFonts w:cs="Arial"/>
          <w:szCs w:val="22"/>
        </w:rPr>
        <w:t xml:space="preserve"> </w:t>
      </w:r>
      <w:r w:rsidR="00127E6F">
        <w:rPr>
          <w:rFonts w:cs="Arial"/>
          <w:szCs w:val="22"/>
        </w:rPr>
        <w:t>Platí termín, který nastane dříve.</w:t>
      </w:r>
    </w:p>
    <w:p w:rsidRPr="001C4CCA" w:rsidR="001C4CCA" w:rsidP="003F720E" w:rsidRDefault="00127E6F">
      <w:pPr>
        <w:pStyle w:val="Odstavecseseznamem"/>
        <w:numPr>
          <w:ilvl w:val="1"/>
          <w:numId w:val="3"/>
        </w:numPr>
        <w:spacing w:after="120" w:line="280" w:lineRule="exact"/>
        <w:ind w:left="992" w:hanging="992"/>
        <w:jc w:val="both"/>
        <w:rPr>
          <w:rFonts w:ascii="Arial" w:hAnsi="Arial" w:cs="Arial"/>
        </w:rPr>
      </w:pPr>
      <w:r>
        <w:rPr>
          <w:rFonts w:ascii="Arial" w:hAnsi="Arial" w:cs="Arial"/>
        </w:rPr>
        <w:t>Místem plnění Smlouvy je hlavní měst</w:t>
      </w:r>
      <w:r w:rsidR="00C52EC0">
        <w:rPr>
          <w:rFonts w:ascii="Arial" w:hAnsi="Arial" w:cs="Arial"/>
        </w:rPr>
        <w:t>o Praha, sídlo Objednatele.</w:t>
      </w:r>
    </w:p>
    <w:p w:rsidR="00624CE2" w:rsidP="008C5FD2" w:rsidRDefault="00127E6F">
      <w:pPr>
        <w:pStyle w:val="Odstavecseseznamem"/>
        <w:numPr>
          <w:ilvl w:val="1"/>
          <w:numId w:val="3"/>
        </w:numPr>
        <w:spacing w:after="120" w:line="280" w:lineRule="exact"/>
        <w:ind w:left="992" w:hanging="992"/>
        <w:jc w:val="both"/>
        <w:rPr>
          <w:rFonts w:ascii="Arial" w:hAnsi="Arial" w:cs="Arial"/>
        </w:rPr>
      </w:pPr>
      <w:r>
        <w:rPr>
          <w:rFonts w:ascii="Arial" w:hAnsi="Arial" w:cs="Arial"/>
        </w:rPr>
        <w:t xml:space="preserve">Plnění bude zahájeno bezprostředně po podpisu této Smlouvy oběma smluvními stranami. </w:t>
      </w:r>
      <w:r w:rsidR="00D06BF9">
        <w:rPr>
          <w:rFonts w:ascii="Arial" w:hAnsi="Arial" w:cs="Arial"/>
        </w:rPr>
        <w:t>Objednatel vyzve Poskytovatele k dod</w:t>
      </w:r>
      <w:r w:rsidR="003F720E">
        <w:rPr>
          <w:rFonts w:ascii="Arial" w:hAnsi="Arial" w:cs="Arial"/>
        </w:rPr>
        <w:t xml:space="preserve">ání Zařízení </w:t>
      </w:r>
      <w:r w:rsidR="000003CE">
        <w:rPr>
          <w:rFonts w:ascii="Arial" w:hAnsi="Arial" w:cs="Arial"/>
        </w:rPr>
        <w:t>prostřednictvím osoby oprávněné</w:t>
      </w:r>
      <w:r w:rsidR="00D06BF9">
        <w:rPr>
          <w:rFonts w:ascii="Arial" w:hAnsi="Arial" w:cs="Arial"/>
        </w:rPr>
        <w:t xml:space="preserve"> jednat ve věcech dle této S</w:t>
      </w:r>
      <w:r w:rsidRPr="00B36AD0" w:rsidR="00403AD1">
        <w:rPr>
          <w:rFonts w:ascii="Arial" w:hAnsi="Arial" w:cs="Arial"/>
        </w:rPr>
        <w:t>mlouvy</w:t>
      </w:r>
      <w:r w:rsidR="00EE137C">
        <w:rPr>
          <w:rFonts w:ascii="Arial" w:hAnsi="Arial" w:cs="Arial"/>
        </w:rPr>
        <w:t>,</w:t>
      </w:r>
      <w:r w:rsidRPr="00B36AD0" w:rsidR="00403AD1">
        <w:rPr>
          <w:rFonts w:ascii="Arial" w:hAnsi="Arial" w:cs="Arial"/>
        </w:rPr>
        <w:t xml:space="preserve"> a to do</w:t>
      </w:r>
      <w:r w:rsidRPr="00B36AD0" w:rsidR="00B36AD0">
        <w:rPr>
          <w:rFonts w:ascii="Arial" w:hAnsi="Arial" w:cs="Arial"/>
        </w:rPr>
        <w:t xml:space="preserve"> 21</w:t>
      </w:r>
      <w:r w:rsidRPr="00B36AD0" w:rsidR="00A725C8">
        <w:rPr>
          <w:rFonts w:ascii="Arial" w:hAnsi="Arial" w:cs="Arial"/>
        </w:rPr>
        <w:t xml:space="preserve"> kalendářních</w:t>
      </w:r>
      <w:r w:rsidRPr="00B36AD0" w:rsidR="007E6576">
        <w:rPr>
          <w:rFonts w:ascii="Arial" w:hAnsi="Arial" w:cs="Arial"/>
        </w:rPr>
        <w:t xml:space="preserve"> dnů od</w:t>
      </w:r>
      <w:r w:rsidR="00EE137C">
        <w:rPr>
          <w:rFonts w:ascii="Arial" w:hAnsi="Arial" w:cs="Arial"/>
        </w:rPr>
        <w:t>e dne</w:t>
      </w:r>
      <w:r w:rsidRPr="00B36AD0" w:rsidR="007E6576">
        <w:rPr>
          <w:rFonts w:ascii="Arial" w:hAnsi="Arial" w:cs="Arial"/>
        </w:rPr>
        <w:t xml:space="preserve"> účinnost</w:t>
      </w:r>
      <w:r w:rsidRPr="00B36AD0" w:rsidR="00A725C8">
        <w:rPr>
          <w:rFonts w:ascii="Arial" w:hAnsi="Arial" w:cs="Arial"/>
        </w:rPr>
        <w:t>i</w:t>
      </w:r>
      <w:r w:rsidR="00D06BF9">
        <w:rPr>
          <w:rFonts w:ascii="Arial" w:hAnsi="Arial" w:cs="Arial"/>
        </w:rPr>
        <w:t xml:space="preserve"> S</w:t>
      </w:r>
      <w:r w:rsidRPr="00B36AD0" w:rsidR="00403AD1">
        <w:rPr>
          <w:rFonts w:ascii="Arial" w:hAnsi="Arial" w:cs="Arial"/>
        </w:rPr>
        <w:t xml:space="preserve">mlouvy. </w:t>
      </w:r>
    </w:p>
    <w:p w:rsidRPr="00B36AD0" w:rsidR="009754AE" w:rsidP="002A68BC" w:rsidRDefault="00E20B38">
      <w:pPr>
        <w:pStyle w:val="Odstavecseseznamem"/>
        <w:numPr>
          <w:ilvl w:val="1"/>
          <w:numId w:val="3"/>
        </w:numPr>
        <w:spacing w:after="120" w:line="280" w:lineRule="exact"/>
        <w:ind w:left="993" w:hanging="993"/>
        <w:jc w:val="both"/>
        <w:rPr>
          <w:rFonts w:ascii="Arial" w:hAnsi="Arial" w:cs="Arial"/>
        </w:rPr>
      </w:pPr>
      <w:r>
        <w:rPr>
          <w:rFonts w:ascii="Arial" w:hAnsi="Arial" w:cs="Arial"/>
        </w:rPr>
        <w:t>Poskytovatel</w:t>
      </w:r>
      <w:r w:rsidRPr="00B36AD0" w:rsidR="00403AD1">
        <w:rPr>
          <w:rFonts w:ascii="Arial" w:hAnsi="Arial" w:cs="Arial"/>
        </w:rPr>
        <w:t xml:space="preserve"> se zavazuje dodat výše uvedené</w:t>
      </w:r>
      <w:r w:rsidRPr="00B36AD0" w:rsidR="00A725C8">
        <w:rPr>
          <w:rFonts w:ascii="Arial" w:hAnsi="Arial" w:cs="Arial"/>
        </w:rPr>
        <w:t xml:space="preserve"> </w:t>
      </w:r>
      <w:r>
        <w:rPr>
          <w:rFonts w:ascii="Arial" w:hAnsi="Arial" w:cs="Arial"/>
        </w:rPr>
        <w:t>Zařízení do 5</w:t>
      </w:r>
      <w:r w:rsidRPr="00B36AD0" w:rsidR="00A725C8">
        <w:rPr>
          <w:rFonts w:ascii="Arial" w:hAnsi="Arial" w:cs="Arial"/>
        </w:rPr>
        <w:t xml:space="preserve"> p</w:t>
      </w:r>
      <w:r w:rsidRPr="00B36AD0" w:rsidR="00403AD1">
        <w:rPr>
          <w:rFonts w:ascii="Arial" w:hAnsi="Arial" w:cs="Arial"/>
        </w:rPr>
        <w:t>racovních dn</w:t>
      </w:r>
      <w:r>
        <w:rPr>
          <w:rFonts w:ascii="Arial" w:hAnsi="Arial" w:cs="Arial"/>
        </w:rPr>
        <w:t>ů ode dne doručení takové výzvy dle předchozího odstavce. Lhůta počín</w:t>
      </w:r>
      <w:r w:rsidR="00261745">
        <w:rPr>
          <w:rFonts w:ascii="Arial" w:hAnsi="Arial" w:cs="Arial"/>
        </w:rPr>
        <w:t>á běžet následujícím pracovním</w:t>
      </w:r>
      <w:r>
        <w:rPr>
          <w:rFonts w:ascii="Arial" w:hAnsi="Arial" w:cs="Arial"/>
        </w:rPr>
        <w:t xml:space="preserve"> dnem ode dne doručení výzvy.</w:t>
      </w:r>
    </w:p>
    <w:p w:rsidR="009754AE" w:rsidP="002A68BC" w:rsidRDefault="003F4C2D">
      <w:pPr>
        <w:pStyle w:val="Odstavecseseznamem"/>
        <w:numPr>
          <w:ilvl w:val="1"/>
          <w:numId w:val="3"/>
        </w:numPr>
        <w:spacing w:after="120" w:line="280" w:lineRule="exact"/>
        <w:ind w:left="993" w:hanging="993"/>
        <w:jc w:val="both"/>
        <w:rPr>
          <w:rFonts w:ascii="Arial" w:hAnsi="Arial" w:cs="Arial"/>
        </w:rPr>
      </w:pPr>
      <w:r>
        <w:rPr>
          <w:rFonts w:ascii="Arial" w:hAnsi="Arial" w:cs="Arial"/>
        </w:rPr>
        <w:t>Osobou oprávněnou jednat ve věcech této Smlouvy za Poskytovatele a kontaktní osobou pro účely plnění této Smlouvy je:</w:t>
      </w:r>
    </w:p>
    <w:p w:rsidRPr="003F4C2D" w:rsidR="003F4C2D" w:rsidP="003F4C2D" w:rsidRDefault="003F4C2D">
      <w:pPr>
        <w:pStyle w:val="Odstavecseseznamem"/>
        <w:spacing w:after="120" w:line="280" w:lineRule="exact"/>
        <w:ind w:left="993"/>
        <w:jc w:val="both"/>
        <w:rPr>
          <w:rFonts w:ascii="Arial" w:hAnsi="Arial" w:cs="Arial"/>
        </w:rPr>
      </w:pPr>
      <w:r>
        <w:rPr>
          <w:rFonts w:ascii="Arial" w:hAnsi="Arial" w:cs="Arial"/>
        </w:rPr>
        <w:t xml:space="preserve">………………….., tel.: +420 …………………, e-mail: ……………….. </w:t>
      </w:r>
      <w:r>
        <w:rPr>
          <w:rFonts w:ascii="Arial" w:hAnsi="Arial" w:cs="Arial"/>
          <w:i/>
        </w:rPr>
        <w:t>(doplní uchazeč).</w:t>
      </w:r>
    </w:p>
    <w:p w:rsidRPr="00BD55C5" w:rsidR="00A06E44" w:rsidP="00BD55C5" w:rsidRDefault="00BD55C5">
      <w:pPr>
        <w:pStyle w:val="Odstavecseseznamem"/>
        <w:numPr>
          <w:ilvl w:val="1"/>
          <w:numId w:val="3"/>
        </w:numPr>
        <w:spacing w:after="120" w:line="280" w:lineRule="exact"/>
        <w:ind w:left="993" w:hanging="993"/>
        <w:jc w:val="both"/>
        <w:rPr>
          <w:rFonts w:ascii="Arial" w:hAnsi="Arial" w:cs="Arial"/>
        </w:rPr>
      </w:pPr>
      <w:r>
        <w:rPr>
          <w:rFonts w:ascii="Arial" w:hAnsi="Arial" w:cs="Arial"/>
        </w:rPr>
        <w:t>Osoba</w:t>
      </w:r>
      <w:r w:rsidR="00A06E44">
        <w:rPr>
          <w:rFonts w:ascii="Arial" w:hAnsi="Arial" w:cs="Arial"/>
        </w:rPr>
        <w:t xml:space="preserve"> </w:t>
      </w:r>
      <w:r>
        <w:rPr>
          <w:rFonts w:ascii="Arial" w:hAnsi="Arial" w:cs="Arial"/>
        </w:rPr>
        <w:t xml:space="preserve">oprávněná jednat za Objednatele </w:t>
      </w:r>
      <w:r w:rsidRPr="00BD55C5" w:rsidR="00A06E44">
        <w:rPr>
          <w:rFonts w:ascii="Arial" w:hAnsi="Arial" w:cs="Arial"/>
        </w:rPr>
        <w:t>(kontaktní osoba)</w:t>
      </w:r>
      <w:r>
        <w:rPr>
          <w:rFonts w:ascii="Arial" w:hAnsi="Arial" w:cs="Arial"/>
        </w:rPr>
        <w:t>:</w:t>
      </w:r>
    </w:p>
    <w:p w:rsidRPr="00BD55C5" w:rsidR="00A06E44" w:rsidP="00BD55C5" w:rsidRDefault="00A06E44">
      <w:pPr>
        <w:spacing w:after="120" w:line="280" w:lineRule="exact"/>
        <w:ind w:left="285" w:firstLine="708"/>
        <w:jc w:val="both"/>
        <w:rPr>
          <w:rFonts w:cs="Arial"/>
        </w:rPr>
      </w:pPr>
      <w:r w:rsidRPr="00BD55C5">
        <w:rPr>
          <w:rFonts w:cs="Arial"/>
        </w:rPr>
        <w:t xml:space="preserve">Bc. Petr Havránek, tel.: +420 775 779 685, e-mail: </w:t>
      </w:r>
      <w:hyperlink w:history="true" r:id="rId8">
        <w:r w:rsidRPr="00BD55C5">
          <w:rPr>
            <w:rStyle w:val="Hypertextovodkaz"/>
            <w:rFonts w:cs="Arial"/>
          </w:rPr>
          <w:t>petr.havranek@fdv.mpsv.cz</w:t>
        </w:r>
      </w:hyperlink>
    </w:p>
    <w:p w:rsidRPr="002A68BC" w:rsidR="00A06E44" w:rsidP="002A68BC" w:rsidRDefault="002A68BC">
      <w:pPr>
        <w:pStyle w:val="Odstavecseseznamem"/>
        <w:numPr>
          <w:ilvl w:val="1"/>
          <w:numId w:val="3"/>
        </w:numPr>
        <w:spacing w:after="120" w:line="280" w:lineRule="exact"/>
        <w:ind w:left="993" w:hanging="993"/>
        <w:jc w:val="both"/>
        <w:rPr>
          <w:rFonts w:ascii="Arial" w:hAnsi="Arial" w:cs="Arial"/>
        </w:rPr>
      </w:pPr>
      <w:r>
        <w:rPr>
          <w:rFonts w:ascii="Arial" w:hAnsi="Arial" w:cs="Arial"/>
        </w:rPr>
        <w:t>V případě změny kontaktních osob smluvních s</w:t>
      </w:r>
      <w:r w:rsidR="007569A2">
        <w:rPr>
          <w:rFonts w:ascii="Arial" w:hAnsi="Arial" w:cs="Arial"/>
        </w:rPr>
        <w:t>tran postačí písemné oznámení o </w:t>
      </w:r>
      <w:r>
        <w:rPr>
          <w:rFonts w:ascii="Arial" w:hAnsi="Arial" w:cs="Arial"/>
        </w:rPr>
        <w:t>této skutečnosti prokazatelně doručené druhé smluvní straně. Při změně kontaktních osob není třeba uzavírat ke Smlouvě dodatek.</w:t>
      </w:r>
    </w:p>
    <w:p w:rsidRPr="00B64666" w:rsidR="00E4627C" w:rsidP="00B64666" w:rsidRDefault="00E4627C">
      <w:pPr>
        <w:rPr>
          <w:rFonts w:cs="Arial"/>
        </w:rPr>
      </w:pPr>
    </w:p>
    <w:p w:rsidRPr="00A045ED" w:rsidR="00A045ED" w:rsidP="00A045ED" w:rsidRDefault="006F3DE4">
      <w:pPr>
        <w:pStyle w:val="Nadpis2"/>
        <w:keepNext w:val="false"/>
        <w:keepLines w:val="false"/>
        <w:widowControl w:val="false"/>
        <w:numPr>
          <w:ilvl w:val="0"/>
          <w:numId w:val="0"/>
        </w:numPr>
        <w:spacing w:line="360" w:lineRule="auto"/>
        <w:ind w:left="777" w:hanging="777"/>
        <w:jc w:val="center"/>
        <w:rPr>
          <w:b/>
        </w:rPr>
      </w:pPr>
      <w:r>
        <w:rPr>
          <w:b/>
        </w:rPr>
        <w:t>článek</w:t>
      </w:r>
      <w:r w:rsidRPr="00A045ED" w:rsidR="00A045ED">
        <w:rPr>
          <w:b/>
        </w:rPr>
        <w:t xml:space="preserve"> 3</w:t>
      </w:r>
      <w:r>
        <w:rPr>
          <w:b/>
        </w:rPr>
        <w:t>.</w:t>
      </w:r>
    </w:p>
    <w:p w:rsidRPr="009754AE" w:rsidR="009754AE" w:rsidP="00A045ED" w:rsidRDefault="006F3DE4">
      <w:pPr>
        <w:pStyle w:val="Nadpis2"/>
        <w:keepNext w:val="false"/>
        <w:keepLines w:val="false"/>
        <w:widowControl w:val="false"/>
        <w:numPr>
          <w:ilvl w:val="0"/>
          <w:numId w:val="0"/>
        </w:numPr>
        <w:spacing w:line="360" w:lineRule="auto"/>
        <w:ind w:left="777" w:hanging="777"/>
        <w:jc w:val="center"/>
      </w:pPr>
      <w:r>
        <w:rPr>
          <w:b/>
        </w:rPr>
        <w:t>Odměna za poskytování</w:t>
      </w:r>
      <w:r w:rsidR="00EE43A5">
        <w:rPr>
          <w:b/>
        </w:rPr>
        <w:t xml:space="preserve"> S</w:t>
      </w:r>
      <w:r w:rsidR="00B64666">
        <w:rPr>
          <w:b/>
        </w:rPr>
        <w:t>lužeb</w:t>
      </w:r>
    </w:p>
    <w:p w:rsidR="00A045ED" w:rsidP="002A68BC" w:rsidRDefault="006F3DE4">
      <w:pPr>
        <w:pStyle w:val="Odstavecseseznamem"/>
        <w:numPr>
          <w:ilvl w:val="1"/>
          <w:numId w:val="4"/>
        </w:numPr>
        <w:ind w:left="993" w:hanging="993"/>
        <w:jc w:val="both"/>
        <w:rPr>
          <w:rFonts w:ascii="Arial" w:hAnsi="Arial" w:cs="Arial"/>
        </w:rPr>
      </w:pPr>
      <w:r>
        <w:rPr>
          <w:rFonts w:ascii="Arial" w:hAnsi="Arial" w:cs="Arial"/>
        </w:rPr>
        <w:t xml:space="preserve">Objednatel se zavazuje </w:t>
      </w:r>
      <w:r w:rsidR="001A51F1">
        <w:rPr>
          <w:rFonts w:ascii="Arial" w:hAnsi="Arial" w:cs="Arial"/>
        </w:rPr>
        <w:t>zaplatit Poskytovateli za řádně</w:t>
      </w:r>
      <w:r w:rsidR="001C0274">
        <w:rPr>
          <w:rFonts w:ascii="Arial" w:hAnsi="Arial" w:cs="Arial"/>
        </w:rPr>
        <w:t xml:space="preserve"> </w:t>
      </w:r>
      <w:r>
        <w:rPr>
          <w:rFonts w:ascii="Arial" w:hAnsi="Arial" w:cs="Arial"/>
        </w:rPr>
        <w:t xml:space="preserve">poskytnuté Služby odměnu v souladu s tímto článkem Smlouvy. </w:t>
      </w:r>
      <w:r w:rsidR="00FB0754">
        <w:rPr>
          <w:rFonts w:ascii="Arial" w:hAnsi="Arial" w:cs="Arial"/>
        </w:rPr>
        <w:t>Ceny</w:t>
      </w:r>
      <w:r w:rsidRPr="00B64666" w:rsidR="00B64666">
        <w:rPr>
          <w:rFonts w:ascii="Arial" w:hAnsi="Arial" w:cs="Arial"/>
        </w:rPr>
        <w:t xml:space="preserve"> </w:t>
      </w:r>
      <w:r w:rsidR="00FB0754">
        <w:rPr>
          <w:rFonts w:ascii="Arial" w:hAnsi="Arial" w:cs="Arial"/>
        </w:rPr>
        <w:t xml:space="preserve">za jednotlivé poskytované Služby (dále jen „Ceny </w:t>
      </w:r>
      <w:r w:rsidR="002B4C5F">
        <w:rPr>
          <w:rFonts w:ascii="Arial" w:hAnsi="Arial" w:cs="Arial"/>
        </w:rPr>
        <w:t>za Služby</w:t>
      </w:r>
      <w:r w:rsidR="00FB0754">
        <w:rPr>
          <w:rFonts w:ascii="Arial" w:hAnsi="Arial" w:cs="Arial"/>
        </w:rPr>
        <w:t>“) jsou</w:t>
      </w:r>
      <w:r w:rsidR="00BC4D48">
        <w:rPr>
          <w:rFonts w:ascii="Arial" w:hAnsi="Arial" w:cs="Arial"/>
        </w:rPr>
        <w:t xml:space="preserve"> </w:t>
      </w:r>
      <w:r w:rsidR="00FB0754">
        <w:rPr>
          <w:rFonts w:ascii="Arial" w:hAnsi="Arial" w:cs="Arial"/>
        </w:rPr>
        <w:t>uvedeny</w:t>
      </w:r>
      <w:r w:rsidR="00F82274">
        <w:rPr>
          <w:rFonts w:ascii="Arial" w:hAnsi="Arial" w:cs="Arial"/>
        </w:rPr>
        <w:t xml:space="preserve"> v příloze č. 3</w:t>
      </w:r>
      <w:r w:rsidR="00FB0754">
        <w:rPr>
          <w:rFonts w:ascii="Arial" w:hAnsi="Arial" w:cs="Arial"/>
        </w:rPr>
        <w:t xml:space="preserve"> S</w:t>
      </w:r>
      <w:r w:rsidRPr="00B64666" w:rsidR="00B64666">
        <w:rPr>
          <w:rFonts w:ascii="Arial" w:hAnsi="Arial" w:cs="Arial"/>
        </w:rPr>
        <w:t xml:space="preserve">mlouvy – </w:t>
      </w:r>
      <w:r w:rsidR="00FB0754">
        <w:rPr>
          <w:rFonts w:ascii="Arial" w:hAnsi="Arial" w:cs="Arial"/>
        </w:rPr>
        <w:t>„</w:t>
      </w:r>
      <w:r w:rsidRPr="00B64666" w:rsidR="00B64666">
        <w:rPr>
          <w:rFonts w:ascii="Arial" w:hAnsi="Arial" w:cs="Arial"/>
        </w:rPr>
        <w:t>Ce</w:t>
      </w:r>
      <w:r w:rsidR="00515CE3">
        <w:rPr>
          <w:rFonts w:ascii="Arial" w:hAnsi="Arial" w:cs="Arial"/>
        </w:rPr>
        <w:t>nová struktura</w:t>
      </w:r>
      <w:r w:rsidR="00F82274">
        <w:rPr>
          <w:rFonts w:ascii="Arial" w:hAnsi="Arial" w:cs="Arial"/>
        </w:rPr>
        <w:t>“ (dále jen „Příloha č. 3</w:t>
      </w:r>
      <w:r w:rsidR="00FB0754">
        <w:rPr>
          <w:rFonts w:ascii="Arial" w:hAnsi="Arial" w:cs="Arial"/>
        </w:rPr>
        <w:t xml:space="preserve">“), jsou nepřekročitelné a nejvýše přípustné, a to po celou dobu účinnosti této Smlouvy. </w:t>
      </w:r>
      <w:r w:rsidR="0087471C">
        <w:rPr>
          <w:rFonts w:ascii="Arial" w:hAnsi="Arial" w:cs="Arial"/>
        </w:rPr>
        <w:t>Veškeré cenové údaje jsou uváděny výhradně v korunách českých (Kč).</w:t>
      </w:r>
    </w:p>
    <w:p w:rsidR="00FB0754" w:rsidP="002A68BC" w:rsidRDefault="00FB0754">
      <w:pPr>
        <w:pStyle w:val="Odstavecseseznamem"/>
        <w:numPr>
          <w:ilvl w:val="1"/>
          <w:numId w:val="4"/>
        </w:numPr>
        <w:ind w:left="993" w:hanging="993"/>
        <w:jc w:val="both"/>
        <w:rPr>
          <w:rFonts w:ascii="Arial" w:hAnsi="Arial" w:cs="Arial"/>
        </w:rPr>
      </w:pPr>
      <w:r>
        <w:rPr>
          <w:rFonts w:ascii="Arial" w:hAnsi="Arial" w:cs="Arial"/>
        </w:rPr>
        <w:t>Překročení Cen</w:t>
      </w:r>
      <w:r w:rsidR="002B4C5F">
        <w:rPr>
          <w:rFonts w:ascii="Arial" w:hAnsi="Arial" w:cs="Arial"/>
        </w:rPr>
        <w:t xml:space="preserve"> za Služby</w:t>
      </w:r>
      <w:r>
        <w:rPr>
          <w:rFonts w:ascii="Arial" w:hAnsi="Arial" w:cs="Arial"/>
        </w:rPr>
        <w:t xml:space="preserve"> je nepřípustné, vyjma </w:t>
      </w:r>
      <w:r w:rsidR="0087471C">
        <w:rPr>
          <w:rFonts w:ascii="Arial" w:hAnsi="Arial" w:cs="Arial"/>
        </w:rPr>
        <w:t xml:space="preserve">změny zákonných sazeb daně z přidané hodnoty (DPH), v takovém případě je možné tuto změnit (zvýšit/snížit) </w:t>
      </w:r>
      <w:r w:rsidR="005E6FBC">
        <w:rPr>
          <w:rFonts w:ascii="Arial" w:hAnsi="Arial" w:cs="Arial"/>
        </w:rPr>
        <w:t>o </w:t>
      </w:r>
      <w:r w:rsidR="0087471C">
        <w:rPr>
          <w:rFonts w:ascii="Arial" w:hAnsi="Arial" w:cs="Arial"/>
        </w:rPr>
        <w:t>částku odpovídající legislativní změně (zvýšení/snížení) sazby DPH. 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 Odpovědnost za správnost stanovení sazby DPH, tj. že je stanovena v souladu s platnými právními předpisy, nese Poskytovatel.</w:t>
      </w:r>
    </w:p>
    <w:p w:rsidRPr="0087471C" w:rsidR="00131217" w:rsidP="004B7389" w:rsidRDefault="0076001B">
      <w:pPr>
        <w:pStyle w:val="Odstavecseseznamem"/>
        <w:numPr>
          <w:ilvl w:val="1"/>
          <w:numId w:val="4"/>
        </w:numPr>
        <w:ind w:left="993" w:hanging="993"/>
        <w:jc w:val="both"/>
        <w:rPr>
          <w:rFonts w:ascii="Arial" w:hAnsi="Arial" w:cs="Arial"/>
        </w:rPr>
      </w:pPr>
      <w:r>
        <w:rPr>
          <w:rFonts w:ascii="Arial" w:hAnsi="Arial" w:cs="Arial"/>
        </w:rPr>
        <w:t>Ceny</w:t>
      </w:r>
      <w:r w:rsidRPr="0087471C" w:rsidR="00131217">
        <w:rPr>
          <w:rFonts w:ascii="Arial" w:hAnsi="Arial" w:cs="Arial"/>
        </w:rPr>
        <w:t xml:space="preserve"> </w:t>
      </w:r>
      <w:r w:rsidR="002B4C5F">
        <w:rPr>
          <w:rFonts w:ascii="Arial" w:hAnsi="Arial" w:cs="Arial"/>
        </w:rPr>
        <w:t>za Služby</w:t>
      </w:r>
      <w:r>
        <w:rPr>
          <w:rFonts w:ascii="Arial" w:hAnsi="Arial" w:cs="Arial"/>
        </w:rPr>
        <w:t xml:space="preserve"> dle této Smlouvy zahrnují</w:t>
      </w:r>
      <w:r w:rsidR="0087471C">
        <w:rPr>
          <w:rFonts w:ascii="Arial" w:hAnsi="Arial" w:cs="Arial"/>
        </w:rPr>
        <w:t>:</w:t>
      </w:r>
    </w:p>
    <w:p w:rsidRPr="00233FE9" w:rsidR="00131217" w:rsidP="00D844C0" w:rsidRDefault="0087471C">
      <w:pPr>
        <w:pStyle w:val="Odstavecseseznamem"/>
        <w:numPr>
          <w:ilvl w:val="0"/>
          <w:numId w:val="6"/>
        </w:numPr>
        <w:jc w:val="both"/>
        <w:rPr>
          <w:rFonts w:ascii="Arial" w:hAnsi="Arial" w:cs="Arial"/>
        </w:rPr>
      </w:pPr>
      <w:r>
        <w:rPr>
          <w:rFonts w:ascii="Arial" w:hAnsi="Arial" w:cs="Arial"/>
        </w:rPr>
        <w:t>dodávku Z</w:t>
      </w:r>
      <w:r w:rsidRPr="00233FE9" w:rsidR="00131217">
        <w:rPr>
          <w:rFonts w:ascii="Arial" w:hAnsi="Arial" w:cs="Arial"/>
        </w:rPr>
        <w:t>ařízení</w:t>
      </w:r>
      <w:r>
        <w:rPr>
          <w:rFonts w:ascii="Arial" w:hAnsi="Arial" w:cs="Arial"/>
        </w:rPr>
        <w:t xml:space="preserve"> vč. dopravy do sídla O</w:t>
      </w:r>
      <w:r w:rsidR="006D73A8">
        <w:rPr>
          <w:rFonts w:ascii="Arial" w:hAnsi="Arial" w:cs="Arial"/>
        </w:rPr>
        <w:t>bjednatele</w:t>
      </w:r>
      <w:r>
        <w:rPr>
          <w:rFonts w:ascii="Arial" w:hAnsi="Arial" w:cs="Arial"/>
        </w:rPr>
        <w:t>;</w:t>
      </w:r>
    </w:p>
    <w:p w:rsidR="00131217" w:rsidP="002A68BC" w:rsidRDefault="0087471C">
      <w:pPr>
        <w:pStyle w:val="Odstavecseseznamem"/>
        <w:numPr>
          <w:ilvl w:val="0"/>
          <w:numId w:val="6"/>
        </w:numPr>
        <w:jc w:val="both"/>
        <w:rPr>
          <w:rFonts w:ascii="Arial" w:hAnsi="Arial" w:cs="Arial"/>
        </w:rPr>
      </w:pPr>
      <w:r>
        <w:rPr>
          <w:rFonts w:ascii="Arial" w:hAnsi="Arial" w:cs="Arial"/>
        </w:rPr>
        <w:t>instalaci a konfiguraci Z</w:t>
      </w:r>
      <w:r w:rsidR="00131217">
        <w:rPr>
          <w:rFonts w:ascii="Arial" w:hAnsi="Arial" w:cs="Arial"/>
        </w:rPr>
        <w:t>ařízení</w:t>
      </w:r>
      <w:r>
        <w:rPr>
          <w:rFonts w:ascii="Arial" w:hAnsi="Arial" w:cs="Arial"/>
        </w:rPr>
        <w:t>;</w:t>
      </w:r>
    </w:p>
    <w:p w:rsidR="00131217" w:rsidP="002A68BC" w:rsidRDefault="00131217">
      <w:pPr>
        <w:pStyle w:val="Odstavecseseznamem"/>
        <w:numPr>
          <w:ilvl w:val="0"/>
          <w:numId w:val="6"/>
        </w:numPr>
        <w:jc w:val="both"/>
        <w:rPr>
          <w:rFonts w:ascii="Arial" w:hAnsi="Arial" w:cs="Arial"/>
        </w:rPr>
      </w:pPr>
      <w:r>
        <w:rPr>
          <w:rFonts w:ascii="Arial" w:hAnsi="Arial" w:cs="Arial"/>
        </w:rPr>
        <w:t>autorský poplatek a poplatek za elektroodpad</w:t>
      </w:r>
      <w:r w:rsidR="0087471C">
        <w:rPr>
          <w:rFonts w:ascii="Arial" w:hAnsi="Arial" w:cs="Arial"/>
        </w:rPr>
        <w:t>;</w:t>
      </w:r>
    </w:p>
    <w:p w:rsidR="00131217" w:rsidP="002A68BC" w:rsidRDefault="00131217">
      <w:pPr>
        <w:pStyle w:val="Odstavecseseznamem"/>
        <w:numPr>
          <w:ilvl w:val="0"/>
          <w:numId w:val="6"/>
        </w:numPr>
        <w:jc w:val="both"/>
        <w:rPr>
          <w:rFonts w:ascii="Arial" w:hAnsi="Arial" w:cs="Arial"/>
        </w:rPr>
      </w:pPr>
      <w:r>
        <w:rPr>
          <w:rFonts w:ascii="Arial" w:hAnsi="Arial" w:cs="Arial"/>
        </w:rPr>
        <w:lastRenderedPageBreak/>
        <w:t>proškolení obsluhy/zaměstnanců</w:t>
      </w:r>
      <w:r w:rsidR="00B75AE0">
        <w:rPr>
          <w:rFonts w:ascii="Arial" w:hAnsi="Arial" w:cs="Arial"/>
        </w:rPr>
        <w:t xml:space="preserve"> v nezbytném</w:t>
      </w:r>
      <w:r w:rsidRPr="00B64666" w:rsidR="00B75AE0">
        <w:rPr>
          <w:rFonts w:ascii="Arial" w:hAnsi="Arial" w:cs="Arial"/>
        </w:rPr>
        <w:t xml:space="preserve"> rozsahu</w:t>
      </w:r>
      <w:r w:rsidR="0087471C">
        <w:rPr>
          <w:rFonts w:ascii="Arial" w:hAnsi="Arial" w:cs="Arial"/>
        </w:rPr>
        <w:t xml:space="preserve"> ve vztahu k předmětu plnění;</w:t>
      </w:r>
    </w:p>
    <w:p w:rsidR="00131217" w:rsidP="002A68BC" w:rsidRDefault="00131217">
      <w:pPr>
        <w:pStyle w:val="Odstavecseseznamem"/>
        <w:numPr>
          <w:ilvl w:val="0"/>
          <w:numId w:val="6"/>
        </w:numPr>
        <w:jc w:val="both"/>
        <w:rPr>
          <w:rFonts w:ascii="Arial" w:hAnsi="Arial" w:cs="Arial"/>
        </w:rPr>
      </w:pPr>
      <w:r>
        <w:rPr>
          <w:rFonts w:ascii="Arial" w:hAnsi="Arial" w:cs="Arial"/>
        </w:rPr>
        <w:t xml:space="preserve">náklady na servisní služby vč. </w:t>
      </w:r>
      <w:r w:rsidR="0087471C">
        <w:rPr>
          <w:rFonts w:ascii="Arial" w:hAnsi="Arial" w:cs="Arial"/>
        </w:rPr>
        <w:t>d</w:t>
      </w:r>
      <w:r>
        <w:rPr>
          <w:rFonts w:ascii="Arial" w:hAnsi="Arial" w:cs="Arial"/>
        </w:rPr>
        <w:t>opravného</w:t>
      </w:r>
      <w:r w:rsidR="0087471C">
        <w:rPr>
          <w:rFonts w:ascii="Arial" w:hAnsi="Arial" w:cs="Arial"/>
        </w:rPr>
        <w:t>;</w:t>
      </w:r>
    </w:p>
    <w:p w:rsidR="00131217" w:rsidP="002A68BC" w:rsidRDefault="00E43450">
      <w:pPr>
        <w:pStyle w:val="Odstavecseseznamem"/>
        <w:numPr>
          <w:ilvl w:val="0"/>
          <w:numId w:val="6"/>
        </w:numPr>
        <w:jc w:val="both"/>
        <w:rPr>
          <w:rFonts w:ascii="Arial" w:hAnsi="Arial" w:cs="Arial"/>
        </w:rPr>
      </w:pPr>
      <w:r>
        <w:rPr>
          <w:rFonts w:ascii="Arial" w:hAnsi="Arial" w:cs="Arial"/>
        </w:rPr>
        <w:t xml:space="preserve">veškeré </w:t>
      </w:r>
      <w:r w:rsidR="00131217">
        <w:rPr>
          <w:rFonts w:ascii="Arial" w:hAnsi="Arial" w:cs="Arial"/>
        </w:rPr>
        <w:t xml:space="preserve">náklady nezbytné k řádnému, úplnému a kvalitnímu provedení předmětu </w:t>
      </w:r>
      <w:r w:rsidR="0087471C">
        <w:rPr>
          <w:rFonts w:ascii="Arial" w:hAnsi="Arial" w:cs="Arial"/>
        </w:rPr>
        <w:t>S</w:t>
      </w:r>
      <w:r w:rsidR="00C540C9">
        <w:rPr>
          <w:rFonts w:ascii="Arial" w:hAnsi="Arial" w:cs="Arial"/>
        </w:rPr>
        <w:t>mlouvy</w:t>
      </w:r>
      <w:r w:rsidR="00DD268B">
        <w:rPr>
          <w:rFonts w:ascii="Arial" w:hAnsi="Arial" w:cs="Arial"/>
        </w:rPr>
        <w:t xml:space="preserve">, především náklady na spotřební </w:t>
      </w:r>
      <w:r w:rsidRPr="009B1B84" w:rsidR="00DD268B">
        <w:rPr>
          <w:rFonts w:ascii="Arial" w:hAnsi="Arial" w:cs="Arial"/>
        </w:rPr>
        <w:t>materiál (tonery</w:t>
      </w:r>
      <w:r w:rsidR="00DD268B">
        <w:rPr>
          <w:rFonts w:ascii="Arial" w:hAnsi="Arial" w:cs="Arial"/>
        </w:rPr>
        <w:t>) a další ko</w:t>
      </w:r>
      <w:r w:rsidR="0087471C">
        <w:rPr>
          <w:rFonts w:ascii="Arial" w:hAnsi="Arial" w:cs="Arial"/>
        </w:rPr>
        <w:t>mponenty Z</w:t>
      </w:r>
      <w:r w:rsidR="00DD268B">
        <w:rPr>
          <w:rFonts w:ascii="Arial" w:hAnsi="Arial" w:cs="Arial"/>
        </w:rPr>
        <w:t>ařízení potřebné k řád</w:t>
      </w:r>
      <w:r w:rsidR="00224EEB">
        <w:rPr>
          <w:rFonts w:ascii="Arial" w:hAnsi="Arial" w:cs="Arial"/>
        </w:rPr>
        <w:t>nému provedení Služeb</w:t>
      </w:r>
      <w:r w:rsidR="0087471C">
        <w:rPr>
          <w:rFonts w:ascii="Arial" w:hAnsi="Arial" w:cs="Arial"/>
        </w:rPr>
        <w:t xml:space="preserve"> dle této S</w:t>
      </w:r>
      <w:r w:rsidR="00DD268B">
        <w:rPr>
          <w:rFonts w:ascii="Arial" w:hAnsi="Arial" w:cs="Arial"/>
        </w:rPr>
        <w:t>mlouvy</w:t>
      </w:r>
      <w:r w:rsidR="009B449B">
        <w:rPr>
          <w:rFonts w:ascii="Arial" w:hAnsi="Arial" w:cs="Arial"/>
        </w:rPr>
        <w:t>;</w:t>
      </w:r>
    </w:p>
    <w:p w:rsidRPr="00484D0C" w:rsidR="004B7389" w:rsidP="00484D0C" w:rsidRDefault="00D67E08">
      <w:pPr>
        <w:pStyle w:val="Odstavecseseznamem"/>
        <w:numPr>
          <w:ilvl w:val="0"/>
          <w:numId w:val="6"/>
        </w:numPr>
        <w:jc w:val="both"/>
        <w:rPr>
          <w:rFonts w:ascii="Arial" w:hAnsi="Arial" w:cs="Arial"/>
        </w:rPr>
      </w:pPr>
      <w:r>
        <w:rPr>
          <w:rFonts w:ascii="Arial" w:hAnsi="Arial" w:cs="Arial"/>
        </w:rPr>
        <w:t>m</w:t>
      </w:r>
      <w:r w:rsidR="004B7389">
        <w:rPr>
          <w:rFonts w:ascii="Arial" w:hAnsi="Arial" w:cs="Arial"/>
        </w:rPr>
        <w:t>onitoring tisku a včasnou výměnu</w:t>
      </w:r>
      <w:r w:rsidRPr="004B7389" w:rsidR="004B7389">
        <w:rPr>
          <w:rFonts w:ascii="Arial" w:hAnsi="Arial" w:cs="Arial"/>
        </w:rPr>
        <w:t xml:space="preserve"> tonerů, válců a dalšího sp</w:t>
      </w:r>
      <w:r w:rsidR="009B449B">
        <w:rPr>
          <w:rFonts w:ascii="Arial" w:hAnsi="Arial" w:cs="Arial"/>
        </w:rPr>
        <w:t>otřebního materiálu v Zařízení</w:t>
      </w:r>
      <w:r w:rsidRPr="004B7389" w:rsidR="004B7389">
        <w:rPr>
          <w:rFonts w:ascii="Arial" w:hAnsi="Arial" w:cs="Arial"/>
        </w:rPr>
        <w:t xml:space="preserve"> za nové, pro zajištění bez</w:t>
      </w:r>
      <w:r w:rsidR="009B449B">
        <w:rPr>
          <w:rFonts w:ascii="Arial" w:hAnsi="Arial" w:cs="Arial"/>
        </w:rPr>
        <w:t>problémového plnění předmětu Smlouvy;</w:t>
      </w:r>
    </w:p>
    <w:p w:rsidR="004B7389" w:rsidP="002A68BC" w:rsidRDefault="009B449B">
      <w:pPr>
        <w:pStyle w:val="Odstavecseseznamem"/>
        <w:numPr>
          <w:ilvl w:val="0"/>
          <w:numId w:val="6"/>
        </w:numPr>
        <w:jc w:val="both"/>
        <w:rPr>
          <w:rFonts w:ascii="Arial" w:hAnsi="Arial" w:cs="Arial"/>
        </w:rPr>
      </w:pPr>
      <w:r>
        <w:rPr>
          <w:rFonts w:ascii="Arial" w:hAnsi="Arial" w:cs="Arial"/>
        </w:rPr>
        <w:t>z</w:t>
      </w:r>
      <w:r w:rsidRPr="004B7389" w:rsidR="004B7389">
        <w:rPr>
          <w:rFonts w:ascii="Arial" w:hAnsi="Arial" w:cs="Arial"/>
        </w:rPr>
        <w:t>přístupnění online statistik tisku dle uživatelů, přes webové rozhraní tiskárny nebo alespoň v jednom z následujících formátů: CSV, XLS, XLSX, TXT, DOC, DOCX, PDF.</w:t>
      </w:r>
    </w:p>
    <w:p w:rsidRPr="00A63A0F" w:rsidR="00131217" w:rsidP="00A63A0F" w:rsidRDefault="00224EEB">
      <w:pPr>
        <w:pStyle w:val="Odstavecseseznamem"/>
        <w:numPr>
          <w:ilvl w:val="0"/>
          <w:numId w:val="6"/>
        </w:numPr>
        <w:jc w:val="both"/>
        <w:rPr>
          <w:rFonts w:ascii="Arial" w:hAnsi="Arial" w:cs="Arial"/>
        </w:rPr>
      </w:pPr>
      <w:r>
        <w:rPr>
          <w:rFonts w:ascii="Arial" w:hAnsi="Arial" w:cs="Arial"/>
        </w:rPr>
        <w:t>S</w:t>
      </w:r>
      <w:r w:rsidR="00BC4D48">
        <w:rPr>
          <w:rFonts w:ascii="Arial" w:hAnsi="Arial" w:cs="Arial"/>
        </w:rPr>
        <w:t>luž</w:t>
      </w:r>
      <w:r w:rsidR="00796786">
        <w:rPr>
          <w:rFonts w:ascii="Arial" w:hAnsi="Arial" w:cs="Arial"/>
        </w:rPr>
        <w:t>by účtované dle Přílohy č. 3</w:t>
      </w:r>
      <w:r w:rsidR="00BC4D48">
        <w:rPr>
          <w:rFonts w:ascii="Arial" w:hAnsi="Arial" w:cs="Arial"/>
        </w:rPr>
        <w:t xml:space="preserve"> a skutečného objemu tisku.</w:t>
      </w:r>
    </w:p>
    <w:p w:rsidR="00F04EEF" w:rsidP="00553BB8" w:rsidRDefault="009A1C06">
      <w:pPr>
        <w:pStyle w:val="Odstavecseseznamem"/>
        <w:numPr>
          <w:ilvl w:val="1"/>
          <w:numId w:val="4"/>
        </w:numPr>
        <w:ind w:left="993" w:hanging="993"/>
        <w:jc w:val="both"/>
        <w:rPr>
          <w:rFonts w:ascii="Arial" w:hAnsi="Arial" w:cs="Arial"/>
        </w:rPr>
      </w:pPr>
      <w:r w:rsidRPr="009A1C06">
        <w:rPr>
          <w:rFonts w:ascii="Arial" w:hAnsi="Arial" w:cs="Arial"/>
        </w:rPr>
        <w:t>Celková výše úhrad za Služby dle této Smlou</w:t>
      </w:r>
      <w:r w:rsidR="00EA0486">
        <w:rPr>
          <w:rFonts w:ascii="Arial" w:hAnsi="Arial" w:cs="Arial"/>
        </w:rPr>
        <w:t>vy n</w:t>
      </w:r>
      <w:r w:rsidR="00D5120E">
        <w:rPr>
          <w:rFonts w:ascii="Arial" w:hAnsi="Arial" w:cs="Arial"/>
        </w:rPr>
        <w:t xml:space="preserve">esmí přesáhnout </w:t>
      </w:r>
      <w:r w:rsidR="00C52EC0">
        <w:rPr>
          <w:rFonts w:ascii="Arial" w:hAnsi="Arial" w:cs="Arial"/>
        </w:rPr>
        <w:t>částku 1.161.600</w:t>
      </w:r>
      <w:r w:rsidRPr="00B22329" w:rsidR="00EA0486">
        <w:rPr>
          <w:rFonts w:ascii="Arial" w:hAnsi="Arial" w:cs="Arial"/>
        </w:rPr>
        <w:t>,-</w:t>
      </w:r>
      <w:r w:rsidRPr="00B22329">
        <w:rPr>
          <w:rFonts w:ascii="Arial" w:hAnsi="Arial" w:cs="Arial"/>
        </w:rPr>
        <w:t xml:space="preserve"> bez DPH.</w:t>
      </w:r>
    </w:p>
    <w:p w:rsidRPr="00553BB8" w:rsidR="00553BB8" w:rsidP="00553BB8" w:rsidRDefault="00553BB8">
      <w:pPr>
        <w:pStyle w:val="Odstavecseseznamem"/>
        <w:ind w:left="993"/>
        <w:jc w:val="both"/>
        <w:rPr>
          <w:rFonts w:ascii="Arial" w:hAnsi="Arial" w:cs="Arial"/>
        </w:rPr>
      </w:pPr>
    </w:p>
    <w:p w:rsidRPr="00F62C79" w:rsidR="00F62C79" w:rsidP="00F62C79" w:rsidRDefault="009D2831">
      <w:pPr>
        <w:pStyle w:val="Odstavecseseznamem"/>
        <w:ind w:left="993"/>
        <w:jc w:val="center"/>
        <w:rPr>
          <w:rFonts w:ascii="Arial" w:hAnsi="Arial" w:cs="Arial"/>
          <w:b/>
        </w:rPr>
      </w:pPr>
      <w:r>
        <w:rPr>
          <w:rFonts w:ascii="Arial" w:hAnsi="Arial" w:cs="Arial"/>
          <w:b/>
        </w:rPr>
        <w:t>článek</w:t>
      </w:r>
      <w:r w:rsidR="00F62C79">
        <w:rPr>
          <w:rFonts w:ascii="Arial" w:hAnsi="Arial" w:cs="Arial"/>
          <w:b/>
        </w:rPr>
        <w:t xml:space="preserve"> </w:t>
      </w:r>
      <w:r w:rsidR="00E248B6">
        <w:rPr>
          <w:rFonts w:ascii="Arial" w:hAnsi="Arial" w:cs="Arial"/>
          <w:b/>
        </w:rPr>
        <w:t>4</w:t>
      </w:r>
      <w:r>
        <w:rPr>
          <w:rFonts w:ascii="Arial" w:hAnsi="Arial" w:cs="Arial"/>
          <w:b/>
        </w:rPr>
        <w:t>.</w:t>
      </w:r>
    </w:p>
    <w:p w:rsidRPr="00AE771D" w:rsidR="009D2831" w:rsidP="00AE771D" w:rsidRDefault="00F62C79">
      <w:pPr>
        <w:pStyle w:val="Odstavecseseznamem"/>
        <w:ind w:left="993"/>
        <w:jc w:val="center"/>
        <w:rPr>
          <w:rFonts w:ascii="Arial" w:hAnsi="Arial" w:cs="Arial"/>
          <w:b/>
        </w:rPr>
      </w:pPr>
      <w:r w:rsidRPr="00F62C79">
        <w:rPr>
          <w:rFonts w:ascii="Arial" w:hAnsi="Arial" w:cs="Arial"/>
          <w:b/>
        </w:rPr>
        <w:t>Platební podmínky</w:t>
      </w:r>
    </w:p>
    <w:p w:rsidR="00C00327" w:rsidP="002A68BC" w:rsidRDefault="00701C5E">
      <w:pPr>
        <w:pStyle w:val="Odstavecseseznamem"/>
        <w:numPr>
          <w:ilvl w:val="1"/>
          <w:numId w:val="11"/>
        </w:numPr>
        <w:ind w:left="993" w:hanging="993"/>
        <w:jc w:val="both"/>
        <w:rPr>
          <w:rFonts w:ascii="Arial" w:hAnsi="Arial" w:cs="Arial"/>
        </w:rPr>
      </w:pPr>
      <w:r>
        <w:rPr>
          <w:rFonts w:ascii="Arial" w:hAnsi="Arial" w:cs="Arial"/>
        </w:rPr>
        <w:t>Objednatel se</w:t>
      </w:r>
      <w:r w:rsidR="009925D5">
        <w:rPr>
          <w:rFonts w:ascii="Arial" w:hAnsi="Arial" w:cs="Arial"/>
        </w:rPr>
        <w:t xml:space="preserve"> za</w:t>
      </w:r>
      <w:r w:rsidR="00837343">
        <w:rPr>
          <w:rFonts w:ascii="Arial" w:hAnsi="Arial" w:cs="Arial"/>
        </w:rPr>
        <w:t>vazuje hradit Poskytovateli Ceny</w:t>
      </w:r>
      <w:r w:rsidR="009925D5">
        <w:rPr>
          <w:rFonts w:ascii="Arial" w:hAnsi="Arial" w:cs="Arial"/>
        </w:rPr>
        <w:t xml:space="preserve"> </w:t>
      </w:r>
      <w:r w:rsidR="00C1491E">
        <w:rPr>
          <w:rFonts w:ascii="Arial" w:hAnsi="Arial" w:cs="Arial"/>
        </w:rPr>
        <w:t>za S</w:t>
      </w:r>
      <w:r w:rsidR="009925D5">
        <w:rPr>
          <w:rFonts w:ascii="Arial" w:hAnsi="Arial" w:cs="Arial"/>
        </w:rPr>
        <w:t>luž</w:t>
      </w:r>
      <w:r w:rsidR="00C1491E">
        <w:rPr>
          <w:rFonts w:ascii="Arial" w:hAnsi="Arial" w:cs="Arial"/>
        </w:rPr>
        <w:t>by</w:t>
      </w:r>
      <w:r>
        <w:rPr>
          <w:rFonts w:ascii="Arial" w:hAnsi="Arial" w:cs="Arial"/>
        </w:rPr>
        <w:t xml:space="preserve"> dle této Smlouvy způsobem uvedeným dále v tomto článku Smlouvy, a to na základě řádných daňových dokladů – faktur (dále též „faktura“ či „faktu</w:t>
      </w:r>
      <w:r w:rsidR="001A51F1">
        <w:rPr>
          <w:rFonts w:ascii="Arial" w:hAnsi="Arial" w:cs="Arial"/>
        </w:rPr>
        <w:t>ry“) vystavených Poskytovatelem, a to vždy za období uplynulého kalendářního měsíce.</w:t>
      </w:r>
      <w:r>
        <w:rPr>
          <w:rFonts w:ascii="Arial" w:hAnsi="Arial" w:cs="Arial"/>
        </w:rPr>
        <w:t xml:space="preserve"> </w:t>
      </w:r>
      <w:r w:rsidRPr="002173F8" w:rsidR="002173F8">
        <w:rPr>
          <w:rFonts w:ascii="Arial" w:hAnsi="Arial" w:cs="Arial"/>
        </w:rPr>
        <w:t xml:space="preserve"> </w:t>
      </w:r>
    </w:p>
    <w:p w:rsidRPr="00CD3D05" w:rsidR="003D2130" w:rsidP="00CD3D05" w:rsidRDefault="00701C5E">
      <w:pPr>
        <w:pStyle w:val="Odstavecseseznamem"/>
        <w:numPr>
          <w:ilvl w:val="1"/>
          <w:numId w:val="11"/>
        </w:numPr>
        <w:ind w:left="993" w:hanging="993"/>
        <w:jc w:val="both"/>
        <w:rPr>
          <w:rFonts w:ascii="Arial" w:hAnsi="Arial" w:cs="Arial"/>
        </w:rPr>
      </w:pPr>
      <w:r>
        <w:rPr>
          <w:rFonts w:ascii="Arial" w:hAnsi="Arial" w:cs="Arial"/>
        </w:rPr>
        <w:t xml:space="preserve">Každá faktura bude obsahovat veškeré zákonné a Objednatelem požadované náležitosti. Faktura musí vedle veškerých náležitostí řádného účetního a daňového dokladu ve smyslu příslušných obecně závazných právních předpisů, dále </w:t>
      </w:r>
      <w:r w:rsidR="00CD3D05">
        <w:rPr>
          <w:rFonts w:ascii="Arial" w:hAnsi="Arial" w:cs="Arial"/>
        </w:rPr>
        <w:t>obsahovat název Veř</w:t>
      </w:r>
      <w:r w:rsidR="001E75A0">
        <w:rPr>
          <w:rFonts w:ascii="Arial" w:hAnsi="Arial" w:cs="Arial"/>
        </w:rPr>
        <w:t>ejné zakázky „Tiskové služby</w:t>
      </w:r>
      <w:r w:rsidR="00D06E88">
        <w:rPr>
          <w:rFonts w:ascii="Arial" w:hAnsi="Arial" w:cs="Arial"/>
        </w:rPr>
        <w:t xml:space="preserve"> 2015</w:t>
      </w:r>
      <w:r w:rsidR="00492B9E">
        <w:rPr>
          <w:rFonts w:ascii="Arial" w:hAnsi="Arial" w:cs="Arial"/>
        </w:rPr>
        <w:t>“ a název a registrační číslo P</w:t>
      </w:r>
      <w:r w:rsidR="00CD3D05">
        <w:rPr>
          <w:rFonts w:ascii="Arial" w:hAnsi="Arial" w:cs="Arial"/>
        </w:rPr>
        <w:t>rojekt</w:t>
      </w:r>
      <w:r w:rsidR="00696A34">
        <w:rPr>
          <w:rFonts w:ascii="Arial" w:hAnsi="Arial" w:cs="Arial"/>
        </w:rPr>
        <w:t>u</w:t>
      </w:r>
      <w:r w:rsidR="00A21AC1">
        <w:rPr>
          <w:rStyle w:val="Znakapoznpodarou"/>
          <w:rFonts w:ascii="Arial" w:hAnsi="Arial" w:cs="Arial"/>
        </w:rPr>
        <w:footnoteReference w:id="1"/>
      </w:r>
      <w:r w:rsidR="00696A34">
        <w:rPr>
          <w:rFonts w:ascii="Arial" w:hAnsi="Arial" w:cs="Arial"/>
        </w:rPr>
        <w:t>, z něhož byly příslušné Služby financovány</w:t>
      </w:r>
      <w:r w:rsidR="00CD3D05">
        <w:rPr>
          <w:rFonts w:ascii="Arial" w:hAnsi="Arial" w:cs="Arial"/>
        </w:rPr>
        <w:t>.</w:t>
      </w:r>
    </w:p>
    <w:p w:rsidR="00F62C79" w:rsidP="002A68BC" w:rsidRDefault="00837343">
      <w:pPr>
        <w:pStyle w:val="Odstavecseseznamem"/>
        <w:numPr>
          <w:ilvl w:val="1"/>
          <w:numId w:val="11"/>
        </w:numPr>
        <w:ind w:left="993" w:hanging="993"/>
        <w:jc w:val="both"/>
        <w:rPr>
          <w:rFonts w:ascii="Arial" w:hAnsi="Arial" w:cs="Arial"/>
        </w:rPr>
      </w:pPr>
      <w:r>
        <w:rPr>
          <w:rFonts w:ascii="Arial" w:hAnsi="Arial" w:cs="Arial"/>
        </w:rPr>
        <w:t>Ceny za Služby dle této Smlouvy budou fakturovány</w:t>
      </w:r>
      <w:r w:rsidRPr="004634FE" w:rsidR="00F82F6F">
        <w:rPr>
          <w:rFonts w:ascii="Arial" w:hAnsi="Arial" w:cs="Arial"/>
        </w:rPr>
        <w:t xml:space="preserve"> </w:t>
      </w:r>
      <w:r w:rsidR="001A51F1">
        <w:rPr>
          <w:rFonts w:ascii="Arial" w:hAnsi="Arial" w:cs="Arial"/>
        </w:rPr>
        <w:t xml:space="preserve">jednou </w:t>
      </w:r>
      <w:r w:rsidRPr="004634FE" w:rsidR="00F82F6F">
        <w:rPr>
          <w:rFonts w:ascii="Arial" w:hAnsi="Arial" w:cs="Arial"/>
        </w:rPr>
        <w:t>měsíčně. Faktura bude vystavena ve výši odpovídající</w:t>
      </w:r>
      <w:r w:rsidRPr="004634FE" w:rsidR="00515CE3">
        <w:rPr>
          <w:rFonts w:ascii="Arial" w:hAnsi="Arial" w:cs="Arial"/>
        </w:rPr>
        <w:t xml:space="preserve"> </w:t>
      </w:r>
      <w:r w:rsidRPr="009925D5" w:rsidR="00515CE3">
        <w:rPr>
          <w:rFonts w:ascii="Arial" w:hAnsi="Arial" w:cs="Arial"/>
        </w:rPr>
        <w:t xml:space="preserve">součtu </w:t>
      </w:r>
      <w:r w:rsidRPr="009925D5" w:rsidR="009925D5">
        <w:rPr>
          <w:rFonts w:ascii="Arial" w:hAnsi="Arial" w:cs="Arial"/>
        </w:rPr>
        <w:t xml:space="preserve">ceny za každý </w:t>
      </w:r>
      <w:r w:rsidR="002B4C5F">
        <w:rPr>
          <w:rFonts w:ascii="Arial" w:hAnsi="Arial" w:cs="Arial"/>
        </w:rPr>
        <w:t>skutečně provedený výtisk či</w:t>
      </w:r>
      <w:r w:rsidR="009925D5">
        <w:rPr>
          <w:rFonts w:ascii="Arial" w:hAnsi="Arial" w:cs="Arial"/>
        </w:rPr>
        <w:t> </w:t>
      </w:r>
      <w:r w:rsidRPr="004634FE" w:rsidR="004A7C65">
        <w:rPr>
          <w:rFonts w:ascii="Arial" w:hAnsi="Arial" w:cs="Arial"/>
        </w:rPr>
        <w:t xml:space="preserve">kopii ze </w:t>
      </w:r>
      <w:r w:rsidRPr="004634FE" w:rsidR="00F82F6F">
        <w:rPr>
          <w:rFonts w:ascii="Arial" w:hAnsi="Arial" w:cs="Arial"/>
        </w:rPr>
        <w:t>všech instalovaných Z</w:t>
      </w:r>
      <w:r w:rsidRPr="004634FE" w:rsidR="004A7C65">
        <w:rPr>
          <w:rFonts w:ascii="Arial" w:hAnsi="Arial" w:cs="Arial"/>
        </w:rPr>
        <w:t>ařízení. Přílohou faktury bude seznam jednotliv</w:t>
      </w:r>
      <w:r w:rsidRPr="004634FE" w:rsidR="00F82F6F">
        <w:rPr>
          <w:rFonts w:ascii="Arial" w:hAnsi="Arial" w:cs="Arial"/>
        </w:rPr>
        <w:t xml:space="preserve">ých Zařízení </w:t>
      </w:r>
      <w:r w:rsidR="004634FE">
        <w:rPr>
          <w:rFonts w:ascii="Arial" w:hAnsi="Arial" w:cs="Arial"/>
        </w:rPr>
        <w:t>s informací</w:t>
      </w:r>
      <w:r w:rsidRPr="004634FE" w:rsidR="004A7C65">
        <w:rPr>
          <w:rFonts w:ascii="Arial" w:hAnsi="Arial" w:cs="Arial"/>
        </w:rPr>
        <w:t xml:space="preserve"> o p</w:t>
      </w:r>
      <w:r w:rsidRPr="004634FE" w:rsidR="00F82F6F">
        <w:rPr>
          <w:rFonts w:ascii="Arial" w:hAnsi="Arial" w:cs="Arial"/>
        </w:rPr>
        <w:t xml:space="preserve">očtu </w:t>
      </w:r>
      <w:r w:rsidR="004634FE">
        <w:rPr>
          <w:rFonts w:ascii="Arial" w:hAnsi="Arial" w:cs="Arial"/>
        </w:rPr>
        <w:t xml:space="preserve">skutečně provedených </w:t>
      </w:r>
      <w:r w:rsidRPr="004634FE" w:rsidR="00F82F6F">
        <w:rPr>
          <w:rFonts w:ascii="Arial" w:hAnsi="Arial" w:cs="Arial"/>
        </w:rPr>
        <w:t>výtisků a kopií na těchto Z</w:t>
      </w:r>
      <w:r w:rsidRPr="004634FE" w:rsidR="004A7C65">
        <w:rPr>
          <w:rFonts w:ascii="Arial" w:hAnsi="Arial" w:cs="Arial"/>
        </w:rPr>
        <w:t>ařízeních provedených. Podkladem pro tuto přílohu budou stavy elektronických počitadel</w:t>
      </w:r>
      <w:r w:rsidRPr="004634FE" w:rsidR="00B47AFC">
        <w:rPr>
          <w:rFonts w:ascii="Arial" w:hAnsi="Arial" w:cs="Arial"/>
        </w:rPr>
        <w:t xml:space="preserve"> (monitoringu tisku)</w:t>
      </w:r>
      <w:r w:rsidRPr="004634FE" w:rsidR="00F82F6F">
        <w:rPr>
          <w:rFonts w:ascii="Arial" w:hAnsi="Arial" w:cs="Arial"/>
        </w:rPr>
        <w:t xml:space="preserve"> na jednotlivých Z</w:t>
      </w:r>
      <w:r w:rsidR="00F00831">
        <w:rPr>
          <w:rFonts w:ascii="Arial" w:hAnsi="Arial" w:cs="Arial"/>
        </w:rPr>
        <w:t>ařízeních.</w:t>
      </w:r>
    </w:p>
    <w:p w:rsidRPr="004634FE" w:rsidR="004634FE" w:rsidP="002A68BC" w:rsidRDefault="004634FE">
      <w:pPr>
        <w:pStyle w:val="Odstavecseseznamem"/>
        <w:numPr>
          <w:ilvl w:val="1"/>
          <w:numId w:val="11"/>
        </w:numPr>
        <w:ind w:left="993" w:hanging="993"/>
        <w:jc w:val="both"/>
        <w:rPr>
          <w:rFonts w:ascii="Arial" w:hAnsi="Arial" w:cs="Arial"/>
        </w:rPr>
      </w:pPr>
      <w:r w:rsidRPr="00F61EB1">
        <w:rPr>
          <w:rFonts w:ascii="Arial" w:hAnsi="Arial" w:cs="Arial"/>
        </w:rPr>
        <w:t>Do počtu skutečně provedených výtisků se</w:t>
      </w:r>
      <w:r>
        <w:rPr>
          <w:rFonts w:ascii="Arial" w:hAnsi="Arial" w:cs="Arial"/>
        </w:rPr>
        <w:t xml:space="preserve"> pro účely fakturace</w:t>
      </w:r>
      <w:r w:rsidRPr="00F61EB1">
        <w:rPr>
          <w:rFonts w:ascii="Arial" w:hAnsi="Arial" w:cs="Arial"/>
        </w:rPr>
        <w:t xml:space="preserve"> nezapočítávají tzv. záseky </w:t>
      </w:r>
      <w:r w:rsidR="00E75EA9">
        <w:rPr>
          <w:rFonts w:ascii="Arial" w:hAnsi="Arial" w:cs="Arial"/>
        </w:rPr>
        <w:t>papíru dle počítadla</w:t>
      </w:r>
      <w:r w:rsidRPr="00F61EB1">
        <w:rPr>
          <w:rFonts w:ascii="Arial" w:hAnsi="Arial" w:cs="Arial"/>
        </w:rPr>
        <w:t xml:space="preserve"> a</w:t>
      </w:r>
      <w:r>
        <w:rPr>
          <w:rFonts w:ascii="Arial" w:hAnsi="Arial" w:cs="Arial"/>
        </w:rPr>
        <w:t> výtisky zhotovené při opravě Z</w:t>
      </w:r>
      <w:r w:rsidRPr="00F61EB1">
        <w:rPr>
          <w:rFonts w:ascii="Arial" w:hAnsi="Arial" w:cs="Arial"/>
        </w:rPr>
        <w:t>ařízen</w:t>
      </w:r>
      <w:r>
        <w:rPr>
          <w:rFonts w:ascii="Arial" w:hAnsi="Arial" w:cs="Arial"/>
        </w:rPr>
        <w:t>í servisním technikem Poskytovatele.</w:t>
      </w:r>
    </w:p>
    <w:p w:rsidR="00F62C79" w:rsidP="002A68BC" w:rsidRDefault="00CD3D05">
      <w:pPr>
        <w:pStyle w:val="Odstavecseseznamem"/>
        <w:numPr>
          <w:ilvl w:val="1"/>
          <w:numId w:val="11"/>
        </w:numPr>
        <w:ind w:left="993" w:hanging="993"/>
        <w:jc w:val="both"/>
        <w:rPr>
          <w:rFonts w:ascii="Arial" w:hAnsi="Arial" w:cs="Arial"/>
        </w:rPr>
      </w:pPr>
      <w:r>
        <w:rPr>
          <w:rFonts w:ascii="Arial" w:hAnsi="Arial" w:cs="Arial"/>
        </w:rPr>
        <w:t>Doba splatnosti řádně a včas vystavených faktur je stanovena na třicet (30) kalendářních dnů ode dne jejich doručení Objednateli.</w:t>
      </w:r>
    </w:p>
    <w:p w:rsidR="00CD3D05" w:rsidP="002A68BC" w:rsidRDefault="00CD3D05">
      <w:pPr>
        <w:pStyle w:val="Odstavecseseznamem"/>
        <w:numPr>
          <w:ilvl w:val="1"/>
          <w:numId w:val="11"/>
        </w:numPr>
        <w:ind w:left="993" w:hanging="993"/>
        <w:jc w:val="both"/>
        <w:rPr>
          <w:rFonts w:ascii="Arial" w:hAnsi="Arial" w:cs="Arial"/>
        </w:rPr>
      </w:pPr>
      <w:r>
        <w:rPr>
          <w:rFonts w:ascii="Arial" w:hAnsi="Arial" w:cs="Arial"/>
        </w:rPr>
        <w:lastRenderedPageBreak/>
        <w:t xml:space="preserve">Nebude-li faktura obsahovat stanovené náležitosti dle relevantních zákonných ustanovení a/nebo této Smlouvy, popř. v ní budou uvedeny nesprávné údaje, je Objednatel oprávněn ve lhůtě splatnosti fakturu vrátit Poskytovateli s uvedením výhrad. V takovém případě je běh původní lhůty splatnosti ukončen a nová lhůta splatnosti počne běžet doručením opravené faktury Objednateli. </w:t>
      </w:r>
    </w:p>
    <w:p w:rsidR="00CD3D05" w:rsidP="002A68BC" w:rsidRDefault="00CD3D05">
      <w:pPr>
        <w:pStyle w:val="Odstavecseseznamem"/>
        <w:numPr>
          <w:ilvl w:val="1"/>
          <w:numId w:val="11"/>
        </w:numPr>
        <w:ind w:left="993" w:hanging="993"/>
        <w:jc w:val="both"/>
        <w:rPr>
          <w:rFonts w:ascii="Arial" w:hAnsi="Arial" w:cs="Arial"/>
        </w:rPr>
      </w:pPr>
      <w:r>
        <w:rPr>
          <w:rFonts w:ascii="Arial" w:hAnsi="Arial" w:cs="Arial"/>
        </w:rPr>
        <w:t>Platby učiněné dle této Smlouvy se uskutečňují bankovním převodem na účet Poskytovatele uvedený v záhlaví této Smlouvy. Faktura se považuje za zaplacenou dnem odepsání předmětné částky z účtu Objednatele ve prospěch účtu Poskytovatele. Veškeré platby budou probíhat výhradně v Kč a rovněž</w:t>
      </w:r>
      <w:r w:rsidR="00200C08">
        <w:rPr>
          <w:rFonts w:ascii="Arial" w:hAnsi="Arial" w:cs="Arial"/>
        </w:rPr>
        <w:t xml:space="preserve"> veškeré</w:t>
      </w:r>
      <w:r>
        <w:rPr>
          <w:rFonts w:ascii="Arial" w:hAnsi="Arial" w:cs="Arial"/>
        </w:rPr>
        <w:t xml:space="preserve"> cenové údaje </w:t>
      </w:r>
      <w:r w:rsidR="004650C3">
        <w:rPr>
          <w:rFonts w:ascii="Arial" w:hAnsi="Arial" w:cs="Arial"/>
        </w:rPr>
        <w:t xml:space="preserve">budou uvedeny v Kč. </w:t>
      </w:r>
    </w:p>
    <w:p w:rsidR="004650C3" w:rsidP="002A68BC" w:rsidRDefault="004650C3">
      <w:pPr>
        <w:pStyle w:val="Odstavecseseznamem"/>
        <w:numPr>
          <w:ilvl w:val="1"/>
          <w:numId w:val="11"/>
        </w:numPr>
        <w:ind w:left="993" w:hanging="993"/>
        <w:jc w:val="both"/>
        <w:rPr>
          <w:rFonts w:ascii="Arial" w:hAnsi="Arial" w:cs="Arial"/>
        </w:rPr>
      </w:pPr>
      <w:r>
        <w:rPr>
          <w:rFonts w:ascii="Arial" w:hAnsi="Arial" w:cs="Arial"/>
        </w:rPr>
        <w:t>Pro případ prodlení Objednatele s úhradou fakturované částky se sjednává zákonný úrok z prodlení za každý byť započatý den prodlení ve výši stanovené místně a věcně platnými právními předpisy.</w:t>
      </w:r>
    </w:p>
    <w:p w:rsidR="00A73225" w:rsidP="00F04EEF" w:rsidRDefault="004650C3">
      <w:pPr>
        <w:pStyle w:val="Odstavecseseznamem"/>
        <w:numPr>
          <w:ilvl w:val="1"/>
          <w:numId w:val="11"/>
        </w:numPr>
        <w:ind w:left="993" w:hanging="993"/>
        <w:jc w:val="both"/>
        <w:rPr>
          <w:rFonts w:ascii="Arial" w:hAnsi="Arial" w:cs="Arial"/>
        </w:rPr>
      </w:pPr>
      <w:r>
        <w:rPr>
          <w:rFonts w:ascii="Arial" w:hAnsi="Arial" w:cs="Arial"/>
        </w:rPr>
        <w:t xml:space="preserve">Objednatel neposkytuje zálohové platby. Poskytovatel není oprávněn započíst žádné další pohledávky proti nárokům Objednatele, pokud se smluvní strany nedohodnou jinak. </w:t>
      </w:r>
    </w:p>
    <w:p w:rsidRPr="00F04EEF" w:rsidR="00F04EEF" w:rsidP="00F04EEF" w:rsidRDefault="00F04EEF">
      <w:pPr>
        <w:pStyle w:val="Odstavecseseznamem"/>
        <w:ind w:left="993"/>
        <w:jc w:val="both"/>
        <w:rPr>
          <w:rFonts w:ascii="Arial" w:hAnsi="Arial" w:cs="Arial"/>
        </w:rPr>
      </w:pPr>
    </w:p>
    <w:p w:rsidRPr="000C496D" w:rsidR="00E248B6" w:rsidP="00E248B6" w:rsidRDefault="007C2909">
      <w:pPr>
        <w:pStyle w:val="Odstavecseseznamem"/>
        <w:jc w:val="center"/>
        <w:rPr>
          <w:rFonts w:ascii="Arial" w:hAnsi="Arial" w:cs="Arial"/>
          <w:b/>
        </w:rPr>
      </w:pPr>
      <w:r>
        <w:rPr>
          <w:rFonts w:ascii="Arial" w:hAnsi="Arial" w:cs="Arial"/>
          <w:b/>
        </w:rPr>
        <w:t>článek</w:t>
      </w:r>
      <w:r w:rsidR="00E248B6">
        <w:rPr>
          <w:rFonts w:ascii="Arial" w:hAnsi="Arial" w:cs="Arial"/>
          <w:b/>
        </w:rPr>
        <w:t xml:space="preserve"> 5</w:t>
      </w:r>
      <w:r>
        <w:rPr>
          <w:rFonts w:ascii="Arial" w:hAnsi="Arial" w:cs="Arial"/>
          <w:b/>
        </w:rPr>
        <w:t>.</w:t>
      </w:r>
    </w:p>
    <w:p w:rsidRPr="00AE771D" w:rsidR="007C2909" w:rsidP="00AE771D" w:rsidRDefault="00E248B6">
      <w:pPr>
        <w:pStyle w:val="Odstavecseseznamem"/>
        <w:jc w:val="center"/>
        <w:rPr>
          <w:rFonts w:ascii="Arial" w:hAnsi="Arial" w:cs="Arial"/>
          <w:b/>
        </w:rPr>
      </w:pPr>
      <w:r>
        <w:rPr>
          <w:rFonts w:ascii="Arial" w:hAnsi="Arial" w:cs="Arial"/>
          <w:b/>
        </w:rPr>
        <w:t>Zaří</w:t>
      </w:r>
      <w:r w:rsidR="00724304">
        <w:rPr>
          <w:rFonts w:ascii="Arial" w:hAnsi="Arial" w:cs="Arial"/>
          <w:b/>
        </w:rPr>
        <w:t>zení pro poskytování Služeb</w:t>
      </w:r>
    </w:p>
    <w:p w:rsidR="00E248B6" w:rsidP="002A68BC" w:rsidRDefault="00E248B6">
      <w:pPr>
        <w:pStyle w:val="Odstavecseseznamem"/>
        <w:numPr>
          <w:ilvl w:val="1"/>
          <w:numId w:val="10"/>
        </w:numPr>
        <w:ind w:left="993" w:hanging="993"/>
        <w:jc w:val="both"/>
        <w:rPr>
          <w:rFonts w:ascii="Arial" w:hAnsi="Arial" w:cs="Arial"/>
        </w:rPr>
      </w:pPr>
      <w:r w:rsidRPr="00E248B6">
        <w:rPr>
          <w:rFonts w:ascii="Arial" w:hAnsi="Arial" w:cs="Arial"/>
        </w:rPr>
        <w:t>Posky</w:t>
      </w:r>
      <w:r w:rsidR="00F04EEF">
        <w:rPr>
          <w:rFonts w:ascii="Arial" w:hAnsi="Arial" w:cs="Arial"/>
        </w:rPr>
        <w:t>tovatel se zavazuje poskytovat S</w:t>
      </w:r>
      <w:r w:rsidRPr="00E248B6">
        <w:rPr>
          <w:rFonts w:ascii="Arial" w:hAnsi="Arial" w:cs="Arial"/>
        </w:rPr>
        <w:t xml:space="preserve">lužby </w:t>
      </w:r>
      <w:r w:rsidR="00F04EEF">
        <w:rPr>
          <w:rFonts w:ascii="Arial" w:hAnsi="Arial" w:cs="Arial"/>
        </w:rPr>
        <w:t>dle této Smlouvy na Z</w:t>
      </w:r>
      <w:r w:rsidRPr="00E248B6">
        <w:rPr>
          <w:rFonts w:ascii="Arial" w:hAnsi="Arial" w:cs="Arial"/>
        </w:rPr>
        <w:t>a</w:t>
      </w:r>
      <w:r>
        <w:rPr>
          <w:rFonts w:ascii="Arial" w:hAnsi="Arial" w:cs="Arial"/>
        </w:rPr>
        <w:t>řízeních ve svém majetku, kter</w:t>
      </w:r>
      <w:r w:rsidR="00E931A7">
        <w:rPr>
          <w:rFonts w:ascii="Arial" w:hAnsi="Arial" w:cs="Arial"/>
        </w:rPr>
        <w:t>á</w:t>
      </w:r>
      <w:r w:rsidR="00F04EEF">
        <w:rPr>
          <w:rFonts w:ascii="Arial" w:hAnsi="Arial" w:cs="Arial"/>
        </w:rPr>
        <w:t xml:space="preserve"> pro účely poskytování S</w:t>
      </w:r>
      <w:r w:rsidRPr="00E248B6">
        <w:rPr>
          <w:rFonts w:ascii="Arial" w:hAnsi="Arial" w:cs="Arial"/>
        </w:rPr>
        <w:t>lužeb na svoje náklady</w:t>
      </w:r>
      <w:r>
        <w:rPr>
          <w:rFonts w:ascii="Arial" w:hAnsi="Arial" w:cs="Arial"/>
        </w:rPr>
        <w:t xml:space="preserve"> přepraví, otestuje a instaluje v místě plnění. FDV</w:t>
      </w:r>
      <w:r w:rsidRPr="00E248B6">
        <w:rPr>
          <w:rFonts w:ascii="Arial" w:hAnsi="Arial" w:cs="Arial"/>
        </w:rPr>
        <w:t xml:space="preserve"> se zavazuje poskytnout veškerou</w:t>
      </w:r>
      <w:r w:rsidR="009925D5">
        <w:rPr>
          <w:rFonts w:ascii="Arial" w:hAnsi="Arial" w:cs="Arial"/>
        </w:rPr>
        <w:t xml:space="preserve"> nezbytnou</w:t>
      </w:r>
      <w:r w:rsidR="00F04EEF">
        <w:rPr>
          <w:rFonts w:ascii="Arial" w:hAnsi="Arial" w:cs="Arial"/>
        </w:rPr>
        <w:t xml:space="preserve"> součinnost k instalaci Zařízení P</w:t>
      </w:r>
      <w:r w:rsidRPr="00E248B6">
        <w:rPr>
          <w:rFonts w:ascii="Arial" w:hAnsi="Arial" w:cs="Arial"/>
        </w:rPr>
        <w:t>oskytovatele v místě plnění.</w:t>
      </w:r>
      <w:r w:rsidR="00F04EEF">
        <w:rPr>
          <w:rFonts w:ascii="Arial" w:hAnsi="Arial" w:cs="Arial"/>
        </w:rPr>
        <w:t xml:space="preserve"> Dále se P</w:t>
      </w:r>
      <w:r w:rsidR="00233FE9">
        <w:rPr>
          <w:rFonts w:ascii="Arial" w:hAnsi="Arial" w:cs="Arial"/>
        </w:rPr>
        <w:t>oskytov</w:t>
      </w:r>
      <w:r w:rsidR="00F04EEF">
        <w:rPr>
          <w:rFonts w:ascii="Arial" w:hAnsi="Arial" w:cs="Arial"/>
        </w:rPr>
        <w:t>atel zavazuje zajistit veškeré Služby a dodávky</w:t>
      </w:r>
      <w:r w:rsidR="00233FE9">
        <w:rPr>
          <w:rFonts w:ascii="Arial" w:hAnsi="Arial" w:cs="Arial"/>
        </w:rPr>
        <w:t xml:space="preserve"> nezbytné k řádnému, úplnému a kvalitnímu </w:t>
      </w:r>
      <w:r w:rsidR="00F95CAD">
        <w:rPr>
          <w:rFonts w:ascii="Arial" w:hAnsi="Arial" w:cs="Arial"/>
        </w:rPr>
        <w:t xml:space="preserve">plnění </w:t>
      </w:r>
      <w:r w:rsidR="00233FE9">
        <w:rPr>
          <w:rFonts w:ascii="Arial" w:hAnsi="Arial" w:cs="Arial"/>
        </w:rPr>
        <w:t xml:space="preserve">předmětu </w:t>
      </w:r>
      <w:r w:rsidR="00C540C9">
        <w:rPr>
          <w:rFonts w:ascii="Arial" w:hAnsi="Arial" w:cs="Arial"/>
        </w:rPr>
        <w:t>smlouvy</w:t>
      </w:r>
      <w:r w:rsidR="00233FE9">
        <w:rPr>
          <w:rFonts w:ascii="Arial" w:hAnsi="Arial" w:cs="Arial"/>
        </w:rPr>
        <w:t xml:space="preserve">, především </w:t>
      </w:r>
      <w:r w:rsidR="009925D5">
        <w:rPr>
          <w:rFonts w:ascii="Arial" w:hAnsi="Arial" w:cs="Arial"/>
        </w:rPr>
        <w:t xml:space="preserve">zajistit </w:t>
      </w:r>
      <w:r w:rsidR="00233FE9">
        <w:rPr>
          <w:rFonts w:ascii="Arial" w:hAnsi="Arial" w:cs="Arial"/>
        </w:rPr>
        <w:t>spotřební materi</w:t>
      </w:r>
      <w:r w:rsidR="009925D5">
        <w:rPr>
          <w:rFonts w:ascii="Arial" w:hAnsi="Arial" w:cs="Arial"/>
        </w:rPr>
        <w:t>ál (tonery) a další komponenty Z</w:t>
      </w:r>
      <w:r w:rsidR="00233FE9">
        <w:rPr>
          <w:rFonts w:ascii="Arial" w:hAnsi="Arial" w:cs="Arial"/>
        </w:rPr>
        <w:t>ařízení potřebné k řád</w:t>
      </w:r>
      <w:r w:rsidR="00F04EEF">
        <w:rPr>
          <w:rFonts w:ascii="Arial" w:hAnsi="Arial" w:cs="Arial"/>
        </w:rPr>
        <w:t>nému provedení plnění dle této S</w:t>
      </w:r>
      <w:r w:rsidR="00233FE9">
        <w:rPr>
          <w:rFonts w:ascii="Arial" w:hAnsi="Arial" w:cs="Arial"/>
        </w:rPr>
        <w:t>mlouvy tak, aby byl</w:t>
      </w:r>
      <w:r w:rsidR="00DD4B04">
        <w:rPr>
          <w:rFonts w:ascii="Arial" w:hAnsi="Arial" w:cs="Arial"/>
        </w:rPr>
        <w:t>o</w:t>
      </w:r>
      <w:r w:rsidR="00233FE9">
        <w:rPr>
          <w:rFonts w:ascii="Arial" w:hAnsi="Arial" w:cs="Arial"/>
        </w:rPr>
        <w:t xml:space="preserve"> zajištěn</w:t>
      </w:r>
      <w:r w:rsidR="00DD4B04">
        <w:rPr>
          <w:rFonts w:ascii="Arial" w:hAnsi="Arial" w:cs="Arial"/>
        </w:rPr>
        <w:t xml:space="preserve">o bezproblémové a </w:t>
      </w:r>
      <w:r w:rsidR="00F04EEF">
        <w:rPr>
          <w:rFonts w:ascii="Arial" w:hAnsi="Arial" w:cs="Arial"/>
        </w:rPr>
        <w:t>nepřerušované poskytování Služeb</w:t>
      </w:r>
      <w:r w:rsidR="00DD4B04">
        <w:rPr>
          <w:rFonts w:ascii="Arial" w:hAnsi="Arial" w:cs="Arial"/>
        </w:rPr>
        <w:t>.</w:t>
      </w:r>
    </w:p>
    <w:p w:rsidR="00E248B6" w:rsidP="002A68BC" w:rsidRDefault="00F04EEF">
      <w:pPr>
        <w:pStyle w:val="Odstavecseseznamem"/>
        <w:numPr>
          <w:ilvl w:val="1"/>
          <w:numId w:val="10"/>
        </w:numPr>
        <w:ind w:left="993" w:hanging="993"/>
        <w:jc w:val="both"/>
        <w:rPr>
          <w:rFonts w:ascii="Arial" w:hAnsi="Arial" w:cs="Arial"/>
        </w:rPr>
      </w:pPr>
      <w:r>
        <w:rPr>
          <w:rFonts w:ascii="Arial" w:hAnsi="Arial" w:cs="Arial"/>
        </w:rPr>
        <w:t>Poskytovatel se zavazuje, že Z</w:t>
      </w:r>
      <w:r w:rsidRPr="00E248B6" w:rsidR="00E248B6">
        <w:rPr>
          <w:rFonts w:ascii="Arial" w:hAnsi="Arial" w:cs="Arial"/>
        </w:rPr>
        <w:t>ařízení,</w:t>
      </w:r>
      <w:r>
        <w:rPr>
          <w:rFonts w:ascii="Arial" w:hAnsi="Arial" w:cs="Arial"/>
        </w:rPr>
        <w:t xml:space="preserve"> na kterých budou Služby poskytovány</w:t>
      </w:r>
      <w:r w:rsidRPr="00E248B6" w:rsidR="00E248B6">
        <w:rPr>
          <w:rFonts w:ascii="Arial" w:hAnsi="Arial" w:cs="Arial"/>
        </w:rPr>
        <w:t>, budou splňovat funkční a technické s</w:t>
      </w:r>
      <w:r>
        <w:rPr>
          <w:rFonts w:ascii="Arial" w:hAnsi="Arial" w:cs="Arial"/>
        </w:rPr>
        <w:t>pecifikace stanovené v</w:t>
      </w:r>
      <w:r w:rsidR="00281644">
        <w:rPr>
          <w:rFonts w:ascii="Arial" w:hAnsi="Arial" w:cs="Arial"/>
        </w:rPr>
        <w:t> </w:t>
      </w:r>
      <w:r>
        <w:rPr>
          <w:rFonts w:ascii="Arial" w:hAnsi="Arial" w:cs="Arial"/>
        </w:rPr>
        <w:t>Příloze</w:t>
      </w:r>
      <w:r w:rsidR="00281644">
        <w:rPr>
          <w:rFonts w:ascii="Arial" w:hAnsi="Arial" w:cs="Arial"/>
        </w:rPr>
        <w:t xml:space="preserve"> č. 1 a v Příloze č. 2</w:t>
      </w:r>
      <w:r>
        <w:rPr>
          <w:rFonts w:ascii="Arial" w:hAnsi="Arial" w:cs="Arial"/>
        </w:rPr>
        <w:t xml:space="preserve"> této S</w:t>
      </w:r>
      <w:r w:rsidRPr="00E248B6" w:rsidR="00E248B6">
        <w:rPr>
          <w:rFonts w:ascii="Arial" w:hAnsi="Arial" w:cs="Arial"/>
        </w:rPr>
        <w:t xml:space="preserve">mlouvy </w:t>
      </w:r>
      <w:r w:rsidRPr="00192F7F" w:rsidR="00E248B6">
        <w:rPr>
          <w:rFonts w:ascii="Arial" w:hAnsi="Arial" w:cs="Arial"/>
        </w:rPr>
        <w:t>a jejich ovládání</w:t>
      </w:r>
      <w:r w:rsidRPr="00E248B6" w:rsidR="00E248B6">
        <w:rPr>
          <w:rFonts w:ascii="Arial" w:hAnsi="Arial" w:cs="Arial"/>
        </w:rPr>
        <w:t xml:space="preserve"> (zejména uživatelská dokumentace, ma</w:t>
      </w:r>
      <w:r>
        <w:rPr>
          <w:rFonts w:ascii="Arial" w:hAnsi="Arial" w:cs="Arial"/>
        </w:rPr>
        <w:t>nuály, drivery a ovladače) bude</w:t>
      </w:r>
      <w:r w:rsidRPr="00E248B6" w:rsidR="00E248B6">
        <w:rPr>
          <w:rFonts w:ascii="Arial" w:hAnsi="Arial" w:cs="Arial"/>
        </w:rPr>
        <w:t xml:space="preserve"> v českém jazyce.</w:t>
      </w:r>
    </w:p>
    <w:p w:rsidR="00E248B6" w:rsidP="002A68BC" w:rsidRDefault="00E248B6">
      <w:pPr>
        <w:pStyle w:val="Odstavecseseznamem"/>
        <w:numPr>
          <w:ilvl w:val="1"/>
          <w:numId w:val="10"/>
        </w:numPr>
        <w:ind w:left="993" w:hanging="993"/>
        <w:jc w:val="both"/>
        <w:rPr>
          <w:rFonts w:ascii="Arial" w:hAnsi="Arial" w:cs="Arial"/>
        </w:rPr>
      </w:pPr>
      <w:r w:rsidRPr="00E248B6">
        <w:rPr>
          <w:rFonts w:ascii="Arial" w:hAnsi="Arial" w:cs="Arial"/>
        </w:rPr>
        <w:t>Poskytovatel se zavazuje, že bude mít po ce</w:t>
      </w:r>
      <w:r w:rsidR="00F04EEF">
        <w:rPr>
          <w:rFonts w:ascii="Arial" w:hAnsi="Arial" w:cs="Arial"/>
        </w:rPr>
        <w:t>lou dobu platnosti a účinnosti S</w:t>
      </w:r>
      <w:r w:rsidRPr="00E248B6">
        <w:rPr>
          <w:rFonts w:ascii="Arial" w:hAnsi="Arial" w:cs="Arial"/>
        </w:rPr>
        <w:t>mlo</w:t>
      </w:r>
      <w:r>
        <w:rPr>
          <w:rFonts w:ascii="Arial" w:hAnsi="Arial" w:cs="Arial"/>
        </w:rPr>
        <w:t>uvy k dispozici adekvátní záložní</w:t>
      </w:r>
      <w:r w:rsidR="00F04EEF">
        <w:rPr>
          <w:rFonts w:ascii="Arial" w:hAnsi="Arial" w:cs="Arial"/>
        </w:rPr>
        <w:t xml:space="preserve"> Z</w:t>
      </w:r>
      <w:r w:rsidRPr="00E248B6">
        <w:rPr>
          <w:rFonts w:ascii="Arial" w:hAnsi="Arial" w:cs="Arial"/>
        </w:rPr>
        <w:t>ařízení, skr</w:t>
      </w:r>
      <w:r w:rsidR="00F04EEF">
        <w:rPr>
          <w:rFonts w:ascii="Arial" w:hAnsi="Arial" w:cs="Arial"/>
        </w:rPr>
        <w:t>ze které bude poskytovat Služby</w:t>
      </w:r>
      <w:r w:rsidRPr="00E248B6">
        <w:rPr>
          <w:rFonts w:ascii="Arial" w:hAnsi="Arial" w:cs="Arial"/>
        </w:rPr>
        <w:t xml:space="preserve"> </w:t>
      </w:r>
      <w:r>
        <w:rPr>
          <w:rFonts w:ascii="Arial" w:hAnsi="Arial" w:cs="Arial"/>
        </w:rPr>
        <w:t>v př</w:t>
      </w:r>
      <w:r w:rsidR="00F04EEF">
        <w:rPr>
          <w:rFonts w:ascii="Arial" w:hAnsi="Arial" w:cs="Arial"/>
        </w:rPr>
        <w:t>ípadě závažné poruchy dodaného Z</w:t>
      </w:r>
      <w:r>
        <w:rPr>
          <w:rFonts w:ascii="Arial" w:hAnsi="Arial" w:cs="Arial"/>
        </w:rPr>
        <w:t>ařízení t</w:t>
      </w:r>
      <w:r w:rsidR="00B36AD0">
        <w:rPr>
          <w:rFonts w:ascii="Arial" w:hAnsi="Arial" w:cs="Arial"/>
        </w:rPr>
        <w:t>ak</w:t>
      </w:r>
      <w:r w:rsidR="00F04EEF">
        <w:rPr>
          <w:rFonts w:ascii="Arial" w:hAnsi="Arial" w:cs="Arial"/>
        </w:rPr>
        <w:t>,</w:t>
      </w:r>
      <w:r w:rsidR="00B36AD0">
        <w:rPr>
          <w:rFonts w:ascii="Arial" w:hAnsi="Arial" w:cs="Arial"/>
        </w:rPr>
        <w:t xml:space="preserve"> aby nebyl narušen provoz FDV a </w:t>
      </w:r>
      <w:r w:rsidR="00F04EEF">
        <w:rPr>
          <w:rFonts w:ascii="Arial" w:hAnsi="Arial" w:cs="Arial"/>
        </w:rPr>
        <w:t>aby byl zajištěn stejný rozsah Služeb dle této S</w:t>
      </w:r>
      <w:r w:rsidR="00B36AD0">
        <w:rPr>
          <w:rFonts w:ascii="Arial" w:hAnsi="Arial" w:cs="Arial"/>
        </w:rPr>
        <w:t>mlouvy.</w:t>
      </w:r>
    </w:p>
    <w:p w:rsidR="00E248B6" w:rsidP="002A68BC" w:rsidRDefault="00A15283">
      <w:pPr>
        <w:pStyle w:val="Odstavecseseznamem"/>
        <w:numPr>
          <w:ilvl w:val="1"/>
          <w:numId w:val="10"/>
        </w:numPr>
        <w:ind w:left="993" w:hanging="993"/>
        <w:jc w:val="both"/>
        <w:rPr>
          <w:rFonts w:ascii="Arial" w:hAnsi="Arial" w:cs="Arial"/>
        </w:rPr>
      </w:pPr>
      <w:r>
        <w:rPr>
          <w:rFonts w:ascii="Arial" w:hAnsi="Arial" w:cs="Arial"/>
        </w:rPr>
        <w:t>V</w:t>
      </w:r>
      <w:r w:rsidR="00526DFA">
        <w:rPr>
          <w:rFonts w:ascii="Arial" w:hAnsi="Arial" w:cs="Arial"/>
        </w:rPr>
        <w:t> </w:t>
      </w:r>
      <w:r>
        <w:rPr>
          <w:rFonts w:ascii="Arial" w:hAnsi="Arial" w:cs="Arial"/>
        </w:rPr>
        <w:t>případě</w:t>
      </w:r>
      <w:r w:rsidR="00526DFA">
        <w:rPr>
          <w:rFonts w:ascii="Arial" w:hAnsi="Arial" w:cs="Arial"/>
        </w:rPr>
        <w:t>,</w:t>
      </w:r>
      <w:r>
        <w:rPr>
          <w:rFonts w:ascii="Arial" w:hAnsi="Arial" w:cs="Arial"/>
        </w:rPr>
        <w:t xml:space="preserve"> že P</w:t>
      </w:r>
      <w:r w:rsidRPr="00100E8A" w:rsidR="00100E8A">
        <w:rPr>
          <w:rFonts w:ascii="Arial" w:hAnsi="Arial" w:cs="Arial"/>
        </w:rPr>
        <w:t>oskytovatel bude</w:t>
      </w:r>
      <w:r>
        <w:rPr>
          <w:rFonts w:ascii="Arial" w:hAnsi="Arial" w:cs="Arial"/>
        </w:rPr>
        <w:t xml:space="preserve"> muset instalovat nebo vyměnit Z</w:t>
      </w:r>
      <w:r w:rsidRPr="00100E8A" w:rsidR="00100E8A">
        <w:rPr>
          <w:rFonts w:ascii="Arial" w:hAnsi="Arial" w:cs="Arial"/>
        </w:rPr>
        <w:t>aříze</w:t>
      </w:r>
      <w:r>
        <w:rPr>
          <w:rFonts w:ascii="Arial" w:hAnsi="Arial" w:cs="Arial"/>
        </w:rPr>
        <w:t>ní, na kterém bude poskytována S</w:t>
      </w:r>
      <w:r w:rsidRPr="00100E8A" w:rsidR="00100E8A">
        <w:rPr>
          <w:rFonts w:ascii="Arial" w:hAnsi="Arial" w:cs="Arial"/>
        </w:rPr>
        <w:t xml:space="preserve">lužba a dojde ke </w:t>
      </w:r>
      <w:r>
        <w:rPr>
          <w:rFonts w:ascii="Arial" w:hAnsi="Arial" w:cs="Arial"/>
        </w:rPr>
        <w:t>změně výrobkové řady, předloží Z</w:t>
      </w:r>
      <w:r w:rsidRPr="00100E8A" w:rsidR="00100E8A">
        <w:rPr>
          <w:rFonts w:ascii="Arial" w:hAnsi="Arial" w:cs="Arial"/>
        </w:rPr>
        <w:t>aří</w:t>
      </w:r>
      <w:r>
        <w:rPr>
          <w:rFonts w:ascii="Arial" w:hAnsi="Arial" w:cs="Arial"/>
        </w:rPr>
        <w:t>zení k</w:t>
      </w:r>
      <w:r w:rsidR="00100E8A">
        <w:rPr>
          <w:rFonts w:ascii="Arial" w:hAnsi="Arial" w:cs="Arial"/>
        </w:rPr>
        <w:t xml:space="preserve"> prověření a schválení FDV. </w:t>
      </w:r>
      <w:r w:rsidRPr="00100E8A" w:rsidR="00100E8A">
        <w:rPr>
          <w:rFonts w:ascii="Arial" w:hAnsi="Arial" w:cs="Arial"/>
        </w:rPr>
        <w:t>Sm</w:t>
      </w:r>
      <w:r>
        <w:rPr>
          <w:rFonts w:ascii="Arial" w:hAnsi="Arial" w:cs="Arial"/>
        </w:rPr>
        <w:t>luvní strany se dohodly, že za Z</w:t>
      </w:r>
      <w:r w:rsidRPr="00100E8A" w:rsidR="00100E8A">
        <w:rPr>
          <w:rFonts w:ascii="Arial" w:hAnsi="Arial" w:cs="Arial"/>
        </w:rPr>
        <w:t>ařízení, které bude instalováno nebo vymě</w:t>
      </w:r>
      <w:r>
        <w:rPr>
          <w:rFonts w:ascii="Arial" w:hAnsi="Arial" w:cs="Arial"/>
        </w:rPr>
        <w:t>něno podle tohoto článku, bude P</w:t>
      </w:r>
      <w:r w:rsidRPr="00100E8A" w:rsidR="00100E8A">
        <w:rPr>
          <w:rFonts w:ascii="Arial" w:hAnsi="Arial" w:cs="Arial"/>
        </w:rPr>
        <w:t xml:space="preserve">oskytovatel </w:t>
      </w:r>
      <w:r w:rsidRPr="000C6900" w:rsidR="00100E8A">
        <w:rPr>
          <w:rFonts w:ascii="Arial" w:hAnsi="Arial" w:cs="Arial"/>
        </w:rPr>
        <w:t xml:space="preserve">účtovat </w:t>
      </w:r>
      <w:r w:rsidRPr="000C6900" w:rsidR="00C5565E">
        <w:rPr>
          <w:rFonts w:ascii="Arial" w:hAnsi="Arial" w:cs="Arial"/>
        </w:rPr>
        <w:t>ceny</w:t>
      </w:r>
      <w:r w:rsidRPr="000C6900" w:rsidR="00100E8A">
        <w:rPr>
          <w:rFonts w:ascii="Arial" w:hAnsi="Arial" w:cs="Arial"/>
        </w:rPr>
        <w:t xml:space="preserve"> maxim</w:t>
      </w:r>
      <w:r w:rsidRPr="000C6900" w:rsidR="00A50E21">
        <w:rPr>
          <w:rFonts w:ascii="Arial" w:hAnsi="Arial" w:cs="Arial"/>
        </w:rPr>
        <w:t xml:space="preserve">álně ve stejné výši jako ceny </w:t>
      </w:r>
      <w:r w:rsidRPr="000C6900">
        <w:rPr>
          <w:rFonts w:ascii="Arial" w:hAnsi="Arial" w:cs="Arial"/>
        </w:rPr>
        <w:t>za vyměněné Z</w:t>
      </w:r>
      <w:r w:rsidRPr="000C6900" w:rsidR="00100E8A">
        <w:rPr>
          <w:rFonts w:ascii="Arial" w:hAnsi="Arial" w:cs="Arial"/>
        </w:rPr>
        <w:t>ařízení</w:t>
      </w:r>
      <w:r w:rsidRPr="000C6900" w:rsidR="00E97543">
        <w:rPr>
          <w:rFonts w:ascii="Arial" w:hAnsi="Arial" w:cs="Arial"/>
        </w:rPr>
        <w:t xml:space="preserve"> s tím, že toto Z</w:t>
      </w:r>
      <w:r w:rsidRPr="000C6900" w:rsidR="00B36AD0">
        <w:rPr>
          <w:rFonts w:ascii="Arial" w:hAnsi="Arial" w:cs="Arial"/>
        </w:rPr>
        <w:t xml:space="preserve">ařízení bude splňovat požadavky na </w:t>
      </w:r>
      <w:r w:rsidRPr="000C6900" w:rsidR="0098359A">
        <w:rPr>
          <w:rFonts w:ascii="Arial" w:hAnsi="Arial" w:cs="Arial"/>
        </w:rPr>
        <w:t xml:space="preserve">minimálně </w:t>
      </w:r>
      <w:r w:rsidRPr="000C6900" w:rsidR="00A457E0">
        <w:rPr>
          <w:rFonts w:ascii="Arial" w:hAnsi="Arial" w:cs="Arial"/>
        </w:rPr>
        <w:t>stejný rozsah Služeb jako Z</w:t>
      </w:r>
      <w:r w:rsidRPr="000C6900" w:rsidR="00B36AD0">
        <w:rPr>
          <w:rFonts w:ascii="Arial" w:hAnsi="Arial" w:cs="Arial"/>
        </w:rPr>
        <w:t>ařízení</w:t>
      </w:r>
      <w:r w:rsidRPr="000C6900" w:rsidR="00565480">
        <w:rPr>
          <w:rFonts w:ascii="Arial" w:hAnsi="Arial" w:cs="Arial"/>
        </w:rPr>
        <w:t>,</w:t>
      </w:r>
      <w:r w:rsidRPr="000C6900" w:rsidR="00B36AD0">
        <w:rPr>
          <w:rFonts w:ascii="Arial" w:hAnsi="Arial" w:cs="Arial"/>
        </w:rPr>
        <w:t xml:space="preserve"> za něž bylo vyměněno</w:t>
      </w:r>
      <w:r w:rsidR="00B36AD0">
        <w:rPr>
          <w:rFonts w:ascii="Arial" w:hAnsi="Arial" w:cs="Arial"/>
        </w:rPr>
        <w:t>.</w:t>
      </w:r>
    </w:p>
    <w:p w:rsidR="00BB3AE3" w:rsidP="002A68BC" w:rsidRDefault="00BB3AE3">
      <w:pPr>
        <w:pStyle w:val="Odstavecseseznamem"/>
        <w:numPr>
          <w:ilvl w:val="1"/>
          <w:numId w:val="10"/>
        </w:numPr>
        <w:ind w:left="993" w:hanging="993"/>
        <w:jc w:val="both"/>
        <w:rPr>
          <w:rFonts w:ascii="Arial" w:hAnsi="Arial" w:cs="Arial"/>
        </w:rPr>
      </w:pPr>
      <w:r w:rsidRPr="00BB3AE3">
        <w:rPr>
          <w:rFonts w:ascii="Arial" w:hAnsi="Arial" w:cs="Arial"/>
        </w:rPr>
        <w:lastRenderedPageBreak/>
        <w:t>Smluvní strany</w:t>
      </w:r>
      <w:r w:rsidR="00A15283">
        <w:rPr>
          <w:rFonts w:ascii="Arial" w:hAnsi="Arial" w:cs="Arial"/>
        </w:rPr>
        <w:t xml:space="preserve"> se dohodly, že Poskytovatelem instalovaná Z</w:t>
      </w:r>
      <w:r w:rsidRPr="00BB3AE3">
        <w:rPr>
          <w:rFonts w:ascii="Arial" w:hAnsi="Arial" w:cs="Arial"/>
        </w:rPr>
        <w:t xml:space="preserve">ařízení </w:t>
      </w:r>
      <w:r w:rsidRPr="0082302A">
        <w:rPr>
          <w:rFonts w:ascii="Arial" w:hAnsi="Arial" w:cs="Arial"/>
        </w:rPr>
        <w:t>a použité</w:t>
      </w:r>
      <w:r w:rsidRPr="00BB3AE3">
        <w:rPr>
          <w:rFonts w:ascii="Arial" w:hAnsi="Arial" w:cs="Arial"/>
        </w:rPr>
        <w:t xml:space="preserve"> náplně (tonery) budou splňovat veškeré nároky obecně závazných </w:t>
      </w:r>
      <w:r w:rsidR="00A15283">
        <w:rPr>
          <w:rFonts w:ascii="Arial" w:hAnsi="Arial" w:cs="Arial"/>
        </w:rPr>
        <w:t xml:space="preserve">právních </w:t>
      </w:r>
      <w:r w:rsidRPr="00BB3AE3">
        <w:rPr>
          <w:rFonts w:ascii="Arial" w:hAnsi="Arial" w:cs="Arial"/>
        </w:rPr>
        <w:t>předpisů na ochra</w:t>
      </w:r>
      <w:r w:rsidR="00A15283">
        <w:rPr>
          <w:rFonts w:ascii="Arial" w:hAnsi="Arial" w:cs="Arial"/>
        </w:rPr>
        <w:t>nu zdraví na provoz takových Zařízení. Ukáže-li se, že Z</w:t>
      </w:r>
      <w:r w:rsidRPr="00BB3AE3">
        <w:rPr>
          <w:rFonts w:ascii="Arial" w:hAnsi="Arial" w:cs="Arial"/>
        </w:rPr>
        <w:t xml:space="preserve">ařízení při svém provozu tyto nároky obecně závazných </w:t>
      </w:r>
      <w:r w:rsidR="00A15283">
        <w:rPr>
          <w:rFonts w:ascii="Arial" w:hAnsi="Arial" w:cs="Arial"/>
        </w:rPr>
        <w:t xml:space="preserve">právních </w:t>
      </w:r>
      <w:r w:rsidRPr="00BB3AE3">
        <w:rPr>
          <w:rFonts w:ascii="Arial" w:hAnsi="Arial" w:cs="Arial"/>
        </w:rPr>
        <w:t xml:space="preserve">předpisů na ochranu zdraví nesplňují a </w:t>
      </w:r>
      <w:r w:rsidR="00A15283">
        <w:rPr>
          <w:rFonts w:ascii="Arial" w:hAnsi="Arial" w:cs="Arial"/>
        </w:rPr>
        <w:t>emitují zdraví škodlivé látky, P</w:t>
      </w:r>
      <w:r w:rsidRPr="00BB3AE3">
        <w:rPr>
          <w:rFonts w:ascii="Arial" w:hAnsi="Arial" w:cs="Arial"/>
        </w:rPr>
        <w:t>os</w:t>
      </w:r>
      <w:r w:rsidR="00A15283">
        <w:rPr>
          <w:rFonts w:ascii="Arial" w:hAnsi="Arial" w:cs="Arial"/>
        </w:rPr>
        <w:t>kytovatel se zavazuje Zařízení vyměnit za takové, které tyto nároky</w:t>
      </w:r>
      <w:r w:rsidRPr="00BB3AE3">
        <w:rPr>
          <w:rFonts w:ascii="Arial" w:hAnsi="Arial" w:cs="Arial"/>
        </w:rPr>
        <w:t xml:space="preserve"> splňují</w:t>
      </w:r>
      <w:r>
        <w:rPr>
          <w:rFonts w:ascii="Arial" w:hAnsi="Arial" w:cs="Arial"/>
        </w:rPr>
        <w:t>.</w:t>
      </w:r>
    </w:p>
    <w:p w:rsidR="00BB3AE3" w:rsidP="002A68BC" w:rsidRDefault="00BB3AE3">
      <w:pPr>
        <w:pStyle w:val="Odstavecseseznamem"/>
        <w:numPr>
          <w:ilvl w:val="1"/>
          <w:numId w:val="10"/>
        </w:numPr>
        <w:ind w:left="993" w:hanging="993"/>
        <w:jc w:val="both"/>
        <w:rPr>
          <w:rFonts w:ascii="Arial" w:hAnsi="Arial" w:cs="Arial"/>
        </w:rPr>
      </w:pPr>
      <w:r w:rsidRPr="00BB3AE3">
        <w:rPr>
          <w:rFonts w:ascii="Arial" w:hAnsi="Arial" w:cs="Arial"/>
        </w:rPr>
        <w:t xml:space="preserve">Poskytovatel se zavazuje, že bude používat jen </w:t>
      </w:r>
      <w:r w:rsidR="00A50E21">
        <w:rPr>
          <w:rFonts w:ascii="Arial" w:hAnsi="Arial" w:cs="Arial"/>
        </w:rPr>
        <w:t>takové</w:t>
      </w:r>
      <w:r w:rsidRPr="00BB3AE3">
        <w:rPr>
          <w:rFonts w:ascii="Arial" w:hAnsi="Arial" w:cs="Arial"/>
        </w:rPr>
        <w:t xml:space="preserve"> náplně (tonery)</w:t>
      </w:r>
      <w:r w:rsidR="002B4C5F">
        <w:rPr>
          <w:rFonts w:ascii="Arial" w:hAnsi="Arial" w:cs="Arial"/>
        </w:rPr>
        <w:t xml:space="preserve"> a jiné součásti</w:t>
      </w:r>
      <w:r w:rsidR="004634FE">
        <w:rPr>
          <w:rFonts w:ascii="Arial" w:hAnsi="Arial" w:cs="Arial"/>
        </w:rPr>
        <w:t xml:space="preserve"> Z</w:t>
      </w:r>
      <w:r w:rsidR="00A50E21">
        <w:rPr>
          <w:rFonts w:ascii="Arial" w:hAnsi="Arial" w:cs="Arial"/>
        </w:rPr>
        <w:t xml:space="preserve">ařízení, které zajistí kvalitu tisku </w:t>
      </w:r>
      <w:r w:rsidR="00B36AD0">
        <w:rPr>
          <w:rFonts w:ascii="Arial" w:hAnsi="Arial" w:cs="Arial"/>
        </w:rPr>
        <w:t>obvyklou pro kancelářský tisk.</w:t>
      </w:r>
    </w:p>
    <w:p w:rsidR="00F63228" w:rsidP="002A68BC" w:rsidRDefault="00F63228">
      <w:pPr>
        <w:pStyle w:val="Odstavecseseznamem"/>
        <w:numPr>
          <w:ilvl w:val="1"/>
          <w:numId w:val="10"/>
        </w:numPr>
        <w:ind w:left="993" w:hanging="993"/>
        <w:jc w:val="both"/>
        <w:rPr>
          <w:rFonts w:ascii="Arial" w:hAnsi="Arial" w:cs="Arial"/>
        </w:rPr>
      </w:pPr>
      <w:r w:rsidRPr="00F63228">
        <w:rPr>
          <w:rFonts w:ascii="Arial" w:hAnsi="Arial" w:cs="Arial"/>
        </w:rPr>
        <w:t>Poskytovatel s</w:t>
      </w:r>
      <w:r w:rsidR="004634FE">
        <w:rPr>
          <w:rFonts w:ascii="Arial" w:hAnsi="Arial" w:cs="Arial"/>
        </w:rPr>
        <w:t>e zavazuje, že bude poskytovat Služby p</w:t>
      </w:r>
      <w:r w:rsidR="00150D62">
        <w:rPr>
          <w:rFonts w:ascii="Arial" w:hAnsi="Arial" w:cs="Arial"/>
        </w:rPr>
        <w:t xml:space="preserve">odle této Smlouvy </w:t>
      </w:r>
      <w:r w:rsidR="00B75AE0">
        <w:rPr>
          <w:rFonts w:ascii="Arial" w:hAnsi="Arial" w:cs="Arial"/>
        </w:rPr>
        <w:t>v místě</w:t>
      </w:r>
      <w:r w:rsidRPr="00F63228">
        <w:rPr>
          <w:rFonts w:ascii="Arial" w:hAnsi="Arial" w:cs="Arial"/>
        </w:rPr>
        <w:t xml:space="preserve"> </w:t>
      </w:r>
      <w:r w:rsidRPr="00F63228" w:rsidR="00E317FC">
        <w:rPr>
          <w:rFonts w:ascii="Arial" w:hAnsi="Arial" w:cs="Arial"/>
        </w:rPr>
        <w:t>plnění</w:t>
      </w:r>
      <w:r w:rsidR="00E317FC">
        <w:rPr>
          <w:rFonts w:ascii="Arial" w:hAnsi="Arial" w:cs="Arial"/>
        </w:rPr>
        <w:t>,</w:t>
      </w:r>
      <w:r w:rsidRPr="00F63228" w:rsidR="00E317FC">
        <w:rPr>
          <w:rFonts w:ascii="Arial" w:hAnsi="Arial" w:cs="Arial"/>
        </w:rPr>
        <w:t xml:space="preserve"> v</w:t>
      </w:r>
      <w:r w:rsidRPr="00F63228">
        <w:rPr>
          <w:rFonts w:ascii="Arial" w:hAnsi="Arial" w:cs="Arial"/>
        </w:rPr>
        <w:t> časech</w:t>
      </w:r>
      <w:r w:rsidR="004634FE">
        <w:rPr>
          <w:rFonts w:ascii="Arial" w:hAnsi="Arial" w:cs="Arial"/>
        </w:rPr>
        <w:t xml:space="preserve"> a termínech stanovených touto S</w:t>
      </w:r>
      <w:r w:rsidRPr="00F63228">
        <w:rPr>
          <w:rFonts w:ascii="Arial" w:hAnsi="Arial" w:cs="Arial"/>
        </w:rPr>
        <w:t>mlouvou</w:t>
      </w:r>
      <w:r w:rsidR="001017FC">
        <w:rPr>
          <w:rFonts w:ascii="Arial" w:hAnsi="Arial" w:cs="Arial"/>
        </w:rPr>
        <w:t>.</w:t>
      </w:r>
      <w:r w:rsidRPr="00F63228">
        <w:rPr>
          <w:rFonts w:ascii="Arial" w:hAnsi="Arial" w:cs="Arial"/>
        </w:rPr>
        <w:t xml:space="preserve"> Smluvní</w:t>
      </w:r>
      <w:r w:rsidR="004634FE">
        <w:rPr>
          <w:rFonts w:ascii="Arial" w:hAnsi="Arial" w:cs="Arial"/>
        </w:rPr>
        <w:t xml:space="preserve"> strany se dohodly, že veškeré S</w:t>
      </w:r>
      <w:r w:rsidRPr="00F63228">
        <w:rPr>
          <w:rFonts w:ascii="Arial" w:hAnsi="Arial" w:cs="Arial"/>
        </w:rPr>
        <w:t>lužby, které budou vyžadovat přítomnost servisního technika, bude</w:t>
      </w:r>
      <w:r w:rsidR="00E97543">
        <w:rPr>
          <w:rFonts w:ascii="Arial" w:hAnsi="Arial" w:cs="Arial"/>
        </w:rPr>
        <w:t xml:space="preserve"> Poskytovatel</w:t>
      </w:r>
      <w:r w:rsidRPr="00F63228">
        <w:rPr>
          <w:rFonts w:ascii="Arial" w:hAnsi="Arial" w:cs="Arial"/>
        </w:rPr>
        <w:t xml:space="preserve"> poskyto</w:t>
      </w:r>
      <w:r>
        <w:rPr>
          <w:rFonts w:ascii="Arial" w:hAnsi="Arial" w:cs="Arial"/>
        </w:rPr>
        <w:t>vat v přítomnosti zaměstnance FDV.</w:t>
      </w:r>
    </w:p>
    <w:p w:rsidR="00332069" w:rsidP="002A68BC" w:rsidRDefault="00332069">
      <w:pPr>
        <w:pStyle w:val="Odstavecseseznamem"/>
        <w:numPr>
          <w:ilvl w:val="1"/>
          <w:numId w:val="10"/>
        </w:numPr>
        <w:ind w:left="993" w:hanging="993"/>
        <w:jc w:val="both"/>
        <w:rPr>
          <w:rFonts w:ascii="Arial" w:hAnsi="Arial" w:cs="Arial"/>
        </w:rPr>
      </w:pPr>
      <w:r w:rsidRPr="00BF331E">
        <w:rPr>
          <w:rFonts w:ascii="Arial" w:hAnsi="Arial" w:cs="Arial"/>
        </w:rPr>
        <w:t>Objednatel</w:t>
      </w:r>
      <w:r>
        <w:rPr>
          <w:rFonts w:ascii="Arial" w:hAnsi="Arial" w:cs="Arial"/>
        </w:rPr>
        <w:t xml:space="preserve"> nebude zasahovat do integrity Z</w:t>
      </w:r>
      <w:r w:rsidRPr="00BF331E">
        <w:rPr>
          <w:rFonts w:ascii="Arial" w:hAnsi="Arial" w:cs="Arial"/>
        </w:rPr>
        <w:t>ař</w:t>
      </w:r>
      <w:r>
        <w:rPr>
          <w:rFonts w:ascii="Arial" w:hAnsi="Arial" w:cs="Arial"/>
        </w:rPr>
        <w:t>ízení určených k poskytování Služeb dle této S</w:t>
      </w:r>
      <w:r w:rsidRPr="00BF331E">
        <w:rPr>
          <w:rFonts w:ascii="Arial" w:hAnsi="Arial" w:cs="Arial"/>
        </w:rPr>
        <w:t>mlouvy. Výjimkou jsou běžné uživatelské zásahy, které souvisí s doplňováním papíru či lehkými servisními zásahy, jejichž rozsah bude předm</w:t>
      </w:r>
      <w:r>
        <w:rPr>
          <w:rFonts w:ascii="Arial" w:hAnsi="Arial" w:cs="Arial"/>
        </w:rPr>
        <w:t>ětem proškolení obsluhy daných Z</w:t>
      </w:r>
      <w:r w:rsidRPr="00BF331E">
        <w:rPr>
          <w:rFonts w:ascii="Arial" w:hAnsi="Arial" w:cs="Arial"/>
        </w:rPr>
        <w:t>ařízení</w:t>
      </w:r>
      <w:r w:rsidR="00DA03A2">
        <w:rPr>
          <w:rFonts w:ascii="Arial" w:hAnsi="Arial" w:cs="Arial"/>
        </w:rPr>
        <w:t>.</w:t>
      </w:r>
    </w:p>
    <w:p w:rsidRPr="004634FE" w:rsidR="001017FC" w:rsidP="004634FE" w:rsidRDefault="00D71D05">
      <w:pPr>
        <w:pStyle w:val="Odstavecseseznamem"/>
        <w:numPr>
          <w:ilvl w:val="1"/>
          <w:numId w:val="10"/>
        </w:numPr>
        <w:ind w:left="993" w:hanging="993"/>
        <w:jc w:val="both"/>
        <w:rPr>
          <w:rFonts w:ascii="Arial" w:hAnsi="Arial" w:cs="Arial"/>
        </w:rPr>
      </w:pPr>
      <w:r>
        <w:rPr>
          <w:rFonts w:ascii="Arial" w:hAnsi="Arial" w:cs="Arial"/>
        </w:rPr>
        <w:t>Smluvní strany se zavazují</w:t>
      </w:r>
      <w:r w:rsidRPr="00D71D05">
        <w:rPr>
          <w:rFonts w:ascii="Arial" w:hAnsi="Arial" w:cs="Arial"/>
        </w:rPr>
        <w:t>, že v případě, že je</w:t>
      </w:r>
      <w:r w:rsidR="004634FE">
        <w:rPr>
          <w:rFonts w:ascii="Arial" w:hAnsi="Arial" w:cs="Arial"/>
        </w:rPr>
        <w:t>dna ze smluvních stran od této S</w:t>
      </w:r>
      <w:r w:rsidRPr="00D71D05">
        <w:rPr>
          <w:rFonts w:ascii="Arial" w:hAnsi="Arial" w:cs="Arial"/>
        </w:rPr>
        <w:t>mlouvy odstoupí,</w:t>
      </w:r>
      <w:r w:rsidR="004634FE">
        <w:rPr>
          <w:rFonts w:ascii="Arial" w:hAnsi="Arial" w:cs="Arial"/>
        </w:rPr>
        <w:t xml:space="preserve"> S</w:t>
      </w:r>
      <w:r>
        <w:rPr>
          <w:rFonts w:ascii="Arial" w:hAnsi="Arial" w:cs="Arial"/>
        </w:rPr>
        <w:t>mlouv</w:t>
      </w:r>
      <w:r w:rsidR="004634FE">
        <w:rPr>
          <w:rFonts w:ascii="Arial" w:hAnsi="Arial" w:cs="Arial"/>
        </w:rPr>
        <w:t>u vypoví, či bude naplněn účel S</w:t>
      </w:r>
      <w:r>
        <w:rPr>
          <w:rFonts w:ascii="Arial" w:hAnsi="Arial" w:cs="Arial"/>
        </w:rPr>
        <w:t>mlouvy, budou</w:t>
      </w:r>
      <w:r w:rsidRPr="00D71D05">
        <w:rPr>
          <w:rFonts w:ascii="Arial" w:hAnsi="Arial" w:cs="Arial"/>
        </w:rPr>
        <w:t xml:space="preserve"> plně spolupracovat na plynulém předání místa plněn</w:t>
      </w:r>
      <w:r w:rsidR="004634FE">
        <w:rPr>
          <w:rFonts w:ascii="Arial" w:hAnsi="Arial" w:cs="Arial"/>
        </w:rPr>
        <w:t>í tak, aby odinstalace a odvoz Zařízení P</w:t>
      </w:r>
      <w:r w:rsidRPr="00D71D05">
        <w:rPr>
          <w:rFonts w:ascii="Arial" w:hAnsi="Arial" w:cs="Arial"/>
        </w:rPr>
        <w:t xml:space="preserve">oskytovatele </w:t>
      </w:r>
      <w:r>
        <w:rPr>
          <w:rFonts w:ascii="Arial" w:hAnsi="Arial" w:cs="Arial"/>
        </w:rPr>
        <w:t>nenarušil</w:t>
      </w:r>
      <w:r w:rsidR="00E931A7">
        <w:rPr>
          <w:rFonts w:ascii="Arial" w:hAnsi="Arial" w:cs="Arial"/>
        </w:rPr>
        <w:t>y</w:t>
      </w:r>
      <w:r>
        <w:rPr>
          <w:rFonts w:ascii="Arial" w:hAnsi="Arial" w:cs="Arial"/>
        </w:rPr>
        <w:t xml:space="preserve"> chod a </w:t>
      </w:r>
      <w:r w:rsidR="004634FE">
        <w:rPr>
          <w:rFonts w:ascii="Arial" w:hAnsi="Arial" w:cs="Arial"/>
        </w:rPr>
        <w:t>potřeby FDV či oprávněné zájmy P</w:t>
      </w:r>
      <w:r>
        <w:rPr>
          <w:rFonts w:ascii="Arial" w:hAnsi="Arial" w:cs="Arial"/>
        </w:rPr>
        <w:t>oskytovatele.</w:t>
      </w:r>
    </w:p>
    <w:p w:rsidRPr="00E3008E" w:rsidR="00803C11" w:rsidP="002A68BC" w:rsidRDefault="00803C11">
      <w:pPr>
        <w:pStyle w:val="Odstavecseseznamem"/>
        <w:numPr>
          <w:ilvl w:val="1"/>
          <w:numId w:val="10"/>
        </w:numPr>
        <w:ind w:left="993" w:hanging="993"/>
        <w:jc w:val="both"/>
        <w:rPr>
          <w:rFonts w:ascii="Arial" w:hAnsi="Arial" w:cs="Arial"/>
          <w:b/>
          <w:u w:val="single"/>
        </w:rPr>
      </w:pPr>
      <w:r w:rsidRPr="00E3008E">
        <w:rPr>
          <w:rFonts w:ascii="Arial" w:hAnsi="Arial" w:cs="Arial"/>
          <w:b/>
          <w:u w:val="single"/>
        </w:rPr>
        <w:t>Servisní požadavky:</w:t>
      </w:r>
    </w:p>
    <w:p w:rsidRPr="007F6940" w:rsidR="00803C11" w:rsidP="00A54C9A" w:rsidRDefault="00A417A3">
      <w:pPr>
        <w:pStyle w:val="Odstavecseseznamem"/>
        <w:numPr>
          <w:ilvl w:val="1"/>
          <w:numId w:val="17"/>
        </w:numPr>
        <w:jc w:val="both"/>
        <w:rPr>
          <w:rFonts w:ascii="Arial" w:hAnsi="Arial" w:cs="Arial"/>
        </w:rPr>
      </w:pPr>
      <w:r w:rsidRPr="007F6940">
        <w:rPr>
          <w:rFonts w:ascii="Arial" w:hAnsi="Arial" w:cs="Arial"/>
        </w:rPr>
        <w:t>n</w:t>
      </w:r>
      <w:r w:rsidRPr="007F6940" w:rsidR="00803C11">
        <w:rPr>
          <w:rFonts w:ascii="Arial" w:hAnsi="Arial" w:cs="Arial"/>
        </w:rPr>
        <w:t>ástup na servis nejpozději do 24 hodin od nahlášení servisní události</w:t>
      </w:r>
      <w:r w:rsidRPr="007F6940" w:rsidR="004A44B9">
        <w:rPr>
          <w:rFonts w:ascii="Arial" w:hAnsi="Arial" w:cs="Arial"/>
        </w:rPr>
        <w:t xml:space="preserve"> oprávněnou osobou Objednatele</w:t>
      </w:r>
      <w:r w:rsidRPr="007F6940" w:rsidR="00803C11">
        <w:rPr>
          <w:rFonts w:ascii="Arial" w:hAnsi="Arial" w:cs="Arial"/>
        </w:rPr>
        <w:t xml:space="preserve">, </w:t>
      </w:r>
      <w:r w:rsidRPr="007F6940" w:rsidR="0098359A">
        <w:rPr>
          <w:rFonts w:ascii="Arial" w:hAnsi="Arial" w:cs="Arial"/>
        </w:rPr>
        <w:t xml:space="preserve">a to </w:t>
      </w:r>
      <w:r w:rsidRPr="007F6940" w:rsidR="002F6A2B">
        <w:rPr>
          <w:rFonts w:ascii="Arial" w:hAnsi="Arial" w:cs="Arial"/>
        </w:rPr>
        <w:t>po celou dobu realizace S</w:t>
      </w:r>
      <w:r w:rsidRPr="007F6940">
        <w:rPr>
          <w:rFonts w:ascii="Arial" w:hAnsi="Arial" w:cs="Arial"/>
        </w:rPr>
        <w:t>lužby;</w:t>
      </w:r>
    </w:p>
    <w:p w:rsidRPr="00803C11" w:rsidR="00803C11" w:rsidP="00A54C9A" w:rsidRDefault="00B61EDC">
      <w:pPr>
        <w:pStyle w:val="Odstavecseseznamem"/>
        <w:numPr>
          <w:ilvl w:val="1"/>
          <w:numId w:val="17"/>
        </w:numPr>
        <w:jc w:val="both"/>
        <w:rPr>
          <w:rFonts w:ascii="Arial" w:hAnsi="Arial" w:cs="Arial"/>
        </w:rPr>
      </w:pPr>
      <w:r w:rsidRPr="007F6940">
        <w:rPr>
          <w:rFonts w:ascii="Arial" w:hAnsi="Arial" w:cs="Arial"/>
        </w:rPr>
        <w:t xml:space="preserve">diagnostika závady </w:t>
      </w:r>
      <w:r>
        <w:rPr>
          <w:rFonts w:ascii="Arial" w:hAnsi="Arial" w:cs="Arial"/>
        </w:rPr>
        <w:t xml:space="preserve">a </w:t>
      </w:r>
      <w:r w:rsidRPr="007F6940" w:rsidR="00A417A3">
        <w:rPr>
          <w:rFonts w:ascii="Arial" w:hAnsi="Arial" w:cs="Arial"/>
        </w:rPr>
        <w:t>o</w:t>
      </w:r>
      <w:r w:rsidRPr="007F6940" w:rsidR="002F6A2B">
        <w:rPr>
          <w:rFonts w:ascii="Arial" w:hAnsi="Arial" w:cs="Arial"/>
        </w:rPr>
        <w:t>prava poruchy Z</w:t>
      </w:r>
      <w:r w:rsidRPr="007F6940" w:rsidR="00803C11">
        <w:rPr>
          <w:rFonts w:ascii="Arial" w:hAnsi="Arial" w:cs="Arial"/>
        </w:rPr>
        <w:t xml:space="preserve">ařízení, pro kterou není možné </w:t>
      </w:r>
      <w:r>
        <w:rPr>
          <w:rFonts w:ascii="Arial" w:hAnsi="Arial" w:cs="Arial"/>
        </w:rPr>
        <w:t>tuto</w:t>
      </w:r>
      <w:r w:rsidRPr="007F6940" w:rsidR="00803C11">
        <w:rPr>
          <w:rFonts w:ascii="Arial" w:hAnsi="Arial" w:cs="Arial"/>
        </w:rPr>
        <w:t xml:space="preserve"> provést</w:t>
      </w:r>
      <w:r>
        <w:rPr>
          <w:rFonts w:ascii="Arial" w:hAnsi="Arial" w:cs="Arial"/>
        </w:rPr>
        <w:t xml:space="preserve"> technikem ihned na místě, bude provedena nejdéle</w:t>
      </w:r>
      <w:r w:rsidRPr="007F6940" w:rsidR="00803C11">
        <w:rPr>
          <w:rFonts w:ascii="Arial" w:hAnsi="Arial" w:cs="Arial"/>
        </w:rPr>
        <w:t xml:space="preserve"> </w:t>
      </w:r>
      <w:r w:rsidRPr="007F6940" w:rsidR="00F8256D">
        <w:rPr>
          <w:rFonts w:ascii="Arial" w:hAnsi="Arial" w:cs="Arial"/>
        </w:rPr>
        <w:t>do 5 (slovy: pěti) pracovních dnů</w:t>
      </w:r>
      <w:r w:rsidRPr="007F6940" w:rsidR="00A417A3">
        <w:rPr>
          <w:rFonts w:ascii="Arial" w:hAnsi="Arial" w:cs="Arial"/>
        </w:rPr>
        <w:t xml:space="preserve"> od</w:t>
      </w:r>
      <w:r w:rsidR="00A417A3">
        <w:rPr>
          <w:rFonts w:ascii="Arial" w:hAnsi="Arial" w:cs="Arial"/>
        </w:rPr>
        <w:t xml:space="preserve"> nástupu na servis;</w:t>
      </w:r>
    </w:p>
    <w:p w:rsidRPr="00803C11" w:rsidR="00803C11" w:rsidP="00A54C9A" w:rsidRDefault="00A417A3">
      <w:pPr>
        <w:pStyle w:val="Odstavecseseznamem"/>
        <w:numPr>
          <w:ilvl w:val="1"/>
          <w:numId w:val="17"/>
        </w:numPr>
        <w:jc w:val="both"/>
        <w:rPr>
          <w:rFonts w:ascii="Arial" w:hAnsi="Arial" w:cs="Arial"/>
        </w:rPr>
      </w:pPr>
      <w:r>
        <w:rPr>
          <w:rFonts w:ascii="Arial" w:hAnsi="Arial" w:cs="Arial"/>
        </w:rPr>
        <w:t>d</w:t>
      </w:r>
      <w:r w:rsidRPr="00803C11" w:rsidR="00803C11">
        <w:rPr>
          <w:rFonts w:ascii="Arial" w:hAnsi="Arial" w:cs="Arial"/>
        </w:rPr>
        <w:t>odání náh</w:t>
      </w:r>
      <w:r w:rsidR="002F6A2B">
        <w:rPr>
          <w:rFonts w:ascii="Arial" w:hAnsi="Arial" w:cs="Arial"/>
        </w:rPr>
        <w:t>radního Z</w:t>
      </w:r>
      <w:r w:rsidRPr="00803C11" w:rsidR="00803C11">
        <w:rPr>
          <w:rFonts w:ascii="Arial" w:hAnsi="Arial" w:cs="Arial"/>
        </w:rPr>
        <w:t>ařízení minimálně s</w:t>
      </w:r>
      <w:r w:rsidR="00DD7D16">
        <w:rPr>
          <w:rFonts w:ascii="Arial" w:hAnsi="Arial" w:cs="Arial"/>
        </w:rPr>
        <w:t>tejných technických parametrů a </w:t>
      </w:r>
      <w:r w:rsidRPr="00803C11" w:rsidR="00803C11">
        <w:rPr>
          <w:rFonts w:ascii="Arial" w:hAnsi="Arial" w:cs="Arial"/>
        </w:rPr>
        <w:t>funkčností do 24 hodin od diagnostiky závady, pro kterou není možné v</w:t>
      </w:r>
      <w:r w:rsidR="00B61EDC">
        <w:rPr>
          <w:rFonts w:ascii="Arial" w:hAnsi="Arial" w:cs="Arial"/>
        </w:rPr>
        <w:t> </w:t>
      </w:r>
      <w:r w:rsidRPr="00803C11" w:rsidR="00803C11">
        <w:rPr>
          <w:rFonts w:ascii="Arial" w:hAnsi="Arial" w:cs="Arial"/>
        </w:rPr>
        <w:t>pož</w:t>
      </w:r>
      <w:r w:rsidR="003C3293">
        <w:rPr>
          <w:rFonts w:ascii="Arial" w:hAnsi="Arial" w:cs="Arial"/>
        </w:rPr>
        <w:t>adovaném</w:t>
      </w:r>
      <w:r w:rsidR="00B61EDC">
        <w:rPr>
          <w:rFonts w:ascii="Arial" w:hAnsi="Arial" w:cs="Arial"/>
        </w:rPr>
        <w:t xml:space="preserve"> maximálním</w:t>
      </w:r>
      <w:r w:rsidR="003C3293">
        <w:rPr>
          <w:rFonts w:ascii="Arial" w:hAnsi="Arial" w:cs="Arial"/>
        </w:rPr>
        <w:t xml:space="preserve"> termínu </w:t>
      </w:r>
      <w:r w:rsidR="00B61EDC">
        <w:rPr>
          <w:rFonts w:ascii="Arial" w:hAnsi="Arial" w:cs="Arial"/>
        </w:rPr>
        <w:t>5ti pracovních dnů opravu provést. V</w:t>
      </w:r>
      <w:r w:rsidR="002F6A2B">
        <w:rPr>
          <w:rFonts w:ascii="Arial" w:hAnsi="Arial" w:cs="Arial"/>
        </w:rPr>
        <w:t> případě dodání náhradního Zařízení jiného typu zajistí P</w:t>
      </w:r>
      <w:r w:rsidR="006A5BB6">
        <w:rPr>
          <w:rFonts w:ascii="Arial" w:hAnsi="Arial" w:cs="Arial"/>
        </w:rPr>
        <w:t>oskytovatel bez dalšího</w:t>
      </w:r>
      <w:r w:rsidR="001208A1">
        <w:rPr>
          <w:rFonts w:ascii="Arial" w:hAnsi="Arial" w:cs="Arial"/>
        </w:rPr>
        <w:t xml:space="preserve"> zaškolení zaměstnanců </w:t>
      </w:r>
      <w:r w:rsidR="002F6A2B">
        <w:rPr>
          <w:rFonts w:ascii="Arial" w:hAnsi="Arial" w:cs="Arial"/>
        </w:rPr>
        <w:t>a IT pracovníků Objednatele</w:t>
      </w:r>
      <w:r>
        <w:rPr>
          <w:rFonts w:ascii="Arial" w:hAnsi="Arial" w:cs="Arial"/>
        </w:rPr>
        <w:t>;</w:t>
      </w:r>
      <w:r w:rsidR="001208A1">
        <w:rPr>
          <w:rFonts w:ascii="Arial" w:hAnsi="Arial" w:cs="Arial"/>
        </w:rPr>
        <w:t xml:space="preserve"> </w:t>
      </w:r>
    </w:p>
    <w:p w:rsidRPr="00803C11" w:rsidR="00803C11" w:rsidP="00A54C9A" w:rsidRDefault="00A417A3">
      <w:pPr>
        <w:pStyle w:val="Odstavecseseznamem"/>
        <w:numPr>
          <w:ilvl w:val="1"/>
          <w:numId w:val="17"/>
        </w:numPr>
        <w:jc w:val="both"/>
        <w:rPr>
          <w:rFonts w:ascii="Arial" w:hAnsi="Arial" w:cs="Arial"/>
        </w:rPr>
      </w:pPr>
      <w:r>
        <w:rPr>
          <w:rFonts w:ascii="Arial" w:hAnsi="Arial" w:cs="Arial"/>
        </w:rPr>
        <w:t>s</w:t>
      </w:r>
      <w:r w:rsidR="0098359A">
        <w:rPr>
          <w:rFonts w:ascii="Arial" w:hAnsi="Arial" w:cs="Arial"/>
        </w:rPr>
        <w:t>ervisní práce včetně dopravních nákladů servisního technika</w:t>
      </w:r>
      <w:r w:rsidRPr="00803C11" w:rsidR="00803C11">
        <w:rPr>
          <w:rFonts w:ascii="Arial" w:hAnsi="Arial" w:cs="Arial"/>
        </w:rPr>
        <w:t xml:space="preserve"> a případné náhradní díly </w:t>
      </w:r>
      <w:r w:rsidR="00E3008E">
        <w:rPr>
          <w:rFonts w:ascii="Arial" w:hAnsi="Arial" w:cs="Arial"/>
        </w:rPr>
        <w:t xml:space="preserve">jsou </w:t>
      </w:r>
      <w:r w:rsidR="0098359A">
        <w:rPr>
          <w:rFonts w:ascii="Arial" w:hAnsi="Arial" w:cs="Arial"/>
        </w:rPr>
        <w:t xml:space="preserve">zahrnuty </w:t>
      </w:r>
      <w:r w:rsidR="006A5BB6">
        <w:rPr>
          <w:rFonts w:ascii="Arial" w:hAnsi="Arial" w:cs="Arial"/>
        </w:rPr>
        <w:t>v Ceně za Služby</w:t>
      </w:r>
      <w:r w:rsidRPr="00803C11" w:rsidR="00803C11">
        <w:rPr>
          <w:rFonts w:ascii="Arial" w:hAnsi="Arial" w:cs="Arial"/>
        </w:rPr>
        <w:t>.</w:t>
      </w:r>
    </w:p>
    <w:p w:rsidR="00505553" w:rsidP="001E75A0" w:rsidRDefault="00F8256D">
      <w:pPr>
        <w:pStyle w:val="Odstavecseseznamem"/>
        <w:numPr>
          <w:ilvl w:val="1"/>
          <w:numId w:val="17"/>
        </w:numPr>
        <w:jc w:val="both"/>
        <w:rPr>
          <w:rFonts w:ascii="Arial" w:hAnsi="Arial" w:cs="Arial"/>
        </w:rPr>
      </w:pPr>
      <w:r>
        <w:rPr>
          <w:rFonts w:ascii="Arial" w:hAnsi="Arial" w:cs="Arial"/>
        </w:rPr>
        <w:t>v</w:t>
      </w:r>
      <w:r w:rsidRPr="00803C11" w:rsidR="00803C11">
        <w:rPr>
          <w:rFonts w:ascii="Arial" w:hAnsi="Arial" w:cs="Arial"/>
        </w:rPr>
        <w:t xml:space="preserve"> případě, že počet poruch </w:t>
      </w:r>
      <w:r w:rsidR="006A5BB6">
        <w:rPr>
          <w:rFonts w:ascii="Arial" w:hAnsi="Arial" w:cs="Arial"/>
        </w:rPr>
        <w:t>Z</w:t>
      </w:r>
      <w:r w:rsidR="0098359A">
        <w:rPr>
          <w:rFonts w:ascii="Arial" w:hAnsi="Arial" w:cs="Arial"/>
        </w:rPr>
        <w:t xml:space="preserve">ařízení </w:t>
      </w:r>
      <w:r w:rsidRPr="00803C11" w:rsidR="00803C11">
        <w:rPr>
          <w:rFonts w:ascii="Arial" w:hAnsi="Arial" w:cs="Arial"/>
        </w:rPr>
        <w:t>stejného charakte</w:t>
      </w:r>
      <w:r w:rsidR="006D73A8">
        <w:rPr>
          <w:rFonts w:ascii="Arial" w:hAnsi="Arial" w:cs="Arial"/>
        </w:rPr>
        <w:t xml:space="preserve">ru </w:t>
      </w:r>
      <w:r w:rsidR="0098359A">
        <w:rPr>
          <w:rFonts w:ascii="Arial" w:hAnsi="Arial" w:cs="Arial"/>
        </w:rPr>
        <w:t xml:space="preserve">překročí </w:t>
      </w:r>
      <w:r w:rsidR="006A5BB6">
        <w:rPr>
          <w:rFonts w:ascii="Arial" w:hAnsi="Arial" w:cs="Arial"/>
        </w:rPr>
        <w:t>počet 3</w:t>
      </w:r>
      <w:r w:rsidR="00161447">
        <w:rPr>
          <w:rFonts w:ascii="Arial" w:hAnsi="Arial" w:cs="Arial"/>
        </w:rPr>
        <w:t xml:space="preserve"> (slovy: tři</w:t>
      </w:r>
      <w:r w:rsidR="00150D62">
        <w:rPr>
          <w:rFonts w:ascii="Arial" w:hAnsi="Arial" w:cs="Arial"/>
        </w:rPr>
        <w:t>)</w:t>
      </w:r>
      <w:r w:rsidR="006A5BB6">
        <w:rPr>
          <w:rFonts w:ascii="Arial" w:hAnsi="Arial" w:cs="Arial"/>
        </w:rPr>
        <w:t>, má O</w:t>
      </w:r>
      <w:r w:rsidR="006D73A8">
        <w:rPr>
          <w:rFonts w:ascii="Arial" w:hAnsi="Arial" w:cs="Arial"/>
        </w:rPr>
        <w:t>bjednatel</w:t>
      </w:r>
      <w:r w:rsidRPr="00803C11" w:rsidR="00803C11">
        <w:rPr>
          <w:rFonts w:ascii="Arial" w:hAnsi="Arial" w:cs="Arial"/>
        </w:rPr>
        <w:t xml:space="preserve"> </w:t>
      </w:r>
      <w:r w:rsidR="006A5BB6">
        <w:rPr>
          <w:rFonts w:ascii="Arial" w:hAnsi="Arial" w:cs="Arial"/>
        </w:rPr>
        <w:t>nárok na výměnu Z</w:t>
      </w:r>
      <w:r w:rsidRPr="00803C11" w:rsidR="00803C11">
        <w:rPr>
          <w:rFonts w:ascii="Arial" w:hAnsi="Arial" w:cs="Arial"/>
        </w:rPr>
        <w:t>ařízení za jiný kus, minimálně</w:t>
      </w:r>
      <w:r w:rsidR="00E3008E">
        <w:rPr>
          <w:rFonts w:ascii="Arial" w:hAnsi="Arial" w:cs="Arial"/>
        </w:rPr>
        <w:t xml:space="preserve"> stejných technických paramet</w:t>
      </w:r>
      <w:r w:rsidR="006A5BB6">
        <w:rPr>
          <w:rFonts w:ascii="Arial" w:hAnsi="Arial" w:cs="Arial"/>
        </w:rPr>
        <w:t>rů a funkčních v</w:t>
      </w:r>
      <w:r w:rsidR="00D74DD9">
        <w:rPr>
          <w:rFonts w:ascii="Arial" w:hAnsi="Arial" w:cs="Arial"/>
        </w:rPr>
        <w:t xml:space="preserve">lastností jako </w:t>
      </w:r>
      <w:r w:rsidR="001E75A0">
        <w:rPr>
          <w:rFonts w:ascii="Arial" w:hAnsi="Arial" w:cs="Arial"/>
        </w:rPr>
        <w:t>Zařízení původní.</w:t>
      </w:r>
    </w:p>
    <w:p w:rsidRPr="001E75A0" w:rsidR="00F8256D" w:rsidP="00F8256D" w:rsidRDefault="00F8256D">
      <w:pPr>
        <w:pStyle w:val="Odstavecseseznamem"/>
        <w:ind w:left="1440"/>
        <w:jc w:val="both"/>
        <w:rPr>
          <w:rFonts w:ascii="Arial" w:hAnsi="Arial" w:cs="Arial"/>
        </w:rPr>
      </w:pPr>
    </w:p>
    <w:p w:rsidRPr="000C496D" w:rsidR="002C642E" w:rsidP="002C642E" w:rsidRDefault="006A5BB6">
      <w:pPr>
        <w:pStyle w:val="Odstavecseseznamem"/>
        <w:jc w:val="center"/>
        <w:rPr>
          <w:rFonts w:ascii="Arial" w:hAnsi="Arial" w:cs="Arial"/>
          <w:b/>
        </w:rPr>
      </w:pPr>
      <w:r>
        <w:rPr>
          <w:rFonts w:ascii="Arial" w:hAnsi="Arial" w:cs="Arial"/>
          <w:b/>
        </w:rPr>
        <w:t>článek</w:t>
      </w:r>
      <w:r w:rsidRPr="000C496D" w:rsidR="002C642E">
        <w:rPr>
          <w:rFonts w:ascii="Arial" w:hAnsi="Arial" w:cs="Arial"/>
          <w:b/>
        </w:rPr>
        <w:t xml:space="preserve"> 6</w:t>
      </w:r>
      <w:r>
        <w:rPr>
          <w:rFonts w:ascii="Arial" w:hAnsi="Arial" w:cs="Arial"/>
          <w:b/>
        </w:rPr>
        <w:t>.</w:t>
      </w:r>
    </w:p>
    <w:p w:rsidRPr="00AE771D" w:rsidR="006A5BB6" w:rsidP="00AE771D" w:rsidRDefault="00BB17E3">
      <w:pPr>
        <w:pStyle w:val="Odstavecseseznamem"/>
        <w:jc w:val="center"/>
        <w:rPr>
          <w:rFonts w:ascii="Arial" w:hAnsi="Arial" w:cs="Arial"/>
          <w:b/>
        </w:rPr>
      </w:pPr>
      <w:r>
        <w:rPr>
          <w:rFonts w:ascii="Arial" w:hAnsi="Arial" w:cs="Arial"/>
          <w:b/>
        </w:rPr>
        <w:t xml:space="preserve">Práva a povinnosti </w:t>
      </w:r>
      <w:r w:rsidR="006A5BB6">
        <w:rPr>
          <w:rFonts w:ascii="Arial" w:hAnsi="Arial" w:cs="Arial"/>
          <w:b/>
        </w:rPr>
        <w:t xml:space="preserve">smluvních </w:t>
      </w:r>
      <w:r>
        <w:rPr>
          <w:rFonts w:ascii="Arial" w:hAnsi="Arial" w:cs="Arial"/>
          <w:b/>
        </w:rPr>
        <w:t>stran</w:t>
      </w:r>
    </w:p>
    <w:p w:rsidR="00587D01" w:rsidP="002A68BC" w:rsidRDefault="0026569D">
      <w:pPr>
        <w:pStyle w:val="Odstavecseseznamem"/>
        <w:numPr>
          <w:ilvl w:val="1"/>
          <w:numId w:val="5"/>
        </w:numPr>
        <w:ind w:left="993" w:hanging="993"/>
        <w:jc w:val="both"/>
        <w:rPr>
          <w:rFonts w:ascii="Arial" w:hAnsi="Arial" w:cs="Arial"/>
        </w:rPr>
      </w:pPr>
      <w:r>
        <w:rPr>
          <w:rFonts w:ascii="Arial" w:hAnsi="Arial" w:cs="Arial"/>
        </w:rPr>
        <w:t>Smluvní strany se zavazují poskytovat si navzájem veškerou nezbytnou součinnost pro zajištění plnění dle této Smlouvy a vzájemně se informovat o všech relevantních skutečnostech nezbytných pro řádné plnění Smlouvy.</w:t>
      </w:r>
    </w:p>
    <w:p w:rsidR="0026569D" w:rsidP="002A68BC" w:rsidRDefault="0026569D">
      <w:pPr>
        <w:pStyle w:val="Odstavecseseznamem"/>
        <w:numPr>
          <w:ilvl w:val="1"/>
          <w:numId w:val="5"/>
        </w:numPr>
        <w:ind w:left="993" w:hanging="993"/>
        <w:jc w:val="both"/>
        <w:rPr>
          <w:rFonts w:ascii="Arial" w:hAnsi="Arial" w:cs="Arial"/>
        </w:rPr>
      </w:pPr>
      <w:r>
        <w:rPr>
          <w:rFonts w:ascii="Arial" w:hAnsi="Arial" w:cs="Arial"/>
        </w:rPr>
        <w:lastRenderedPageBreak/>
        <w:t xml:space="preserve">Poskytovatel je při výkonu své činnosti povinen </w:t>
      </w:r>
      <w:r w:rsidR="00DD7D16">
        <w:rPr>
          <w:rFonts w:ascii="Arial" w:hAnsi="Arial" w:cs="Arial"/>
        </w:rPr>
        <w:t>řídit se příslušnými platnými a </w:t>
      </w:r>
      <w:r>
        <w:rPr>
          <w:rFonts w:ascii="Arial" w:hAnsi="Arial" w:cs="Arial"/>
        </w:rPr>
        <w:t>účinnými právními předpisy ČR.</w:t>
      </w:r>
    </w:p>
    <w:p w:rsidR="0026569D" w:rsidP="002A68BC" w:rsidRDefault="0026569D">
      <w:pPr>
        <w:pStyle w:val="Odstavecseseznamem"/>
        <w:numPr>
          <w:ilvl w:val="1"/>
          <w:numId w:val="5"/>
        </w:numPr>
        <w:ind w:left="993" w:hanging="993"/>
        <w:jc w:val="both"/>
        <w:rPr>
          <w:rFonts w:ascii="Arial" w:hAnsi="Arial" w:cs="Arial"/>
        </w:rPr>
      </w:pPr>
      <w:r>
        <w:rPr>
          <w:rFonts w:ascii="Arial" w:hAnsi="Arial" w:cs="Arial"/>
        </w:rPr>
        <w:t>Poskytovatel je povinen veškeré plnění dle této Smlouvy poskytovat svědomitě, řádně, včas a v náležité kvalitě dle požadavků Objednatele. Poskytovatel je povinen postupovat s odbornou péčí a potřebnými odbornými znalostmi, na vlastní odpovědnost a nebezpečí, v souladu s obecně závaznými předpisy.</w:t>
      </w:r>
    </w:p>
    <w:p w:rsidR="0026569D" w:rsidP="002A68BC" w:rsidRDefault="006432CC">
      <w:pPr>
        <w:pStyle w:val="Odstavecseseznamem"/>
        <w:numPr>
          <w:ilvl w:val="1"/>
          <w:numId w:val="5"/>
        </w:numPr>
        <w:ind w:left="993" w:hanging="993"/>
        <w:jc w:val="both"/>
        <w:rPr>
          <w:rFonts w:ascii="Arial" w:hAnsi="Arial" w:cs="Arial"/>
        </w:rPr>
      </w:pPr>
      <w:r>
        <w:rPr>
          <w:rFonts w:ascii="Arial" w:hAnsi="Arial" w:cs="Arial"/>
        </w:rPr>
        <w:t xml:space="preserve">V případě poskytnutí vadného plnění vznikají Objednateli nároky dle příslušných ustanovení Občanského zákoníku. </w:t>
      </w:r>
    </w:p>
    <w:p w:rsidR="006432CC" w:rsidP="002A68BC" w:rsidRDefault="006432CC">
      <w:pPr>
        <w:pStyle w:val="Odstavecseseznamem"/>
        <w:numPr>
          <w:ilvl w:val="1"/>
          <w:numId w:val="5"/>
        </w:numPr>
        <w:ind w:left="993" w:hanging="993"/>
        <w:jc w:val="both"/>
        <w:rPr>
          <w:rFonts w:ascii="Arial" w:hAnsi="Arial" w:cs="Arial"/>
        </w:rPr>
      </w:pPr>
      <w:r>
        <w:rPr>
          <w:rFonts w:ascii="Arial" w:hAnsi="Arial" w:cs="Arial"/>
        </w:rPr>
        <w:t>Postoupit práva, povinnosti a závazky vyplývající z této Smlouvy třetí osobě nebo jiným osobám je Poskytovatel oprávněn pouze a výhradně po předchozím písemném souhlasu Objednatele. Postoupení práv a povinností se řídí úpravou § 1895 a násl. Občanského zákoníku.</w:t>
      </w:r>
    </w:p>
    <w:p w:rsidR="008C6FA7" w:rsidP="002A68BC" w:rsidRDefault="008C6FA7">
      <w:pPr>
        <w:pStyle w:val="Odstavecseseznamem"/>
        <w:numPr>
          <w:ilvl w:val="1"/>
          <w:numId w:val="5"/>
        </w:numPr>
        <w:ind w:left="993" w:hanging="993"/>
        <w:jc w:val="both"/>
        <w:rPr>
          <w:rFonts w:ascii="Arial" w:hAnsi="Arial" w:cs="Arial"/>
        </w:rPr>
      </w:pPr>
      <w:r>
        <w:rPr>
          <w:rFonts w:ascii="Arial" w:hAnsi="Arial" w:cs="Arial"/>
        </w:rPr>
        <w:t>Poskytovatel se zavazuje, že bude mít po celou dobu účinnosti Smlouvy sjednanou pojistnou smlouvu, jejímž předmětem je pojištění odpovědnosti za škodu způsobenou Poskytovatelem třetím osobám s limitem pojistného plnění na jednu škodnou událost v rozsahu minimálně 1 mil. Kč (slovy: jeden milion korun českých). Poskytovatel je povinen předložit Objednateli kopii pojistné smlouvy či pojistného certifikátu nejpozději do pěti (5) praco</w:t>
      </w:r>
      <w:r w:rsidR="00DD7D16">
        <w:rPr>
          <w:rFonts w:ascii="Arial" w:hAnsi="Arial" w:cs="Arial"/>
        </w:rPr>
        <w:t>vních dnů od uzavření Smlouvy a </w:t>
      </w:r>
      <w:r>
        <w:rPr>
          <w:rFonts w:ascii="Arial" w:hAnsi="Arial" w:cs="Arial"/>
        </w:rPr>
        <w:t>současně kdykoliv v době trvání Smlouvy na vyžádání Objednatele, a to bez zbytečného odkladu, nejpozději však do pěti (5) pracovních dnů od doručení písemné žádosti Objednatele.</w:t>
      </w:r>
    </w:p>
    <w:p w:rsidRPr="00F13BD2" w:rsidR="0070764E" w:rsidP="00F13BD2" w:rsidRDefault="008C6FA7">
      <w:pPr>
        <w:pStyle w:val="Odstavecseseznamem"/>
        <w:numPr>
          <w:ilvl w:val="1"/>
          <w:numId w:val="5"/>
        </w:numPr>
        <w:ind w:left="993" w:hanging="993"/>
        <w:jc w:val="both"/>
        <w:rPr>
          <w:rFonts w:ascii="Arial" w:hAnsi="Arial" w:cs="Arial"/>
        </w:rPr>
      </w:pPr>
      <w:r>
        <w:rPr>
          <w:rFonts w:ascii="Arial" w:hAnsi="Arial" w:cs="Arial"/>
        </w:rPr>
        <w:t>Doručování písemností mezi smluvními stranami se uskutečňuje na adresy uvedené v záhlaví této Smlouvy. Smluvní strana má povinnost písemně oznámit nejpozději do deseti (10) dnů druhé smluvní straně změnu svého sídla a/nebo jiné kontaktní adresy, popř. jiných relevantních údajů. Vůči druhé smluvní straně</w:t>
      </w:r>
      <w:r w:rsidR="009C5036">
        <w:rPr>
          <w:rFonts w:ascii="Arial" w:hAnsi="Arial" w:cs="Arial"/>
        </w:rPr>
        <w:t xml:space="preserve"> je změna účinná</w:t>
      </w:r>
      <w:r w:rsidR="00F4267F">
        <w:rPr>
          <w:rFonts w:ascii="Arial" w:hAnsi="Arial" w:cs="Arial"/>
        </w:rPr>
        <w:t xml:space="preserve"> až okamžikem prokazatelného doručení takového oznámení.</w:t>
      </w:r>
    </w:p>
    <w:p w:rsidR="0070764E" w:rsidP="002734CE" w:rsidRDefault="0070764E">
      <w:pPr>
        <w:spacing w:after="0"/>
        <w:jc w:val="center"/>
        <w:rPr>
          <w:rFonts w:cs="Arial"/>
          <w:b/>
        </w:rPr>
      </w:pPr>
    </w:p>
    <w:p w:rsidRPr="0052403D" w:rsidR="00A045ED" w:rsidP="002734CE" w:rsidRDefault="009276AE">
      <w:pPr>
        <w:spacing w:after="0"/>
        <w:jc w:val="center"/>
        <w:rPr>
          <w:rFonts w:cs="Arial"/>
          <w:b/>
        </w:rPr>
      </w:pPr>
      <w:r>
        <w:rPr>
          <w:rFonts w:cs="Arial"/>
          <w:b/>
        </w:rPr>
        <w:t>článek</w:t>
      </w:r>
      <w:r w:rsidRPr="0052403D" w:rsidR="005A1CD7">
        <w:rPr>
          <w:rFonts w:cs="Arial"/>
          <w:b/>
        </w:rPr>
        <w:t xml:space="preserve"> 7</w:t>
      </w:r>
      <w:r>
        <w:rPr>
          <w:rFonts w:cs="Arial"/>
          <w:b/>
        </w:rPr>
        <w:t>.</w:t>
      </w:r>
    </w:p>
    <w:p w:rsidRPr="0052403D" w:rsidR="0090408B" w:rsidP="00AE771D" w:rsidRDefault="0090408B">
      <w:pPr>
        <w:spacing w:after="0"/>
        <w:jc w:val="center"/>
        <w:rPr>
          <w:rFonts w:cs="Arial"/>
          <w:b/>
        </w:rPr>
      </w:pPr>
      <w:r w:rsidRPr="006A4A6B">
        <w:rPr>
          <w:rFonts w:cs="Arial"/>
          <w:b/>
        </w:rPr>
        <w:t>Ochrana informací, mlčenlivost</w:t>
      </w:r>
    </w:p>
    <w:p w:rsidR="005A1CD7" w:rsidP="009754AE" w:rsidRDefault="0090408B">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se zavazuje zachovávat mlčen</w:t>
      </w:r>
      <w:r w:rsidR="00D065B8">
        <w:rPr>
          <w:rFonts w:ascii="Arial" w:hAnsi="Arial" w:cs="Arial"/>
          <w:sz w:val="22"/>
          <w:szCs w:val="22"/>
        </w:rPr>
        <w:t>livost o všech skutečnostech, o </w:t>
      </w:r>
      <w:r>
        <w:rPr>
          <w:rFonts w:ascii="Arial" w:hAnsi="Arial" w:cs="Arial"/>
          <w:sz w:val="22"/>
          <w:szCs w:val="22"/>
        </w:rPr>
        <w:t xml:space="preserve">kterých se dozví v souvislosti s plněním této Smlouvy. </w:t>
      </w:r>
    </w:p>
    <w:p w:rsidR="0090408B" w:rsidP="0090408B" w:rsidRDefault="0090408B">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nesmí ani z nedbalosti zpřístupnit třetí osobě důvěrné informace</w:t>
      </w:r>
      <w:r w:rsidR="00F66C6D">
        <w:rPr>
          <w:rFonts w:ascii="Arial" w:hAnsi="Arial" w:cs="Arial"/>
          <w:sz w:val="22"/>
          <w:szCs w:val="22"/>
        </w:rPr>
        <w:t xml:space="preserve"> dle tohoto článku Smlouvy, které při plnění</w:t>
      </w:r>
      <w:r>
        <w:rPr>
          <w:rFonts w:ascii="Arial" w:hAnsi="Arial" w:cs="Arial"/>
          <w:sz w:val="22"/>
          <w:szCs w:val="22"/>
        </w:rPr>
        <w:t xml:space="preserve"> Smlouvy získal od Objednatele. To neplatí, mají-li být za účelem plnění předmětu této Smlouvy potřebné informace zpřístupněny zaměstnancům, orgánům smluvních stran nebo jejich členům a subdodavatelům Poskytovatele podílejících se na plnění této Smlouvy za stejných podmínek, jaké jsou stanoveny smluvním stranám, a to jen v rozsahu nezbytně nutném pro řádné plnění Smlouvy.</w:t>
      </w:r>
    </w:p>
    <w:p w:rsidR="00953BF6" w:rsidP="007F5079" w:rsidRDefault="00953BF6">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Za důvěrné informace se považují veškeré skutečnosti obchodní, ekonomické a technické povahy související se smluvními stranami, které nejsou běžně dostupné v obchodních kruzích, a se kterými se smluvní strany seznámí při realizaci předmětu Smlouvy nebo v souvislosti se Smlouvou.</w:t>
      </w:r>
    </w:p>
    <w:p w:rsidR="007F5079" w:rsidP="007F5079" w:rsidRDefault="007F5079">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Ochrana informací se nevztahuje na případy, kdy:</w:t>
      </w:r>
    </w:p>
    <w:p w:rsidR="007F5079" w:rsidP="007F5079" w:rsidRDefault="007F5079">
      <w:pPr>
        <w:pStyle w:val="Default"/>
        <w:numPr>
          <w:ilvl w:val="0"/>
          <w:numId w:val="21"/>
        </w:numPr>
        <w:spacing w:line="276" w:lineRule="auto"/>
        <w:jc w:val="both"/>
        <w:rPr>
          <w:rFonts w:ascii="Arial" w:hAnsi="Arial" w:cs="Arial"/>
          <w:sz w:val="22"/>
          <w:szCs w:val="22"/>
        </w:rPr>
      </w:pPr>
      <w:r>
        <w:rPr>
          <w:rFonts w:ascii="Arial" w:hAnsi="Arial" w:cs="Arial"/>
          <w:sz w:val="22"/>
          <w:szCs w:val="22"/>
        </w:rPr>
        <w:lastRenderedPageBreak/>
        <w:t>Poskytovatel prokáže, že je tato informace veřejně dostupná, aniž by tuto dostupnost způsobil on sám;</w:t>
      </w:r>
    </w:p>
    <w:p w:rsidR="007F5079" w:rsidP="007F5079" w:rsidRDefault="007F5079">
      <w:pPr>
        <w:pStyle w:val="Default"/>
        <w:numPr>
          <w:ilvl w:val="0"/>
          <w:numId w:val="21"/>
        </w:numPr>
        <w:spacing w:line="276" w:lineRule="auto"/>
        <w:jc w:val="both"/>
        <w:rPr>
          <w:rFonts w:ascii="Arial" w:hAnsi="Arial" w:cs="Arial"/>
          <w:sz w:val="22"/>
          <w:szCs w:val="22"/>
        </w:rPr>
      </w:pPr>
      <w:r>
        <w:rPr>
          <w:rFonts w:ascii="Arial" w:hAnsi="Arial" w:cs="Arial"/>
          <w:sz w:val="22"/>
          <w:szCs w:val="22"/>
        </w:rPr>
        <w:t>Poskytovatel prokáže, že měl tuto informaci k dispozici ještě před datem zpřístupnění Objednatelem, a že ji nenabyl v rozporu se zákonem;</w:t>
      </w:r>
    </w:p>
    <w:p w:rsidR="007F5079" w:rsidP="007F5079" w:rsidRDefault="007F5079">
      <w:pPr>
        <w:pStyle w:val="Default"/>
        <w:numPr>
          <w:ilvl w:val="0"/>
          <w:numId w:val="21"/>
        </w:numPr>
        <w:spacing w:line="276" w:lineRule="auto"/>
        <w:jc w:val="both"/>
        <w:rPr>
          <w:rFonts w:ascii="Arial" w:hAnsi="Arial" w:cs="Arial"/>
          <w:sz w:val="22"/>
          <w:szCs w:val="22"/>
        </w:rPr>
      </w:pPr>
      <w:r>
        <w:rPr>
          <w:rFonts w:ascii="Arial" w:hAnsi="Arial" w:cs="Arial"/>
          <w:sz w:val="22"/>
          <w:szCs w:val="22"/>
        </w:rPr>
        <w:t>Poskytovatel obdrží písemný souhlas Objednatele zpřístupňovat danou informaci;</w:t>
      </w:r>
    </w:p>
    <w:p w:rsidR="007F5079" w:rsidP="007F5079" w:rsidRDefault="007F5079">
      <w:pPr>
        <w:pStyle w:val="Default"/>
        <w:numPr>
          <w:ilvl w:val="0"/>
          <w:numId w:val="21"/>
        </w:numPr>
        <w:spacing w:line="276" w:lineRule="auto"/>
        <w:jc w:val="both"/>
        <w:rPr>
          <w:rFonts w:ascii="Arial" w:hAnsi="Arial" w:cs="Arial"/>
          <w:sz w:val="22"/>
          <w:szCs w:val="22"/>
        </w:rPr>
      </w:pPr>
      <w:r>
        <w:rPr>
          <w:rFonts w:ascii="Arial" w:hAnsi="Arial" w:cs="Arial"/>
          <w:sz w:val="22"/>
          <w:szCs w:val="22"/>
        </w:rPr>
        <w:t>Je-li zpřístupnění informace vyžadováno zákonem nebo závazným rozhodnutím oprávněného orgánu;</w:t>
      </w:r>
    </w:p>
    <w:p w:rsidR="007F5079" w:rsidP="0090408B" w:rsidRDefault="007F5079">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 xml:space="preserve">Poskytovatel se zavazuje nakládat </w:t>
      </w:r>
      <w:r w:rsidRPr="00613E77">
        <w:rPr>
          <w:rFonts w:ascii="Arial" w:hAnsi="Arial" w:cs="Arial"/>
          <w:sz w:val="22"/>
          <w:szCs w:val="22"/>
        </w:rPr>
        <w:t>s důvěrnými informacemi</w:t>
      </w:r>
      <w:r>
        <w:rPr>
          <w:rFonts w:ascii="Arial" w:hAnsi="Arial" w:cs="Arial"/>
          <w:sz w:val="22"/>
          <w:szCs w:val="22"/>
        </w:rPr>
        <w:t xml:space="preserve">, které mu byly poskytnuty Objednatelem, nebo je jinak získal v souvislosti s plněním této Smlouvy, jako s obchodním tajemstvím, zejména uchovávat je v tajnosti a učinit veškerá smluvní a technická opatření zabraňující jejich zneužití či prozrazení. </w:t>
      </w:r>
    </w:p>
    <w:p w:rsidR="007F5079" w:rsidP="007F5079" w:rsidRDefault="007F5079">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se zavazuje, že poučí své zaměstnance, statutární orgány, jejich členy a subdodavatele, kterým jsou zpřístupněny důvěrné informace, o povinnosti utajovat důvěrné informace ve smyslu tohoto článku Smlouvy.</w:t>
      </w:r>
    </w:p>
    <w:p w:rsidR="00497B7A" w:rsidP="007F5079" w:rsidRDefault="00497B7A">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se zavazuje nevyužít důvěrné informace Objednatele získané v souvislosti s touto Smlouvou jinak než pro účely této Smlouvy, v neprospěch Objednatele či k poškození jeho dobrého jména nebo pověsti.</w:t>
      </w:r>
    </w:p>
    <w:p w:rsidRPr="007F5079" w:rsidR="008C3D15" w:rsidP="007F5079" w:rsidRDefault="008C3D15">
      <w:pPr>
        <w:pStyle w:val="Default"/>
        <w:numPr>
          <w:ilvl w:val="1"/>
          <w:numId w:val="7"/>
        </w:numPr>
        <w:spacing w:line="276" w:lineRule="auto"/>
        <w:ind w:left="993" w:hanging="993"/>
        <w:jc w:val="both"/>
        <w:rPr>
          <w:rFonts w:ascii="Arial" w:hAnsi="Arial" w:cs="Arial"/>
          <w:sz w:val="22"/>
          <w:szCs w:val="22"/>
        </w:rPr>
      </w:pPr>
      <w:r>
        <w:rPr>
          <w:rFonts w:ascii="Arial" w:hAnsi="Arial" w:cs="Arial"/>
          <w:sz w:val="22"/>
          <w:szCs w:val="22"/>
        </w:rPr>
        <w:t>Poskytovatel výslovně prohlašuje, že žádné ustanovení Smlouvy nepodléhá z jeho strany obchodnímu tajemství a souhlasí se zveřejněním smluvních podmínek obsažených ve Smlouvě nejen za podmínek vyplývajících z příslušných právních předpisů, zejména zák. č. 106/1999 Sb., o svobodném přístupu k informacím, ve znění pozdějších předpisů a ustanovení § 147a Zákona, ale i dle rozhodnutí Objednatele.</w:t>
      </w:r>
    </w:p>
    <w:p w:rsidRPr="0090408B" w:rsidR="00395EF5" w:rsidP="0090408B" w:rsidRDefault="00395EF5">
      <w:pPr>
        <w:pStyle w:val="Default"/>
        <w:spacing w:line="276" w:lineRule="auto"/>
        <w:ind w:left="993"/>
        <w:jc w:val="both"/>
        <w:rPr>
          <w:rFonts w:ascii="Arial" w:hAnsi="Arial" w:cs="Arial"/>
          <w:sz w:val="22"/>
          <w:szCs w:val="22"/>
        </w:rPr>
      </w:pPr>
    </w:p>
    <w:p w:rsidRPr="00C857B5" w:rsidR="00C32FB8" w:rsidP="00144E4E" w:rsidRDefault="0070764E">
      <w:pPr>
        <w:pStyle w:val="Odstavecseseznamem"/>
        <w:ind w:left="0"/>
        <w:jc w:val="center"/>
        <w:rPr>
          <w:rFonts w:ascii="Arial" w:hAnsi="Arial" w:cs="Arial"/>
          <w:b/>
        </w:rPr>
      </w:pPr>
      <w:r>
        <w:rPr>
          <w:rFonts w:ascii="Arial" w:hAnsi="Arial" w:cs="Arial"/>
          <w:b/>
        </w:rPr>
        <w:t>článek</w:t>
      </w:r>
      <w:r w:rsidRPr="00C857B5" w:rsidR="00144E4E">
        <w:rPr>
          <w:rFonts w:ascii="Arial" w:hAnsi="Arial" w:cs="Arial"/>
          <w:b/>
        </w:rPr>
        <w:t xml:space="preserve"> 8</w:t>
      </w:r>
      <w:r>
        <w:rPr>
          <w:rFonts w:ascii="Arial" w:hAnsi="Arial" w:cs="Arial"/>
          <w:b/>
        </w:rPr>
        <w:t>.</w:t>
      </w:r>
    </w:p>
    <w:p w:rsidRPr="00C857B5" w:rsidR="00144E4E" w:rsidP="00144E4E" w:rsidRDefault="0070764E">
      <w:pPr>
        <w:pStyle w:val="Odstavecseseznamem"/>
        <w:ind w:left="0"/>
        <w:jc w:val="center"/>
        <w:rPr>
          <w:rFonts w:ascii="Arial" w:hAnsi="Arial" w:cs="Arial"/>
          <w:b/>
        </w:rPr>
      </w:pPr>
      <w:r>
        <w:rPr>
          <w:rFonts w:ascii="Arial" w:hAnsi="Arial" w:cs="Arial"/>
          <w:b/>
        </w:rPr>
        <w:t>Odpovědnost za škodu, prodlení, ujednání o smluvních pokutách, sankce</w:t>
      </w:r>
    </w:p>
    <w:p w:rsidRPr="00C91232" w:rsidR="0070764E" w:rsidP="00192F7F" w:rsidRDefault="0070764E">
      <w:pPr>
        <w:pStyle w:val="RLTextlnkuslovan"/>
        <w:widowControl w:val="false"/>
        <w:numPr>
          <w:ilvl w:val="1"/>
          <w:numId w:val="8"/>
        </w:numPr>
        <w:spacing w:after="0"/>
        <w:ind w:left="993" w:hanging="993"/>
        <w:jc w:val="both"/>
        <w:rPr>
          <w:sz w:val="22"/>
        </w:rPr>
      </w:pPr>
      <w:r w:rsidRPr="00C91232">
        <w:rPr>
          <w:sz w:val="22"/>
        </w:rPr>
        <w:t>Smluvní strany se zavazují k vyvinutí maximálního úsilí k předcházení škodám a k minimalizaci vzniklých škod</w:t>
      </w:r>
      <w:r w:rsidRPr="00C91232">
        <w:rPr>
          <w:sz w:val="22"/>
          <w:lang w:val="cs-CZ"/>
        </w:rPr>
        <w:t xml:space="preserve">. </w:t>
      </w:r>
      <w:r w:rsidRPr="00C91232">
        <w:rPr>
          <w:sz w:val="22"/>
        </w:rPr>
        <w:t>Smluvní strany nesou odpovědnost za způsobenou škodu v rámci platných právních předpisů a této Smlouvy. Poskytovatel plně odpovídá za plnění předmětu této Smlouvy rovněž v případě, že příslušnou část plnění poskytuje prostřednictvím třetí osoby</w:t>
      </w:r>
      <w:r w:rsidRPr="00C91232">
        <w:rPr>
          <w:sz w:val="22"/>
          <w:lang w:val="cs-CZ"/>
        </w:rPr>
        <w:t>, tj.</w:t>
      </w:r>
      <w:r w:rsidRPr="00C91232">
        <w:rPr>
          <w:sz w:val="22"/>
        </w:rPr>
        <w:t xml:space="preserve"> subdodavatele</w:t>
      </w:r>
      <w:r w:rsidRPr="00C91232">
        <w:rPr>
          <w:sz w:val="22"/>
          <w:lang w:val="cs-CZ"/>
        </w:rPr>
        <w:t xml:space="preserve">. </w:t>
      </w:r>
      <w:r w:rsidRPr="00C91232">
        <w:rPr>
          <w:sz w:val="22"/>
        </w:rPr>
        <w:t>Nahrazuje se skutečně vzniklá škoda a ušlý zisk</w:t>
      </w:r>
      <w:r w:rsidRPr="00C91232">
        <w:rPr>
          <w:sz w:val="22"/>
          <w:lang w:val="cs-CZ"/>
        </w:rPr>
        <w:t>.</w:t>
      </w:r>
    </w:p>
    <w:p w:rsidRPr="00E62767" w:rsidR="00E62767" w:rsidP="00DC1A2A" w:rsidRDefault="00E62767">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Žádná ze smluvních stran není odpovědná za škodu nebo prodlení způsobené okolnostmi vylučujícími odpovědnost ve smyslu § 2913 odst. 2. Občanského zákoníku.</w:t>
      </w:r>
    </w:p>
    <w:p w:rsidR="00E62767" w:rsidP="00DC1A2A" w:rsidRDefault="00E62767">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Smluvní strana je v prodlení s plněním svého závazku, který pro smluvní stranu vyplývá z této Smlouvy nebo platných právních předpisů, jestliže jej nesplní řádně a včas.</w:t>
      </w:r>
    </w:p>
    <w:p w:rsidR="00E62767" w:rsidP="00DC1A2A" w:rsidRDefault="00E62767">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Pokud v důsledku porušení povinností Poskytovatele stanovených Smlouvou nebude Objednateli uhrazen finanční podíl z OP LZZ</w:t>
      </w:r>
      <w:r w:rsidR="00B61EDC">
        <w:rPr>
          <w:rFonts w:cs="Arial" w:eastAsiaTheme="minorHAnsi"/>
          <w:b w:val="false"/>
          <w:bCs w:val="false"/>
          <w:szCs w:val="22"/>
        </w:rPr>
        <w:t xml:space="preserve"> a OP VK</w:t>
      </w:r>
      <w:r>
        <w:rPr>
          <w:rFonts w:cs="Arial" w:eastAsiaTheme="minorHAnsi"/>
          <w:b w:val="false"/>
          <w:bCs w:val="false"/>
          <w:szCs w:val="22"/>
        </w:rPr>
        <w:t xml:space="preserve"> na Projektu, případně bude Objednateli v důsledku porušení smluvních povinností Poskytovatele zkrácena výše této dotace, bude Poskytovatel povinen uhradit </w:t>
      </w:r>
      <w:r>
        <w:rPr>
          <w:rFonts w:cs="Arial" w:eastAsiaTheme="minorHAnsi"/>
          <w:b w:val="false"/>
          <w:bCs w:val="false"/>
          <w:szCs w:val="22"/>
        </w:rPr>
        <w:lastRenderedPageBreak/>
        <w:t>Objednateli takto vzniklou škodu (celý podíl z OP LZZ</w:t>
      </w:r>
      <w:r w:rsidR="00B61EDC">
        <w:rPr>
          <w:rFonts w:cs="Arial" w:eastAsiaTheme="minorHAnsi"/>
          <w:b w:val="false"/>
          <w:bCs w:val="false"/>
          <w:szCs w:val="22"/>
        </w:rPr>
        <w:t xml:space="preserve"> a OP VK</w:t>
      </w:r>
      <w:r>
        <w:rPr>
          <w:rFonts w:cs="Arial" w:eastAsiaTheme="minorHAnsi"/>
          <w:b w:val="false"/>
          <w:bCs w:val="false"/>
          <w:szCs w:val="22"/>
        </w:rPr>
        <w:t xml:space="preserve"> na Projektu, případně zkrácenou výši dotace, která bude vyčíslena Poskytovatelem dotace a písemně sdělena Objednatelem Poskytovateli).</w:t>
      </w:r>
    </w:p>
    <w:p w:rsidR="00E62767" w:rsidP="00DC1A2A" w:rsidRDefault="00E62767">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Dojde-li k prodlení Poskytovatele s</w:t>
      </w:r>
      <w:r w:rsidR="00260A8A">
        <w:rPr>
          <w:rFonts w:cs="Arial" w:eastAsiaTheme="minorHAnsi"/>
          <w:b w:val="false"/>
          <w:bCs w:val="false"/>
          <w:szCs w:val="22"/>
        </w:rPr>
        <w:t xml:space="preserve"> dodáním Zařízení oproti termínu </w:t>
      </w:r>
      <w:r w:rsidR="00B61EDC">
        <w:rPr>
          <w:rFonts w:cs="Arial" w:eastAsiaTheme="minorHAnsi"/>
          <w:b w:val="false"/>
          <w:bCs w:val="false"/>
          <w:szCs w:val="22"/>
        </w:rPr>
        <w:t>uvedenému v článku 2. odst. 2.4</w:t>
      </w:r>
      <w:r w:rsidR="001C49CE">
        <w:rPr>
          <w:rFonts w:cs="Arial" w:eastAsiaTheme="minorHAnsi"/>
          <w:b w:val="false"/>
          <w:bCs w:val="false"/>
          <w:szCs w:val="22"/>
        </w:rPr>
        <w:t>.</w:t>
      </w:r>
      <w:r w:rsidR="00260A8A">
        <w:rPr>
          <w:rFonts w:cs="Arial" w:eastAsiaTheme="minorHAnsi"/>
          <w:b w:val="false"/>
          <w:bCs w:val="false"/>
          <w:szCs w:val="22"/>
        </w:rPr>
        <w:t xml:space="preserve"> Smlouvy, je Poskytovatel povinen zaplatit Obje</w:t>
      </w:r>
      <w:r w:rsidR="00A72B0D">
        <w:rPr>
          <w:rFonts w:cs="Arial" w:eastAsiaTheme="minorHAnsi"/>
          <w:b w:val="false"/>
          <w:bCs w:val="false"/>
          <w:szCs w:val="22"/>
        </w:rPr>
        <w:t>dnateli smluvní pokutu ve výši 3.000,- Kč (slovy: tři</w:t>
      </w:r>
      <w:r w:rsidR="00260A8A">
        <w:rPr>
          <w:rFonts w:cs="Arial" w:eastAsiaTheme="minorHAnsi"/>
          <w:b w:val="false"/>
          <w:bCs w:val="false"/>
          <w:szCs w:val="22"/>
        </w:rPr>
        <w:t xml:space="preserve"> tisíce korun českých) za každý i</w:t>
      </w:r>
      <w:r w:rsidR="001C49CE">
        <w:rPr>
          <w:rFonts w:cs="Arial" w:eastAsiaTheme="minorHAnsi"/>
          <w:b w:val="false"/>
          <w:bCs w:val="false"/>
          <w:szCs w:val="22"/>
        </w:rPr>
        <w:t> </w:t>
      </w:r>
      <w:r w:rsidR="00A72B0D">
        <w:rPr>
          <w:rFonts w:cs="Arial" w:eastAsiaTheme="minorHAnsi"/>
          <w:b w:val="false"/>
          <w:bCs w:val="false"/>
          <w:szCs w:val="22"/>
        </w:rPr>
        <w:t>započatý den takového prodlení a to za každé jednotlivé Zařízení.</w:t>
      </w:r>
    </w:p>
    <w:p w:rsidR="00E62767" w:rsidP="00DC1A2A" w:rsidRDefault="00260A8A">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V případě prodlení Poskytovatele s plněním oproti termínu stanoveném Objednatelem či dohodnutém smluvními stranami pro odstranění závad</w:t>
      </w:r>
      <w:r w:rsidR="00A72B0D">
        <w:rPr>
          <w:rFonts w:cs="Arial" w:eastAsiaTheme="minorHAnsi"/>
          <w:b w:val="false"/>
          <w:bCs w:val="false"/>
          <w:szCs w:val="22"/>
        </w:rPr>
        <w:t xml:space="preserve"> nebo pro dodání a zprovoznění náhradního Zařízení</w:t>
      </w:r>
      <w:r>
        <w:rPr>
          <w:rFonts w:cs="Arial" w:eastAsiaTheme="minorHAnsi"/>
          <w:b w:val="false"/>
          <w:bCs w:val="false"/>
          <w:szCs w:val="22"/>
        </w:rPr>
        <w:t xml:space="preserve"> ve smyslu ust. čl. 5</w:t>
      </w:r>
      <w:r w:rsidR="00692798">
        <w:rPr>
          <w:rFonts w:cs="Arial" w:eastAsiaTheme="minorHAnsi"/>
          <w:b w:val="false"/>
          <w:bCs w:val="false"/>
          <w:szCs w:val="22"/>
        </w:rPr>
        <w:t>.</w:t>
      </w:r>
      <w:r>
        <w:rPr>
          <w:rFonts w:cs="Arial" w:eastAsiaTheme="minorHAnsi"/>
          <w:b w:val="false"/>
          <w:bCs w:val="false"/>
          <w:szCs w:val="22"/>
        </w:rPr>
        <w:t xml:space="preserve"> odst. 5.10. </w:t>
      </w:r>
      <w:r w:rsidR="00791A91">
        <w:rPr>
          <w:rFonts w:cs="Arial" w:eastAsiaTheme="minorHAnsi"/>
          <w:b w:val="false"/>
          <w:bCs w:val="false"/>
          <w:szCs w:val="22"/>
        </w:rPr>
        <w:t>písm. a),</w:t>
      </w:r>
      <w:r>
        <w:rPr>
          <w:rFonts w:cs="Arial" w:eastAsiaTheme="minorHAnsi"/>
          <w:b w:val="false"/>
          <w:bCs w:val="false"/>
          <w:szCs w:val="22"/>
        </w:rPr>
        <w:t xml:space="preserve"> b)</w:t>
      </w:r>
      <w:r w:rsidR="00791A91">
        <w:rPr>
          <w:rFonts w:cs="Arial" w:eastAsiaTheme="minorHAnsi"/>
          <w:b w:val="false"/>
          <w:bCs w:val="false"/>
          <w:szCs w:val="22"/>
        </w:rPr>
        <w:t xml:space="preserve"> a c)</w:t>
      </w:r>
      <w:r>
        <w:rPr>
          <w:rFonts w:cs="Arial" w:eastAsiaTheme="minorHAnsi"/>
          <w:b w:val="false"/>
          <w:bCs w:val="false"/>
          <w:szCs w:val="22"/>
        </w:rPr>
        <w:t xml:space="preserve"> Smlouvy, zaplatí Poskytovatel smluvní pokutu ve výši 2.000,- Kč (slovy: dva tisíce korun českých) za každý i započ</w:t>
      </w:r>
      <w:r w:rsidR="0014154C">
        <w:rPr>
          <w:rFonts w:cs="Arial" w:eastAsiaTheme="minorHAnsi"/>
          <w:b w:val="false"/>
          <w:bCs w:val="false"/>
          <w:szCs w:val="22"/>
        </w:rPr>
        <w:t>atý den, ve kterém k prodlení došlo</w:t>
      </w:r>
      <w:r w:rsidR="00B61EDC">
        <w:rPr>
          <w:rFonts w:cs="Arial" w:eastAsiaTheme="minorHAnsi"/>
          <w:b w:val="false"/>
          <w:bCs w:val="false"/>
          <w:szCs w:val="22"/>
        </w:rPr>
        <w:t>,</w:t>
      </w:r>
      <w:r w:rsidR="00791A91">
        <w:rPr>
          <w:rFonts w:cs="Arial" w:eastAsiaTheme="minorHAnsi"/>
          <w:b w:val="false"/>
          <w:bCs w:val="false"/>
          <w:szCs w:val="22"/>
        </w:rPr>
        <w:t xml:space="preserve"> a to za každé jednotlivé Zařízení.</w:t>
      </w:r>
    </w:p>
    <w:p w:rsidR="00E62767" w:rsidP="00DC1A2A" w:rsidRDefault="004314AF">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sidRPr="004314AF">
        <w:rPr>
          <w:rFonts w:cs="Arial" w:eastAsiaTheme="minorHAnsi"/>
          <w:b w:val="false"/>
          <w:bCs w:val="false"/>
          <w:szCs w:val="22"/>
        </w:rPr>
        <w:t>V případě prodlení Poskytovatele s předložením pojistné smlouvy dle ust. čl. 6. od</w:t>
      </w:r>
      <w:r w:rsidR="00874B35">
        <w:rPr>
          <w:rFonts w:cs="Arial" w:eastAsiaTheme="minorHAnsi"/>
          <w:b w:val="false"/>
          <w:bCs w:val="false"/>
          <w:szCs w:val="22"/>
        </w:rPr>
        <w:t>st. 6.6</w:t>
      </w:r>
      <w:r w:rsidRPr="004314AF">
        <w:rPr>
          <w:rFonts w:cs="Arial" w:eastAsiaTheme="minorHAnsi"/>
          <w:b w:val="false"/>
          <w:bCs w:val="false"/>
          <w:szCs w:val="22"/>
        </w:rPr>
        <w:t>. Smlouvy, zaplatí Poskytovatel Objednateli smluvní pokutu ve výši 3.000,- Kč (slovy: tři tisíce korun českých) za každý i započatý den prodlení, a to opakovaně až do okamžiku splnění požadované povinnosti</w:t>
      </w:r>
      <w:r w:rsidR="00437661">
        <w:rPr>
          <w:rFonts w:cs="Arial" w:eastAsiaTheme="minorHAnsi"/>
          <w:b w:val="false"/>
          <w:bCs w:val="false"/>
          <w:szCs w:val="22"/>
        </w:rPr>
        <w:t>.</w:t>
      </w:r>
    </w:p>
    <w:p w:rsidRPr="00EB433F" w:rsidR="00874B35" w:rsidP="00667E4A" w:rsidRDefault="00874B35">
      <w:pPr>
        <w:pStyle w:val="RLTextlnkuslovan"/>
        <w:widowControl w:val="false"/>
        <w:numPr>
          <w:ilvl w:val="1"/>
          <w:numId w:val="8"/>
        </w:numPr>
        <w:ind w:left="993" w:hanging="993"/>
        <w:jc w:val="both"/>
        <w:rPr>
          <w:sz w:val="22"/>
        </w:rPr>
      </w:pPr>
      <w:r w:rsidRPr="00C91232">
        <w:rPr>
          <w:sz w:val="22"/>
          <w:lang w:val="cs-CZ"/>
        </w:rPr>
        <w:t>V případě prodlení Poskytovatele s</w:t>
      </w:r>
      <w:r>
        <w:rPr>
          <w:sz w:val="22"/>
          <w:lang w:val="cs-CZ"/>
        </w:rPr>
        <w:t>e splně</w:t>
      </w:r>
      <w:r w:rsidR="00753B60">
        <w:rPr>
          <w:sz w:val="22"/>
          <w:lang w:val="cs-CZ"/>
        </w:rPr>
        <w:t xml:space="preserve">ním závazků dle ust. </w:t>
      </w:r>
      <w:r w:rsidR="00667E4A">
        <w:rPr>
          <w:sz w:val="22"/>
          <w:lang w:val="cs-CZ"/>
        </w:rPr>
        <w:t>čl. 10. odst. 10.6</w:t>
      </w:r>
      <w:r w:rsidR="00437661">
        <w:rPr>
          <w:sz w:val="22"/>
          <w:lang w:val="cs-CZ"/>
        </w:rPr>
        <w:t xml:space="preserve">., </w:t>
      </w:r>
      <w:r>
        <w:rPr>
          <w:sz w:val="22"/>
          <w:lang w:val="cs-CZ"/>
        </w:rPr>
        <w:t xml:space="preserve">zaplatí Poskytovatel Objednateli </w:t>
      </w:r>
      <w:r w:rsidRPr="00C91232">
        <w:rPr>
          <w:sz w:val="22"/>
          <w:lang w:val="cs-CZ"/>
        </w:rPr>
        <w:t xml:space="preserve">smluvní pokutu ve výši </w:t>
      </w:r>
      <w:r>
        <w:rPr>
          <w:sz w:val="22"/>
          <w:lang w:val="cs-CZ"/>
        </w:rPr>
        <w:t>2.</w:t>
      </w:r>
      <w:r w:rsidRPr="00C91232">
        <w:rPr>
          <w:sz w:val="22"/>
          <w:lang w:val="cs-CZ"/>
        </w:rPr>
        <w:t xml:space="preserve">000,- Kč </w:t>
      </w:r>
      <w:r>
        <w:rPr>
          <w:sz w:val="22"/>
          <w:lang w:val="cs-CZ"/>
        </w:rPr>
        <w:t xml:space="preserve">(slovy: dva tisíce korun českých) </w:t>
      </w:r>
      <w:r w:rsidRPr="00C91232">
        <w:rPr>
          <w:sz w:val="22"/>
          <w:lang w:val="cs-CZ"/>
        </w:rPr>
        <w:t>z</w:t>
      </w:r>
      <w:r>
        <w:rPr>
          <w:sz w:val="22"/>
          <w:lang w:val="cs-CZ"/>
        </w:rPr>
        <w:t>a každý i započatý den prodlení, a to opakovaně  až do okamžiku splnění požadované povinnosti.</w:t>
      </w:r>
    </w:p>
    <w:p w:rsidR="00E62767" w:rsidP="00DC1A2A" w:rsidRDefault="00753B60">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 xml:space="preserve">Smluvní strany se dohodly, že v případě vzniku nároku Objednatele na více smluvních pokut uložených Poskytovateli podle této Smlouvy se takové pokuty sčítají. </w:t>
      </w:r>
    </w:p>
    <w:p w:rsidR="00E62767" w:rsidP="00DC1A2A" w:rsidRDefault="00753B60">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Není-li dále stanoveno jinak, zaplacení jakékoliv smluvní pokuty nezbavuje povinnou smluvní stranu povinnosti splnit své závazky a povinnosti dle této Smlouvy a nedotýká se nároku na náhradu škody v plné výši.</w:t>
      </w:r>
    </w:p>
    <w:p w:rsidR="00E62767" w:rsidP="00DC1A2A" w:rsidRDefault="00BE3A34">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 xml:space="preserve">Smluvní pokuty a nároky na náhradu škody jsou splatné do třiceti (30) dnů ode dne, kdy budou smluvní stranou oprávněnou vůči smluvní straně povinné uplatněny. </w:t>
      </w:r>
    </w:p>
    <w:p w:rsidR="00E62767" w:rsidP="00DC1A2A" w:rsidRDefault="00BE3A34">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Smluvní strany</w:t>
      </w:r>
      <w:r w:rsidR="00F2506F">
        <w:rPr>
          <w:rFonts w:cs="Arial" w:eastAsiaTheme="minorHAnsi"/>
          <w:b w:val="false"/>
          <w:bCs w:val="false"/>
          <w:szCs w:val="22"/>
        </w:rPr>
        <w:t xml:space="preserve"> se dohodly, že jakoukoliv smluvní pokutu či vzniklou škodu vyjádřitelnou v penězích je Objednatel oprávněn jednostranně započíst formou jednostranného zápočtu proti jakékoliv pohledávce (splatné či nesplatné) Poskytovatele proti Objednateli z titulu úhrady části ceny plnění dle Smlouvy.</w:t>
      </w:r>
    </w:p>
    <w:p w:rsidRPr="00D844C0" w:rsidR="00F13BD2" w:rsidP="00F13BD2" w:rsidRDefault="00F2506F">
      <w:pPr>
        <w:pStyle w:val="Nadpis1"/>
        <w:keepNext w:val="false"/>
        <w:keepLines w:val="false"/>
        <w:widowControl w:val="false"/>
        <w:numPr>
          <w:ilvl w:val="1"/>
          <w:numId w:val="8"/>
        </w:numPr>
        <w:spacing w:before="0"/>
        <w:ind w:left="993" w:hanging="993"/>
        <w:jc w:val="both"/>
        <w:rPr>
          <w:rFonts w:cs="Arial" w:eastAsiaTheme="minorHAnsi"/>
          <w:b w:val="false"/>
          <w:bCs w:val="false"/>
          <w:szCs w:val="22"/>
        </w:rPr>
      </w:pPr>
      <w:r>
        <w:rPr>
          <w:rFonts w:cs="Arial" w:eastAsiaTheme="minorHAnsi"/>
          <w:b w:val="false"/>
          <w:bCs w:val="false"/>
          <w:szCs w:val="22"/>
        </w:rPr>
        <w:t>Poskytovatel tímto prohlašuje, že na sebe přebírá nebezpečí změny okolností po uzavření smlouvy ve smyslu § 1765, 1766 a analogicky dle § 2620 od</w:t>
      </w:r>
      <w:r w:rsidR="00D844C0">
        <w:rPr>
          <w:rFonts w:cs="Arial" w:eastAsiaTheme="minorHAnsi"/>
          <w:b w:val="false"/>
          <w:bCs w:val="false"/>
          <w:szCs w:val="22"/>
        </w:rPr>
        <w:t>st. 2 Občanského zákoníku</w:t>
      </w:r>
      <w:r w:rsidR="008C545E">
        <w:rPr>
          <w:rFonts w:cs="Arial" w:eastAsiaTheme="minorHAnsi"/>
          <w:b w:val="false"/>
          <w:bCs w:val="false"/>
          <w:szCs w:val="22"/>
        </w:rPr>
        <w:t>.</w:t>
      </w:r>
    </w:p>
    <w:p w:rsidRPr="00F13BD2" w:rsidR="00F13BD2" w:rsidP="00F13BD2" w:rsidRDefault="00F13BD2"/>
    <w:p w:rsidR="001719E1" w:rsidP="001719E1" w:rsidRDefault="00431AEA">
      <w:pPr>
        <w:pStyle w:val="Nadpis5"/>
      </w:pPr>
      <w:r>
        <w:t>článek</w:t>
      </w:r>
      <w:r w:rsidR="001719E1">
        <w:t xml:space="preserve"> 9</w:t>
      </w:r>
      <w:r>
        <w:t>.</w:t>
      </w:r>
    </w:p>
    <w:p w:rsidRPr="00DC3834" w:rsidR="00DC3834" w:rsidP="00131927" w:rsidRDefault="000540F9">
      <w:pPr>
        <w:pStyle w:val="Nadpis5"/>
      </w:pPr>
      <w:r>
        <w:t>Účinnost Smlouvy, ukončení S</w:t>
      </w:r>
      <w:r w:rsidR="00431AEA">
        <w:t>mlouvy</w:t>
      </w:r>
    </w:p>
    <w:p w:rsidR="0045108C" w:rsidP="00D844C0" w:rsidRDefault="0007602D">
      <w:pPr>
        <w:pStyle w:val="Nadpis2"/>
        <w:keepNext w:val="false"/>
        <w:keepLines w:val="false"/>
        <w:widowControl w:val="false"/>
        <w:numPr>
          <w:ilvl w:val="1"/>
          <w:numId w:val="9"/>
        </w:numPr>
        <w:ind w:left="993" w:hanging="993"/>
        <w:jc w:val="both"/>
        <w:rPr>
          <w:rFonts w:cs="Arial"/>
          <w:szCs w:val="22"/>
        </w:rPr>
      </w:pPr>
      <w:r>
        <w:rPr>
          <w:rFonts w:cs="Arial"/>
          <w:szCs w:val="22"/>
        </w:rPr>
        <w:t xml:space="preserve">Tato Smlouva nabývá platnosti a účinnosti dnem jejího podpisu oběma smluvními stranami. Smlouva se uzavírá na dobu určitou do </w:t>
      </w:r>
      <w:r w:rsidRPr="00520BE4" w:rsidR="00520BE4">
        <w:rPr>
          <w:rFonts w:cs="Arial"/>
          <w:szCs w:val="22"/>
        </w:rPr>
        <w:t>31. 12</w:t>
      </w:r>
      <w:r w:rsidR="000046A6">
        <w:rPr>
          <w:rFonts w:cs="Arial"/>
          <w:szCs w:val="22"/>
        </w:rPr>
        <w:t>. 2016</w:t>
      </w:r>
      <w:r>
        <w:rPr>
          <w:rFonts w:cs="Arial"/>
          <w:szCs w:val="22"/>
        </w:rPr>
        <w:t>.</w:t>
      </w:r>
    </w:p>
    <w:p w:rsidR="0045108C" w:rsidP="00D844C0" w:rsidRDefault="0007602D">
      <w:pPr>
        <w:pStyle w:val="Nadpis2"/>
        <w:keepNext w:val="false"/>
        <w:keepLines w:val="false"/>
        <w:widowControl w:val="false"/>
        <w:numPr>
          <w:ilvl w:val="1"/>
          <w:numId w:val="9"/>
        </w:numPr>
        <w:ind w:left="993" w:hanging="993"/>
        <w:jc w:val="both"/>
        <w:rPr>
          <w:rFonts w:cs="Arial"/>
          <w:szCs w:val="22"/>
        </w:rPr>
      </w:pPr>
      <w:r>
        <w:rPr>
          <w:rFonts w:cs="Arial"/>
          <w:szCs w:val="22"/>
        </w:rPr>
        <w:lastRenderedPageBreak/>
        <w:t>Účinnost této Smlouvy lze ukončit písemnou dohodou smluvních stran, jejíž nedílnou součástí je i vypořádání vzájemných závazků a pohledávek.</w:t>
      </w:r>
    </w:p>
    <w:p w:rsidR="0045108C" w:rsidP="00086F94" w:rsidRDefault="0007602D">
      <w:pPr>
        <w:pStyle w:val="Nadpis2"/>
        <w:keepNext w:val="false"/>
        <w:keepLines w:val="false"/>
        <w:widowControl w:val="false"/>
        <w:numPr>
          <w:ilvl w:val="1"/>
          <w:numId w:val="9"/>
        </w:numPr>
        <w:ind w:left="993" w:hanging="993"/>
        <w:rPr>
          <w:rFonts w:cs="Arial"/>
          <w:szCs w:val="22"/>
        </w:rPr>
      </w:pPr>
      <w:r>
        <w:rPr>
          <w:rFonts w:cs="Arial"/>
          <w:szCs w:val="22"/>
        </w:rPr>
        <w:t>Účinnost této Smlouvy zaniká také:</w:t>
      </w:r>
    </w:p>
    <w:p w:rsidR="0007602D" w:rsidP="00086F94" w:rsidRDefault="0007602D">
      <w:pPr>
        <w:pStyle w:val="Odstavecseseznamem"/>
        <w:numPr>
          <w:ilvl w:val="0"/>
          <w:numId w:val="26"/>
        </w:numPr>
        <w:rPr>
          <w:rFonts w:ascii="Arial" w:hAnsi="Arial" w:cs="Arial"/>
        </w:rPr>
      </w:pPr>
      <w:r>
        <w:rPr>
          <w:rFonts w:ascii="Arial" w:hAnsi="Arial" w:cs="Arial"/>
        </w:rPr>
        <w:t>uplynutím doby, na kterou byla uzavřena;</w:t>
      </w:r>
    </w:p>
    <w:p w:rsidR="0007602D" w:rsidP="00086F94" w:rsidRDefault="0007602D">
      <w:pPr>
        <w:pStyle w:val="Odstavecseseznamem"/>
        <w:numPr>
          <w:ilvl w:val="0"/>
          <w:numId w:val="26"/>
        </w:numPr>
        <w:jc w:val="both"/>
        <w:rPr>
          <w:rFonts w:ascii="Arial" w:hAnsi="Arial" w:cs="Arial"/>
        </w:rPr>
      </w:pPr>
      <w:r>
        <w:rPr>
          <w:rFonts w:ascii="Arial" w:hAnsi="Arial" w:cs="Arial"/>
        </w:rPr>
        <w:t>písemným odstoupením od Smlouvy v případě podstatného porušení Smlouvy dle odst. 9.5 a 9.6 tohoto článku Smlouvy;</w:t>
      </w:r>
    </w:p>
    <w:p w:rsidR="0007602D" w:rsidP="00086F94" w:rsidRDefault="0007602D">
      <w:pPr>
        <w:pStyle w:val="Odstavecseseznamem"/>
        <w:numPr>
          <w:ilvl w:val="0"/>
          <w:numId w:val="26"/>
        </w:numPr>
        <w:jc w:val="both"/>
        <w:rPr>
          <w:rFonts w:ascii="Arial" w:hAnsi="Arial" w:cs="Arial"/>
        </w:rPr>
      </w:pPr>
      <w:r>
        <w:rPr>
          <w:rFonts w:ascii="Arial" w:hAnsi="Arial" w:cs="Arial"/>
        </w:rPr>
        <w:t>odstoupením od Smlouvy ve smyslu § 2001 Občanského zákoníku;</w:t>
      </w:r>
    </w:p>
    <w:p w:rsidRPr="0007602D" w:rsidR="0007602D" w:rsidP="00192F7F" w:rsidRDefault="0007602D">
      <w:pPr>
        <w:pStyle w:val="Odstavecseseznamem"/>
        <w:numPr>
          <w:ilvl w:val="0"/>
          <w:numId w:val="26"/>
        </w:numPr>
        <w:spacing w:after="0"/>
        <w:jc w:val="both"/>
        <w:rPr>
          <w:rFonts w:ascii="Arial" w:hAnsi="Arial" w:cs="Arial"/>
        </w:rPr>
      </w:pPr>
      <w:r w:rsidRPr="000103B7">
        <w:rPr>
          <w:rFonts w:ascii="Arial" w:hAnsi="Arial" w:cs="Arial"/>
        </w:rPr>
        <w:t>výpověd</w:t>
      </w:r>
      <w:r w:rsidRPr="000103B7" w:rsidR="000B5761">
        <w:rPr>
          <w:rFonts w:ascii="Arial" w:hAnsi="Arial" w:cs="Arial"/>
        </w:rPr>
        <w:t>í bez udání důvodu</w:t>
      </w:r>
      <w:r w:rsidR="004642BA">
        <w:rPr>
          <w:rFonts w:ascii="Arial" w:hAnsi="Arial" w:cs="Arial"/>
        </w:rPr>
        <w:t>; výpovědní doba činí 2 </w:t>
      </w:r>
      <w:r>
        <w:rPr>
          <w:rFonts w:ascii="Arial" w:hAnsi="Arial" w:cs="Arial"/>
        </w:rPr>
        <w:t>měsíce a začíná běžet prvním dnem měsíce následujícího po měsíci, ve kterém bylo písemné vyhotovení výpovědi Smlouvy pro</w:t>
      </w:r>
      <w:r w:rsidR="000103B7">
        <w:rPr>
          <w:rFonts w:ascii="Arial" w:hAnsi="Arial" w:cs="Arial"/>
        </w:rPr>
        <w:t>kazatelně doručeno druhé smluvní straně</w:t>
      </w:r>
      <w:r>
        <w:rPr>
          <w:rFonts w:ascii="Arial" w:hAnsi="Arial" w:cs="Arial"/>
        </w:rPr>
        <w:t>.</w:t>
      </w:r>
    </w:p>
    <w:p w:rsidR="0045108C" w:rsidP="007D7808" w:rsidRDefault="00853891">
      <w:pPr>
        <w:pStyle w:val="Nadpis2"/>
        <w:keepNext w:val="false"/>
        <w:keepLines w:val="false"/>
        <w:widowControl w:val="false"/>
        <w:numPr>
          <w:ilvl w:val="1"/>
          <w:numId w:val="9"/>
        </w:numPr>
        <w:ind w:left="993" w:hanging="993"/>
        <w:jc w:val="both"/>
        <w:rPr>
          <w:rFonts w:cs="Arial"/>
          <w:szCs w:val="22"/>
        </w:rPr>
      </w:pPr>
      <w:r>
        <w:rPr>
          <w:rFonts w:cs="Arial"/>
          <w:szCs w:val="22"/>
        </w:rPr>
        <w:t>Poskytovatel se zavazuje poskytnout Objednateli v případě předčasného ukončení Smlouvy nezbytnou součinnost tak, aby Objednateli nevznikla škoda.</w:t>
      </w:r>
    </w:p>
    <w:p w:rsidR="0045108C" w:rsidP="007D7808" w:rsidRDefault="00853891">
      <w:pPr>
        <w:pStyle w:val="Nadpis2"/>
        <w:keepNext w:val="false"/>
        <w:keepLines w:val="false"/>
        <w:widowControl w:val="false"/>
        <w:numPr>
          <w:ilvl w:val="1"/>
          <w:numId w:val="9"/>
        </w:numPr>
        <w:ind w:left="993" w:hanging="993"/>
        <w:jc w:val="both"/>
        <w:rPr>
          <w:rFonts w:cs="Arial"/>
          <w:szCs w:val="22"/>
        </w:rPr>
      </w:pPr>
      <w:r>
        <w:rPr>
          <w:rFonts w:cs="Arial"/>
          <w:szCs w:val="22"/>
        </w:rPr>
        <w:t>Objednatel je oprávněn odstoupit od této Smlouvy v případě jejího podstatného porušení Poskytovatelem. Za toto podstatné porušení se považuje zejména, nikoli však výlučně:</w:t>
      </w:r>
    </w:p>
    <w:p w:rsidRPr="00853891" w:rsidR="00853891" w:rsidP="00086F94" w:rsidRDefault="00853891">
      <w:pPr>
        <w:pStyle w:val="Odstavecseseznamem"/>
        <w:numPr>
          <w:ilvl w:val="0"/>
          <w:numId w:val="33"/>
        </w:numPr>
        <w:jc w:val="both"/>
      </w:pPr>
      <w:r>
        <w:rPr>
          <w:rFonts w:ascii="Arial" w:hAnsi="Arial" w:cs="Arial"/>
        </w:rPr>
        <w:t>prodlení s plněním jakékoli povinnosti dle této Smlouvy delší než patnáct (15) dnů, pokud Poskytovatel nesjedná nápravu ani do pěti (5) dnů od doručení písemného oznámení Objednatele o takovém prodlení se žádostí o jeho nápravu;</w:t>
      </w:r>
    </w:p>
    <w:p w:rsidRPr="005A143D" w:rsidR="00853891" w:rsidP="00086F94" w:rsidRDefault="00853891">
      <w:pPr>
        <w:pStyle w:val="Odstavecseseznamem"/>
        <w:numPr>
          <w:ilvl w:val="0"/>
          <w:numId w:val="33"/>
        </w:numPr>
        <w:jc w:val="both"/>
      </w:pPr>
      <w:r>
        <w:rPr>
          <w:rFonts w:ascii="Arial" w:hAnsi="Arial" w:cs="Arial"/>
        </w:rPr>
        <w:t xml:space="preserve">pokud bude Poskytovatel při plnění této Smlouvy postupovat v rozporu s platnými </w:t>
      </w:r>
      <w:r w:rsidR="005A143D">
        <w:rPr>
          <w:rFonts w:ascii="Arial" w:hAnsi="Arial" w:cs="Arial"/>
        </w:rPr>
        <w:t>právními předpisy;</w:t>
      </w:r>
    </w:p>
    <w:p w:rsidRPr="005A143D" w:rsidR="005A143D" w:rsidP="00086F94" w:rsidRDefault="005A143D">
      <w:pPr>
        <w:pStyle w:val="Odstavecseseznamem"/>
        <w:numPr>
          <w:ilvl w:val="0"/>
          <w:numId w:val="33"/>
        </w:numPr>
        <w:jc w:val="both"/>
      </w:pPr>
      <w:r>
        <w:rPr>
          <w:rFonts w:ascii="Arial" w:hAnsi="Arial" w:cs="Arial"/>
        </w:rPr>
        <w:t>pokud Poskytovatel přestane splňovat v průběhu doby realizace plnění kvalifikační předpoklady stanovené zadávací dokumentací Veřejné zakázky;</w:t>
      </w:r>
    </w:p>
    <w:p w:rsidRPr="005A143D" w:rsidR="00853891" w:rsidP="00192F7F" w:rsidRDefault="005A143D">
      <w:pPr>
        <w:pStyle w:val="Odstavecseseznamem"/>
        <w:numPr>
          <w:ilvl w:val="0"/>
          <w:numId w:val="33"/>
        </w:numPr>
        <w:spacing w:after="0"/>
        <w:jc w:val="both"/>
      </w:pPr>
      <w:r>
        <w:rPr>
          <w:rFonts w:ascii="Arial" w:hAnsi="Arial" w:cs="Arial"/>
        </w:rPr>
        <w:t>porušení povinnosti Poskytov</w:t>
      </w:r>
      <w:r w:rsidR="005E6D96">
        <w:rPr>
          <w:rFonts w:ascii="Arial" w:hAnsi="Arial" w:cs="Arial"/>
        </w:rPr>
        <w:t xml:space="preserve">atele dle článku 7 této Smlouvy </w:t>
      </w:r>
      <w:r>
        <w:rPr>
          <w:rFonts w:ascii="Arial" w:hAnsi="Arial" w:cs="Arial"/>
        </w:rPr>
        <w:t>či pokud Poskytovatel jednal v rozporu s jakýmkoliv závazným právním předpisem či podstatně porušil pokyny Objednatele.</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sidRPr="00C91232">
        <w:t>Poskytovatel je oprávněn odstoupit od této Smlouvy v případě jejího podstatného porušení Objednatelem. Za toto podstatné porušení se považuje prodlení Objednatele s úhradou Poskytovatelem řádně vystavené faktury o více než třicet (30) dnů po splatnosti, pokud Objednatel ne</w:t>
      </w:r>
      <w:r>
        <w:t>s</w:t>
      </w:r>
      <w:r w:rsidRPr="00C91232">
        <w:t>jedná nápravu ani do deseti (10) dnů od doručení písemného oznámení Poskytovatele o takovém prodlení se žádostí o jeho nápravu</w:t>
      </w:r>
      <w:r>
        <w:t>.</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sidRPr="00C91232">
        <w:t>Pro za</w:t>
      </w:r>
      <w:r w:rsidR="007D7808">
        <w:t>mezení jakýchkoliv pochybností s</w:t>
      </w:r>
      <w:r w:rsidRPr="00C91232">
        <w:t>mluvní strany sjednávají, že oznámení se žádostí o nápravu ve smyslu předchozích odstavců může být doručeno kdykoliv po započetí prod</w:t>
      </w:r>
      <w:r>
        <w:t>lení j</w:t>
      </w:r>
      <w:r w:rsidR="007D7808">
        <w:t>edné ze s</w:t>
      </w:r>
      <w:r w:rsidRPr="00C91232">
        <w:t>mluvních stran</w:t>
      </w:r>
      <w:r>
        <w:t>.</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sidRPr="00C91232">
        <w:t xml:space="preserve">Objednatel je rovněž oprávněn odstoupit od Smlouvy, pokud je na majetek Poskytovatele vedeno insolvenční řízení </w:t>
      </w:r>
      <w:r>
        <w:t>a/</w:t>
      </w:r>
      <w:r w:rsidRPr="00C91232">
        <w:t>nebo byl insolvenční návrh zamítnut pro nedostatek majetku Poskytovatele, dle zákona č. 182/2006 Sb., o úpadku a způsobech jeho řešení</w:t>
      </w:r>
      <w:r>
        <w:t>, ve znění pozdějších předpisů.</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Pr>
          <w:rFonts w:cs="Arial"/>
          <w:szCs w:val="22"/>
        </w:rPr>
        <w:t>Smluvní strany se dále dohodly, že Objednatel je oprávněn od Smlouvy bez dalšího odstoupit, pokud neobdrží dotaci, či obdrží dotaci sníženou, a to na Projekt, ze kterého je plnění Smlouvy financo</w:t>
      </w:r>
      <w:r w:rsidR="004212AF">
        <w:rPr>
          <w:rFonts w:cs="Arial"/>
          <w:szCs w:val="22"/>
        </w:rPr>
        <w:t>váno.</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Pr>
          <w:rFonts w:cs="Arial"/>
          <w:szCs w:val="22"/>
        </w:rPr>
        <w:t xml:space="preserve">Odstoupení od Smlouvy ze strany Objednatele nesmí být spojeno s uložením </w:t>
      </w:r>
      <w:r>
        <w:rPr>
          <w:rFonts w:cs="Arial"/>
          <w:szCs w:val="22"/>
        </w:rPr>
        <w:lastRenderedPageBreak/>
        <w:t>jakékoliv sankce ze strany Poskytovatele k tíži Objednatele.</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Pr>
          <w:rFonts w:cs="Arial"/>
          <w:szCs w:val="22"/>
        </w:rPr>
        <w:t xml:space="preserve">Smluvní strany se dohodly, že zánikem účinnosti této Smlouvy z jakéhokoliv důvodu není dotčeno vzájemné plnění, které bylo řádně poskytnuto a bylo již přijato nebo přijeto být mělo a mohlo před účinností odstoupení, jakož i nároky na úhradu ceny za takové plnění včetně náhrady přiměřených a prokazatelně odůvodněných nákladů Poskytovatele. </w:t>
      </w:r>
    </w:p>
    <w:p w:rsidR="0045108C" w:rsidP="00D844C0" w:rsidRDefault="005A143D">
      <w:pPr>
        <w:pStyle w:val="Nadpis2"/>
        <w:keepNext w:val="false"/>
        <w:keepLines w:val="false"/>
        <w:widowControl w:val="false"/>
        <w:numPr>
          <w:ilvl w:val="1"/>
          <w:numId w:val="9"/>
        </w:numPr>
        <w:ind w:left="993" w:hanging="993"/>
        <w:jc w:val="both"/>
        <w:rPr>
          <w:rFonts w:cs="Arial"/>
          <w:szCs w:val="22"/>
        </w:rPr>
      </w:pPr>
      <w:r>
        <w:rPr>
          <w:rFonts w:cs="Arial"/>
          <w:szCs w:val="22"/>
        </w:rPr>
        <w:t>Odstoupení od Smlouvy je účinné dnem doruče</w:t>
      </w:r>
      <w:r w:rsidR="007D7808">
        <w:rPr>
          <w:rFonts w:cs="Arial"/>
          <w:szCs w:val="22"/>
        </w:rPr>
        <w:t>ní písemného projevu oznámení o </w:t>
      </w:r>
      <w:r>
        <w:rPr>
          <w:rFonts w:cs="Arial"/>
          <w:szCs w:val="22"/>
        </w:rPr>
        <w:t>odstoupení druhé smluvní straně, a Smlouva tak zaniká dnem doručení takového oznámení. Nezanikají však ustanovení, která mají podle zákona nebo této Smlouvy trvat i po zrušení Smlouvy, zejména ustanovení týkající se náhrady škody, smluvních pokut, ochrany informací a řešení sporů.</w:t>
      </w:r>
    </w:p>
    <w:p w:rsidR="0045108C" w:rsidP="005A143D" w:rsidRDefault="0045108C">
      <w:pPr>
        <w:pStyle w:val="Nadpis2"/>
        <w:keepNext w:val="false"/>
        <w:keepLines w:val="false"/>
        <w:widowControl w:val="false"/>
        <w:numPr>
          <w:ilvl w:val="0"/>
          <w:numId w:val="0"/>
        </w:numPr>
        <w:rPr>
          <w:rFonts w:cs="Arial"/>
          <w:szCs w:val="22"/>
        </w:rPr>
      </w:pPr>
    </w:p>
    <w:p w:rsidR="00144E4E" w:rsidP="00717EC4" w:rsidRDefault="005A143D">
      <w:pPr>
        <w:pStyle w:val="Nadpis5"/>
      </w:pPr>
      <w:r>
        <w:t>článek</w:t>
      </w:r>
      <w:r w:rsidR="0045108C">
        <w:t xml:space="preserve"> 10</w:t>
      </w:r>
      <w:r>
        <w:t>.</w:t>
      </w:r>
    </w:p>
    <w:p w:rsidR="00DC3834" w:rsidP="00717EC4" w:rsidRDefault="00E05933">
      <w:pPr>
        <w:pStyle w:val="Nadpis5"/>
      </w:pPr>
      <w:r w:rsidRPr="007E5C9D">
        <w:t>Závěrečná ustanovení</w:t>
      </w:r>
    </w:p>
    <w:p w:rsidRPr="00E359E9" w:rsidR="00E359E9" w:rsidP="00E359E9" w:rsidRDefault="00E359E9">
      <w:pPr>
        <w:pStyle w:val="Odstavecseseznamem"/>
        <w:numPr>
          <w:ilvl w:val="0"/>
          <w:numId w:val="37"/>
        </w:numPr>
        <w:ind w:left="993" w:hanging="993"/>
        <w:jc w:val="both"/>
      </w:pPr>
      <w:r>
        <w:rPr>
          <w:rFonts w:ascii="Arial" w:hAnsi="Arial" w:cs="Arial"/>
        </w:rPr>
        <w:t>Pokud by se kterékoliv ustanovení této Smlouvy ukázalo být neplatným z důvodů rozporu s kogentními ustanoveními obecně závazných právních předpisů, pak tato skutečnost nezpů</w:t>
      </w:r>
      <w:r w:rsidR="006939A8">
        <w:rPr>
          <w:rFonts w:ascii="Arial" w:hAnsi="Arial" w:cs="Arial"/>
        </w:rPr>
        <w:t>sobí neplatnost této Smlouvy nýbrž pouze</w:t>
      </w:r>
      <w:r>
        <w:rPr>
          <w:rFonts w:ascii="Arial" w:hAnsi="Arial" w:cs="Arial"/>
        </w:rPr>
        <w:t xml:space="preserve"> onoho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p>
    <w:p w:rsidRPr="002B3194" w:rsidR="00E359E9" w:rsidP="00E359E9" w:rsidRDefault="00E359E9">
      <w:pPr>
        <w:pStyle w:val="Odstavecseseznamem"/>
        <w:numPr>
          <w:ilvl w:val="0"/>
          <w:numId w:val="37"/>
        </w:numPr>
        <w:ind w:left="993" w:hanging="993"/>
        <w:jc w:val="both"/>
      </w:pPr>
      <w:r>
        <w:rPr>
          <w:rFonts w:ascii="Arial" w:hAnsi="Arial" w:cs="Arial"/>
        </w:rPr>
        <w:t>Nestanoví-li tato Smlouva něco jiného, je možné ji měnit pouze písemnou dohodou smluvních stran ve formě vzestupně číslovaných dodatků této Smlouvy. Podpisy osob oprávněných za</w:t>
      </w:r>
      <w:r w:rsidR="002B3194">
        <w:rPr>
          <w:rFonts w:ascii="Arial" w:hAnsi="Arial" w:cs="Arial"/>
        </w:rPr>
        <w:t xml:space="preserve"> smluvní strany dle této Smlouvy, musí být na jedné straně téže listiny. Veškerá práva a povinnosti vyplývající z této Smlouvy přecházejí, pokud to povaha těchto práv a povinností nevylučuje, na právní nástupce smluvních stran.</w:t>
      </w:r>
    </w:p>
    <w:p w:rsidRPr="002B3194" w:rsidR="002B3194" w:rsidP="002B3194" w:rsidRDefault="002B3194">
      <w:pPr>
        <w:pStyle w:val="Odstavecseseznamem"/>
        <w:numPr>
          <w:ilvl w:val="0"/>
          <w:numId w:val="37"/>
        </w:numPr>
        <w:ind w:left="993" w:hanging="993"/>
        <w:jc w:val="both"/>
        <w:rPr>
          <w:rFonts w:cs="Arial"/>
          <w:lang w:val="x-none"/>
        </w:rPr>
      </w:pPr>
      <w:r>
        <w:rPr>
          <w:rFonts w:ascii="Arial" w:hAnsi="Arial" w:cs="Arial"/>
        </w:rPr>
        <w:t xml:space="preserve">Poskytovatel se zavazuje umožnit osobám oprávněným k výkonu kontroly Projektu, v rámci něhož je Veřejná zakázka hrazena, provést kontrolu dokladů </w:t>
      </w:r>
      <w:r w:rsidRPr="002B3194">
        <w:rPr>
          <w:rFonts w:ascii="Arial" w:hAnsi="Arial" w:cs="Arial"/>
        </w:rPr>
        <w:t>souvisejících s plněním této Smlouvy, a to po dobu danou právními předpisy ČR k jejich archivaci (zákon č. 563/1991 Sb., o účetnictví, ve znění pozdějších předpisů a zákon č. 235/2004 Sb., o dani z přidané hodnoty, ve znění pozdějších předpisů).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w:t>
      </w:r>
      <w:r w:rsidR="00DB5199">
        <w:rPr>
          <w:rFonts w:ascii="Arial" w:hAnsi="Arial" w:cs="Arial"/>
        </w:rPr>
        <w:t>troly prováděné v souvislosti s </w:t>
      </w:r>
      <w:r w:rsidRPr="002B3194">
        <w:rPr>
          <w:rFonts w:ascii="Arial" w:hAnsi="Arial" w:cs="Arial"/>
        </w:rPr>
        <w:t>úhradou služeb z veřejných výdajů. Veškerá kontrola bude prováděna po předběžné dohodě s Poskytovatelem.</w:t>
      </w:r>
    </w:p>
    <w:p w:rsidRPr="002B3194" w:rsidR="002B3194" w:rsidP="002B3194" w:rsidRDefault="002B3194">
      <w:pPr>
        <w:pStyle w:val="Odstavecseseznamem"/>
        <w:numPr>
          <w:ilvl w:val="0"/>
          <w:numId w:val="37"/>
        </w:numPr>
        <w:ind w:left="993" w:hanging="993"/>
        <w:jc w:val="both"/>
        <w:rPr>
          <w:rFonts w:ascii="Arial" w:hAnsi="Arial" w:cs="Arial"/>
          <w:lang w:val="x-none"/>
        </w:rPr>
      </w:pPr>
      <w:r>
        <w:rPr>
          <w:rFonts w:ascii="Arial" w:hAnsi="Arial" w:cs="Arial"/>
        </w:rPr>
        <w:t xml:space="preserve">Poskytovatel </w:t>
      </w:r>
      <w:r w:rsidRPr="002B3194">
        <w:rPr>
          <w:rFonts w:ascii="Arial" w:hAnsi="Arial" w:cs="Arial"/>
          <w:lang w:val="x-none"/>
        </w:rPr>
        <w:t>se zavazuje řádně uchovávat veškerou dokumentaci související s</w:t>
      </w:r>
      <w:r w:rsidRPr="002B3194">
        <w:rPr>
          <w:rFonts w:ascii="Arial" w:hAnsi="Arial" w:cs="Arial"/>
        </w:rPr>
        <w:t> </w:t>
      </w:r>
      <w:r w:rsidRPr="002B3194">
        <w:rPr>
          <w:rFonts w:ascii="Arial" w:hAnsi="Arial" w:cs="Arial"/>
          <w:lang w:val="x-none"/>
        </w:rPr>
        <w:t xml:space="preserve">plněním této </w:t>
      </w:r>
      <w:r w:rsidRPr="002B3194">
        <w:rPr>
          <w:rFonts w:ascii="Arial" w:hAnsi="Arial" w:cs="Arial"/>
        </w:rPr>
        <w:t>S</w:t>
      </w:r>
      <w:r w:rsidRPr="002B3194">
        <w:rPr>
          <w:rFonts w:ascii="Arial" w:hAnsi="Arial" w:cs="Arial"/>
          <w:lang w:val="x-none"/>
        </w:rPr>
        <w:t xml:space="preserve">mlouvy, včetně </w:t>
      </w:r>
      <w:r w:rsidRPr="002B3194">
        <w:rPr>
          <w:rFonts w:ascii="Arial" w:hAnsi="Arial" w:cs="Arial"/>
        </w:rPr>
        <w:t xml:space="preserve">originálů </w:t>
      </w:r>
      <w:r w:rsidRPr="002B3194">
        <w:rPr>
          <w:rFonts w:ascii="Arial" w:hAnsi="Arial" w:cs="Arial"/>
          <w:lang w:val="x-none"/>
        </w:rPr>
        <w:t>účetních dokladů, v souladu s článkem 90 Nařízení Rady (ES) č. 1083/2006 nejméně po dobu 10 let od uk</w:t>
      </w:r>
      <w:r w:rsidR="00717EC4">
        <w:rPr>
          <w:rFonts w:ascii="Arial" w:hAnsi="Arial" w:cs="Arial"/>
          <w:lang w:val="x-none"/>
        </w:rPr>
        <w:t xml:space="preserve">ončení financování příslušného </w:t>
      </w:r>
      <w:r w:rsidR="00717EC4">
        <w:rPr>
          <w:rFonts w:ascii="Arial" w:hAnsi="Arial" w:cs="Arial"/>
        </w:rPr>
        <w:t>P</w:t>
      </w:r>
      <w:r w:rsidRPr="002B3194">
        <w:rPr>
          <w:rFonts w:ascii="Arial" w:hAnsi="Arial" w:cs="Arial"/>
          <w:lang w:val="x-none"/>
        </w:rPr>
        <w:t xml:space="preserve">rojektu, z něhož </w:t>
      </w:r>
      <w:r w:rsidRPr="002B3194">
        <w:rPr>
          <w:rFonts w:ascii="Arial" w:hAnsi="Arial" w:cs="Arial"/>
        </w:rPr>
        <w:t>O</w:t>
      </w:r>
      <w:r w:rsidRPr="002B3194">
        <w:rPr>
          <w:rFonts w:ascii="Arial" w:hAnsi="Arial" w:cs="Arial"/>
          <w:lang w:val="x-none"/>
        </w:rPr>
        <w:t xml:space="preserve">bjednatel zajišťuje financování předmětu plnění </w:t>
      </w:r>
      <w:r w:rsidRPr="002B3194">
        <w:rPr>
          <w:rFonts w:ascii="Arial" w:hAnsi="Arial" w:cs="Arial"/>
        </w:rPr>
        <w:t>S</w:t>
      </w:r>
      <w:r w:rsidRPr="002B3194">
        <w:rPr>
          <w:rFonts w:ascii="Arial" w:hAnsi="Arial" w:cs="Arial"/>
          <w:lang w:val="x-none"/>
        </w:rPr>
        <w:t xml:space="preserve">mlouvy, a pokud je v českých právních předpisech stanovena </w:t>
      </w:r>
      <w:r w:rsidRPr="002B3194">
        <w:rPr>
          <w:rFonts w:ascii="Arial" w:hAnsi="Arial" w:cs="Arial"/>
          <w:lang w:val="x-none"/>
        </w:rPr>
        <w:lastRenderedPageBreak/>
        <w:t xml:space="preserve">lhůta delší než v evropských předpisech, musí být pro úschovu použita delší lhůta. Po stejnou dobu je </w:t>
      </w:r>
      <w:r w:rsidRPr="002B3194">
        <w:rPr>
          <w:rFonts w:ascii="Arial" w:hAnsi="Arial" w:cs="Arial"/>
        </w:rPr>
        <w:t>P</w:t>
      </w:r>
      <w:r w:rsidRPr="002B3194">
        <w:rPr>
          <w:rFonts w:ascii="Arial" w:hAnsi="Arial" w:cs="Arial"/>
          <w:lang w:val="x-none"/>
        </w:rPr>
        <w:t>oskytovatel povinen umožnit osobá</w:t>
      </w:r>
      <w:r w:rsidR="00717EC4">
        <w:rPr>
          <w:rFonts w:ascii="Arial" w:hAnsi="Arial" w:cs="Arial"/>
          <w:lang w:val="x-none"/>
        </w:rPr>
        <w:t xml:space="preserve">m oprávněným k výkonu kontroly </w:t>
      </w:r>
      <w:r w:rsidR="00717EC4">
        <w:rPr>
          <w:rFonts w:ascii="Arial" w:hAnsi="Arial" w:cs="Arial"/>
        </w:rPr>
        <w:t>P</w:t>
      </w:r>
      <w:r w:rsidRPr="002B3194">
        <w:rPr>
          <w:rFonts w:ascii="Arial" w:hAnsi="Arial" w:cs="Arial"/>
          <w:lang w:val="x-none"/>
        </w:rPr>
        <w:t xml:space="preserve">rojektů provést kontrolu dokladů souvisejících s plněním </w:t>
      </w:r>
      <w:r w:rsidRPr="002B3194">
        <w:rPr>
          <w:rFonts w:ascii="Arial" w:hAnsi="Arial" w:cs="Arial"/>
        </w:rPr>
        <w:t>S</w:t>
      </w:r>
      <w:r w:rsidRPr="002B3194">
        <w:rPr>
          <w:rFonts w:ascii="Arial" w:hAnsi="Arial" w:cs="Arial"/>
          <w:lang w:val="x-none"/>
        </w:rPr>
        <w:t>mlouvy</w:t>
      </w:r>
      <w:r w:rsidRPr="002B3194">
        <w:rPr>
          <w:rFonts w:ascii="Arial" w:hAnsi="Arial" w:cs="Arial"/>
        </w:rPr>
        <w:t>.</w:t>
      </w:r>
      <w:r w:rsidRPr="002B3194">
        <w:rPr>
          <w:rFonts w:ascii="Arial" w:hAnsi="Arial" w:cs="Arial"/>
          <w:lang w:val="x-none"/>
        </w:rPr>
        <w:t xml:space="preserve"> O</w:t>
      </w:r>
      <w:r w:rsidRPr="002B3194">
        <w:rPr>
          <w:rFonts w:ascii="Arial" w:hAnsi="Arial" w:cs="Arial"/>
        </w:rPr>
        <w:t> </w:t>
      </w:r>
      <w:r w:rsidRPr="002B3194">
        <w:rPr>
          <w:rFonts w:ascii="Arial" w:hAnsi="Arial" w:cs="Arial"/>
          <w:lang w:val="x-none"/>
        </w:rPr>
        <w:t>ukončení financov</w:t>
      </w:r>
      <w:r w:rsidR="00717EC4">
        <w:rPr>
          <w:rFonts w:ascii="Arial" w:hAnsi="Arial" w:cs="Arial"/>
          <w:lang w:val="x-none"/>
        </w:rPr>
        <w:t xml:space="preserve">ání z příslušného </w:t>
      </w:r>
      <w:r w:rsidR="00717EC4">
        <w:rPr>
          <w:rFonts w:ascii="Arial" w:hAnsi="Arial" w:cs="Arial"/>
        </w:rPr>
        <w:t>P</w:t>
      </w:r>
      <w:r w:rsidRPr="002B3194">
        <w:rPr>
          <w:rFonts w:ascii="Arial" w:hAnsi="Arial" w:cs="Arial"/>
          <w:lang w:val="x-none"/>
        </w:rPr>
        <w:t xml:space="preserve">rojektu bude </w:t>
      </w:r>
      <w:r w:rsidRPr="002B3194">
        <w:rPr>
          <w:rFonts w:ascii="Arial" w:hAnsi="Arial" w:cs="Arial"/>
        </w:rPr>
        <w:t>Poskytovatel</w:t>
      </w:r>
      <w:r w:rsidRPr="002B3194">
        <w:rPr>
          <w:rFonts w:ascii="Arial" w:hAnsi="Arial" w:cs="Arial"/>
          <w:lang w:val="x-none"/>
        </w:rPr>
        <w:t xml:space="preserve"> </w:t>
      </w:r>
      <w:r w:rsidRPr="002B3194">
        <w:rPr>
          <w:rFonts w:ascii="Arial" w:hAnsi="Arial" w:cs="Arial"/>
        </w:rPr>
        <w:t>O</w:t>
      </w:r>
      <w:r w:rsidRPr="002B3194">
        <w:rPr>
          <w:rFonts w:ascii="Arial" w:hAnsi="Arial" w:cs="Arial"/>
          <w:lang w:val="x-none"/>
        </w:rPr>
        <w:t>bjednatelem informován</w:t>
      </w:r>
      <w:r w:rsidRPr="002B3194">
        <w:rPr>
          <w:rFonts w:ascii="Arial" w:hAnsi="Arial" w:cs="Arial"/>
        </w:rPr>
        <w:t>.</w:t>
      </w:r>
    </w:p>
    <w:p w:rsidRPr="002B3194" w:rsidR="002B3194" w:rsidP="00E359E9" w:rsidRDefault="002B3194">
      <w:pPr>
        <w:pStyle w:val="Odstavecseseznamem"/>
        <w:numPr>
          <w:ilvl w:val="0"/>
          <w:numId w:val="37"/>
        </w:numPr>
        <w:ind w:left="993" w:hanging="993"/>
        <w:jc w:val="both"/>
      </w:pPr>
      <w:r>
        <w:rPr>
          <w:rFonts w:ascii="Arial" w:hAnsi="Arial" w:cs="Arial"/>
        </w:rPr>
        <w:t>Poskytovatel se zavazuje dodržovat pravidla pro publicitu OP LZZ</w:t>
      </w:r>
      <w:r w:rsidR="005E6D96">
        <w:rPr>
          <w:rFonts w:ascii="Arial" w:hAnsi="Arial" w:cs="Arial"/>
        </w:rPr>
        <w:t xml:space="preserve"> či OP VK</w:t>
      </w:r>
      <w:r>
        <w:rPr>
          <w:rFonts w:ascii="Arial" w:hAnsi="Arial" w:cs="Arial"/>
        </w:rPr>
        <w:t xml:space="preserve"> (více na </w:t>
      </w:r>
      <w:hyperlink w:history="true" r:id="rId9">
        <w:r w:rsidRPr="00181FED">
          <w:rPr>
            <w:rStyle w:val="Hypertextovodkaz"/>
            <w:rFonts w:ascii="Arial" w:hAnsi="Arial" w:cs="Arial"/>
          </w:rPr>
          <w:t>www.esfcr.cz</w:t>
        </w:r>
      </w:hyperlink>
      <w:r w:rsidR="005E6D96">
        <w:rPr>
          <w:rStyle w:val="Hypertextovodkaz"/>
          <w:rFonts w:ascii="Arial" w:hAnsi="Arial" w:cs="Arial"/>
        </w:rPr>
        <w:t xml:space="preserve"> a www.msmt.cz</w:t>
      </w:r>
      <w:r>
        <w:rPr>
          <w:rFonts w:ascii="Arial" w:hAnsi="Arial" w:cs="Arial"/>
        </w:rPr>
        <w:t>).</w:t>
      </w:r>
    </w:p>
    <w:p w:rsidRPr="002B3194" w:rsidR="002B3194" w:rsidP="00E359E9" w:rsidRDefault="002B3194">
      <w:pPr>
        <w:pStyle w:val="Odstavecseseznamem"/>
        <w:numPr>
          <w:ilvl w:val="0"/>
          <w:numId w:val="37"/>
        </w:numPr>
        <w:ind w:left="993" w:hanging="993"/>
        <w:jc w:val="both"/>
      </w:pPr>
      <w:r>
        <w:rPr>
          <w:rFonts w:ascii="Arial" w:hAnsi="Arial" w:cs="Arial"/>
        </w:rPr>
        <w:t>S ohledem na povinnosti smluvních stran uložené jim § 147a Zákona se Poskytovatel rovněž zavazuje:</w:t>
      </w:r>
    </w:p>
    <w:p w:rsidRPr="002B3194" w:rsidR="002B3194" w:rsidP="002B3194" w:rsidRDefault="002B3194">
      <w:pPr>
        <w:pStyle w:val="Odstavecseseznamem"/>
        <w:numPr>
          <w:ilvl w:val="0"/>
          <w:numId w:val="38"/>
        </w:numPr>
        <w:jc w:val="both"/>
      </w:pPr>
      <w:r>
        <w:rPr>
          <w:rFonts w:ascii="Arial" w:hAnsi="Arial" w:cs="Arial"/>
        </w:rPr>
        <w:t xml:space="preserve">předložit Objednateli v průběhu plnění Smlouvy každý rok vždy k 28. únoru </w:t>
      </w:r>
      <w:r w:rsidRPr="002B3194">
        <w:rPr>
          <w:rFonts w:ascii="Arial" w:hAnsi="Arial" w:cs="Arial"/>
        </w:rPr>
        <w:t>písemný seznam subdodavatelů, ve kterém uvede subdodavatele, jimž za plnění subdodávky uhradil více než 10 % (slovy: deset procent) z celkové částky uhrazené mu na základě Smlouvy za uplynulý kalendářní rok. Má-li subdodavatel uvedený v seznamu formu akciové společnosti, bude přílohou seznamu i seznam vlastníků akcií, jejichž souhrnná jmenovitá hodnota přesahuje 10 % (slovy: deset procent) základního kapitálu, vyhotovený ve lhůtě 90 (slovy: devadesáti) dnů před dnem předložení seznamu subdodavatele. Poskytovatel předkládá seznam subdodavatelů i tehdy, pokud v nabídce uvedl, že nezamýšlí zadat část(i) Veřejné zakázky jinému subjektu</w:t>
      </w:r>
      <w:r>
        <w:rPr>
          <w:rFonts w:ascii="Arial" w:hAnsi="Arial" w:cs="Arial"/>
        </w:rPr>
        <w:t>;</w:t>
      </w:r>
    </w:p>
    <w:p w:rsidRPr="002B3194" w:rsidR="002B3194" w:rsidP="002B3194" w:rsidRDefault="002B3194">
      <w:pPr>
        <w:ind w:left="1416"/>
      </w:pPr>
      <w:r>
        <w:t>nebo pokud plnění Smlouvy nepřesáhne 1 rok</w:t>
      </w:r>
    </w:p>
    <w:p w:rsidRPr="008E1060" w:rsidR="002B3194" w:rsidP="002B3194" w:rsidRDefault="008E1060">
      <w:pPr>
        <w:pStyle w:val="Odstavecseseznamem"/>
        <w:numPr>
          <w:ilvl w:val="0"/>
          <w:numId w:val="38"/>
        </w:numPr>
        <w:jc w:val="both"/>
      </w:pPr>
      <w:r>
        <w:rPr>
          <w:rFonts w:ascii="Arial" w:hAnsi="Arial" w:cs="Arial"/>
        </w:rPr>
        <w:t xml:space="preserve">předložit Objednateli do 60 (slovy: šedesáti) dnů od splnění Smlouvy seznam </w:t>
      </w:r>
      <w:r w:rsidRPr="008E1060">
        <w:rPr>
          <w:rFonts w:ascii="Arial" w:hAnsi="Arial" w:cs="Arial"/>
        </w:rPr>
        <w:t>subdodavatelů, ve kterém uvede subdodavatele, jimž za plnění subdodávky uhradil více než 10 % z celkové částky uhrazené mu na základě Smlouvy za celou dobu jejího trvání. Má-li subdodavatel uvedený v seznamu formu akciové společnosti, bude přílohou seznamu i seznam vlastníků akcií, jejichž souhrnná jmenovitá hodnota přesahuje 10 % základního kapitálu, vyhotovený ve lhůtě 90 (slovy: devadesáti) dnů před dnem předložení seznamu subdodavatelů. Poskytovatel předkládá seznam subdodavatelů i tehdy, pokud v nabídce uvedl, že nezamýšlí zadat část(i) Veřejné zakázky jinému subjektu</w:t>
      </w:r>
      <w:r>
        <w:rPr>
          <w:rFonts w:ascii="Arial" w:hAnsi="Arial" w:cs="Arial"/>
        </w:rPr>
        <w:t>.</w:t>
      </w:r>
    </w:p>
    <w:p w:rsidRPr="00E33B65" w:rsidR="008E1060" w:rsidP="00E33B65" w:rsidRDefault="00E33B65">
      <w:pPr>
        <w:pStyle w:val="Odstavecseseznamem"/>
        <w:numPr>
          <w:ilvl w:val="0"/>
          <w:numId w:val="37"/>
        </w:numPr>
        <w:ind w:left="993" w:hanging="993"/>
        <w:jc w:val="both"/>
      </w:pPr>
      <w:r>
        <w:rPr>
          <w:rFonts w:ascii="Arial" w:hAnsi="Arial" w:cs="Arial"/>
        </w:rPr>
        <w:t>Práva a povinnosti vzniklé na základě této Smlouvy nebo v souvislosti s ní se řídí českým právním řádem, zejména pak Občanským zákoníkem.</w:t>
      </w:r>
    </w:p>
    <w:p w:rsidRPr="00400061" w:rsidR="00E33B65" w:rsidP="00E33B65" w:rsidRDefault="00E33B65">
      <w:pPr>
        <w:pStyle w:val="Odstavecseseznamem"/>
        <w:numPr>
          <w:ilvl w:val="0"/>
          <w:numId w:val="37"/>
        </w:numPr>
        <w:ind w:left="993" w:hanging="993"/>
        <w:jc w:val="both"/>
      </w:pPr>
      <w:r>
        <w:rPr>
          <w:rFonts w:ascii="Arial" w:hAnsi="Arial" w:cs="Arial"/>
        </w:rPr>
        <w:t>Smluvní strany se zavazují vyvinout maximální úsilí k odstranění vzájemných sporů vzniklých na základě této Smlouvy nebo v</w:t>
      </w:r>
      <w:r w:rsidR="00717EC4">
        <w:rPr>
          <w:rFonts w:ascii="Arial" w:hAnsi="Arial" w:cs="Arial"/>
        </w:rPr>
        <w:t> souvislosti s touto Smlouvou a </w:t>
      </w:r>
      <w:r>
        <w:rPr>
          <w:rFonts w:ascii="Arial" w:hAnsi="Arial" w:cs="Arial"/>
        </w:rPr>
        <w:t xml:space="preserve">k jejich vyřešení, a to zejména prostřednictvím jednání oprávněných osob nebo jiných osob oprávněných za </w:t>
      </w:r>
      <w:r w:rsidR="00492B9E">
        <w:rPr>
          <w:rFonts w:ascii="Arial" w:hAnsi="Arial" w:cs="Arial"/>
        </w:rPr>
        <w:t xml:space="preserve">smluvní </w:t>
      </w:r>
      <w:r>
        <w:rPr>
          <w:rFonts w:ascii="Arial" w:hAnsi="Arial" w:cs="Arial"/>
        </w:rPr>
        <w:t>strany jednat. Nedohodnou-li se smluvní strany na způsobu řešení vzájemného sporu, je kterákoliv smluvní strana oprávněna předložit takový spor u věcně</w:t>
      </w:r>
      <w:r w:rsidR="00400061">
        <w:rPr>
          <w:rFonts w:ascii="Arial" w:hAnsi="Arial" w:cs="Arial"/>
        </w:rPr>
        <w:t xml:space="preserve"> a místně příslušného soudu ČR.</w:t>
      </w:r>
    </w:p>
    <w:p w:rsidRPr="00400061" w:rsidR="00400061" w:rsidP="00E33B65" w:rsidRDefault="00400061">
      <w:pPr>
        <w:pStyle w:val="Odstavecseseznamem"/>
        <w:numPr>
          <w:ilvl w:val="0"/>
          <w:numId w:val="37"/>
        </w:numPr>
        <w:ind w:left="993" w:hanging="993"/>
        <w:jc w:val="both"/>
      </w:pPr>
      <w:r>
        <w:rPr>
          <w:rFonts w:ascii="Arial" w:hAnsi="Arial" w:cs="Arial"/>
        </w:rPr>
        <w:t>Tato Smlouva je uzavřena ve čtyřech (4) vyhotoveních s platností originálu, z nichž tři (3) vyhotovení obdrží Objednatel a jedno (1) vyhotovení Poskytovatel.</w:t>
      </w:r>
    </w:p>
    <w:p w:rsidRPr="00400061" w:rsidR="00400061" w:rsidP="00E33B65" w:rsidRDefault="00400061">
      <w:pPr>
        <w:pStyle w:val="Odstavecseseznamem"/>
        <w:numPr>
          <w:ilvl w:val="0"/>
          <w:numId w:val="37"/>
        </w:numPr>
        <w:ind w:left="993" w:hanging="993"/>
        <w:jc w:val="both"/>
      </w:pPr>
      <w:r>
        <w:rPr>
          <w:rFonts w:ascii="Arial" w:hAnsi="Arial" w:cs="Arial"/>
        </w:rPr>
        <w:t xml:space="preserve">Nedílnou součástí Smlouvy jsou přílohy: Příloha č. 1 – </w:t>
      </w:r>
      <w:r w:rsidR="00972A0E">
        <w:rPr>
          <w:rFonts w:ascii="Arial" w:hAnsi="Arial" w:cs="Arial"/>
        </w:rPr>
        <w:t>„</w:t>
      </w:r>
      <w:r w:rsidR="00387D42">
        <w:rPr>
          <w:rFonts w:ascii="Arial" w:hAnsi="Arial" w:cs="Arial"/>
        </w:rPr>
        <w:t>Technická specifikace</w:t>
      </w:r>
      <w:r w:rsidR="00972A0E">
        <w:rPr>
          <w:rFonts w:ascii="Arial" w:hAnsi="Arial" w:cs="Arial"/>
        </w:rPr>
        <w:t>“</w:t>
      </w:r>
      <w:r w:rsidR="00F82274">
        <w:rPr>
          <w:rFonts w:ascii="Arial" w:hAnsi="Arial" w:cs="Arial"/>
        </w:rPr>
        <w:t>, Příloha č. 2 – „Tiskový systém“ a</w:t>
      </w:r>
      <w:r w:rsidR="007649FE">
        <w:rPr>
          <w:rFonts w:ascii="Arial" w:hAnsi="Arial" w:cs="Arial"/>
        </w:rPr>
        <w:t xml:space="preserve"> Příloha č. 3 – „</w:t>
      </w:r>
      <w:r w:rsidR="00F82274">
        <w:rPr>
          <w:rFonts w:ascii="Arial" w:hAnsi="Arial" w:cs="Arial"/>
        </w:rPr>
        <w:t>Cenová struktura</w:t>
      </w:r>
      <w:r w:rsidR="007649FE">
        <w:rPr>
          <w:rFonts w:ascii="Arial" w:hAnsi="Arial" w:cs="Arial"/>
        </w:rPr>
        <w:t>“.</w:t>
      </w:r>
    </w:p>
    <w:p w:rsidRPr="00BE6704" w:rsidR="00A73225" w:rsidP="00BE6704" w:rsidRDefault="00400061">
      <w:pPr>
        <w:pStyle w:val="Odstavecseseznamem"/>
        <w:numPr>
          <w:ilvl w:val="0"/>
          <w:numId w:val="37"/>
        </w:numPr>
        <w:ind w:left="993" w:hanging="993"/>
        <w:jc w:val="both"/>
      </w:pPr>
      <w:r>
        <w:rPr>
          <w:rFonts w:ascii="Arial" w:hAnsi="Arial" w:cs="Arial"/>
        </w:rPr>
        <w:lastRenderedPageBreak/>
        <w:t>Smluvní strany výslovně prohlašují, že si Smlouvu přečetly, že byla sepsána podle jejich pravé a svobodné vůle a nebyla ujednána v tísni, nebo za nápadně nevýhodných podmí</w:t>
      </w:r>
      <w:r w:rsidR="00BE6704">
        <w:rPr>
          <w:rFonts w:ascii="Arial" w:hAnsi="Arial" w:cs="Arial"/>
        </w:rPr>
        <w:t>nek, což stvrzují svými podpisy.</w:t>
      </w:r>
    </w:p>
    <w:p w:rsidRPr="007E5C9D" w:rsidR="006600F9" w:rsidP="007E5C9D" w:rsidRDefault="006600F9">
      <w:pPr>
        <w:widowControl w:val="false"/>
        <w:spacing w:after="0"/>
        <w:rPr>
          <w:rFonts w:cs="Arial"/>
        </w:rPr>
      </w:pPr>
    </w:p>
    <w:p w:rsidRPr="007E5C9D" w:rsidR="003E2708" w:rsidP="007E5C9D" w:rsidRDefault="00400061">
      <w:pPr>
        <w:widowControl w:val="false"/>
        <w:spacing w:after="0"/>
        <w:rPr>
          <w:rFonts w:cs="Arial"/>
        </w:rPr>
      </w:pPr>
      <w:r>
        <w:rPr>
          <w:rFonts w:cs="Arial"/>
        </w:rPr>
        <w:t>V Praze dne</w:t>
      </w:r>
      <w:bookmarkStart w:name="_GoBack" w:id="0"/>
      <w:bookmarkEnd w:id="0"/>
      <w:r>
        <w:rPr>
          <w:rFonts w:cs="Arial"/>
        </w:rPr>
        <w:tab/>
      </w:r>
      <w:r>
        <w:rPr>
          <w:rFonts w:cs="Arial"/>
        </w:rPr>
        <w:tab/>
      </w:r>
      <w:r w:rsidR="0045108C">
        <w:rPr>
          <w:rFonts w:cs="Arial"/>
        </w:rPr>
        <w:tab/>
      </w:r>
      <w:r w:rsidR="0045108C">
        <w:rPr>
          <w:rFonts w:cs="Arial"/>
        </w:rPr>
        <w:tab/>
      </w:r>
      <w:r w:rsidR="0045108C">
        <w:rPr>
          <w:rFonts w:cs="Arial"/>
        </w:rPr>
        <w:tab/>
      </w:r>
      <w:r w:rsidR="0045108C">
        <w:rPr>
          <w:rFonts w:cs="Arial"/>
        </w:rPr>
        <w:tab/>
      </w:r>
      <w:r w:rsidR="0045108C">
        <w:rPr>
          <w:rFonts w:cs="Arial"/>
        </w:rPr>
        <w:tab/>
        <w:t>V …………</w:t>
      </w:r>
      <w:r>
        <w:rPr>
          <w:rFonts w:cs="Arial"/>
        </w:rPr>
        <w:t xml:space="preserve"> dne</w:t>
      </w:r>
    </w:p>
    <w:p w:rsidR="003E2708" w:rsidP="007E5C9D" w:rsidRDefault="00400061">
      <w:pPr>
        <w:widowControl w:val="false"/>
        <w:spacing w:after="0"/>
        <w:rPr>
          <w:rFonts w:cs="Arial"/>
        </w:rPr>
      </w:pPr>
      <w:r>
        <w:rPr>
          <w:rFonts w:cs="Arial"/>
        </w:rPr>
        <w:t xml:space="preserve"> </w:t>
      </w:r>
    </w:p>
    <w:p w:rsidR="005953CA" w:rsidP="007E5C9D" w:rsidRDefault="005953CA">
      <w:pPr>
        <w:widowControl w:val="false"/>
        <w:spacing w:after="0"/>
        <w:rPr>
          <w:rFonts w:cs="Arial"/>
        </w:rPr>
      </w:pPr>
    </w:p>
    <w:p w:rsidRPr="007E5C9D" w:rsidR="005953CA" w:rsidP="007E5C9D" w:rsidRDefault="005953CA">
      <w:pPr>
        <w:widowControl w:val="false"/>
        <w:spacing w:after="0"/>
        <w:rPr>
          <w:rFonts w:cs="Arial"/>
        </w:rPr>
      </w:pPr>
    </w:p>
    <w:p w:rsidRPr="007E5C9D" w:rsidR="003E2708" w:rsidP="007E5C9D" w:rsidRDefault="003E2708">
      <w:pPr>
        <w:widowControl w:val="false"/>
        <w:spacing w:after="0"/>
        <w:rPr>
          <w:rFonts w:cs="Arial"/>
        </w:rPr>
      </w:pPr>
      <w:r w:rsidRPr="007E5C9D">
        <w:rPr>
          <w:rFonts w:cs="Arial"/>
        </w:rPr>
        <w:t>………………………………</w:t>
      </w:r>
      <w:r w:rsidRPr="007E5C9D">
        <w:rPr>
          <w:rFonts w:cs="Arial"/>
        </w:rPr>
        <w:tab/>
      </w:r>
      <w:r w:rsidR="00400061">
        <w:rPr>
          <w:rFonts w:cs="Arial"/>
        </w:rPr>
        <w:tab/>
      </w:r>
      <w:r w:rsidR="00400061">
        <w:rPr>
          <w:rFonts w:cs="Arial"/>
        </w:rPr>
        <w:tab/>
      </w:r>
      <w:r w:rsidR="00400061">
        <w:rPr>
          <w:rFonts w:cs="Arial"/>
        </w:rPr>
        <w:tab/>
        <w:t xml:space="preserve">        ……………….....................</w:t>
      </w:r>
    </w:p>
    <w:p w:rsidRPr="007E5C9D" w:rsidR="003E2708" w:rsidP="007E5C9D" w:rsidRDefault="00D7540C">
      <w:pPr>
        <w:widowControl w:val="false"/>
        <w:spacing w:after="0"/>
        <w:ind w:firstLine="708"/>
        <w:rPr>
          <w:rFonts w:cs="Arial"/>
        </w:rPr>
      </w:pPr>
      <w:r>
        <w:rPr>
          <w:rFonts w:cs="Arial"/>
        </w:rPr>
        <w:t>O</w:t>
      </w:r>
      <w:r w:rsidR="00562626">
        <w:rPr>
          <w:rFonts w:cs="Arial"/>
        </w:rPr>
        <w:t>bjednatel</w:t>
      </w:r>
      <w:r w:rsidRPr="007E5C9D" w:rsidR="003E2708">
        <w:rPr>
          <w:rFonts w:cs="Arial"/>
        </w:rPr>
        <w:tab/>
      </w:r>
      <w:r w:rsidRPr="007E5C9D" w:rsidR="003E2708">
        <w:rPr>
          <w:rFonts w:cs="Arial"/>
        </w:rPr>
        <w:tab/>
      </w:r>
      <w:r w:rsidRPr="007E5C9D" w:rsidR="003E2708">
        <w:rPr>
          <w:rFonts w:cs="Arial"/>
        </w:rPr>
        <w:tab/>
      </w:r>
      <w:r w:rsidRPr="007E5C9D" w:rsidR="003E2708">
        <w:rPr>
          <w:rFonts w:cs="Arial"/>
        </w:rPr>
        <w:tab/>
      </w:r>
      <w:r w:rsidRPr="007E5C9D" w:rsidR="003E2708">
        <w:rPr>
          <w:rFonts w:cs="Arial"/>
        </w:rPr>
        <w:tab/>
      </w:r>
      <w:r w:rsidRPr="007E5C9D" w:rsidR="003E2708">
        <w:rPr>
          <w:rFonts w:cs="Arial"/>
        </w:rPr>
        <w:tab/>
      </w:r>
      <w:r w:rsidR="00562626">
        <w:rPr>
          <w:rFonts w:cs="Arial"/>
        </w:rPr>
        <w:t xml:space="preserve">        </w:t>
      </w:r>
      <w:r>
        <w:rPr>
          <w:rFonts w:cs="Arial"/>
        </w:rPr>
        <w:t>P</w:t>
      </w:r>
      <w:r w:rsidR="00562626">
        <w:rPr>
          <w:rFonts w:cs="Arial"/>
        </w:rPr>
        <w:t>oskytovatel</w:t>
      </w:r>
    </w:p>
    <w:p w:rsidR="00E05933" w:rsidP="007E5C9D" w:rsidRDefault="0045108C">
      <w:pPr>
        <w:widowControl w:val="false"/>
        <w:tabs>
          <w:tab w:val="left" w:pos="1127"/>
        </w:tabs>
        <w:spacing w:after="0"/>
        <w:rPr>
          <w:rFonts w:cs="Arial"/>
        </w:rPr>
      </w:pPr>
      <w:r>
        <w:rPr>
          <w:rFonts w:cs="Arial"/>
        </w:rPr>
        <w:t>RNDr. Miroslav Procházka, CSc.</w:t>
      </w:r>
      <w:r>
        <w:rPr>
          <w:rFonts w:cs="Arial"/>
        </w:rPr>
        <w:tab/>
      </w:r>
      <w:r>
        <w:rPr>
          <w:rFonts w:cs="Arial"/>
        </w:rPr>
        <w:tab/>
      </w:r>
      <w:r>
        <w:rPr>
          <w:rFonts w:cs="Arial"/>
        </w:rPr>
        <w:tab/>
        <w:t xml:space="preserve">                </w:t>
      </w:r>
      <w:r w:rsidR="00456315">
        <w:rPr>
          <w:rFonts w:cs="Arial"/>
        </w:rPr>
        <w:t xml:space="preserve"> </w:t>
      </w:r>
      <w:r w:rsidRPr="007E5C9D" w:rsidR="00456315">
        <w:rPr>
          <w:rFonts w:cs="Arial"/>
          <w:i/>
        </w:rPr>
        <w:t>(doplní uchazeč)</w:t>
      </w:r>
    </w:p>
    <w:p w:rsidRPr="007E5C9D" w:rsidR="00CE1106" w:rsidP="007E5C9D" w:rsidRDefault="0015634A">
      <w:pPr>
        <w:widowControl w:val="false"/>
        <w:tabs>
          <w:tab w:val="left" w:pos="1127"/>
        </w:tabs>
        <w:spacing w:after="0"/>
        <w:rPr>
          <w:rFonts w:cs="Arial"/>
        </w:rPr>
      </w:pPr>
      <w:r>
        <w:rPr>
          <w:rFonts w:cs="Arial"/>
        </w:rPr>
        <w:t xml:space="preserve">               ředitel</w:t>
      </w:r>
    </w:p>
    <w:p w:rsidRPr="00A61FB5" w:rsidR="00E979AA" w:rsidP="00A61FB5" w:rsidRDefault="00E979AA">
      <w:pPr>
        <w:rPr>
          <w:rFonts w:cs="Arial"/>
          <w:sz w:val="20"/>
          <w:szCs w:val="20"/>
        </w:rPr>
      </w:pPr>
    </w:p>
    <w:sectPr w:rsidRPr="00A61FB5" w:rsidR="00E979AA" w:rsidSect="00D67E08">
      <w:headerReference w:type="default" r:id="rId10"/>
      <w:footerReference w:type="default" r:id="rId11"/>
      <w:pgSz w:w="11906" w:h="16838"/>
      <w:pgMar w:top="2098" w:right="1418" w:bottom="1985" w:left="1418" w:header="709" w:footer="9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61541" w:rsidP="0038202A" w:rsidRDefault="00F61541">
      <w:r>
        <w:separator/>
      </w:r>
    </w:p>
    <w:p w:rsidR="00F61541" w:rsidP="0038202A" w:rsidRDefault="00F61541"/>
  </w:endnote>
  <w:endnote w:type="continuationSeparator" w:id="0">
    <w:p w:rsidR="00F61541" w:rsidP="0038202A" w:rsidRDefault="00F61541">
      <w:r>
        <w:continuationSeparator/>
      </w:r>
    </w:p>
    <w:p w:rsidR="00F61541" w:rsidP="0038202A" w:rsidRDefault="00F61541"/>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203790243"/>
      <w:docPartObj>
        <w:docPartGallery w:val="Page Numbers (Bottom of Page)"/>
        <w:docPartUnique/>
      </w:docPartObj>
    </w:sdtPr>
    <w:sdtEndPr>
      <w:rPr>
        <w:i/>
        <w:sz w:val="16"/>
      </w:rPr>
    </w:sdtEndPr>
    <w:sdtContent>
      <w:p w:rsidRPr="000A67AC" w:rsidR="00081A15" w:rsidP="000A67AC" w:rsidRDefault="008B1C02">
        <w:pPr>
          <w:pStyle w:val="Zpat"/>
          <w:jc w:val="right"/>
          <w:rPr>
            <w:i/>
            <w:sz w:val="16"/>
          </w:rPr>
        </w:pPr>
        <w:r>
          <w:rPr>
            <w:noProof/>
            <w:lang w:eastAsia="cs-CZ"/>
          </w:rPr>
          <w:drawing>
            <wp:anchor distT="0" distB="0" distL="114300" distR="114300" simplePos="false" relativeHeight="251660288" behindDoc="false" locked="false" layoutInCell="true" allowOverlap="true" wp14:anchorId="1DC1448B" wp14:editId="1A6F536D">
              <wp:simplePos x="0" y="0"/>
              <wp:positionH relativeFrom="column">
                <wp:posOffset>1207135</wp:posOffset>
              </wp:positionH>
              <wp:positionV relativeFrom="paragraph">
                <wp:posOffset>-368935</wp:posOffset>
              </wp:positionV>
              <wp:extent cx="3343910" cy="730250"/>
              <wp:effectExtent l="0" t="0" r="0" b="0"/>
              <wp:wrapSquare wrapText="bothSides"/>
              <wp:docPr id="6" name="Obrázek 6"/>
              <wp:cNvGraphicFramePr>
                <a:graphicFrameLocks noChangeAspect="true"/>
              </wp:cNvGraphicFramePr>
              <a:graphic>
                <a:graphicData uri="http://schemas.openxmlformats.org/drawingml/2006/picture">
                  <pic:pic>
                    <pic:nvPicPr>
                      <pic:cNvPr id="0" name="OPVK_hor_zakladni_logolink_CB_cz.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3343910" cy="730250"/>
                      </a:xfrm>
                      <a:prstGeom prst="rect">
                        <a:avLst/>
                      </a:prstGeom>
                    </pic:spPr>
                  </pic:pic>
                </a:graphicData>
              </a:graphic>
              <wp14:sizeRelH relativeFrom="margin">
                <wp14:pctWidth>0</wp14:pctWidth>
              </wp14:sizeRelH>
              <wp14:sizeRelV relativeFrom="margin">
                <wp14:pctHeight>0</wp14:pctHeight>
              </wp14:sizeRelV>
            </wp:anchor>
          </w:drawing>
        </w:r>
        <w:r w:rsidRPr="000A67AC" w:rsidR="00FB39B6">
          <w:rPr>
            <w:i/>
            <w:sz w:val="16"/>
          </w:rPr>
          <w:fldChar w:fldCharType="begin"/>
        </w:r>
        <w:r w:rsidRPr="000A67AC" w:rsidR="0038202A">
          <w:rPr>
            <w:i/>
            <w:sz w:val="16"/>
          </w:rPr>
          <w:instrText>PAGE   \* MERGEFORMAT</w:instrText>
        </w:r>
        <w:r w:rsidRPr="000A67AC" w:rsidR="00FB39B6">
          <w:rPr>
            <w:i/>
            <w:sz w:val="16"/>
          </w:rPr>
          <w:fldChar w:fldCharType="separate"/>
        </w:r>
        <w:r w:rsidR="00FD4747">
          <w:rPr>
            <w:i/>
            <w:noProof/>
            <w:sz w:val="16"/>
          </w:rPr>
          <w:t>12</w:t>
        </w:r>
        <w:r w:rsidRPr="000A67AC" w:rsidR="00FB39B6">
          <w:rPr>
            <w:i/>
            <w:sz w:val="16"/>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61541" w:rsidP="0038202A" w:rsidRDefault="00F61541">
      <w:r>
        <w:separator/>
      </w:r>
    </w:p>
    <w:p w:rsidR="00F61541" w:rsidP="0038202A" w:rsidRDefault="00F61541"/>
  </w:footnote>
  <w:footnote w:type="continuationSeparator" w:id="0">
    <w:p w:rsidR="00F61541" w:rsidP="0038202A" w:rsidRDefault="00F61541">
      <w:r>
        <w:continuationSeparator/>
      </w:r>
    </w:p>
    <w:p w:rsidR="00F61541" w:rsidP="0038202A" w:rsidRDefault="00F61541"/>
  </w:footnote>
  <w:footnote w:id="1">
    <w:p w:rsidRPr="00A21AC1" w:rsidR="00A21AC1" w:rsidRDefault="00A21AC1">
      <w:pPr>
        <w:pStyle w:val="Textpoznpodarou"/>
        <w:rPr>
          <w:sz w:val="18"/>
          <w:szCs w:val="18"/>
        </w:rPr>
      </w:pPr>
      <w:r>
        <w:rPr>
          <w:rStyle w:val="Znakapoznpodarou"/>
        </w:rPr>
        <w:footnoteRef/>
      </w:r>
      <w:r>
        <w:t xml:space="preserve"> </w:t>
      </w:r>
      <w:r>
        <w:rPr>
          <w:sz w:val="18"/>
          <w:szCs w:val="18"/>
        </w:rPr>
        <w:t>bude specifikováno v objednávce.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42018" w:rsidP="000A67AC" w:rsidRDefault="00C53CED">
    <w:pPr>
      <w:pStyle w:val="Zhlav"/>
    </w:pPr>
    <w:r>
      <w:rPr>
        <w:noProof/>
        <w:lang w:eastAsia="cs-CZ"/>
      </w:rPr>
      <w:drawing>
        <wp:anchor distT="0" distB="0" distL="114300" distR="114300" simplePos="false" relativeHeight="251658240" behindDoc="false" locked="false" layoutInCell="true" allowOverlap="true" wp14:anchorId="5D655886" wp14:editId="1401F5A8">
          <wp:simplePos x="0" y="0"/>
          <wp:positionH relativeFrom="column">
            <wp:posOffset>80010</wp:posOffset>
          </wp:positionH>
          <wp:positionV relativeFrom="paragraph">
            <wp:posOffset>-209550</wp:posOffset>
          </wp:positionV>
          <wp:extent cx="5597525" cy="604520"/>
          <wp:effectExtent l="0" t="0" r="3175" b="5080"/>
          <wp:wrapSquare wrapText="bothSides"/>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597525" cy="604520"/>
                  </a:xfrm>
                  <a:prstGeom prst="rect">
                    <a:avLst/>
                  </a:prstGeom>
                  <a:noFill/>
                </pic:spPr>
              </pic:pic>
            </a:graphicData>
          </a:graphic>
        </wp:anchor>
      </w:drawing>
    </w:r>
  </w:p>
  <w:p w:rsidR="00442018" w:rsidP="000A67AC" w:rsidRDefault="00442018">
    <w:pPr>
      <w:pStyle w:val="Zhlav"/>
    </w:pPr>
  </w:p>
  <w:p w:rsidR="00442018" w:rsidP="000A67AC" w:rsidRDefault="00442018">
    <w:pPr>
      <w:pStyle w:val="Zhlav"/>
    </w:pPr>
  </w:p>
  <w:p w:rsidRPr="00442018" w:rsidR="00442018" w:rsidP="000A67AC" w:rsidRDefault="00442018">
    <w:pPr>
      <w:pStyle w:val="Zhlav"/>
      <w:rPr>
        <w:sz w:val="18"/>
        <w:szCs w:val="18"/>
      </w:rPr>
    </w:pPr>
    <w:r>
      <w:rPr>
        <w:sz w:val="18"/>
        <w:szCs w:val="18"/>
      </w:rPr>
      <w:tab/>
    </w:r>
    <w:r>
      <w:rPr>
        <w:sz w:val="18"/>
        <w:szCs w:val="18"/>
      </w:rPr>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775AB9"/>
    <w:multiLevelType w:val="hybridMultilevel"/>
    <w:tmpl w:val="44E449A4"/>
    <w:lvl w:ilvl="0" w:tplc="C6320B66">
      <w:start w:val="1"/>
      <w:numFmt w:val="decimal"/>
      <w:lvlText w:val="10.%1."/>
      <w:lvlJc w:val="left"/>
      <w:pPr>
        <w:ind w:left="720" w:hanging="360"/>
      </w:pPr>
      <w:rPr>
        <w:rFonts w:hint="default"/>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67E10"/>
    <w:multiLevelType w:val="multilevel"/>
    <w:tmpl w:val="FEE42F1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C42E35"/>
    <w:multiLevelType w:val="multilevel"/>
    <w:tmpl w:val="D980B1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41034A"/>
    <w:multiLevelType w:val="hybridMultilevel"/>
    <w:tmpl w:val="AD74D02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110A58C6"/>
    <w:multiLevelType w:val="hybridMultilevel"/>
    <w:tmpl w:val="EDB28B3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842400A"/>
    <w:multiLevelType w:val="hybridMultilevel"/>
    <w:tmpl w:val="E9D2B336"/>
    <w:lvl w:ilvl="0" w:tplc="04050017">
      <w:start w:val="1"/>
      <w:numFmt w:val="lowerLetter"/>
      <w:lvlText w:val="%1)"/>
      <w:lvlJc w:val="left"/>
      <w:pPr>
        <w:ind w:left="1713" w:hanging="360"/>
      </w:pPr>
    </w:lvl>
    <w:lvl w:ilvl="1" w:tplc="04050019" w:tentative="true">
      <w:start w:val="1"/>
      <w:numFmt w:val="lowerLetter"/>
      <w:lvlText w:val="%2."/>
      <w:lvlJc w:val="left"/>
      <w:pPr>
        <w:ind w:left="2433" w:hanging="360"/>
      </w:pPr>
    </w:lvl>
    <w:lvl w:ilvl="2" w:tplc="0405001B" w:tentative="true">
      <w:start w:val="1"/>
      <w:numFmt w:val="lowerRoman"/>
      <w:lvlText w:val="%3."/>
      <w:lvlJc w:val="right"/>
      <w:pPr>
        <w:ind w:left="3153" w:hanging="180"/>
      </w:pPr>
    </w:lvl>
    <w:lvl w:ilvl="3" w:tplc="0405000F" w:tentative="true">
      <w:start w:val="1"/>
      <w:numFmt w:val="decimal"/>
      <w:lvlText w:val="%4."/>
      <w:lvlJc w:val="left"/>
      <w:pPr>
        <w:ind w:left="3873" w:hanging="360"/>
      </w:pPr>
    </w:lvl>
    <w:lvl w:ilvl="4" w:tplc="04050019" w:tentative="true">
      <w:start w:val="1"/>
      <w:numFmt w:val="lowerLetter"/>
      <w:lvlText w:val="%5."/>
      <w:lvlJc w:val="left"/>
      <w:pPr>
        <w:ind w:left="4593" w:hanging="360"/>
      </w:pPr>
    </w:lvl>
    <w:lvl w:ilvl="5" w:tplc="0405001B" w:tentative="true">
      <w:start w:val="1"/>
      <w:numFmt w:val="lowerRoman"/>
      <w:lvlText w:val="%6."/>
      <w:lvlJc w:val="right"/>
      <w:pPr>
        <w:ind w:left="5313" w:hanging="180"/>
      </w:pPr>
    </w:lvl>
    <w:lvl w:ilvl="6" w:tplc="0405000F" w:tentative="true">
      <w:start w:val="1"/>
      <w:numFmt w:val="decimal"/>
      <w:lvlText w:val="%7."/>
      <w:lvlJc w:val="left"/>
      <w:pPr>
        <w:ind w:left="6033" w:hanging="360"/>
      </w:pPr>
    </w:lvl>
    <w:lvl w:ilvl="7" w:tplc="04050019" w:tentative="true">
      <w:start w:val="1"/>
      <w:numFmt w:val="lowerLetter"/>
      <w:lvlText w:val="%8."/>
      <w:lvlJc w:val="left"/>
      <w:pPr>
        <w:ind w:left="6753" w:hanging="360"/>
      </w:pPr>
    </w:lvl>
    <w:lvl w:ilvl="8" w:tplc="0405001B" w:tentative="true">
      <w:start w:val="1"/>
      <w:numFmt w:val="lowerRoman"/>
      <w:lvlText w:val="%9."/>
      <w:lvlJc w:val="right"/>
      <w:pPr>
        <w:ind w:left="7473" w:hanging="180"/>
      </w:pPr>
    </w:lvl>
  </w:abstractNum>
  <w:abstractNum w:abstractNumId="7">
    <w:nsid w:val="1F541BB1"/>
    <w:multiLevelType w:val="multilevel"/>
    <w:tmpl w:val="16E015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4A73F3"/>
    <w:multiLevelType w:val="hybridMultilevel"/>
    <w:tmpl w:val="1046CCC6"/>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9">
    <w:nsid w:val="21CA6DE3"/>
    <w:multiLevelType w:val="hybridMultilevel"/>
    <w:tmpl w:val="BFC2F46A"/>
    <w:lvl w:ilvl="0" w:tplc="04050017">
      <w:start w:val="1"/>
      <w:numFmt w:val="lowerLetter"/>
      <w:lvlText w:val="%1)"/>
      <w:lvlJc w:val="left"/>
      <w:pPr>
        <w:ind w:left="1713" w:hanging="360"/>
      </w:pPr>
    </w:lvl>
    <w:lvl w:ilvl="1" w:tplc="04050019" w:tentative="true">
      <w:start w:val="1"/>
      <w:numFmt w:val="lowerLetter"/>
      <w:lvlText w:val="%2."/>
      <w:lvlJc w:val="left"/>
      <w:pPr>
        <w:ind w:left="2433" w:hanging="360"/>
      </w:pPr>
    </w:lvl>
    <w:lvl w:ilvl="2" w:tplc="0405001B" w:tentative="true">
      <w:start w:val="1"/>
      <w:numFmt w:val="lowerRoman"/>
      <w:lvlText w:val="%3."/>
      <w:lvlJc w:val="right"/>
      <w:pPr>
        <w:ind w:left="3153" w:hanging="180"/>
      </w:pPr>
    </w:lvl>
    <w:lvl w:ilvl="3" w:tplc="0405000F" w:tentative="true">
      <w:start w:val="1"/>
      <w:numFmt w:val="decimal"/>
      <w:lvlText w:val="%4."/>
      <w:lvlJc w:val="left"/>
      <w:pPr>
        <w:ind w:left="3873" w:hanging="360"/>
      </w:pPr>
    </w:lvl>
    <w:lvl w:ilvl="4" w:tplc="04050019" w:tentative="true">
      <w:start w:val="1"/>
      <w:numFmt w:val="lowerLetter"/>
      <w:lvlText w:val="%5."/>
      <w:lvlJc w:val="left"/>
      <w:pPr>
        <w:ind w:left="4593" w:hanging="360"/>
      </w:pPr>
    </w:lvl>
    <w:lvl w:ilvl="5" w:tplc="0405001B" w:tentative="true">
      <w:start w:val="1"/>
      <w:numFmt w:val="lowerRoman"/>
      <w:lvlText w:val="%6."/>
      <w:lvlJc w:val="right"/>
      <w:pPr>
        <w:ind w:left="5313" w:hanging="180"/>
      </w:pPr>
    </w:lvl>
    <w:lvl w:ilvl="6" w:tplc="0405000F" w:tentative="true">
      <w:start w:val="1"/>
      <w:numFmt w:val="decimal"/>
      <w:lvlText w:val="%7."/>
      <w:lvlJc w:val="left"/>
      <w:pPr>
        <w:ind w:left="6033" w:hanging="360"/>
      </w:pPr>
    </w:lvl>
    <w:lvl w:ilvl="7" w:tplc="04050019" w:tentative="true">
      <w:start w:val="1"/>
      <w:numFmt w:val="lowerLetter"/>
      <w:lvlText w:val="%8."/>
      <w:lvlJc w:val="left"/>
      <w:pPr>
        <w:ind w:left="6753" w:hanging="360"/>
      </w:pPr>
    </w:lvl>
    <w:lvl w:ilvl="8" w:tplc="0405001B" w:tentative="true">
      <w:start w:val="1"/>
      <w:numFmt w:val="lowerRoman"/>
      <w:lvlText w:val="%9."/>
      <w:lvlJc w:val="right"/>
      <w:pPr>
        <w:ind w:left="7473" w:hanging="180"/>
      </w:pPr>
    </w:lvl>
  </w:abstractNum>
  <w:abstractNum w:abstractNumId="10">
    <w:nsid w:val="30980707"/>
    <w:multiLevelType w:val="multilevel"/>
    <w:tmpl w:val="B30098BE"/>
    <w:lvl w:ilvl="0">
      <w:start w:val="4"/>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nsid w:val="30E57E42"/>
    <w:multiLevelType w:val="hybridMultilevel"/>
    <w:tmpl w:val="21120BE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2582088"/>
    <w:multiLevelType w:val="hybridMultilevel"/>
    <w:tmpl w:val="9412E25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90778A1"/>
    <w:multiLevelType w:val="hybridMultilevel"/>
    <w:tmpl w:val="9AD0A09C"/>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4">
    <w:nsid w:val="39721A33"/>
    <w:multiLevelType w:val="hybridMultilevel"/>
    <w:tmpl w:val="D2D86930"/>
    <w:lvl w:ilvl="0" w:tplc="04050017">
      <w:start w:val="1"/>
      <w:numFmt w:val="lowerLetter"/>
      <w:lvlText w:val="%1)"/>
      <w:lvlJc w:val="left"/>
      <w:pPr>
        <w:ind w:left="1713" w:hanging="360"/>
      </w:pPr>
      <w:rPr>
        <w:rFonts w:hint="default"/>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15">
    <w:nsid w:val="3C850745"/>
    <w:multiLevelType w:val="multilevel"/>
    <w:tmpl w:val="C3FA02D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1288"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F6A75F9"/>
    <w:multiLevelType w:val="hybridMultilevel"/>
    <w:tmpl w:val="6360F7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1337BD6"/>
    <w:multiLevelType w:val="multilevel"/>
    <w:tmpl w:val="0FF44DA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E32C49"/>
    <w:multiLevelType w:val="hybridMultilevel"/>
    <w:tmpl w:val="4BDC83C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4497978"/>
    <w:multiLevelType w:val="multilevel"/>
    <w:tmpl w:val="24A8862C"/>
    <w:lvl w:ilvl="0">
      <w:start w:val="8"/>
      <w:numFmt w:val="decimal"/>
      <w:lvlText w:val="%1."/>
      <w:lvlJc w:val="left"/>
      <w:pPr>
        <w:ind w:left="360" w:hanging="360"/>
      </w:pPr>
      <w:rPr>
        <w:rFonts w:hint="default" w:asciiTheme="minorHAnsi" w:hAnsiTheme="minorHAnsi" w:eastAsiaTheme="minorHAnsi" w:cstheme="minorBidi"/>
      </w:rPr>
    </w:lvl>
    <w:lvl w:ilvl="1">
      <w:start w:val="1"/>
      <w:numFmt w:val="decimal"/>
      <w:lvlText w:val="%1.%2."/>
      <w:lvlJc w:val="left"/>
      <w:pPr>
        <w:ind w:left="720" w:hanging="720"/>
      </w:pPr>
      <w:rPr>
        <w:rFonts w:hint="default" w:ascii="Arial" w:hAnsi="Arial" w:cs="Arial" w:eastAsiaTheme="minorHAnsi"/>
      </w:rPr>
    </w:lvl>
    <w:lvl w:ilvl="2">
      <w:start w:val="1"/>
      <w:numFmt w:val="decimal"/>
      <w:lvlText w:val="%1.%2.%3."/>
      <w:lvlJc w:val="left"/>
      <w:pPr>
        <w:ind w:left="720" w:hanging="720"/>
      </w:pPr>
      <w:rPr>
        <w:rFonts w:hint="default" w:asciiTheme="minorHAnsi" w:hAnsiTheme="minorHAnsi" w:eastAsiaTheme="minorHAnsi" w:cstheme="minorBidi"/>
      </w:rPr>
    </w:lvl>
    <w:lvl w:ilvl="3">
      <w:start w:val="1"/>
      <w:numFmt w:val="decimal"/>
      <w:lvlText w:val="%1.%2.%3.%4."/>
      <w:lvlJc w:val="left"/>
      <w:pPr>
        <w:ind w:left="1080" w:hanging="1080"/>
      </w:pPr>
      <w:rPr>
        <w:rFonts w:hint="default" w:asciiTheme="minorHAnsi" w:hAnsiTheme="minorHAnsi" w:eastAsiaTheme="minorHAnsi" w:cstheme="minorBidi"/>
      </w:rPr>
    </w:lvl>
    <w:lvl w:ilvl="4">
      <w:start w:val="1"/>
      <w:numFmt w:val="decimal"/>
      <w:lvlText w:val="%1.%2.%3.%4.%5."/>
      <w:lvlJc w:val="left"/>
      <w:pPr>
        <w:ind w:left="1080" w:hanging="1080"/>
      </w:pPr>
      <w:rPr>
        <w:rFonts w:hint="default" w:asciiTheme="minorHAnsi" w:hAnsiTheme="minorHAnsi" w:eastAsiaTheme="minorHAnsi" w:cstheme="minorBidi"/>
      </w:rPr>
    </w:lvl>
    <w:lvl w:ilvl="5">
      <w:start w:val="1"/>
      <w:numFmt w:val="decimal"/>
      <w:lvlText w:val="%1.%2.%3.%4.%5.%6."/>
      <w:lvlJc w:val="left"/>
      <w:pPr>
        <w:ind w:left="1440" w:hanging="1440"/>
      </w:pPr>
      <w:rPr>
        <w:rFonts w:hint="default" w:asciiTheme="minorHAnsi" w:hAnsiTheme="minorHAnsi" w:eastAsiaTheme="minorHAnsi" w:cstheme="minorBidi"/>
      </w:rPr>
    </w:lvl>
    <w:lvl w:ilvl="6">
      <w:start w:val="1"/>
      <w:numFmt w:val="decimal"/>
      <w:lvlText w:val="%1.%2.%3.%4.%5.%6.%7."/>
      <w:lvlJc w:val="left"/>
      <w:pPr>
        <w:ind w:left="1440" w:hanging="1440"/>
      </w:pPr>
      <w:rPr>
        <w:rFonts w:hint="default" w:asciiTheme="minorHAnsi" w:hAnsiTheme="minorHAnsi" w:eastAsiaTheme="minorHAnsi" w:cstheme="minorBidi"/>
      </w:rPr>
    </w:lvl>
    <w:lvl w:ilvl="7">
      <w:start w:val="1"/>
      <w:numFmt w:val="decimal"/>
      <w:lvlText w:val="%1.%2.%3.%4.%5.%6.%7.%8."/>
      <w:lvlJc w:val="left"/>
      <w:pPr>
        <w:ind w:left="1800" w:hanging="1800"/>
      </w:pPr>
      <w:rPr>
        <w:rFonts w:hint="default" w:asciiTheme="minorHAnsi" w:hAnsiTheme="minorHAnsi" w:eastAsiaTheme="minorHAnsi" w:cstheme="minorBidi"/>
      </w:rPr>
    </w:lvl>
    <w:lvl w:ilvl="8">
      <w:start w:val="1"/>
      <w:numFmt w:val="decimal"/>
      <w:lvlText w:val="%1.%2.%3.%4.%5.%6.%7.%8.%9."/>
      <w:lvlJc w:val="left"/>
      <w:pPr>
        <w:ind w:left="1800" w:hanging="1800"/>
      </w:pPr>
      <w:rPr>
        <w:rFonts w:hint="default" w:asciiTheme="minorHAnsi" w:hAnsiTheme="minorHAnsi" w:eastAsiaTheme="minorHAnsi" w:cstheme="minorBidi"/>
      </w:rPr>
    </w:lvl>
  </w:abstractNum>
  <w:abstractNum w:abstractNumId="20">
    <w:nsid w:val="46F57740"/>
    <w:multiLevelType w:val="hybridMultilevel"/>
    <w:tmpl w:val="8E106C8E"/>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8913070"/>
    <w:multiLevelType w:val="multilevel"/>
    <w:tmpl w:val="CC06A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3E78C3"/>
    <w:multiLevelType w:val="hybridMultilevel"/>
    <w:tmpl w:val="3AD451B4"/>
    <w:lvl w:ilvl="0" w:tplc="04050017">
      <w:start w:val="1"/>
      <w:numFmt w:val="lowerLetter"/>
      <w:lvlText w:val="%1)"/>
      <w:lvlJc w:val="left"/>
      <w:pPr>
        <w:ind w:left="1800" w:hanging="360"/>
      </w:pPr>
    </w:lvl>
    <w:lvl w:ilvl="1" w:tplc="04050019" w:tentative="true">
      <w:start w:val="1"/>
      <w:numFmt w:val="lowerLetter"/>
      <w:lvlText w:val="%2."/>
      <w:lvlJc w:val="left"/>
      <w:pPr>
        <w:ind w:left="2520" w:hanging="360"/>
      </w:pPr>
    </w:lvl>
    <w:lvl w:ilvl="2" w:tplc="0405001B" w:tentative="true">
      <w:start w:val="1"/>
      <w:numFmt w:val="lowerRoman"/>
      <w:lvlText w:val="%3."/>
      <w:lvlJc w:val="right"/>
      <w:pPr>
        <w:ind w:left="3240" w:hanging="180"/>
      </w:pPr>
    </w:lvl>
    <w:lvl w:ilvl="3" w:tplc="0405000F" w:tentative="true">
      <w:start w:val="1"/>
      <w:numFmt w:val="decimal"/>
      <w:lvlText w:val="%4."/>
      <w:lvlJc w:val="left"/>
      <w:pPr>
        <w:ind w:left="3960" w:hanging="360"/>
      </w:pPr>
    </w:lvl>
    <w:lvl w:ilvl="4" w:tplc="04050019" w:tentative="true">
      <w:start w:val="1"/>
      <w:numFmt w:val="lowerLetter"/>
      <w:lvlText w:val="%5."/>
      <w:lvlJc w:val="left"/>
      <w:pPr>
        <w:ind w:left="4680" w:hanging="360"/>
      </w:pPr>
    </w:lvl>
    <w:lvl w:ilvl="5" w:tplc="0405001B" w:tentative="true">
      <w:start w:val="1"/>
      <w:numFmt w:val="lowerRoman"/>
      <w:lvlText w:val="%6."/>
      <w:lvlJc w:val="right"/>
      <w:pPr>
        <w:ind w:left="5400" w:hanging="180"/>
      </w:pPr>
    </w:lvl>
    <w:lvl w:ilvl="6" w:tplc="0405000F" w:tentative="true">
      <w:start w:val="1"/>
      <w:numFmt w:val="decimal"/>
      <w:lvlText w:val="%7."/>
      <w:lvlJc w:val="left"/>
      <w:pPr>
        <w:ind w:left="6120" w:hanging="360"/>
      </w:pPr>
    </w:lvl>
    <w:lvl w:ilvl="7" w:tplc="04050019" w:tentative="true">
      <w:start w:val="1"/>
      <w:numFmt w:val="lowerLetter"/>
      <w:lvlText w:val="%8."/>
      <w:lvlJc w:val="left"/>
      <w:pPr>
        <w:ind w:left="6840" w:hanging="360"/>
      </w:pPr>
    </w:lvl>
    <w:lvl w:ilvl="8" w:tplc="0405001B" w:tentative="true">
      <w:start w:val="1"/>
      <w:numFmt w:val="lowerRoman"/>
      <w:lvlText w:val="%9."/>
      <w:lvlJc w:val="right"/>
      <w:pPr>
        <w:ind w:left="7560" w:hanging="180"/>
      </w:pPr>
    </w:lvl>
  </w:abstractNum>
  <w:abstractNum w:abstractNumId="23">
    <w:nsid w:val="4F4001DD"/>
    <w:multiLevelType w:val="multilevel"/>
    <w:tmpl w:val="9F76DDD0"/>
    <w:lvl w:ilvl="0">
      <w:start w:val="1"/>
      <w:numFmt w:val="decimal"/>
      <w:lvlText w:val="článek %1."/>
      <w:lvlJc w:val="center"/>
      <w:pPr>
        <w:ind w:left="0" w:firstLine="0"/>
      </w:pPr>
      <w:rPr>
        <w:rFonts w:hint="default"/>
        <w:b/>
        <w:i w:val="false"/>
        <w:sz w:val="22"/>
      </w:rPr>
    </w:lvl>
    <w:lvl w:ilvl="1">
      <w:start w:val="1"/>
      <w:numFmt w:val="upperLetter"/>
      <w:pStyle w:val="RLTextlnkuslovan"/>
      <w:lvlText w:val="%2."/>
      <w:lvlJc w:val="left"/>
      <w:pPr>
        <w:tabs>
          <w:tab w:val="num" w:pos="737"/>
        </w:tabs>
        <w:ind w:left="737" w:hanging="737"/>
      </w:pPr>
      <w:rPr>
        <w:rFonts w:hint="default" w:ascii="Arial" w:hAnsi="Arial" w:eastAsia="Times New Roman" w:cs="Times New Roman"/>
        <w:b w:val="false"/>
        <w:i w:val="false"/>
        <w:sz w:val="22"/>
      </w:rPr>
    </w:lvl>
    <w:lvl w:ilvl="2">
      <w:start w:val="1"/>
      <w:numFmt w:val="lowerLetter"/>
      <w:lvlText w:val="%3)"/>
      <w:lvlJc w:val="left"/>
      <w:pPr>
        <w:tabs>
          <w:tab w:val="num" w:pos="1701"/>
        </w:tabs>
        <w:ind w:left="1701" w:hanging="964"/>
      </w:pPr>
      <w:rPr>
        <w:rFonts w:hint="default" w:ascii="Arial" w:hAnsi="Arial" w:eastAsia="Times New Roman" w:cs="Arial"/>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4">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nsid w:val="55E16340"/>
    <w:multiLevelType w:val="hybridMultilevel"/>
    <w:tmpl w:val="93525EDC"/>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6">
    <w:nsid w:val="5930562F"/>
    <w:multiLevelType w:val="hybridMultilevel"/>
    <w:tmpl w:val="2BDE28B8"/>
    <w:lvl w:ilvl="0" w:tplc="BA8891EA">
      <w:start w:val="1"/>
      <w:numFmt w:val="decimal"/>
      <w:lvlText w:val="10.%1."/>
      <w:lvlJc w:val="left"/>
      <w:pPr>
        <w:ind w:left="720" w:hanging="360"/>
      </w:pPr>
      <w:rPr>
        <w:rFonts w:hint="default" w:ascii="Arial" w:hAnsi="Arial"/>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BED513B"/>
    <w:multiLevelType w:val="hybridMultilevel"/>
    <w:tmpl w:val="120242F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C8D4B53"/>
    <w:multiLevelType w:val="hybridMultilevel"/>
    <w:tmpl w:val="E60CD70E"/>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9">
    <w:nsid w:val="5EBA59ED"/>
    <w:multiLevelType w:val="hybridMultilevel"/>
    <w:tmpl w:val="73947ED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5FFE55C4"/>
    <w:multiLevelType w:val="hybridMultilevel"/>
    <w:tmpl w:val="19620EF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1">
    <w:nsid w:val="65152D63"/>
    <w:multiLevelType w:val="hybridMultilevel"/>
    <w:tmpl w:val="31D64036"/>
    <w:lvl w:ilvl="0" w:tplc="BA8891EA">
      <w:start w:val="1"/>
      <w:numFmt w:val="decimal"/>
      <w:lvlText w:val="10.%1."/>
      <w:lvlJc w:val="left"/>
      <w:pPr>
        <w:ind w:left="720" w:hanging="720"/>
      </w:pPr>
      <w:rPr>
        <w:rFonts w:hint="default" w:ascii="Arial" w:hAnsi="Arial"/>
        <w:sz w:val="22"/>
      </w:rPr>
    </w:lvl>
    <w:lvl w:ilvl="1" w:tplc="04050019" w:tentative="true">
      <w:start w:val="1"/>
      <w:numFmt w:val="lowerLetter"/>
      <w:lvlText w:val="%2."/>
      <w:lvlJc w:val="left"/>
      <w:pPr>
        <w:ind w:left="720" w:hanging="360"/>
      </w:pPr>
    </w:lvl>
    <w:lvl w:ilvl="2" w:tplc="0405001B" w:tentative="true">
      <w:start w:val="1"/>
      <w:numFmt w:val="lowerRoman"/>
      <w:lvlText w:val="%3."/>
      <w:lvlJc w:val="right"/>
      <w:pPr>
        <w:ind w:left="1440" w:hanging="180"/>
      </w:pPr>
    </w:lvl>
    <w:lvl w:ilvl="3" w:tplc="0405000F" w:tentative="true">
      <w:start w:val="1"/>
      <w:numFmt w:val="decimal"/>
      <w:lvlText w:val="%4."/>
      <w:lvlJc w:val="left"/>
      <w:pPr>
        <w:ind w:left="2160" w:hanging="360"/>
      </w:pPr>
    </w:lvl>
    <w:lvl w:ilvl="4" w:tplc="04050019" w:tentative="true">
      <w:start w:val="1"/>
      <w:numFmt w:val="lowerLetter"/>
      <w:lvlText w:val="%5."/>
      <w:lvlJc w:val="left"/>
      <w:pPr>
        <w:ind w:left="2880" w:hanging="360"/>
      </w:pPr>
    </w:lvl>
    <w:lvl w:ilvl="5" w:tplc="0405001B" w:tentative="true">
      <w:start w:val="1"/>
      <w:numFmt w:val="lowerRoman"/>
      <w:lvlText w:val="%6."/>
      <w:lvlJc w:val="right"/>
      <w:pPr>
        <w:ind w:left="3600" w:hanging="180"/>
      </w:pPr>
    </w:lvl>
    <w:lvl w:ilvl="6" w:tplc="0405000F" w:tentative="true">
      <w:start w:val="1"/>
      <w:numFmt w:val="decimal"/>
      <w:lvlText w:val="%7."/>
      <w:lvlJc w:val="left"/>
      <w:pPr>
        <w:ind w:left="4320" w:hanging="360"/>
      </w:pPr>
    </w:lvl>
    <w:lvl w:ilvl="7" w:tplc="04050019" w:tentative="true">
      <w:start w:val="1"/>
      <w:numFmt w:val="lowerLetter"/>
      <w:lvlText w:val="%8."/>
      <w:lvlJc w:val="left"/>
      <w:pPr>
        <w:ind w:left="5040" w:hanging="360"/>
      </w:pPr>
    </w:lvl>
    <w:lvl w:ilvl="8" w:tplc="0405001B" w:tentative="true">
      <w:start w:val="1"/>
      <w:numFmt w:val="lowerRoman"/>
      <w:lvlText w:val="%9."/>
      <w:lvlJc w:val="right"/>
      <w:pPr>
        <w:ind w:left="5760" w:hanging="180"/>
      </w:pPr>
    </w:lvl>
  </w:abstractNum>
  <w:abstractNum w:abstractNumId="32">
    <w:nsid w:val="658C658F"/>
    <w:multiLevelType w:val="hybridMultilevel"/>
    <w:tmpl w:val="C92E65CE"/>
    <w:lvl w:ilvl="0" w:tplc="BA8891EA">
      <w:start w:val="1"/>
      <w:numFmt w:val="decimal"/>
      <w:lvlText w:val="10.%1."/>
      <w:lvlJc w:val="left"/>
      <w:pPr>
        <w:ind w:left="720" w:hanging="360"/>
      </w:pPr>
      <w:rPr>
        <w:rFonts w:hint="default" w:ascii="Arial" w:hAnsi="Arial"/>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97B6F40"/>
    <w:multiLevelType w:val="multilevel"/>
    <w:tmpl w:val="5DC84A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ACD07F3"/>
    <w:multiLevelType w:val="hybridMultilevel"/>
    <w:tmpl w:val="C1D6AF52"/>
    <w:lvl w:ilvl="0" w:tplc="4CD61EFC">
      <w:start w:val="1"/>
      <w:numFmt w:val="lowerLetter"/>
      <w:lvlText w:val="%1)"/>
      <w:lvlJc w:val="left"/>
      <w:pPr>
        <w:ind w:left="1428" w:hanging="360"/>
      </w:pPr>
      <w:rPr>
        <w:rFonts w:hint="default" w:ascii="Arial" w:hAnsi="Arial" w:cs="Arial"/>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5">
    <w:nsid w:val="6B4D49CA"/>
    <w:multiLevelType w:val="multilevel"/>
    <w:tmpl w:val="D48693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C2345D5"/>
    <w:multiLevelType w:val="hybridMultilevel"/>
    <w:tmpl w:val="BA62F41C"/>
    <w:lvl w:ilvl="0" w:tplc="7A60196A">
      <w:start w:val="1"/>
      <w:numFmt w:val="decimal"/>
      <w:lvlText w:val="10.%1."/>
      <w:lvlJc w:val="left"/>
      <w:pPr>
        <w:ind w:left="720" w:hanging="360"/>
      </w:pPr>
      <w:rPr>
        <w:rFonts w:hint="default" w:ascii="Arial" w:hAnsi="Arial" w:cs="Arial"/>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E0469FD"/>
    <w:multiLevelType w:val="hybridMultilevel"/>
    <w:tmpl w:val="910A989E"/>
    <w:lvl w:ilvl="0" w:tplc="5A1A2E94">
      <w:start w:val="1"/>
      <w:numFmt w:val="lowerLetter"/>
      <w:lvlText w:val="%1)"/>
      <w:lvlJc w:val="left"/>
      <w:pPr>
        <w:ind w:left="1440" w:hanging="360"/>
      </w:pPr>
      <w:rPr>
        <w:rFonts w:hint="default" w:ascii="Arial" w:hAnsi="Arial" w:cs="Arial"/>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38">
    <w:nsid w:val="78CD219D"/>
    <w:multiLevelType w:val="hybridMultilevel"/>
    <w:tmpl w:val="6CAC75BE"/>
    <w:lvl w:ilvl="0" w:tplc="91BAFE7E">
      <w:start w:val="1"/>
      <w:numFmt w:val="lowerLetter"/>
      <w:lvlText w:val="%1)"/>
      <w:lvlJc w:val="left"/>
      <w:pPr>
        <w:ind w:left="1353" w:hanging="360"/>
      </w:pPr>
      <w:rPr>
        <w:rFonts w:ascii="Arial" w:hAnsi="Arial" w:cs="Arial" w:eastAsiaTheme="minorHAnsi"/>
      </w:rPr>
    </w:lvl>
    <w:lvl w:ilvl="1" w:tplc="92705082">
      <w:numFmt w:val="bullet"/>
      <w:lvlText w:val="•"/>
      <w:lvlJc w:val="left"/>
      <w:pPr>
        <w:ind w:left="2073" w:hanging="360"/>
      </w:pPr>
      <w:rPr>
        <w:rFonts w:hint="default" w:ascii="Arial" w:hAnsi="Arial" w:cs="Arial" w:eastAsiaTheme="minorHAnsi"/>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cs="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cs="Courier New"/>
      </w:rPr>
    </w:lvl>
    <w:lvl w:ilvl="8" w:tplc="04050005" w:tentative="true">
      <w:start w:val="1"/>
      <w:numFmt w:val="bullet"/>
      <w:lvlText w:val=""/>
      <w:lvlJc w:val="left"/>
      <w:pPr>
        <w:ind w:left="7113" w:hanging="360"/>
      </w:pPr>
      <w:rPr>
        <w:rFonts w:hint="default" w:ascii="Wingdings" w:hAnsi="Wingdings"/>
      </w:rPr>
    </w:lvl>
  </w:abstractNum>
  <w:abstractNum w:abstractNumId="39">
    <w:nsid w:val="7A7F3DE2"/>
    <w:multiLevelType w:val="multilevel"/>
    <w:tmpl w:val="307682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fals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DB67B2A"/>
    <w:multiLevelType w:val="multilevel"/>
    <w:tmpl w:val="A4828638"/>
    <w:lvl w:ilvl="0">
      <w:start w:val="9"/>
      <w:numFmt w:val="decimal"/>
      <w:lvlText w:val="%1."/>
      <w:lvlJc w:val="left"/>
      <w:pPr>
        <w:ind w:left="357" w:hanging="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24"/>
  </w:num>
  <w:num w:numId="2">
    <w:abstractNumId w:val="35"/>
  </w:num>
  <w:num w:numId="3">
    <w:abstractNumId w:val="21"/>
  </w:num>
  <w:num w:numId="4">
    <w:abstractNumId w:val="33"/>
  </w:num>
  <w:num w:numId="5">
    <w:abstractNumId w:val="1"/>
  </w:num>
  <w:num w:numId="6">
    <w:abstractNumId w:val="38"/>
  </w:num>
  <w:num w:numId="7">
    <w:abstractNumId w:val="7"/>
  </w:num>
  <w:num w:numId="8">
    <w:abstractNumId w:val="19"/>
  </w:num>
  <w:num w:numId="9">
    <w:abstractNumId w:val="40"/>
  </w:num>
  <w:num w:numId="10">
    <w:abstractNumId w:val="39"/>
  </w:num>
  <w:num w:numId="11">
    <w:abstractNumId w:val="10"/>
  </w:num>
  <w:num w:numId="12">
    <w:abstractNumId w:val="20"/>
  </w:num>
  <w:num w:numId="13">
    <w:abstractNumId w:val="29"/>
  </w:num>
  <w:num w:numId="14">
    <w:abstractNumId w:val="30"/>
  </w:num>
  <w:num w:numId="15">
    <w:abstractNumId w:val="14"/>
  </w:num>
  <w:num w:numId="16">
    <w:abstractNumId w:val="16"/>
  </w:num>
  <w:num w:numId="17">
    <w:abstractNumId w:val="27"/>
  </w:num>
  <w:num w:numId="18">
    <w:abstractNumId w:val="12"/>
  </w:num>
  <w:num w:numId="19">
    <w:abstractNumId w:val="9"/>
  </w:num>
  <w:num w:numId="20">
    <w:abstractNumId w:val="18"/>
  </w:num>
  <w:num w:numId="21">
    <w:abstractNumId w:val="13"/>
  </w:num>
  <w:num w:numId="22">
    <w:abstractNumId w:val="2"/>
  </w:num>
  <w:num w:numId="23">
    <w:abstractNumId w:val="23"/>
  </w:num>
  <w:num w:numId="24">
    <w:abstractNumId w:val="17"/>
  </w:num>
  <w:num w:numId="25">
    <w:abstractNumId w:val="5"/>
  </w:num>
  <w:num w:numId="26">
    <w:abstractNumId w:val="8"/>
  </w:num>
  <w:num w:numId="27">
    <w:abstractNumId w:val="11"/>
  </w:num>
  <w:num w:numId="28">
    <w:abstractNumId w:val="25"/>
  </w:num>
  <w:num w:numId="29">
    <w:abstractNumId w:val="28"/>
  </w:num>
  <w:num w:numId="30">
    <w:abstractNumId w:val="22"/>
  </w:num>
  <w:num w:numId="31">
    <w:abstractNumId w:val="6"/>
  </w:num>
  <w:num w:numId="32">
    <w:abstractNumId w:val="3"/>
  </w:num>
  <w:num w:numId="33">
    <w:abstractNumId w:val="37"/>
  </w:num>
  <w:num w:numId="34">
    <w:abstractNumId w:val="0"/>
  </w:num>
  <w:num w:numId="35">
    <w:abstractNumId w:val="36"/>
  </w:num>
  <w:num w:numId="36">
    <w:abstractNumId w:val="15"/>
  </w:num>
  <w:num w:numId="37">
    <w:abstractNumId w:val="31"/>
  </w:num>
  <w:num w:numId="38">
    <w:abstractNumId w:val="34"/>
  </w:num>
  <w:num w:numId="39">
    <w:abstractNumId w:val="32"/>
  </w:num>
  <w:num w:numId="40">
    <w:abstractNumId w:val="26"/>
  </w:num>
  <w:numIdMacAtCleanup w:val="1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32"/>
  <w:defaultTabStop w:val="708"/>
  <w:hyphenationZone w:val="425"/>
  <w:characterSpacingControl w:val="doNotCompress"/>
  <w:hdrShapeDefaults>
    <o:shapedefaults spidmax="76801" v:ext="edit"/>
  </w:hdrShapeDefaults>
  <w:footnotePr>
    <w:footnote w:id="-1"/>
    <w:footnote w:id="0"/>
  </w:footnotePr>
  <w:endnotePr>
    <w:endnote w:id="-1"/>
    <w:endnote w:id="0"/>
  </w:endnotePr>
  <w:compat>
    <w:compatSetting w:name="compatibilityMode" w:uri="http://schemas.microsoft.com/office/word" w:val="12"/>
  </w:compat>
  <w:rsids>
    <w:rsidRoot w:val="00FB078A"/>
    <w:rsid w:val="000003CE"/>
    <w:rsid w:val="000046A6"/>
    <w:rsid w:val="000054D6"/>
    <w:rsid w:val="00006CAE"/>
    <w:rsid w:val="000103B7"/>
    <w:rsid w:val="0001653C"/>
    <w:rsid w:val="00030A41"/>
    <w:rsid w:val="00034EF4"/>
    <w:rsid w:val="000406CD"/>
    <w:rsid w:val="000540F9"/>
    <w:rsid w:val="00055AD7"/>
    <w:rsid w:val="00067300"/>
    <w:rsid w:val="00075A68"/>
    <w:rsid w:val="0007602D"/>
    <w:rsid w:val="00081A15"/>
    <w:rsid w:val="000848CC"/>
    <w:rsid w:val="00086F94"/>
    <w:rsid w:val="000A360D"/>
    <w:rsid w:val="000A67AC"/>
    <w:rsid w:val="000B50C2"/>
    <w:rsid w:val="000B5382"/>
    <w:rsid w:val="000B5761"/>
    <w:rsid w:val="000B75A3"/>
    <w:rsid w:val="000B78B2"/>
    <w:rsid w:val="000C496D"/>
    <w:rsid w:val="000C6900"/>
    <w:rsid w:val="000D32D5"/>
    <w:rsid w:val="000D79C6"/>
    <w:rsid w:val="000E2FAC"/>
    <w:rsid w:val="000F3B32"/>
    <w:rsid w:val="000F6F6D"/>
    <w:rsid w:val="001002B4"/>
    <w:rsid w:val="00100E8A"/>
    <w:rsid w:val="001017FC"/>
    <w:rsid w:val="001208A1"/>
    <w:rsid w:val="00126565"/>
    <w:rsid w:val="00127E6F"/>
    <w:rsid w:val="00131217"/>
    <w:rsid w:val="00131927"/>
    <w:rsid w:val="001334CF"/>
    <w:rsid w:val="00135EA2"/>
    <w:rsid w:val="0014154C"/>
    <w:rsid w:val="00144E4E"/>
    <w:rsid w:val="00145D65"/>
    <w:rsid w:val="00150D62"/>
    <w:rsid w:val="00155AE3"/>
    <w:rsid w:val="0015634A"/>
    <w:rsid w:val="00161447"/>
    <w:rsid w:val="00170B87"/>
    <w:rsid w:val="001719E1"/>
    <w:rsid w:val="001844F0"/>
    <w:rsid w:val="00191C08"/>
    <w:rsid w:val="00192F7F"/>
    <w:rsid w:val="00195CC1"/>
    <w:rsid w:val="001A132B"/>
    <w:rsid w:val="001A51F1"/>
    <w:rsid w:val="001B3D9E"/>
    <w:rsid w:val="001C0274"/>
    <w:rsid w:val="001C0B3E"/>
    <w:rsid w:val="001C1745"/>
    <w:rsid w:val="001C49CE"/>
    <w:rsid w:val="001C4CCA"/>
    <w:rsid w:val="001D18DF"/>
    <w:rsid w:val="001E75A0"/>
    <w:rsid w:val="001F4D08"/>
    <w:rsid w:val="00200C08"/>
    <w:rsid w:val="00200F62"/>
    <w:rsid w:val="00202529"/>
    <w:rsid w:val="00202F48"/>
    <w:rsid w:val="00215939"/>
    <w:rsid w:val="002173F8"/>
    <w:rsid w:val="00224EEB"/>
    <w:rsid w:val="00233FE9"/>
    <w:rsid w:val="00234977"/>
    <w:rsid w:val="00245FE4"/>
    <w:rsid w:val="00251D4D"/>
    <w:rsid w:val="0025208C"/>
    <w:rsid w:val="00260A8A"/>
    <w:rsid w:val="00261745"/>
    <w:rsid w:val="002643E4"/>
    <w:rsid w:val="002646FB"/>
    <w:rsid w:val="0026569D"/>
    <w:rsid w:val="002734CE"/>
    <w:rsid w:val="0027429B"/>
    <w:rsid w:val="00281644"/>
    <w:rsid w:val="00283755"/>
    <w:rsid w:val="00295B56"/>
    <w:rsid w:val="002A23B7"/>
    <w:rsid w:val="002A65F5"/>
    <w:rsid w:val="002A68BC"/>
    <w:rsid w:val="002B0B45"/>
    <w:rsid w:val="002B3194"/>
    <w:rsid w:val="002B4C5F"/>
    <w:rsid w:val="002C30D5"/>
    <w:rsid w:val="002C642E"/>
    <w:rsid w:val="002E6049"/>
    <w:rsid w:val="002F6A2B"/>
    <w:rsid w:val="00300B07"/>
    <w:rsid w:val="00305BC4"/>
    <w:rsid w:val="00332069"/>
    <w:rsid w:val="00341F0B"/>
    <w:rsid w:val="00342E35"/>
    <w:rsid w:val="00344A04"/>
    <w:rsid w:val="00347394"/>
    <w:rsid w:val="003524A1"/>
    <w:rsid w:val="00367506"/>
    <w:rsid w:val="0038202A"/>
    <w:rsid w:val="00387D42"/>
    <w:rsid w:val="00395EF5"/>
    <w:rsid w:val="003A25C5"/>
    <w:rsid w:val="003A7DBB"/>
    <w:rsid w:val="003B3EFF"/>
    <w:rsid w:val="003C3293"/>
    <w:rsid w:val="003C555B"/>
    <w:rsid w:val="003D2130"/>
    <w:rsid w:val="003D4150"/>
    <w:rsid w:val="003D4C91"/>
    <w:rsid w:val="003E2708"/>
    <w:rsid w:val="003E5063"/>
    <w:rsid w:val="003E5A61"/>
    <w:rsid w:val="003E77C1"/>
    <w:rsid w:val="003F27BE"/>
    <w:rsid w:val="003F4C2D"/>
    <w:rsid w:val="003F511D"/>
    <w:rsid w:val="003F720E"/>
    <w:rsid w:val="00400061"/>
    <w:rsid w:val="00403AD1"/>
    <w:rsid w:val="00404805"/>
    <w:rsid w:val="00405927"/>
    <w:rsid w:val="00411A08"/>
    <w:rsid w:val="00414017"/>
    <w:rsid w:val="00415AA7"/>
    <w:rsid w:val="004165D8"/>
    <w:rsid w:val="004212AF"/>
    <w:rsid w:val="00427916"/>
    <w:rsid w:val="004314AF"/>
    <w:rsid w:val="00431AEA"/>
    <w:rsid w:val="00435054"/>
    <w:rsid w:val="00437661"/>
    <w:rsid w:val="00442018"/>
    <w:rsid w:val="00446092"/>
    <w:rsid w:val="0045108C"/>
    <w:rsid w:val="00454B09"/>
    <w:rsid w:val="00454ECE"/>
    <w:rsid w:val="00456315"/>
    <w:rsid w:val="004634FE"/>
    <w:rsid w:val="004642BA"/>
    <w:rsid w:val="004650C3"/>
    <w:rsid w:val="004733D5"/>
    <w:rsid w:val="004734C5"/>
    <w:rsid w:val="00477678"/>
    <w:rsid w:val="00484D0C"/>
    <w:rsid w:val="00485CF4"/>
    <w:rsid w:val="00492B9E"/>
    <w:rsid w:val="00494352"/>
    <w:rsid w:val="00497147"/>
    <w:rsid w:val="00497B7A"/>
    <w:rsid w:val="004A44B9"/>
    <w:rsid w:val="004A7C65"/>
    <w:rsid w:val="004B7389"/>
    <w:rsid w:val="004C2FAA"/>
    <w:rsid w:val="004D5053"/>
    <w:rsid w:val="004E5BD2"/>
    <w:rsid w:val="004E5C00"/>
    <w:rsid w:val="004E69C6"/>
    <w:rsid w:val="004F1818"/>
    <w:rsid w:val="004F3939"/>
    <w:rsid w:val="005048C7"/>
    <w:rsid w:val="00505553"/>
    <w:rsid w:val="00505CC2"/>
    <w:rsid w:val="00514108"/>
    <w:rsid w:val="00515CE3"/>
    <w:rsid w:val="00516007"/>
    <w:rsid w:val="00520BE4"/>
    <w:rsid w:val="0052403D"/>
    <w:rsid w:val="0052548F"/>
    <w:rsid w:val="00526DFA"/>
    <w:rsid w:val="00532023"/>
    <w:rsid w:val="005369A1"/>
    <w:rsid w:val="00552D79"/>
    <w:rsid w:val="00553BB8"/>
    <w:rsid w:val="0055577A"/>
    <w:rsid w:val="00562626"/>
    <w:rsid w:val="00565480"/>
    <w:rsid w:val="005661A7"/>
    <w:rsid w:val="00567FD9"/>
    <w:rsid w:val="005752C4"/>
    <w:rsid w:val="00587D01"/>
    <w:rsid w:val="005953CA"/>
    <w:rsid w:val="005A143D"/>
    <w:rsid w:val="005A1CD7"/>
    <w:rsid w:val="005B5348"/>
    <w:rsid w:val="005B5420"/>
    <w:rsid w:val="005B56CA"/>
    <w:rsid w:val="005E61B6"/>
    <w:rsid w:val="005E6D96"/>
    <w:rsid w:val="005E6FBC"/>
    <w:rsid w:val="005E7B9F"/>
    <w:rsid w:val="005F0D35"/>
    <w:rsid w:val="005F1881"/>
    <w:rsid w:val="00600D6E"/>
    <w:rsid w:val="00601C3D"/>
    <w:rsid w:val="00605F7C"/>
    <w:rsid w:val="00611BC0"/>
    <w:rsid w:val="00613AE4"/>
    <w:rsid w:val="00613E77"/>
    <w:rsid w:val="00615129"/>
    <w:rsid w:val="00621596"/>
    <w:rsid w:val="00623BA8"/>
    <w:rsid w:val="0062449F"/>
    <w:rsid w:val="006246C0"/>
    <w:rsid w:val="00624CE2"/>
    <w:rsid w:val="00625B31"/>
    <w:rsid w:val="00630671"/>
    <w:rsid w:val="00641F78"/>
    <w:rsid w:val="006432CC"/>
    <w:rsid w:val="00647528"/>
    <w:rsid w:val="006600F9"/>
    <w:rsid w:val="00665911"/>
    <w:rsid w:val="00667243"/>
    <w:rsid w:val="00667E4A"/>
    <w:rsid w:val="006829A8"/>
    <w:rsid w:val="0068310F"/>
    <w:rsid w:val="00685D5A"/>
    <w:rsid w:val="00692798"/>
    <w:rsid w:val="006939A8"/>
    <w:rsid w:val="00696A34"/>
    <w:rsid w:val="006A1420"/>
    <w:rsid w:val="006A4A6B"/>
    <w:rsid w:val="006A5BB6"/>
    <w:rsid w:val="006A744C"/>
    <w:rsid w:val="006B03CB"/>
    <w:rsid w:val="006B5E7D"/>
    <w:rsid w:val="006D067A"/>
    <w:rsid w:val="006D545E"/>
    <w:rsid w:val="006D6E17"/>
    <w:rsid w:val="006D73A8"/>
    <w:rsid w:val="006F252A"/>
    <w:rsid w:val="006F3DE4"/>
    <w:rsid w:val="006F764C"/>
    <w:rsid w:val="00701C5E"/>
    <w:rsid w:val="0070764E"/>
    <w:rsid w:val="00710013"/>
    <w:rsid w:val="00710C55"/>
    <w:rsid w:val="0071677F"/>
    <w:rsid w:val="00717EC4"/>
    <w:rsid w:val="00720AD0"/>
    <w:rsid w:val="00724304"/>
    <w:rsid w:val="00724998"/>
    <w:rsid w:val="00724F6F"/>
    <w:rsid w:val="0072605F"/>
    <w:rsid w:val="00746E93"/>
    <w:rsid w:val="00753B60"/>
    <w:rsid w:val="007569A2"/>
    <w:rsid w:val="0076001B"/>
    <w:rsid w:val="007649FE"/>
    <w:rsid w:val="007705F9"/>
    <w:rsid w:val="00773F0C"/>
    <w:rsid w:val="00791A91"/>
    <w:rsid w:val="00796786"/>
    <w:rsid w:val="007A2836"/>
    <w:rsid w:val="007C0C14"/>
    <w:rsid w:val="007C141C"/>
    <w:rsid w:val="007C2909"/>
    <w:rsid w:val="007C486D"/>
    <w:rsid w:val="007D4111"/>
    <w:rsid w:val="007D7808"/>
    <w:rsid w:val="007E02E7"/>
    <w:rsid w:val="007E5C9D"/>
    <w:rsid w:val="007E6576"/>
    <w:rsid w:val="007F375B"/>
    <w:rsid w:val="007F46AF"/>
    <w:rsid w:val="007F5079"/>
    <w:rsid w:val="007F6940"/>
    <w:rsid w:val="00803C11"/>
    <w:rsid w:val="00812480"/>
    <w:rsid w:val="00820A07"/>
    <w:rsid w:val="0082302A"/>
    <w:rsid w:val="00824A92"/>
    <w:rsid w:val="008275E9"/>
    <w:rsid w:val="00835561"/>
    <w:rsid w:val="00837343"/>
    <w:rsid w:val="00850B7C"/>
    <w:rsid w:val="00851FBE"/>
    <w:rsid w:val="00853891"/>
    <w:rsid w:val="008629FA"/>
    <w:rsid w:val="00862AE6"/>
    <w:rsid w:val="008648F9"/>
    <w:rsid w:val="00864FC0"/>
    <w:rsid w:val="0087471C"/>
    <w:rsid w:val="00874B35"/>
    <w:rsid w:val="00882FD9"/>
    <w:rsid w:val="0089146C"/>
    <w:rsid w:val="008A281B"/>
    <w:rsid w:val="008A3BCF"/>
    <w:rsid w:val="008A438F"/>
    <w:rsid w:val="008B1222"/>
    <w:rsid w:val="008B1C02"/>
    <w:rsid w:val="008C1299"/>
    <w:rsid w:val="008C33DD"/>
    <w:rsid w:val="008C3D15"/>
    <w:rsid w:val="008C545E"/>
    <w:rsid w:val="008C5FD2"/>
    <w:rsid w:val="008C6FA7"/>
    <w:rsid w:val="008E1060"/>
    <w:rsid w:val="008E1BFE"/>
    <w:rsid w:val="0090408B"/>
    <w:rsid w:val="00921DCB"/>
    <w:rsid w:val="00922994"/>
    <w:rsid w:val="009276AE"/>
    <w:rsid w:val="0094376F"/>
    <w:rsid w:val="00944D21"/>
    <w:rsid w:val="00953BF6"/>
    <w:rsid w:val="00955BB6"/>
    <w:rsid w:val="00970FB3"/>
    <w:rsid w:val="00972A0E"/>
    <w:rsid w:val="00974840"/>
    <w:rsid w:val="009754AE"/>
    <w:rsid w:val="0098359A"/>
    <w:rsid w:val="00984193"/>
    <w:rsid w:val="0099183E"/>
    <w:rsid w:val="009925D5"/>
    <w:rsid w:val="009979C5"/>
    <w:rsid w:val="009A172A"/>
    <w:rsid w:val="009A1C06"/>
    <w:rsid w:val="009A697B"/>
    <w:rsid w:val="009B1B84"/>
    <w:rsid w:val="009B449B"/>
    <w:rsid w:val="009C1EC1"/>
    <w:rsid w:val="009C5036"/>
    <w:rsid w:val="009C56EA"/>
    <w:rsid w:val="009C7325"/>
    <w:rsid w:val="009D2831"/>
    <w:rsid w:val="009F2FBF"/>
    <w:rsid w:val="009F3760"/>
    <w:rsid w:val="009F4045"/>
    <w:rsid w:val="00A045ED"/>
    <w:rsid w:val="00A06E44"/>
    <w:rsid w:val="00A14DEA"/>
    <w:rsid w:val="00A15283"/>
    <w:rsid w:val="00A217F9"/>
    <w:rsid w:val="00A21AC1"/>
    <w:rsid w:val="00A246C6"/>
    <w:rsid w:val="00A24A50"/>
    <w:rsid w:val="00A25080"/>
    <w:rsid w:val="00A33D51"/>
    <w:rsid w:val="00A36356"/>
    <w:rsid w:val="00A363F8"/>
    <w:rsid w:val="00A40A94"/>
    <w:rsid w:val="00A417A3"/>
    <w:rsid w:val="00A457E0"/>
    <w:rsid w:val="00A459F9"/>
    <w:rsid w:val="00A50E21"/>
    <w:rsid w:val="00A51E01"/>
    <w:rsid w:val="00A54C9A"/>
    <w:rsid w:val="00A54D10"/>
    <w:rsid w:val="00A61FB5"/>
    <w:rsid w:val="00A629B3"/>
    <w:rsid w:val="00A63A0F"/>
    <w:rsid w:val="00A725C8"/>
    <w:rsid w:val="00A72B0D"/>
    <w:rsid w:val="00A73225"/>
    <w:rsid w:val="00A858A0"/>
    <w:rsid w:val="00A86AAD"/>
    <w:rsid w:val="00A86ED5"/>
    <w:rsid w:val="00AA25F3"/>
    <w:rsid w:val="00AA7D2E"/>
    <w:rsid w:val="00AB413E"/>
    <w:rsid w:val="00AB4F00"/>
    <w:rsid w:val="00AB6CCF"/>
    <w:rsid w:val="00AC36AB"/>
    <w:rsid w:val="00AC776C"/>
    <w:rsid w:val="00AD6EF4"/>
    <w:rsid w:val="00AE3BA2"/>
    <w:rsid w:val="00AE62CA"/>
    <w:rsid w:val="00AE6DAD"/>
    <w:rsid w:val="00AE771D"/>
    <w:rsid w:val="00AF145A"/>
    <w:rsid w:val="00AF15CC"/>
    <w:rsid w:val="00AF3D11"/>
    <w:rsid w:val="00B01FBE"/>
    <w:rsid w:val="00B13C57"/>
    <w:rsid w:val="00B22329"/>
    <w:rsid w:val="00B22544"/>
    <w:rsid w:val="00B24151"/>
    <w:rsid w:val="00B24AD8"/>
    <w:rsid w:val="00B31D9F"/>
    <w:rsid w:val="00B36AD0"/>
    <w:rsid w:val="00B47928"/>
    <w:rsid w:val="00B47AFC"/>
    <w:rsid w:val="00B602D8"/>
    <w:rsid w:val="00B61EDC"/>
    <w:rsid w:val="00B63C8D"/>
    <w:rsid w:val="00B64666"/>
    <w:rsid w:val="00B75AE0"/>
    <w:rsid w:val="00B838EA"/>
    <w:rsid w:val="00B85E11"/>
    <w:rsid w:val="00B86A37"/>
    <w:rsid w:val="00B87C4E"/>
    <w:rsid w:val="00B93EC7"/>
    <w:rsid w:val="00BB17E3"/>
    <w:rsid w:val="00BB3AE3"/>
    <w:rsid w:val="00BC4D48"/>
    <w:rsid w:val="00BC6A49"/>
    <w:rsid w:val="00BD55C5"/>
    <w:rsid w:val="00BE212B"/>
    <w:rsid w:val="00BE2AFB"/>
    <w:rsid w:val="00BE3A34"/>
    <w:rsid w:val="00BE6704"/>
    <w:rsid w:val="00BF331E"/>
    <w:rsid w:val="00BF49E3"/>
    <w:rsid w:val="00C00327"/>
    <w:rsid w:val="00C036D6"/>
    <w:rsid w:val="00C116AC"/>
    <w:rsid w:val="00C1491E"/>
    <w:rsid w:val="00C17CE0"/>
    <w:rsid w:val="00C230D8"/>
    <w:rsid w:val="00C32FB8"/>
    <w:rsid w:val="00C52560"/>
    <w:rsid w:val="00C52AC8"/>
    <w:rsid w:val="00C52EC0"/>
    <w:rsid w:val="00C53CED"/>
    <w:rsid w:val="00C540C9"/>
    <w:rsid w:val="00C5565E"/>
    <w:rsid w:val="00C55818"/>
    <w:rsid w:val="00C56B9F"/>
    <w:rsid w:val="00C5755C"/>
    <w:rsid w:val="00C64668"/>
    <w:rsid w:val="00C749D1"/>
    <w:rsid w:val="00C808FC"/>
    <w:rsid w:val="00C80BC7"/>
    <w:rsid w:val="00C841EC"/>
    <w:rsid w:val="00C857B5"/>
    <w:rsid w:val="00C87273"/>
    <w:rsid w:val="00C97FE5"/>
    <w:rsid w:val="00CA2762"/>
    <w:rsid w:val="00CB1896"/>
    <w:rsid w:val="00CC0E43"/>
    <w:rsid w:val="00CC47DD"/>
    <w:rsid w:val="00CC4B91"/>
    <w:rsid w:val="00CC6767"/>
    <w:rsid w:val="00CD0741"/>
    <w:rsid w:val="00CD0BF6"/>
    <w:rsid w:val="00CD1CDA"/>
    <w:rsid w:val="00CD3D05"/>
    <w:rsid w:val="00CE01D1"/>
    <w:rsid w:val="00CE1106"/>
    <w:rsid w:val="00CE4E7A"/>
    <w:rsid w:val="00D065B8"/>
    <w:rsid w:val="00D06BF9"/>
    <w:rsid w:val="00D06E88"/>
    <w:rsid w:val="00D100E2"/>
    <w:rsid w:val="00D20EC7"/>
    <w:rsid w:val="00D20ED4"/>
    <w:rsid w:val="00D22A13"/>
    <w:rsid w:val="00D23761"/>
    <w:rsid w:val="00D5120E"/>
    <w:rsid w:val="00D557E3"/>
    <w:rsid w:val="00D630B3"/>
    <w:rsid w:val="00D65989"/>
    <w:rsid w:val="00D67E08"/>
    <w:rsid w:val="00D70503"/>
    <w:rsid w:val="00D71CCC"/>
    <w:rsid w:val="00D71D05"/>
    <w:rsid w:val="00D74DD9"/>
    <w:rsid w:val="00D7540C"/>
    <w:rsid w:val="00D83014"/>
    <w:rsid w:val="00D844C0"/>
    <w:rsid w:val="00D949D3"/>
    <w:rsid w:val="00DA03A2"/>
    <w:rsid w:val="00DA65F5"/>
    <w:rsid w:val="00DA75C6"/>
    <w:rsid w:val="00DB049B"/>
    <w:rsid w:val="00DB5199"/>
    <w:rsid w:val="00DC1A2A"/>
    <w:rsid w:val="00DC3834"/>
    <w:rsid w:val="00DC4E5E"/>
    <w:rsid w:val="00DD268B"/>
    <w:rsid w:val="00DD4B04"/>
    <w:rsid w:val="00DD7D16"/>
    <w:rsid w:val="00DE3692"/>
    <w:rsid w:val="00DF1C5A"/>
    <w:rsid w:val="00DF2924"/>
    <w:rsid w:val="00DF4BA8"/>
    <w:rsid w:val="00DF658D"/>
    <w:rsid w:val="00E0134D"/>
    <w:rsid w:val="00E023E9"/>
    <w:rsid w:val="00E05925"/>
    <w:rsid w:val="00E05933"/>
    <w:rsid w:val="00E20B38"/>
    <w:rsid w:val="00E21D74"/>
    <w:rsid w:val="00E248B6"/>
    <w:rsid w:val="00E3008E"/>
    <w:rsid w:val="00E317FC"/>
    <w:rsid w:val="00E33B65"/>
    <w:rsid w:val="00E359E9"/>
    <w:rsid w:val="00E40250"/>
    <w:rsid w:val="00E43450"/>
    <w:rsid w:val="00E4627C"/>
    <w:rsid w:val="00E62767"/>
    <w:rsid w:val="00E641D1"/>
    <w:rsid w:val="00E75EA9"/>
    <w:rsid w:val="00E762CB"/>
    <w:rsid w:val="00E76D56"/>
    <w:rsid w:val="00E82E49"/>
    <w:rsid w:val="00E832F7"/>
    <w:rsid w:val="00E931A7"/>
    <w:rsid w:val="00E95C32"/>
    <w:rsid w:val="00E97543"/>
    <w:rsid w:val="00E979AA"/>
    <w:rsid w:val="00EA0486"/>
    <w:rsid w:val="00EA14E8"/>
    <w:rsid w:val="00EC2AF9"/>
    <w:rsid w:val="00ED3C09"/>
    <w:rsid w:val="00ED5063"/>
    <w:rsid w:val="00EE07DA"/>
    <w:rsid w:val="00EE137C"/>
    <w:rsid w:val="00EE43A5"/>
    <w:rsid w:val="00EF19AA"/>
    <w:rsid w:val="00EF22AE"/>
    <w:rsid w:val="00F00831"/>
    <w:rsid w:val="00F037A5"/>
    <w:rsid w:val="00F03D04"/>
    <w:rsid w:val="00F04EEF"/>
    <w:rsid w:val="00F10A91"/>
    <w:rsid w:val="00F13BD2"/>
    <w:rsid w:val="00F21EF3"/>
    <w:rsid w:val="00F2506F"/>
    <w:rsid w:val="00F33469"/>
    <w:rsid w:val="00F4228E"/>
    <w:rsid w:val="00F4267F"/>
    <w:rsid w:val="00F456BD"/>
    <w:rsid w:val="00F50F46"/>
    <w:rsid w:val="00F5514F"/>
    <w:rsid w:val="00F61541"/>
    <w:rsid w:val="00F61EB1"/>
    <w:rsid w:val="00F62C79"/>
    <w:rsid w:val="00F63228"/>
    <w:rsid w:val="00F66C6D"/>
    <w:rsid w:val="00F75807"/>
    <w:rsid w:val="00F81482"/>
    <w:rsid w:val="00F82274"/>
    <w:rsid w:val="00F8256D"/>
    <w:rsid w:val="00F82F6F"/>
    <w:rsid w:val="00F9293A"/>
    <w:rsid w:val="00F95CAD"/>
    <w:rsid w:val="00FA4CB9"/>
    <w:rsid w:val="00FB0754"/>
    <w:rsid w:val="00FB078A"/>
    <w:rsid w:val="00FB179D"/>
    <w:rsid w:val="00FB39B6"/>
    <w:rsid w:val="00FB48EC"/>
    <w:rsid w:val="00FC51C9"/>
    <w:rsid w:val="00FC53C0"/>
    <w:rsid w:val="00FC78BA"/>
    <w:rsid w:val="00FD4747"/>
    <w:rsid w:val="00FD557B"/>
    <w:rsid w:val="00FD5ECC"/>
    <w:rsid w:val="00FE1B11"/>
    <w:rsid w:val="00FE5665"/>
    <w:rsid w:val="00FF329B"/>
    <w:rsid w:val="00FF6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76801" v:ext="edit"/>
    <o:shapelayout v:ext="edit">
      <o:idmap data="1" v:ext="edit"/>
    </o:shapelayout>
  </w:shapeDefaults>
  <w:decimalSymbol w:val=","/>
  <w:listSeparator w:val=";"/>
  <w15:docId w15:val="{3C00F96D-823F-4E9A-A0AE-A31202BF2C0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38202A"/>
    <w:rPr>
      <w:rFonts w:ascii="Arial" w:hAnsi="Arial"/>
    </w:rPr>
  </w:style>
  <w:style w:type="paragraph" w:styleId="Nadpis1">
    <w:name w:val="heading 1"/>
    <w:basedOn w:val="Normln"/>
    <w:next w:val="Normln"/>
    <w:link w:val="Nadpis1Char"/>
    <w:uiPriority w:val="9"/>
    <w:qFormat/>
    <w:rsid w:val="00AC776C"/>
    <w:pPr>
      <w:keepNext/>
      <w:keepLines/>
      <w:numPr>
        <w:numId w:val="1"/>
      </w:numPr>
      <w:spacing w:before="480" w:after="0"/>
      <w:ind w:left="0"/>
      <w:jc w:val="center"/>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7E5C9D"/>
    <w:pPr>
      <w:keepNext/>
      <w:keepLines/>
      <w:numPr>
        <w:ilvl w:val="1"/>
        <w:numId w:val="1"/>
      </w:numPr>
      <w:spacing w:after="0"/>
      <w:ind w:left="777"/>
      <w:outlineLvl w:val="1"/>
    </w:pPr>
    <w:rPr>
      <w:rFonts w:eastAsiaTheme="majorEastAsia" w:cstheme="majorBidi"/>
      <w:bCs/>
      <w:szCs w:val="26"/>
    </w:rPr>
  </w:style>
  <w:style w:type="paragraph" w:styleId="Nadpis3">
    <w:name w:val="heading 3"/>
    <w:basedOn w:val="Normln"/>
    <w:next w:val="Normln"/>
    <w:link w:val="Nadpis3Char"/>
    <w:uiPriority w:val="9"/>
    <w:unhideWhenUsed/>
    <w:qFormat/>
    <w:rsid w:val="00A25080"/>
    <w:pPr>
      <w:keepNext/>
      <w:keepLines/>
      <w:numPr>
        <w:ilvl w:val="2"/>
        <w:numId w:val="1"/>
      </w:numPr>
      <w:spacing w:before="200" w:after="0"/>
      <w:ind w:left="1344"/>
      <w:outlineLvl w:val="2"/>
    </w:pPr>
    <w:rPr>
      <w:rFonts w:eastAsiaTheme="majorEastAsia" w:cstheme="majorBidi"/>
      <w:bCs/>
    </w:rPr>
  </w:style>
  <w:style w:type="paragraph" w:styleId="Nadpis4">
    <w:name w:val="heading 4"/>
    <w:basedOn w:val="Normln"/>
    <w:next w:val="Normln"/>
    <w:link w:val="Nadpis4Char"/>
    <w:uiPriority w:val="9"/>
    <w:unhideWhenUsed/>
    <w:qFormat/>
    <w:rsid w:val="00A25080"/>
    <w:pPr>
      <w:keepNext/>
      <w:keepLines/>
      <w:numPr>
        <w:ilvl w:val="3"/>
        <w:numId w:val="1"/>
      </w:numPr>
      <w:spacing w:before="200" w:after="0"/>
      <w:ind w:left="1627" w:hanging="1627"/>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7E5C9D"/>
    <w:pPr>
      <w:widowControl w:val="false"/>
      <w:spacing w:after="0" w:line="360" w:lineRule="auto"/>
      <w:jc w:val="center"/>
      <w:outlineLvl w:val="4"/>
    </w:pPr>
    <w:rPr>
      <w:rFonts w:cs="Arial" w:eastAsiaTheme="majorEastAsia"/>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AC776C"/>
    <w:rPr>
      <w:rFonts w:ascii="Arial" w:hAnsi="Arial" w:eastAsiaTheme="majorEastAsia" w:cstheme="majorBidi"/>
      <w:b/>
      <w:bCs/>
      <w:szCs w:val="28"/>
    </w:rPr>
  </w:style>
  <w:style w:type="character" w:styleId="Nadpis2Char" w:customStyle="true">
    <w:name w:val="Nadpis 2 Char"/>
    <w:basedOn w:val="Standardnpsmoodstavce"/>
    <w:link w:val="Nadpis2"/>
    <w:uiPriority w:val="9"/>
    <w:rsid w:val="007E5C9D"/>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A25080"/>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A25080"/>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7E5C9D"/>
    <w:rPr>
      <w:rFonts w:ascii="Arial" w:hAnsi="Arial" w:cs="Arial" w:eastAsiaTheme="majorEastAsia"/>
      <w:b/>
    </w:rPr>
  </w:style>
  <w:style w:type="paragraph" w:styleId="Zhlav">
    <w:name w:val="header"/>
    <w:basedOn w:val="Normln"/>
    <w:link w:val="ZhlavChar"/>
    <w:uiPriority w:val="99"/>
    <w:unhideWhenUsed/>
    <w:rsid w:val="00C53C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53CED"/>
    <w:rPr>
      <w:rFonts w:ascii="Arial" w:hAnsi="Arial"/>
    </w:rPr>
  </w:style>
  <w:style w:type="paragraph" w:styleId="Zpat">
    <w:name w:val="footer"/>
    <w:basedOn w:val="Normln"/>
    <w:link w:val="ZpatChar"/>
    <w:uiPriority w:val="99"/>
    <w:unhideWhenUsed/>
    <w:rsid w:val="00C53C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53CED"/>
    <w:rPr>
      <w:rFonts w:ascii="Arial" w:hAnsi="Arial"/>
    </w:rPr>
  </w:style>
  <w:style w:type="paragraph" w:styleId="Textbubliny">
    <w:name w:val="Balloon Text"/>
    <w:basedOn w:val="Normln"/>
    <w:link w:val="TextbublinyChar"/>
    <w:uiPriority w:val="99"/>
    <w:semiHidden/>
    <w:unhideWhenUsed/>
    <w:rsid w:val="00C53CE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53CED"/>
    <w:rPr>
      <w:rFonts w:ascii="Tahoma" w:hAnsi="Tahoma" w:cs="Tahoma"/>
      <w:sz w:val="16"/>
      <w:szCs w:val="16"/>
    </w:rPr>
  </w:style>
  <w:style w:type="character" w:styleId="Hypertextovodkaz">
    <w:name w:val="Hyperlink"/>
    <w:basedOn w:val="Standardnpsmoodstavce"/>
    <w:uiPriority w:val="99"/>
    <w:unhideWhenUsed/>
    <w:rsid w:val="00C53CED"/>
    <w:rPr>
      <w:color w:val="0000FF" w:themeColor="hyperlink"/>
      <w:u w:val="single"/>
    </w:rPr>
  </w:style>
  <w:style w:type="paragraph" w:styleId="Odstavecseseznamem">
    <w:name w:val="List Paragraph"/>
    <w:basedOn w:val="Normln"/>
    <w:link w:val="OdstavecseseznamemChar"/>
    <w:uiPriority w:val="99"/>
    <w:qFormat/>
    <w:rsid w:val="00C53CED"/>
    <w:pPr>
      <w:ind w:left="720"/>
      <w:contextualSpacing/>
    </w:pPr>
    <w:rPr>
      <w:rFonts w:asciiTheme="minorHAnsi" w:hAnsiTheme="minorHAnsi"/>
    </w:rPr>
  </w:style>
  <w:style w:type="character" w:styleId="Odkaznakoment">
    <w:name w:val="annotation reference"/>
    <w:basedOn w:val="Standardnpsmoodstavce"/>
    <w:uiPriority w:val="99"/>
    <w:semiHidden/>
    <w:unhideWhenUsed/>
    <w:rsid w:val="0038202A"/>
    <w:rPr>
      <w:sz w:val="16"/>
      <w:szCs w:val="16"/>
    </w:rPr>
  </w:style>
  <w:style w:type="paragraph" w:styleId="Textkomente">
    <w:name w:val="annotation text"/>
    <w:basedOn w:val="Normln"/>
    <w:link w:val="TextkomenteChar"/>
    <w:uiPriority w:val="99"/>
    <w:unhideWhenUsed/>
    <w:rsid w:val="0038202A"/>
    <w:pPr>
      <w:spacing w:line="240" w:lineRule="auto"/>
    </w:pPr>
    <w:rPr>
      <w:rFonts w:asciiTheme="minorHAnsi" w:hAnsiTheme="minorHAnsi"/>
      <w:sz w:val="20"/>
      <w:szCs w:val="20"/>
    </w:rPr>
  </w:style>
  <w:style w:type="character" w:styleId="TextkomenteChar" w:customStyle="true">
    <w:name w:val="Text komentáře Char"/>
    <w:basedOn w:val="Standardnpsmoodstavce"/>
    <w:link w:val="Textkomente"/>
    <w:uiPriority w:val="99"/>
    <w:rsid w:val="0038202A"/>
    <w:rPr>
      <w:sz w:val="20"/>
      <w:szCs w:val="20"/>
    </w:rPr>
  </w:style>
  <w:style w:type="paragraph" w:styleId="Pedmtkomente">
    <w:name w:val="annotation subject"/>
    <w:basedOn w:val="Textkomente"/>
    <w:next w:val="Textkomente"/>
    <w:link w:val="PedmtkomenteChar"/>
    <w:uiPriority w:val="99"/>
    <w:semiHidden/>
    <w:unhideWhenUsed/>
    <w:rsid w:val="00C55818"/>
    <w:pPr>
      <w:jc w:val="both"/>
    </w:pPr>
    <w:rPr>
      <w:rFonts w:ascii="Arial" w:hAnsi="Arial"/>
      <w:b/>
      <w:bCs/>
    </w:rPr>
  </w:style>
  <w:style w:type="character" w:styleId="PedmtkomenteChar" w:customStyle="true">
    <w:name w:val="Předmět komentáře Char"/>
    <w:basedOn w:val="TextkomenteChar"/>
    <w:link w:val="Pedmtkomente"/>
    <w:uiPriority w:val="99"/>
    <w:semiHidden/>
    <w:rsid w:val="00C55818"/>
    <w:rPr>
      <w:rFonts w:ascii="Arial" w:hAnsi="Arial"/>
      <w:b/>
      <w:bCs/>
      <w:sz w:val="20"/>
      <w:szCs w:val="20"/>
    </w:rPr>
  </w:style>
  <w:style w:type="paragraph" w:styleId="Default" w:customStyle="true">
    <w:name w:val="Default"/>
    <w:rsid w:val="005A1CD7"/>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stavecseseznamemChar" w:customStyle="true">
    <w:name w:val="Odstavec se seznamem Char"/>
    <w:link w:val="Odstavecseseznamem"/>
    <w:uiPriority w:val="99"/>
    <w:locked/>
    <w:rsid w:val="00E979AA"/>
  </w:style>
  <w:style w:type="paragraph" w:styleId="Zkladntextodsazen21" w:customStyle="true">
    <w:name w:val="Základní text odsazený 21"/>
    <w:basedOn w:val="Normln"/>
    <w:rsid w:val="002C30D5"/>
    <w:pPr>
      <w:tabs>
        <w:tab w:val="left" w:pos="1440"/>
        <w:tab w:val="left" w:pos="1458"/>
      </w:tabs>
      <w:suppressAutoHyphens/>
      <w:overflowPunct w:val="false"/>
      <w:autoSpaceDE w:val="false"/>
      <w:spacing w:after="0" w:line="240" w:lineRule="auto"/>
      <w:ind w:left="480" w:hanging="120"/>
      <w:textAlignment w:val="baseline"/>
    </w:pPr>
    <w:rPr>
      <w:rFonts w:eastAsia="Times New Roman" w:cs="Arial"/>
      <w:bCs/>
      <w:szCs w:val="20"/>
      <w:lang w:eastAsia="ar-SA"/>
    </w:rPr>
  </w:style>
  <w:style w:type="paragraph" w:styleId="RLTextlnkuslovan" w:customStyle="true">
    <w:name w:val="RL Text článku číslovaný"/>
    <w:basedOn w:val="Normln"/>
    <w:link w:val="RLTextlnkuslovanChar"/>
    <w:rsid w:val="0070764E"/>
    <w:pPr>
      <w:numPr>
        <w:ilvl w:val="1"/>
        <w:numId w:val="23"/>
      </w:numPr>
      <w:spacing w:after="120" w:line="280" w:lineRule="exact"/>
    </w:pPr>
    <w:rPr>
      <w:rFonts w:eastAsia="Times New Roman" w:cs="Times New Roman"/>
      <w:sz w:val="24"/>
      <w:szCs w:val="24"/>
      <w:lang w:val="x-none" w:eastAsia="x-none"/>
    </w:rPr>
  </w:style>
  <w:style w:type="character" w:styleId="RLTextlnkuslovanChar" w:customStyle="true">
    <w:name w:val="RL Text článku číslovaný Char"/>
    <w:link w:val="RLTextlnkuslovan"/>
    <w:rsid w:val="0070764E"/>
    <w:rPr>
      <w:rFonts w:ascii="Arial" w:hAnsi="Arial" w:eastAsia="Times New Roman" w:cs="Times New Roman"/>
      <w:sz w:val="24"/>
      <w:szCs w:val="24"/>
      <w:lang w:val="x-none" w:eastAsia="x-none"/>
    </w:rPr>
  </w:style>
  <w:style w:type="paragraph" w:styleId="Textpoznpodarou">
    <w:name w:val="footnote text"/>
    <w:basedOn w:val="Normln"/>
    <w:link w:val="TextpoznpodarouChar"/>
    <w:uiPriority w:val="99"/>
    <w:semiHidden/>
    <w:unhideWhenUsed/>
    <w:rsid w:val="00A21AC1"/>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A21AC1"/>
    <w:rPr>
      <w:rFonts w:ascii="Arial" w:hAnsi="Arial"/>
      <w:sz w:val="20"/>
      <w:szCs w:val="20"/>
    </w:rPr>
  </w:style>
  <w:style w:type="character" w:styleId="Znakapoznpodarou">
    <w:name w:val="footnote reference"/>
    <w:basedOn w:val="Standardnpsmoodstavce"/>
    <w:uiPriority w:val="99"/>
    <w:semiHidden/>
    <w:unhideWhenUsed/>
    <w:rsid w:val="00A21AC1"/>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5563748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petr.havranek@fdv.mpsv.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s>

</file>

<file path=word/_rels/footer1.xml.rels><?xml version="1.0" encoding="UTF-8" standalone="yes"?>
<Relationships xmlns="http://schemas.openxmlformats.org/package/2006/relationships">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DD74839-FBA2-465F-8BE0-7F686406F8E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Deepview s.r.o.</properties:Company>
  <properties:Pages>13</properties:Pages>
  <properties:Words>4545</properties:Words>
  <properties:Characters>26818</properties:Characters>
  <properties:Lines>223</properties:Lines>
  <properties:Paragraphs>62</properties:Paragraphs>
  <properties:TotalTime>1935</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31301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2013-05-26T15:28:00Z</dcterms:created>
  <dc:creator/>
  <cp:lastModifiedBy/>
  <cp:lastPrinted>2013-05-21T14:00:00Z</cp:lastPrinted>
  <dcterms:modified xmlns:xsi="http://www.w3.org/2001/XMLSchema-instance" xsi:type="dcterms:W3CDTF">2015-07-07T07:58:00Z</dcterms:modified>
  <cp:revision>204</cp:revision>
</cp:coreProperties>
</file>