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50090" w:rsidR="005C6C32" w:rsidP="00D92737" w:rsidRDefault="005C6C32" w14:paraId="0A33D588"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006D367F">
        <w:rPr>
          <w:b/>
          <w:sz w:val="24"/>
          <w:szCs w:val="24"/>
        </w:rPr>
        <w:t xml:space="preserve"> Sb</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007D0111">
        <w:rPr>
          <w:b/>
          <w:sz w:val="24"/>
          <w:szCs w:val="24"/>
        </w:rPr>
        <w:t xml:space="preserve"> ve znění pozdějších předpisů (dále také „ZZVZ“)</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683"/>
        <w:gridCol w:w="338"/>
        <w:gridCol w:w="90"/>
        <w:gridCol w:w="5876"/>
      </w:tblGrid>
      <w:tr w:rsidRPr="00E50090" w:rsidR="005C6C32" w:rsidTr="0079714C" w14:paraId="0168B67B" w14:textId="77777777">
        <w:trPr>
          <w:trHeight w:val="467"/>
        </w:trPr>
        <w:tc>
          <w:tcPr>
            <w:tcW w:w="3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14:paraId="019377D6" w14:textId="77777777">
            <w:pPr>
              <w:pStyle w:val="Tabulkatext"/>
              <w:rPr>
                <w:b/>
                <w:bCs/>
              </w:rPr>
            </w:pPr>
            <w:r w:rsidRPr="00E50090">
              <w:rPr>
                <w:b/>
                <w:bCs/>
              </w:rPr>
              <w:t xml:space="preserve">Číslo zakázky </w:t>
            </w:r>
            <w:r w:rsidRPr="00B54D2D">
              <w:rPr>
                <w:szCs w:val="20"/>
              </w:rPr>
              <w:t>(bude doplněno MPSV při uveřejnění)</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1168ED6A" w14:textId="77777777">
            <w:pPr>
              <w:pStyle w:val="Tabulkatext"/>
              <w:rPr>
                <w:b/>
              </w:rPr>
            </w:pPr>
          </w:p>
        </w:tc>
      </w:tr>
      <w:tr w:rsidRPr="00E50090" w:rsidR="005C6C32" w:rsidTr="0079714C" w14:paraId="18A96485"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292D49CA" w14:textId="77777777">
            <w:pPr>
              <w:pStyle w:val="Tabulkatext"/>
              <w:rPr>
                <w:b/>
                <w:bCs/>
              </w:rPr>
            </w:pPr>
            <w:r w:rsidRPr="00E50090">
              <w:rPr>
                <w:b/>
                <w:bCs/>
              </w:rPr>
              <w:t xml:space="preserve">Název </w:t>
            </w:r>
            <w:r w:rsidRPr="00E50090" w:rsidR="00E14E40">
              <w:rPr>
                <w:b/>
                <w:bCs/>
              </w:rPr>
              <w:t>zakázky</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B01529" w:rsidRDefault="008B4043" w14:paraId="497495F3" w14:textId="51F7E407">
            <w:pPr>
              <w:pStyle w:val="Tabulkatext"/>
              <w:rPr>
                <w:b/>
              </w:rPr>
            </w:pPr>
            <w:r>
              <w:rPr>
                <w:b/>
              </w:rPr>
              <w:t>Posílení strategického řízení a plánování města Postoloprty</w:t>
            </w:r>
          </w:p>
        </w:tc>
      </w:tr>
      <w:tr w:rsidRPr="00E50090" w:rsidR="005C6C32" w:rsidTr="0079714C" w14:paraId="4DD32390"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A86A89" w:rsidRDefault="005C6C32" w14:paraId="3582029B" w14:textId="77777777">
            <w:pPr>
              <w:pStyle w:val="Tabulkatext"/>
              <w:rPr>
                <w:b/>
                <w:bCs/>
              </w:rPr>
            </w:pPr>
            <w:r w:rsidRPr="00E50090">
              <w:rPr>
                <w:b/>
                <w:bCs/>
              </w:rPr>
              <w:t xml:space="preserve">Druh zakázky </w:t>
            </w:r>
            <w:r w:rsidRPr="00E50090">
              <w:t>(služba, dodávka nebo stavební práce)</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486281" w:rsidRDefault="001D7B5B" w14:paraId="57AAC84D" w14:textId="77777777">
            <w:pPr>
              <w:pStyle w:val="Tabulkatext"/>
              <w:rPr>
                <w:b/>
              </w:rPr>
            </w:pPr>
            <w:r>
              <w:rPr>
                <w:b/>
              </w:rPr>
              <w:t xml:space="preserve">Veřejná zakázka </w:t>
            </w:r>
            <w:r w:rsidR="007779F0">
              <w:rPr>
                <w:b/>
              </w:rPr>
              <w:t>na služb</w:t>
            </w:r>
            <w:r w:rsidR="00486281">
              <w:rPr>
                <w:b/>
              </w:rPr>
              <w:t>y</w:t>
            </w:r>
            <w:r w:rsidR="007779F0">
              <w:rPr>
                <w:b/>
              </w:rPr>
              <w:t xml:space="preserve"> </w:t>
            </w:r>
          </w:p>
        </w:tc>
      </w:tr>
      <w:tr w:rsidRPr="00E50090" w:rsidR="005C6C32" w:rsidTr="0079714C" w14:paraId="4E7646F0"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3808333D" w14:textId="77777777">
            <w:pPr>
              <w:pStyle w:val="Tabulkatext"/>
              <w:rPr>
                <w:b/>
                <w:bCs/>
              </w:rPr>
            </w:pPr>
            <w:r w:rsidRPr="00E50090">
              <w:rPr>
                <w:b/>
                <w:bCs/>
              </w:rPr>
              <w:t xml:space="preserve">Datum vyhlášení </w:t>
            </w:r>
            <w:r w:rsidRPr="00E50090" w:rsidR="004B48DE">
              <w:rPr>
                <w:b/>
                <w:bCs/>
              </w:rPr>
              <w:t>výzvy k podání nabídek</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5868BC" w:rsidRDefault="00150AEE" w14:paraId="2DA28287" w14:textId="72A1B310">
            <w:pPr>
              <w:pStyle w:val="Tabulkatext"/>
              <w:rPr>
                <w:b/>
              </w:rPr>
            </w:pPr>
            <w:r w:rsidRPr="00150AEE">
              <w:rPr>
                <w:b/>
              </w:rPr>
              <w:t>30</w:t>
            </w:r>
            <w:r w:rsidRPr="00150AEE" w:rsidR="00C81858">
              <w:rPr>
                <w:b/>
              </w:rPr>
              <w:t>.</w:t>
            </w:r>
            <w:r w:rsidRPr="00150AEE" w:rsidR="00927262">
              <w:rPr>
                <w:b/>
              </w:rPr>
              <w:t xml:space="preserve"> </w:t>
            </w:r>
            <w:r w:rsidRPr="00150AEE">
              <w:rPr>
                <w:b/>
              </w:rPr>
              <w:t>05</w:t>
            </w:r>
            <w:r w:rsidRPr="00150AEE" w:rsidR="00C81858">
              <w:rPr>
                <w:b/>
              </w:rPr>
              <w:t>.</w:t>
            </w:r>
            <w:r w:rsidRPr="00150AEE" w:rsidR="00927262">
              <w:rPr>
                <w:b/>
              </w:rPr>
              <w:t xml:space="preserve"> </w:t>
            </w:r>
            <w:r w:rsidRPr="00150AEE" w:rsidR="00EB5895">
              <w:rPr>
                <w:b/>
              </w:rPr>
              <w:t>2019</w:t>
            </w:r>
          </w:p>
        </w:tc>
      </w:tr>
      <w:tr w:rsidRPr="00E50090" w:rsidR="005C6C32" w:rsidTr="0079714C" w14:paraId="0ACA2086"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14:paraId="2A8C537C" w14:textId="77777777">
            <w:pPr>
              <w:pStyle w:val="Tabulkatext"/>
              <w:rPr>
                <w:b/>
              </w:rPr>
            </w:pPr>
            <w:r w:rsidRPr="006D4968">
              <w:rPr>
                <w:b/>
              </w:rPr>
              <w:t>Registrační číslo projektu</w:t>
            </w:r>
          </w:p>
        </w:tc>
        <w:tc>
          <w:tcPr>
            <w:tcW w:w="5820" w:type="dxa"/>
            <w:tcBorders>
              <w:top w:val="single" w:color="000000" w:sz="6" w:space="0"/>
              <w:left w:val="single" w:color="auto" w:sz="4" w:space="0"/>
              <w:bottom w:val="single" w:color="000000" w:sz="6" w:space="0"/>
              <w:right w:val="single" w:color="000000" w:sz="6" w:space="0"/>
            </w:tcBorders>
            <w:vAlign w:val="center"/>
          </w:tcPr>
          <w:p w:rsidRPr="00D845D0" w:rsidR="000C0FA8" w:rsidP="00D92737" w:rsidRDefault="008B4043" w14:paraId="646B7DE8" w14:textId="0B6EEE05">
            <w:pPr>
              <w:pStyle w:val="Tabulkatext"/>
              <w:rPr>
                <w:b/>
              </w:rPr>
            </w:pPr>
            <w:r w:rsidRPr="008B4043">
              <w:rPr>
                <w:b/>
              </w:rPr>
              <w:t>CZ.03.4.74/0.0/0.0/17_080/0010107</w:t>
            </w:r>
          </w:p>
        </w:tc>
      </w:tr>
      <w:tr w:rsidRPr="00E50090" w:rsidR="005C6C32" w:rsidTr="0079714C" w14:paraId="124ACBF2"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14:paraId="074E7619" w14:textId="77777777">
            <w:pPr>
              <w:pStyle w:val="Tabulkatext"/>
              <w:rPr>
                <w:b/>
                <w:bCs/>
              </w:rPr>
            </w:pPr>
            <w:r w:rsidRPr="00E50090">
              <w:rPr>
                <w:b/>
                <w:bCs/>
              </w:rPr>
              <w:t>Název projektu</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F91B86" w:rsidRDefault="008B4043" w14:paraId="68154025" w14:textId="2A328036">
            <w:pPr>
              <w:pStyle w:val="Tabulkatext"/>
              <w:rPr>
                <w:b/>
              </w:rPr>
            </w:pPr>
            <w:r w:rsidRPr="008B4043">
              <w:rPr>
                <w:b/>
              </w:rPr>
              <w:t>Posílení strategického řízení a plánování města Postoloprty</w:t>
            </w:r>
          </w:p>
        </w:tc>
      </w:tr>
      <w:tr w:rsidRPr="00E50090" w:rsidR="005C6C32" w:rsidTr="0079714C" w14:paraId="42EC5EA2"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A86A89" w:rsidRDefault="005C6C32" w14:paraId="5A7ECA18" w14:textId="77777777">
            <w:pPr>
              <w:pStyle w:val="Tabulkatext"/>
              <w:rPr>
                <w:b/>
                <w:bCs/>
              </w:rPr>
            </w:pPr>
            <w:r w:rsidRPr="00E50090">
              <w:rPr>
                <w:b/>
                <w:bCs/>
              </w:rPr>
              <w:t>Ná</w:t>
            </w:r>
            <w:r w:rsidRPr="00E50090" w:rsidR="00E14E40">
              <w:rPr>
                <w:b/>
                <w:bCs/>
              </w:rPr>
              <w:t>zev / obchodní firma zadavatele</w:t>
            </w:r>
          </w:p>
        </w:tc>
        <w:tc>
          <w:tcPr>
            <w:tcW w:w="582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8B4043" w14:paraId="4D1BE9FD" w14:textId="417CFB2D">
            <w:pPr>
              <w:pStyle w:val="Tabulkatext"/>
            </w:pPr>
            <w:r>
              <w:t>Město Postoloprty</w:t>
            </w:r>
          </w:p>
        </w:tc>
      </w:tr>
      <w:tr w:rsidRPr="00E50090" w:rsidR="005C6C32" w:rsidTr="0079714C" w14:paraId="6FA2FBFA"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0F750E3" w14:textId="77777777">
            <w:pPr>
              <w:pStyle w:val="Tabulkatext"/>
              <w:rPr>
                <w:b/>
                <w:bCs/>
              </w:rPr>
            </w:pPr>
            <w:r w:rsidRPr="00E50090">
              <w:rPr>
                <w:b/>
                <w:bCs/>
              </w:rPr>
              <w:t xml:space="preserve">Sídlo </w:t>
            </w:r>
            <w:r w:rsidRPr="00E50090" w:rsidR="00E14E40">
              <w:rPr>
                <w:b/>
                <w:bCs/>
              </w:rPr>
              <w:t>zadavatele</w:t>
            </w:r>
          </w:p>
        </w:tc>
        <w:tc>
          <w:tcPr>
            <w:tcW w:w="582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8B4043" w14:paraId="2AE6B463" w14:textId="47A35CF6">
            <w:pPr>
              <w:pStyle w:val="Tabulkatext"/>
            </w:pPr>
            <w:r>
              <w:t>Mírové náměstí 318</w:t>
            </w:r>
            <w:r w:rsidR="00D845D0">
              <w:t>,</w:t>
            </w:r>
            <w:r>
              <w:t xml:space="preserve"> 439 42 Postoloprty</w:t>
            </w:r>
            <w:r w:rsidR="00D845D0">
              <w:t xml:space="preserve"> </w:t>
            </w:r>
          </w:p>
        </w:tc>
      </w:tr>
      <w:tr w:rsidRPr="00E50090" w:rsidR="005C6C32" w:rsidTr="0079714C" w14:paraId="09F4C1CA"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8873E0" w:rsidRDefault="005C6C32" w14:paraId="5AA98C22" w14:textId="77777777">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820"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8A2EF6" w:rsidR="005C6C32" w:rsidP="00D92737" w:rsidRDefault="00177071" w14:paraId="3571E292" w14:textId="6240D3CD">
            <w:pPr>
              <w:pStyle w:val="Tabulkatext"/>
            </w:pPr>
            <w:r w:rsidRPr="008A2EF6">
              <w:t>Mgr. Zděnek Pištora</w:t>
            </w:r>
          </w:p>
          <w:p w:rsidRPr="008A2EF6" w:rsidR="00177071" w:rsidRDefault="008873E0" w14:paraId="6389D297" w14:textId="012B1778">
            <w:pPr>
              <w:pStyle w:val="Tabulkatext"/>
            </w:pPr>
            <w:r w:rsidRPr="008A2EF6">
              <w:t>t</w:t>
            </w:r>
            <w:r w:rsidRPr="008A2EF6" w:rsidR="00D845D0">
              <w:t xml:space="preserve">el.: </w:t>
            </w:r>
            <w:r w:rsidRPr="008A2EF6" w:rsidR="00177071">
              <w:t>+420 415 778 413</w:t>
            </w:r>
          </w:p>
          <w:p w:rsidRPr="00177071" w:rsidR="00D845D0" w:rsidP="008873E0" w:rsidRDefault="008873E0" w14:paraId="47C9209B" w14:textId="4F228DEB">
            <w:pPr>
              <w:pStyle w:val="Tabulkatext"/>
              <w:rPr>
                <w:highlight w:val="yellow"/>
              </w:rPr>
            </w:pPr>
            <w:r w:rsidRPr="008A2EF6">
              <w:t>e</w:t>
            </w:r>
            <w:r w:rsidRPr="008A2EF6" w:rsidR="00D845D0">
              <w:t xml:space="preserve">-mail: </w:t>
            </w:r>
            <w:hyperlink w:history="true" r:id="rId11">
              <w:r w:rsidRPr="008A2EF6" w:rsidR="00177071">
                <w:rPr>
                  <w:rStyle w:val="Hypertextovodkaz"/>
                </w:rPr>
                <w:t>zdenek.pistora@postoloprty.cz</w:t>
              </w:r>
            </w:hyperlink>
            <w:r w:rsidRPr="008A2EF6" w:rsidR="00177071">
              <w:t xml:space="preserve"> </w:t>
            </w:r>
          </w:p>
        </w:tc>
      </w:tr>
      <w:tr w:rsidRPr="00E50090" w:rsidR="005C6C32" w:rsidTr="0079714C" w14:paraId="5045753F"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DBB0FF1" w14:textId="77777777">
            <w:pPr>
              <w:pStyle w:val="Tabulkatext"/>
              <w:rPr>
                <w:b/>
                <w:bCs/>
              </w:rPr>
            </w:pPr>
            <w:r w:rsidRPr="00E50090">
              <w:rPr>
                <w:b/>
                <w:bCs/>
              </w:rPr>
              <w:t>IČ zadavatele</w:t>
            </w:r>
            <w:r w:rsidRPr="00E50090" w:rsidR="004B48DE">
              <w:rPr>
                <w:b/>
                <w:bCs/>
              </w:rPr>
              <w:t xml:space="preserve"> / DIČ zadavatele</w:t>
            </w:r>
          </w:p>
        </w:tc>
        <w:tc>
          <w:tcPr>
            <w:tcW w:w="582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8B4043" w14:paraId="5C5F54CF" w14:textId="6BB79B67">
            <w:pPr>
              <w:pStyle w:val="Tabulkatext"/>
            </w:pPr>
            <w:r w:rsidRPr="008B4043">
              <w:t>00265403</w:t>
            </w:r>
            <w:r w:rsidR="00927262">
              <w:t xml:space="preserve"> </w:t>
            </w:r>
            <w:r w:rsidR="00486281">
              <w:t>/</w:t>
            </w:r>
            <w:r w:rsidR="00927262">
              <w:t xml:space="preserve"> </w:t>
            </w:r>
            <w:r w:rsidR="00486281">
              <w:t>C</w:t>
            </w:r>
            <w:r>
              <w:t>Z</w:t>
            </w:r>
            <w:r w:rsidRPr="008B4043">
              <w:t>00265403</w:t>
            </w:r>
          </w:p>
        </w:tc>
      </w:tr>
      <w:tr w:rsidRPr="00E50090" w:rsidR="005C6C32" w:rsidTr="0079714C" w14:paraId="34BF9E87"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873E0" w:rsidRDefault="005C6C32" w14:paraId="13AFC8E2" w14:textId="77777777">
            <w:pPr>
              <w:pStyle w:val="Tabulkatext"/>
              <w:rPr>
                <w:b/>
                <w:bCs/>
              </w:rPr>
            </w:pPr>
            <w:r w:rsidRPr="00E50090">
              <w:rPr>
                <w:b/>
                <w:bCs/>
              </w:rPr>
              <w:t>Kontaktní osoba zadavatele ve věci zakázky, její telefon a</w:t>
            </w:r>
            <w:r w:rsidR="008873E0">
              <w:rPr>
                <w:b/>
                <w:bCs/>
              </w:rPr>
              <w:t> </w:t>
            </w:r>
            <w:r w:rsidRPr="00E50090">
              <w:rPr>
                <w:b/>
                <w:bCs/>
              </w:rPr>
              <w:t>e</w:t>
            </w:r>
            <w:r w:rsidR="008873E0">
              <w:rPr>
                <w:b/>
                <w:bCs/>
              </w:rPr>
              <w:noBreakHyphen/>
            </w:r>
            <w:r w:rsidRPr="00E50090">
              <w:rPr>
                <w:b/>
                <w:bCs/>
              </w:rPr>
              <w:t>mailová adresa</w:t>
            </w:r>
          </w:p>
        </w:tc>
        <w:tc>
          <w:tcPr>
            <w:tcW w:w="582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8A2EF6" w:rsidR="005C6C32" w:rsidP="00D92737" w:rsidRDefault="008A2EF6" w14:paraId="59BA3528" w14:textId="3A16703F">
            <w:pPr>
              <w:pStyle w:val="Tabulkatext"/>
            </w:pPr>
            <w:r w:rsidRPr="008A2EF6">
              <w:t>Ing. Lenka Hofmanová</w:t>
            </w:r>
          </w:p>
          <w:p w:rsidRPr="00177071" w:rsidR="00D845D0" w:rsidP="008A2EF6" w:rsidRDefault="00A86A89" w14:paraId="57961C11" w14:textId="379FD58C">
            <w:pPr>
              <w:pStyle w:val="Tabulkatext"/>
              <w:rPr>
                <w:highlight w:val="yellow"/>
              </w:rPr>
            </w:pPr>
            <w:r w:rsidRPr="008A2EF6">
              <w:t>t</w:t>
            </w:r>
            <w:r w:rsidRPr="008A2EF6" w:rsidR="00D845D0">
              <w:t xml:space="preserve">el.: </w:t>
            </w:r>
            <w:r w:rsidRPr="008A2EF6" w:rsidR="008A2EF6">
              <w:t>415 778 426</w:t>
            </w:r>
            <w:r w:rsidRPr="008A2EF6">
              <w:t xml:space="preserve"> e</w:t>
            </w:r>
            <w:r w:rsidRPr="008A2EF6" w:rsidR="00D845D0">
              <w:t xml:space="preserve">-mail: </w:t>
            </w:r>
            <w:r w:rsidRPr="008A2EF6" w:rsidR="008A2EF6">
              <w:t>lenka.hofmanova@postoloprty.cz</w:t>
            </w:r>
          </w:p>
        </w:tc>
      </w:tr>
      <w:tr w:rsidRPr="00E50090" w:rsidR="005C6C32" w:rsidTr="0079714C" w14:paraId="3812878B" w14:textId="77777777">
        <w:trPr>
          <w:trHeight w:val="556"/>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14:paraId="36317F87" w14:textId="77777777">
            <w:pPr>
              <w:pStyle w:val="Tabulkatext"/>
              <w:rPr>
                <w:b/>
                <w:bCs/>
              </w:rPr>
            </w:pPr>
            <w:r w:rsidRPr="00E50090">
              <w:rPr>
                <w:b/>
                <w:bCs/>
              </w:rPr>
              <w:t>Lhůta pro podání nabídek</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EB6104" w:rsidR="005C6C32" w:rsidP="00714A34" w:rsidRDefault="00670A1A" w14:paraId="23F639C2" w14:textId="7F0204CD">
            <w:pPr>
              <w:pStyle w:val="Tabulkatext"/>
              <w:rPr>
                <w:dstrike/>
              </w:rPr>
            </w:pPr>
            <w:r w:rsidRPr="005868BC">
              <w:t xml:space="preserve">Poslední den lhůty pro podání nabídek je </w:t>
            </w:r>
            <w:r w:rsidRPr="00150AEE" w:rsidR="00150AEE">
              <w:rPr>
                <w:b/>
              </w:rPr>
              <w:t>10. 06</w:t>
            </w:r>
            <w:r w:rsidRPr="00150AEE" w:rsidR="00C81858">
              <w:rPr>
                <w:b/>
              </w:rPr>
              <w:t>.</w:t>
            </w:r>
            <w:r w:rsidRPr="00150AEE" w:rsidR="00927262">
              <w:rPr>
                <w:b/>
              </w:rPr>
              <w:t xml:space="preserve"> </w:t>
            </w:r>
            <w:r w:rsidRPr="00150AEE" w:rsidR="00EB5895">
              <w:rPr>
                <w:b/>
              </w:rPr>
              <w:t>2019</w:t>
            </w:r>
            <w:r w:rsidRPr="00150AEE" w:rsidR="005868BC">
              <w:rPr>
                <w:b/>
              </w:rPr>
              <w:t xml:space="preserve"> do</w:t>
            </w:r>
            <w:r w:rsidRPr="00150AEE" w:rsidR="006F4AD1">
              <w:rPr>
                <w:b/>
              </w:rPr>
              <w:t xml:space="preserve"> </w:t>
            </w:r>
            <w:r w:rsidRPr="00150AEE" w:rsidR="00150AEE">
              <w:rPr>
                <w:b/>
              </w:rPr>
              <w:t xml:space="preserve">13.00 </w:t>
            </w:r>
            <w:r w:rsidRPr="00150AEE" w:rsidR="005868BC">
              <w:rPr>
                <w:b/>
              </w:rPr>
              <w:t>hod.</w:t>
            </w:r>
          </w:p>
        </w:tc>
      </w:tr>
      <w:tr w:rsidRPr="00E50090" w:rsidR="005C6C32" w:rsidTr="0079714C" w14:paraId="77AF0A80" w14:textId="77777777">
        <w:trPr>
          <w:trHeight w:val="20"/>
        </w:trPr>
        <w:tc>
          <w:tcPr>
            <w:tcW w:w="316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9E69E96" w14:textId="77777777">
            <w:pPr>
              <w:pStyle w:val="Tabulkatext"/>
              <w:rPr>
                <w:b/>
                <w:bCs/>
              </w:rPr>
            </w:pPr>
            <w:r w:rsidRPr="00E50090">
              <w:rPr>
                <w:b/>
                <w:bCs/>
              </w:rPr>
              <w:t>Místo pro podání nabídek</w:t>
            </w:r>
          </w:p>
        </w:tc>
        <w:tc>
          <w:tcPr>
            <w:tcW w:w="5820" w:type="dxa"/>
            <w:tcBorders>
              <w:top w:val="single" w:color="000000" w:sz="6" w:space="0"/>
              <w:left w:val="single" w:color="auto" w:sz="4" w:space="0"/>
              <w:bottom w:val="single" w:color="000000" w:sz="6" w:space="0"/>
              <w:right w:val="single" w:color="000000" w:sz="6" w:space="0"/>
            </w:tcBorders>
            <w:shd w:val="clear" w:color="auto" w:fill="auto"/>
            <w:vAlign w:val="center"/>
          </w:tcPr>
          <w:p w:rsidRPr="004C415A" w:rsidR="004C415A" w:rsidP="00177071" w:rsidRDefault="00A86A89" w14:paraId="5F5EB815" w14:textId="77777777">
            <w:pPr>
              <w:pStyle w:val="Tabulkatext"/>
            </w:pPr>
            <w:r>
              <w:t>Účastníci</w:t>
            </w:r>
            <w:r w:rsidRPr="004C415A" w:rsidR="004C415A">
              <w:t xml:space="preserve"> mohou nabídku zaslat na adresu </w:t>
            </w:r>
            <w:r w:rsidR="001D7B5B">
              <w:t xml:space="preserve">sídla </w:t>
            </w:r>
            <w:r w:rsidRPr="004C415A" w:rsidR="004C415A">
              <w:t>zadavatele nebo ji podat osobně do podatelny v sídle zadavatele v úředních hodinách:</w:t>
            </w:r>
            <w:r>
              <w:t xml:space="preserve">    </w:t>
            </w:r>
          </w:p>
          <w:p w:rsidRPr="00177071" w:rsidR="005C5FC5" w:rsidP="00177071" w:rsidRDefault="005C5FC5" w14:paraId="18318E55" w14:textId="77777777">
            <w:pPr>
              <w:spacing w:after="0"/>
              <w:ind w:left="57"/>
              <w:jc w:val="left"/>
              <w:rPr>
                <w:color w:val="080808"/>
                <w:sz w:val="20"/>
              </w:rPr>
            </w:pPr>
            <w:r w:rsidRPr="00177071">
              <w:rPr>
                <w:color w:val="080808"/>
                <w:sz w:val="20"/>
              </w:rPr>
              <w:t>Pondělí: 7:00 - 11:00, 11:30 - 17:00</w:t>
            </w:r>
          </w:p>
          <w:p w:rsidRPr="00177071" w:rsidR="005C5FC5" w:rsidP="00177071" w:rsidRDefault="005C5FC5" w14:paraId="402E1A23" w14:textId="77777777">
            <w:pPr>
              <w:spacing w:after="0"/>
              <w:ind w:left="57"/>
              <w:jc w:val="left"/>
              <w:rPr>
                <w:color w:val="080808"/>
                <w:sz w:val="20"/>
              </w:rPr>
            </w:pPr>
            <w:r w:rsidRPr="00177071">
              <w:rPr>
                <w:color w:val="080808"/>
                <w:sz w:val="20"/>
              </w:rPr>
              <w:t>Úterý: 7:00 - 11:00, 11:30 - 15:00</w:t>
            </w:r>
          </w:p>
          <w:p w:rsidRPr="00177071" w:rsidR="005C5FC5" w:rsidP="00177071" w:rsidRDefault="005C5FC5" w14:paraId="43AD8097" w14:textId="77777777">
            <w:pPr>
              <w:spacing w:after="0"/>
              <w:ind w:left="57"/>
              <w:jc w:val="left"/>
              <w:rPr>
                <w:color w:val="080808"/>
                <w:sz w:val="20"/>
              </w:rPr>
            </w:pPr>
            <w:r w:rsidRPr="00177071">
              <w:rPr>
                <w:color w:val="080808"/>
                <w:sz w:val="20"/>
              </w:rPr>
              <w:t>Středa: 7:00 - 11:00, 11:30 - 17:00</w:t>
            </w:r>
          </w:p>
          <w:p w:rsidRPr="00177071" w:rsidR="005C5FC5" w:rsidP="00177071" w:rsidRDefault="005C5FC5" w14:paraId="722AEC75" w14:textId="77777777">
            <w:pPr>
              <w:spacing w:after="0"/>
              <w:ind w:left="57"/>
              <w:jc w:val="left"/>
              <w:rPr>
                <w:color w:val="080808"/>
                <w:sz w:val="20"/>
              </w:rPr>
            </w:pPr>
            <w:r w:rsidRPr="00177071">
              <w:rPr>
                <w:color w:val="080808"/>
                <w:sz w:val="20"/>
              </w:rPr>
              <w:t>Čtvrtek: 7:00 - 11:00, 11:30 - 15:00</w:t>
            </w:r>
          </w:p>
          <w:p w:rsidRPr="00177071" w:rsidR="005C5FC5" w:rsidP="00177071" w:rsidRDefault="005C5FC5" w14:paraId="142B9FC8" w14:textId="77777777">
            <w:pPr>
              <w:spacing w:after="0"/>
              <w:ind w:left="57"/>
              <w:jc w:val="left"/>
              <w:rPr>
                <w:color w:val="080808"/>
                <w:sz w:val="20"/>
              </w:rPr>
            </w:pPr>
            <w:r w:rsidRPr="00177071">
              <w:rPr>
                <w:color w:val="080808"/>
                <w:sz w:val="20"/>
              </w:rPr>
              <w:t xml:space="preserve">Pátek: 7:00 - 11:00, 11:45 - 13:30 </w:t>
            </w:r>
          </w:p>
          <w:p w:rsidRPr="00177071" w:rsidR="004C415A" w:rsidP="00177071" w:rsidRDefault="004C415A" w14:paraId="3FE96406" w14:textId="689D8575">
            <w:pPr>
              <w:pStyle w:val="Tabulkatext"/>
            </w:pPr>
            <w:r w:rsidRPr="00177071">
              <w:t>Nabídka musí být doručena nejpozději ve lhůtě uvedené výše.</w:t>
            </w:r>
          </w:p>
        </w:tc>
      </w:tr>
      <w:tr w:rsidRPr="00E50090" w:rsidR="00E14E40" w:rsidTr="0079714C" w14:paraId="63DF6DC2"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1132C5EA" w14:textId="77777777">
            <w:pPr>
              <w:pStyle w:val="Tabulkatext"/>
            </w:pPr>
            <w:r w:rsidRPr="00E50090">
              <w:rPr>
                <w:b/>
                <w:bCs/>
              </w:rPr>
              <w:t>Popis (specifikace) předmětu zakázky</w:t>
            </w:r>
          </w:p>
        </w:tc>
      </w:tr>
      <w:tr w:rsidRPr="00E50090" w:rsidR="00E14E40" w:rsidTr="0079714C" w14:paraId="0AC551F7"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70C66" w:rsidP="00177071" w:rsidRDefault="00F91B86" w14:paraId="0D829DD2" w14:textId="77777777">
            <w:pPr>
              <w:pStyle w:val="Tabulkatext"/>
              <w:spacing w:after="120"/>
              <w:ind w:left="0"/>
              <w:jc w:val="both"/>
            </w:pPr>
            <w:r>
              <w:t xml:space="preserve">Informace a údaje uvedené v jednotlivých částech této výzvy a jejích přílohách vymezují závazné požadavky zadavatele na plnění zakázky. Tyto požadavky je </w:t>
            </w:r>
            <w:r w:rsidR="00336C3D">
              <w:t xml:space="preserve">účastník </w:t>
            </w:r>
            <w:r>
              <w:t>povin</w:t>
            </w:r>
            <w:r w:rsidR="001D7B5B">
              <w:t xml:space="preserve">en bezvýhradně respektovat při zpracování své nabídky a ve své nabídce je akceptovat. Neakceptování požadavků uvedených v této výzvě a v jejích přílohách či změna obchodních podmínek mohou být považovány za nesplnění výzvy s následkem vyloučení </w:t>
            </w:r>
            <w:r w:rsidR="00336C3D">
              <w:t xml:space="preserve">účastníka </w:t>
            </w:r>
            <w:r w:rsidR="001D7B5B">
              <w:t>z další účasti ve veřejné zakázce.</w:t>
            </w:r>
          </w:p>
          <w:p w:rsidR="001D7B5B" w:rsidP="00177071" w:rsidRDefault="001D7B5B" w14:paraId="66ED3BCE" w14:textId="77777777">
            <w:pPr>
              <w:pStyle w:val="Tabulkatext"/>
              <w:spacing w:after="120"/>
              <w:ind w:left="0"/>
              <w:jc w:val="both"/>
            </w:pPr>
          </w:p>
          <w:p w:rsidRPr="00177071" w:rsidR="001D7B5B" w:rsidP="00177071" w:rsidRDefault="001D7B5B" w14:paraId="361C48B8" w14:textId="032BD7E5">
            <w:pPr>
              <w:pStyle w:val="Tabulkatext"/>
              <w:spacing w:after="120"/>
              <w:ind w:left="0"/>
              <w:jc w:val="both"/>
              <w:rPr>
                <w:b/>
                <w:u w:val="single"/>
              </w:rPr>
            </w:pPr>
            <w:r w:rsidRPr="00177071">
              <w:rPr>
                <w:b/>
                <w:u w:val="single"/>
              </w:rPr>
              <w:t xml:space="preserve">Předmět </w:t>
            </w:r>
            <w:r w:rsidRPr="00177071" w:rsidR="00DE3CDC">
              <w:rPr>
                <w:b/>
                <w:u w:val="single"/>
              </w:rPr>
              <w:t xml:space="preserve">veřejné </w:t>
            </w:r>
            <w:r w:rsidRPr="00177071">
              <w:rPr>
                <w:b/>
                <w:u w:val="single"/>
              </w:rPr>
              <w:t>zakázky</w:t>
            </w:r>
          </w:p>
          <w:p w:rsidR="00025341" w:rsidP="00177071" w:rsidRDefault="00025341" w14:paraId="096F5090" w14:textId="6AC6822B">
            <w:pPr>
              <w:pStyle w:val="Tabulkatext"/>
              <w:spacing w:after="120"/>
              <w:ind w:left="0"/>
              <w:jc w:val="both"/>
            </w:pPr>
            <w:r>
              <w:t>Předmět</w:t>
            </w:r>
            <w:r w:rsidR="00DE3CDC">
              <w:t>em</w:t>
            </w:r>
            <w:r>
              <w:t xml:space="preserve"> </w:t>
            </w:r>
            <w:r w:rsidR="00DE3CDC">
              <w:t xml:space="preserve">veřejné </w:t>
            </w:r>
            <w:r>
              <w:t>zakázky</w:t>
            </w:r>
            <w:r w:rsidRPr="00B635FE" w:rsidR="00B635FE">
              <w:t xml:space="preserve"> je zavedení a podpora strategického řízení rozvoje města Postoloprty. Záměrem žadatele je vytvořit komplexní strategický plán obce s využitím inovativních postupů a metod (nové analytické pohledy na území, maximální zapojení veřejnosti do procesu strategického plánování od fáze přípravy, až do fáze vyhodnocení plnění strategického plánu), včetně vytvoření </w:t>
            </w:r>
            <w:r w:rsidRPr="00B635FE" w:rsidR="00B635FE">
              <w:lastRenderedPageBreak/>
              <w:t>dvou implementačních dokumentů (Koncepce integrovaného rozvoje krajiny a Studie proveditelnosti budovy č.p. 66).</w:t>
            </w:r>
          </w:p>
          <w:p w:rsidRPr="00025341" w:rsidR="001E311D" w:rsidP="00DE3CDC" w:rsidRDefault="001E311D" w14:paraId="61C6538C" w14:textId="35CD1791">
            <w:pPr>
              <w:pStyle w:val="Tabulkatext"/>
              <w:spacing w:after="120"/>
              <w:ind w:left="0"/>
              <w:jc w:val="both"/>
              <w:rPr>
                <w:rFonts w:cstheme="minorHAnsi"/>
                <w:szCs w:val="20"/>
              </w:rPr>
            </w:pPr>
            <w:r>
              <w:t>Zadavatel rozdělil veřejnou zakázku</w:t>
            </w:r>
            <w:r w:rsidR="00025341">
              <w:t xml:space="preserve"> „</w:t>
            </w:r>
            <w:r w:rsidRPr="00025341" w:rsidR="00025341">
              <w:rPr>
                <w:rFonts w:cstheme="minorHAnsi"/>
                <w:b/>
                <w:szCs w:val="20"/>
              </w:rPr>
              <w:t>Posílení strategického řízení a plánování města Postoloprty</w:t>
            </w:r>
            <w:r w:rsidR="00025341">
              <w:rPr>
                <w:rFonts w:cstheme="minorHAnsi"/>
                <w:b/>
                <w:szCs w:val="20"/>
              </w:rPr>
              <w:t>“</w:t>
            </w:r>
            <w:r w:rsidRPr="00025341">
              <w:rPr>
                <w:rFonts w:cstheme="minorHAnsi"/>
                <w:szCs w:val="20"/>
              </w:rPr>
              <w:t xml:space="preserve"> </w:t>
            </w:r>
            <w:r w:rsidRPr="00025341" w:rsidR="00A9456D">
              <w:rPr>
                <w:rFonts w:cstheme="minorHAnsi"/>
                <w:szCs w:val="20"/>
              </w:rPr>
              <w:t xml:space="preserve">na </w:t>
            </w:r>
            <w:r w:rsidR="00025341">
              <w:rPr>
                <w:rFonts w:cstheme="minorHAnsi"/>
                <w:szCs w:val="20"/>
              </w:rPr>
              <w:t>tři</w:t>
            </w:r>
            <w:r w:rsidRPr="00025341" w:rsidR="00A9456D">
              <w:rPr>
                <w:rFonts w:cstheme="minorHAnsi"/>
                <w:szCs w:val="20"/>
              </w:rPr>
              <w:t xml:space="preserve"> části</w:t>
            </w:r>
            <w:r w:rsidR="008F398A">
              <w:rPr>
                <w:rFonts w:cstheme="minorHAnsi"/>
                <w:szCs w:val="20"/>
              </w:rPr>
              <w:t>:</w:t>
            </w:r>
            <w:r w:rsidRPr="00025341">
              <w:rPr>
                <w:rFonts w:cstheme="minorHAnsi"/>
                <w:szCs w:val="20"/>
              </w:rPr>
              <w:t xml:space="preserve"> </w:t>
            </w:r>
          </w:p>
          <w:p w:rsidRPr="008F398A" w:rsidR="001E311D" w:rsidP="008F398A" w:rsidRDefault="008F398A" w14:paraId="10800F68" w14:textId="149CBB08">
            <w:pPr>
              <w:pStyle w:val="Tabulkatext"/>
              <w:spacing w:after="120"/>
              <w:ind w:left="0"/>
              <w:jc w:val="both"/>
              <w:rPr>
                <w:rFonts w:ascii="Arial" w:hAnsi="Arial" w:cs="Arial"/>
                <w:b/>
                <w:szCs w:val="20"/>
              </w:rPr>
            </w:pPr>
            <w:r w:rsidRPr="008F398A">
              <w:rPr>
                <w:rFonts w:ascii="Arial" w:hAnsi="Arial" w:cs="Arial"/>
                <w:b/>
                <w:szCs w:val="20"/>
              </w:rPr>
              <w:t xml:space="preserve">Část 1 </w:t>
            </w:r>
            <w:r w:rsidRPr="008F398A" w:rsidR="00177071">
              <w:rPr>
                <w:rFonts w:ascii="Arial" w:hAnsi="Arial" w:cs="Arial"/>
                <w:b/>
                <w:szCs w:val="20"/>
              </w:rPr>
              <w:t>–</w:t>
            </w:r>
            <w:r w:rsidRPr="008F398A">
              <w:rPr>
                <w:rFonts w:ascii="Arial" w:hAnsi="Arial" w:cs="Arial"/>
                <w:szCs w:val="20"/>
              </w:rPr>
              <w:t xml:space="preserve"> </w:t>
            </w:r>
            <w:r w:rsidRPr="008F398A">
              <w:rPr>
                <w:rFonts w:ascii="Arial" w:hAnsi="Arial" w:cs="Arial"/>
                <w:b/>
                <w:szCs w:val="20"/>
              </w:rPr>
              <w:t xml:space="preserve">Strategický plán rozvoje města Postoloprty </w:t>
            </w:r>
            <w:proofErr w:type="gramStart"/>
            <w:r w:rsidRPr="008F398A">
              <w:rPr>
                <w:rFonts w:ascii="Arial" w:hAnsi="Arial" w:cs="Arial"/>
                <w:b/>
                <w:szCs w:val="20"/>
              </w:rPr>
              <w:t>2020 – 2030</w:t>
            </w:r>
            <w:proofErr w:type="gramEnd"/>
          </w:p>
          <w:p w:rsidR="00DE3CDC" w:rsidP="00C0639B" w:rsidRDefault="008F398A" w14:paraId="678F7BD1" w14:textId="0DBC1B9A">
            <w:pPr>
              <w:pStyle w:val="Tabulkatext"/>
              <w:spacing w:after="120"/>
              <w:ind w:left="0"/>
              <w:jc w:val="both"/>
              <w:rPr>
                <w:rFonts w:ascii="Arial" w:hAnsi="Arial" w:cs="Arial"/>
                <w:b/>
                <w:szCs w:val="20"/>
              </w:rPr>
            </w:pPr>
            <w:r w:rsidRPr="008F398A">
              <w:rPr>
                <w:rFonts w:ascii="Arial" w:hAnsi="Arial" w:cs="Arial"/>
                <w:b/>
                <w:szCs w:val="20"/>
              </w:rPr>
              <w:t xml:space="preserve">Část 2 </w:t>
            </w:r>
            <w:r w:rsidRPr="008F398A" w:rsidR="00177071">
              <w:rPr>
                <w:rFonts w:ascii="Arial" w:hAnsi="Arial" w:cs="Arial"/>
                <w:b/>
                <w:szCs w:val="20"/>
              </w:rPr>
              <w:t>–</w:t>
            </w:r>
            <w:r w:rsidRPr="008F398A">
              <w:rPr>
                <w:rFonts w:ascii="Arial" w:hAnsi="Arial" w:cs="Arial"/>
                <w:b/>
                <w:szCs w:val="20"/>
              </w:rPr>
              <w:t xml:space="preserve"> Strategická koncepce integrovaného využití krajiny</w:t>
            </w:r>
          </w:p>
          <w:p w:rsidR="008F398A" w:rsidP="00C0639B" w:rsidRDefault="008F398A" w14:paraId="3EC9C7C5" w14:textId="365149F8">
            <w:pPr>
              <w:pStyle w:val="Tabulkatext"/>
              <w:spacing w:after="120"/>
              <w:ind w:left="0"/>
              <w:jc w:val="both"/>
              <w:rPr>
                <w:rFonts w:ascii="Arial" w:hAnsi="Arial" w:cs="Arial"/>
                <w:b/>
                <w:szCs w:val="20"/>
              </w:rPr>
            </w:pPr>
            <w:r w:rsidRPr="008F398A">
              <w:rPr>
                <w:rFonts w:ascii="Arial" w:hAnsi="Arial" w:cs="Arial"/>
                <w:b/>
                <w:szCs w:val="20"/>
              </w:rPr>
              <w:t>Část 3 – Studie proveditelnosti budovy č.p. 66</w:t>
            </w:r>
          </w:p>
          <w:p w:rsidRPr="004F18C8" w:rsidR="004F18C8" w:rsidP="00177071" w:rsidRDefault="008F398A" w14:paraId="063DC543" w14:textId="5BBFCC64">
            <w:pPr>
              <w:pStyle w:val="Tabulkatext"/>
              <w:spacing w:after="120"/>
              <w:ind w:left="0"/>
              <w:jc w:val="both"/>
              <w:rPr>
                <w:rFonts w:cstheme="minorHAnsi"/>
                <w:szCs w:val="20"/>
              </w:rPr>
            </w:pPr>
            <w:r w:rsidRPr="00177071">
              <w:t>Zadavatel připouští podání nabídky i pouze pro jednu část veřejné zakázky.</w:t>
            </w:r>
          </w:p>
        </w:tc>
      </w:tr>
      <w:tr w:rsidRPr="00E50090" w:rsidR="005C6C32" w:rsidTr="0079714C" w14:paraId="3FC22261"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4EE6342A" w14:textId="77777777">
            <w:pPr>
              <w:pStyle w:val="Tabulkatext"/>
              <w:rPr>
                <w:b/>
                <w:bCs/>
              </w:rPr>
            </w:pPr>
            <w:r w:rsidRPr="00E50090">
              <w:rPr>
                <w:b/>
                <w:bCs/>
              </w:rPr>
              <w:lastRenderedPageBreak/>
              <w:t xml:space="preserve">Předpokládaná hodnota zakázky v Kč </w:t>
            </w:r>
            <w:r w:rsidRPr="00E50090">
              <w:t>(bez DPH)</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5E5786" w:rsidR="00E7735D" w:rsidP="008873E0" w:rsidRDefault="00E7735D" w14:paraId="706C1B60" w14:textId="07E6C454">
            <w:pPr>
              <w:pStyle w:val="Tabulkatext"/>
              <w:spacing w:after="120"/>
              <w:rPr>
                <w:b/>
              </w:rPr>
            </w:pPr>
            <w:r>
              <w:rPr>
                <w:b/>
              </w:rPr>
              <w:t xml:space="preserve">Celková </w:t>
            </w:r>
            <w:r w:rsidR="003A2472">
              <w:rPr>
                <w:b/>
              </w:rPr>
              <w:t xml:space="preserve">předpokládaná hodnota veřejné zakázky činí </w:t>
            </w:r>
            <w:r w:rsidR="005E5786">
              <w:rPr>
                <w:b/>
              </w:rPr>
              <w:t xml:space="preserve">  </w:t>
            </w:r>
            <w:r w:rsidRPr="005E5786" w:rsidR="005E5786">
              <w:rPr>
                <w:b/>
              </w:rPr>
              <w:t>1.</w:t>
            </w:r>
            <w:r w:rsidR="00091CB9">
              <w:rPr>
                <w:b/>
              </w:rPr>
              <w:t>485</w:t>
            </w:r>
            <w:r w:rsidRPr="005E5786" w:rsidR="005E5786">
              <w:rPr>
                <w:b/>
              </w:rPr>
              <w:t xml:space="preserve"> .</w:t>
            </w:r>
            <w:r w:rsidR="00091CB9">
              <w:rPr>
                <w:b/>
              </w:rPr>
              <w:t xml:space="preserve">000,- </w:t>
            </w:r>
            <w:r w:rsidRPr="005E5786" w:rsidR="003A2472">
              <w:rPr>
                <w:b/>
              </w:rPr>
              <w:t>Kč bez DPH</w:t>
            </w:r>
          </w:p>
          <w:p w:rsidRPr="00BC5FBC" w:rsidR="004B452B" w:rsidP="00714A34" w:rsidRDefault="002A44D7" w14:paraId="5AA23131" w14:textId="35514CFB">
            <w:pPr>
              <w:pStyle w:val="Tabulkatext"/>
              <w:rPr>
                <w:color w:val="000000" w:themeColor="text1"/>
              </w:rPr>
            </w:pPr>
            <w:r w:rsidRPr="00BC5FBC">
              <w:rPr>
                <w:color w:val="000000" w:themeColor="text1"/>
              </w:rPr>
              <w:t>H</w:t>
            </w:r>
            <w:r w:rsidRPr="00BC5FBC" w:rsidR="003A2472">
              <w:rPr>
                <w:color w:val="000000" w:themeColor="text1"/>
              </w:rPr>
              <w:t xml:space="preserve">odnota části </w:t>
            </w:r>
            <w:r w:rsidRPr="00BC5FBC" w:rsidR="005E5786">
              <w:rPr>
                <w:color w:val="000000" w:themeColor="text1"/>
              </w:rPr>
              <w:t>1</w:t>
            </w:r>
            <w:r w:rsidRPr="00BC5FBC" w:rsidR="003A2472">
              <w:rPr>
                <w:color w:val="000000" w:themeColor="text1"/>
              </w:rPr>
              <w:t>) veřejné zakázky či</w:t>
            </w:r>
            <w:r w:rsidRPr="00BC5FBC" w:rsidR="00B244D4">
              <w:rPr>
                <w:color w:val="000000" w:themeColor="text1"/>
              </w:rPr>
              <w:t>ní</w:t>
            </w:r>
            <w:r w:rsidRPr="00BC5FBC" w:rsidR="00520F15">
              <w:rPr>
                <w:color w:val="000000" w:themeColor="text1"/>
              </w:rPr>
              <w:t xml:space="preserve"> nejvýše</w:t>
            </w:r>
            <w:r w:rsidRPr="00BC5FBC" w:rsidR="00B244D4">
              <w:rPr>
                <w:color w:val="000000" w:themeColor="text1"/>
              </w:rPr>
              <w:t xml:space="preserve"> </w:t>
            </w:r>
            <w:r w:rsidRPr="00BC5FBC" w:rsidR="00091CB9">
              <w:rPr>
                <w:color w:val="000000" w:themeColor="text1"/>
              </w:rPr>
              <w:t>885</w:t>
            </w:r>
            <w:r w:rsidRPr="00BC5FBC" w:rsidR="00177071">
              <w:rPr>
                <w:color w:val="000000" w:themeColor="text1"/>
              </w:rPr>
              <w:t> </w:t>
            </w:r>
            <w:r w:rsidRPr="00BC5FBC" w:rsidR="00091CB9">
              <w:rPr>
                <w:color w:val="000000" w:themeColor="text1"/>
              </w:rPr>
              <w:t>000</w:t>
            </w:r>
            <w:r w:rsidRPr="00BC5FBC" w:rsidR="00177071">
              <w:rPr>
                <w:color w:val="000000" w:themeColor="text1"/>
              </w:rPr>
              <w:t>,</w:t>
            </w:r>
            <w:r w:rsidRPr="00BC5FBC" w:rsidR="00091CB9">
              <w:rPr>
                <w:color w:val="000000" w:themeColor="text1"/>
              </w:rPr>
              <w:t>-</w:t>
            </w:r>
            <w:r w:rsidRPr="00BC5FBC" w:rsidR="00601583">
              <w:rPr>
                <w:color w:val="000000" w:themeColor="text1"/>
              </w:rPr>
              <w:t xml:space="preserve"> bez DPH</w:t>
            </w:r>
            <w:r w:rsidR="00BC5FBC">
              <w:rPr>
                <w:color w:val="000000" w:themeColor="text1"/>
              </w:rPr>
              <w:t>.</w:t>
            </w:r>
          </w:p>
          <w:p w:rsidRPr="00BC5FBC" w:rsidR="008F398A" w:rsidP="008F398A" w:rsidRDefault="008F398A" w14:paraId="773EBADF" w14:textId="1D8FDE26">
            <w:pPr>
              <w:pStyle w:val="Tabulkatext"/>
              <w:rPr>
                <w:color w:val="000000" w:themeColor="text1"/>
              </w:rPr>
            </w:pPr>
            <w:r w:rsidRPr="00BC5FBC">
              <w:rPr>
                <w:color w:val="000000" w:themeColor="text1"/>
              </w:rPr>
              <w:t>Hodnota části 2) veřejné zakázky činí nejvýše 500</w:t>
            </w:r>
            <w:r w:rsidRPr="00BC5FBC" w:rsidR="00177071">
              <w:rPr>
                <w:color w:val="000000" w:themeColor="text1"/>
              </w:rPr>
              <w:t xml:space="preserve"> </w:t>
            </w:r>
            <w:r w:rsidRPr="00BC5FBC">
              <w:rPr>
                <w:color w:val="000000" w:themeColor="text1"/>
              </w:rPr>
              <w:t>000</w:t>
            </w:r>
            <w:r w:rsidRPr="00BC5FBC" w:rsidR="00177071">
              <w:rPr>
                <w:color w:val="000000" w:themeColor="text1"/>
              </w:rPr>
              <w:t>,</w:t>
            </w:r>
            <w:r w:rsidRPr="00BC5FBC">
              <w:rPr>
                <w:color w:val="000000" w:themeColor="text1"/>
              </w:rPr>
              <w:t>- bez DPH</w:t>
            </w:r>
            <w:r w:rsidR="00BC5FBC">
              <w:rPr>
                <w:color w:val="000000" w:themeColor="text1"/>
              </w:rPr>
              <w:t>.</w:t>
            </w:r>
          </w:p>
          <w:p w:rsidRPr="00177071" w:rsidR="008F398A" w:rsidP="00177071" w:rsidRDefault="008F398A" w14:paraId="3F2313FA" w14:textId="3C7CC55C">
            <w:pPr>
              <w:pStyle w:val="Tabulkatext"/>
              <w:rPr>
                <w:b/>
                <w:color w:val="000000" w:themeColor="text1"/>
                <w:u w:val="single"/>
              </w:rPr>
            </w:pPr>
            <w:r w:rsidRPr="00BC5FBC">
              <w:rPr>
                <w:color w:val="000000" w:themeColor="text1"/>
              </w:rPr>
              <w:t xml:space="preserve">Hodnota části 3) veřejné zakázky činí nejvýše </w:t>
            </w:r>
            <w:r w:rsidRPr="00BC5FBC" w:rsidR="00DC79F0">
              <w:rPr>
                <w:color w:val="000000" w:themeColor="text1"/>
              </w:rPr>
              <w:t>1</w:t>
            </w:r>
            <w:r w:rsidRPr="00BC5FBC">
              <w:rPr>
                <w:color w:val="000000" w:themeColor="text1"/>
              </w:rPr>
              <w:t>00</w:t>
            </w:r>
            <w:r w:rsidRPr="00BC5FBC" w:rsidR="00177071">
              <w:rPr>
                <w:color w:val="000000" w:themeColor="text1"/>
              </w:rPr>
              <w:t xml:space="preserve"> </w:t>
            </w:r>
            <w:r w:rsidRPr="00BC5FBC">
              <w:rPr>
                <w:color w:val="000000" w:themeColor="text1"/>
              </w:rPr>
              <w:t>000,- bez DPH</w:t>
            </w:r>
            <w:r w:rsidR="00BC5FBC">
              <w:rPr>
                <w:color w:val="000000" w:themeColor="text1"/>
              </w:rPr>
              <w:t>.</w:t>
            </w:r>
          </w:p>
        </w:tc>
      </w:tr>
      <w:tr w:rsidRPr="00E50090" w:rsidR="005C6C32" w:rsidTr="0079714C" w14:paraId="0059AE55"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15ADC4CC" w14:textId="77777777">
            <w:pPr>
              <w:pStyle w:val="Tabulkatext"/>
              <w:rPr>
                <w:b/>
                <w:bCs/>
              </w:rPr>
            </w:pPr>
            <w:r w:rsidRPr="00E50090">
              <w:rPr>
                <w:b/>
                <w:bCs/>
              </w:rPr>
              <w:t>Lhůta dodání / časový harmonogr</w:t>
            </w:r>
            <w:r w:rsidRPr="00E50090" w:rsidR="00E14E40">
              <w:rPr>
                <w:b/>
                <w:bCs/>
              </w:rPr>
              <w:t>am plnění / doba trvání zakázky</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00F51B4A" w:rsidP="0079714C" w:rsidRDefault="00F51B4A" w14:paraId="126E7927" w14:textId="7A207F18">
            <w:pPr>
              <w:pStyle w:val="Tabulkatext"/>
              <w:ind w:left="0"/>
              <w:jc w:val="both"/>
            </w:pPr>
            <w:r w:rsidRPr="00DE3CDC">
              <w:rPr>
                <w:u w:val="single"/>
              </w:rPr>
              <w:t>Zahájení plnění předmětu veřejné zakázky</w:t>
            </w:r>
            <w:r w:rsidRPr="00F51B4A">
              <w:t>:</w:t>
            </w:r>
            <w:r>
              <w:t xml:space="preserve"> </w:t>
            </w:r>
            <w:r w:rsidR="005D6C79">
              <w:t xml:space="preserve">po </w:t>
            </w:r>
            <w:r w:rsidR="00311DB4">
              <w:t xml:space="preserve">nabytí </w:t>
            </w:r>
            <w:r w:rsidR="00EC631C">
              <w:t xml:space="preserve">platnosti a </w:t>
            </w:r>
            <w:r w:rsidR="00311DB4">
              <w:t xml:space="preserve">účinnosti </w:t>
            </w:r>
            <w:r>
              <w:t>smlouvy</w:t>
            </w:r>
            <w:r w:rsidR="00690BEB">
              <w:t xml:space="preserve"> </w:t>
            </w:r>
            <w:r w:rsidR="00E50F7E">
              <w:t>o poskytování služeb</w:t>
            </w:r>
            <w:r w:rsidR="00690BEB">
              <w:t xml:space="preserve"> (dále jen „smlouvy“)</w:t>
            </w:r>
            <w:r w:rsidR="00D238BA">
              <w:t xml:space="preserve">, jejíž závazný návrh je </w:t>
            </w:r>
            <w:r w:rsidRPr="00DE3CDC" w:rsidR="00D238BA">
              <w:t xml:space="preserve">přílohou č. </w:t>
            </w:r>
            <w:r w:rsidRPr="00DE3CDC" w:rsidR="003747DF">
              <w:t>3</w:t>
            </w:r>
            <w:r w:rsidRPr="00DE3CDC" w:rsidR="00D238BA">
              <w:t xml:space="preserve"> této výzvy</w:t>
            </w:r>
            <w:r w:rsidRPr="00DE3CDC" w:rsidR="007D703F">
              <w:t>.</w:t>
            </w:r>
            <w:r w:rsidR="00311DB4">
              <w:t xml:space="preserve"> </w:t>
            </w:r>
          </w:p>
          <w:p w:rsidR="0079714C" w:rsidP="0079714C" w:rsidRDefault="0079714C" w14:paraId="5C2F91DA" w14:textId="77777777">
            <w:pPr>
              <w:pStyle w:val="Tabulkatext"/>
              <w:jc w:val="both"/>
            </w:pPr>
          </w:p>
          <w:p w:rsidRPr="0079714C" w:rsidR="0079714C" w:rsidP="0079714C" w:rsidRDefault="0079714C" w14:paraId="78FB65A8" w14:textId="4D053784">
            <w:pPr>
              <w:pStyle w:val="Tabulkatext"/>
              <w:ind w:left="0"/>
              <w:jc w:val="both"/>
              <w:rPr>
                <w:u w:val="single"/>
              </w:rPr>
            </w:pPr>
            <w:r w:rsidRPr="0079714C">
              <w:rPr>
                <w:u w:val="single"/>
              </w:rPr>
              <w:t>Předpokládaný termín plnění:</w:t>
            </w:r>
          </w:p>
          <w:p w:rsidRPr="0079714C" w:rsidR="0079714C" w:rsidP="0079714C" w:rsidRDefault="0079714C" w14:paraId="5F77D0AC" w14:textId="56369EDB">
            <w:pPr>
              <w:autoSpaceDE w:val="false"/>
              <w:autoSpaceDN w:val="false"/>
              <w:adjustRightInd w:val="false"/>
              <w:spacing w:after="0"/>
              <w:rPr>
                <w:rFonts w:ascii="Arial" w:hAnsi="Arial" w:cs="Arial"/>
                <w:sz w:val="20"/>
                <w:szCs w:val="20"/>
              </w:rPr>
            </w:pPr>
            <w:r w:rsidRPr="0079714C">
              <w:rPr>
                <w:rFonts w:ascii="Arial" w:hAnsi="Arial" w:cs="Arial"/>
                <w:sz w:val="20"/>
                <w:szCs w:val="20"/>
              </w:rPr>
              <w:t xml:space="preserve">Část 1 </w:t>
            </w:r>
            <w:r w:rsidR="002E3C9D">
              <w:rPr>
                <w:rFonts w:ascii="Arial" w:hAnsi="Arial" w:cs="Arial"/>
                <w:sz w:val="20"/>
                <w:szCs w:val="20"/>
              </w:rPr>
              <w:t>–</w:t>
            </w:r>
            <w:r w:rsidR="006B11C2">
              <w:rPr>
                <w:rFonts w:ascii="Arial" w:hAnsi="Arial" w:cs="Arial"/>
                <w:sz w:val="20"/>
                <w:szCs w:val="20"/>
              </w:rPr>
              <w:t xml:space="preserve"> </w:t>
            </w:r>
            <w:r w:rsidR="00EC631C">
              <w:rPr>
                <w:rFonts w:ascii="Arial" w:hAnsi="Arial" w:cs="Arial"/>
                <w:sz w:val="20"/>
                <w:szCs w:val="20"/>
              </w:rPr>
              <w:t xml:space="preserve">do </w:t>
            </w:r>
            <w:r w:rsidR="00014852">
              <w:rPr>
                <w:rFonts w:ascii="Arial" w:hAnsi="Arial" w:cs="Arial"/>
                <w:sz w:val="20"/>
                <w:szCs w:val="20"/>
              </w:rPr>
              <w:t>18 měsíců od účinnosti smlouvy</w:t>
            </w:r>
            <w:r w:rsidR="006B11C2">
              <w:rPr>
                <w:rFonts w:ascii="Arial" w:hAnsi="Arial" w:cs="Arial"/>
                <w:sz w:val="20"/>
                <w:szCs w:val="20"/>
              </w:rPr>
              <w:t>, nejpozději do 08/2020</w:t>
            </w:r>
          </w:p>
          <w:p w:rsidRPr="0079714C" w:rsidR="0079714C" w:rsidP="0079714C" w:rsidRDefault="0079714C" w14:paraId="128D2D08" w14:textId="21359B70">
            <w:pPr>
              <w:autoSpaceDE w:val="false"/>
              <w:autoSpaceDN w:val="false"/>
              <w:adjustRightInd w:val="false"/>
              <w:spacing w:after="0"/>
              <w:rPr>
                <w:rFonts w:ascii="Arial" w:hAnsi="Arial" w:cs="Arial"/>
                <w:sz w:val="20"/>
                <w:szCs w:val="20"/>
              </w:rPr>
            </w:pPr>
            <w:r w:rsidRPr="0079714C">
              <w:rPr>
                <w:rFonts w:ascii="Arial" w:hAnsi="Arial" w:cs="Arial"/>
                <w:sz w:val="20"/>
                <w:szCs w:val="20"/>
              </w:rPr>
              <w:t xml:space="preserve">Část 2 </w:t>
            </w:r>
            <w:r w:rsidR="006B11C2">
              <w:rPr>
                <w:rFonts w:ascii="Arial" w:hAnsi="Arial" w:cs="Arial"/>
                <w:sz w:val="20"/>
                <w:szCs w:val="20"/>
              </w:rPr>
              <w:t>–</w:t>
            </w:r>
            <w:r w:rsidRPr="0079714C">
              <w:rPr>
                <w:rFonts w:ascii="Arial" w:hAnsi="Arial" w:cs="Arial"/>
                <w:sz w:val="20"/>
                <w:szCs w:val="20"/>
              </w:rPr>
              <w:t xml:space="preserve"> </w:t>
            </w:r>
            <w:r w:rsidR="00EC631C">
              <w:rPr>
                <w:rFonts w:ascii="Arial" w:hAnsi="Arial" w:cs="Arial"/>
                <w:sz w:val="20"/>
                <w:szCs w:val="20"/>
              </w:rPr>
              <w:t xml:space="preserve">do </w:t>
            </w:r>
            <w:r w:rsidR="00014852">
              <w:rPr>
                <w:rFonts w:ascii="Arial" w:hAnsi="Arial" w:cs="Arial"/>
                <w:sz w:val="20"/>
                <w:szCs w:val="20"/>
              </w:rPr>
              <w:t>12 měsíců od účinnosti smlouvy</w:t>
            </w:r>
            <w:r w:rsidR="006B11C2">
              <w:rPr>
                <w:rFonts w:ascii="Arial" w:hAnsi="Arial" w:cs="Arial"/>
                <w:sz w:val="20"/>
                <w:szCs w:val="20"/>
              </w:rPr>
              <w:t>, nejpozději do 03/2020</w:t>
            </w:r>
          </w:p>
          <w:p w:rsidR="0079714C" w:rsidP="0079714C" w:rsidRDefault="0079714C" w14:paraId="650F2837" w14:textId="3D18FD45">
            <w:pPr>
              <w:autoSpaceDE w:val="false"/>
              <w:autoSpaceDN w:val="false"/>
              <w:adjustRightInd w:val="false"/>
              <w:spacing w:after="0"/>
              <w:rPr>
                <w:rFonts w:ascii="Calibri" w:hAnsi="Calibri" w:cs="Calibri"/>
              </w:rPr>
            </w:pPr>
            <w:r w:rsidRPr="0079714C">
              <w:rPr>
                <w:rFonts w:ascii="Arial" w:hAnsi="Arial" w:cs="Arial"/>
                <w:sz w:val="20"/>
                <w:szCs w:val="20"/>
              </w:rPr>
              <w:t xml:space="preserve">Část 3 </w:t>
            </w:r>
            <w:r w:rsidR="002E3C9D">
              <w:rPr>
                <w:rFonts w:ascii="Arial" w:hAnsi="Arial" w:cs="Arial"/>
                <w:sz w:val="20"/>
                <w:szCs w:val="20"/>
              </w:rPr>
              <w:t>–</w:t>
            </w:r>
            <w:r w:rsidR="006B11C2">
              <w:rPr>
                <w:rFonts w:ascii="Arial" w:hAnsi="Arial" w:cs="Arial"/>
                <w:sz w:val="20"/>
                <w:szCs w:val="20"/>
              </w:rPr>
              <w:t xml:space="preserve"> </w:t>
            </w:r>
            <w:r w:rsidR="00EC631C">
              <w:rPr>
                <w:rFonts w:ascii="Arial" w:hAnsi="Arial" w:cs="Arial"/>
                <w:sz w:val="20"/>
                <w:szCs w:val="20"/>
              </w:rPr>
              <w:t xml:space="preserve">do </w:t>
            </w:r>
            <w:r w:rsidR="00014852">
              <w:rPr>
                <w:rFonts w:ascii="Arial" w:hAnsi="Arial" w:cs="Arial"/>
                <w:sz w:val="20"/>
                <w:szCs w:val="20"/>
              </w:rPr>
              <w:t>6 měsíců od účinnosti smlouvy</w:t>
            </w:r>
            <w:r w:rsidR="006B11C2">
              <w:rPr>
                <w:rFonts w:cs="Arial"/>
                <w:sz w:val="20"/>
                <w:szCs w:val="20"/>
              </w:rPr>
              <w:t>, nejpozději do 08/2019</w:t>
            </w:r>
          </w:p>
          <w:p w:rsidR="0079714C" w:rsidP="0079714C" w:rsidRDefault="0079714C" w14:paraId="6C452339" w14:textId="6EBC2E95">
            <w:pPr>
              <w:autoSpaceDE w:val="false"/>
              <w:autoSpaceDN w:val="false"/>
              <w:adjustRightInd w:val="false"/>
              <w:spacing w:after="0"/>
              <w:rPr>
                <w:rFonts w:ascii="Calibri" w:hAnsi="Calibri" w:cs="Calibri"/>
              </w:rPr>
            </w:pPr>
          </w:p>
          <w:p w:rsidRPr="00E50090" w:rsidR="00F51B4A" w:rsidP="0079714C" w:rsidRDefault="006472B1" w14:paraId="332A7F12" w14:textId="77777777">
            <w:pPr>
              <w:pStyle w:val="Tabulkatext"/>
              <w:ind w:left="0"/>
              <w:jc w:val="both"/>
            </w:pPr>
            <w:r w:rsidRPr="00D72D64">
              <w:rPr>
                <w:i/>
              </w:rPr>
              <w:t xml:space="preserve">Pozn. zadavatele: Předpokládaná doba zahájení plnění je závislá na ukončení </w:t>
            </w:r>
            <w:r w:rsidR="00F0615B">
              <w:rPr>
                <w:i/>
              </w:rPr>
              <w:t>veřejné zakázky</w:t>
            </w:r>
            <w:r w:rsidRPr="00D72D64">
              <w:rPr>
                <w:i/>
              </w:rPr>
              <w:t xml:space="preserve">, zahájení plnění nastane okamžitě po </w:t>
            </w:r>
            <w:r w:rsidR="00336C3D">
              <w:rPr>
                <w:i/>
              </w:rPr>
              <w:t xml:space="preserve">nabytí účinnosti </w:t>
            </w:r>
            <w:r w:rsidRPr="00D72D64">
              <w:rPr>
                <w:i/>
              </w:rPr>
              <w:t>smlouvy vzešlé z tohoto zadávacího řízení. Zadavatel si</w:t>
            </w:r>
            <w:r>
              <w:rPr>
                <w:i/>
              </w:rPr>
              <w:t> </w:t>
            </w:r>
            <w:r w:rsidRPr="00D72D64">
              <w:rPr>
                <w:i/>
              </w:rPr>
              <w:t>proto vyhrazuje právo posunout výše uvedené předpokládané termíny v souvislosti s termínem dokončení zadávacího řízení. Případným posunem termínů nebude dotčen termín dokončení plnění VZ.</w:t>
            </w:r>
            <w:r>
              <w:rPr>
                <w:i/>
              </w:rPr>
              <w:t xml:space="preserve"> </w:t>
            </w:r>
            <w:r w:rsidRPr="00D72D64">
              <w:rPr>
                <w:i/>
              </w:rPr>
              <w:t>Zadavatel předpokládá, že k uzavření smlouvy</w:t>
            </w:r>
            <w:r>
              <w:rPr>
                <w:i/>
              </w:rPr>
              <w:t xml:space="preserve"> </w:t>
            </w:r>
            <w:r w:rsidRPr="00D72D64">
              <w:rPr>
                <w:i/>
              </w:rPr>
              <w:t xml:space="preserve">s vybraným </w:t>
            </w:r>
            <w:r>
              <w:rPr>
                <w:i/>
              </w:rPr>
              <w:t xml:space="preserve">dodavatelem </w:t>
            </w:r>
            <w:r w:rsidRPr="00D72D64">
              <w:rPr>
                <w:i/>
              </w:rPr>
              <w:t>dojde bez zbytečného odkladu po rozhodnutí zadavatele o výběru dodavatele a splnění všech podmínek stanovených ZZVZ</w:t>
            </w:r>
            <w:r>
              <w:rPr>
                <w:i/>
              </w:rPr>
              <w:t xml:space="preserve"> a poskytovatelem dotace</w:t>
            </w:r>
            <w:r w:rsidRPr="00D72D64">
              <w:rPr>
                <w:i/>
              </w:rPr>
              <w:t>.</w:t>
            </w:r>
          </w:p>
        </w:tc>
      </w:tr>
      <w:tr w:rsidRPr="00E50090" w:rsidR="005C6C32" w:rsidTr="0079714C" w14:paraId="53B81C08"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B81AFB9" w14:textId="77777777">
            <w:pPr>
              <w:pStyle w:val="Tabulkatext"/>
              <w:rPr>
                <w:b/>
                <w:bCs/>
              </w:rPr>
            </w:pPr>
            <w:r w:rsidRPr="00E50090">
              <w:rPr>
                <w:b/>
                <w:bCs/>
              </w:rPr>
              <w:t>Místo dodání / převzetí plnění</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7D703F" w:rsidR="005C6C32" w:rsidP="00761CF4" w:rsidRDefault="006472B1" w14:paraId="093F1292" w14:textId="1201694A">
            <w:pPr>
              <w:pStyle w:val="Tabulkatext"/>
              <w:jc w:val="both"/>
            </w:pPr>
            <w:r>
              <w:t>S</w:t>
            </w:r>
            <w:r w:rsidRPr="006472B1">
              <w:t xml:space="preserve">ídlo </w:t>
            </w:r>
            <w:r w:rsidRPr="007D703F" w:rsidR="00B11122">
              <w:t>zadavatel</w:t>
            </w:r>
            <w:r w:rsidR="005E5786">
              <w:t>e a na území města Postoloprty</w:t>
            </w:r>
          </w:p>
        </w:tc>
      </w:tr>
      <w:tr w:rsidRPr="00E50090" w:rsidR="00E14E40" w:rsidTr="0079714C" w14:paraId="6A88CB84"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16CAF" w:rsidR="00683F49" w:rsidP="00A16CAF" w:rsidRDefault="00683F49" w14:paraId="260009E8" w14:textId="77777777">
            <w:pPr>
              <w:pStyle w:val="05-ODST-3"/>
              <w:numPr>
                <w:ilvl w:val="0"/>
                <w:numId w:val="0"/>
              </w:numPr>
              <w:tabs>
                <w:tab w:val="clear" w:pos="1134"/>
              </w:tabs>
              <w:suppressAutoHyphens/>
              <w:ind w:left="720"/>
              <w:jc w:val="both"/>
              <w:rPr>
                <w:rFonts w:ascii="Arial" w:hAnsi="Arial" w:cs="Arial"/>
                <w:sz w:val="20"/>
                <w:szCs w:val="20"/>
                <w:u w:val="single"/>
              </w:rPr>
            </w:pPr>
          </w:p>
        </w:tc>
      </w:tr>
      <w:tr w:rsidRPr="00E50090" w:rsidR="00E14E40" w:rsidTr="0079714C" w14:paraId="697977A7"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19708B" w14:paraId="1CF476AC" w14:textId="77777777">
            <w:pPr>
              <w:pStyle w:val="Tabulkatext"/>
              <w:rPr>
                <w:b/>
                <w:bCs/>
              </w:rPr>
            </w:pPr>
            <w:bookmarkStart w:name="_Hlk965687" w:id="0"/>
            <w:r w:rsidRPr="00E50090">
              <w:rPr>
                <w:b/>
                <w:bCs/>
              </w:rPr>
              <w:t>Základní p</w:t>
            </w:r>
            <w:r w:rsidRPr="00E50090" w:rsidR="00E14E40">
              <w:rPr>
                <w:b/>
                <w:bCs/>
              </w:rPr>
              <w:t>ožadavky na prokázání kvalifikace dodavatele</w:t>
            </w:r>
            <w:r w:rsidRPr="00E50090">
              <w:rPr>
                <w:rStyle w:val="Znakapoznpodarou"/>
                <w:b/>
                <w:bCs/>
              </w:rPr>
              <w:footnoteReference w:id="1"/>
            </w:r>
          </w:p>
        </w:tc>
      </w:tr>
      <w:tr w:rsidRPr="00E50090" w:rsidR="00E14E40" w:rsidTr="0079714C" w14:paraId="183630D8"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95355D" w:rsidP="0095355D" w:rsidRDefault="0095355D" w14:paraId="73F03355" w14:textId="77777777">
            <w:pPr>
              <w:pStyle w:val="Tabulkatext"/>
            </w:pPr>
            <w:r>
              <w:t>Účastník musí prokázat splnění následujících kvalifikačních předpokladů:</w:t>
            </w:r>
          </w:p>
          <w:p w:rsidRPr="0095355D" w:rsidR="0095355D" w:rsidP="004B452B" w:rsidRDefault="0095355D" w14:paraId="60EE32C5" w14:textId="667C35CE">
            <w:pPr>
              <w:pStyle w:val="Tabulkatext"/>
              <w:ind w:left="781" w:hanging="567"/>
              <w:jc w:val="both"/>
              <w:rPr>
                <w:b/>
              </w:rPr>
            </w:pPr>
            <w:r>
              <w:t>a)</w:t>
            </w:r>
            <w:r>
              <w:tab/>
            </w:r>
            <w:r w:rsidRPr="0095355D">
              <w:rPr>
                <w:u w:val="single"/>
              </w:rPr>
              <w:t>splnění základní způsobilosti</w:t>
            </w:r>
            <w:r>
              <w:t xml:space="preserve"> analogicky k ustanovení § 74 odst. 1 písm. a) - e) zákona prokáže účastník formou </w:t>
            </w:r>
            <w:r>
              <w:rPr>
                <w:b/>
              </w:rPr>
              <w:t xml:space="preserve">čestného prohlášení podepsanou osobou oprávněnou jednat za </w:t>
            </w:r>
            <w:r w:rsidR="00BE0954">
              <w:rPr>
                <w:b/>
              </w:rPr>
              <w:t>účastníka</w:t>
            </w:r>
            <w:r>
              <w:rPr>
                <w:b/>
              </w:rPr>
              <w:t xml:space="preserve">, </w:t>
            </w:r>
            <w:r w:rsidRPr="0095355D">
              <w:t>které je</w:t>
            </w:r>
            <w:r w:rsidRPr="0095355D">
              <w:rPr>
                <w:b/>
              </w:rPr>
              <w:t xml:space="preserve"> přílohou č. </w:t>
            </w:r>
            <w:r w:rsidR="00517000">
              <w:rPr>
                <w:b/>
              </w:rPr>
              <w:t>2</w:t>
            </w:r>
            <w:r w:rsidRPr="0095355D">
              <w:rPr>
                <w:b/>
              </w:rPr>
              <w:t xml:space="preserve"> </w:t>
            </w:r>
            <w:r w:rsidRPr="0095355D">
              <w:t>této výzvy.</w:t>
            </w:r>
          </w:p>
          <w:p w:rsidR="0095355D" w:rsidP="004B452B" w:rsidRDefault="00915EBF" w14:paraId="2D1EA92D" w14:textId="77777777">
            <w:pPr>
              <w:pStyle w:val="Tabulkatext"/>
              <w:spacing w:after="120"/>
              <w:ind w:left="783" w:hanging="284"/>
              <w:jc w:val="both"/>
            </w:pPr>
            <w:r>
              <w:lastRenderedPageBreak/>
              <w:t xml:space="preserve">     </w:t>
            </w:r>
            <w:r w:rsidR="0095355D">
              <w:t>Pro vyloučení pochybností zadavatel upozorňuje na pravidla stanovená v § 74 odst. 2 písm. a) až c) zákona a v § 74 odst. 3 písm. a) a b) zákona, která jsou ve vztahu k této veřejné zakázky zadavatelem analogicky uplatňována.</w:t>
            </w:r>
          </w:p>
          <w:p w:rsidR="0095355D" w:rsidP="004B452B" w:rsidRDefault="0095355D" w14:paraId="0C4CF59F" w14:textId="77777777">
            <w:pPr>
              <w:pStyle w:val="Tabulkatext"/>
              <w:ind w:left="781" w:hanging="567"/>
              <w:jc w:val="both"/>
            </w:pPr>
            <w:r>
              <w:t>b)</w:t>
            </w:r>
            <w:r>
              <w:tab/>
            </w:r>
            <w:r w:rsidRPr="0095355D">
              <w:rPr>
                <w:u w:val="single"/>
              </w:rPr>
              <w:t>splnění profesní způsobilosti analogicky k ustanovení</w:t>
            </w:r>
            <w:r>
              <w:t xml:space="preserve"> </w:t>
            </w:r>
          </w:p>
          <w:p w:rsidR="0095355D" w:rsidP="00ED0AEA" w:rsidRDefault="0095355D" w14:paraId="7F77992B" w14:textId="15E9A9E7">
            <w:pPr>
              <w:pStyle w:val="Tabulkatext"/>
              <w:numPr>
                <w:ilvl w:val="0"/>
                <w:numId w:val="23"/>
              </w:numPr>
              <w:ind w:left="1126"/>
              <w:jc w:val="both"/>
            </w:pPr>
            <w:r>
              <w:t xml:space="preserve">§ 77 odst. 1 zákona prokáže účastník ve vztahu k České republice předložením </w:t>
            </w:r>
            <w:r w:rsidRPr="0095355D">
              <w:rPr>
                <w:b/>
              </w:rPr>
              <w:t>prosté kopie výpisu z obchodního rejstříku</w:t>
            </w:r>
            <w:r>
              <w:t xml:space="preserve"> </w:t>
            </w:r>
            <w:r w:rsidRPr="0095355D">
              <w:rPr>
                <w:b/>
              </w:rPr>
              <w:t>nebo jiné obdobné evidence</w:t>
            </w:r>
            <w:r w:rsidRPr="00EC4109" w:rsidR="00EC4109">
              <w:t xml:space="preserve"> ne starší</w:t>
            </w:r>
            <w:r w:rsidR="00EC4109">
              <w:t>ho než</w:t>
            </w:r>
            <w:r w:rsidRPr="00EC4109" w:rsidR="00EC4109">
              <w:t xml:space="preserve"> </w:t>
            </w:r>
            <w:r w:rsidR="0057069C">
              <w:t xml:space="preserve">3 měsíce přede dnem zahájení </w:t>
            </w:r>
            <w:r w:rsidR="002C1006">
              <w:t>výběrového řízení</w:t>
            </w:r>
            <w:r>
              <w:t>, pokud jiný právní předpis zápis do takové evidence vyžaduje;</w:t>
            </w:r>
          </w:p>
          <w:p w:rsidR="00017DB8" w:rsidP="00ED0AEA" w:rsidRDefault="0095355D" w14:paraId="2BF26A86" w14:textId="68BBB267">
            <w:pPr>
              <w:pStyle w:val="Tabulkatext"/>
              <w:numPr>
                <w:ilvl w:val="0"/>
                <w:numId w:val="23"/>
              </w:numPr>
              <w:spacing w:after="120"/>
              <w:ind w:left="1126" w:hanging="357"/>
              <w:jc w:val="both"/>
            </w:pPr>
            <w:r>
              <w:t xml:space="preserve">§ 77 odst. 2 písm. a) zákona prokáže účastník předložením </w:t>
            </w:r>
            <w:r w:rsidR="00A9456D">
              <w:rPr>
                <w:b/>
              </w:rPr>
              <w:t>prosté kopie dokladu o </w:t>
            </w:r>
            <w:r w:rsidRPr="0095355D">
              <w:rPr>
                <w:b/>
              </w:rPr>
              <w:t>oprávnění k podnikání</w:t>
            </w:r>
            <w:r>
              <w:t xml:space="preserve"> dle zákona č. 455/1991 Sb., o živnostenském podnikání, ve znění pozdějších předpisů, a to v rozsahu odpovídajícím předmětu této veřejné za</w:t>
            </w:r>
            <w:r w:rsidR="00A9456D">
              <w:t>kázky</w:t>
            </w:r>
            <w:r w:rsidR="00177071">
              <w:t>;</w:t>
            </w:r>
          </w:p>
          <w:p w:rsidRPr="00017DB8" w:rsidR="00017DB8" w:rsidP="00ED0AEA" w:rsidRDefault="00177071" w14:paraId="768C5C2A" w14:textId="304DE43F">
            <w:pPr>
              <w:pStyle w:val="Tabulkatext"/>
              <w:numPr>
                <w:ilvl w:val="0"/>
                <w:numId w:val="23"/>
              </w:numPr>
              <w:spacing w:after="120"/>
              <w:ind w:left="1126" w:hanging="357"/>
              <w:jc w:val="both"/>
            </w:pPr>
            <w:r>
              <w:rPr>
                <w:rFonts w:ascii="Arial" w:hAnsi="Arial" w:cs="Arial"/>
              </w:rPr>
              <w:t>ú</w:t>
            </w:r>
            <w:r w:rsidR="005D6A97">
              <w:rPr>
                <w:rFonts w:ascii="Arial" w:hAnsi="Arial" w:cs="Arial"/>
              </w:rPr>
              <w:t xml:space="preserve">častník může </w:t>
            </w:r>
            <w:r w:rsidRPr="00903F1C" w:rsidR="005D6A97">
              <w:rPr>
                <w:rFonts w:ascii="Arial" w:hAnsi="Arial" w:cs="Arial"/>
              </w:rPr>
              <w:t>rovněž prokázat splnění profesní způsobilosti odkazem na odpovídající informace vedené v informačním systému veřejné správy</w:t>
            </w:r>
            <w:r w:rsidRPr="00903F1C" w:rsidR="005D6A97">
              <w:rPr>
                <w:rFonts w:ascii="Arial" w:hAnsi="Arial" w:cs="Arial"/>
                <w:vertAlign w:val="superscript"/>
              </w:rPr>
              <w:footnoteReference w:id="2"/>
            </w:r>
            <w:r w:rsidRPr="00903F1C" w:rsidR="005D6A97">
              <w:rPr>
                <w:rFonts w:ascii="Arial" w:hAnsi="Arial" w:cs="Arial"/>
              </w:rPr>
              <w:t xml:space="preserve"> nebo v obdobném systému vedeném v jiném členském státu (ve smyslu § 6 odst. 3 ZZVZ). Takový odkaz musí obs</w:t>
            </w:r>
            <w:r w:rsidR="005D6A97">
              <w:rPr>
                <w:rFonts w:ascii="Arial" w:hAnsi="Arial" w:cs="Arial"/>
              </w:rPr>
              <w:t>ahovat internetovou adresu, kde </w:t>
            </w:r>
            <w:r w:rsidRPr="00903F1C" w:rsidR="005D6A97">
              <w:rPr>
                <w:rFonts w:ascii="Arial" w:hAnsi="Arial" w:cs="Arial"/>
              </w:rPr>
              <w:t>jsou informace o dodavateli dostupné neomezeným dálkovým přístupem, a údaje pro přihlášení a vyhledání požadované informace, jsou-li takové údaje nezbytné</w:t>
            </w:r>
            <w:r>
              <w:rPr>
                <w:rFonts w:ascii="Arial" w:hAnsi="Arial" w:cs="Arial"/>
              </w:rPr>
              <w:t>;</w:t>
            </w:r>
          </w:p>
          <w:p w:rsidR="0095355D" w:rsidP="00ED0AEA" w:rsidRDefault="00177071" w14:paraId="2A3C009B" w14:textId="5858636D">
            <w:pPr>
              <w:pStyle w:val="Tabulkatext"/>
              <w:numPr>
                <w:ilvl w:val="0"/>
                <w:numId w:val="23"/>
              </w:numPr>
              <w:spacing w:after="120"/>
              <w:ind w:left="1126" w:hanging="357"/>
              <w:jc w:val="both"/>
            </w:pPr>
            <w:r>
              <w:rPr>
                <w:rFonts w:ascii="Arial" w:hAnsi="Arial" w:cs="Arial"/>
              </w:rPr>
              <w:t>v</w:t>
            </w:r>
            <w:r w:rsidRPr="00903F1C" w:rsidR="005D6A97">
              <w:rPr>
                <w:rFonts w:ascii="Arial" w:hAnsi="Arial" w:cs="Arial"/>
              </w:rPr>
              <w:t>ýpis z obchodního rejstříku je tedy možné nahradit odkazem na konkrétní internetovou adresu „Veřejného rejstříku a Sbírky listin“ (</w:t>
            </w:r>
            <w:hyperlink w:history="true" r:id="rId12">
              <w:r w:rsidRPr="00903F1C" w:rsidR="005D6A97">
                <w:rPr>
                  <w:rFonts w:ascii="Arial" w:hAnsi="Arial" w:cs="Arial"/>
                  <w:color w:val="0000FF"/>
                  <w:u w:val="single"/>
                </w:rPr>
                <w:t>https://or.justice.cz/ias/ui/rejstrik</w:t>
              </w:r>
            </w:hyperlink>
            <w:r w:rsidRPr="00903F1C" w:rsidR="005D6A97">
              <w:rPr>
                <w:rFonts w:ascii="Arial" w:hAnsi="Arial" w:cs="Arial"/>
                <w:color w:val="0000FF"/>
                <w:u w:val="single"/>
              </w:rPr>
              <w:t>)</w:t>
            </w:r>
            <w:r w:rsidRPr="00903F1C" w:rsidR="005D6A97">
              <w:rPr>
                <w:rFonts w:ascii="Arial" w:hAnsi="Arial" w:cs="Arial"/>
              </w:rPr>
              <w:t xml:space="preserve">, na kterém jsou informace o dodavateli dostupné. </w:t>
            </w:r>
            <w:r w:rsidR="005D6A97">
              <w:rPr>
                <w:rFonts w:ascii="Arial" w:hAnsi="Arial" w:cs="Arial"/>
              </w:rPr>
              <w:t>Obdobně je možné nahradit výpis ze živnostenského rejstříku odkazem na</w:t>
            </w:r>
            <w:r w:rsidRPr="00525F59" w:rsidR="005D6A97">
              <w:rPr>
                <w:rFonts w:ascii="Arial" w:hAnsi="Arial" w:cs="Arial"/>
              </w:rPr>
              <w:t xml:space="preserve"> </w:t>
            </w:r>
            <w:r w:rsidRPr="00903F1C" w:rsidR="005D6A97">
              <w:rPr>
                <w:rFonts w:ascii="Arial" w:hAnsi="Arial" w:cs="Arial"/>
              </w:rPr>
              <w:t>konkrétní internetovou adresu</w:t>
            </w:r>
            <w:r w:rsidR="005D6A97">
              <w:rPr>
                <w:rFonts w:ascii="Arial" w:hAnsi="Arial" w:cs="Arial"/>
              </w:rPr>
              <w:t xml:space="preserve"> „Registru živnostenského podnikání“ (</w:t>
            </w:r>
            <w:hyperlink w:history="true" r:id="rId13">
              <w:r w:rsidRPr="00177071" w:rsidR="005D6A97">
                <w:rPr>
                  <w:color w:val="0000FF"/>
                </w:rPr>
                <w:t>http://www.rzp.cz/</w:t>
              </w:r>
            </w:hyperlink>
            <w:r w:rsidR="005D6A97">
              <w:rPr>
                <w:rFonts w:ascii="Arial" w:hAnsi="Arial" w:cs="Arial"/>
              </w:rPr>
              <w:t>).</w:t>
            </w:r>
          </w:p>
          <w:p w:rsidR="002C1006" w:rsidP="00017DB8" w:rsidRDefault="005D6A97" w14:paraId="1D5E6E8B" w14:textId="6A8A79B1">
            <w:pPr>
              <w:pStyle w:val="Tabulkatext"/>
              <w:spacing w:after="120"/>
              <w:ind w:left="769"/>
              <w:jc w:val="both"/>
            </w:pPr>
            <w:r>
              <w:t>Nebo účastník předloží</w:t>
            </w:r>
            <w:r w:rsidR="002C1006">
              <w:t xml:space="preserve"> </w:t>
            </w:r>
            <w:r w:rsidRPr="00017DB8" w:rsidR="002C1006">
              <w:rPr>
                <w:b/>
              </w:rPr>
              <w:t>výpis ze seznamu kvalifikovaných dodavatelů</w:t>
            </w:r>
            <w:r w:rsidR="002C1006">
              <w:t>, kdy tento doklad nahrazuje doklad prokazující jak základní</w:t>
            </w:r>
            <w:r w:rsidR="000E7975">
              <w:t>,</w:t>
            </w:r>
            <w:r w:rsidR="002C1006">
              <w:t xml:space="preserve"> tak profesní způsobilost. Výpis nesmí být starší než</w:t>
            </w:r>
            <w:r w:rsidR="00D9160F">
              <w:t xml:space="preserve"> 3 měsíce ke dni</w:t>
            </w:r>
            <w:r w:rsidR="00B734C4">
              <w:t xml:space="preserve">, </w:t>
            </w:r>
            <w:r w:rsidR="00D9160F">
              <w:t>ke kterému má být základní a profesní způsobilost prokázána.</w:t>
            </w:r>
          </w:p>
          <w:p w:rsidRPr="004D7FE1" w:rsidR="00BC3C7D" w:rsidP="00ED0AEA" w:rsidRDefault="0095355D" w14:paraId="5AF0090F" w14:textId="6DCAE41C">
            <w:pPr>
              <w:pStyle w:val="Tabulkatext"/>
              <w:numPr>
                <w:ilvl w:val="0"/>
                <w:numId w:val="22"/>
              </w:numPr>
              <w:ind w:left="781" w:hanging="567"/>
              <w:rPr>
                <w:u w:val="single"/>
              </w:rPr>
            </w:pPr>
            <w:r>
              <w:rPr>
                <w:u w:val="single"/>
              </w:rPr>
              <w:t xml:space="preserve">splnění </w:t>
            </w:r>
            <w:r w:rsidRPr="004D7FE1" w:rsidR="00BC3C7D">
              <w:rPr>
                <w:u w:val="single"/>
              </w:rPr>
              <w:t>technických kvalifikačních předpokladů</w:t>
            </w:r>
            <w:r w:rsidRPr="0095355D" w:rsidR="00BC3C7D">
              <w:t xml:space="preserve"> </w:t>
            </w:r>
            <w:r w:rsidR="00A16CAF">
              <w:t>je stanoveno jednotlivě pro každou část veřejné zakáz</w:t>
            </w:r>
            <w:r w:rsidR="0079714C">
              <w:t>k</w:t>
            </w:r>
            <w:r w:rsidR="00A16CAF">
              <w:t>y</w:t>
            </w:r>
            <w:r w:rsidR="0079714C">
              <w:t>.</w:t>
            </w:r>
          </w:p>
          <w:p w:rsidR="00B01529" w:rsidP="00542699" w:rsidRDefault="00B01529" w14:paraId="64491F4B" w14:textId="0013DE78">
            <w:pPr>
              <w:autoSpaceDE w:val="false"/>
              <w:autoSpaceDN w:val="false"/>
              <w:adjustRightInd w:val="false"/>
              <w:spacing w:after="0"/>
              <w:rPr>
                <w:rFonts w:ascii="Arial" w:hAnsi="Arial" w:cs="Arial"/>
                <w:b/>
                <w:sz w:val="20"/>
                <w:szCs w:val="20"/>
                <w:u w:val="single"/>
              </w:rPr>
            </w:pPr>
          </w:p>
          <w:p w:rsidRPr="00177071" w:rsidR="00177071" w:rsidP="00542699" w:rsidRDefault="00177071" w14:paraId="154A4CD5" w14:textId="25E998E6">
            <w:pPr>
              <w:autoSpaceDE w:val="false"/>
              <w:autoSpaceDN w:val="false"/>
              <w:adjustRightInd w:val="false"/>
              <w:spacing w:after="0"/>
              <w:rPr>
                <w:rFonts w:ascii="Arial" w:hAnsi="Arial" w:cs="Arial"/>
                <w:b/>
                <w:sz w:val="20"/>
                <w:szCs w:val="20"/>
              </w:rPr>
            </w:pPr>
            <w:r w:rsidRPr="00177071">
              <w:rPr>
                <w:rFonts w:ascii="Arial" w:hAnsi="Arial" w:cs="Arial"/>
                <w:b/>
                <w:sz w:val="20"/>
                <w:szCs w:val="20"/>
              </w:rPr>
              <w:t>-----------------------------------------------------------------------------------------------------------------------------------</w:t>
            </w:r>
            <w:r>
              <w:rPr>
                <w:rFonts w:ascii="Arial" w:hAnsi="Arial" w:cs="Arial"/>
                <w:b/>
                <w:sz w:val="20"/>
                <w:szCs w:val="20"/>
              </w:rPr>
              <w:t>-</w:t>
            </w:r>
          </w:p>
          <w:p w:rsidRPr="00177071" w:rsidR="00542699" w:rsidP="00542699" w:rsidRDefault="005E49E9" w14:paraId="183975FD" w14:textId="1E917C6E">
            <w:pPr>
              <w:pStyle w:val="Tabulkatext"/>
              <w:ind w:left="0"/>
              <w:jc w:val="both"/>
              <w:rPr>
                <w:szCs w:val="24"/>
              </w:rPr>
            </w:pPr>
            <w:r w:rsidRPr="00177071">
              <w:rPr>
                <w:b/>
                <w:szCs w:val="24"/>
              </w:rPr>
              <w:t>ČÁST 1</w:t>
            </w:r>
            <w:r w:rsidRPr="00177071">
              <w:rPr>
                <w:szCs w:val="24"/>
              </w:rPr>
              <w:t xml:space="preserve"> – </w:t>
            </w:r>
            <w:r w:rsidRPr="00177071">
              <w:rPr>
                <w:b/>
                <w:szCs w:val="24"/>
              </w:rPr>
              <w:t xml:space="preserve">STRATEGICKÝ PLÁN ROZVOJE MĚSTA POSTOLOPRTY </w:t>
            </w:r>
            <w:proofErr w:type="gramStart"/>
            <w:r w:rsidRPr="00177071">
              <w:rPr>
                <w:b/>
                <w:szCs w:val="24"/>
              </w:rPr>
              <w:t>2020 – 2030</w:t>
            </w:r>
            <w:proofErr w:type="gramEnd"/>
            <w:r w:rsidRPr="00177071">
              <w:rPr>
                <w:b/>
                <w:szCs w:val="24"/>
              </w:rPr>
              <w:t xml:space="preserve"> </w:t>
            </w:r>
          </w:p>
          <w:p w:rsidR="00542699" w:rsidP="00177071" w:rsidRDefault="00542699" w14:paraId="5D889122" w14:textId="7E670AE8">
            <w:pPr>
              <w:pStyle w:val="Tabulkatext"/>
              <w:spacing w:after="120"/>
              <w:ind w:left="0"/>
              <w:jc w:val="both"/>
            </w:pPr>
            <w:r w:rsidRPr="00025341">
              <w:t xml:space="preserve">Cílem veřejné zakázky je vytvoření Strategického plánu rozvoje města Postoloprty na období </w:t>
            </w:r>
            <w:proofErr w:type="gramStart"/>
            <w:r w:rsidRPr="00025341">
              <w:t>2020 - 2030</w:t>
            </w:r>
            <w:proofErr w:type="gramEnd"/>
            <w:r w:rsidRPr="00025341">
              <w:t xml:space="preserve"> s využitím inovativních postupů a metod (nové analytické pohledy na území, maximální zapojení veřejnosti do procesu strategického plánování od fáze přípravy, až do fáze vyhodnocení plnění strategického plánu). Strategický plán rozvoje města Postoloprty bude detailně mapovat a vyhodnocovat potenciály území a navrhne řadu konkrétních opatření pro jeho udržitelný a smysluplný rozvoj se zaměřením na zatraktivnění a turistické zpřístupnění obce.</w:t>
            </w:r>
          </w:p>
          <w:p w:rsidRPr="00025341" w:rsidR="005E49E9" w:rsidP="00177071" w:rsidRDefault="005E49E9" w14:paraId="521A5FAA" w14:textId="77777777">
            <w:pPr>
              <w:pStyle w:val="Tabulkatext"/>
              <w:spacing w:after="120"/>
              <w:ind w:left="0"/>
              <w:jc w:val="both"/>
            </w:pPr>
          </w:p>
          <w:p w:rsidR="00542699" w:rsidP="00542699" w:rsidRDefault="00542699" w14:paraId="0C619143" w14:textId="51EB3366">
            <w:pPr>
              <w:pStyle w:val="Tabulkatext"/>
              <w:ind w:left="0"/>
              <w:jc w:val="both"/>
              <w:rPr>
                <w:b/>
              </w:rPr>
            </w:pPr>
            <w:r w:rsidRPr="00ED1097">
              <w:rPr>
                <w:b/>
              </w:rPr>
              <w:t xml:space="preserve">Předmět veřejné zakázky </w:t>
            </w:r>
            <w:r>
              <w:rPr>
                <w:b/>
              </w:rPr>
              <w:t>(část 1)</w:t>
            </w:r>
            <w:r w:rsidRPr="00D70EDB">
              <w:rPr>
                <w:b/>
              </w:rPr>
              <w:t>:</w:t>
            </w:r>
          </w:p>
          <w:p w:rsidRPr="00177071" w:rsidR="00542699" w:rsidP="00177071" w:rsidRDefault="00542699" w14:paraId="41EE080E" w14:textId="77777777">
            <w:pPr>
              <w:pStyle w:val="Tabulkatext"/>
              <w:spacing w:after="120"/>
              <w:ind w:left="0"/>
              <w:jc w:val="both"/>
            </w:pPr>
            <w:r w:rsidRPr="00025341">
              <w:rPr>
                <w:rFonts w:ascii="Arial" w:hAnsi="Arial" w:cs="Arial"/>
                <w:szCs w:val="20"/>
              </w:rPr>
              <w:t xml:space="preserve">1) Realizace projektu bude zahájena úvodním seminářem na téma strategické plánování </w:t>
            </w:r>
            <w:r w:rsidRPr="00177071">
              <w:t>v podmínkách města Postoloprt (1 den) pro volené zástupce města s cílem zajistit informovanost a posílit kompetence v oblasti strategického řízení.</w:t>
            </w:r>
          </w:p>
          <w:p w:rsidRPr="00177071" w:rsidR="00542699" w:rsidP="00177071" w:rsidRDefault="00542699" w14:paraId="4BC39E51" w14:textId="3385E594">
            <w:pPr>
              <w:pStyle w:val="Tabulkatext"/>
              <w:spacing w:after="120"/>
              <w:ind w:left="0"/>
              <w:jc w:val="both"/>
            </w:pPr>
            <w:r w:rsidRPr="00177071">
              <w:t>2) Pracovní setkání Realizačního týmu zadavatele projektu s realizačním týmem dodavatele s cílem nastavit způsob a formu společné komunikace a práce; shoda nad cílem a smyslem spolupráce,</w:t>
            </w:r>
            <w:r w:rsidR="00177071">
              <w:t xml:space="preserve"> </w:t>
            </w:r>
            <w:r w:rsidRPr="00177071">
              <w:t>vytvoření detailního harmonogramu prací, definování odpovědností.</w:t>
            </w:r>
          </w:p>
          <w:p w:rsidRPr="00177071" w:rsidR="00542699" w:rsidP="00177071" w:rsidRDefault="00542699" w14:paraId="721003B8" w14:textId="5D6B5836">
            <w:pPr>
              <w:pStyle w:val="Tabulkatext"/>
              <w:spacing w:after="120"/>
              <w:ind w:left="0"/>
              <w:jc w:val="both"/>
              <w:rPr>
                <w:rFonts w:ascii="Arial" w:hAnsi="Arial" w:cs="Arial"/>
                <w:szCs w:val="20"/>
              </w:rPr>
            </w:pPr>
            <w:r w:rsidRPr="00177071">
              <w:rPr>
                <w:rFonts w:ascii="Arial" w:hAnsi="Arial" w:cs="Arial"/>
                <w:szCs w:val="20"/>
              </w:rPr>
              <w:t xml:space="preserve">3) Místní </w:t>
            </w:r>
            <w:r w:rsidR="00EC631C">
              <w:rPr>
                <w:rFonts w:ascii="Arial" w:hAnsi="Arial" w:cs="Arial"/>
                <w:szCs w:val="20"/>
              </w:rPr>
              <w:t xml:space="preserve">dotazníkové </w:t>
            </w:r>
            <w:r w:rsidRPr="00177071">
              <w:rPr>
                <w:rFonts w:ascii="Arial" w:hAnsi="Arial" w:cs="Arial"/>
                <w:szCs w:val="20"/>
              </w:rPr>
              <w:t>veřejné šetření názorů a potřeb obyvatel města, zadavatel požaduje účast min. 500 respondentů</w:t>
            </w:r>
            <w:r w:rsidR="00C0639B">
              <w:rPr>
                <w:rFonts w:ascii="Arial" w:hAnsi="Arial" w:cs="Arial"/>
                <w:szCs w:val="20"/>
              </w:rPr>
              <w:t xml:space="preserve"> (při zastoupení všech relevantních cílových skupin, tj. min. občanů, podnikatelů a neziskového sektoru)</w:t>
            </w:r>
            <w:r w:rsidRPr="00177071">
              <w:rPr>
                <w:rFonts w:ascii="Arial" w:hAnsi="Arial" w:cs="Arial"/>
                <w:szCs w:val="20"/>
              </w:rPr>
              <w:t xml:space="preserve">, šetření v rozsahu min. 50 otázek (předpoklad </w:t>
            </w:r>
            <w:r w:rsidR="00014852">
              <w:rPr>
                <w:rFonts w:ascii="Arial" w:hAnsi="Arial" w:cs="Arial"/>
                <w:szCs w:val="20"/>
              </w:rPr>
              <w:t>realizace do 4 měsíců od účinnosti smlouvy</w:t>
            </w:r>
            <w:r w:rsidRPr="00177071">
              <w:rPr>
                <w:rFonts w:ascii="Arial" w:hAnsi="Arial" w:cs="Arial"/>
                <w:szCs w:val="20"/>
              </w:rPr>
              <w:t>).</w:t>
            </w:r>
          </w:p>
          <w:p w:rsidR="00542699" w:rsidP="00177071" w:rsidRDefault="00542699" w14:paraId="1A003BC9" w14:textId="5018EFA8">
            <w:pPr>
              <w:pStyle w:val="Tabulkatext"/>
              <w:spacing w:after="120"/>
              <w:ind w:left="0"/>
              <w:jc w:val="both"/>
              <w:rPr>
                <w:rFonts w:ascii="Arial" w:hAnsi="Arial" w:cs="Arial"/>
                <w:szCs w:val="20"/>
              </w:rPr>
            </w:pPr>
            <w:r w:rsidRPr="00025341">
              <w:rPr>
                <w:rFonts w:ascii="Arial" w:hAnsi="Arial" w:cs="Arial"/>
                <w:szCs w:val="20"/>
              </w:rPr>
              <w:lastRenderedPageBreak/>
              <w:t xml:space="preserve">4) Vytvoření stálé poradní skupiny pro strategický rozvoj města (9 členů z řad občanů, NNO, podnikatelů atp.) (předpoklad </w:t>
            </w:r>
            <w:r w:rsidR="00014852">
              <w:rPr>
                <w:rFonts w:ascii="Arial" w:hAnsi="Arial" w:cs="Arial"/>
                <w:szCs w:val="20"/>
              </w:rPr>
              <w:t>realizace ve 4. měsíci po účinnosti smlouvy</w:t>
            </w:r>
            <w:r w:rsidRPr="00025341">
              <w:rPr>
                <w:rFonts w:ascii="Arial" w:hAnsi="Arial" w:cs="Arial"/>
                <w:szCs w:val="20"/>
              </w:rPr>
              <w:t>).</w:t>
            </w:r>
          </w:p>
          <w:p w:rsidRPr="00177071" w:rsidR="00542699" w:rsidP="00177071" w:rsidRDefault="00542699" w14:paraId="70832C34" w14:textId="67AEDDC4">
            <w:pPr>
              <w:pStyle w:val="Tabulkatext"/>
              <w:spacing w:after="120"/>
              <w:ind w:left="0"/>
              <w:jc w:val="both"/>
              <w:rPr>
                <w:rFonts w:ascii="Arial" w:hAnsi="Arial" w:cs="Arial"/>
                <w:szCs w:val="20"/>
              </w:rPr>
            </w:pPr>
            <w:r w:rsidRPr="00177071">
              <w:rPr>
                <w:rFonts w:ascii="Arial" w:hAnsi="Arial" w:cs="Arial"/>
                <w:szCs w:val="20"/>
              </w:rPr>
              <w:t>5)</w:t>
            </w:r>
            <w:r w:rsidRPr="00025341">
              <w:rPr>
                <w:rFonts w:ascii="Arial" w:hAnsi="Arial" w:cs="Arial"/>
                <w:szCs w:val="20"/>
              </w:rPr>
              <w:t xml:space="preserve"> </w:t>
            </w:r>
            <w:r w:rsidRPr="00177071">
              <w:rPr>
                <w:rFonts w:ascii="Arial" w:hAnsi="Arial" w:cs="Arial"/>
                <w:szCs w:val="20"/>
              </w:rPr>
              <w:t xml:space="preserve">Vytvoření podrobné analytické části strategického plánu (mezioborové studie a analýzy) (předpoklad </w:t>
            </w:r>
            <w:r w:rsidR="00014852">
              <w:rPr>
                <w:rFonts w:ascii="Arial" w:hAnsi="Arial" w:cs="Arial"/>
                <w:szCs w:val="20"/>
              </w:rPr>
              <w:t>realizace do 7 měsíců od účinnosti smlouvy</w:t>
            </w:r>
            <w:r w:rsidRPr="00177071">
              <w:rPr>
                <w:rFonts w:ascii="Arial" w:hAnsi="Arial" w:cs="Arial"/>
                <w:szCs w:val="20"/>
              </w:rPr>
              <w:t>).</w:t>
            </w:r>
          </w:p>
          <w:p w:rsidR="00542699" w:rsidP="00177071" w:rsidRDefault="00542699" w14:paraId="05826BC9" w14:textId="3A7E8AF6">
            <w:pPr>
              <w:pStyle w:val="Tabulkatext"/>
              <w:spacing w:after="120"/>
              <w:ind w:left="0"/>
              <w:jc w:val="both"/>
              <w:rPr>
                <w:rFonts w:ascii="Arial" w:hAnsi="Arial" w:cs="Arial"/>
                <w:szCs w:val="20"/>
              </w:rPr>
            </w:pPr>
            <w:r w:rsidRPr="00025341">
              <w:rPr>
                <w:rFonts w:ascii="Arial" w:hAnsi="Arial" w:cs="Arial"/>
                <w:szCs w:val="20"/>
              </w:rPr>
              <w:t xml:space="preserve">6) Projednání analytické části v rámci veřejného projednání (předpoklad </w:t>
            </w:r>
            <w:r w:rsidR="00014852">
              <w:rPr>
                <w:rFonts w:ascii="Arial" w:hAnsi="Arial" w:cs="Arial"/>
                <w:szCs w:val="20"/>
              </w:rPr>
              <w:t>realizace do 9 měsíců od účinnosti smlouvy</w:t>
            </w:r>
            <w:r w:rsidRPr="00025341">
              <w:rPr>
                <w:rFonts w:ascii="Arial" w:hAnsi="Arial" w:cs="Arial"/>
                <w:szCs w:val="20"/>
              </w:rPr>
              <w:t>).</w:t>
            </w:r>
          </w:p>
          <w:p w:rsidRPr="00177071" w:rsidR="00542699" w:rsidP="00177071" w:rsidRDefault="00542699" w14:paraId="47E893AB" w14:textId="23A5C248">
            <w:pPr>
              <w:pStyle w:val="Tabulkatext"/>
              <w:spacing w:after="120"/>
              <w:ind w:left="0"/>
              <w:jc w:val="both"/>
              <w:rPr>
                <w:rFonts w:ascii="Arial" w:hAnsi="Arial" w:cs="Arial"/>
                <w:szCs w:val="20"/>
              </w:rPr>
            </w:pPr>
            <w:r w:rsidRPr="00177071">
              <w:rPr>
                <w:rFonts w:ascii="Arial" w:hAnsi="Arial" w:cs="Arial"/>
                <w:szCs w:val="20"/>
              </w:rPr>
              <w:t>7)</w:t>
            </w:r>
            <w:r w:rsidRPr="00025341">
              <w:rPr>
                <w:rFonts w:ascii="Arial" w:hAnsi="Arial" w:cs="Arial"/>
                <w:szCs w:val="20"/>
              </w:rPr>
              <w:t xml:space="preserve"> </w:t>
            </w:r>
            <w:r w:rsidRPr="00177071">
              <w:rPr>
                <w:rFonts w:ascii="Arial" w:hAnsi="Arial" w:cs="Arial"/>
                <w:szCs w:val="20"/>
              </w:rPr>
              <w:t>Vytvoření podrobné návrhové části strategického plánu v rozsahu min. 3 mezioborových studií a analýz (urbá</w:t>
            </w:r>
            <w:r w:rsidR="00177071">
              <w:rPr>
                <w:rFonts w:ascii="Arial" w:hAnsi="Arial" w:cs="Arial"/>
                <w:szCs w:val="20"/>
              </w:rPr>
              <w:t>n</w:t>
            </w:r>
            <w:r w:rsidRPr="00177071">
              <w:rPr>
                <w:rFonts w:ascii="Arial" w:hAnsi="Arial" w:cs="Arial"/>
                <w:szCs w:val="20"/>
              </w:rPr>
              <w:t xml:space="preserve">ní rozvoj, socioekonomický rozvoj, rozvoj cestovního ruchu) (předpoklad </w:t>
            </w:r>
            <w:r w:rsidR="00014852">
              <w:rPr>
                <w:rFonts w:ascii="Arial" w:hAnsi="Arial" w:cs="Arial"/>
                <w:szCs w:val="20"/>
              </w:rPr>
              <w:t>realizace do 14 měsíců od účinnosti smlouvy</w:t>
            </w:r>
            <w:r w:rsidRPr="00177071">
              <w:rPr>
                <w:rFonts w:ascii="Arial" w:hAnsi="Arial" w:cs="Arial"/>
                <w:szCs w:val="20"/>
              </w:rPr>
              <w:t>).</w:t>
            </w:r>
          </w:p>
          <w:p w:rsidR="00542699" w:rsidP="00177071" w:rsidRDefault="00542699" w14:paraId="05CE08D6" w14:textId="291AFF80">
            <w:pPr>
              <w:pStyle w:val="Tabulkatext"/>
              <w:spacing w:after="120"/>
              <w:ind w:left="0"/>
              <w:jc w:val="both"/>
              <w:rPr>
                <w:rFonts w:ascii="Arial" w:hAnsi="Arial" w:cs="Arial"/>
                <w:szCs w:val="20"/>
              </w:rPr>
            </w:pPr>
            <w:r w:rsidRPr="00025341">
              <w:rPr>
                <w:rFonts w:ascii="Arial" w:hAnsi="Arial" w:cs="Arial"/>
                <w:szCs w:val="20"/>
              </w:rPr>
              <w:t xml:space="preserve">8) Projednání strategické části v rámci veřejného projednání (předpoklad </w:t>
            </w:r>
            <w:r w:rsidR="00014852">
              <w:rPr>
                <w:rFonts w:ascii="Arial" w:hAnsi="Arial" w:cs="Arial"/>
                <w:szCs w:val="20"/>
              </w:rPr>
              <w:t>realizace v 15. měsíci po účinnosti smlouvy</w:t>
            </w:r>
            <w:r w:rsidRPr="00025341">
              <w:rPr>
                <w:rFonts w:ascii="Arial" w:hAnsi="Arial" w:cs="Arial"/>
                <w:szCs w:val="20"/>
              </w:rPr>
              <w:t>).</w:t>
            </w:r>
          </w:p>
          <w:p w:rsidRPr="00177071" w:rsidR="00542699" w:rsidP="00177071" w:rsidRDefault="00542699" w14:paraId="414BDA23" w14:textId="0BC8A5F3">
            <w:pPr>
              <w:pStyle w:val="Tabulkatext"/>
              <w:spacing w:after="120"/>
              <w:ind w:left="0"/>
              <w:jc w:val="both"/>
              <w:rPr>
                <w:rFonts w:ascii="Arial" w:hAnsi="Arial" w:cs="Arial"/>
                <w:szCs w:val="20"/>
              </w:rPr>
            </w:pPr>
            <w:r w:rsidRPr="00177071">
              <w:rPr>
                <w:rFonts w:ascii="Arial" w:hAnsi="Arial" w:cs="Arial"/>
                <w:szCs w:val="20"/>
              </w:rPr>
              <w:t>9)</w:t>
            </w:r>
            <w:r w:rsidRPr="00025341">
              <w:rPr>
                <w:rFonts w:ascii="Arial" w:hAnsi="Arial" w:cs="Arial"/>
                <w:szCs w:val="20"/>
              </w:rPr>
              <w:t xml:space="preserve"> </w:t>
            </w:r>
            <w:r w:rsidRPr="00177071">
              <w:rPr>
                <w:rFonts w:ascii="Arial" w:hAnsi="Arial" w:cs="Arial"/>
                <w:szCs w:val="20"/>
              </w:rPr>
              <w:t xml:space="preserve">Vytvoření pravidel a postupů implementace strategického plánu, včetně postupů pro pravidelné vyhodnocování plnění strategického dokumentu (předpoklad </w:t>
            </w:r>
            <w:r w:rsidR="00014852">
              <w:rPr>
                <w:rFonts w:ascii="Arial" w:hAnsi="Arial" w:cs="Arial"/>
                <w:szCs w:val="20"/>
              </w:rPr>
              <w:t>realizace do 16 měsíců od účinnosti smlouvy</w:t>
            </w:r>
            <w:r w:rsidRPr="00177071">
              <w:rPr>
                <w:rFonts w:ascii="Arial" w:hAnsi="Arial" w:cs="Arial"/>
                <w:szCs w:val="20"/>
              </w:rPr>
              <w:t>).</w:t>
            </w:r>
          </w:p>
          <w:p w:rsidR="00542699" w:rsidP="00177071" w:rsidRDefault="00542699" w14:paraId="0C126C42" w14:textId="2B930397">
            <w:pPr>
              <w:pStyle w:val="Tabulkatext"/>
              <w:spacing w:after="120"/>
              <w:ind w:left="0"/>
              <w:jc w:val="both"/>
              <w:rPr>
                <w:rFonts w:ascii="Arial" w:hAnsi="Arial" w:cs="Arial"/>
                <w:szCs w:val="20"/>
              </w:rPr>
            </w:pPr>
            <w:r w:rsidRPr="00025341">
              <w:rPr>
                <w:rFonts w:ascii="Arial" w:hAnsi="Arial" w:cs="Arial"/>
                <w:szCs w:val="20"/>
              </w:rPr>
              <w:t xml:space="preserve">10) Schválení SPRM zastupitelstvem města (předpoklad </w:t>
            </w:r>
            <w:r w:rsidR="00014852">
              <w:rPr>
                <w:rFonts w:ascii="Arial" w:hAnsi="Arial" w:cs="Arial"/>
                <w:szCs w:val="20"/>
              </w:rPr>
              <w:t>realizace v 17. měsíci po účinnosti smlouvy</w:t>
            </w:r>
            <w:r w:rsidRPr="00025341">
              <w:rPr>
                <w:rFonts w:ascii="Arial" w:hAnsi="Arial" w:cs="Arial"/>
                <w:szCs w:val="20"/>
              </w:rPr>
              <w:t xml:space="preserve">, případně dle zasedání </w:t>
            </w:r>
            <w:proofErr w:type="spellStart"/>
            <w:r w:rsidRPr="00025341">
              <w:rPr>
                <w:rFonts w:ascii="Arial" w:hAnsi="Arial" w:cs="Arial"/>
                <w:szCs w:val="20"/>
              </w:rPr>
              <w:t>ZaM</w:t>
            </w:r>
            <w:proofErr w:type="spellEnd"/>
            <w:r w:rsidRPr="00025341">
              <w:rPr>
                <w:rFonts w:ascii="Arial" w:hAnsi="Arial" w:cs="Arial"/>
                <w:szCs w:val="20"/>
              </w:rPr>
              <w:t>).</w:t>
            </w:r>
          </w:p>
          <w:p w:rsidRPr="00025341" w:rsidR="00542699" w:rsidP="00177071" w:rsidRDefault="00542699" w14:paraId="77F7F7E4" w14:textId="41FD870E">
            <w:pPr>
              <w:pStyle w:val="Tabulkatext"/>
              <w:spacing w:after="120"/>
              <w:ind w:left="0"/>
              <w:jc w:val="both"/>
              <w:rPr>
                <w:rFonts w:ascii="Arial" w:hAnsi="Arial" w:cs="Arial"/>
                <w:szCs w:val="20"/>
              </w:rPr>
            </w:pPr>
            <w:r w:rsidRPr="00025341">
              <w:rPr>
                <w:rFonts w:ascii="Arial" w:hAnsi="Arial" w:cs="Arial"/>
                <w:szCs w:val="20"/>
              </w:rPr>
              <w:t xml:space="preserve">11) Veřejná konference o průběhu (předpoklad </w:t>
            </w:r>
            <w:r w:rsidR="00014852">
              <w:rPr>
                <w:rFonts w:ascii="Arial" w:hAnsi="Arial" w:cs="Arial"/>
                <w:szCs w:val="20"/>
              </w:rPr>
              <w:t>realizace v 18. měsíci po účinnosti smlouvy</w:t>
            </w:r>
            <w:r w:rsidRPr="00025341">
              <w:rPr>
                <w:rFonts w:ascii="Arial" w:hAnsi="Arial" w:cs="Arial"/>
                <w:szCs w:val="20"/>
              </w:rPr>
              <w:t>).</w:t>
            </w:r>
          </w:p>
          <w:p w:rsidR="00177071" w:rsidP="00177071" w:rsidRDefault="00177071" w14:paraId="2EE98B22" w14:textId="77777777">
            <w:pPr>
              <w:pStyle w:val="Tabulkatext"/>
              <w:spacing w:after="120"/>
              <w:ind w:left="0"/>
              <w:jc w:val="both"/>
              <w:rPr>
                <w:rFonts w:ascii="Arial" w:hAnsi="Arial" w:cs="Arial"/>
                <w:szCs w:val="20"/>
              </w:rPr>
            </w:pPr>
          </w:p>
          <w:p w:rsidR="00542699" w:rsidP="00177071" w:rsidRDefault="00542699" w14:paraId="7907C1E4" w14:textId="4A5ACD5E">
            <w:pPr>
              <w:pStyle w:val="Tabulkatext"/>
              <w:spacing w:after="120"/>
              <w:ind w:left="0"/>
              <w:jc w:val="both"/>
              <w:rPr>
                <w:rFonts w:ascii="Arial" w:hAnsi="Arial" w:cs="Arial"/>
                <w:szCs w:val="20"/>
              </w:rPr>
            </w:pPr>
            <w:r w:rsidRPr="00025341">
              <w:rPr>
                <w:rFonts w:ascii="Arial" w:hAnsi="Arial" w:cs="Arial"/>
                <w:szCs w:val="20"/>
              </w:rPr>
              <w:t>Předmětem plnění dodavatele jsou body 3, 5, 7 a 9. Dodavatel se dále aktivně zúčastní plnění bodů 1, 2, 4, 6, 8</w:t>
            </w:r>
            <w:r w:rsidR="00EC631C">
              <w:rPr>
                <w:rFonts w:ascii="Arial" w:hAnsi="Arial" w:cs="Arial"/>
                <w:szCs w:val="20"/>
              </w:rPr>
              <w:t>, 10</w:t>
            </w:r>
            <w:r w:rsidRPr="00025341">
              <w:rPr>
                <w:rFonts w:ascii="Arial" w:hAnsi="Arial" w:cs="Arial"/>
                <w:szCs w:val="20"/>
              </w:rPr>
              <w:t xml:space="preserve"> a 11. </w:t>
            </w:r>
          </w:p>
          <w:p w:rsidR="00542699" w:rsidP="00177071" w:rsidRDefault="00542699" w14:paraId="594D2A08" w14:textId="38B35D07">
            <w:pPr>
              <w:pStyle w:val="Tabulkatext"/>
              <w:spacing w:after="120"/>
              <w:ind w:left="0"/>
              <w:jc w:val="both"/>
              <w:rPr>
                <w:rFonts w:ascii="Arial" w:hAnsi="Arial" w:cs="Arial"/>
                <w:szCs w:val="20"/>
              </w:rPr>
            </w:pPr>
            <w:r w:rsidRPr="00025341">
              <w:rPr>
                <w:rFonts w:ascii="Arial" w:hAnsi="Arial" w:cs="Arial"/>
                <w:szCs w:val="20"/>
              </w:rPr>
              <w:t>Aktivní účastní se rozumí zejm. příprava veškerých podkladů (tištěné podklady, prezentace apod.) a moderace příslušných bodů plnění (např. veřejné projednání), nikoli organizační zajištění (prostory pro realizaci příslušných akcí zajistí zadavatel</w:t>
            </w:r>
            <w:r w:rsidR="00EC631C">
              <w:rPr>
                <w:rFonts w:ascii="Arial" w:hAnsi="Arial" w:cs="Arial"/>
                <w:szCs w:val="20"/>
              </w:rPr>
              <w:t>).</w:t>
            </w:r>
            <w:r w:rsidRPr="00025341" w:rsidR="00EC631C">
              <w:rPr>
                <w:rFonts w:ascii="Arial" w:hAnsi="Arial" w:cs="Arial"/>
                <w:szCs w:val="20"/>
              </w:rPr>
              <w:t xml:space="preserve"> </w:t>
            </w:r>
            <w:r w:rsidR="00EC631C">
              <w:rPr>
                <w:rFonts w:ascii="Arial" w:hAnsi="Arial" w:cs="Arial"/>
                <w:szCs w:val="20"/>
              </w:rPr>
              <w:t>O</w:t>
            </w:r>
            <w:r w:rsidRPr="00025341" w:rsidR="00EC631C">
              <w:rPr>
                <w:rFonts w:ascii="Arial" w:hAnsi="Arial" w:cs="Arial"/>
                <w:szCs w:val="20"/>
              </w:rPr>
              <w:t xml:space="preserve">bčerstvení </w:t>
            </w:r>
            <w:r w:rsidRPr="00025341">
              <w:rPr>
                <w:rFonts w:ascii="Arial" w:hAnsi="Arial" w:cs="Arial"/>
                <w:szCs w:val="20"/>
              </w:rPr>
              <w:t>apod. zajistí dodavatel</w:t>
            </w:r>
            <w:r w:rsidR="00EC631C">
              <w:rPr>
                <w:rFonts w:ascii="Arial" w:hAnsi="Arial" w:cs="Arial"/>
                <w:szCs w:val="20"/>
              </w:rPr>
              <w:t xml:space="preserve"> (jedná se o zajištění občerstvení pro bod 1</w:t>
            </w:r>
            <w:r w:rsidR="00531C49">
              <w:rPr>
                <w:rFonts w:ascii="Arial" w:hAnsi="Arial" w:cs="Arial"/>
                <w:szCs w:val="20"/>
              </w:rPr>
              <w:t xml:space="preserve"> – předpokládaná účast 20 zástupců zadavatele a bod 11 – předpokládaná účast 50 zástupců zadavatele).</w:t>
            </w:r>
          </w:p>
          <w:p w:rsidR="00E03982" w:rsidP="00177071" w:rsidRDefault="00E03982" w14:paraId="5B03B7A0" w14:textId="77777777">
            <w:pPr>
              <w:pStyle w:val="Tabulkatext"/>
              <w:spacing w:after="120"/>
              <w:ind w:left="0"/>
              <w:jc w:val="both"/>
              <w:rPr>
                <w:rFonts w:ascii="Arial" w:hAnsi="Arial" w:cs="Arial"/>
                <w:szCs w:val="20"/>
              </w:rPr>
            </w:pPr>
          </w:p>
          <w:p w:rsidR="00E03982" w:rsidP="00177071" w:rsidRDefault="00E03982" w14:paraId="02CE1A9C" w14:textId="62B218D3">
            <w:pPr>
              <w:pStyle w:val="Tabulkatext"/>
              <w:spacing w:after="120"/>
              <w:ind w:left="0"/>
              <w:jc w:val="both"/>
              <w:rPr>
                <w:rFonts w:ascii="Arial" w:hAnsi="Arial" w:cs="Arial"/>
                <w:szCs w:val="20"/>
              </w:rPr>
            </w:pPr>
            <w:r>
              <w:rPr>
                <w:rFonts w:ascii="Arial" w:hAnsi="Arial" w:cs="Arial"/>
                <w:szCs w:val="20"/>
              </w:rPr>
              <w:t xml:space="preserve">Zadavatel požaduje, aby plnění veřejné zakázky </w:t>
            </w:r>
            <w:r w:rsidRPr="00227C0A">
              <w:rPr>
                <w:rFonts w:ascii="Arial" w:hAnsi="Arial" w:cs="Arial"/>
                <w:szCs w:val="20"/>
              </w:rPr>
              <w:t xml:space="preserve">navázalo na </w:t>
            </w:r>
            <w:r>
              <w:rPr>
                <w:rFonts w:ascii="Arial" w:hAnsi="Arial" w:cs="Arial"/>
                <w:szCs w:val="20"/>
              </w:rPr>
              <w:t>stávající Strategický plán města Postoloprty</w:t>
            </w:r>
            <w:r w:rsidR="00227C0A">
              <w:rPr>
                <w:rFonts w:ascii="Arial" w:hAnsi="Arial" w:cs="Arial"/>
                <w:szCs w:val="20"/>
              </w:rPr>
              <w:t xml:space="preserve"> a dále jej rozpracovalo</w:t>
            </w:r>
            <w:r>
              <w:rPr>
                <w:rFonts w:ascii="Arial" w:hAnsi="Arial" w:cs="Arial"/>
                <w:szCs w:val="20"/>
              </w:rPr>
              <w:t>.</w:t>
            </w:r>
          </w:p>
          <w:p w:rsidR="00E03982" w:rsidP="00177071" w:rsidRDefault="00E03982" w14:paraId="48DF8A0A" w14:textId="116690B8">
            <w:pPr>
              <w:pStyle w:val="Tabulkatext"/>
              <w:spacing w:after="120"/>
              <w:ind w:left="0"/>
              <w:jc w:val="both"/>
              <w:rPr>
                <w:rFonts w:ascii="Arial" w:hAnsi="Arial" w:cs="Arial"/>
                <w:szCs w:val="20"/>
              </w:rPr>
            </w:pPr>
            <w:r>
              <w:rPr>
                <w:rFonts w:ascii="Arial" w:hAnsi="Arial" w:cs="Arial"/>
                <w:szCs w:val="20"/>
              </w:rPr>
              <w:t>Zadavatelem předpokládaný minimální obsah Strategického plánu:</w:t>
            </w:r>
          </w:p>
          <w:p w:rsidR="00E03982" w:rsidP="00E03982" w:rsidRDefault="00E03982" w14:paraId="1E591045" w14:textId="50A75CE1">
            <w:pPr>
              <w:pStyle w:val="Tabulkatext"/>
              <w:numPr>
                <w:ilvl w:val="0"/>
                <w:numId w:val="32"/>
              </w:numPr>
              <w:ind w:left="423" w:hanging="425"/>
              <w:jc w:val="both"/>
            </w:pPr>
            <w:r>
              <w:t>Pracovní aparát</w:t>
            </w:r>
          </w:p>
          <w:p w:rsidR="00E03982" w:rsidP="00E03982" w:rsidRDefault="00E03982" w14:paraId="0190221E" w14:textId="1292ED00">
            <w:pPr>
              <w:pStyle w:val="Tabulkatext"/>
              <w:numPr>
                <w:ilvl w:val="1"/>
                <w:numId w:val="32"/>
              </w:numPr>
              <w:ind w:left="990" w:hanging="567"/>
              <w:jc w:val="both"/>
            </w:pPr>
            <w:r>
              <w:t>Obsah</w:t>
            </w:r>
          </w:p>
          <w:p w:rsidR="00E03982" w:rsidP="00E03982" w:rsidRDefault="00E03982" w14:paraId="34104592" w14:textId="77777777">
            <w:pPr>
              <w:pStyle w:val="Tabulkatext"/>
              <w:numPr>
                <w:ilvl w:val="1"/>
                <w:numId w:val="32"/>
              </w:numPr>
              <w:ind w:left="990" w:hanging="567"/>
              <w:jc w:val="both"/>
            </w:pPr>
            <w:r>
              <w:t>Základní pojmy, vysvětlivky</w:t>
            </w:r>
          </w:p>
          <w:p w:rsidR="00E03982" w:rsidP="00E03982" w:rsidRDefault="00E03982" w14:paraId="089B5E8A" w14:textId="129CA455">
            <w:pPr>
              <w:pStyle w:val="Tabulkatext"/>
              <w:numPr>
                <w:ilvl w:val="0"/>
                <w:numId w:val="32"/>
              </w:numPr>
              <w:ind w:left="423" w:hanging="425"/>
              <w:jc w:val="both"/>
            </w:pPr>
            <w:r>
              <w:t>Úvod</w:t>
            </w:r>
          </w:p>
          <w:p w:rsidR="00E03982" w:rsidP="00E03982" w:rsidRDefault="00E03982" w14:paraId="7E161CE3" w14:textId="464A0A60">
            <w:pPr>
              <w:pStyle w:val="Tabulkatext"/>
              <w:numPr>
                <w:ilvl w:val="1"/>
                <w:numId w:val="32"/>
              </w:numPr>
              <w:ind w:left="990" w:hanging="567"/>
              <w:jc w:val="both"/>
            </w:pPr>
            <w:r>
              <w:t>Manažerské shrnutí</w:t>
            </w:r>
          </w:p>
          <w:p w:rsidR="00E03982" w:rsidP="00E03982" w:rsidRDefault="00E03982" w14:paraId="662BB64C" w14:textId="730ABD89">
            <w:pPr>
              <w:pStyle w:val="Tabulkatext"/>
              <w:numPr>
                <w:ilvl w:val="1"/>
                <w:numId w:val="32"/>
              </w:numPr>
              <w:ind w:left="990" w:hanging="567"/>
              <w:jc w:val="both"/>
            </w:pPr>
            <w:r>
              <w:t>Základní charakteristika města</w:t>
            </w:r>
          </w:p>
          <w:p w:rsidR="00E03982" w:rsidP="00E03982" w:rsidRDefault="00E03982" w14:paraId="1650965A" w14:textId="77777777">
            <w:pPr>
              <w:pStyle w:val="Tabulkatext"/>
              <w:numPr>
                <w:ilvl w:val="1"/>
                <w:numId w:val="32"/>
              </w:numPr>
              <w:ind w:left="990" w:hanging="567"/>
              <w:jc w:val="both"/>
            </w:pPr>
            <w:r>
              <w:t>Východiska a metoda zpracování Strategického plánu rozvoje města</w:t>
            </w:r>
          </w:p>
          <w:p w:rsidR="00E03982" w:rsidP="00E03982" w:rsidRDefault="00E03982" w14:paraId="7F1D13A0" w14:textId="77777777">
            <w:pPr>
              <w:pStyle w:val="Tabulkatext"/>
              <w:numPr>
                <w:ilvl w:val="1"/>
                <w:numId w:val="32"/>
              </w:numPr>
              <w:ind w:left="990" w:hanging="567"/>
              <w:jc w:val="both"/>
            </w:pPr>
            <w:r>
              <w:t>Průběh zpracování Strategického plánu rozvoje města</w:t>
            </w:r>
          </w:p>
          <w:p w:rsidR="00E03982" w:rsidP="00E03982" w:rsidRDefault="00E03982" w14:paraId="672BBF98" w14:textId="77777777">
            <w:pPr>
              <w:pStyle w:val="Tabulkatext"/>
              <w:numPr>
                <w:ilvl w:val="1"/>
                <w:numId w:val="32"/>
              </w:numPr>
              <w:ind w:left="990" w:hanging="567"/>
              <w:jc w:val="both"/>
            </w:pPr>
            <w:r>
              <w:t>Doporučení pro další postup a realizaci Strategického plánu rozvoje města</w:t>
            </w:r>
          </w:p>
          <w:p w:rsidR="00E03982" w:rsidP="00E03982" w:rsidRDefault="00E03982" w14:paraId="0739F54E" w14:textId="77777777">
            <w:pPr>
              <w:pStyle w:val="Tabulkatext"/>
              <w:numPr>
                <w:ilvl w:val="0"/>
                <w:numId w:val="32"/>
              </w:numPr>
              <w:ind w:left="423" w:hanging="425"/>
              <w:jc w:val="both"/>
            </w:pPr>
            <w:r>
              <w:t>Strategický plán rozvoje města Postoloprty do roku 2030</w:t>
            </w:r>
          </w:p>
          <w:p w:rsidR="00E03982" w:rsidP="00E03982" w:rsidRDefault="00E03982" w14:paraId="55BF6B1D" w14:textId="713DAE3C">
            <w:pPr>
              <w:pStyle w:val="Tabulkatext"/>
              <w:numPr>
                <w:ilvl w:val="1"/>
                <w:numId w:val="32"/>
              </w:numPr>
              <w:ind w:left="990" w:hanging="567"/>
              <w:jc w:val="both"/>
            </w:pPr>
            <w:r>
              <w:t>Základní principy rozvoje města (MISE)</w:t>
            </w:r>
          </w:p>
          <w:p w:rsidR="00E03982" w:rsidP="00E03982" w:rsidRDefault="00E03982" w14:paraId="5B9FD363" w14:textId="77777777">
            <w:pPr>
              <w:pStyle w:val="Tabulkatext"/>
              <w:numPr>
                <w:ilvl w:val="1"/>
                <w:numId w:val="32"/>
              </w:numPr>
              <w:ind w:left="990" w:hanging="567"/>
              <w:jc w:val="both"/>
            </w:pPr>
            <w:r>
              <w:t>VIZE rozvoje města</w:t>
            </w:r>
          </w:p>
          <w:p w:rsidR="00E03982" w:rsidP="00E03982" w:rsidRDefault="00E03982" w14:paraId="6CC80C09" w14:textId="77777777">
            <w:pPr>
              <w:pStyle w:val="Tabulkatext"/>
              <w:numPr>
                <w:ilvl w:val="1"/>
                <w:numId w:val="32"/>
              </w:numPr>
              <w:ind w:left="990" w:hanging="567"/>
              <w:jc w:val="both"/>
            </w:pPr>
            <w:r>
              <w:t>Kritické oblasti rozvoje města</w:t>
            </w:r>
          </w:p>
          <w:p w:rsidR="00E03982" w:rsidP="00E03982" w:rsidRDefault="00E03982" w14:paraId="4A6BBC30" w14:textId="77777777">
            <w:pPr>
              <w:pStyle w:val="Tabulkatext"/>
              <w:numPr>
                <w:ilvl w:val="1"/>
                <w:numId w:val="32"/>
              </w:numPr>
              <w:ind w:left="990" w:hanging="567"/>
              <w:jc w:val="both"/>
            </w:pPr>
            <w:r>
              <w:t>Strategická analýza</w:t>
            </w:r>
          </w:p>
          <w:p w:rsidR="00E03982" w:rsidP="00E03982" w:rsidRDefault="00E03982" w14:paraId="478A76E7" w14:textId="77777777">
            <w:pPr>
              <w:pStyle w:val="Tabulkatext"/>
              <w:numPr>
                <w:ilvl w:val="1"/>
                <w:numId w:val="32"/>
              </w:numPr>
              <w:ind w:left="990" w:hanging="567"/>
              <w:jc w:val="both"/>
            </w:pPr>
            <w:r>
              <w:t>Popis klíčových oblastí, cílů a priorit rozvoje</w:t>
            </w:r>
          </w:p>
          <w:p w:rsidR="00E03982" w:rsidP="00E03982" w:rsidRDefault="00E03982" w14:paraId="7476F6C2" w14:textId="77777777">
            <w:pPr>
              <w:pStyle w:val="Tabulkatext"/>
              <w:numPr>
                <w:ilvl w:val="1"/>
                <w:numId w:val="32"/>
              </w:numPr>
              <w:ind w:left="990" w:hanging="567"/>
              <w:jc w:val="both"/>
            </w:pPr>
            <w:r>
              <w:t>Priority rozvoje města</w:t>
            </w:r>
          </w:p>
          <w:p w:rsidR="00E03982" w:rsidP="00E03982" w:rsidRDefault="00E03982" w14:paraId="48B45A76" w14:textId="77777777">
            <w:pPr>
              <w:pStyle w:val="Tabulkatext"/>
              <w:numPr>
                <w:ilvl w:val="1"/>
                <w:numId w:val="32"/>
              </w:numPr>
              <w:ind w:left="990" w:hanging="567"/>
              <w:jc w:val="both"/>
            </w:pPr>
            <w:r>
              <w:t>Vazby Strategického plánu rozvoje města</w:t>
            </w:r>
          </w:p>
          <w:p w:rsidR="00E03982" w:rsidP="00E03982" w:rsidRDefault="00E03982" w14:paraId="4B0A884A" w14:textId="77777777">
            <w:pPr>
              <w:pStyle w:val="Tabulkatext"/>
              <w:numPr>
                <w:ilvl w:val="1"/>
                <w:numId w:val="32"/>
              </w:numPr>
              <w:ind w:left="990" w:hanging="567"/>
              <w:jc w:val="both"/>
            </w:pPr>
            <w:r>
              <w:t>Monitorovací ukazatele</w:t>
            </w:r>
          </w:p>
          <w:p w:rsidR="00E03982" w:rsidP="00E03982" w:rsidRDefault="00E03982" w14:paraId="732DE430" w14:textId="77777777">
            <w:pPr>
              <w:pStyle w:val="Tabulkatext"/>
              <w:numPr>
                <w:ilvl w:val="1"/>
                <w:numId w:val="32"/>
              </w:numPr>
              <w:ind w:left="990" w:hanging="567"/>
              <w:jc w:val="both"/>
            </w:pPr>
            <w:r>
              <w:lastRenderedPageBreak/>
              <w:t>Implementace</w:t>
            </w:r>
          </w:p>
          <w:p w:rsidR="00E03982" w:rsidP="00E03982" w:rsidRDefault="00E03982" w14:paraId="2F6DBD75" w14:textId="77777777">
            <w:pPr>
              <w:pStyle w:val="Tabulkatext"/>
              <w:numPr>
                <w:ilvl w:val="1"/>
                <w:numId w:val="32"/>
              </w:numPr>
              <w:ind w:left="990" w:hanging="567"/>
              <w:jc w:val="both"/>
            </w:pPr>
            <w:r>
              <w:t>Institucionální zabezpečení</w:t>
            </w:r>
          </w:p>
          <w:p w:rsidR="00E03982" w:rsidP="00E03982" w:rsidRDefault="00E03982" w14:paraId="1F53E615" w14:textId="77777777">
            <w:pPr>
              <w:pStyle w:val="Tabulkatext"/>
              <w:numPr>
                <w:ilvl w:val="1"/>
                <w:numId w:val="32"/>
              </w:numPr>
              <w:ind w:left="990" w:hanging="567"/>
              <w:jc w:val="both"/>
            </w:pPr>
            <w:r>
              <w:t xml:space="preserve">Financování rozvoje </w:t>
            </w:r>
          </w:p>
          <w:p w:rsidR="00E03982" w:rsidP="00E03982" w:rsidRDefault="00E03982" w14:paraId="344649B6" w14:textId="77777777">
            <w:pPr>
              <w:pStyle w:val="Tabulkatext"/>
              <w:numPr>
                <w:ilvl w:val="1"/>
                <w:numId w:val="32"/>
              </w:numPr>
              <w:ind w:left="990" w:hanging="567"/>
              <w:jc w:val="both"/>
            </w:pPr>
            <w:r>
              <w:t>Postup realizace (cyklus implementace)</w:t>
            </w:r>
          </w:p>
          <w:p w:rsidR="00E03982" w:rsidP="00BC11D0" w:rsidRDefault="00E03982" w14:paraId="11944A5B" w14:textId="5D389267">
            <w:pPr>
              <w:pStyle w:val="Tabulkatext"/>
              <w:numPr>
                <w:ilvl w:val="1"/>
                <w:numId w:val="32"/>
              </w:numPr>
              <w:ind w:left="990" w:hanging="567"/>
              <w:jc w:val="both"/>
            </w:pPr>
            <w:r>
              <w:t>Monitoring implementace a komunikace s okolím</w:t>
            </w:r>
          </w:p>
          <w:p w:rsidR="00E03982" w:rsidP="00BC11D0" w:rsidRDefault="005B7798" w14:paraId="24D5CC85" w14:textId="4BB30903">
            <w:pPr>
              <w:pStyle w:val="Tabulkatext"/>
              <w:numPr>
                <w:ilvl w:val="1"/>
                <w:numId w:val="32"/>
              </w:numPr>
              <w:ind w:left="990" w:hanging="567"/>
              <w:jc w:val="both"/>
            </w:pPr>
            <w:r>
              <w:t>Způsob práce se zásobníkem projektů</w:t>
            </w:r>
          </w:p>
          <w:p w:rsidR="00E03982" w:rsidP="005B7798" w:rsidRDefault="00E03982" w14:paraId="7E2BAC61" w14:textId="77777777">
            <w:pPr>
              <w:pStyle w:val="Tabulkatext"/>
              <w:numPr>
                <w:ilvl w:val="0"/>
                <w:numId w:val="32"/>
              </w:numPr>
              <w:ind w:left="423" w:hanging="425"/>
              <w:jc w:val="both"/>
            </w:pPr>
            <w:r>
              <w:t>Přílohy</w:t>
            </w:r>
          </w:p>
          <w:p w:rsidR="00E03982" w:rsidP="00BC11D0" w:rsidRDefault="00E03982" w14:paraId="26CAA3F5" w14:textId="786B8541">
            <w:pPr>
              <w:pStyle w:val="Tabulkatext"/>
              <w:numPr>
                <w:ilvl w:val="1"/>
                <w:numId w:val="32"/>
              </w:numPr>
              <w:ind w:left="990" w:hanging="567"/>
              <w:jc w:val="both"/>
            </w:pPr>
            <w:r>
              <w:t>Příloha</w:t>
            </w:r>
            <w:r w:rsidR="005B7798">
              <w:t xml:space="preserve"> č. 1</w:t>
            </w:r>
            <w:r>
              <w:t>: Profil m</w:t>
            </w:r>
            <w:r w:rsidR="005B7798">
              <w:t>ě</w:t>
            </w:r>
            <w:r>
              <w:t>sta</w:t>
            </w:r>
          </w:p>
          <w:p w:rsidR="005B7798" w:rsidP="005B7798" w:rsidRDefault="005B7798" w14:paraId="4FE3FC9B" w14:textId="4831AA02">
            <w:pPr>
              <w:pStyle w:val="Tabulkatext"/>
              <w:numPr>
                <w:ilvl w:val="1"/>
                <w:numId w:val="32"/>
              </w:numPr>
              <w:ind w:left="990" w:hanging="567"/>
              <w:jc w:val="both"/>
            </w:pPr>
            <w:r>
              <w:t>Příloha č. 2: Zásobník projektových záměrů</w:t>
            </w:r>
          </w:p>
          <w:p w:rsidRPr="005B7798" w:rsidR="005B7798" w:rsidP="005B7798" w:rsidRDefault="005B7798" w14:paraId="3453D8FB" w14:textId="361004E7">
            <w:pPr>
              <w:pStyle w:val="Tabulkatext"/>
              <w:numPr>
                <w:ilvl w:val="1"/>
                <w:numId w:val="32"/>
              </w:numPr>
              <w:ind w:left="990" w:hanging="567"/>
              <w:jc w:val="both"/>
            </w:pPr>
            <w:r>
              <w:t>Příloha č. 3: Analýza dotazníkového šetření</w:t>
            </w:r>
          </w:p>
          <w:p w:rsidR="00E03982" w:rsidP="00177071" w:rsidRDefault="00E03982" w14:paraId="458C32AA" w14:textId="77777777">
            <w:pPr>
              <w:pStyle w:val="Tabulkatext"/>
              <w:spacing w:after="120"/>
              <w:ind w:left="0"/>
              <w:jc w:val="both"/>
              <w:rPr>
                <w:rFonts w:ascii="Arial" w:hAnsi="Arial" w:cs="Arial"/>
                <w:szCs w:val="20"/>
              </w:rPr>
            </w:pPr>
          </w:p>
          <w:p w:rsidRPr="00177071" w:rsidR="00542699" w:rsidP="00177071" w:rsidRDefault="00542699" w14:paraId="00526D18" w14:textId="0C9C5DB7">
            <w:pPr>
              <w:pStyle w:val="Tabulkatext"/>
              <w:spacing w:after="120"/>
              <w:ind w:left="0"/>
              <w:jc w:val="both"/>
              <w:rPr>
                <w:rFonts w:ascii="Arial" w:hAnsi="Arial" w:cs="Arial"/>
                <w:i/>
                <w:szCs w:val="20"/>
              </w:rPr>
            </w:pPr>
            <w:r w:rsidRPr="00177071">
              <w:rPr>
                <w:rFonts w:ascii="Arial" w:hAnsi="Arial" w:cs="Arial"/>
                <w:i/>
                <w:szCs w:val="20"/>
              </w:rPr>
              <w:t>Pozn. Zadavatele: Všechny výstupy plnění budou zadavateli předány v originále a v</w:t>
            </w:r>
            <w:r w:rsidR="005B7798">
              <w:rPr>
                <w:rFonts w:ascii="Arial" w:hAnsi="Arial" w:cs="Arial"/>
                <w:i/>
                <w:szCs w:val="20"/>
              </w:rPr>
              <w:t xml:space="preserve"> editovatelné </w:t>
            </w:r>
            <w:r w:rsidRPr="00177071">
              <w:rPr>
                <w:rFonts w:ascii="Arial" w:hAnsi="Arial" w:cs="Arial"/>
                <w:i/>
                <w:szCs w:val="20"/>
              </w:rPr>
              <w:t>elektronické podobě (</w:t>
            </w:r>
            <w:r w:rsidR="005B7798">
              <w:rPr>
                <w:rFonts w:ascii="Arial" w:hAnsi="Arial" w:cs="Arial"/>
                <w:i/>
                <w:szCs w:val="20"/>
              </w:rPr>
              <w:t>zadavatel požaduje možnost editace textů, grafů a zdrojových dat, nikoli případného obrazového materiálu</w:t>
            </w:r>
            <w:r w:rsidRPr="00177071">
              <w:rPr>
                <w:rFonts w:ascii="Arial" w:hAnsi="Arial" w:cs="Arial"/>
                <w:i/>
                <w:szCs w:val="20"/>
              </w:rPr>
              <w:t>).</w:t>
            </w:r>
          </w:p>
          <w:p w:rsidRPr="00177071" w:rsidR="00542699" w:rsidP="00177071" w:rsidRDefault="00542699" w14:paraId="752FF2AE" w14:textId="77777777">
            <w:pPr>
              <w:pStyle w:val="Tabulkatext"/>
              <w:spacing w:after="120"/>
              <w:ind w:left="0"/>
              <w:jc w:val="both"/>
              <w:rPr>
                <w:rFonts w:ascii="Arial" w:hAnsi="Arial" w:cs="Arial"/>
                <w:szCs w:val="20"/>
              </w:rPr>
            </w:pPr>
          </w:p>
          <w:p w:rsidRPr="00177071" w:rsidR="00542699" w:rsidP="00177071" w:rsidRDefault="00542699" w14:paraId="3875EDD7" w14:textId="77777777">
            <w:pPr>
              <w:pStyle w:val="Tabulkatext"/>
              <w:spacing w:after="120"/>
              <w:ind w:left="0"/>
              <w:jc w:val="both"/>
              <w:rPr>
                <w:rFonts w:ascii="Arial" w:hAnsi="Arial" w:cs="Arial"/>
                <w:b/>
                <w:szCs w:val="20"/>
                <w:u w:val="single"/>
              </w:rPr>
            </w:pPr>
            <w:r w:rsidRPr="00177071">
              <w:rPr>
                <w:rFonts w:ascii="Arial" w:hAnsi="Arial" w:cs="Arial"/>
                <w:b/>
                <w:szCs w:val="20"/>
                <w:u w:val="single"/>
              </w:rPr>
              <w:t>Hodnotící kritéria</w:t>
            </w:r>
          </w:p>
          <w:p w:rsidRPr="00177071" w:rsidR="00542699" w:rsidP="00177071" w:rsidRDefault="00542699" w14:paraId="1F32113F" w14:textId="65C3F2B2">
            <w:pPr>
              <w:pStyle w:val="Tabulkatext"/>
              <w:spacing w:after="120"/>
              <w:ind w:left="0"/>
              <w:jc w:val="both"/>
              <w:rPr>
                <w:rFonts w:ascii="Arial" w:hAnsi="Arial" w:cs="Arial"/>
                <w:szCs w:val="20"/>
              </w:rPr>
            </w:pPr>
            <w:r w:rsidRPr="00177071">
              <w:rPr>
                <w:rFonts w:ascii="Arial" w:hAnsi="Arial" w:cs="Arial"/>
                <w:szCs w:val="20"/>
              </w:rPr>
              <w:t xml:space="preserve">Nabídková cena bez DPH    </w:t>
            </w:r>
            <w:r w:rsidR="00C0639B">
              <w:rPr>
                <w:rFonts w:ascii="Arial" w:hAnsi="Arial" w:cs="Arial"/>
                <w:szCs w:val="20"/>
              </w:rPr>
              <w:t>6</w:t>
            </w:r>
            <w:r w:rsidRPr="00177071" w:rsidR="00C0639B">
              <w:rPr>
                <w:rFonts w:ascii="Arial" w:hAnsi="Arial" w:cs="Arial"/>
                <w:szCs w:val="20"/>
              </w:rPr>
              <w:t>0</w:t>
            </w:r>
            <w:r w:rsidRPr="00177071">
              <w:rPr>
                <w:rFonts w:ascii="Arial" w:hAnsi="Arial" w:cs="Arial"/>
                <w:szCs w:val="20"/>
              </w:rPr>
              <w:t>,00%</w:t>
            </w:r>
          </w:p>
          <w:p w:rsidRPr="00177071" w:rsidR="00542699" w:rsidP="00177071" w:rsidRDefault="00542699" w14:paraId="5ECC63F1" w14:textId="1293B3A6">
            <w:pPr>
              <w:pStyle w:val="Tabulkatext"/>
              <w:spacing w:after="120"/>
              <w:ind w:left="0"/>
              <w:jc w:val="both"/>
              <w:rPr>
                <w:rFonts w:ascii="Arial" w:hAnsi="Arial" w:cs="Arial"/>
                <w:szCs w:val="20"/>
              </w:rPr>
            </w:pPr>
            <w:r w:rsidRPr="00177071">
              <w:rPr>
                <w:rFonts w:ascii="Arial" w:hAnsi="Arial" w:cs="Arial"/>
                <w:szCs w:val="20"/>
              </w:rPr>
              <w:t xml:space="preserve">Kvalita realizačního týmu    </w:t>
            </w:r>
            <w:r w:rsidR="00C408C5">
              <w:rPr>
                <w:rFonts w:ascii="Arial" w:hAnsi="Arial" w:cs="Arial"/>
                <w:szCs w:val="20"/>
              </w:rPr>
              <w:t xml:space="preserve"> </w:t>
            </w:r>
            <w:r w:rsidRPr="00177071">
              <w:rPr>
                <w:rFonts w:ascii="Arial" w:hAnsi="Arial" w:cs="Arial"/>
                <w:szCs w:val="20"/>
              </w:rPr>
              <w:t>25,00%</w:t>
            </w:r>
          </w:p>
          <w:p w:rsidRPr="00177071" w:rsidR="00542699" w:rsidP="00177071" w:rsidRDefault="00542699" w14:paraId="62230E62" w14:textId="29427FDD">
            <w:pPr>
              <w:pStyle w:val="Tabulkatext"/>
              <w:spacing w:after="120"/>
              <w:ind w:left="0"/>
              <w:jc w:val="both"/>
              <w:rPr>
                <w:rFonts w:ascii="Arial" w:hAnsi="Arial" w:cs="Arial"/>
                <w:szCs w:val="20"/>
              </w:rPr>
            </w:pPr>
            <w:r w:rsidRPr="00177071">
              <w:rPr>
                <w:rFonts w:ascii="Arial" w:hAnsi="Arial" w:cs="Arial"/>
                <w:szCs w:val="20"/>
              </w:rPr>
              <w:t xml:space="preserve">Popis postupu realizace </w:t>
            </w:r>
            <w:r w:rsidR="00C408C5">
              <w:rPr>
                <w:rFonts w:ascii="Arial" w:hAnsi="Arial" w:cs="Arial"/>
                <w:szCs w:val="20"/>
              </w:rPr>
              <w:t xml:space="preserve">      </w:t>
            </w:r>
            <w:r w:rsidR="00C0639B">
              <w:rPr>
                <w:rFonts w:ascii="Arial" w:hAnsi="Arial" w:cs="Arial"/>
                <w:szCs w:val="20"/>
              </w:rPr>
              <w:t>1</w:t>
            </w:r>
            <w:r w:rsidRPr="00177071" w:rsidR="00C0639B">
              <w:rPr>
                <w:rFonts w:ascii="Arial" w:hAnsi="Arial" w:cs="Arial"/>
                <w:szCs w:val="20"/>
              </w:rPr>
              <w:t>5</w:t>
            </w:r>
            <w:r w:rsidRPr="00177071" w:rsidR="009E3AE5">
              <w:rPr>
                <w:rFonts w:ascii="Arial" w:hAnsi="Arial" w:cs="Arial"/>
                <w:szCs w:val="20"/>
              </w:rPr>
              <w:t>,00</w:t>
            </w:r>
            <w:r w:rsidRPr="00177071">
              <w:rPr>
                <w:rFonts w:ascii="Arial" w:hAnsi="Arial" w:cs="Arial"/>
                <w:szCs w:val="20"/>
              </w:rPr>
              <w:t>%</w:t>
            </w:r>
          </w:p>
          <w:p w:rsidRPr="00601583" w:rsidR="0079714C" w:rsidP="00542699" w:rsidRDefault="0079714C" w14:paraId="0FB990FA" w14:textId="77777777">
            <w:pPr>
              <w:pStyle w:val="Standard"/>
              <w:suppressAutoHyphens/>
              <w:jc w:val="both"/>
              <w:rPr>
                <w:rFonts w:ascii="Arial" w:hAnsi="Arial" w:cs="Arial"/>
                <w:b/>
                <w:color w:val="FF0000"/>
                <w:sz w:val="20"/>
                <w:szCs w:val="20"/>
              </w:rPr>
            </w:pPr>
          </w:p>
          <w:p w:rsidRPr="00601583" w:rsidR="00542699" w:rsidP="00C97136" w:rsidRDefault="00542699" w14:paraId="6D502CB3" w14:textId="77777777">
            <w:pPr>
              <w:pStyle w:val="Tabulkatext"/>
              <w:spacing w:after="120"/>
              <w:ind w:left="0"/>
              <w:jc w:val="both"/>
              <w:rPr>
                <w:rFonts w:ascii="Arial" w:hAnsi="Arial" w:cs="Arial"/>
                <w:b/>
                <w:szCs w:val="20"/>
                <w:u w:val="single"/>
              </w:rPr>
            </w:pPr>
            <w:r w:rsidRPr="00601583">
              <w:rPr>
                <w:rFonts w:ascii="Arial" w:hAnsi="Arial" w:cs="Arial"/>
                <w:b/>
                <w:szCs w:val="20"/>
                <w:u w:val="single"/>
              </w:rPr>
              <w:t>Nabídková cena bez DPH</w:t>
            </w:r>
          </w:p>
          <w:p w:rsidR="00542699" w:rsidP="00C97136" w:rsidRDefault="00542699" w14:paraId="37CFCA23" w14:textId="0E1CF57A">
            <w:pPr>
              <w:pStyle w:val="Tabulkatext"/>
              <w:spacing w:after="120"/>
              <w:ind w:left="0"/>
              <w:jc w:val="both"/>
              <w:rPr>
                <w:rFonts w:ascii="Arial" w:hAnsi="Arial" w:cs="Arial"/>
                <w:szCs w:val="20"/>
              </w:rPr>
            </w:pPr>
            <w:r w:rsidRPr="00601583">
              <w:rPr>
                <w:rFonts w:ascii="Arial" w:hAnsi="Arial" w:cs="Arial"/>
                <w:szCs w:val="20"/>
              </w:rPr>
              <w:t>Hodnocena bude celková nabídková cena</w:t>
            </w:r>
            <w:r w:rsidR="00C97136">
              <w:rPr>
                <w:rFonts w:ascii="Arial" w:hAnsi="Arial" w:cs="Arial"/>
                <w:szCs w:val="20"/>
              </w:rPr>
              <w:t xml:space="preserve"> v Kč bez DPH uvedená na krycím listu nabídky</w:t>
            </w:r>
            <w:r w:rsidRPr="00601583">
              <w:rPr>
                <w:rFonts w:ascii="Arial" w:hAnsi="Arial" w:cs="Arial"/>
                <w:szCs w:val="20"/>
              </w:rPr>
              <w:t>.</w:t>
            </w:r>
          </w:p>
          <w:p w:rsidRPr="00601583" w:rsidR="00C97136" w:rsidP="00C97136" w:rsidRDefault="00C97136" w14:paraId="08021261" w14:textId="77777777">
            <w:pPr>
              <w:pStyle w:val="Tabulkatext"/>
              <w:spacing w:after="120"/>
              <w:ind w:left="0"/>
              <w:jc w:val="both"/>
              <w:rPr>
                <w:rFonts w:ascii="Arial" w:hAnsi="Arial" w:cs="Arial"/>
                <w:szCs w:val="20"/>
              </w:rPr>
            </w:pPr>
          </w:p>
          <w:p w:rsidRPr="00601583" w:rsidR="00542699" w:rsidP="00C97136" w:rsidRDefault="00542699" w14:paraId="398A64FA" w14:textId="77777777">
            <w:pPr>
              <w:pStyle w:val="Tabulkatext"/>
              <w:spacing w:after="120"/>
              <w:ind w:left="0"/>
              <w:jc w:val="both"/>
              <w:rPr>
                <w:rFonts w:ascii="Arial" w:hAnsi="Arial" w:cs="Arial"/>
                <w:b/>
                <w:szCs w:val="20"/>
                <w:u w:val="single"/>
              </w:rPr>
            </w:pPr>
            <w:r w:rsidRPr="00601583">
              <w:rPr>
                <w:rFonts w:ascii="Arial" w:hAnsi="Arial" w:cs="Arial"/>
                <w:b/>
                <w:szCs w:val="20"/>
                <w:u w:val="single"/>
              </w:rPr>
              <w:t>Kvalita realizačního týmu</w:t>
            </w:r>
          </w:p>
          <w:p w:rsidRPr="00601583" w:rsidR="00542699" w:rsidP="00C97136" w:rsidRDefault="00542699" w14:paraId="0D509082" w14:textId="77777777">
            <w:pPr>
              <w:pStyle w:val="Tabulkatext"/>
              <w:spacing w:after="120"/>
              <w:ind w:left="0"/>
              <w:jc w:val="both"/>
              <w:rPr>
                <w:rFonts w:ascii="Arial" w:hAnsi="Arial" w:cs="Arial"/>
                <w:szCs w:val="20"/>
              </w:rPr>
            </w:pPr>
            <w:r w:rsidRPr="00601583">
              <w:rPr>
                <w:rFonts w:ascii="Arial" w:hAnsi="Arial" w:cs="Arial"/>
                <w:szCs w:val="20"/>
              </w:rPr>
              <w:t xml:space="preserve">Předmětem hodnocení budou zkušenosti členů realizačního týmu, jak bylo požadováno v kvalifikačních kritériích. Jedná se o hodnocení těchto pozic: </w:t>
            </w:r>
          </w:p>
          <w:p w:rsidRPr="00601583" w:rsidR="00542699" w:rsidP="00020268" w:rsidRDefault="00542699" w14:paraId="66C47BDA" w14:textId="77777777">
            <w:pPr>
              <w:pStyle w:val="Tabulkatext"/>
              <w:numPr>
                <w:ilvl w:val="0"/>
                <w:numId w:val="30"/>
              </w:numPr>
              <w:ind w:left="714" w:hanging="357"/>
              <w:jc w:val="both"/>
              <w:rPr>
                <w:rFonts w:ascii="Arial" w:hAnsi="Arial" w:cs="Arial"/>
                <w:szCs w:val="20"/>
              </w:rPr>
            </w:pPr>
            <w:r w:rsidRPr="00601583">
              <w:rPr>
                <w:rFonts w:ascii="Arial" w:hAnsi="Arial" w:cs="Arial"/>
                <w:szCs w:val="20"/>
              </w:rPr>
              <w:t>Vedoucí projektu</w:t>
            </w:r>
          </w:p>
          <w:p w:rsidRPr="00601583" w:rsidR="00542699" w:rsidP="00020268" w:rsidRDefault="00542699" w14:paraId="1AD055FB" w14:textId="7E3814A9">
            <w:pPr>
              <w:pStyle w:val="Tabulkatext"/>
              <w:numPr>
                <w:ilvl w:val="0"/>
                <w:numId w:val="30"/>
              </w:numPr>
              <w:ind w:left="714" w:hanging="357"/>
              <w:jc w:val="both"/>
              <w:rPr>
                <w:rFonts w:ascii="Arial" w:hAnsi="Arial" w:cs="Arial"/>
                <w:szCs w:val="20"/>
              </w:rPr>
            </w:pPr>
            <w:r w:rsidRPr="00601583">
              <w:rPr>
                <w:rFonts w:ascii="Arial" w:hAnsi="Arial" w:cs="Arial"/>
                <w:szCs w:val="20"/>
              </w:rPr>
              <w:t xml:space="preserve">Člen realizačního týmu </w:t>
            </w:r>
            <w:r w:rsidRPr="00601583" w:rsidR="00531C49">
              <w:rPr>
                <w:rFonts w:ascii="Arial" w:hAnsi="Arial" w:cs="Arial"/>
                <w:szCs w:val="20"/>
              </w:rPr>
              <w:t>–</w:t>
            </w:r>
            <w:r w:rsidRPr="00601583">
              <w:rPr>
                <w:rFonts w:ascii="Arial" w:hAnsi="Arial" w:cs="Arial"/>
                <w:szCs w:val="20"/>
              </w:rPr>
              <w:t xml:space="preserve"> specialista na urbanismus</w:t>
            </w:r>
          </w:p>
          <w:p w:rsidRPr="00601583" w:rsidR="00542699" w:rsidP="00020268" w:rsidRDefault="00542699" w14:paraId="457F345B" w14:textId="0BAFEAC0">
            <w:pPr>
              <w:pStyle w:val="Tabulkatext"/>
              <w:numPr>
                <w:ilvl w:val="0"/>
                <w:numId w:val="30"/>
              </w:numPr>
              <w:ind w:left="714" w:hanging="357"/>
              <w:jc w:val="both"/>
              <w:rPr>
                <w:rFonts w:ascii="Arial" w:hAnsi="Arial" w:cs="Arial"/>
                <w:szCs w:val="20"/>
              </w:rPr>
            </w:pPr>
            <w:r w:rsidRPr="00601583">
              <w:rPr>
                <w:rFonts w:ascii="Arial" w:hAnsi="Arial" w:cs="Arial"/>
                <w:szCs w:val="20"/>
              </w:rPr>
              <w:t>Člen realizačního týmu</w:t>
            </w:r>
            <w:r w:rsidR="009E3AE5">
              <w:rPr>
                <w:rFonts w:ascii="Arial" w:hAnsi="Arial" w:cs="Arial"/>
                <w:szCs w:val="20"/>
              </w:rPr>
              <w:t xml:space="preserve"> </w:t>
            </w:r>
            <w:r w:rsidRPr="00601583" w:rsidR="00531C49">
              <w:rPr>
                <w:rFonts w:ascii="Arial" w:hAnsi="Arial" w:cs="Arial"/>
                <w:szCs w:val="20"/>
              </w:rPr>
              <w:t>–</w:t>
            </w:r>
            <w:r w:rsidRPr="00601583">
              <w:rPr>
                <w:rFonts w:ascii="Arial" w:hAnsi="Arial" w:cs="Arial"/>
                <w:szCs w:val="20"/>
              </w:rPr>
              <w:t xml:space="preserve"> specialista na ekonomické analýzy</w:t>
            </w:r>
          </w:p>
          <w:p w:rsidRPr="00601583" w:rsidR="00542699" w:rsidP="00020268" w:rsidRDefault="00542699" w14:paraId="3C086D69" w14:textId="287F3FC6">
            <w:pPr>
              <w:pStyle w:val="Tabulkatext"/>
              <w:numPr>
                <w:ilvl w:val="0"/>
                <w:numId w:val="30"/>
              </w:numPr>
              <w:ind w:left="714" w:hanging="357"/>
              <w:jc w:val="both"/>
              <w:rPr>
                <w:rFonts w:ascii="Arial" w:hAnsi="Arial" w:cs="Arial"/>
                <w:szCs w:val="20"/>
              </w:rPr>
            </w:pPr>
            <w:r w:rsidRPr="00601583">
              <w:rPr>
                <w:rFonts w:ascii="Arial" w:hAnsi="Arial" w:cs="Arial"/>
                <w:szCs w:val="20"/>
              </w:rPr>
              <w:t xml:space="preserve">Člen realizačního týmu </w:t>
            </w:r>
            <w:r w:rsidRPr="00601583" w:rsidR="00531C49">
              <w:rPr>
                <w:rFonts w:ascii="Arial" w:hAnsi="Arial" w:cs="Arial"/>
                <w:szCs w:val="20"/>
              </w:rPr>
              <w:t>–</w:t>
            </w:r>
            <w:r w:rsidRPr="00601583">
              <w:rPr>
                <w:rFonts w:ascii="Arial" w:hAnsi="Arial" w:cs="Arial"/>
                <w:szCs w:val="20"/>
              </w:rPr>
              <w:t xml:space="preserve"> specialista na sociologické výzkumy</w:t>
            </w:r>
          </w:p>
          <w:p w:rsidRPr="00601583" w:rsidR="00542699" w:rsidP="00020268" w:rsidRDefault="00542699" w14:paraId="2A5A33A1" w14:textId="77777777">
            <w:pPr>
              <w:pStyle w:val="Tabulkatext"/>
              <w:numPr>
                <w:ilvl w:val="0"/>
                <w:numId w:val="30"/>
              </w:numPr>
              <w:ind w:left="714" w:hanging="357"/>
              <w:jc w:val="both"/>
              <w:rPr>
                <w:rFonts w:ascii="Arial" w:hAnsi="Arial" w:cs="Arial"/>
                <w:szCs w:val="20"/>
              </w:rPr>
            </w:pPr>
            <w:r w:rsidRPr="00601583">
              <w:rPr>
                <w:rFonts w:ascii="Arial" w:hAnsi="Arial" w:cs="Arial"/>
                <w:szCs w:val="20"/>
              </w:rPr>
              <w:t>Člen realizačního týmu – řadový člen</w:t>
            </w:r>
          </w:p>
          <w:p w:rsidRPr="00C97136" w:rsidR="00542699" w:rsidP="00C97136" w:rsidRDefault="00C97136" w14:paraId="617B8333" w14:textId="39F85388">
            <w:pPr>
              <w:pStyle w:val="Tabulkatext"/>
              <w:spacing w:after="120"/>
              <w:ind w:left="0"/>
              <w:jc w:val="both"/>
              <w:rPr>
                <w:rFonts w:ascii="Arial" w:hAnsi="Arial" w:cs="Arial"/>
                <w:i/>
                <w:szCs w:val="20"/>
              </w:rPr>
            </w:pPr>
            <w:r w:rsidRPr="00C97136">
              <w:rPr>
                <w:rFonts w:ascii="Arial" w:hAnsi="Arial" w:cs="Arial"/>
                <w:i/>
                <w:szCs w:val="20"/>
              </w:rPr>
              <w:t xml:space="preserve">Pozn. zadavatele: </w:t>
            </w:r>
            <w:r w:rsidRPr="00C97136" w:rsidR="00542699">
              <w:rPr>
                <w:rFonts w:ascii="Arial" w:hAnsi="Arial" w:cs="Arial"/>
                <w:i/>
                <w:szCs w:val="20"/>
              </w:rPr>
              <w:t xml:space="preserve">Další členové týmu navíc nebudou hodnoceni. </w:t>
            </w:r>
          </w:p>
          <w:p w:rsidR="00C97136" w:rsidP="00C97136" w:rsidRDefault="00C97136" w14:paraId="368BADDE" w14:textId="77777777">
            <w:pPr>
              <w:pStyle w:val="Tabulkatext"/>
              <w:spacing w:after="120"/>
              <w:ind w:left="0"/>
              <w:jc w:val="both"/>
              <w:rPr>
                <w:rFonts w:ascii="Arial" w:hAnsi="Arial" w:cs="Arial"/>
                <w:szCs w:val="20"/>
              </w:rPr>
            </w:pPr>
          </w:p>
          <w:p w:rsidRPr="00601583" w:rsidR="00542699" w:rsidP="00C97136" w:rsidRDefault="00542699" w14:paraId="5A6521F4" w14:textId="24E3143A">
            <w:pPr>
              <w:pStyle w:val="Tabulkatext"/>
              <w:spacing w:after="120"/>
              <w:ind w:left="0"/>
              <w:jc w:val="both"/>
              <w:rPr>
                <w:rFonts w:ascii="Arial" w:hAnsi="Arial" w:cs="Arial"/>
                <w:szCs w:val="20"/>
              </w:rPr>
            </w:pPr>
            <w:r w:rsidRPr="00601583">
              <w:rPr>
                <w:rFonts w:ascii="Arial" w:hAnsi="Arial" w:cs="Arial"/>
                <w:szCs w:val="20"/>
              </w:rPr>
              <w:t>Každý z členů realizačního týmu dostane bodové hodnocení dle následující tabulky:</w:t>
            </w:r>
          </w:p>
          <w:p w:rsidRPr="00601583" w:rsidR="00542699" w:rsidP="00542699" w:rsidRDefault="00542699" w14:paraId="74D47317" w14:textId="77777777">
            <w:pPr>
              <w:pStyle w:val="Standard"/>
              <w:suppressAutoHyphens/>
              <w:jc w:val="both"/>
              <w:rPr>
                <w:rFonts w:ascii="Arial" w:hAnsi="Arial" w:cs="Arial"/>
                <w:color w:val="000000"/>
                <w:sz w:val="20"/>
                <w:szCs w:val="2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113"/>
              <w:gridCol w:w="3119"/>
              <w:gridCol w:w="3835"/>
            </w:tblGrid>
            <w:tr w:rsidRPr="00601583" w:rsidR="00542699" w:rsidTr="00C97136" w14:paraId="6BCEE893" w14:textId="77777777">
              <w:trPr>
                <w:trHeight w:val="1226"/>
              </w:trPr>
              <w:tc>
                <w:tcPr>
                  <w:tcW w:w="2113" w:type="dxa"/>
                  <w:shd w:val="clear" w:color="auto" w:fill="D9D9D9"/>
                </w:tcPr>
                <w:p w:rsidRPr="00601583" w:rsidR="00542699" w:rsidP="00542699" w:rsidRDefault="00542699" w14:paraId="15503750" w14:textId="77777777">
                  <w:pPr>
                    <w:pStyle w:val="TableContents"/>
                    <w:suppressAutoHyphens/>
                    <w:snapToGrid w:val="false"/>
                    <w:rPr>
                      <w:rFonts w:ascii="Arial" w:hAnsi="Arial" w:cs="Arial"/>
                      <w:sz w:val="20"/>
                      <w:szCs w:val="20"/>
                    </w:rPr>
                  </w:pPr>
                  <w:r w:rsidRPr="00601583">
                    <w:rPr>
                      <w:rFonts w:ascii="Arial" w:hAnsi="Arial" w:cs="Arial"/>
                      <w:b/>
                      <w:bCs/>
                      <w:sz w:val="20"/>
                      <w:szCs w:val="20"/>
                    </w:rPr>
                    <w:t>Bodovaná kritéria</w:t>
                  </w:r>
                </w:p>
              </w:tc>
              <w:tc>
                <w:tcPr>
                  <w:tcW w:w="3119" w:type="dxa"/>
                  <w:shd w:val="clear" w:color="auto" w:fill="D9D9D9"/>
                </w:tcPr>
                <w:p w:rsidRPr="00601583" w:rsidR="00542699" w:rsidP="00542699" w:rsidRDefault="00542699" w14:paraId="4166B893" w14:textId="77777777">
                  <w:pPr>
                    <w:pStyle w:val="TableContents"/>
                    <w:suppressAutoHyphens/>
                    <w:snapToGrid w:val="false"/>
                    <w:rPr>
                      <w:rFonts w:ascii="Arial" w:hAnsi="Arial" w:cs="Arial"/>
                      <w:b/>
                      <w:bCs/>
                      <w:sz w:val="20"/>
                      <w:szCs w:val="20"/>
                    </w:rPr>
                  </w:pPr>
                  <w:r w:rsidRPr="00601583">
                    <w:rPr>
                      <w:rFonts w:ascii="Arial" w:hAnsi="Arial" w:cs="Arial"/>
                      <w:b/>
                      <w:bCs/>
                      <w:sz w:val="20"/>
                      <w:szCs w:val="20"/>
                    </w:rPr>
                    <w:t xml:space="preserve">Počet bodů za každou započítanou zkušenost </w:t>
                  </w:r>
                </w:p>
                <w:p w:rsidRPr="00601583" w:rsidR="00542699" w:rsidP="00542699" w:rsidRDefault="00542699" w14:paraId="1CC3C84E" w14:textId="77777777">
                  <w:pPr>
                    <w:pStyle w:val="TableContents"/>
                    <w:suppressAutoHyphens/>
                    <w:snapToGrid w:val="false"/>
                    <w:rPr>
                      <w:rFonts w:ascii="Arial" w:hAnsi="Arial" w:cs="Arial"/>
                      <w:sz w:val="20"/>
                      <w:szCs w:val="20"/>
                    </w:rPr>
                  </w:pPr>
                  <w:r w:rsidRPr="00601583">
                    <w:rPr>
                      <w:rFonts w:ascii="Arial" w:hAnsi="Arial" w:cs="Arial"/>
                      <w:b/>
                      <w:bCs/>
                      <w:sz w:val="20"/>
                      <w:szCs w:val="20"/>
                    </w:rPr>
                    <w:t>(započítávají se pouze zkušenosti nad rámec kvalifikace)</w:t>
                  </w:r>
                </w:p>
              </w:tc>
              <w:tc>
                <w:tcPr>
                  <w:tcW w:w="3835" w:type="dxa"/>
                  <w:shd w:val="clear" w:color="auto" w:fill="D9D9D9"/>
                </w:tcPr>
                <w:p w:rsidRPr="00601583" w:rsidR="00542699" w:rsidP="00542699" w:rsidRDefault="00542699" w14:paraId="1DE81734" w14:textId="77777777">
                  <w:pPr>
                    <w:pStyle w:val="TableContents"/>
                    <w:suppressAutoHyphens/>
                    <w:snapToGrid w:val="false"/>
                    <w:rPr>
                      <w:rFonts w:ascii="Arial" w:hAnsi="Arial" w:cs="Arial"/>
                      <w:sz w:val="20"/>
                      <w:szCs w:val="20"/>
                    </w:rPr>
                  </w:pPr>
                  <w:r w:rsidRPr="00601583">
                    <w:rPr>
                      <w:rFonts w:ascii="Arial" w:hAnsi="Arial" w:cs="Arial"/>
                      <w:b/>
                      <w:bCs/>
                      <w:sz w:val="20"/>
                      <w:szCs w:val="20"/>
                    </w:rPr>
                    <w:t>Max. bodové hodnocení (nad jehož rámec již nejsou další zkušenosti zohledňovány)</w:t>
                  </w:r>
                </w:p>
              </w:tc>
            </w:tr>
            <w:tr w:rsidRPr="00601583" w:rsidR="00542699" w:rsidTr="00C97136" w14:paraId="383CA81C" w14:textId="77777777">
              <w:trPr>
                <w:trHeight w:val="506"/>
              </w:trPr>
              <w:tc>
                <w:tcPr>
                  <w:tcW w:w="2113" w:type="dxa"/>
                  <w:tcBorders>
                    <w:bottom w:val="single" w:color="auto" w:sz="4" w:space="0"/>
                  </w:tcBorders>
                  <w:shd w:val="clear" w:color="auto" w:fill="auto"/>
                </w:tcPr>
                <w:p w:rsidRPr="00601583" w:rsidR="00542699" w:rsidP="00542699" w:rsidRDefault="00542699" w14:paraId="7BBD4290" w14:textId="2BF24DF6">
                  <w:pPr>
                    <w:rPr>
                      <w:rFonts w:ascii="Arial" w:hAnsi="Arial" w:eastAsia="Times New Roman" w:cs="Arial"/>
                      <w:sz w:val="20"/>
                      <w:szCs w:val="20"/>
                    </w:rPr>
                  </w:pPr>
                  <w:r w:rsidRPr="00601583">
                    <w:rPr>
                      <w:rFonts w:ascii="Arial" w:hAnsi="Arial" w:eastAsia="Times New Roman" w:cs="Arial"/>
                      <w:sz w:val="20"/>
                      <w:szCs w:val="20"/>
                    </w:rPr>
                    <w:t>Délka praxe</w:t>
                  </w:r>
                  <w:r w:rsidR="00BC11D0">
                    <w:rPr>
                      <w:rFonts w:ascii="Arial" w:hAnsi="Arial" w:eastAsia="Times New Roman" w:cs="Arial"/>
                      <w:sz w:val="20"/>
                      <w:szCs w:val="20"/>
                    </w:rPr>
                    <w:t>*</w:t>
                  </w:r>
                </w:p>
              </w:tc>
              <w:tc>
                <w:tcPr>
                  <w:tcW w:w="3119" w:type="dxa"/>
                  <w:tcBorders>
                    <w:bottom w:val="single" w:color="auto" w:sz="4" w:space="0"/>
                  </w:tcBorders>
                  <w:shd w:val="clear" w:color="auto" w:fill="auto"/>
                </w:tcPr>
                <w:p w:rsidRPr="00601583" w:rsidR="00542699" w:rsidP="00542699" w:rsidRDefault="00542699" w14:paraId="26AF958F" w14:textId="0A706A41">
                  <w:pPr>
                    <w:rPr>
                      <w:rFonts w:ascii="Arial" w:hAnsi="Arial" w:eastAsia="Times New Roman" w:cs="Arial"/>
                      <w:sz w:val="20"/>
                      <w:szCs w:val="20"/>
                    </w:rPr>
                  </w:pPr>
                  <w:r w:rsidRPr="00601583">
                    <w:rPr>
                      <w:rFonts w:ascii="Arial" w:hAnsi="Arial" w:eastAsia="Times New Roman" w:cs="Arial"/>
                      <w:sz w:val="20"/>
                      <w:szCs w:val="20"/>
                    </w:rPr>
                    <w:t>1</w:t>
                  </w:r>
                  <w:r w:rsidR="00C97136">
                    <w:rPr>
                      <w:rFonts w:ascii="Arial" w:hAnsi="Arial" w:eastAsia="Times New Roman" w:cs="Arial"/>
                      <w:sz w:val="20"/>
                      <w:szCs w:val="20"/>
                    </w:rPr>
                    <w:t xml:space="preserve"> </w:t>
                  </w:r>
                  <w:r w:rsidRPr="00601583">
                    <w:rPr>
                      <w:rFonts w:ascii="Arial" w:hAnsi="Arial" w:eastAsia="Times New Roman" w:cs="Arial"/>
                      <w:sz w:val="20"/>
                      <w:szCs w:val="20"/>
                    </w:rPr>
                    <w:t>b za jeden rok praxe</w:t>
                  </w:r>
                </w:p>
              </w:tc>
              <w:tc>
                <w:tcPr>
                  <w:tcW w:w="3835" w:type="dxa"/>
                  <w:tcBorders>
                    <w:bottom w:val="single" w:color="auto" w:sz="4" w:space="0"/>
                  </w:tcBorders>
                  <w:shd w:val="clear" w:color="auto" w:fill="auto"/>
                </w:tcPr>
                <w:p w:rsidRPr="00601583" w:rsidR="00542699" w:rsidP="00542699" w:rsidRDefault="00542699" w14:paraId="3909638B" w14:textId="10BB85EA">
                  <w:pPr>
                    <w:rPr>
                      <w:rFonts w:ascii="Arial" w:hAnsi="Arial" w:eastAsia="Times New Roman" w:cs="Arial"/>
                      <w:sz w:val="20"/>
                      <w:szCs w:val="20"/>
                    </w:rPr>
                  </w:pPr>
                  <w:r w:rsidRPr="00601583">
                    <w:rPr>
                      <w:rFonts w:ascii="Arial" w:hAnsi="Arial" w:eastAsia="Times New Roman" w:cs="Arial"/>
                      <w:sz w:val="20"/>
                      <w:szCs w:val="20"/>
                    </w:rPr>
                    <w:t>10</w:t>
                  </w:r>
                  <w:r w:rsidR="00C97136">
                    <w:rPr>
                      <w:rFonts w:ascii="Arial" w:hAnsi="Arial" w:eastAsia="Times New Roman" w:cs="Arial"/>
                      <w:sz w:val="20"/>
                      <w:szCs w:val="20"/>
                    </w:rPr>
                    <w:t xml:space="preserve"> </w:t>
                  </w:r>
                  <w:r w:rsidRPr="00601583">
                    <w:rPr>
                      <w:rFonts w:ascii="Arial" w:hAnsi="Arial" w:eastAsia="Times New Roman" w:cs="Arial"/>
                      <w:sz w:val="20"/>
                      <w:szCs w:val="20"/>
                    </w:rPr>
                    <w:t>b</w:t>
                  </w:r>
                </w:p>
              </w:tc>
            </w:tr>
            <w:tr w:rsidRPr="00601583" w:rsidR="00542699" w:rsidTr="00C97136" w14:paraId="4B5C0490" w14:textId="77777777">
              <w:tc>
                <w:tcPr>
                  <w:tcW w:w="2113" w:type="dxa"/>
                  <w:shd w:val="clear" w:color="auto" w:fill="auto"/>
                </w:tcPr>
                <w:p w:rsidRPr="00601583" w:rsidR="00542699" w:rsidP="00542699" w:rsidRDefault="00542699" w14:paraId="0A0A0122" w14:textId="77777777">
                  <w:pPr>
                    <w:pStyle w:val="Styl3"/>
                    <w:numPr>
                      <w:ilvl w:val="0"/>
                      <w:numId w:val="0"/>
                    </w:numPr>
                    <w:suppressAutoHyphens/>
                    <w:spacing w:after="120" w:line="280" w:lineRule="exact"/>
                    <w:rPr>
                      <w:rFonts w:cs="Arial"/>
                      <w:szCs w:val="20"/>
                      <w:lang w:val="cs-CZ"/>
                    </w:rPr>
                  </w:pPr>
                  <w:r w:rsidRPr="00601583">
                    <w:rPr>
                      <w:rFonts w:cs="Arial"/>
                      <w:szCs w:val="20"/>
                      <w:lang w:val="cs-CZ"/>
                    </w:rPr>
                    <w:t>Počet zrealizovaných projektů</w:t>
                  </w:r>
                </w:p>
              </w:tc>
              <w:tc>
                <w:tcPr>
                  <w:tcW w:w="3119" w:type="dxa"/>
                  <w:shd w:val="clear" w:color="auto" w:fill="auto"/>
                </w:tcPr>
                <w:p w:rsidRPr="00601583" w:rsidR="00542699" w:rsidP="00542699" w:rsidRDefault="00542699" w14:paraId="3CDA295A" w14:textId="15A90899">
                  <w:pPr>
                    <w:rPr>
                      <w:rFonts w:ascii="Arial" w:hAnsi="Arial" w:eastAsia="Times New Roman" w:cs="Arial"/>
                      <w:sz w:val="20"/>
                      <w:szCs w:val="20"/>
                    </w:rPr>
                  </w:pPr>
                  <w:r w:rsidRPr="00601583">
                    <w:rPr>
                      <w:rFonts w:ascii="Arial" w:hAnsi="Arial" w:eastAsia="Times New Roman" w:cs="Arial"/>
                      <w:sz w:val="20"/>
                      <w:szCs w:val="20"/>
                    </w:rPr>
                    <w:t>1</w:t>
                  </w:r>
                  <w:r w:rsidR="00C97136">
                    <w:rPr>
                      <w:rFonts w:ascii="Arial" w:hAnsi="Arial" w:eastAsia="Times New Roman" w:cs="Arial"/>
                      <w:sz w:val="20"/>
                      <w:szCs w:val="20"/>
                    </w:rPr>
                    <w:t xml:space="preserve"> </w:t>
                  </w:r>
                  <w:r w:rsidRPr="00601583">
                    <w:rPr>
                      <w:rFonts w:ascii="Arial" w:hAnsi="Arial" w:eastAsia="Times New Roman" w:cs="Arial"/>
                      <w:sz w:val="20"/>
                      <w:szCs w:val="20"/>
                    </w:rPr>
                    <w:t>b za jeden projekt</w:t>
                  </w:r>
                </w:p>
              </w:tc>
              <w:tc>
                <w:tcPr>
                  <w:tcW w:w="3835" w:type="dxa"/>
                  <w:shd w:val="clear" w:color="auto" w:fill="auto"/>
                </w:tcPr>
                <w:p w:rsidRPr="00601583" w:rsidR="00542699" w:rsidP="00542699" w:rsidRDefault="00542699" w14:paraId="18713DC9" w14:textId="050D1B8F">
                  <w:pPr>
                    <w:rPr>
                      <w:rFonts w:ascii="Arial" w:hAnsi="Arial" w:eastAsia="Times New Roman" w:cs="Arial"/>
                      <w:sz w:val="20"/>
                      <w:szCs w:val="20"/>
                    </w:rPr>
                  </w:pPr>
                  <w:r w:rsidRPr="00601583">
                    <w:rPr>
                      <w:rFonts w:ascii="Arial" w:hAnsi="Arial" w:eastAsia="Times New Roman" w:cs="Arial"/>
                      <w:sz w:val="20"/>
                      <w:szCs w:val="20"/>
                    </w:rPr>
                    <w:t>10</w:t>
                  </w:r>
                  <w:r w:rsidR="00C97136">
                    <w:rPr>
                      <w:rFonts w:ascii="Arial" w:hAnsi="Arial" w:eastAsia="Times New Roman" w:cs="Arial"/>
                      <w:sz w:val="20"/>
                      <w:szCs w:val="20"/>
                    </w:rPr>
                    <w:t xml:space="preserve"> </w:t>
                  </w:r>
                  <w:r w:rsidRPr="00601583">
                    <w:rPr>
                      <w:rFonts w:ascii="Arial" w:hAnsi="Arial" w:eastAsia="Times New Roman" w:cs="Arial"/>
                      <w:sz w:val="20"/>
                      <w:szCs w:val="20"/>
                    </w:rPr>
                    <w:t>b</w:t>
                  </w:r>
                </w:p>
              </w:tc>
            </w:tr>
          </w:tbl>
          <w:p w:rsidR="00C97136" w:rsidP="00C97136" w:rsidRDefault="00BC11D0" w14:paraId="2A0BE1D3" w14:textId="5F5CD22C">
            <w:pPr>
              <w:pStyle w:val="Tabulkatext"/>
              <w:spacing w:after="120"/>
              <w:ind w:left="0"/>
              <w:jc w:val="both"/>
              <w:rPr>
                <w:rFonts w:ascii="Arial" w:hAnsi="Arial" w:cs="Arial"/>
                <w:i/>
                <w:szCs w:val="20"/>
              </w:rPr>
            </w:pPr>
            <w:r w:rsidRPr="00BC11D0">
              <w:rPr>
                <w:rFonts w:ascii="Arial" w:hAnsi="Arial" w:cs="Arial"/>
                <w:i/>
                <w:szCs w:val="20"/>
              </w:rPr>
              <w:lastRenderedPageBreak/>
              <w:t>* Pozn. zadavatele k hodnocení: V rámci započitatelné praxe zadavatel zohlední také praxi získanou odpovídajícím vzděláním.</w:t>
            </w:r>
          </w:p>
          <w:p w:rsidR="00BC11D0" w:rsidP="00C97136" w:rsidRDefault="00BC11D0" w14:paraId="06F7CF89" w14:textId="06CF6276">
            <w:pPr>
              <w:pStyle w:val="Tabulkatext"/>
              <w:spacing w:after="120"/>
              <w:ind w:left="0"/>
              <w:jc w:val="both"/>
              <w:rPr>
                <w:rFonts w:ascii="Arial" w:hAnsi="Arial" w:cs="Arial"/>
                <w:i/>
                <w:szCs w:val="20"/>
              </w:rPr>
            </w:pPr>
            <w:r>
              <w:rPr>
                <w:rFonts w:ascii="Arial" w:hAnsi="Arial" w:cs="Arial"/>
                <w:i/>
                <w:szCs w:val="20"/>
              </w:rPr>
              <w:t xml:space="preserve">U role „Specialista na ekonomické analýzy“ tak budou zadavatelem členovi realizačního týmu s VŠ </w:t>
            </w:r>
            <w:r w:rsidR="009F5B64">
              <w:rPr>
                <w:rFonts w:ascii="Arial" w:hAnsi="Arial" w:cs="Arial"/>
                <w:i/>
                <w:szCs w:val="20"/>
              </w:rPr>
              <w:t xml:space="preserve">v ekonomickém směru / oboru </w:t>
            </w:r>
            <w:r>
              <w:rPr>
                <w:rFonts w:ascii="Arial" w:hAnsi="Arial" w:cs="Arial"/>
                <w:i/>
                <w:szCs w:val="20"/>
              </w:rPr>
              <w:t xml:space="preserve">automaticky započteny 3 roky praxe v případě Bc. </w:t>
            </w:r>
            <w:r w:rsidR="009F5B64">
              <w:rPr>
                <w:rFonts w:ascii="Arial" w:hAnsi="Arial" w:cs="Arial"/>
                <w:i/>
                <w:szCs w:val="20"/>
              </w:rPr>
              <w:t>v</w:t>
            </w:r>
            <w:r>
              <w:rPr>
                <w:rFonts w:ascii="Arial" w:hAnsi="Arial" w:cs="Arial"/>
                <w:i/>
                <w:szCs w:val="20"/>
              </w:rPr>
              <w:t xml:space="preserve">zdělání nebo 5 let v případě Ing. </w:t>
            </w:r>
            <w:r w:rsidR="009F5B64">
              <w:rPr>
                <w:rFonts w:ascii="Arial" w:hAnsi="Arial" w:cs="Arial"/>
                <w:i/>
                <w:szCs w:val="20"/>
              </w:rPr>
              <w:t xml:space="preserve">/ Mgr. </w:t>
            </w:r>
            <w:r>
              <w:rPr>
                <w:rFonts w:ascii="Arial" w:hAnsi="Arial" w:cs="Arial"/>
                <w:i/>
                <w:szCs w:val="20"/>
              </w:rPr>
              <w:t>vzdělání.</w:t>
            </w:r>
          </w:p>
          <w:p w:rsidR="00BC11D0" w:rsidP="00C97136" w:rsidRDefault="00BC11D0" w14:paraId="1E0D7F9E" w14:textId="1A8AE8F3">
            <w:pPr>
              <w:pStyle w:val="Tabulkatext"/>
              <w:spacing w:after="120"/>
              <w:ind w:left="0"/>
              <w:jc w:val="both"/>
              <w:rPr>
                <w:rFonts w:ascii="Arial" w:hAnsi="Arial" w:cs="Arial"/>
                <w:i/>
                <w:szCs w:val="20"/>
              </w:rPr>
            </w:pPr>
            <w:r>
              <w:rPr>
                <w:rFonts w:ascii="Arial" w:hAnsi="Arial" w:cs="Arial"/>
                <w:i/>
                <w:szCs w:val="20"/>
              </w:rPr>
              <w:t xml:space="preserve">U role „Specialista na urbanismus“ tak budou zadavatelem členovi realizačního týmu s VŠ vzděláním </w:t>
            </w:r>
            <w:r w:rsidR="009F5B64">
              <w:rPr>
                <w:rFonts w:ascii="Arial" w:hAnsi="Arial" w:cs="Arial"/>
                <w:i/>
                <w:szCs w:val="20"/>
              </w:rPr>
              <w:t>v</w:t>
            </w:r>
            <w:r w:rsidR="00FD140B">
              <w:rPr>
                <w:rFonts w:ascii="Arial" w:hAnsi="Arial" w:cs="Arial"/>
                <w:i/>
                <w:szCs w:val="20"/>
              </w:rPr>
              <w:t>e</w:t>
            </w:r>
            <w:r w:rsidR="009F5B64">
              <w:rPr>
                <w:rFonts w:ascii="Arial" w:hAnsi="Arial" w:cs="Arial"/>
                <w:i/>
                <w:szCs w:val="20"/>
              </w:rPr>
              <w:t xml:space="preserve"> směru / oboru zaměřeném na regionální rozvoj, architekturu a/nebo urbanismus </w:t>
            </w:r>
            <w:r>
              <w:rPr>
                <w:rFonts w:ascii="Arial" w:hAnsi="Arial" w:cs="Arial"/>
                <w:i/>
                <w:szCs w:val="20"/>
              </w:rPr>
              <w:t xml:space="preserve">automaticky započteny 3 roky praxe v případě Bc. </w:t>
            </w:r>
            <w:r w:rsidR="009F5B64">
              <w:rPr>
                <w:rFonts w:ascii="Arial" w:hAnsi="Arial" w:cs="Arial"/>
                <w:i/>
                <w:szCs w:val="20"/>
              </w:rPr>
              <w:t>v</w:t>
            </w:r>
            <w:r>
              <w:rPr>
                <w:rFonts w:ascii="Arial" w:hAnsi="Arial" w:cs="Arial"/>
                <w:i/>
                <w:szCs w:val="20"/>
              </w:rPr>
              <w:t>zdělání nebo 5 let v případě Ing.</w:t>
            </w:r>
            <w:r w:rsidR="009F5B64">
              <w:rPr>
                <w:rFonts w:ascii="Arial" w:hAnsi="Arial" w:cs="Arial"/>
                <w:i/>
                <w:szCs w:val="20"/>
              </w:rPr>
              <w:t xml:space="preserve"> / Mgr. </w:t>
            </w:r>
            <w:r>
              <w:rPr>
                <w:rFonts w:ascii="Arial" w:hAnsi="Arial" w:cs="Arial"/>
                <w:i/>
                <w:szCs w:val="20"/>
              </w:rPr>
              <w:t>vzdělání.</w:t>
            </w:r>
          </w:p>
          <w:p w:rsidRPr="00BC11D0" w:rsidR="009F5B64" w:rsidP="009F5B64" w:rsidRDefault="009F5B64" w14:paraId="3B48A1F3" w14:textId="177FB947">
            <w:pPr>
              <w:pStyle w:val="Tabulkatext"/>
              <w:spacing w:after="120"/>
              <w:ind w:left="0"/>
              <w:jc w:val="both"/>
              <w:rPr>
                <w:rFonts w:ascii="Arial" w:hAnsi="Arial" w:cs="Arial"/>
                <w:i/>
                <w:szCs w:val="20"/>
              </w:rPr>
            </w:pPr>
            <w:r>
              <w:rPr>
                <w:rFonts w:ascii="Arial" w:hAnsi="Arial" w:cs="Arial"/>
                <w:i/>
                <w:szCs w:val="20"/>
              </w:rPr>
              <w:t>U role „Specialista na sociologické výzkumy“ tak budou zadavatelem členovi realizačního týmu s VŠ vzděláním v sociologickém směru / oboru automaticky započteny 3 roky praxe v případě Bc. vzdělání nebo 5 let v případě Ing. / Mgr. vzdělání.</w:t>
            </w:r>
          </w:p>
          <w:p w:rsidR="00BC11D0" w:rsidP="00C97136" w:rsidRDefault="00BC11D0" w14:paraId="32BF25F0" w14:textId="77777777">
            <w:pPr>
              <w:pStyle w:val="Tabulkatext"/>
              <w:spacing w:after="120"/>
              <w:ind w:left="0"/>
              <w:jc w:val="both"/>
              <w:rPr>
                <w:rFonts w:ascii="Arial" w:hAnsi="Arial" w:cs="Arial"/>
                <w:szCs w:val="20"/>
              </w:rPr>
            </w:pPr>
          </w:p>
          <w:p w:rsidRPr="00601583" w:rsidR="00542699" w:rsidP="00C97136" w:rsidRDefault="00542699" w14:paraId="27C2D35C" w14:textId="3890E772">
            <w:pPr>
              <w:pStyle w:val="Tabulkatext"/>
              <w:spacing w:after="120"/>
              <w:ind w:left="0"/>
              <w:jc w:val="both"/>
              <w:rPr>
                <w:rFonts w:ascii="Arial" w:hAnsi="Arial" w:cs="Arial"/>
                <w:szCs w:val="20"/>
              </w:rPr>
            </w:pPr>
            <w:r w:rsidRPr="00601583">
              <w:rPr>
                <w:rFonts w:ascii="Arial" w:hAnsi="Arial" w:cs="Arial"/>
                <w:szCs w:val="20"/>
              </w:rPr>
              <w:t xml:space="preserve">Výpočet hodnocení dílčího hodnotícího kritéria bude proveden tak, že hodnotící komise sečte bodová hodnocení dle výše uvedené tabulky. </w:t>
            </w:r>
          </w:p>
          <w:p w:rsidRPr="00601583" w:rsidR="00542699" w:rsidP="00C97136" w:rsidRDefault="00542699" w14:paraId="7833459D" w14:textId="77777777">
            <w:pPr>
              <w:pStyle w:val="Tabulkatext"/>
              <w:spacing w:after="120"/>
              <w:ind w:left="0"/>
              <w:jc w:val="both"/>
              <w:rPr>
                <w:rFonts w:ascii="Arial" w:hAnsi="Arial" w:cs="Arial"/>
                <w:szCs w:val="20"/>
              </w:rPr>
            </w:pPr>
            <w:r w:rsidRPr="00601583">
              <w:rPr>
                <w:rFonts w:ascii="Arial" w:hAnsi="Arial" w:cs="Arial"/>
                <w:szCs w:val="20"/>
              </w:rPr>
              <w:t xml:space="preserve">Následně bude každé z nabídek přiděleno bodové hodnocení v rámci stobodové škály dle následujícího vzorce:  </w:t>
            </w:r>
          </w:p>
          <w:p w:rsidRPr="00C97136" w:rsidR="00542699" w:rsidP="00542699" w:rsidRDefault="00542699" w14:paraId="62028607" w14:textId="77777777">
            <w:pPr>
              <w:rPr>
                <w:rFonts w:ascii="Arial" w:hAnsi="Arial" w:cs="Arial"/>
                <w:i/>
                <w:sz w:val="20"/>
                <w:szCs w:val="20"/>
              </w:rPr>
            </w:pPr>
            <w:r w:rsidRPr="00C97136">
              <w:rPr>
                <w:rFonts w:ascii="Arial" w:hAnsi="Arial" w:cs="Arial"/>
                <w:i/>
                <w:sz w:val="20"/>
                <w:szCs w:val="20"/>
              </w:rPr>
              <w:t>(hodnocená nabídka/nabídka s nejvyšším dosaženým bodovým hodnocením) * 100.</w:t>
            </w:r>
          </w:p>
          <w:p w:rsidRPr="00601583" w:rsidR="00542699" w:rsidP="00C97136" w:rsidRDefault="00542699" w14:paraId="15DCAD43" w14:textId="682324BB">
            <w:pPr>
              <w:pStyle w:val="Tabulkatext"/>
              <w:spacing w:after="120"/>
              <w:ind w:left="0"/>
              <w:jc w:val="both"/>
              <w:rPr>
                <w:rFonts w:ascii="Arial" w:hAnsi="Arial" w:cs="Arial"/>
                <w:szCs w:val="20"/>
              </w:rPr>
            </w:pPr>
            <w:r w:rsidRPr="00601583">
              <w:rPr>
                <w:rFonts w:ascii="Arial" w:hAnsi="Arial" w:cs="Arial"/>
                <w:szCs w:val="20"/>
              </w:rPr>
              <w:t>Toto bodové hodnocení bude pro účely celkového hodnocení vynásobeno příslušnou relativní vahou (</w:t>
            </w:r>
            <w:r>
              <w:rPr>
                <w:rFonts w:ascii="Arial" w:hAnsi="Arial" w:cs="Arial"/>
                <w:szCs w:val="20"/>
              </w:rPr>
              <w:t>25</w:t>
            </w:r>
            <w:r w:rsidR="00C97136">
              <w:rPr>
                <w:rFonts w:ascii="Arial" w:hAnsi="Arial" w:cs="Arial"/>
                <w:szCs w:val="20"/>
              </w:rPr>
              <w:t xml:space="preserve"> </w:t>
            </w:r>
            <w:r w:rsidRPr="00601583">
              <w:rPr>
                <w:rFonts w:ascii="Arial" w:hAnsi="Arial" w:cs="Arial"/>
                <w:szCs w:val="20"/>
              </w:rPr>
              <w:t xml:space="preserve">%), tedy do celkového hodnocení bude vstupovat hodnota určená podle následujícího vzorce: </w:t>
            </w:r>
          </w:p>
          <w:p w:rsidRPr="00C97136" w:rsidR="00542699" w:rsidP="00542699" w:rsidRDefault="00542699" w14:paraId="4DEF9A56" w14:textId="6FC12A6E">
            <w:pPr>
              <w:rPr>
                <w:rFonts w:ascii="Arial" w:hAnsi="Arial" w:cs="Arial"/>
                <w:i/>
                <w:sz w:val="20"/>
                <w:szCs w:val="20"/>
              </w:rPr>
            </w:pPr>
            <w:r w:rsidRPr="00C97136">
              <w:rPr>
                <w:rFonts w:ascii="Arial" w:hAnsi="Arial" w:cs="Arial"/>
                <w:i/>
                <w:sz w:val="20"/>
                <w:szCs w:val="20"/>
              </w:rPr>
              <w:t>[(hodnocená nabídka/nabídka s nejvyšším dosaženým bodovým hodnocením)</w:t>
            </w:r>
            <w:r w:rsidR="00C97136">
              <w:rPr>
                <w:rFonts w:ascii="Arial" w:hAnsi="Arial" w:cs="Arial"/>
                <w:i/>
                <w:sz w:val="20"/>
                <w:szCs w:val="20"/>
              </w:rPr>
              <w:t xml:space="preserve"> </w:t>
            </w:r>
            <w:r w:rsidRPr="00C97136">
              <w:rPr>
                <w:rFonts w:ascii="Arial" w:hAnsi="Arial" w:cs="Arial"/>
                <w:i/>
                <w:sz w:val="20"/>
                <w:szCs w:val="20"/>
              </w:rPr>
              <w:t>*</w:t>
            </w:r>
            <w:r w:rsidR="00C97136">
              <w:rPr>
                <w:rFonts w:ascii="Arial" w:hAnsi="Arial" w:cs="Arial"/>
                <w:i/>
                <w:sz w:val="20"/>
                <w:szCs w:val="20"/>
              </w:rPr>
              <w:t xml:space="preserve"> </w:t>
            </w:r>
            <w:r w:rsidRPr="00C97136">
              <w:rPr>
                <w:rFonts w:ascii="Arial" w:hAnsi="Arial" w:cs="Arial"/>
                <w:i/>
                <w:sz w:val="20"/>
                <w:szCs w:val="20"/>
              </w:rPr>
              <w:t>100]</w:t>
            </w:r>
            <w:r w:rsidR="00C97136">
              <w:rPr>
                <w:rFonts w:ascii="Arial" w:hAnsi="Arial" w:cs="Arial"/>
                <w:i/>
                <w:sz w:val="20"/>
                <w:szCs w:val="20"/>
              </w:rPr>
              <w:t xml:space="preserve"> </w:t>
            </w:r>
            <w:r w:rsidRPr="00C97136">
              <w:rPr>
                <w:rFonts w:ascii="Arial" w:hAnsi="Arial" w:cs="Arial"/>
                <w:i/>
                <w:sz w:val="20"/>
                <w:szCs w:val="20"/>
              </w:rPr>
              <w:t>*</w:t>
            </w:r>
            <w:r w:rsidR="00C97136">
              <w:rPr>
                <w:rFonts w:ascii="Arial" w:hAnsi="Arial" w:cs="Arial"/>
                <w:i/>
                <w:sz w:val="20"/>
                <w:szCs w:val="20"/>
              </w:rPr>
              <w:t xml:space="preserve"> </w:t>
            </w:r>
            <w:r w:rsidRPr="00C97136">
              <w:rPr>
                <w:rFonts w:ascii="Arial" w:hAnsi="Arial" w:cs="Arial"/>
                <w:i/>
                <w:sz w:val="20"/>
                <w:szCs w:val="20"/>
              </w:rPr>
              <w:t>0,25</w:t>
            </w:r>
          </w:p>
          <w:p w:rsidR="00542699" w:rsidP="00C97136" w:rsidRDefault="00542699" w14:paraId="7C00BB84" w14:textId="2BEEC5E4">
            <w:pPr>
              <w:pStyle w:val="Tabulkatext"/>
              <w:spacing w:after="120"/>
              <w:ind w:left="0"/>
              <w:jc w:val="both"/>
              <w:rPr>
                <w:rFonts w:ascii="Arial" w:hAnsi="Arial" w:cs="Arial"/>
                <w:szCs w:val="20"/>
              </w:rPr>
            </w:pPr>
            <w:r w:rsidRPr="00601583">
              <w:rPr>
                <w:rFonts w:ascii="Arial" w:hAnsi="Arial" w:cs="Arial"/>
                <w:szCs w:val="20"/>
              </w:rPr>
              <w:t>Hodnotící komise bude hodnoty získané v rámci provedeného hodnocení vždy zaokrouhlovat na dvě desetinná místa.</w:t>
            </w:r>
          </w:p>
          <w:p w:rsidRPr="00601583" w:rsidR="00C97136" w:rsidP="00C97136" w:rsidRDefault="00C97136" w14:paraId="022A875C" w14:textId="77777777">
            <w:pPr>
              <w:pStyle w:val="Tabulkatext"/>
              <w:spacing w:after="120"/>
              <w:ind w:left="0"/>
              <w:jc w:val="both"/>
              <w:rPr>
                <w:rFonts w:ascii="Arial" w:hAnsi="Arial" w:cs="Arial"/>
                <w:szCs w:val="20"/>
              </w:rPr>
            </w:pPr>
          </w:p>
          <w:p w:rsidRPr="00C97136" w:rsidR="00542699" w:rsidP="00C97136" w:rsidRDefault="00542699" w14:paraId="4326B4D5" w14:textId="77777777">
            <w:pPr>
              <w:pStyle w:val="Tabulkatext"/>
              <w:spacing w:after="120"/>
              <w:ind w:left="0"/>
              <w:jc w:val="both"/>
              <w:rPr>
                <w:rFonts w:ascii="Arial" w:hAnsi="Arial" w:cs="Arial"/>
                <w:b/>
                <w:szCs w:val="20"/>
                <w:u w:val="single"/>
              </w:rPr>
            </w:pPr>
            <w:r w:rsidRPr="00C97136">
              <w:rPr>
                <w:rFonts w:ascii="Arial" w:hAnsi="Arial" w:cs="Arial"/>
                <w:b/>
                <w:szCs w:val="20"/>
                <w:u w:val="single"/>
              </w:rPr>
              <w:t>Popis postupu realizace</w:t>
            </w:r>
          </w:p>
          <w:p w:rsidR="00C0639B" w:rsidP="009B1B2B" w:rsidRDefault="009B1B2B" w14:paraId="75BD8EC9" w14:textId="041BB47A">
            <w:pPr>
              <w:pStyle w:val="Tabulkatext"/>
              <w:spacing w:after="120"/>
              <w:ind w:left="0"/>
              <w:jc w:val="both"/>
              <w:rPr>
                <w:rFonts w:ascii="Arial" w:hAnsi="Arial" w:cs="Arial"/>
                <w:szCs w:val="20"/>
              </w:rPr>
            </w:pPr>
            <w:r w:rsidRPr="002B1F84">
              <w:rPr>
                <w:rFonts w:ascii="Arial" w:hAnsi="Arial" w:cs="Arial"/>
                <w:szCs w:val="20"/>
              </w:rPr>
              <w:t>Dodavatel popíše přístup k plnění zakázky v maximálním rozsahu 15 normostran</w:t>
            </w:r>
            <w:r>
              <w:rPr>
                <w:rFonts w:ascii="Arial" w:hAnsi="Arial" w:cs="Arial"/>
                <w:szCs w:val="20"/>
              </w:rPr>
              <w:t xml:space="preserve"> (27 000 znaků) – v případě překročení maximálního rozsahu nebude zadavatel k rozsahu nabídky nad povolený počet znaků při hodnocení přihlížet</w:t>
            </w:r>
            <w:r w:rsidRPr="002B1F84">
              <w:rPr>
                <w:rFonts w:ascii="Arial" w:hAnsi="Arial" w:cs="Arial"/>
                <w:szCs w:val="20"/>
              </w:rPr>
              <w:t xml:space="preserve">. </w:t>
            </w:r>
          </w:p>
          <w:p w:rsidR="00C0639B" w:rsidP="00C0639B" w:rsidRDefault="00C0639B" w14:paraId="2C2500A0" w14:textId="77777777">
            <w:pPr>
              <w:pStyle w:val="Tabulkatext"/>
              <w:spacing w:after="120"/>
              <w:ind w:left="0"/>
              <w:jc w:val="both"/>
              <w:rPr>
                <w:rFonts w:ascii="Arial" w:hAnsi="Arial" w:cs="Arial"/>
                <w:szCs w:val="20"/>
              </w:rPr>
            </w:pPr>
            <w:r>
              <w:rPr>
                <w:rFonts w:ascii="Arial" w:hAnsi="Arial" w:cs="Arial"/>
                <w:szCs w:val="20"/>
              </w:rPr>
              <w:t xml:space="preserve">Předložený dokument musí obsahovat takové informace, aby bylo možné provést hodnocení nabídek podle následujících </w:t>
            </w:r>
            <w:proofErr w:type="spellStart"/>
            <w:r>
              <w:rPr>
                <w:rFonts w:ascii="Arial" w:hAnsi="Arial" w:cs="Arial"/>
                <w:szCs w:val="20"/>
              </w:rPr>
              <w:t>podkritérií</w:t>
            </w:r>
            <w:proofErr w:type="spellEnd"/>
            <w:r>
              <w:rPr>
                <w:rFonts w:ascii="Arial" w:hAnsi="Arial" w:cs="Arial"/>
                <w:szCs w:val="20"/>
              </w:rPr>
              <w:t>:</w:t>
            </w:r>
          </w:p>
          <w:p w:rsidR="00C0639B" w:rsidP="00C0639B" w:rsidRDefault="00C0639B" w14:paraId="2295B6BE" w14:textId="77777777">
            <w:pPr>
              <w:pStyle w:val="Tabulkatext"/>
              <w:numPr>
                <w:ilvl w:val="0"/>
                <w:numId w:val="30"/>
              </w:numPr>
              <w:ind w:left="714" w:hanging="357"/>
              <w:jc w:val="both"/>
              <w:rPr>
                <w:rFonts w:ascii="Arial" w:hAnsi="Arial" w:cs="Arial"/>
                <w:szCs w:val="20"/>
              </w:rPr>
            </w:pPr>
            <w:r>
              <w:rPr>
                <w:rFonts w:ascii="Arial" w:hAnsi="Arial" w:cs="Arial"/>
                <w:szCs w:val="20"/>
              </w:rPr>
              <w:t xml:space="preserve">Nejlépe bude hodnocena nabídka, která nejzřetelněji vyniká </w:t>
            </w:r>
            <w:r w:rsidRPr="00D13A63">
              <w:rPr>
                <w:rFonts w:ascii="Arial" w:hAnsi="Arial" w:cs="Arial"/>
                <w:b/>
                <w:szCs w:val="20"/>
              </w:rPr>
              <w:t>technickou úrovní</w:t>
            </w:r>
            <w:r>
              <w:rPr>
                <w:rFonts w:ascii="Arial" w:hAnsi="Arial" w:cs="Arial"/>
                <w:szCs w:val="20"/>
              </w:rPr>
              <w:t xml:space="preserve"> kompletní a detailní specifikace nabízených služeb s nejlogičtějším rozdělením jednotlivých fází a dílčích aktivit, u které jednotlivé práce představují ucelený systém na sebe navazujících fází.</w:t>
            </w:r>
          </w:p>
          <w:p w:rsidR="00C0639B" w:rsidP="00C0639B" w:rsidRDefault="00C0639B" w14:paraId="64906ED6" w14:textId="42BB0540">
            <w:pPr>
              <w:pStyle w:val="Tabulkatext"/>
              <w:numPr>
                <w:ilvl w:val="0"/>
                <w:numId w:val="30"/>
              </w:numPr>
              <w:ind w:left="714" w:hanging="357"/>
              <w:jc w:val="both"/>
              <w:rPr>
                <w:rFonts w:ascii="Arial" w:hAnsi="Arial" w:cs="Arial"/>
                <w:szCs w:val="20"/>
              </w:rPr>
            </w:pPr>
            <w:r>
              <w:rPr>
                <w:lang w:eastAsia="ar-SA"/>
              </w:rPr>
              <w:t xml:space="preserve">Nejlépe bude hodnocena nabídka, která </w:t>
            </w:r>
            <w:r w:rsidR="00D13A63">
              <w:rPr>
                <w:lang w:eastAsia="ar-SA"/>
              </w:rPr>
              <w:t xml:space="preserve">přináší </w:t>
            </w:r>
            <w:r w:rsidRPr="00D13A63">
              <w:rPr>
                <w:b/>
                <w:lang w:eastAsia="ar-SA"/>
              </w:rPr>
              <w:t>návrh, sběr a vyhodnocení dat z dotazníkového šetření s cílem zajištění nejvyšší účasti respondentů</w:t>
            </w:r>
            <w:r>
              <w:rPr>
                <w:lang w:eastAsia="ar-SA"/>
              </w:rPr>
              <w:t xml:space="preserve"> z řad všech cílových skupin (min.  občané, podnikatelé a neziskový sektor)</w:t>
            </w:r>
            <w:r w:rsidRPr="00C0639B">
              <w:rPr>
                <w:lang w:eastAsia="ar-SA"/>
              </w:rPr>
              <w:t xml:space="preserve">, u které zůstane zachována </w:t>
            </w:r>
            <w:r>
              <w:rPr>
                <w:lang w:eastAsia="ar-SA"/>
              </w:rPr>
              <w:t>možnost statistické i kvalitativní analýzy získaných dat.</w:t>
            </w:r>
          </w:p>
          <w:p w:rsidR="00D13A63" w:rsidP="009B1B2B" w:rsidRDefault="00D13A63" w14:paraId="7A45D55C" w14:textId="6417229B">
            <w:pPr>
              <w:pStyle w:val="Tabulkatext"/>
              <w:spacing w:after="120"/>
              <w:ind w:left="0"/>
              <w:jc w:val="both"/>
              <w:rPr>
                <w:rFonts w:ascii="Arial" w:hAnsi="Arial" w:cs="Arial"/>
                <w:szCs w:val="20"/>
              </w:rPr>
            </w:pPr>
          </w:p>
          <w:p w:rsidR="00D13A63" w:rsidP="009B1B2B" w:rsidRDefault="00D13A63" w14:paraId="66977BA2" w14:textId="79A4E182">
            <w:pPr>
              <w:pStyle w:val="Tabulkatext"/>
              <w:spacing w:after="120"/>
              <w:ind w:left="0"/>
              <w:jc w:val="both"/>
              <w:rPr>
                <w:rFonts w:ascii="Arial" w:hAnsi="Arial" w:cs="Arial"/>
                <w:szCs w:val="20"/>
              </w:rPr>
            </w:pPr>
            <w:r>
              <w:rPr>
                <w:rFonts w:ascii="Arial" w:hAnsi="Arial" w:cs="Arial"/>
                <w:szCs w:val="20"/>
              </w:rPr>
              <w:t xml:space="preserve">Každý člen hodnotící komise přidělí dodavateli hodnocení v každém z výše uvedených </w:t>
            </w:r>
            <w:proofErr w:type="spellStart"/>
            <w:r>
              <w:rPr>
                <w:rFonts w:ascii="Arial" w:hAnsi="Arial" w:cs="Arial"/>
                <w:szCs w:val="20"/>
              </w:rPr>
              <w:t>podkritérií</w:t>
            </w:r>
            <w:proofErr w:type="spellEnd"/>
            <w:r>
              <w:rPr>
                <w:rFonts w:ascii="Arial" w:hAnsi="Arial" w:cs="Arial"/>
                <w:szCs w:val="20"/>
              </w:rPr>
              <w:t xml:space="preserve"> od nejvhodnějšího po nejméně vhodné podle dále uvedené desetistupňové bodovací stupnice, která vyjadřuje míru splnění </w:t>
            </w:r>
            <w:proofErr w:type="spellStart"/>
            <w:r>
              <w:rPr>
                <w:rFonts w:ascii="Arial" w:hAnsi="Arial" w:cs="Arial"/>
                <w:szCs w:val="20"/>
              </w:rPr>
              <w:t>podkritéria</w:t>
            </w:r>
            <w:proofErr w:type="spellEnd"/>
            <w:r>
              <w:rPr>
                <w:rFonts w:ascii="Arial" w:hAnsi="Arial" w:cs="Arial"/>
                <w:szCs w:val="20"/>
              </w:rPr>
              <w:t xml:space="preserve"> v nabídce ve vztahu k požadovanému cíli zadavatele a příslušnému návrhu přidělí body v odpovídající míře splnění daného </w:t>
            </w:r>
            <w:proofErr w:type="spellStart"/>
            <w:r>
              <w:rPr>
                <w:rFonts w:ascii="Arial" w:hAnsi="Arial" w:cs="Arial"/>
                <w:szCs w:val="20"/>
              </w:rPr>
              <w:t>podkritéria</w:t>
            </w:r>
            <w:proofErr w:type="spellEnd"/>
            <w:r>
              <w:rPr>
                <w:rFonts w:ascii="Arial" w:hAnsi="Arial" w:cs="Arial"/>
                <w:szCs w:val="20"/>
              </w:rPr>
              <w:t>:</w:t>
            </w:r>
          </w:p>
          <w:p w:rsidR="00D13A63" w:rsidP="009B1B2B" w:rsidRDefault="00D13A63" w14:paraId="456C2805" w14:textId="15C1A958">
            <w:pPr>
              <w:pStyle w:val="Tabulkatext"/>
              <w:spacing w:after="120"/>
              <w:ind w:left="0"/>
              <w:jc w:val="both"/>
              <w:rPr>
                <w:rFonts w:ascii="Arial" w:hAnsi="Arial" w:cs="Arial"/>
                <w:szCs w:val="20"/>
              </w:rPr>
            </w:pPr>
          </w:p>
          <w:tbl>
            <w:tblPr>
              <w:tblStyle w:val="Mkatabulky"/>
              <w:tblW w:w="6662" w:type="dxa"/>
              <w:jc w:val="center"/>
              <w:tblLook w:firstRow="1" w:lastRow="0" w:firstColumn="1" w:lastColumn="0" w:noHBand="0" w:noVBand="1" w:val="04A0"/>
            </w:tblPr>
            <w:tblGrid>
              <w:gridCol w:w="1417"/>
              <w:gridCol w:w="5245"/>
            </w:tblGrid>
            <w:tr w:rsidRPr="006A4DDB" w:rsidR="00D13A63" w:rsidTr="002E3C9D" w14:paraId="6A041B97" w14:textId="77777777">
              <w:trPr>
                <w:jc w:val="center"/>
              </w:trPr>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A4DDB" w:rsidR="00D13A63" w:rsidP="006A4DDB" w:rsidRDefault="00D13A63" w14:paraId="1EE701CA" w14:textId="57BA468B">
                  <w:pPr>
                    <w:pStyle w:val="Tabulkatext"/>
                    <w:spacing w:after="120"/>
                    <w:ind w:left="140"/>
                    <w:jc w:val="center"/>
                    <w:rPr>
                      <w:rFonts w:ascii="Arial" w:hAnsi="Arial" w:cs="Arial"/>
                      <w:b/>
                      <w:szCs w:val="20"/>
                    </w:rPr>
                  </w:pPr>
                  <w:r w:rsidRPr="006A4DDB">
                    <w:rPr>
                      <w:rFonts w:ascii="Arial" w:hAnsi="Arial" w:cs="Arial"/>
                      <w:b/>
                      <w:szCs w:val="20"/>
                    </w:rPr>
                    <w:t>Počet bodů</w:t>
                  </w:r>
                </w:p>
              </w:tc>
              <w:tc>
                <w:tcPr>
                  <w:tcW w:w="5245" w:type="dxa"/>
                  <w:tcBorders>
                    <w:left w:val="single" w:color="auto" w:sz="4" w:space="0"/>
                  </w:tcBorders>
                  <w:shd w:val="clear" w:color="auto" w:fill="D9D9D9" w:themeFill="background1" w:themeFillShade="D9"/>
                </w:tcPr>
                <w:p w:rsidRPr="006A4DDB" w:rsidR="00D13A63" w:rsidP="006A4DDB" w:rsidRDefault="00D13A63" w14:paraId="1F3C5E8D" w14:textId="124B775C">
                  <w:pPr>
                    <w:pStyle w:val="Tabulkatext"/>
                    <w:spacing w:after="120"/>
                    <w:ind w:left="114" w:right="180"/>
                    <w:jc w:val="both"/>
                    <w:rPr>
                      <w:rFonts w:ascii="Arial" w:hAnsi="Arial" w:cs="Arial"/>
                      <w:b/>
                      <w:szCs w:val="20"/>
                    </w:rPr>
                  </w:pPr>
                  <w:r w:rsidRPr="006A4DDB">
                    <w:rPr>
                      <w:rFonts w:ascii="Arial" w:hAnsi="Arial" w:cs="Arial"/>
                      <w:b/>
                      <w:szCs w:val="20"/>
                    </w:rPr>
                    <w:t>Slovní hodnocení</w:t>
                  </w:r>
                </w:p>
              </w:tc>
            </w:tr>
            <w:tr w:rsidR="00D13A63" w:rsidTr="002E3C9D" w14:paraId="3183821D"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3AA35DED" w14:textId="0204F843">
                  <w:pPr>
                    <w:pStyle w:val="Tabulkatext"/>
                    <w:spacing w:after="120"/>
                    <w:ind w:left="135" w:right="158"/>
                    <w:jc w:val="center"/>
                    <w:rPr>
                      <w:rFonts w:ascii="Arial" w:hAnsi="Arial" w:cs="Arial"/>
                      <w:szCs w:val="20"/>
                    </w:rPr>
                  </w:pPr>
                  <w:r>
                    <w:rPr>
                      <w:rFonts w:ascii="Arial" w:hAnsi="Arial" w:cs="Arial"/>
                      <w:szCs w:val="20"/>
                    </w:rPr>
                    <w:t>10</w:t>
                  </w:r>
                </w:p>
              </w:tc>
              <w:tc>
                <w:tcPr>
                  <w:tcW w:w="5245" w:type="dxa"/>
                  <w:tcBorders>
                    <w:left w:val="single" w:color="auto" w:sz="4" w:space="0"/>
                  </w:tcBorders>
                </w:tcPr>
                <w:p w:rsidR="00D13A63" w:rsidP="006A4DDB" w:rsidRDefault="00D13A63" w14:paraId="2857206B" w14:textId="42A62B70">
                  <w:pPr>
                    <w:pStyle w:val="Tabulkatext"/>
                    <w:spacing w:after="120"/>
                    <w:ind w:left="114" w:right="137"/>
                    <w:jc w:val="both"/>
                    <w:rPr>
                      <w:rFonts w:ascii="Arial" w:hAnsi="Arial" w:cs="Arial"/>
                      <w:szCs w:val="20"/>
                    </w:rPr>
                  </w:pPr>
                  <w:r>
                    <w:rPr>
                      <w:rFonts w:ascii="Arial" w:hAnsi="Arial" w:cs="Arial"/>
                      <w:szCs w:val="20"/>
                    </w:rPr>
                    <w:t>Kvalita je splněna na nejvyšší úrovni bez připomínek</w:t>
                  </w:r>
                </w:p>
              </w:tc>
            </w:tr>
            <w:tr w:rsidR="00D13A63" w:rsidTr="002E3C9D" w14:paraId="357C7789"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1D2352D3" w14:textId="13B4C27D">
                  <w:pPr>
                    <w:pStyle w:val="Tabulkatext"/>
                    <w:spacing w:after="120"/>
                    <w:ind w:left="135" w:right="158"/>
                    <w:jc w:val="center"/>
                    <w:rPr>
                      <w:rFonts w:ascii="Arial" w:hAnsi="Arial" w:cs="Arial"/>
                      <w:szCs w:val="20"/>
                    </w:rPr>
                  </w:pPr>
                  <w:r>
                    <w:rPr>
                      <w:rFonts w:ascii="Arial" w:hAnsi="Arial" w:cs="Arial"/>
                      <w:szCs w:val="20"/>
                    </w:rPr>
                    <w:t>9</w:t>
                  </w:r>
                </w:p>
              </w:tc>
              <w:tc>
                <w:tcPr>
                  <w:tcW w:w="5245" w:type="dxa"/>
                  <w:tcBorders>
                    <w:left w:val="single" w:color="auto" w:sz="4" w:space="0"/>
                  </w:tcBorders>
                </w:tcPr>
                <w:p w:rsidR="00D13A63" w:rsidP="006A4DDB" w:rsidRDefault="00D13A63" w14:paraId="6F2D3CA5" w14:textId="604C4AAF">
                  <w:pPr>
                    <w:pStyle w:val="Tabulkatext"/>
                    <w:spacing w:after="120"/>
                    <w:ind w:left="114" w:right="137"/>
                    <w:jc w:val="both"/>
                    <w:rPr>
                      <w:rFonts w:ascii="Arial" w:hAnsi="Arial" w:cs="Arial"/>
                      <w:szCs w:val="20"/>
                    </w:rPr>
                  </w:pPr>
                  <w:r>
                    <w:rPr>
                      <w:rFonts w:ascii="Arial" w:hAnsi="Arial" w:cs="Arial"/>
                      <w:szCs w:val="20"/>
                    </w:rPr>
                    <w:t>Kvalita je splněna téměř dokonale</w:t>
                  </w:r>
                </w:p>
              </w:tc>
            </w:tr>
            <w:tr w:rsidR="00D13A63" w:rsidTr="002E3C9D" w14:paraId="73C6AAC8"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03028456" w14:textId="1895E5F8">
                  <w:pPr>
                    <w:pStyle w:val="Tabulkatext"/>
                    <w:spacing w:after="120"/>
                    <w:ind w:left="135" w:right="158"/>
                    <w:jc w:val="center"/>
                    <w:rPr>
                      <w:rFonts w:ascii="Arial" w:hAnsi="Arial" w:cs="Arial"/>
                      <w:szCs w:val="20"/>
                    </w:rPr>
                  </w:pPr>
                  <w:r>
                    <w:rPr>
                      <w:rFonts w:ascii="Arial" w:hAnsi="Arial" w:cs="Arial"/>
                      <w:szCs w:val="20"/>
                    </w:rPr>
                    <w:t>8</w:t>
                  </w:r>
                </w:p>
              </w:tc>
              <w:tc>
                <w:tcPr>
                  <w:tcW w:w="5245" w:type="dxa"/>
                  <w:tcBorders>
                    <w:left w:val="single" w:color="auto" w:sz="4" w:space="0"/>
                  </w:tcBorders>
                </w:tcPr>
                <w:p w:rsidR="00D13A63" w:rsidP="006A4DDB" w:rsidRDefault="00D13A63" w14:paraId="129B8840" w14:textId="0F2321F6">
                  <w:pPr>
                    <w:pStyle w:val="Tabulkatext"/>
                    <w:spacing w:after="120"/>
                    <w:ind w:left="114" w:right="137"/>
                    <w:jc w:val="both"/>
                    <w:rPr>
                      <w:rFonts w:ascii="Arial" w:hAnsi="Arial" w:cs="Arial"/>
                      <w:szCs w:val="20"/>
                    </w:rPr>
                  </w:pPr>
                  <w:r>
                    <w:rPr>
                      <w:rFonts w:ascii="Arial" w:hAnsi="Arial" w:cs="Arial"/>
                      <w:szCs w:val="20"/>
                    </w:rPr>
                    <w:t>Kvalita je splněna velmi dobře</w:t>
                  </w:r>
                </w:p>
              </w:tc>
            </w:tr>
            <w:tr w:rsidR="00D13A63" w:rsidTr="002E3C9D" w14:paraId="3CD8B00B"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2792BFF5" w14:textId="49A41A2F">
                  <w:pPr>
                    <w:pStyle w:val="Tabulkatext"/>
                    <w:spacing w:after="120"/>
                    <w:ind w:left="135" w:right="158"/>
                    <w:jc w:val="center"/>
                    <w:rPr>
                      <w:rFonts w:ascii="Arial" w:hAnsi="Arial" w:cs="Arial"/>
                      <w:szCs w:val="20"/>
                    </w:rPr>
                  </w:pPr>
                  <w:r>
                    <w:rPr>
                      <w:rFonts w:ascii="Arial" w:hAnsi="Arial" w:cs="Arial"/>
                      <w:szCs w:val="20"/>
                    </w:rPr>
                    <w:t>7</w:t>
                  </w:r>
                </w:p>
              </w:tc>
              <w:tc>
                <w:tcPr>
                  <w:tcW w:w="5245" w:type="dxa"/>
                  <w:tcBorders>
                    <w:left w:val="single" w:color="auto" w:sz="4" w:space="0"/>
                  </w:tcBorders>
                </w:tcPr>
                <w:p w:rsidR="00D13A63" w:rsidP="006A4DDB" w:rsidRDefault="00D13A63" w14:paraId="43DAD2E0" w14:textId="500BBB0C">
                  <w:pPr>
                    <w:pStyle w:val="Tabulkatext"/>
                    <w:spacing w:after="120"/>
                    <w:ind w:left="114" w:right="137"/>
                    <w:jc w:val="both"/>
                    <w:rPr>
                      <w:rFonts w:ascii="Arial" w:hAnsi="Arial" w:cs="Arial"/>
                      <w:szCs w:val="20"/>
                    </w:rPr>
                  </w:pPr>
                  <w:r>
                    <w:rPr>
                      <w:rFonts w:ascii="Arial" w:hAnsi="Arial" w:cs="Arial"/>
                      <w:szCs w:val="20"/>
                    </w:rPr>
                    <w:t>Kvalita je splněna dobře</w:t>
                  </w:r>
                </w:p>
              </w:tc>
            </w:tr>
            <w:tr w:rsidR="00D13A63" w:rsidTr="002E3C9D" w14:paraId="60BF1FAF"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5FE67993" w14:textId="378D54AB">
                  <w:pPr>
                    <w:pStyle w:val="Tabulkatext"/>
                    <w:spacing w:after="120"/>
                    <w:ind w:left="135" w:right="158"/>
                    <w:jc w:val="center"/>
                    <w:rPr>
                      <w:rFonts w:ascii="Arial" w:hAnsi="Arial" w:cs="Arial"/>
                      <w:szCs w:val="20"/>
                    </w:rPr>
                  </w:pPr>
                  <w:r>
                    <w:rPr>
                      <w:rFonts w:ascii="Arial" w:hAnsi="Arial" w:cs="Arial"/>
                      <w:szCs w:val="20"/>
                    </w:rPr>
                    <w:t>6</w:t>
                  </w:r>
                </w:p>
              </w:tc>
              <w:tc>
                <w:tcPr>
                  <w:tcW w:w="5245" w:type="dxa"/>
                  <w:tcBorders>
                    <w:left w:val="single" w:color="auto" w:sz="4" w:space="0"/>
                  </w:tcBorders>
                </w:tcPr>
                <w:p w:rsidR="00D13A63" w:rsidP="006A4DDB" w:rsidRDefault="00D13A63" w14:paraId="27D2E59A" w14:textId="5714506A">
                  <w:pPr>
                    <w:pStyle w:val="Tabulkatext"/>
                    <w:spacing w:after="120"/>
                    <w:ind w:left="114" w:right="137"/>
                    <w:jc w:val="both"/>
                    <w:rPr>
                      <w:rFonts w:ascii="Arial" w:hAnsi="Arial" w:cs="Arial"/>
                      <w:szCs w:val="20"/>
                    </w:rPr>
                  </w:pPr>
                  <w:r>
                    <w:rPr>
                      <w:rFonts w:ascii="Arial" w:hAnsi="Arial" w:cs="Arial"/>
                      <w:szCs w:val="20"/>
                    </w:rPr>
                    <w:t>Kvalita je splněna jen s výhradami</w:t>
                  </w:r>
                </w:p>
              </w:tc>
            </w:tr>
            <w:tr w:rsidR="00D13A63" w:rsidTr="002E3C9D" w14:paraId="7D349FF5"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1F2F5524" w14:textId="43F5E48F">
                  <w:pPr>
                    <w:pStyle w:val="Tabulkatext"/>
                    <w:spacing w:after="120"/>
                    <w:ind w:left="135" w:right="158"/>
                    <w:jc w:val="center"/>
                    <w:rPr>
                      <w:rFonts w:ascii="Arial" w:hAnsi="Arial" w:cs="Arial"/>
                      <w:szCs w:val="20"/>
                    </w:rPr>
                  </w:pPr>
                  <w:r>
                    <w:rPr>
                      <w:rFonts w:ascii="Arial" w:hAnsi="Arial" w:cs="Arial"/>
                      <w:szCs w:val="20"/>
                    </w:rPr>
                    <w:t>5</w:t>
                  </w:r>
                </w:p>
              </w:tc>
              <w:tc>
                <w:tcPr>
                  <w:tcW w:w="5245" w:type="dxa"/>
                  <w:tcBorders>
                    <w:left w:val="single" w:color="auto" w:sz="4" w:space="0"/>
                  </w:tcBorders>
                </w:tcPr>
                <w:p w:rsidR="00D13A63" w:rsidP="006A4DDB" w:rsidRDefault="00D13A63" w14:paraId="75E21460" w14:textId="0D27B8FA">
                  <w:pPr>
                    <w:pStyle w:val="Tabulkatext"/>
                    <w:spacing w:after="120"/>
                    <w:ind w:left="114" w:right="137"/>
                    <w:jc w:val="both"/>
                    <w:rPr>
                      <w:rFonts w:ascii="Arial" w:hAnsi="Arial" w:cs="Arial"/>
                      <w:szCs w:val="20"/>
                    </w:rPr>
                  </w:pPr>
                  <w:r>
                    <w:rPr>
                      <w:rFonts w:ascii="Arial" w:hAnsi="Arial" w:cs="Arial"/>
                      <w:szCs w:val="20"/>
                    </w:rPr>
                    <w:t>Kvalita je splněna jen v základních rysech</w:t>
                  </w:r>
                </w:p>
              </w:tc>
            </w:tr>
            <w:tr w:rsidR="00D13A63" w:rsidTr="002E3C9D" w14:paraId="51BAEFA7"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22622077" w14:textId="77777777">
                  <w:pPr>
                    <w:pStyle w:val="Tabulkatext"/>
                    <w:spacing w:after="120"/>
                    <w:ind w:left="135" w:right="158"/>
                    <w:jc w:val="center"/>
                    <w:rPr>
                      <w:rFonts w:ascii="Arial" w:hAnsi="Arial" w:cs="Arial"/>
                      <w:szCs w:val="20"/>
                    </w:rPr>
                  </w:pPr>
                  <w:r>
                    <w:rPr>
                      <w:rFonts w:ascii="Arial" w:hAnsi="Arial" w:cs="Arial"/>
                      <w:szCs w:val="20"/>
                    </w:rPr>
                    <w:t>4</w:t>
                  </w:r>
                </w:p>
              </w:tc>
              <w:tc>
                <w:tcPr>
                  <w:tcW w:w="5245" w:type="dxa"/>
                  <w:tcBorders>
                    <w:left w:val="single" w:color="auto" w:sz="4" w:space="0"/>
                  </w:tcBorders>
                </w:tcPr>
                <w:p w:rsidR="00D13A63" w:rsidP="00DE0B0D" w:rsidRDefault="00D13A63" w14:paraId="298440E9" w14:textId="42067F09">
                  <w:pPr>
                    <w:pStyle w:val="Tabulkatext"/>
                    <w:spacing w:after="120"/>
                    <w:ind w:left="114" w:right="137"/>
                    <w:jc w:val="both"/>
                    <w:rPr>
                      <w:rFonts w:ascii="Arial" w:hAnsi="Arial" w:cs="Arial"/>
                      <w:szCs w:val="20"/>
                    </w:rPr>
                  </w:pPr>
                  <w:r>
                    <w:rPr>
                      <w:rFonts w:ascii="Arial" w:hAnsi="Arial" w:cs="Arial"/>
                      <w:szCs w:val="20"/>
                    </w:rPr>
                    <w:t>Kvalita je špatná</w:t>
                  </w:r>
                </w:p>
              </w:tc>
            </w:tr>
            <w:tr w:rsidR="00D13A63" w:rsidTr="002E3C9D" w14:paraId="77AA19A6"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0B88BEAD" w14:textId="41F7FAD1">
                  <w:pPr>
                    <w:pStyle w:val="Tabulkatext"/>
                    <w:spacing w:after="120"/>
                    <w:ind w:left="135" w:right="158"/>
                    <w:jc w:val="center"/>
                    <w:rPr>
                      <w:rFonts w:ascii="Arial" w:hAnsi="Arial" w:cs="Arial"/>
                      <w:szCs w:val="20"/>
                    </w:rPr>
                  </w:pPr>
                  <w:r>
                    <w:rPr>
                      <w:rFonts w:ascii="Arial" w:hAnsi="Arial" w:cs="Arial"/>
                      <w:szCs w:val="20"/>
                    </w:rPr>
                    <w:t>3</w:t>
                  </w:r>
                </w:p>
              </w:tc>
              <w:tc>
                <w:tcPr>
                  <w:tcW w:w="5245" w:type="dxa"/>
                  <w:tcBorders>
                    <w:left w:val="single" w:color="auto" w:sz="4" w:space="0"/>
                  </w:tcBorders>
                </w:tcPr>
                <w:p w:rsidR="00D13A63" w:rsidP="00DE0B0D" w:rsidRDefault="00D13A63" w14:paraId="1807A0A2" w14:textId="5011B4D0">
                  <w:pPr>
                    <w:pStyle w:val="Tabulkatext"/>
                    <w:spacing w:after="120"/>
                    <w:ind w:left="114" w:right="137"/>
                    <w:jc w:val="both"/>
                    <w:rPr>
                      <w:rFonts w:ascii="Arial" w:hAnsi="Arial" w:cs="Arial"/>
                      <w:szCs w:val="20"/>
                    </w:rPr>
                  </w:pPr>
                  <w:r>
                    <w:rPr>
                      <w:rFonts w:ascii="Arial" w:hAnsi="Arial" w:cs="Arial"/>
                      <w:szCs w:val="20"/>
                    </w:rPr>
                    <w:t>Kvalita je velmi špatná</w:t>
                  </w:r>
                </w:p>
              </w:tc>
            </w:tr>
            <w:tr w:rsidR="00D13A63" w:rsidTr="002E3C9D" w14:paraId="16A16D4A"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53A6FB5A" w14:textId="6BDD70E5">
                  <w:pPr>
                    <w:pStyle w:val="Tabulkatext"/>
                    <w:spacing w:after="120"/>
                    <w:ind w:left="135" w:right="158"/>
                    <w:jc w:val="center"/>
                    <w:rPr>
                      <w:rFonts w:ascii="Arial" w:hAnsi="Arial" w:cs="Arial"/>
                      <w:szCs w:val="20"/>
                    </w:rPr>
                  </w:pPr>
                  <w:r>
                    <w:rPr>
                      <w:rFonts w:ascii="Arial" w:hAnsi="Arial" w:cs="Arial"/>
                      <w:szCs w:val="20"/>
                    </w:rPr>
                    <w:t>2</w:t>
                  </w:r>
                </w:p>
              </w:tc>
              <w:tc>
                <w:tcPr>
                  <w:tcW w:w="5245" w:type="dxa"/>
                  <w:tcBorders>
                    <w:left w:val="single" w:color="auto" w:sz="4" w:space="0"/>
                  </w:tcBorders>
                </w:tcPr>
                <w:p w:rsidR="00D13A63" w:rsidP="00DE0B0D" w:rsidRDefault="00D13A63" w14:paraId="480583E3" w14:textId="42A74689">
                  <w:pPr>
                    <w:pStyle w:val="Tabulkatext"/>
                    <w:spacing w:after="120"/>
                    <w:ind w:left="114" w:right="137"/>
                    <w:jc w:val="both"/>
                    <w:rPr>
                      <w:rFonts w:ascii="Arial" w:hAnsi="Arial" w:cs="Arial"/>
                      <w:szCs w:val="20"/>
                    </w:rPr>
                  </w:pPr>
                  <w:r>
                    <w:rPr>
                      <w:rFonts w:ascii="Arial" w:hAnsi="Arial" w:cs="Arial"/>
                      <w:szCs w:val="20"/>
                    </w:rPr>
                    <w:t>Kvalita je mimořádně špatná</w:t>
                  </w:r>
                </w:p>
              </w:tc>
            </w:tr>
            <w:tr w:rsidR="00D13A63" w:rsidTr="002E3C9D" w14:paraId="56E93B99" w14:textId="77777777">
              <w:trPr>
                <w:jc w:val="center"/>
              </w:trPr>
              <w:tc>
                <w:tcPr>
                  <w:tcW w:w="1417" w:type="dxa"/>
                  <w:tcBorders>
                    <w:top w:val="single" w:color="auto" w:sz="4" w:space="0"/>
                    <w:left w:val="single" w:color="auto" w:sz="4" w:space="0"/>
                    <w:bottom w:val="single" w:color="auto" w:sz="4" w:space="0"/>
                    <w:right w:val="single" w:color="auto" w:sz="4" w:space="0"/>
                  </w:tcBorders>
                </w:tcPr>
                <w:p w:rsidR="00D13A63" w:rsidP="006A4DDB" w:rsidRDefault="00D13A63" w14:paraId="66E96839" w14:textId="38C08C69">
                  <w:pPr>
                    <w:pStyle w:val="Tabulkatext"/>
                    <w:spacing w:after="120"/>
                    <w:ind w:left="135" w:right="158"/>
                    <w:jc w:val="center"/>
                    <w:rPr>
                      <w:rFonts w:ascii="Arial" w:hAnsi="Arial" w:cs="Arial"/>
                      <w:szCs w:val="20"/>
                    </w:rPr>
                  </w:pPr>
                  <w:r>
                    <w:rPr>
                      <w:rFonts w:ascii="Arial" w:hAnsi="Arial" w:cs="Arial"/>
                      <w:szCs w:val="20"/>
                    </w:rPr>
                    <w:t>1</w:t>
                  </w:r>
                </w:p>
              </w:tc>
              <w:tc>
                <w:tcPr>
                  <w:tcW w:w="5245" w:type="dxa"/>
                  <w:tcBorders>
                    <w:left w:val="single" w:color="auto" w:sz="4" w:space="0"/>
                  </w:tcBorders>
                </w:tcPr>
                <w:p w:rsidR="00D13A63" w:rsidP="006A4DDB" w:rsidRDefault="00D13A63" w14:paraId="2350340A" w14:textId="3F5FB142">
                  <w:pPr>
                    <w:pStyle w:val="Tabulkatext"/>
                    <w:spacing w:after="120"/>
                    <w:ind w:left="114" w:right="137"/>
                    <w:jc w:val="both"/>
                    <w:rPr>
                      <w:rFonts w:ascii="Arial" w:hAnsi="Arial" w:cs="Arial"/>
                      <w:szCs w:val="20"/>
                    </w:rPr>
                  </w:pPr>
                  <w:r>
                    <w:rPr>
                      <w:rFonts w:ascii="Arial" w:hAnsi="Arial" w:cs="Arial"/>
                      <w:szCs w:val="20"/>
                    </w:rPr>
                    <w:t>Kvalita je zcela nevyhovující</w:t>
                  </w:r>
                </w:p>
              </w:tc>
            </w:tr>
          </w:tbl>
          <w:p w:rsidR="00D13A63" w:rsidP="009B1B2B" w:rsidRDefault="00D13A63" w14:paraId="418A64B1" w14:textId="4896B57F">
            <w:pPr>
              <w:pStyle w:val="Tabulkatext"/>
              <w:spacing w:after="120"/>
              <w:ind w:left="0"/>
              <w:jc w:val="both"/>
              <w:rPr>
                <w:rFonts w:ascii="Arial" w:hAnsi="Arial" w:cs="Arial"/>
                <w:szCs w:val="20"/>
              </w:rPr>
            </w:pPr>
          </w:p>
          <w:p w:rsidR="006A4DDB" w:rsidP="009B1B2B" w:rsidRDefault="006A4DDB" w14:paraId="58BDB7E1" w14:textId="4725467C">
            <w:pPr>
              <w:pStyle w:val="Tabulkatext"/>
              <w:spacing w:after="120"/>
              <w:ind w:left="0"/>
              <w:jc w:val="both"/>
              <w:rPr>
                <w:rFonts w:ascii="Arial" w:hAnsi="Arial" w:cs="Arial"/>
                <w:szCs w:val="20"/>
              </w:rPr>
            </w:pPr>
            <w:r>
              <w:rPr>
                <w:rFonts w:ascii="Arial" w:hAnsi="Arial" w:cs="Arial"/>
                <w:szCs w:val="20"/>
              </w:rPr>
              <w:t>Nejlépe hodnocený dodavatel získá 100 bodů, ostatním nabídkám bude udělen takový počet bodů, který odpovídá míře naplnění těchto požadavků v porovnání s nejlépe hodnocenou nabídkou.</w:t>
            </w:r>
          </w:p>
          <w:p w:rsidR="006A4DDB" w:rsidP="009B1B2B" w:rsidRDefault="006A4DDB" w14:paraId="7C0DD10B" w14:textId="39199692">
            <w:pPr>
              <w:pStyle w:val="Tabulkatext"/>
              <w:spacing w:after="120"/>
              <w:ind w:left="0"/>
              <w:jc w:val="both"/>
              <w:rPr>
                <w:rFonts w:ascii="Arial" w:hAnsi="Arial" w:cs="Arial"/>
                <w:szCs w:val="20"/>
              </w:rPr>
            </w:pPr>
          </w:p>
          <w:p w:rsidRPr="002263E9" w:rsidR="002263E9" w:rsidP="006704B4" w:rsidRDefault="002263E9" w14:paraId="1ED39525" w14:textId="3A172CB1">
            <w:pPr>
              <w:pStyle w:val="Tabulkatext"/>
              <w:spacing w:before="120"/>
              <w:ind w:left="0"/>
              <w:jc w:val="both"/>
              <w:rPr>
                <w:color w:val="auto"/>
              </w:rPr>
            </w:pPr>
            <w:r w:rsidRPr="002263E9">
              <w:rPr>
                <w:rFonts w:ascii="Arial" w:hAnsi="Arial" w:cs="Arial"/>
                <w:szCs w:val="20"/>
              </w:rPr>
              <w:t>-----------------------------------------------------------------------------------------------------------------------------------</w:t>
            </w:r>
          </w:p>
          <w:p w:rsidRPr="00C97136" w:rsidR="00542699" w:rsidP="00C97136" w:rsidRDefault="00542699" w14:paraId="1C74B73C" w14:textId="5869772D">
            <w:pPr>
              <w:pStyle w:val="Tabulkatext"/>
              <w:spacing w:after="120"/>
              <w:ind w:left="0"/>
              <w:jc w:val="both"/>
              <w:rPr>
                <w:rFonts w:ascii="Arial" w:hAnsi="Arial" w:cs="Arial"/>
                <w:b/>
                <w:szCs w:val="20"/>
                <w:u w:val="single"/>
              </w:rPr>
            </w:pPr>
            <w:r w:rsidRPr="00C97136">
              <w:rPr>
                <w:rFonts w:ascii="Arial" w:hAnsi="Arial" w:cs="Arial"/>
                <w:b/>
                <w:szCs w:val="20"/>
                <w:u w:val="single"/>
              </w:rPr>
              <w:t>Splnění technických kvalifikačních předpokladů pro část 1</w:t>
            </w:r>
            <w:r w:rsidRPr="00C97136" w:rsidR="002B1F84">
              <w:rPr>
                <w:rFonts w:ascii="Arial" w:hAnsi="Arial" w:cs="Arial"/>
                <w:b/>
                <w:szCs w:val="20"/>
                <w:u w:val="single"/>
              </w:rPr>
              <w:t xml:space="preserve"> předložením:</w:t>
            </w:r>
          </w:p>
          <w:p w:rsidRPr="001449B5" w:rsidR="00542699" w:rsidP="00C97136" w:rsidRDefault="00542699" w14:paraId="7756F939" w14:textId="4CC46B09">
            <w:pPr>
              <w:pStyle w:val="Tabulkatext"/>
              <w:spacing w:after="120"/>
              <w:ind w:left="0"/>
              <w:jc w:val="both"/>
              <w:rPr>
                <w:rFonts w:ascii="Arial" w:hAnsi="Arial" w:cs="Arial"/>
                <w:szCs w:val="20"/>
              </w:rPr>
            </w:pPr>
            <w:r w:rsidRPr="00C97136">
              <w:rPr>
                <w:rFonts w:ascii="Arial" w:hAnsi="Arial" w:cs="Arial"/>
                <w:szCs w:val="20"/>
                <w:u w:val="single"/>
              </w:rPr>
              <w:t xml:space="preserve">Seznamu alespoň </w:t>
            </w:r>
            <w:r w:rsidR="00F27403">
              <w:rPr>
                <w:rFonts w:ascii="Arial" w:hAnsi="Arial" w:cs="Arial"/>
                <w:szCs w:val="20"/>
                <w:u w:val="single"/>
              </w:rPr>
              <w:t>3</w:t>
            </w:r>
            <w:r w:rsidRPr="00C97136" w:rsidR="00F27403">
              <w:rPr>
                <w:rFonts w:ascii="Arial" w:hAnsi="Arial" w:cs="Arial"/>
                <w:szCs w:val="20"/>
                <w:u w:val="single"/>
              </w:rPr>
              <w:t xml:space="preserve"> </w:t>
            </w:r>
            <w:r w:rsidRPr="00C97136">
              <w:rPr>
                <w:rFonts w:ascii="Arial" w:hAnsi="Arial" w:cs="Arial"/>
                <w:szCs w:val="20"/>
                <w:u w:val="single"/>
              </w:rPr>
              <w:t>významných služeb</w:t>
            </w:r>
            <w:r w:rsidRPr="00C97136">
              <w:rPr>
                <w:rFonts w:ascii="Arial" w:hAnsi="Arial" w:cs="Arial"/>
                <w:szCs w:val="20"/>
              </w:rPr>
              <w:t xml:space="preserve"> </w:t>
            </w:r>
            <w:r w:rsidRPr="001449B5">
              <w:rPr>
                <w:rFonts w:ascii="Arial" w:hAnsi="Arial" w:cs="Arial"/>
                <w:szCs w:val="20"/>
              </w:rPr>
              <w:t xml:space="preserve">poskytnutých v posledních 5 letech s uvedením jejich rozsahu, doby plnění a kontaktní osoby objednatele, u níž bude možné výše uvedené údaje ověřit. </w:t>
            </w:r>
          </w:p>
          <w:p w:rsidRPr="001449B5" w:rsidR="00542699" w:rsidP="00C97136" w:rsidRDefault="00542699" w14:paraId="5EA400CF" w14:textId="264B0C0B">
            <w:pPr>
              <w:pStyle w:val="Tabulkatext"/>
              <w:spacing w:after="120"/>
              <w:ind w:left="0"/>
              <w:jc w:val="both"/>
              <w:rPr>
                <w:rFonts w:ascii="Arial" w:hAnsi="Arial" w:cs="Arial"/>
                <w:szCs w:val="20"/>
              </w:rPr>
            </w:pPr>
            <w:r w:rsidRPr="001449B5">
              <w:rPr>
                <w:rFonts w:ascii="Arial" w:hAnsi="Arial" w:cs="Arial"/>
                <w:szCs w:val="20"/>
              </w:rPr>
              <w:t xml:space="preserve">Za poskytnutí významné služby Zadavatel považuje řádně ukončené plnění spočívající ve zpracování </w:t>
            </w:r>
            <w:r w:rsidRPr="00227C0A">
              <w:rPr>
                <w:rFonts w:ascii="Arial" w:hAnsi="Arial" w:cs="Arial"/>
                <w:szCs w:val="20"/>
              </w:rPr>
              <w:t xml:space="preserve">alespoň </w:t>
            </w:r>
            <w:r w:rsidRPr="00227C0A" w:rsidR="00227C0A">
              <w:rPr>
                <w:rFonts w:ascii="Arial" w:hAnsi="Arial" w:cs="Arial"/>
                <w:szCs w:val="20"/>
              </w:rPr>
              <w:t xml:space="preserve">3 </w:t>
            </w:r>
            <w:r w:rsidRPr="00227C0A">
              <w:rPr>
                <w:rFonts w:ascii="Arial" w:hAnsi="Arial" w:cs="Arial"/>
                <w:szCs w:val="20"/>
              </w:rPr>
              <w:t>strategických dokumentů pro územní</w:t>
            </w:r>
            <w:r w:rsidRPr="001449B5">
              <w:rPr>
                <w:rFonts w:ascii="Arial" w:hAnsi="Arial" w:cs="Arial"/>
                <w:szCs w:val="20"/>
              </w:rPr>
              <w:t xml:space="preserve"> samosprávy. </w:t>
            </w:r>
          </w:p>
          <w:p w:rsidRPr="001449B5" w:rsidR="00542699" w:rsidP="00C97136" w:rsidRDefault="00542699" w14:paraId="54BFDDD7" w14:textId="6DB915B8">
            <w:pPr>
              <w:pStyle w:val="Tabulkatext"/>
              <w:spacing w:after="120"/>
              <w:ind w:left="0"/>
              <w:jc w:val="both"/>
              <w:rPr>
                <w:rFonts w:ascii="Arial" w:hAnsi="Arial" w:cs="Arial"/>
                <w:szCs w:val="20"/>
              </w:rPr>
            </w:pPr>
            <w:r w:rsidRPr="001449B5">
              <w:rPr>
                <w:rFonts w:ascii="Arial" w:hAnsi="Arial" w:cs="Arial"/>
                <w:szCs w:val="20"/>
              </w:rPr>
              <w:t>Minimální hodnota alespoň 2 významných služeb musí být v minimální finanční hodnotě ve výši 400</w:t>
            </w:r>
            <w:r w:rsidR="00C97136">
              <w:rPr>
                <w:rFonts w:ascii="Arial" w:hAnsi="Arial" w:cs="Arial"/>
                <w:szCs w:val="20"/>
              </w:rPr>
              <w:t> </w:t>
            </w:r>
            <w:r w:rsidRPr="001449B5">
              <w:rPr>
                <w:rFonts w:ascii="Arial" w:hAnsi="Arial" w:cs="Arial"/>
                <w:szCs w:val="20"/>
              </w:rPr>
              <w:t xml:space="preserve">000,- Kč bez DPH za každou z nich. </w:t>
            </w:r>
            <w:r w:rsidR="00F27403">
              <w:rPr>
                <w:rFonts w:ascii="Arial" w:hAnsi="Arial" w:cs="Arial"/>
                <w:szCs w:val="20"/>
              </w:rPr>
              <w:t xml:space="preserve">Další </w:t>
            </w:r>
            <w:r w:rsidRPr="001449B5" w:rsidR="00F27403">
              <w:rPr>
                <w:rFonts w:ascii="Arial" w:hAnsi="Arial" w:cs="Arial"/>
                <w:szCs w:val="20"/>
              </w:rPr>
              <w:t>významn</w:t>
            </w:r>
            <w:r w:rsidR="00F27403">
              <w:rPr>
                <w:rFonts w:ascii="Arial" w:hAnsi="Arial" w:cs="Arial"/>
                <w:szCs w:val="20"/>
              </w:rPr>
              <w:t>á</w:t>
            </w:r>
            <w:r w:rsidRPr="001449B5" w:rsidR="00F27403">
              <w:rPr>
                <w:rFonts w:ascii="Arial" w:hAnsi="Arial" w:cs="Arial"/>
                <w:szCs w:val="20"/>
              </w:rPr>
              <w:t xml:space="preserve"> služb</w:t>
            </w:r>
            <w:r w:rsidR="00F27403">
              <w:rPr>
                <w:rFonts w:ascii="Arial" w:hAnsi="Arial" w:cs="Arial"/>
                <w:szCs w:val="20"/>
              </w:rPr>
              <w:t>a</w:t>
            </w:r>
            <w:r w:rsidRPr="001449B5" w:rsidR="00F27403">
              <w:rPr>
                <w:rFonts w:ascii="Arial" w:hAnsi="Arial" w:cs="Arial"/>
                <w:szCs w:val="20"/>
              </w:rPr>
              <w:t xml:space="preserve"> </w:t>
            </w:r>
            <w:r w:rsidRPr="001449B5">
              <w:rPr>
                <w:rFonts w:ascii="Arial" w:hAnsi="Arial" w:cs="Arial"/>
                <w:szCs w:val="20"/>
              </w:rPr>
              <w:t>musí mít minimální hodnotu 200</w:t>
            </w:r>
            <w:r w:rsidR="00C97136">
              <w:rPr>
                <w:rFonts w:ascii="Arial" w:hAnsi="Arial" w:cs="Arial"/>
                <w:szCs w:val="20"/>
              </w:rPr>
              <w:t> </w:t>
            </w:r>
            <w:r w:rsidRPr="001449B5">
              <w:rPr>
                <w:rFonts w:ascii="Arial" w:hAnsi="Arial" w:cs="Arial"/>
                <w:szCs w:val="20"/>
              </w:rPr>
              <w:t>000,- Kč bez DPH.</w:t>
            </w:r>
          </w:p>
          <w:p w:rsidRPr="001449B5" w:rsidR="00542699" w:rsidP="00C97136" w:rsidRDefault="00542699" w14:paraId="5FAE565F" w14:textId="77777777">
            <w:pPr>
              <w:pStyle w:val="Tabulkatext"/>
              <w:spacing w:after="120"/>
              <w:ind w:left="0"/>
              <w:jc w:val="both"/>
              <w:rPr>
                <w:rFonts w:ascii="Arial" w:hAnsi="Arial" w:cs="Arial"/>
                <w:szCs w:val="20"/>
              </w:rPr>
            </w:pPr>
            <w:r w:rsidRPr="001449B5">
              <w:rPr>
                <w:rFonts w:ascii="Arial" w:hAnsi="Arial" w:cs="Arial"/>
                <w:szCs w:val="20"/>
              </w:rPr>
              <w:t>Seznam významných služeb bude předložen formou čestného prohlášení, které bude obsahovat:</w:t>
            </w:r>
          </w:p>
          <w:p w:rsidRPr="001449B5" w:rsidR="00542699" w:rsidP="00020268" w:rsidRDefault="00542699" w14:paraId="3E346F7A"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Název projektu</w:t>
            </w:r>
          </w:p>
          <w:p w:rsidRPr="001449B5" w:rsidR="00542699" w:rsidP="00020268" w:rsidRDefault="00542699" w14:paraId="7CA5638C"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Roky realizace</w:t>
            </w:r>
          </w:p>
          <w:p w:rsidRPr="001449B5" w:rsidR="00542699" w:rsidP="00020268" w:rsidRDefault="00542699" w14:paraId="6FE8F5F5"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Popis projektu</w:t>
            </w:r>
          </w:p>
          <w:p w:rsidRPr="001449B5" w:rsidR="00542699" w:rsidP="00020268" w:rsidRDefault="00542699" w14:paraId="57309AD5"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Celková hodnota projektu v Kč bez DPH</w:t>
            </w:r>
          </w:p>
          <w:p w:rsidRPr="001449B5" w:rsidR="00542699" w:rsidP="00020268" w:rsidRDefault="00542699" w14:paraId="7EB0CDB1"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Popis projektu</w:t>
            </w:r>
          </w:p>
          <w:p w:rsidRPr="001449B5" w:rsidR="00542699" w:rsidP="00020268" w:rsidRDefault="00542699" w14:paraId="5FD00A37"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Kontaktní osoba (jméno a příjmení, email, telefon), u které bude možné ověřit pravost referencí.</w:t>
            </w:r>
          </w:p>
          <w:p w:rsidRPr="00C97136" w:rsidR="00542699" w:rsidP="00C97136" w:rsidRDefault="00C97136" w14:paraId="4B24D731" w14:textId="09632B89">
            <w:pPr>
              <w:pStyle w:val="Tabulkatext"/>
              <w:spacing w:after="120"/>
              <w:ind w:left="0"/>
              <w:jc w:val="both"/>
              <w:rPr>
                <w:rFonts w:ascii="Arial" w:hAnsi="Arial" w:cs="Arial"/>
                <w:i/>
                <w:szCs w:val="20"/>
              </w:rPr>
            </w:pPr>
            <w:r w:rsidRPr="00C97136">
              <w:rPr>
                <w:rFonts w:ascii="Arial" w:hAnsi="Arial" w:cs="Arial"/>
                <w:i/>
                <w:szCs w:val="20"/>
              </w:rPr>
              <w:t xml:space="preserve">Pozn. zadavatele: </w:t>
            </w:r>
            <w:r w:rsidRPr="00C97136" w:rsidR="00542699">
              <w:rPr>
                <w:rFonts w:ascii="Arial" w:hAnsi="Arial" w:cs="Arial"/>
                <w:i/>
                <w:szCs w:val="20"/>
              </w:rPr>
              <w:t>Zadavatele si vyhrazuje v případě potřeby vyžádat od Dodavatele referenční list</w:t>
            </w:r>
            <w:r w:rsidR="00F27403">
              <w:rPr>
                <w:rFonts w:ascii="Arial" w:hAnsi="Arial" w:cs="Arial"/>
                <w:i/>
                <w:szCs w:val="20"/>
              </w:rPr>
              <w:t xml:space="preserve"> (nebo obdobný dokument)</w:t>
            </w:r>
            <w:r w:rsidRPr="00C97136" w:rsidR="00542699">
              <w:rPr>
                <w:rFonts w:ascii="Arial" w:hAnsi="Arial" w:cs="Arial"/>
                <w:i/>
                <w:szCs w:val="20"/>
              </w:rPr>
              <w:t xml:space="preserve"> k realizovaným projektům.</w:t>
            </w:r>
          </w:p>
          <w:p w:rsidR="00C97136" w:rsidP="00C97136" w:rsidRDefault="00C97136" w14:paraId="075C55C5" w14:textId="7C532D38">
            <w:pPr>
              <w:pStyle w:val="Tabulkatext"/>
              <w:spacing w:after="120"/>
              <w:ind w:left="0"/>
              <w:jc w:val="both"/>
              <w:rPr>
                <w:rFonts w:ascii="Arial" w:hAnsi="Arial" w:cs="Arial"/>
                <w:szCs w:val="20"/>
              </w:rPr>
            </w:pPr>
          </w:p>
          <w:p w:rsidRPr="00C97136" w:rsidR="00542699" w:rsidP="00C97136" w:rsidRDefault="00542699" w14:paraId="0C5AA1E6" w14:textId="77777777">
            <w:pPr>
              <w:pStyle w:val="Tabulkatext"/>
              <w:spacing w:after="120"/>
              <w:ind w:left="0"/>
              <w:jc w:val="both"/>
              <w:rPr>
                <w:rFonts w:ascii="Arial" w:hAnsi="Arial" w:cs="Arial"/>
                <w:b/>
                <w:szCs w:val="20"/>
                <w:u w:val="single"/>
              </w:rPr>
            </w:pPr>
            <w:r w:rsidRPr="00C97136">
              <w:rPr>
                <w:rFonts w:ascii="Arial" w:hAnsi="Arial" w:cs="Arial"/>
                <w:b/>
                <w:szCs w:val="20"/>
                <w:u w:val="single"/>
              </w:rPr>
              <w:t>Realizační tým</w:t>
            </w:r>
          </w:p>
          <w:p w:rsidRPr="001449B5" w:rsidR="00542699" w:rsidP="00C97136" w:rsidRDefault="00542699" w14:paraId="0C01BC31" w14:textId="77777777">
            <w:pPr>
              <w:pStyle w:val="Tabulkatext"/>
              <w:spacing w:after="120"/>
              <w:ind w:left="0"/>
              <w:jc w:val="both"/>
              <w:rPr>
                <w:rFonts w:ascii="Arial" w:hAnsi="Arial" w:cs="Arial"/>
                <w:szCs w:val="20"/>
              </w:rPr>
            </w:pPr>
            <w:r w:rsidRPr="001449B5">
              <w:rPr>
                <w:rFonts w:ascii="Arial" w:hAnsi="Arial" w:cs="Arial"/>
                <w:szCs w:val="20"/>
              </w:rPr>
              <w:t xml:space="preserve">Součástí podané nabídky musí být ze strany Dodavatele složení realizačního týmu. Zadavatel stanovuje minimální podmínky, které musí členové týmu splnit. </w:t>
            </w:r>
          </w:p>
          <w:p w:rsidRPr="001449B5" w:rsidR="00542699" w:rsidP="00C97136" w:rsidRDefault="00542699" w14:paraId="399D49CA" w14:textId="77777777">
            <w:pPr>
              <w:pStyle w:val="Tabulkatext"/>
              <w:spacing w:after="120"/>
              <w:ind w:left="0"/>
              <w:jc w:val="both"/>
              <w:rPr>
                <w:rFonts w:ascii="Arial" w:hAnsi="Arial" w:cs="Arial"/>
                <w:szCs w:val="20"/>
              </w:rPr>
            </w:pPr>
            <w:r w:rsidRPr="001449B5">
              <w:rPr>
                <w:rFonts w:ascii="Arial" w:hAnsi="Arial" w:cs="Arial"/>
                <w:szCs w:val="20"/>
              </w:rPr>
              <w:t xml:space="preserve">Dodavatel je povinen předložit seznam členů realizačního týmu formou profesního životopisu každého člena, z kterého musí být zřejmé, že člen týmu splnil požadované podmínky. </w:t>
            </w:r>
          </w:p>
          <w:p w:rsidRPr="001449B5" w:rsidR="00542699" w:rsidP="00C97136" w:rsidRDefault="00542699" w14:paraId="6224A7BE" w14:textId="77777777">
            <w:pPr>
              <w:pStyle w:val="Tabulkatext"/>
              <w:spacing w:after="120"/>
              <w:ind w:left="0"/>
              <w:jc w:val="both"/>
              <w:rPr>
                <w:rFonts w:ascii="Arial" w:hAnsi="Arial" w:cs="Arial"/>
                <w:szCs w:val="20"/>
              </w:rPr>
            </w:pPr>
            <w:r w:rsidRPr="001449B5">
              <w:rPr>
                <w:rFonts w:ascii="Arial" w:hAnsi="Arial" w:cs="Arial"/>
                <w:szCs w:val="20"/>
              </w:rPr>
              <w:t>Životopis musí obsahovat v následující struktuře:</w:t>
            </w:r>
          </w:p>
          <w:p w:rsidRPr="001449B5" w:rsidR="00542699" w:rsidP="00020268" w:rsidRDefault="00542699" w14:paraId="33440A4D"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Jméno, příjmení</w:t>
            </w:r>
          </w:p>
          <w:p w:rsidRPr="001449B5" w:rsidR="00542699" w:rsidP="00020268" w:rsidRDefault="00542699" w14:paraId="544C037D"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Dosažené nejvyšší vzdělání</w:t>
            </w:r>
          </w:p>
          <w:p w:rsidRPr="001449B5" w:rsidR="00542699" w:rsidP="00020268" w:rsidRDefault="00542699" w14:paraId="032EB23F"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Profesní zkušenosti, z jejich popisu musí být zcela zřejmé, že člen plní požadované podmínky v podobě:</w:t>
            </w:r>
          </w:p>
          <w:p w:rsidRPr="001449B5" w:rsidR="00542699" w:rsidP="00020268" w:rsidRDefault="00542699" w14:paraId="3178DA94" w14:textId="77777777">
            <w:pPr>
              <w:pStyle w:val="Tabulkatext"/>
              <w:numPr>
                <w:ilvl w:val="1"/>
                <w:numId w:val="30"/>
              </w:numPr>
              <w:jc w:val="both"/>
              <w:rPr>
                <w:rFonts w:ascii="Arial" w:hAnsi="Arial" w:cs="Arial"/>
                <w:szCs w:val="20"/>
              </w:rPr>
            </w:pPr>
            <w:r w:rsidRPr="001449B5">
              <w:rPr>
                <w:rFonts w:ascii="Arial" w:hAnsi="Arial" w:cs="Arial"/>
                <w:szCs w:val="20"/>
              </w:rPr>
              <w:lastRenderedPageBreak/>
              <w:t xml:space="preserve">délky praxe, </w:t>
            </w:r>
          </w:p>
          <w:p w:rsidRPr="001449B5" w:rsidR="00542699" w:rsidP="00020268" w:rsidRDefault="00542699" w14:paraId="04662262" w14:textId="77777777">
            <w:pPr>
              <w:pStyle w:val="Tabulkatext"/>
              <w:numPr>
                <w:ilvl w:val="1"/>
                <w:numId w:val="30"/>
              </w:numPr>
              <w:jc w:val="both"/>
              <w:rPr>
                <w:rFonts w:ascii="Arial" w:hAnsi="Arial" w:cs="Arial"/>
                <w:szCs w:val="20"/>
              </w:rPr>
            </w:pPr>
            <w:r w:rsidRPr="001449B5">
              <w:rPr>
                <w:rFonts w:ascii="Arial" w:hAnsi="Arial" w:cs="Arial"/>
                <w:szCs w:val="20"/>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1449B5" w:rsidR="00542699" w:rsidP="00020268" w:rsidRDefault="00542699" w14:paraId="5D41C013" w14:textId="77777777">
            <w:pPr>
              <w:pStyle w:val="Tabulkatext"/>
              <w:numPr>
                <w:ilvl w:val="0"/>
                <w:numId w:val="30"/>
              </w:numPr>
              <w:ind w:left="714" w:hanging="357"/>
              <w:jc w:val="both"/>
              <w:rPr>
                <w:rFonts w:ascii="Arial" w:hAnsi="Arial" w:cs="Arial"/>
                <w:szCs w:val="20"/>
              </w:rPr>
            </w:pPr>
            <w:r w:rsidRPr="001449B5">
              <w:rPr>
                <w:rFonts w:ascii="Arial" w:hAnsi="Arial" w:cs="Arial"/>
                <w:szCs w:val="20"/>
              </w:rPr>
              <w:t xml:space="preserve">Vztah k dodavateli. </w:t>
            </w:r>
          </w:p>
          <w:p w:rsidR="00F27403" w:rsidP="00C97136" w:rsidRDefault="00542699" w14:paraId="5F1C59D8" w14:textId="77777777">
            <w:pPr>
              <w:pStyle w:val="Tabulkatext"/>
              <w:spacing w:after="120"/>
              <w:ind w:left="0"/>
              <w:jc w:val="both"/>
              <w:rPr>
                <w:rFonts w:ascii="Arial" w:hAnsi="Arial" w:cs="Arial"/>
                <w:szCs w:val="20"/>
              </w:rPr>
            </w:pPr>
            <w:r w:rsidRPr="001449B5">
              <w:rPr>
                <w:rFonts w:ascii="Arial" w:hAnsi="Arial" w:cs="Arial"/>
                <w:szCs w:val="20"/>
              </w:rPr>
              <w:t>Seznam členů projektového týmu dodavatele bude dodavatelem předložen ve formě čestného prohlášení, které bude podepsané členem realizačního týmu a osobou oprávněnou jednat jménem či za Dodavatele.</w:t>
            </w:r>
          </w:p>
          <w:p w:rsidR="00542699" w:rsidP="00C97136" w:rsidRDefault="00F27403" w14:paraId="3E7274C4" w14:textId="360A7D9A">
            <w:pPr>
              <w:pStyle w:val="Tabulkatext"/>
              <w:spacing w:after="120"/>
              <w:ind w:left="0"/>
              <w:jc w:val="both"/>
              <w:rPr>
                <w:rFonts w:ascii="Arial" w:hAnsi="Arial" w:cs="Arial"/>
                <w:szCs w:val="20"/>
              </w:rPr>
            </w:pPr>
            <w:r>
              <w:rPr>
                <w:rFonts w:ascii="Arial" w:hAnsi="Arial" w:cs="Arial"/>
                <w:szCs w:val="20"/>
              </w:rPr>
              <w:t>Zadavatel požaduje, aby každá pozice člena realizačního týmu byla zastoupena samostatnou osobou.</w:t>
            </w:r>
          </w:p>
          <w:p w:rsidRPr="001449B5" w:rsidR="00DE3CDC" w:rsidP="00C97136" w:rsidRDefault="00DE3CDC" w14:paraId="469829B7" w14:textId="77777777">
            <w:pPr>
              <w:pStyle w:val="Tabulkatext"/>
              <w:spacing w:after="120"/>
              <w:ind w:left="0"/>
              <w:jc w:val="both"/>
              <w:rPr>
                <w:rFonts w:ascii="Arial" w:hAnsi="Arial" w:cs="Arial"/>
                <w:szCs w:val="20"/>
              </w:rPr>
            </w:pPr>
          </w:p>
          <w:p w:rsidRPr="00C97136" w:rsidR="00542699" w:rsidP="00C97136" w:rsidRDefault="00542699" w14:paraId="47F65134" w14:textId="77777777">
            <w:pPr>
              <w:pStyle w:val="Tabulkatext"/>
              <w:spacing w:after="120"/>
              <w:ind w:left="0"/>
              <w:jc w:val="both"/>
              <w:rPr>
                <w:rFonts w:ascii="Arial" w:hAnsi="Arial" w:cs="Arial"/>
                <w:szCs w:val="20"/>
                <w:u w:val="single"/>
              </w:rPr>
            </w:pPr>
            <w:r w:rsidRPr="00C97136">
              <w:rPr>
                <w:rFonts w:ascii="Arial" w:hAnsi="Arial" w:cs="Arial"/>
                <w:szCs w:val="20"/>
                <w:u w:val="single"/>
              </w:rPr>
              <w:t>Minimální požadavky na členy realizačního týmu</w:t>
            </w:r>
          </w:p>
          <w:tbl>
            <w:tblPr>
              <w:tblW w:w="4965" w:type="pct"/>
              <w:tblCellMar>
                <w:top w:w="108" w:type="dxa"/>
                <w:bottom w:w="108" w:type="dxa"/>
              </w:tblCellMar>
              <w:tblLook w:firstRow="0" w:lastRow="0" w:firstColumn="0" w:lastColumn="0" w:noHBand="0" w:noVBand="0" w:val="0000"/>
            </w:tblPr>
            <w:tblGrid>
              <w:gridCol w:w="2487"/>
              <w:gridCol w:w="6288"/>
            </w:tblGrid>
            <w:tr w:rsidRPr="008861FD" w:rsidR="00C97136" w:rsidTr="00C97136" w14:paraId="1780C561" w14:textId="77777777">
              <w:trPr>
                <w:trHeight w:val="223"/>
              </w:trPr>
              <w:tc>
                <w:tcPr>
                  <w:tcW w:w="1417" w:type="pct"/>
                  <w:tcBorders>
                    <w:top w:val="single" w:color="auto" w:sz="4" w:space="0"/>
                    <w:left w:val="single" w:color="000000" w:sz="4" w:space="0"/>
                    <w:bottom w:val="single" w:color="auto" w:sz="4" w:space="0"/>
                  </w:tcBorders>
                  <w:vAlign w:val="center"/>
                </w:tcPr>
                <w:p w:rsidRPr="002B1F84" w:rsidR="00C97136" w:rsidP="00C97136" w:rsidRDefault="00C97136" w14:paraId="4BB45EC9" w14:textId="77777777">
                  <w:pPr>
                    <w:spacing w:after="0"/>
                    <w:jc w:val="center"/>
                    <w:rPr>
                      <w:rFonts w:ascii="Arial" w:hAnsi="Arial" w:cs="Arial"/>
                      <w:b/>
                      <w:sz w:val="20"/>
                      <w:szCs w:val="20"/>
                    </w:rPr>
                  </w:pPr>
                  <w:r w:rsidRPr="002B1F84">
                    <w:rPr>
                      <w:rFonts w:ascii="Arial" w:hAnsi="Arial" w:cs="Arial"/>
                      <w:b/>
                      <w:sz w:val="20"/>
                      <w:szCs w:val="20"/>
                    </w:rPr>
                    <w:t>POZICE</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C97136" w:rsidRDefault="00C97136" w14:paraId="61A524C7" w14:textId="77777777">
                  <w:pPr>
                    <w:spacing w:after="0"/>
                    <w:jc w:val="center"/>
                    <w:rPr>
                      <w:rFonts w:ascii="Arial" w:hAnsi="Arial" w:cs="Arial"/>
                      <w:b/>
                      <w:sz w:val="20"/>
                      <w:szCs w:val="20"/>
                    </w:rPr>
                  </w:pPr>
                  <w:r w:rsidRPr="002B1F84">
                    <w:rPr>
                      <w:rFonts w:ascii="Arial" w:hAnsi="Arial" w:cs="Arial"/>
                      <w:b/>
                      <w:sz w:val="20"/>
                      <w:szCs w:val="20"/>
                    </w:rPr>
                    <w:t>KVALIFIKACE</w:t>
                  </w:r>
                </w:p>
              </w:tc>
            </w:tr>
            <w:tr w:rsidRPr="008861FD" w:rsidR="00C97136" w:rsidTr="00C97136" w14:paraId="4A84B33F" w14:textId="77777777">
              <w:trPr>
                <w:trHeight w:val="1635"/>
              </w:trPr>
              <w:tc>
                <w:tcPr>
                  <w:tcW w:w="1417" w:type="pct"/>
                  <w:tcBorders>
                    <w:top w:val="single" w:color="auto" w:sz="4" w:space="0"/>
                    <w:left w:val="single" w:color="000000" w:sz="4" w:space="0"/>
                    <w:bottom w:val="single" w:color="auto" w:sz="4" w:space="0"/>
                  </w:tcBorders>
                  <w:vAlign w:val="center"/>
                </w:tcPr>
                <w:p w:rsidRPr="002B1F84" w:rsidR="00C97136" w:rsidP="00C97136" w:rsidRDefault="00C97136" w14:paraId="026375EB" w14:textId="77777777">
                  <w:pPr>
                    <w:spacing w:after="0"/>
                    <w:rPr>
                      <w:rFonts w:ascii="Arial" w:hAnsi="Arial" w:cs="Arial"/>
                      <w:sz w:val="20"/>
                      <w:szCs w:val="20"/>
                    </w:rPr>
                  </w:pPr>
                  <w:r w:rsidRPr="002B1F84">
                    <w:rPr>
                      <w:rFonts w:ascii="Arial" w:hAnsi="Arial" w:cs="Arial"/>
                      <w:sz w:val="20"/>
                      <w:szCs w:val="20"/>
                    </w:rPr>
                    <w:t>Vedoucí projektu</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020268" w:rsidRDefault="00C97136" w14:paraId="3CAF7A75"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Délka praxe v oblasti strategického plánování minimálně 5 let.</w:t>
                  </w:r>
                </w:p>
                <w:p w:rsidRPr="002B1F84" w:rsidR="00C97136" w:rsidP="00020268" w:rsidRDefault="00C97136" w14:paraId="32F9BC4A"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Minimálně 2 realizované zakázky, které jsou obdobného charakteru jako významné služby.</w:t>
                  </w:r>
                </w:p>
                <w:p w:rsidRPr="002B1F84" w:rsidR="00C97136" w:rsidP="00020268" w:rsidRDefault="00C97136" w14:paraId="31B92EF0"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Zkušenost s vedením týmu minimálně v délce 5 let.</w:t>
                  </w:r>
                </w:p>
                <w:p w:rsidRPr="002B1F84" w:rsidR="00C97136" w:rsidP="00020268" w:rsidRDefault="00C97136" w14:paraId="284A6EAD"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8861FD" w:rsidR="00C97136" w:rsidTr="00C97136" w14:paraId="7F51E1F8" w14:textId="77777777">
              <w:trPr>
                <w:trHeight w:val="483"/>
              </w:trPr>
              <w:tc>
                <w:tcPr>
                  <w:tcW w:w="1417" w:type="pct"/>
                  <w:tcBorders>
                    <w:top w:val="single" w:color="auto" w:sz="4" w:space="0"/>
                    <w:left w:val="single" w:color="000000" w:sz="4" w:space="0"/>
                    <w:bottom w:val="single" w:color="auto" w:sz="4" w:space="0"/>
                  </w:tcBorders>
                  <w:vAlign w:val="center"/>
                </w:tcPr>
                <w:p w:rsidRPr="002B1F84" w:rsidR="00C97136" w:rsidP="00150AEE" w:rsidRDefault="00C97136" w14:paraId="480284D6" w14:textId="6B401FDA">
                  <w:pPr>
                    <w:spacing w:after="0"/>
                    <w:jc w:val="left"/>
                    <w:rPr>
                      <w:rFonts w:ascii="Arial" w:hAnsi="Arial" w:cs="Arial"/>
                      <w:sz w:val="20"/>
                      <w:szCs w:val="20"/>
                    </w:rPr>
                  </w:pPr>
                  <w:r w:rsidRPr="002B1F84">
                    <w:rPr>
                      <w:rFonts w:ascii="Arial" w:hAnsi="Arial" w:cs="Arial"/>
                      <w:sz w:val="20"/>
                      <w:szCs w:val="20"/>
                    </w:rPr>
                    <w:t xml:space="preserve">Člen realizačního týmu </w:t>
                  </w:r>
                  <w:r w:rsidR="00150AEE">
                    <w:rPr>
                      <w:rFonts w:ascii="Arial" w:hAnsi="Arial" w:cs="Arial"/>
                      <w:sz w:val="20"/>
                      <w:szCs w:val="20"/>
                    </w:rPr>
                    <w:t>–</w:t>
                  </w:r>
                  <w:r w:rsidRPr="002B1F84">
                    <w:rPr>
                      <w:rFonts w:ascii="Arial" w:hAnsi="Arial" w:cs="Arial"/>
                      <w:sz w:val="20"/>
                      <w:szCs w:val="20"/>
                    </w:rPr>
                    <w:t xml:space="preserve"> specialista</w:t>
                  </w:r>
                  <w:r w:rsidR="00150AEE">
                    <w:rPr>
                      <w:rFonts w:ascii="Arial" w:hAnsi="Arial" w:cs="Arial"/>
                      <w:sz w:val="20"/>
                      <w:szCs w:val="20"/>
                    </w:rPr>
                    <w:t xml:space="preserve"> </w:t>
                  </w:r>
                  <w:r w:rsidRPr="002B1F84">
                    <w:rPr>
                      <w:rFonts w:ascii="Arial" w:hAnsi="Arial" w:cs="Arial"/>
                      <w:sz w:val="20"/>
                      <w:szCs w:val="20"/>
                    </w:rPr>
                    <w:t>na ekonomické analýzy</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020268" w:rsidRDefault="00C97136" w14:paraId="23AEF17E" w14:textId="74D7FD73">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Délka praxe v oblasti strategického plánování se zaměřením na ekonomické analýzy minimálně 2 roky.</w:t>
                  </w:r>
                </w:p>
                <w:p w:rsidRPr="002B1F84" w:rsidR="00C97136" w:rsidP="00020268" w:rsidRDefault="00C97136" w14:paraId="097329E5"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Minimálně 2 realizované zakázky, které jsou obdobného charakteru jako významné služby.</w:t>
                  </w:r>
                </w:p>
                <w:p w:rsidRPr="002B1F84" w:rsidR="00C97136" w:rsidP="00020268" w:rsidRDefault="00C97136" w14:paraId="221AF5BC"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8861FD" w:rsidR="00C97136" w:rsidTr="00C97136" w14:paraId="6EDE8CCA" w14:textId="77777777">
              <w:trPr>
                <w:trHeight w:val="126"/>
              </w:trPr>
              <w:tc>
                <w:tcPr>
                  <w:tcW w:w="1417" w:type="pct"/>
                  <w:tcBorders>
                    <w:top w:val="single" w:color="auto" w:sz="4" w:space="0"/>
                    <w:left w:val="single" w:color="000000" w:sz="4" w:space="0"/>
                    <w:bottom w:val="single" w:color="auto" w:sz="4" w:space="0"/>
                  </w:tcBorders>
                  <w:vAlign w:val="center"/>
                </w:tcPr>
                <w:p w:rsidRPr="002B1F84" w:rsidR="00C97136" w:rsidP="00150AEE" w:rsidRDefault="00C97136" w14:paraId="3630D4BC" w14:textId="77777777">
                  <w:pPr>
                    <w:spacing w:after="0"/>
                    <w:jc w:val="left"/>
                    <w:rPr>
                      <w:rFonts w:ascii="Arial" w:hAnsi="Arial" w:cs="Arial"/>
                      <w:sz w:val="20"/>
                      <w:szCs w:val="20"/>
                    </w:rPr>
                  </w:pPr>
                  <w:r w:rsidRPr="002B1F84">
                    <w:rPr>
                      <w:rFonts w:ascii="Arial" w:hAnsi="Arial" w:cs="Arial"/>
                      <w:sz w:val="20"/>
                      <w:szCs w:val="20"/>
                    </w:rPr>
                    <w:t xml:space="preserve">Člen realizačního </w:t>
                  </w:r>
                  <w:proofErr w:type="gramStart"/>
                  <w:r w:rsidRPr="002B1F84">
                    <w:rPr>
                      <w:rFonts w:ascii="Arial" w:hAnsi="Arial" w:cs="Arial"/>
                      <w:sz w:val="20"/>
                      <w:szCs w:val="20"/>
                    </w:rPr>
                    <w:t>týmu - specialista</w:t>
                  </w:r>
                  <w:proofErr w:type="gramEnd"/>
                  <w:r w:rsidRPr="002B1F84">
                    <w:rPr>
                      <w:rFonts w:ascii="Arial" w:hAnsi="Arial" w:cs="Arial"/>
                      <w:sz w:val="20"/>
                      <w:szCs w:val="20"/>
                    </w:rPr>
                    <w:t xml:space="preserve"> na urbanismus</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020268" w:rsidRDefault="00C97136" w14:paraId="0A5E1275"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Délka praxe v oblasti strategického plánování se zaměřením na urbanismus minimálně 2 roky.</w:t>
                  </w:r>
                </w:p>
                <w:p w:rsidRPr="002B1F84" w:rsidR="00C97136" w:rsidP="00020268" w:rsidRDefault="00C97136" w14:paraId="55F6C408"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Minimálně 2 realizované zakázky, které jsou obdobného charakteru jako významné služby.</w:t>
                  </w:r>
                </w:p>
                <w:p w:rsidRPr="002B1F84" w:rsidR="00C97136" w:rsidP="00020268" w:rsidRDefault="00C97136" w14:paraId="76CB4337"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8861FD" w:rsidR="00C97136" w:rsidTr="00C97136" w14:paraId="47702304" w14:textId="77777777">
              <w:trPr>
                <w:trHeight w:val="1121"/>
              </w:trPr>
              <w:tc>
                <w:tcPr>
                  <w:tcW w:w="1417" w:type="pct"/>
                  <w:tcBorders>
                    <w:top w:val="single" w:color="auto" w:sz="4" w:space="0"/>
                    <w:left w:val="single" w:color="000000" w:sz="4" w:space="0"/>
                    <w:bottom w:val="single" w:color="auto" w:sz="4" w:space="0"/>
                  </w:tcBorders>
                  <w:vAlign w:val="center"/>
                </w:tcPr>
                <w:p w:rsidRPr="002B1F84" w:rsidR="00C97136" w:rsidP="00150AEE" w:rsidRDefault="00C97136" w14:paraId="3100EDF8" w14:textId="77777777">
                  <w:pPr>
                    <w:spacing w:after="0"/>
                    <w:jc w:val="left"/>
                    <w:rPr>
                      <w:rFonts w:ascii="Arial" w:hAnsi="Arial" w:cs="Arial"/>
                      <w:sz w:val="20"/>
                      <w:szCs w:val="20"/>
                    </w:rPr>
                  </w:pPr>
                  <w:r w:rsidRPr="002B1F84">
                    <w:rPr>
                      <w:rFonts w:ascii="Arial" w:hAnsi="Arial" w:cs="Arial"/>
                      <w:sz w:val="20"/>
                      <w:szCs w:val="20"/>
                    </w:rPr>
                    <w:t xml:space="preserve">Člen realizačního </w:t>
                  </w:r>
                  <w:proofErr w:type="gramStart"/>
                  <w:r w:rsidRPr="002B1F84">
                    <w:rPr>
                      <w:rFonts w:ascii="Arial" w:hAnsi="Arial" w:cs="Arial"/>
                      <w:sz w:val="20"/>
                      <w:szCs w:val="20"/>
                    </w:rPr>
                    <w:t>týmu - specialista</w:t>
                  </w:r>
                  <w:proofErr w:type="gramEnd"/>
                  <w:r w:rsidRPr="002B1F84">
                    <w:rPr>
                      <w:rFonts w:ascii="Arial" w:hAnsi="Arial" w:cs="Arial"/>
                      <w:sz w:val="20"/>
                      <w:szCs w:val="20"/>
                    </w:rPr>
                    <w:t xml:space="preserve"> na sociologické výzkumy</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020268" w:rsidRDefault="00C97136" w14:paraId="0BB610A6"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Délka praxe v oblasti sociologických výzkumů minimálně 2 roky.</w:t>
                  </w:r>
                </w:p>
                <w:p w:rsidRPr="002B1F84" w:rsidR="00C97136" w:rsidP="00020268" w:rsidRDefault="00C97136" w14:paraId="62A963B4"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Minimálně 2 realizované zakázky, které jsou obdobného charakteru jako významné služby.</w:t>
                  </w:r>
                </w:p>
                <w:p w:rsidRPr="002B1F84" w:rsidR="00C97136" w:rsidP="00020268" w:rsidRDefault="00C97136" w14:paraId="1762E176"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8861FD" w:rsidR="00C97136" w:rsidTr="00C97136" w14:paraId="36EE5F69" w14:textId="77777777">
              <w:trPr>
                <w:trHeight w:val="1056"/>
              </w:trPr>
              <w:tc>
                <w:tcPr>
                  <w:tcW w:w="1417" w:type="pct"/>
                  <w:tcBorders>
                    <w:top w:val="single" w:color="auto" w:sz="4" w:space="0"/>
                    <w:left w:val="single" w:color="000000" w:sz="4" w:space="0"/>
                    <w:bottom w:val="single" w:color="auto" w:sz="4" w:space="0"/>
                  </w:tcBorders>
                  <w:vAlign w:val="center"/>
                </w:tcPr>
                <w:p w:rsidRPr="002B1F84" w:rsidR="00C97136" w:rsidP="00150AEE" w:rsidRDefault="00C97136" w14:paraId="6A23659C" w14:textId="77777777">
                  <w:pPr>
                    <w:spacing w:after="0"/>
                    <w:jc w:val="left"/>
                    <w:rPr>
                      <w:rFonts w:ascii="Arial" w:hAnsi="Arial" w:cs="Arial"/>
                      <w:sz w:val="20"/>
                      <w:szCs w:val="20"/>
                    </w:rPr>
                  </w:pPr>
                  <w:r w:rsidRPr="002B1F84">
                    <w:rPr>
                      <w:rFonts w:ascii="Arial" w:hAnsi="Arial" w:cs="Arial"/>
                      <w:sz w:val="20"/>
                      <w:szCs w:val="20"/>
                    </w:rPr>
                    <w:t>Člen realizačního týmu – řadový člen</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C97136" w:rsidP="00020268" w:rsidRDefault="00C97136" w14:paraId="6AFDF241"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Délka praxe v oblasti strategického plánování minimálně 2 roky.</w:t>
                  </w:r>
                </w:p>
                <w:p w:rsidRPr="002B1F84" w:rsidR="00C97136" w:rsidP="00020268" w:rsidRDefault="00C97136" w14:paraId="2B4386A0"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 xml:space="preserve">Minimálně 2 realizované zakázky, které jsou obdobného charakteru jako významné služby. </w:t>
                  </w:r>
                </w:p>
                <w:p w:rsidRPr="002B1F84" w:rsidR="00C97136" w:rsidP="00020268" w:rsidRDefault="00C97136" w14:paraId="589067E3" w14:textId="77777777">
                  <w:pPr>
                    <w:pStyle w:val="Odstavecseseznamem"/>
                    <w:numPr>
                      <w:ilvl w:val="0"/>
                      <w:numId w:val="29"/>
                    </w:numPr>
                    <w:spacing w:after="0"/>
                    <w:contextualSpacing w:val="false"/>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bl>
          <w:p w:rsidRPr="00C97136" w:rsidR="00542699" w:rsidP="00C97136" w:rsidRDefault="00542699" w14:paraId="71CF00DB" w14:textId="77777777">
            <w:pPr>
              <w:pStyle w:val="Tabulkatext"/>
              <w:spacing w:after="120"/>
              <w:ind w:left="0"/>
              <w:jc w:val="both"/>
              <w:rPr>
                <w:rFonts w:ascii="Arial" w:hAnsi="Arial" w:cs="Arial"/>
                <w:szCs w:val="20"/>
              </w:rPr>
            </w:pPr>
          </w:p>
          <w:p w:rsidR="00814CBC" w:rsidP="00C97136" w:rsidRDefault="00C97136" w14:paraId="2A9EC155" w14:textId="23A7FF71">
            <w:pPr>
              <w:pStyle w:val="Tabulkatext"/>
              <w:spacing w:after="120"/>
              <w:ind w:left="0"/>
              <w:jc w:val="both"/>
              <w:rPr>
                <w:rFonts w:ascii="Arial" w:hAnsi="Arial" w:cs="Arial"/>
                <w:i/>
                <w:szCs w:val="20"/>
              </w:rPr>
            </w:pPr>
            <w:r w:rsidRPr="00C97136">
              <w:rPr>
                <w:rFonts w:ascii="Arial" w:hAnsi="Arial" w:cs="Arial"/>
                <w:i/>
                <w:szCs w:val="20"/>
              </w:rPr>
              <w:t xml:space="preserve">Pozn. zadavatele: </w:t>
            </w:r>
            <w:r w:rsidRPr="00C97136" w:rsidR="00542699">
              <w:rPr>
                <w:rFonts w:ascii="Arial" w:hAnsi="Arial" w:cs="Arial"/>
                <w:i/>
                <w:szCs w:val="20"/>
              </w:rPr>
              <w:t>Pokud nebudou bezezbytku splněny minimální požadavky stanovené na členy realizačního týmu, tak Dodavatel nesplní požadovanou minimální kvalifikaci a bude z výběrového řízení vyloučen</w:t>
            </w:r>
            <w:r>
              <w:rPr>
                <w:rFonts w:ascii="Arial" w:hAnsi="Arial" w:cs="Arial"/>
                <w:i/>
                <w:szCs w:val="20"/>
              </w:rPr>
              <w:t>.</w:t>
            </w:r>
          </w:p>
          <w:p w:rsidR="005E49E9" w:rsidP="00C97136" w:rsidRDefault="005E49E9" w14:paraId="27262FC3" w14:textId="77777777">
            <w:pPr>
              <w:pStyle w:val="Tabulkatext"/>
              <w:spacing w:after="120"/>
              <w:ind w:left="0"/>
              <w:jc w:val="both"/>
              <w:rPr>
                <w:rFonts w:ascii="Arial" w:hAnsi="Arial" w:cs="Arial"/>
                <w:b/>
                <w:szCs w:val="20"/>
              </w:rPr>
            </w:pPr>
          </w:p>
          <w:p w:rsidRPr="00C97136" w:rsidR="00C97136" w:rsidP="00C97136" w:rsidRDefault="00C97136" w14:paraId="17A16896" w14:textId="7EEB6247">
            <w:pPr>
              <w:pStyle w:val="Tabulkatext"/>
              <w:spacing w:after="120"/>
              <w:ind w:left="0"/>
              <w:jc w:val="both"/>
              <w:rPr>
                <w:rFonts w:ascii="Arial" w:hAnsi="Arial" w:cs="Arial"/>
                <w:szCs w:val="20"/>
              </w:rPr>
            </w:pPr>
            <w:r w:rsidRPr="00177071">
              <w:rPr>
                <w:rFonts w:ascii="Arial" w:hAnsi="Arial" w:cs="Arial"/>
                <w:b/>
                <w:szCs w:val="20"/>
              </w:rPr>
              <w:t>-----------------------------------------------------------------------------------------------------------------------------------</w:t>
            </w:r>
          </w:p>
          <w:p w:rsidRPr="00C97136" w:rsidR="00331DAA" w:rsidP="00C97136" w:rsidRDefault="005E49E9" w14:paraId="22CB651E" w14:textId="671FE9E7">
            <w:pPr>
              <w:pStyle w:val="Tabulkatext"/>
              <w:ind w:left="0"/>
              <w:jc w:val="both"/>
              <w:rPr>
                <w:b/>
                <w:szCs w:val="24"/>
              </w:rPr>
            </w:pPr>
            <w:r w:rsidRPr="00C97136">
              <w:rPr>
                <w:b/>
                <w:szCs w:val="24"/>
              </w:rPr>
              <w:t>ČÁST 2 – STRATEGICKÁ KONCEPCE INTEGROVANÉHO VYUŽITÍ KRAJINY</w:t>
            </w:r>
          </w:p>
          <w:p w:rsidRPr="00C97136" w:rsidR="00331DAA" w:rsidP="00C97136" w:rsidRDefault="00331DAA" w14:paraId="25AA7041" w14:textId="77777777">
            <w:pPr>
              <w:pStyle w:val="Tabulkatext"/>
              <w:spacing w:after="120"/>
              <w:ind w:left="0"/>
              <w:jc w:val="both"/>
            </w:pPr>
            <w:r w:rsidRPr="00C97136">
              <w:t>Cílem veřejné zakázky je zpracování Strategické koncepce integrovaného využití krajiny. Jedná se o inovativní přístup při řešení rozvoje města a plánování se zaměřením na místní krajinné prvky. Jedná se částečně o "výzkumný" výstup, který ale bude podpořen konkrétními implementačními prvky.</w:t>
            </w:r>
          </w:p>
          <w:p w:rsidRPr="00C97136" w:rsidR="00331DAA" w:rsidP="00C97136" w:rsidRDefault="00331DAA" w14:paraId="16A12A3C" w14:textId="6808184B">
            <w:pPr>
              <w:pStyle w:val="Tabulkatext"/>
              <w:spacing w:after="120"/>
              <w:ind w:left="0"/>
              <w:jc w:val="both"/>
            </w:pPr>
            <w:r w:rsidRPr="00C97136">
              <w:t xml:space="preserve">Východiskem pro zpracování koncepce bude stávající analytický dokument s názvem "Identifikace rozvojového potenciálu území" z roku 2015, který byl zpracován společně s občanským sdružením MOSTY (se sídlem v Žatci). Šlo o mezioborovou studii, která řešila potenciály rozvoje města Postoloprt z několika </w:t>
            </w:r>
            <w:proofErr w:type="gramStart"/>
            <w:r w:rsidRPr="00C97136">
              <w:t>hledisek - historické</w:t>
            </w:r>
            <w:proofErr w:type="gramEnd"/>
            <w:r w:rsidRPr="00C97136">
              <w:t xml:space="preserve"> a přírodní vědy, architektura a urbanismus a sociální geografie a antropologie. Výstupem je přehled doporučených projektů k realizaci. V rámci koncepce budou řešeny konkrétní projekty krajinného rázu.</w:t>
            </w:r>
          </w:p>
          <w:p w:rsidRPr="00C97136" w:rsidR="00331DAA" w:rsidP="00C97136" w:rsidRDefault="00331DAA" w14:paraId="3FDDF140" w14:textId="77777777">
            <w:pPr>
              <w:pStyle w:val="Tabulkatext"/>
              <w:spacing w:after="120"/>
              <w:ind w:left="0"/>
              <w:jc w:val="both"/>
            </w:pPr>
            <w:r w:rsidRPr="00C97136">
              <w:t>Další identifikovaná potřeba pro zpracování koncepce je stávající příprava nadregionálního projektu cyklostezky, kdy jednotlivé obce v okolí již skupují pozemky a připravují se na realizaci projektu, zatímco město Postoloprty je s tímto pozadu.</w:t>
            </w:r>
          </w:p>
          <w:p w:rsidR="00C97136" w:rsidP="00C97136" w:rsidRDefault="00C97136" w14:paraId="053B90CE" w14:textId="77777777">
            <w:pPr>
              <w:pStyle w:val="Tabulkatext"/>
              <w:spacing w:after="120"/>
              <w:ind w:left="0"/>
              <w:jc w:val="both"/>
              <w:rPr>
                <w:b/>
              </w:rPr>
            </w:pPr>
          </w:p>
          <w:p w:rsidRPr="00C97136" w:rsidR="00331DAA" w:rsidP="00C97136" w:rsidRDefault="00331DAA" w14:paraId="413EDBB2" w14:textId="10C8DFBA">
            <w:pPr>
              <w:pStyle w:val="Tabulkatext"/>
              <w:spacing w:after="120"/>
              <w:ind w:left="0"/>
              <w:jc w:val="both"/>
              <w:rPr>
                <w:b/>
              </w:rPr>
            </w:pPr>
            <w:r w:rsidRPr="00C97136">
              <w:rPr>
                <w:b/>
              </w:rPr>
              <w:t xml:space="preserve">Předmět veřejné zakázky (část </w:t>
            </w:r>
            <w:r w:rsidRPr="00C97136" w:rsidR="00DE3CDC">
              <w:rPr>
                <w:b/>
              </w:rPr>
              <w:t>2</w:t>
            </w:r>
            <w:r w:rsidRPr="00C97136">
              <w:rPr>
                <w:b/>
              </w:rPr>
              <w:t>):</w:t>
            </w:r>
          </w:p>
          <w:p w:rsidRPr="00C97136" w:rsidR="00331DAA" w:rsidP="00C97136" w:rsidRDefault="00331DAA" w14:paraId="1A0614E1" w14:textId="0828B2E0">
            <w:pPr>
              <w:pStyle w:val="Tabulkatext"/>
              <w:spacing w:after="120"/>
              <w:ind w:left="0"/>
              <w:jc w:val="both"/>
            </w:pPr>
            <w:r w:rsidRPr="00C97136">
              <w:t>1) Zhodnocení historického vývoje krajiny řešeného území s využitím historických dat, map a plánů včetně podchycení širších územních vazeb.</w:t>
            </w:r>
          </w:p>
          <w:p w:rsidRPr="00C97136" w:rsidR="00331DAA" w:rsidP="00C97136" w:rsidRDefault="00331DAA" w14:paraId="765BC2FE" w14:textId="00323E69">
            <w:pPr>
              <w:pStyle w:val="Tabulkatext"/>
              <w:spacing w:after="120"/>
              <w:ind w:left="0"/>
              <w:jc w:val="both"/>
            </w:pPr>
            <w:r w:rsidRPr="00C97136">
              <w:t xml:space="preserve">2) Zhodnocení změn v krajině v souvislosti s hospodářským a společenským vývojem. </w:t>
            </w:r>
          </w:p>
          <w:p w:rsidRPr="00C97136" w:rsidR="00331DAA" w:rsidP="00C97136" w:rsidRDefault="00331DAA" w14:paraId="39548083" w14:textId="2C17DE5D">
            <w:pPr>
              <w:pStyle w:val="Tabulkatext"/>
              <w:spacing w:after="120"/>
              <w:ind w:left="0"/>
              <w:jc w:val="both"/>
            </w:pPr>
            <w:r w:rsidRPr="00C97136">
              <w:t>3) Podchycení současného stavu krajiny, identifikace hodnot, sil a tlaků formujících podobu krajinné struktury (mj. stávajících limitů a existujících záměrů budoucího využití krajiny).</w:t>
            </w:r>
          </w:p>
          <w:p w:rsidRPr="00C97136" w:rsidR="00331DAA" w:rsidP="00C97136" w:rsidRDefault="00331DAA" w14:paraId="79D2ED57" w14:textId="48F5315D">
            <w:pPr>
              <w:pStyle w:val="Tabulkatext"/>
              <w:spacing w:after="120"/>
              <w:ind w:left="0"/>
              <w:jc w:val="both"/>
            </w:pPr>
            <w:r w:rsidRPr="00C97136">
              <w:t>4) Definování silných a slabých stránek stávající krajiny a jejího využití, potenciálních možností a ohrožení jejího dalšího vývoje (SWOT analýza).</w:t>
            </w:r>
          </w:p>
          <w:p w:rsidRPr="00C97136" w:rsidR="00331DAA" w:rsidP="00C97136" w:rsidRDefault="00331DAA" w14:paraId="2BE814F3" w14:textId="4A57EA71">
            <w:pPr>
              <w:pStyle w:val="Tabulkatext"/>
              <w:spacing w:after="120"/>
              <w:ind w:left="0"/>
              <w:jc w:val="both"/>
            </w:pPr>
            <w:r w:rsidRPr="00C97136">
              <w:t>5) Návrh cílové vize a variantní scénáře budoucího rozvoje krajiny (integrovaný, segregační, exploatační, útlumový).</w:t>
            </w:r>
          </w:p>
          <w:p w:rsidRPr="00C97136" w:rsidR="00331DAA" w:rsidP="00C97136" w:rsidRDefault="00331DAA" w14:paraId="017868F3" w14:textId="407EA72D">
            <w:pPr>
              <w:pStyle w:val="Tabulkatext"/>
              <w:spacing w:after="120"/>
              <w:ind w:left="0"/>
              <w:jc w:val="both"/>
            </w:pPr>
            <w:r w:rsidRPr="00C97136">
              <w:t xml:space="preserve">6) Zpracování 5 konkrétních projektových záměrů (studií proveditelnosti) pro lokality typu: </w:t>
            </w:r>
            <w:proofErr w:type="spellStart"/>
            <w:r w:rsidRPr="00C97136">
              <w:t>Levonická</w:t>
            </w:r>
            <w:proofErr w:type="spellEnd"/>
            <w:r w:rsidRPr="00C97136">
              <w:t xml:space="preserve"> bažantnice, plovárna u Ohře, městské parky atp. Konkrétní lokality budou zadavatelem upřesněny.</w:t>
            </w:r>
          </w:p>
          <w:p w:rsidRPr="00C97136" w:rsidR="00331DAA" w:rsidP="00C97136" w:rsidRDefault="00331DAA" w14:paraId="035EEE60" w14:textId="16D1E1DF">
            <w:pPr>
              <w:pStyle w:val="Tabulkatext"/>
              <w:spacing w:after="120"/>
              <w:ind w:left="0"/>
              <w:jc w:val="both"/>
            </w:pPr>
            <w:r w:rsidRPr="00C97136">
              <w:t>7) Zpracování projektového záměru (studie proveditelnosti) na úpravu říčky Chomutovky, která je opomíjenou lokalitou ve městě a má přímou souvislost s připravovaným záměrem na výstavbu cyklostezky.</w:t>
            </w:r>
          </w:p>
          <w:p w:rsidRPr="00C97136" w:rsidR="00331DAA" w:rsidP="00C97136" w:rsidRDefault="00331DAA" w14:paraId="6BEB7FE9" w14:textId="77777777">
            <w:pPr>
              <w:pStyle w:val="Tabulkatext"/>
              <w:spacing w:after="120"/>
              <w:ind w:left="0"/>
              <w:jc w:val="both"/>
            </w:pPr>
            <w:r w:rsidRPr="00C97136">
              <w:t>8) Implementace konkrétních opatření.</w:t>
            </w:r>
          </w:p>
          <w:p w:rsidRPr="00331DAA" w:rsidR="00814CBC" w:rsidP="00804599" w:rsidRDefault="00814CBC" w14:paraId="00467C0B" w14:textId="2B116459">
            <w:pPr>
              <w:spacing w:before="60" w:after="60"/>
              <w:rPr>
                <w:rFonts w:ascii="Arial" w:hAnsi="Arial" w:cs="Arial"/>
                <w:color w:val="auto"/>
                <w:sz w:val="20"/>
                <w:szCs w:val="20"/>
              </w:rPr>
            </w:pPr>
          </w:p>
          <w:p w:rsidRPr="002B1F84" w:rsidR="002B1F84" w:rsidP="002B1F84" w:rsidRDefault="002B1F84" w14:paraId="40991612" w14:textId="35FA79B8">
            <w:pPr>
              <w:autoSpaceDE w:val="false"/>
              <w:autoSpaceDN w:val="false"/>
              <w:adjustRightInd w:val="false"/>
              <w:spacing w:after="0"/>
              <w:rPr>
                <w:rFonts w:ascii="Arial" w:hAnsi="Arial" w:cs="Arial"/>
                <w:b/>
                <w:sz w:val="20"/>
                <w:szCs w:val="20"/>
                <w:u w:val="single"/>
              </w:rPr>
            </w:pPr>
            <w:r w:rsidRPr="002B1F84">
              <w:rPr>
                <w:rFonts w:ascii="Arial" w:hAnsi="Arial" w:cs="Arial"/>
                <w:b/>
                <w:sz w:val="20"/>
                <w:szCs w:val="20"/>
                <w:u w:val="single"/>
              </w:rPr>
              <w:t>Hodnotící kritéria</w:t>
            </w:r>
          </w:p>
          <w:p w:rsidRPr="00C97136" w:rsidR="002B1F84" w:rsidP="00C97136" w:rsidRDefault="002B1F84" w14:paraId="4BF08356" w14:textId="2062E9E6">
            <w:pPr>
              <w:pStyle w:val="Tabulkatext"/>
              <w:spacing w:after="120"/>
              <w:ind w:left="0"/>
              <w:jc w:val="both"/>
            </w:pPr>
            <w:r w:rsidRPr="00C97136">
              <w:t xml:space="preserve">Nabídková cena bez DPH    </w:t>
            </w:r>
            <w:r w:rsidR="004726E8">
              <w:t>6</w:t>
            </w:r>
            <w:r w:rsidRPr="00C97136" w:rsidR="004726E8">
              <w:t>0</w:t>
            </w:r>
            <w:r w:rsidRPr="00C97136">
              <w:t>,00%</w:t>
            </w:r>
          </w:p>
          <w:p w:rsidRPr="00C97136" w:rsidR="002B1F84" w:rsidP="00C97136" w:rsidRDefault="002B1F84" w14:paraId="64EB4911" w14:textId="0DB3CF0F">
            <w:pPr>
              <w:pStyle w:val="Tabulkatext"/>
              <w:spacing w:after="120"/>
              <w:ind w:left="0"/>
              <w:jc w:val="both"/>
            </w:pPr>
            <w:r w:rsidRPr="00C97136">
              <w:t xml:space="preserve">Kvalita realizačního týmu    </w:t>
            </w:r>
            <w:r w:rsidR="009B1B2B">
              <w:t xml:space="preserve"> </w:t>
            </w:r>
            <w:r w:rsidR="004726E8">
              <w:t>40</w:t>
            </w:r>
            <w:r w:rsidRPr="00C97136">
              <w:t>,00%</w:t>
            </w:r>
          </w:p>
          <w:p w:rsidR="00C97136" w:rsidP="00C97136" w:rsidRDefault="00C97136" w14:paraId="76DDBED0" w14:textId="33EE2268">
            <w:pPr>
              <w:pStyle w:val="Tabulkatext"/>
              <w:spacing w:after="120"/>
              <w:ind w:left="0"/>
              <w:jc w:val="both"/>
            </w:pPr>
          </w:p>
          <w:p w:rsidRPr="002B1F84" w:rsidR="002B1F84" w:rsidP="00C97136" w:rsidRDefault="002B1F84" w14:paraId="0CF33A35" w14:textId="7316EE0F">
            <w:pPr>
              <w:pStyle w:val="Tabulkatext"/>
              <w:spacing w:after="120"/>
              <w:ind w:left="0"/>
              <w:jc w:val="both"/>
              <w:rPr>
                <w:rFonts w:ascii="Arial" w:hAnsi="Arial" w:cs="Arial"/>
                <w:b/>
                <w:szCs w:val="20"/>
                <w:u w:val="single"/>
              </w:rPr>
            </w:pPr>
            <w:r w:rsidRPr="002B1F84">
              <w:rPr>
                <w:rFonts w:ascii="Arial" w:hAnsi="Arial" w:cs="Arial"/>
                <w:b/>
                <w:szCs w:val="20"/>
                <w:u w:val="single"/>
              </w:rPr>
              <w:t xml:space="preserve">Nabídková cena </w:t>
            </w:r>
            <w:r w:rsidR="00943A50">
              <w:rPr>
                <w:rFonts w:ascii="Arial" w:hAnsi="Arial" w:cs="Arial"/>
                <w:b/>
                <w:szCs w:val="20"/>
                <w:u w:val="single"/>
              </w:rPr>
              <w:t>bez</w:t>
            </w:r>
            <w:r w:rsidRPr="002B1F84">
              <w:rPr>
                <w:rFonts w:ascii="Arial" w:hAnsi="Arial" w:cs="Arial"/>
                <w:b/>
                <w:szCs w:val="20"/>
                <w:u w:val="single"/>
              </w:rPr>
              <w:t xml:space="preserve"> DPH</w:t>
            </w:r>
          </w:p>
          <w:p w:rsidR="002B1F84" w:rsidP="00C97136" w:rsidRDefault="002B1F84" w14:paraId="6A0CBB99" w14:textId="2EC75214">
            <w:pPr>
              <w:pStyle w:val="Tabulkatext"/>
              <w:spacing w:after="120"/>
              <w:ind w:left="0"/>
              <w:jc w:val="both"/>
              <w:rPr>
                <w:rFonts w:ascii="Arial" w:hAnsi="Arial" w:cs="Arial"/>
                <w:szCs w:val="20"/>
              </w:rPr>
            </w:pPr>
            <w:r w:rsidRPr="002B1F84">
              <w:rPr>
                <w:rFonts w:ascii="Arial" w:hAnsi="Arial" w:cs="Arial"/>
                <w:szCs w:val="20"/>
              </w:rPr>
              <w:t>Hodnocena bude celková nabídková cena</w:t>
            </w:r>
            <w:r w:rsidR="005E49E9">
              <w:rPr>
                <w:rFonts w:ascii="Arial" w:hAnsi="Arial" w:cs="Arial"/>
                <w:szCs w:val="20"/>
              </w:rPr>
              <w:t xml:space="preserve"> v Kč bez DPH uvedená na krycím listu nabídky</w:t>
            </w:r>
            <w:r w:rsidRPr="002B1F84">
              <w:rPr>
                <w:rFonts w:ascii="Arial" w:hAnsi="Arial" w:cs="Arial"/>
                <w:szCs w:val="20"/>
              </w:rPr>
              <w:t>.</w:t>
            </w:r>
          </w:p>
          <w:p w:rsidRPr="002B1F84" w:rsidR="00C97136" w:rsidP="00C97136" w:rsidRDefault="00C97136" w14:paraId="0B1C0F85" w14:textId="77777777">
            <w:pPr>
              <w:pStyle w:val="Tabulkatext"/>
              <w:spacing w:after="120"/>
              <w:ind w:left="0"/>
              <w:jc w:val="both"/>
              <w:rPr>
                <w:rFonts w:ascii="Arial" w:hAnsi="Arial" w:cs="Arial"/>
                <w:szCs w:val="20"/>
              </w:rPr>
            </w:pPr>
          </w:p>
          <w:p w:rsidRPr="002B1F84" w:rsidR="002B1F84" w:rsidP="00C97136" w:rsidRDefault="002B1F84" w14:paraId="791DF797" w14:textId="77777777">
            <w:pPr>
              <w:pStyle w:val="Tabulkatext"/>
              <w:spacing w:after="120"/>
              <w:ind w:left="0"/>
              <w:jc w:val="both"/>
              <w:rPr>
                <w:rFonts w:ascii="Arial" w:hAnsi="Arial" w:cs="Arial"/>
                <w:b/>
                <w:szCs w:val="20"/>
                <w:u w:val="single"/>
              </w:rPr>
            </w:pPr>
            <w:r w:rsidRPr="002B1F84">
              <w:rPr>
                <w:rFonts w:ascii="Arial" w:hAnsi="Arial" w:cs="Arial"/>
                <w:b/>
                <w:szCs w:val="20"/>
                <w:u w:val="single"/>
              </w:rPr>
              <w:t>Kvalita realizačního týmu</w:t>
            </w:r>
          </w:p>
          <w:p w:rsidRPr="002B1F84" w:rsidR="002B1F84" w:rsidP="00C97136" w:rsidRDefault="002B1F84" w14:paraId="0DB04270" w14:textId="275564FF">
            <w:pPr>
              <w:pStyle w:val="Tabulkatext"/>
              <w:spacing w:after="120"/>
              <w:ind w:left="0"/>
              <w:jc w:val="both"/>
              <w:rPr>
                <w:rFonts w:ascii="Arial" w:hAnsi="Arial" w:cs="Arial"/>
                <w:szCs w:val="20"/>
              </w:rPr>
            </w:pPr>
            <w:r w:rsidRPr="002B1F84">
              <w:rPr>
                <w:rFonts w:ascii="Arial" w:hAnsi="Arial" w:cs="Arial"/>
                <w:szCs w:val="20"/>
              </w:rPr>
              <w:t xml:space="preserve">Předmětem hodnocení budou zkušenosti členů realizačního týmu, jak bylo požadováno </w:t>
            </w:r>
            <w:r w:rsidRPr="00943A50">
              <w:rPr>
                <w:rFonts w:ascii="Arial" w:hAnsi="Arial" w:cs="Arial"/>
                <w:szCs w:val="20"/>
              </w:rPr>
              <w:t>v kvalifikačních kritériích</w:t>
            </w:r>
            <w:r w:rsidRPr="002B1F84">
              <w:rPr>
                <w:rFonts w:ascii="Arial" w:hAnsi="Arial" w:cs="Arial"/>
                <w:szCs w:val="20"/>
              </w:rPr>
              <w:t xml:space="preserve">. Jedná se o hodnocení těchto pozic: </w:t>
            </w:r>
          </w:p>
          <w:p w:rsidRPr="002B1F84" w:rsidR="002B1F84" w:rsidP="00020268" w:rsidRDefault="002B1F84" w14:paraId="3DF1696D"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Vedoucí projektu</w:t>
            </w:r>
          </w:p>
          <w:p w:rsidRPr="002B1F84" w:rsidR="002B1F84" w:rsidP="00020268" w:rsidRDefault="002B1F84" w14:paraId="716650EA"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Člen realizačního týmu – řadový člen 01</w:t>
            </w:r>
          </w:p>
          <w:p w:rsidRPr="002B1F84" w:rsidR="002B1F84" w:rsidP="00020268" w:rsidRDefault="002B1F84" w14:paraId="7D3B046F"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lastRenderedPageBreak/>
              <w:t>Člen realizačního týmu – řadový člen 02</w:t>
            </w:r>
          </w:p>
          <w:p w:rsidRPr="00C97136" w:rsidR="002B1F84" w:rsidP="00C97136" w:rsidRDefault="00C97136" w14:paraId="5C261806" w14:textId="43220423">
            <w:pPr>
              <w:pStyle w:val="Tabulkatext"/>
              <w:spacing w:after="120"/>
              <w:ind w:left="0"/>
              <w:jc w:val="both"/>
              <w:rPr>
                <w:rFonts w:ascii="Arial" w:hAnsi="Arial" w:cs="Arial"/>
                <w:i/>
                <w:szCs w:val="20"/>
              </w:rPr>
            </w:pPr>
            <w:r w:rsidRPr="00C97136">
              <w:rPr>
                <w:rFonts w:ascii="Arial" w:hAnsi="Arial" w:cs="Arial"/>
                <w:i/>
                <w:szCs w:val="20"/>
              </w:rPr>
              <w:t xml:space="preserve">Pozn. zadavatele: </w:t>
            </w:r>
            <w:r w:rsidRPr="00C97136" w:rsidR="002B1F84">
              <w:rPr>
                <w:rFonts w:ascii="Arial" w:hAnsi="Arial" w:cs="Arial"/>
                <w:i/>
                <w:szCs w:val="20"/>
              </w:rPr>
              <w:t xml:space="preserve">Další členové týmu navíc nebudou hodnoceni. </w:t>
            </w:r>
          </w:p>
          <w:p w:rsidR="00C97136" w:rsidP="00C97136" w:rsidRDefault="00C97136" w14:paraId="6C77019B" w14:textId="77777777">
            <w:pPr>
              <w:pStyle w:val="Tabulkatext"/>
              <w:spacing w:after="120"/>
              <w:ind w:left="0"/>
              <w:jc w:val="both"/>
              <w:rPr>
                <w:rFonts w:ascii="Arial" w:hAnsi="Arial" w:cs="Arial"/>
                <w:szCs w:val="20"/>
              </w:rPr>
            </w:pPr>
          </w:p>
          <w:p w:rsidRPr="002B1F84" w:rsidR="002B1F84" w:rsidP="00C97136" w:rsidRDefault="002B1F84" w14:paraId="3C748834" w14:textId="0B057C1C">
            <w:pPr>
              <w:pStyle w:val="Tabulkatext"/>
              <w:spacing w:after="120"/>
              <w:ind w:left="0"/>
              <w:jc w:val="both"/>
              <w:rPr>
                <w:rFonts w:ascii="Arial" w:hAnsi="Arial" w:cs="Arial"/>
                <w:szCs w:val="20"/>
              </w:rPr>
            </w:pPr>
            <w:r w:rsidRPr="002B1F84">
              <w:rPr>
                <w:rFonts w:ascii="Arial" w:hAnsi="Arial" w:cs="Arial"/>
                <w:szCs w:val="20"/>
              </w:rPr>
              <w:t>Každý z členů realizačního týmu dostane bodové hodnocení dle následující tabulky:</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113"/>
              <w:gridCol w:w="3119"/>
              <w:gridCol w:w="3835"/>
            </w:tblGrid>
            <w:tr w:rsidRPr="002B1F84" w:rsidR="002B1F84" w:rsidTr="00C97136" w14:paraId="64D4D1F7" w14:textId="77777777">
              <w:trPr>
                <w:trHeight w:val="1188"/>
              </w:trPr>
              <w:tc>
                <w:tcPr>
                  <w:tcW w:w="2113" w:type="dxa"/>
                  <w:shd w:val="clear" w:color="auto" w:fill="D9D9D9"/>
                </w:tcPr>
                <w:p w:rsidRPr="002B1F84" w:rsidR="002B1F84" w:rsidP="002B1F84" w:rsidRDefault="002B1F84" w14:paraId="7A06D22E" w14:textId="77777777">
                  <w:pPr>
                    <w:pStyle w:val="TableContents"/>
                    <w:suppressAutoHyphens/>
                    <w:snapToGrid w:val="false"/>
                    <w:rPr>
                      <w:rFonts w:ascii="Arial" w:hAnsi="Arial" w:cs="Arial"/>
                      <w:sz w:val="20"/>
                      <w:szCs w:val="20"/>
                    </w:rPr>
                  </w:pPr>
                  <w:r w:rsidRPr="002B1F84">
                    <w:rPr>
                      <w:rFonts w:ascii="Arial" w:hAnsi="Arial" w:cs="Arial"/>
                      <w:b/>
                      <w:bCs/>
                      <w:sz w:val="20"/>
                      <w:szCs w:val="20"/>
                    </w:rPr>
                    <w:t>Bodovaná kritéria</w:t>
                  </w:r>
                </w:p>
              </w:tc>
              <w:tc>
                <w:tcPr>
                  <w:tcW w:w="3119" w:type="dxa"/>
                  <w:shd w:val="clear" w:color="auto" w:fill="D9D9D9"/>
                </w:tcPr>
                <w:p w:rsidRPr="002B1F84" w:rsidR="002B1F84" w:rsidP="002B1F84" w:rsidRDefault="002B1F84" w14:paraId="72BA277E" w14:textId="77777777">
                  <w:pPr>
                    <w:pStyle w:val="TableContents"/>
                    <w:suppressAutoHyphens/>
                    <w:snapToGrid w:val="false"/>
                    <w:rPr>
                      <w:rFonts w:ascii="Arial" w:hAnsi="Arial" w:cs="Arial"/>
                      <w:b/>
                      <w:bCs/>
                      <w:sz w:val="20"/>
                      <w:szCs w:val="20"/>
                    </w:rPr>
                  </w:pPr>
                  <w:r w:rsidRPr="002B1F84">
                    <w:rPr>
                      <w:rFonts w:ascii="Arial" w:hAnsi="Arial" w:cs="Arial"/>
                      <w:b/>
                      <w:bCs/>
                      <w:sz w:val="20"/>
                      <w:szCs w:val="20"/>
                    </w:rPr>
                    <w:t xml:space="preserve">Počet bodů za každou započítanou zkušenost </w:t>
                  </w:r>
                </w:p>
                <w:p w:rsidRPr="002B1F84" w:rsidR="002B1F84" w:rsidP="002B1F84" w:rsidRDefault="002B1F84" w14:paraId="6A8A057B" w14:textId="77777777">
                  <w:pPr>
                    <w:pStyle w:val="TableContents"/>
                    <w:suppressAutoHyphens/>
                    <w:snapToGrid w:val="false"/>
                    <w:rPr>
                      <w:rFonts w:ascii="Arial" w:hAnsi="Arial" w:cs="Arial"/>
                      <w:sz w:val="20"/>
                      <w:szCs w:val="20"/>
                    </w:rPr>
                  </w:pPr>
                  <w:r w:rsidRPr="002B1F84">
                    <w:rPr>
                      <w:rFonts w:ascii="Arial" w:hAnsi="Arial" w:cs="Arial"/>
                      <w:b/>
                      <w:bCs/>
                      <w:sz w:val="20"/>
                      <w:szCs w:val="20"/>
                    </w:rPr>
                    <w:t>(započítávají se pouze zkušenosti nad rámec kvalifikace)</w:t>
                  </w:r>
                </w:p>
              </w:tc>
              <w:tc>
                <w:tcPr>
                  <w:tcW w:w="3835" w:type="dxa"/>
                  <w:shd w:val="clear" w:color="auto" w:fill="D9D9D9"/>
                </w:tcPr>
                <w:p w:rsidRPr="002B1F84" w:rsidR="002B1F84" w:rsidP="002B1F84" w:rsidRDefault="002B1F84" w14:paraId="4C013180" w14:textId="77777777">
                  <w:pPr>
                    <w:pStyle w:val="TableContents"/>
                    <w:suppressAutoHyphens/>
                    <w:snapToGrid w:val="false"/>
                    <w:rPr>
                      <w:rFonts w:ascii="Arial" w:hAnsi="Arial" w:cs="Arial"/>
                      <w:sz w:val="20"/>
                      <w:szCs w:val="20"/>
                    </w:rPr>
                  </w:pPr>
                  <w:r w:rsidRPr="002B1F84">
                    <w:rPr>
                      <w:rFonts w:ascii="Arial" w:hAnsi="Arial" w:cs="Arial"/>
                      <w:b/>
                      <w:bCs/>
                      <w:sz w:val="20"/>
                      <w:szCs w:val="20"/>
                    </w:rPr>
                    <w:t>Max. bodové hodnocení (nad jehož rámec již nejsou další zkušenosti zohledňovány)</w:t>
                  </w:r>
                </w:p>
              </w:tc>
            </w:tr>
            <w:tr w:rsidRPr="002B1F84" w:rsidR="002B1F84" w:rsidTr="00C97136" w14:paraId="6806A01E" w14:textId="77777777">
              <w:trPr>
                <w:trHeight w:val="506"/>
              </w:trPr>
              <w:tc>
                <w:tcPr>
                  <w:tcW w:w="2113" w:type="dxa"/>
                  <w:tcBorders>
                    <w:bottom w:val="single" w:color="auto" w:sz="4" w:space="0"/>
                  </w:tcBorders>
                  <w:shd w:val="clear" w:color="auto" w:fill="auto"/>
                </w:tcPr>
                <w:p w:rsidRPr="002B1F84" w:rsidR="002B1F84" w:rsidP="002B1F84" w:rsidRDefault="002B1F84" w14:paraId="5387E219" w14:textId="77777777">
                  <w:pPr>
                    <w:rPr>
                      <w:rFonts w:ascii="Arial" w:hAnsi="Arial" w:eastAsia="Times New Roman" w:cs="Arial"/>
                      <w:sz w:val="20"/>
                      <w:szCs w:val="20"/>
                    </w:rPr>
                  </w:pPr>
                  <w:r w:rsidRPr="002B1F84">
                    <w:rPr>
                      <w:rFonts w:ascii="Arial" w:hAnsi="Arial" w:eastAsia="Times New Roman" w:cs="Arial"/>
                      <w:sz w:val="20"/>
                      <w:szCs w:val="20"/>
                    </w:rPr>
                    <w:t>Délka praxe</w:t>
                  </w:r>
                </w:p>
              </w:tc>
              <w:tc>
                <w:tcPr>
                  <w:tcW w:w="3119" w:type="dxa"/>
                  <w:tcBorders>
                    <w:bottom w:val="single" w:color="auto" w:sz="4" w:space="0"/>
                  </w:tcBorders>
                  <w:shd w:val="clear" w:color="auto" w:fill="auto"/>
                </w:tcPr>
                <w:p w:rsidRPr="002B1F84" w:rsidR="002B1F84" w:rsidP="002B1F84" w:rsidRDefault="002B1F84" w14:paraId="1EF9AC1B" w14:textId="08B87C0F">
                  <w:pPr>
                    <w:rPr>
                      <w:rFonts w:ascii="Arial" w:hAnsi="Arial" w:eastAsia="Times New Roman" w:cs="Arial"/>
                      <w:sz w:val="20"/>
                      <w:szCs w:val="20"/>
                    </w:rPr>
                  </w:pPr>
                  <w:r w:rsidRPr="002B1F84">
                    <w:rPr>
                      <w:rFonts w:ascii="Arial" w:hAnsi="Arial" w:eastAsia="Times New Roman" w:cs="Arial"/>
                      <w:sz w:val="20"/>
                      <w:szCs w:val="20"/>
                    </w:rPr>
                    <w:t>1</w:t>
                  </w:r>
                  <w:r w:rsidR="00C97136">
                    <w:rPr>
                      <w:rFonts w:ascii="Arial" w:hAnsi="Arial" w:eastAsia="Times New Roman" w:cs="Arial"/>
                      <w:sz w:val="20"/>
                      <w:szCs w:val="20"/>
                    </w:rPr>
                    <w:t xml:space="preserve"> </w:t>
                  </w:r>
                  <w:r w:rsidRPr="002B1F84">
                    <w:rPr>
                      <w:rFonts w:ascii="Arial" w:hAnsi="Arial" w:eastAsia="Times New Roman" w:cs="Arial"/>
                      <w:sz w:val="20"/>
                      <w:szCs w:val="20"/>
                    </w:rPr>
                    <w:t>b za jeden rok praxe</w:t>
                  </w:r>
                </w:p>
              </w:tc>
              <w:tc>
                <w:tcPr>
                  <w:tcW w:w="3835" w:type="dxa"/>
                  <w:tcBorders>
                    <w:bottom w:val="single" w:color="auto" w:sz="4" w:space="0"/>
                  </w:tcBorders>
                  <w:shd w:val="clear" w:color="auto" w:fill="auto"/>
                </w:tcPr>
                <w:p w:rsidRPr="002B1F84" w:rsidR="002B1F84" w:rsidP="002B1F84" w:rsidRDefault="002B1F84" w14:paraId="6B4C452C" w14:textId="47AD58EB">
                  <w:pPr>
                    <w:rPr>
                      <w:rFonts w:ascii="Arial" w:hAnsi="Arial" w:eastAsia="Times New Roman" w:cs="Arial"/>
                      <w:sz w:val="20"/>
                      <w:szCs w:val="20"/>
                    </w:rPr>
                  </w:pPr>
                  <w:r w:rsidRPr="002B1F84">
                    <w:rPr>
                      <w:rFonts w:ascii="Arial" w:hAnsi="Arial" w:eastAsia="Times New Roman" w:cs="Arial"/>
                      <w:sz w:val="20"/>
                      <w:szCs w:val="20"/>
                    </w:rPr>
                    <w:t>10</w:t>
                  </w:r>
                  <w:r w:rsidR="00C97136">
                    <w:rPr>
                      <w:rFonts w:ascii="Arial" w:hAnsi="Arial" w:eastAsia="Times New Roman" w:cs="Arial"/>
                      <w:sz w:val="20"/>
                      <w:szCs w:val="20"/>
                    </w:rPr>
                    <w:t xml:space="preserve"> </w:t>
                  </w:r>
                  <w:r w:rsidRPr="002B1F84">
                    <w:rPr>
                      <w:rFonts w:ascii="Arial" w:hAnsi="Arial" w:eastAsia="Times New Roman" w:cs="Arial"/>
                      <w:sz w:val="20"/>
                      <w:szCs w:val="20"/>
                    </w:rPr>
                    <w:t>b</w:t>
                  </w:r>
                </w:p>
              </w:tc>
            </w:tr>
            <w:tr w:rsidRPr="002B1F84" w:rsidR="002B1F84" w:rsidTr="00C97136" w14:paraId="5E6993B7" w14:textId="77777777">
              <w:tc>
                <w:tcPr>
                  <w:tcW w:w="2113" w:type="dxa"/>
                  <w:shd w:val="clear" w:color="auto" w:fill="auto"/>
                </w:tcPr>
                <w:p w:rsidRPr="002B1F84" w:rsidR="002B1F84" w:rsidP="002B1F84" w:rsidRDefault="002B1F84" w14:paraId="613997E8" w14:textId="77777777">
                  <w:pPr>
                    <w:pStyle w:val="Styl3"/>
                    <w:numPr>
                      <w:ilvl w:val="0"/>
                      <w:numId w:val="0"/>
                    </w:numPr>
                    <w:suppressAutoHyphens/>
                    <w:spacing w:after="120" w:line="280" w:lineRule="exact"/>
                    <w:rPr>
                      <w:rFonts w:cs="Arial"/>
                      <w:szCs w:val="20"/>
                      <w:lang w:val="cs-CZ"/>
                    </w:rPr>
                  </w:pPr>
                  <w:r w:rsidRPr="002B1F84">
                    <w:rPr>
                      <w:rFonts w:cs="Arial"/>
                      <w:szCs w:val="20"/>
                      <w:lang w:val="cs-CZ"/>
                    </w:rPr>
                    <w:t>Počet zrealizovaných projektů</w:t>
                  </w:r>
                </w:p>
              </w:tc>
              <w:tc>
                <w:tcPr>
                  <w:tcW w:w="3119" w:type="dxa"/>
                  <w:shd w:val="clear" w:color="auto" w:fill="auto"/>
                </w:tcPr>
                <w:p w:rsidRPr="002B1F84" w:rsidR="002B1F84" w:rsidP="002B1F84" w:rsidRDefault="002B1F84" w14:paraId="79858687" w14:textId="287BF8DC">
                  <w:pPr>
                    <w:rPr>
                      <w:rFonts w:ascii="Arial" w:hAnsi="Arial" w:eastAsia="Times New Roman" w:cs="Arial"/>
                      <w:sz w:val="20"/>
                      <w:szCs w:val="20"/>
                    </w:rPr>
                  </w:pPr>
                  <w:r w:rsidRPr="002B1F84">
                    <w:rPr>
                      <w:rFonts w:ascii="Arial" w:hAnsi="Arial" w:eastAsia="Times New Roman" w:cs="Arial"/>
                      <w:sz w:val="20"/>
                      <w:szCs w:val="20"/>
                    </w:rPr>
                    <w:t>1</w:t>
                  </w:r>
                  <w:r w:rsidR="00C97136">
                    <w:rPr>
                      <w:rFonts w:ascii="Arial" w:hAnsi="Arial" w:eastAsia="Times New Roman" w:cs="Arial"/>
                      <w:sz w:val="20"/>
                      <w:szCs w:val="20"/>
                    </w:rPr>
                    <w:t xml:space="preserve"> </w:t>
                  </w:r>
                  <w:r w:rsidRPr="002B1F84">
                    <w:rPr>
                      <w:rFonts w:ascii="Arial" w:hAnsi="Arial" w:eastAsia="Times New Roman" w:cs="Arial"/>
                      <w:sz w:val="20"/>
                      <w:szCs w:val="20"/>
                    </w:rPr>
                    <w:t>b za jeden projekt</w:t>
                  </w:r>
                </w:p>
              </w:tc>
              <w:tc>
                <w:tcPr>
                  <w:tcW w:w="3835" w:type="dxa"/>
                  <w:shd w:val="clear" w:color="auto" w:fill="auto"/>
                </w:tcPr>
                <w:p w:rsidRPr="002B1F84" w:rsidR="002B1F84" w:rsidP="002B1F84" w:rsidRDefault="002B1F84" w14:paraId="1286F4CA" w14:textId="603913C6">
                  <w:pPr>
                    <w:rPr>
                      <w:rFonts w:ascii="Arial" w:hAnsi="Arial" w:eastAsia="Times New Roman" w:cs="Arial"/>
                      <w:sz w:val="20"/>
                      <w:szCs w:val="20"/>
                    </w:rPr>
                  </w:pPr>
                  <w:r w:rsidRPr="002B1F84">
                    <w:rPr>
                      <w:rFonts w:ascii="Arial" w:hAnsi="Arial" w:eastAsia="Times New Roman" w:cs="Arial"/>
                      <w:sz w:val="20"/>
                      <w:szCs w:val="20"/>
                    </w:rPr>
                    <w:t>10</w:t>
                  </w:r>
                  <w:r w:rsidR="00C97136">
                    <w:rPr>
                      <w:rFonts w:ascii="Arial" w:hAnsi="Arial" w:eastAsia="Times New Roman" w:cs="Arial"/>
                      <w:sz w:val="20"/>
                      <w:szCs w:val="20"/>
                    </w:rPr>
                    <w:t xml:space="preserve"> </w:t>
                  </w:r>
                  <w:r w:rsidRPr="002B1F84">
                    <w:rPr>
                      <w:rFonts w:ascii="Arial" w:hAnsi="Arial" w:eastAsia="Times New Roman" w:cs="Arial"/>
                      <w:sz w:val="20"/>
                      <w:szCs w:val="20"/>
                    </w:rPr>
                    <w:t>b</w:t>
                  </w:r>
                </w:p>
              </w:tc>
            </w:tr>
          </w:tbl>
          <w:p w:rsidRPr="00C97136" w:rsidR="002B1F84" w:rsidP="00C97136" w:rsidRDefault="002B1F84" w14:paraId="1354C560" w14:textId="77777777">
            <w:pPr>
              <w:pStyle w:val="Tabulkatext"/>
              <w:spacing w:after="120"/>
              <w:ind w:left="0"/>
              <w:jc w:val="both"/>
              <w:rPr>
                <w:rFonts w:ascii="Arial" w:hAnsi="Arial" w:cs="Arial"/>
                <w:szCs w:val="20"/>
              </w:rPr>
            </w:pPr>
          </w:p>
          <w:p w:rsidRPr="002B1F84" w:rsidR="002B1F84" w:rsidP="00C97136" w:rsidRDefault="002B1F84" w14:paraId="3624AAF3" w14:textId="77777777">
            <w:pPr>
              <w:pStyle w:val="Tabulkatext"/>
              <w:spacing w:after="120"/>
              <w:ind w:left="0"/>
              <w:jc w:val="both"/>
              <w:rPr>
                <w:rFonts w:ascii="Arial" w:hAnsi="Arial" w:cs="Arial"/>
                <w:szCs w:val="20"/>
              </w:rPr>
            </w:pPr>
            <w:r w:rsidRPr="002B1F84">
              <w:rPr>
                <w:rFonts w:ascii="Arial" w:hAnsi="Arial" w:cs="Arial"/>
                <w:szCs w:val="20"/>
              </w:rPr>
              <w:t xml:space="preserve">Výpočet hodnocení dílčího hodnotícího kritéria bude proveden tak, že hodnotící komise sečte bodová hodnocení dle výše uvedené tabulky. </w:t>
            </w:r>
          </w:p>
          <w:p w:rsidRPr="002B1F84" w:rsidR="002B1F84" w:rsidP="00C97136" w:rsidRDefault="002B1F84" w14:paraId="37BEF329" w14:textId="77777777">
            <w:pPr>
              <w:pStyle w:val="Tabulkatext"/>
              <w:spacing w:after="120"/>
              <w:ind w:left="0"/>
              <w:jc w:val="both"/>
              <w:rPr>
                <w:rFonts w:ascii="Arial" w:hAnsi="Arial" w:cs="Arial"/>
                <w:szCs w:val="20"/>
              </w:rPr>
            </w:pPr>
            <w:r w:rsidRPr="002B1F84">
              <w:rPr>
                <w:rFonts w:ascii="Arial" w:hAnsi="Arial" w:cs="Arial"/>
                <w:szCs w:val="20"/>
              </w:rPr>
              <w:t xml:space="preserve">Následně bude každé z nabídek přiděleno bodové hodnocení v rámci stobodové škály dle následujícího vzorce:  </w:t>
            </w:r>
          </w:p>
          <w:p w:rsidRPr="00C97136" w:rsidR="002B1F84" w:rsidP="00C97136" w:rsidRDefault="002B1F84" w14:paraId="33833F4A" w14:textId="518ED526">
            <w:pPr>
              <w:pStyle w:val="Tabulkatext"/>
              <w:spacing w:after="120"/>
              <w:ind w:left="0"/>
              <w:jc w:val="both"/>
              <w:rPr>
                <w:rFonts w:ascii="Arial" w:hAnsi="Arial" w:cs="Arial"/>
                <w:i/>
                <w:szCs w:val="20"/>
              </w:rPr>
            </w:pPr>
            <w:r w:rsidRPr="00C97136">
              <w:rPr>
                <w:rFonts w:ascii="Arial" w:hAnsi="Arial" w:cs="Arial"/>
                <w:i/>
                <w:szCs w:val="20"/>
              </w:rPr>
              <w:t>(hodnocená nabídka/nabídka s nejvyšším dosaženým bodovým hodnocením)</w:t>
            </w:r>
            <w:r w:rsidRPr="00C97136" w:rsidR="00C97136">
              <w:rPr>
                <w:rFonts w:ascii="Arial" w:hAnsi="Arial" w:cs="Arial"/>
                <w:i/>
                <w:szCs w:val="20"/>
              </w:rPr>
              <w:t xml:space="preserve"> </w:t>
            </w:r>
            <w:r w:rsidRPr="00C97136">
              <w:rPr>
                <w:rFonts w:ascii="Arial" w:hAnsi="Arial" w:cs="Arial"/>
                <w:i/>
                <w:szCs w:val="20"/>
              </w:rPr>
              <w:t>*</w:t>
            </w:r>
            <w:r w:rsidRPr="00C97136" w:rsidR="00C97136">
              <w:rPr>
                <w:rFonts w:ascii="Arial" w:hAnsi="Arial" w:cs="Arial"/>
                <w:i/>
                <w:szCs w:val="20"/>
              </w:rPr>
              <w:t xml:space="preserve"> </w:t>
            </w:r>
            <w:r w:rsidRPr="00C97136">
              <w:rPr>
                <w:rFonts w:ascii="Arial" w:hAnsi="Arial" w:cs="Arial"/>
                <w:i/>
                <w:szCs w:val="20"/>
              </w:rPr>
              <w:t>100.</w:t>
            </w:r>
          </w:p>
          <w:p w:rsidRPr="002B1F84" w:rsidR="002B1F84" w:rsidP="00C97136" w:rsidRDefault="002B1F84" w14:paraId="4D1FDA17" w14:textId="3329EFBC">
            <w:pPr>
              <w:pStyle w:val="Tabulkatext"/>
              <w:spacing w:after="120"/>
              <w:ind w:left="0"/>
              <w:jc w:val="both"/>
              <w:rPr>
                <w:rFonts w:ascii="Arial" w:hAnsi="Arial" w:cs="Arial"/>
                <w:szCs w:val="20"/>
              </w:rPr>
            </w:pPr>
            <w:r w:rsidRPr="002B1F84">
              <w:rPr>
                <w:rFonts w:ascii="Arial" w:hAnsi="Arial" w:cs="Arial"/>
                <w:szCs w:val="20"/>
              </w:rPr>
              <w:t>Toto bodové hodnocení bude pro účely celkového hodnocení vynásobeno příslušnou relativní vahou (25</w:t>
            </w:r>
            <w:r w:rsidR="009B1B2B">
              <w:rPr>
                <w:rFonts w:ascii="Arial" w:hAnsi="Arial" w:cs="Arial"/>
                <w:szCs w:val="20"/>
              </w:rPr>
              <w:t xml:space="preserve"> </w:t>
            </w:r>
            <w:r w:rsidRPr="002B1F84">
              <w:rPr>
                <w:rFonts w:ascii="Arial" w:hAnsi="Arial" w:cs="Arial"/>
                <w:szCs w:val="20"/>
              </w:rPr>
              <w:t xml:space="preserve">%), tedy do celkového hodnocení bude vstupovat hodnota určená podle následujícího vzorce: </w:t>
            </w:r>
          </w:p>
          <w:p w:rsidRPr="009B1B2B" w:rsidR="002B1F84" w:rsidP="00C97136" w:rsidRDefault="002B1F84" w14:paraId="59FE86E3" w14:textId="3D7C7010">
            <w:pPr>
              <w:pStyle w:val="Tabulkatext"/>
              <w:spacing w:after="120"/>
              <w:ind w:left="0"/>
              <w:jc w:val="both"/>
              <w:rPr>
                <w:rFonts w:ascii="Arial" w:hAnsi="Arial" w:cs="Arial"/>
                <w:i/>
                <w:szCs w:val="20"/>
              </w:rPr>
            </w:pPr>
            <w:r w:rsidRPr="009B1B2B">
              <w:rPr>
                <w:rFonts w:ascii="Arial" w:hAnsi="Arial" w:cs="Arial"/>
                <w:i/>
                <w:szCs w:val="20"/>
              </w:rPr>
              <w:t>[(hodnocená nabídka/nabídka s nejvyšším dosaženým bodovým hodnocením)</w:t>
            </w:r>
            <w:r w:rsidRPr="009B1B2B" w:rsidR="009B1B2B">
              <w:rPr>
                <w:rFonts w:ascii="Arial" w:hAnsi="Arial" w:cs="Arial"/>
                <w:i/>
                <w:szCs w:val="20"/>
              </w:rPr>
              <w:t xml:space="preserve"> </w:t>
            </w:r>
            <w:r w:rsidRPr="009B1B2B">
              <w:rPr>
                <w:rFonts w:ascii="Arial" w:hAnsi="Arial" w:cs="Arial"/>
                <w:i/>
                <w:szCs w:val="20"/>
              </w:rPr>
              <w:t>*</w:t>
            </w:r>
            <w:r w:rsidRPr="009B1B2B" w:rsidR="009B1B2B">
              <w:rPr>
                <w:rFonts w:ascii="Arial" w:hAnsi="Arial" w:cs="Arial"/>
                <w:i/>
                <w:szCs w:val="20"/>
              </w:rPr>
              <w:t xml:space="preserve"> </w:t>
            </w:r>
            <w:r w:rsidRPr="009B1B2B">
              <w:rPr>
                <w:rFonts w:ascii="Arial" w:hAnsi="Arial" w:cs="Arial"/>
                <w:i/>
                <w:szCs w:val="20"/>
              </w:rPr>
              <w:t>100]</w:t>
            </w:r>
            <w:r w:rsidRPr="009B1B2B" w:rsidR="009B1B2B">
              <w:rPr>
                <w:rFonts w:ascii="Arial" w:hAnsi="Arial" w:cs="Arial"/>
                <w:i/>
                <w:szCs w:val="20"/>
              </w:rPr>
              <w:t xml:space="preserve"> </w:t>
            </w:r>
            <w:r w:rsidRPr="009B1B2B">
              <w:rPr>
                <w:rFonts w:ascii="Arial" w:hAnsi="Arial" w:cs="Arial"/>
                <w:i/>
                <w:szCs w:val="20"/>
              </w:rPr>
              <w:t>*</w:t>
            </w:r>
            <w:r w:rsidRPr="009B1B2B" w:rsidR="009B1B2B">
              <w:rPr>
                <w:rFonts w:ascii="Arial" w:hAnsi="Arial" w:cs="Arial"/>
                <w:i/>
                <w:szCs w:val="20"/>
              </w:rPr>
              <w:t xml:space="preserve"> </w:t>
            </w:r>
            <w:r w:rsidRPr="009B1B2B">
              <w:rPr>
                <w:rFonts w:ascii="Arial" w:hAnsi="Arial" w:cs="Arial"/>
                <w:i/>
                <w:szCs w:val="20"/>
              </w:rPr>
              <w:t>0,25</w:t>
            </w:r>
          </w:p>
          <w:p w:rsidR="009B1B2B" w:rsidP="00C97136" w:rsidRDefault="009B1B2B" w14:paraId="69CF3B6E" w14:textId="77777777">
            <w:pPr>
              <w:pStyle w:val="Tabulkatext"/>
              <w:spacing w:after="120"/>
              <w:ind w:left="0"/>
              <w:jc w:val="both"/>
              <w:rPr>
                <w:rFonts w:ascii="Arial" w:hAnsi="Arial" w:cs="Arial"/>
                <w:szCs w:val="20"/>
              </w:rPr>
            </w:pPr>
          </w:p>
          <w:p w:rsidR="002B1F84" w:rsidP="00C97136" w:rsidRDefault="002B1F84" w14:paraId="148986D6" w14:textId="4E27E28C">
            <w:pPr>
              <w:pStyle w:val="Tabulkatext"/>
              <w:spacing w:after="120"/>
              <w:ind w:left="0"/>
              <w:jc w:val="both"/>
              <w:rPr>
                <w:rFonts w:ascii="Arial" w:hAnsi="Arial" w:cs="Arial"/>
                <w:szCs w:val="20"/>
              </w:rPr>
            </w:pPr>
            <w:r w:rsidRPr="002B1F84">
              <w:rPr>
                <w:rFonts w:ascii="Arial" w:hAnsi="Arial" w:cs="Arial"/>
                <w:szCs w:val="20"/>
              </w:rPr>
              <w:t>Hodnotící komise bude hodnoty získané v rámci provedeného hodnocení vždy zaokrouhlovat na dvě desetinná místa.</w:t>
            </w:r>
          </w:p>
          <w:p w:rsidRPr="002B1F84" w:rsidR="009B1B2B" w:rsidP="00C97136" w:rsidRDefault="009B1B2B" w14:paraId="6B2AEACD" w14:textId="77777777">
            <w:pPr>
              <w:pStyle w:val="Tabulkatext"/>
              <w:spacing w:after="120"/>
              <w:ind w:left="0"/>
              <w:jc w:val="both"/>
              <w:rPr>
                <w:rFonts w:ascii="Arial" w:hAnsi="Arial" w:cs="Arial"/>
                <w:szCs w:val="20"/>
              </w:rPr>
            </w:pPr>
          </w:p>
          <w:p w:rsidRPr="009B1B2B" w:rsidR="009B1B2B" w:rsidP="009B1B2B" w:rsidRDefault="009B1B2B" w14:paraId="33D959D2" w14:textId="72DD1B18">
            <w:pPr>
              <w:pStyle w:val="Tabulkatext"/>
              <w:spacing w:before="120"/>
              <w:ind w:left="215"/>
              <w:jc w:val="both"/>
              <w:rPr>
                <w:lang w:eastAsia="ar-SA"/>
              </w:rPr>
            </w:pPr>
          </w:p>
          <w:p w:rsidRPr="009B1B2B" w:rsidR="002B1F84" w:rsidP="009B1B2B" w:rsidRDefault="002B1F84" w14:paraId="5CFB00BD" w14:textId="21381A94">
            <w:pPr>
              <w:pStyle w:val="Tabulkatext"/>
              <w:spacing w:after="120"/>
              <w:ind w:left="0"/>
              <w:jc w:val="both"/>
              <w:rPr>
                <w:rFonts w:ascii="Arial" w:hAnsi="Arial" w:cs="Arial"/>
                <w:b/>
                <w:szCs w:val="20"/>
                <w:u w:val="single"/>
              </w:rPr>
            </w:pPr>
            <w:r w:rsidRPr="009B1B2B">
              <w:rPr>
                <w:rFonts w:ascii="Arial" w:hAnsi="Arial" w:cs="Arial"/>
                <w:b/>
                <w:szCs w:val="20"/>
                <w:u w:val="single"/>
              </w:rPr>
              <w:t xml:space="preserve">Splnění technických kvalifikačních předpokladů pro </w:t>
            </w:r>
            <w:r w:rsidR="009B1B2B">
              <w:rPr>
                <w:rFonts w:ascii="Arial" w:hAnsi="Arial" w:cs="Arial"/>
                <w:b/>
                <w:szCs w:val="20"/>
                <w:u w:val="single"/>
              </w:rPr>
              <w:t>č</w:t>
            </w:r>
            <w:r w:rsidRPr="009B1B2B">
              <w:rPr>
                <w:rFonts w:ascii="Arial" w:hAnsi="Arial" w:cs="Arial"/>
                <w:b/>
                <w:szCs w:val="20"/>
                <w:u w:val="single"/>
              </w:rPr>
              <w:t>ást 2 předložen</w:t>
            </w:r>
            <w:r w:rsidRPr="009B1B2B" w:rsidR="006408B0">
              <w:rPr>
                <w:rFonts w:ascii="Arial" w:hAnsi="Arial" w:cs="Arial"/>
                <w:b/>
                <w:szCs w:val="20"/>
                <w:u w:val="single"/>
              </w:rPr>
              <w:t>í</w:t>
            </w:r>
            <w:r w:rsidRPr="009B1B2B">
              <w:rPr>
                <w:rFonts w:ascii="Arial" w:hAnsi="Arial" w:cs="Arial"/>
                <w:b/>
                <w:szCs w:val="20"/>
                <w:u w:val="single"/>
              </w:rPr>
              <w:t>m</w:t>
            </w:r>
            <w:r w:rsidRPr="009B1B2B" w:rsidR="006408B0">
              <w:rPr>
                <w:rFonts w:ascii="Arial" w:hAnsi="Arial" w:cs="Arial"/>
                <w:b/>
                <w:szCs w:val="20"/>
                <w:u w:val="single"/>
              </w:rPr>
              <w:t>:</w:t>
            </w:r>
          </w:p>
          <w:p w:rsidRPr="002B1F84" w:rsidR="002B1F84" w:rsidP="009B1B2B" w:rsidRDefault="002B1F84" w14:paraId="1D63DB4D" w14:textId="3E1A4DC3">
            <w:pPr>
              <w:pStyle w:val="Tabulkatext"/>
              <w:spacing w:after="120"/>
              <w:ind w:left="0"/>
              <w:jc w:val="both"/>
              <w:rPr>
                <w:rFonts w:ascii="Arial" w:hAnsi="Arial" w:cs="Arial"/>
                <w:szCs w:val="20"/>
              </w:rPr>
            </w:pPr>
            <w:r w:rsidRPr="009B1B2B">
              <w:rPr>
                <w:rFonts w:ascii="Arial" w:hAnsi="Arial" w:cs="Arial"/>
                <w:szCs w:val="20"/>
                <w:u w:val="single"/>
              </w:rPr>
              <w:t>Seznam 2 významných služeb</w:t>
            </w:r>
            <w:r w:rsidRPr="002B1F84">
              <w:rPr>
                <w:rFonts w:ascii="Arial" w:hAnsi="Arial" w:cs="Arial"/>
                <w:szCs w:val="20"/>
              </w:rPr>
              <w:t xml:space="preserve"> poskytnutých v posledních 5 letech s uvedením jejich rozsahu, doby plnění a kontaktní osoby objednatele, u níž bude možné výše uvedené údaje ověřit. </w:t>
            </w:r>
          </w:p>
          <w:p w:rsidR="00DE0B0D" w:rsidP="009B1B2B" w:rsidRDefault="002B1F84" w14:paraId="60259FD4" w14:textId="77777777">
            <w:pPr>
              <w:pStyle w:val="Tabulkatext"/>
              <w:spacing w:after="120"/>
              <w:ind w:left="0"/>
              <w:jc w:val="both"/>
              <w:rPr>
                <w:rFonts w:ascii="Arial" w:hAnsi="Arial" w:cs="Arial"/>
                <w:szCs w:val="20"/>
              </w:rPr>
            </w:pPr>
            <w:r w:rsidRPr="002B1F84">
              <w:rPr>
                <w:rFonts w:ascii="Arial" w:hAnsi="Arial" w:cs="Arial"/>
                <w:szCs w:val="20"/>
              </w:rPr>
              <w:t>Za poskytnutí významné služby Zadavatel považuje řádně ukončené plnění spočívající ve zpracování</w:t>
            </w:r>
            <w:r w:rsidR="00DE0B0D">
              <w:rPr>
                <w:rFonts w:ascii="Arial" w:hAnsi="Arial" w:cs="Arial"/>
                <w:szCs w:val="20"/>
              </w:rPr>
              <w:t>:</w:t>
            </w:r>
          </w:p>
          <w:p w:rsidR="00DE0B0D" w:rsidP="00DE0B0D" w:rsidRDefault="00DE0B0D" w14:paraId="1AF7D8F9" w14:textId="7AE6769F">
            <w:pPr>
              <w:pStyle w:val="Tabulkatext"/>
              <w:numPr>
                <w:ilvl w:val="0"/>
                <w:numId w:val="30"/>
              </w:numPr>
              <w:ind w:left="714" w:hanging="357"/>
              <w:jc w:val="both"/>
              <w:rPr>
                <w:rFonts w:ascii="Arial" w:hAnsi="Arial" w:cs="Arial"/>
                <w:szCs w:val="20"/>
              </w:rPr>
            </w:pPr>
            <w:r>
              <w:rPr>
                <w:rFonts w:ascii="Arial" w:hAnsi="Arial" w:cs="Arial"/>
                <w:szCs w:val="20"/>
              </w:rPr>
              <w:t xml:space="preserve">nejméně 1 </w:t>
            </w:r>
            <w:r w:rsidRPr="002B1F84">
              <w:rPr>
                <w:rFonts w:ascii="Arial" w:hAnsi="Arial" w:cs="Arial"/>
                <w:szCs w:val="20"/>
              </w:rPr>
              <w:t>strategick</w:t>
            </w:r>
            <w:r>
              <w:rPr>
                <w:rFonts w:ascii="Arial" w:hAnsi="Arial" w:cs="Arial"/>
                <w:szCs w:val="20"/>
              </w:rPr>
              <w:t>ého</w:t>
            </w:r>
            <w:r w:rsidRPr="002B1F84">
              <w:rPr>
                <w:rFonts w:ascii="Arial" w:hAnsi="Arial" w:cs="Arial"/>
                <w:szCs w:val="20"/>
              </w:rPr>
              <w:t xml:space="preserve"> dokument</w:t>
            </w:r>
            <w:r>
              <w:rPr>
                <w:rFonts w:ascii="Arial" w:hAnsi="Arial" w:cs="Arial"/>
                <w:szCs w:val="20"/>
              </w:rPr>
              <w:t>u</w:t>
            </w:r>
            <w:r w:rsidRPr="002B1F84">
              <w:rPr>
                <w:rFonts w:ascii="Arial" w:hAnsi="Arial" w:cs="Arial"/>
                <w:szCs w:val="20"/>
              </w:rPr>
              <w:t xml:space="preserve"> </w:t>
            </w:r>
            <w:r w:rsidRPr="002B1F84" w:rsidR="002B1F84">
              <w:rPr>
                <w:rFonts w:ascii="Arial" w:hAnsi="Arial" w:cs="Arial"/>
                <w:szCs w:val="20"/>
              </w:rPr>
              <w:t xml:space="preserve">pro využití krajiny a </w:t>
            </w:r>
          </w:p>
          <w:p w:rsidRPr="002B1F84" w:rsidR="002B1F84" w:rsidP="00DE0B0D" w:rsidRDefault="002B1F84" w14:paraId="1AE0D538" w14:textId="1EB58E4E">
            <w:pPr>
              <w:pStyle w:val="Tabulkatext"/>
              <w:numPr>
                <w:ilvl w:val="0"/>
                <w:numId w:val="30"/>
              </w:numPr>
              <w:ind w:left="714" w:hanging="357"/>
              <w:jc w:val="both"/>
              <w:rPr>
                <w:rFonts w:ascii="Arial" w:hAnsi="Arial" w:cs="Arial"/>
                <w:szCs w:val="20"/>
              </w:rPr>
            </w:pPr>
            <w:r w:rsidRPr="002B1F84">
              <w:rPr>
                <w:rFonts w:ascii="Arial" w:hAnsi="Arial" w:cs="Arial"/>
                <w:szCs w:val="20"/>
              </w:rPr>
              <w:t xml:space="preserve">nejméně </w:t>
            </w:r>
            <w:r w:rsidR="00DE0B0D">
              <w:rPr>
                <w:rFonts w:ascii="Arial" w:hAnsi="Arial" w:cs="Arial"/>
                <w:szCs w:val="20"/>
              </w:rPr>
              <w:t>1</w:t>
            </w:r>
            <w:r w:rsidRPr="002B1F84" w:rsidR="00DE0B0D">
              <w:rPr>
                <w:rFonts w:ascii="Arial" w:hAnsi="Arial" w:cs="Arial"/>
                <w:szCs w:val="20"/>
              </w:rPr>
              <w:t xml:space="preserve"> studi</w:t>
            </w:r>
            <w:r w:rsidR="00DE0B0D">
              <w:rPr>
                <w:rFonts w:ascii="Arial" w:hAnsi="Arial" w:cs="Arial"/>
                <w:szCs w:val="20"/>
              </w:rPr>
              <w:t>e</w:t>
            </w:r>
            <w:r w:rsidRPr="002B1F84" w:rsidR="00DE0B0D">
              <w:rPr>
                <w:rFonts w:ascii="Arial" w:hAnsi="Arial" w:cs="Arial"/>
                <w:szCs w:val="20"/>
              </w:rPr>
              <w:t xml:space="preserve"> </w:t>
            </w:r>
            <w:r w:rsidRPr="002B1F84">
              <w:rPr>
                <w:rFonts w:ascii="Arial" w:hAnsi="Arial" w:cs="Arial"/>
                <w:szCs w:val="20"/>
              </w:rPr>
              <w:t>proveditelnosti.</w:t>
            </w:r>
          </w:p>
          <w:p w:rsidRPr="002B1F84" w:rsidR="002B1F84" w:rsidP="00DE0B0D" w:rsidRDefault="002B1F84" w14:paraId="16415F61" w14:textId="099F07A7">
            <w:pPr>
              <w:pStyle w:val="Tabulkatext"/>
              <w:numPr>
                <w:ilvl w:val="0"/>
                <w:numId w:val="30"/>
              </w:numPr>
              <w:ind w:left="714" w:hanging="357"/>
              <w:jc w:val="both"/>
              <w:rPr>
                <w:rFonts w:ascii="Arial" w:hAnsi="Arial" w:cs="Arial"/>
                <w:szCs w:val="20"/>
              </w:rPr>
            </w:pPr>
            <w:r w:rsidRPr="002B1F84">
              <w:rPr>
                <w:rFonts w:ascii="Arial" w:hAnsi="Arial" w:cs="Arial"/>
                <w:szCs w:val="20"/>
              </w:rPr>
              <w:t xml:space="preserve">Minimální hodnota </w:t>
            </w:r>
            <w:r w:rsidR="00014852">
              <w:rPr>
                <w:rFonts w:ascii="Arial" w:hAnsi="Arial" w:cs="Arial"/>
                <w:szCs w:val="20"/>
              </w:rPr>
              <w:t xml:space="preserve">každé z </w:t>
            </w:r>
            <w:r w:rsidR="00DE0B0D">
              <w:rPr>
                <w:rFonts w:ascii="Arial" w:hAnsi="Arial" w:cs="Arial"/>
                <w:szCs w:val="20"/>
              </w:rPr>
              <w:t xml:space="preserve">prokazovaných </w:t>
            </w:r>
            <w:r w:rsidRPr="009B1B2B">
              <w:rPr>
                <w:rFonts w:ascii="Arial" w:hAnsi="Arial" w:cs="Arial"/>
                <w:szCs w:val="20"/>
              </w:rPr>
              <w:t>významných služeb</w:t>
            </w:r>
            <w:r w:rsidRPr="002B1F84">
              <w:rPr>
                <w:rFonts w:ascii="Arial" w:hAnsi="Arial" w:cs="Arial"/>
                <w:szCs w:val="20"/>
              </w:rPr>
              <w:t xml:space="preserve"> musí být v minimální finanční hodnotě ve výši </w:t>
            </w:r>
            <w:r w:rsidR="00C408C5">
              <w:rPr>
                <w:rFonts w:ascii="Arial" w:hAnsi="Arial" w:cs="Arial"/>
                <w:szCs w:val="20"/>
              </w:rPr>
              <w:t>2</w:t>
            </w:r>
            <w:r w:rsidRPr="009B1B2B" w:rsidR="00C408C5">
              <w:rPr>
                <w:rFonts w:ascii="Arial" w:hAnsi="Arial" w:cs="Arial"/>
                <w:szCs w:val="20"/>
              </w:rPr>
              <w:t>00</w:t>
            </w:r>
            <w:r w:rsidR="00C408C5">
              <w:rPr>
                <w:rFonts w:ascii="Arial" w:hAnsi="Arial" w:cs="Arial"/>
                <w:szCs w:val="20"/>
              </w:rPr>
              <w:t> </w:t>
            </w:r>
            <w:r w:rsidRPr="009B1B2B">
              <w:rPr>
                <w:rFonts w:ascii="Arial" w:hAnsi="Arial" w:cs="Arial"/>
                <w:szCs w:val="20"/>
              </w:rPr>
              <w:t>000,- Kč</w:t>
            </w:r>
            <w:r w:rsidRPr="002B1F84">
              <w:rPr>
                <w:rFonts w:ascii="Arial" w:hAnsi="Arial" w:cs="Arial"/>
                <w:szCs w:val="20"/>
              </w:rPr>
              <w:t xml:space="preserve"> bez DPH za každou z nich.</w:t>
            </w:r>
          </w:p>
          <w:p w:rsidRPr="002B1F84" w:rsidR="002B1F84" w:rsidP="009B1B2B" w:rsidRDefault="002B1F84" w14:paraId="64F4B991" w14:textId="77777777">
            <w:pPr>
              <w:pStyle w:val="Tabulkatext"/>
              <w:spacing w:after="120"/>
              <w:ind w:left="0"/>
              <w:jc w:val="both"/>
              <w:rPr>
                <w:rFonts w:ascii="Arial" w:hAnsi="Arial" w:cs="Arial"/>
                <w:szCs w:val="20"/>
              </w:rPr>
            </w:pPr>
            <w:r w:rsidRPr="002B1F84">
              <w:rPr>
                <w:rFonts w:ascii="Arial" w:hAnsi="Arial" w:cs="Arial"/>
                <w:szCs w:val="20"/>
              </w:rPr>
              <w:t>Seznam významných služeb bude předložen formou čestného prohlášení, které bude obsahovat:</w:t>
            </w:r>
          </w:p>
          <w:p w:rsidRPr="002B1F84" w:rsidR="002B1F84" w:rsidP="00020268" w:rsidRDefault="002B1F84" w14:paraId="1B7FEBC2"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Název projektu</w:t>
            </w:r>
          </w:p>
          <w:p w:rsidRPr="002B1F84" w:rsidR="002B1F84" w:rsidP="00020268" w:rsidRDefault="002B1F84" w14:paraId="15844387"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Roky realizace</w:t>
            </w:r>
          </w:p>
          <w:p w:rsidRPr="002B1F84" w:rsidR="002B1F84" w:rsidP="00020268" w:rsidRDefault="002B1F84" w14:paraId="0E1F418D"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Popis projektu</w:t>
            </w:r>
          </w:p>
          <w:p w:rsidRPr="002B1F84" w:rsidR="002B1F84" w:rsidP="00020268" w:rsidRDefault="002B1F84" w14:paraId="602277D7"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Celková hodnota projektu v Kč bez DPH</w:t>
            </w:r>
          </w:p>
          <w:p w:rsidRPr="002B1F84" w:rsidR="002B1F84" w:rsidP="00020268" w:rsidRDefault="002B1F84" w14:paraId="255C6719"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Popis projektu</w:t>
            </w:r>
          </w:p>
          <w:p w:rsidRPr="002B1F84" w:rsidR="002B1F84" w:rsidP="00020268" w:rsidRDefault="002B1F84" w14:paraId="64EBE473"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Kontaktní osoba (jméno a příjmení, email, telefon), u které bude možné ověřit pravost referencí.</w:t>
            </w:r>
          </w:p>
          <w:p w:rsidR="002B1F84" w:rsidP="005E49E9" w:rsidRDefault="002B1F84" w14:paraId="6F972317" w14:textId="0B496FA9">
            <w:pPr>
              <w:pStyle w:val="Tabulkatext"/>
              <w:spacing w:after="120"/>
              <w:ind w:left="0"/>
              <w:jc w:val="both"/>
              <w:rPr>
                <w:rFonts w:ascii="Arial" w:hAnsi="Arial" w:cs="Arial"/>
                <w:szCs w:val="20"/>
              </w:rPr>
            </w:pPr>
            <w:r w:rsidRPr="002B1F84">
              <w:rPr>
                <w:rFonts w:ascii="Arial" w:hAnsi="Arial" w:cs="Arial"/>
                <w:szCs w:val="20"/>
              </w:rPr>
              <w:lastRenderedPageBreak/>
              <w:t>Zadavatele si vyhrazuje v případě potřeby vyžádat od Dodavatele referenční list k realizovaným projektům.</w:t>
            </w:r>
          </w:p>
          <w:p w:rsidRPr="005E49E9" w:rsidR="005E49E9" w:rsidP="005E49E9" w:rsidRDefault="005E49E9" w14:paraId="1B4D5959" w14:textId="77777777">
            <w:pPr>
              <w:pStyle w:val="Tabulkatext"/>
              <w:spacing w:after="120"/>
              <w:ind w:left="0"/>
              <w:jc w:val="both"/>
              <w:rPr>
                <w:rFonts w:ascii="Arial" w:hAnsi="Arial" w:cs="Arial"/>
                <w:szCs w:val="20"/>
              </w:rPr>
            </w:pPr>
          </w:p>
          <w:p w:rsidRPr="005E49E9" w:rsidR="002B1F84" w:rsidP="005E49E9" w:rsidRDefault="002B1F84" w14:paraId="142A1A0D" w14:textId="77777777">
            <w:pPr>
              <w:pStyle w:val="Tabulkatext"/>
              <w:spacing w:after="120"/>
              <w:ind w:left="0"/>
              <w:jc w:val="both"/>
              <w:rPr>
                <w:rFonts w:ascii="Arial" w:hAnsi="Arial" w:cs="Arial"/>
                <w:b/>
                <w:szCs w:val="20"/>
                <w:u w:val="single"/>
              </w:rPr>
            </w:pPr>
            <w:r w:rsidRPr="005E49E9">
              <w:rPr>
                <w:rFonts w:ascii="Arial" w:hAnsi="Arial" w:cs="Arial"/>
                <w:b/>
                <w:szCs w:val="20"/>
                <w:u w:val="single"/>
              </w:rPr>
              <w:t>Realizační tým</w:t>
            </w:r>
          </w:p>
          <w:p w:rsidRPr="002B1F84" w:rsidR="002B1F84" w:rsidP="005E49E9" w:rsidRDefault="002B1F84" w14:paraId="2E361F65" w14:textId="77777777">
            <w:pPr>
              <w:pStyle w:val="Tabulkatext"/>
              <w:spacing w:after="120"/>
              <w:ind w:left="0"/>
              <w:jc w:val="both"/>
              <w:rPr>
                <w:rFonts w:ascii="Arial" w:hAnsi="Arial" w:cs="Arial"/>
                <w:szCs w:val="20"/>
              </w:rPr>
            </w:pPr>
            <w:r w:rsidRPr="002B1F84">
              <w:rPr>
                <w:rFonts w:ascii="Arial" w:hAnsi="Arial" w:cs="Arial"/>
                <w:szCs w:val="20"/>
              </w:rPr>
              <w:t xml:space="preserve">Součástí podané nabídky musí být ze strany Dodavatele složení realizačního týmu. Zadavatel stanovuje minimální podmínky, které musí členové týmu splnit. </w:t>
            </w:r>
          </w:p>
          <w:p w:rsidRPr="002B1F84" w:rsidR="002B1F84" w:rsidP="005E49E9" w:rsidRDefault="002B1F84" w14:paraId="6D5F21C8" w14:textId="77777777">
            <w:pPr>
              <w:pStyle w:val="Tabulkatext"/>
              <w:spacing w:after="120"/>
              <w:ind w:left="0"/>
              <w:jc w:val="both"/>
              <w:rPr>
                <w:rFonts w:ascii="Arial" w:hAnsi="Arial" w:cs="Arial"/>
                <w:szCs w:val="20"/>
              </w:rPr>
            </w:pPr>
            <w:r w:rsidRPr="002B1F84">
              <w:rPr>
                <w:rFonts w:ascii="Arial" w:hAnsi="Arial" w:cs="Arial"/>
                <w:szCs w:val="20"/>
              </w:rPr>
              <w:t xml:space="preserve">Dodavatel je povinen předložit seznam členů realizačního týmu formou profesního životopisu každého člena, z kterého musí být zřejmé, že člen týmu splnil požadované podmínky. </w:t>
            </w:r>
          </w:p>
          <w:p w:rsidRPr="002B1F84" w:rsidR="002B1F84" w:rsidP="005E49E9" w:rsidRDefault="002B1F84" w14:paraId="759FE96B" w14:textId="77777777">
            <w:pPr>
              <w:pStyle w:val="Tabulkatext"/>
              <w:spacing w:after="120"/>
              <w:ind w:left="0"/>
              <w:jc w:val="both"/>
              <w:rPr>
                <w:rFonts w:ascii="Arial" w:hAnsi="Arial" w:cs="Arial"/>
                <w:szCs w:val="20"/>
              </w:rPr>
            </w:pPr>
            <w:r w:rsidRPr="002B1F84">
              <w:rPr>
                <w:rFonts w:ascii="Arial" w:hAnsi="Arial" w:cs="Arial"/>
                <w:szCs w:val="20"/>
              </w:rPr>
              <w:t>Životopis musí obsahovat v následující struktuře:</w:t>
            </w:r>
          </w:p>
          <w:p w:rsidRPr="002B1F84" w:rsidR="002B1F84" w:rsidP="00020268" w:rsidRDefault="002B1F84" w14:paraId="12CAA024"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Jméno, příjmení</w:t>
            </w:r>
          </w:p>
          <w:p w:rsidRPr="002B1F84" w:rsidR="002B1F84" w:rsidP="00020268" w:rsidRDefault="002B1F84" w14:paraId="026E38B5"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Dosažené nejvyšší vzdělání</w:t>
            </w:r>
          </w:p>
          <w:p w:rsidRPr="002B1F84" w:rsidR="002B1F84" w:rsidP="00020268" w:rsidRDefault="002B1F84" w14:paraId="598230FF"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Profesní zkušenosti, z jejich popisu musí být zcela zřejmé, že člen plní požadované podmínky v podobě:</w:t>
            </w:r>
          </w:p>
          <w:p w:rsidRPr="002B1F84" w:rsidR="002B1F84" w:rsidP="00020268" w:rsidRDefault="002B1F84" w14:paraId="729E9E26" w14:textId="77777777">
            <w:pPr>
              <w:pStyle w:val="Tabulkatext"/>
              <w:numPr>
                <w:ilvl w:val="1"/>
                <w:numId w:val="30"/>
              </w:numPr>
              <w:jc w:val="both"/>
              <w:rPr>
                <w:rFonts w:ascii="Arial" w:hAnsi="Arial" w:cs="Arial"/>
                <w:szCs w:val="20"/>
              </w:rPr>
            </w:pPr>
            <w:r w:rsidRPr="002B1F84">
              <w:rPr>
                <w:rFonts w:ascii="Arial" w:hAnsi="Arial" w:cs="Arial"/>
                <w:szCs w:val="20"/>
              </w:rPr>
              <w:t xml:space="preserve">délky praxe, </w:t>
            </w:r>
          </w:p>
          <w:p w:rsidRPr="002B1F84" w:rsidR="002B1F84" w:rsidP="00020268" w:rsidRDefault="002B1F84" w14:paraId="4A25FDC8" w14:textId="77777777">
            <w:pPr>
              <w:pStyle w:val="Tabulkatext"/>
              <w:numPr>
                <w:ilvl w:val="1"/>
                <w:numId w:val="30"/>
              </w:numPr>
              <w:jc w:val="both"/>
              <w:rPr>
                <w:rFonts w:ascii="Arial" w:hAnsi="Arial" w:cs="Arial"/>
                <w:szCs w:val="20"/>
              </w:rPr>
            </w:pPr>
            <w:r w:rsidRPr="002B1F84">
              <w:rPr>
                <w:rFonts w:ascii="Arial" w:hAnsi="Arial" w:cs="Arial"/>
                <w:szCs w:val="20"/>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2B1F84" w:rsidR="002B1F84" w:rsidP="00020268" w:rsidRDefault="002B1F84" w14:paraId="2E85C3BD" w14:textId="77777777">
            <w:pPr>
              <w:pStyle w:val="Tabulkatext"/>
              <w:numPr>
                <w:ilvl w:val="0"/>
                <w:numId w:val="30"/>
              </w:numPr>
              <w:ind w:left="714" w:hanging="357"/>
              <w:jc w:val="both"/>
              <w:rPr>
                <w:rFonts w:ascii="Arial" w:hAnsi="Arial" w:cs="Arial"/>
                <w:szCs w:val="20"/>
              </w:rPr>
            </w:pPr>
            <w:r w:rsidRPr="002B1F84">
              <w:rPr>
                <w:rFonts w:ascii="Arial" w:hAnsi="Arial" w:cs="Arial"/>
                <w:szCs w:val="20"/>
              </w:rPr>
              <w:t xml:space="preserve">Vztah k dodavateli. </w:t>
            </w:r>
          </w:p>
          <w:p w:rsidR="002B1F84" w:rsidP="005E49E9" w:rsidRDefault="002B1F84" w14:paraId="5944068F" w14:textId="3EBFAC9F">
            <w:pPr>
              <w:pStyle w:val="Tabulkatext"/>
              <w:spacing w:after="120"/>
              <w:ind w:left="0"/>
              <w:jc w:val="both"/>
              <w:rPr>
                <w:rFonts w:ascii="Arial" w:hAnsi="Arial" w:cs="Arial"/>
                <w:szCs w:val="20"/>
              </w:rPr>
            </w:pPr>
            <w:r w:rsidRPr="002B1F84">
              <w:rPr>
                <w:rFonts w:ascii="Arial" w:hAnsi="Arial" w:cs="Arial"/>
                <w:szCs w:val="20"/>
              </w:rPr>
              <w:t>Seznam členů projektového týmu dodavatele bude dodavatelem předložen ve formě čestného prohlášení, které bude podepsané členem realizačního týmu a osobou oprávněnou jednat jménem či za Dodavatele.</w:t>
            </w:r>
          </w:p>
          <w:p w:rsidRPr="002B1F84" w:rsidR="005E49E9" w:rsidP="005E49E9" w:rsidRDefault="005E49E9" w14:paraId="5A4E25A1" w14:textId="77777777">
            <w:pPr>
              <w:pStyle w:val="Tabulkatext"/>
              <w:spacing w:after="120"/>
              <w:ind w:left="0"/>
              <w:jc w:val="both"/>
              <w:rPr>
                <w:rFonts w:ascii="Arial" w:hAnsi="Arial" w:cs="Arial"/>
                <w:szCs w:val="20"/>
              </w:rPr>
            </w:pPr>
          </w:p>
          <w:p w:rsidRPr="005E49E9" w:rsidR="002B1F84" w:rsidP="002B1F84" w:rsidRDefault="002B1F84" w14:paraId="5A6F04F8" w14:textId="77777777">
            <w:pPr>
              <w:rPr>
                <w:rFonts w:ascii="Arial" w:hAnsi="Arial" w:cs="Arial"/>
                <w:sz w:val="20"/>
                <w:szCs w:val="20"/>
                <w:u w:val="single"/>
              </w:rPr>
            </w:pPr>
            <w:r w:rsidRPr="005E49E9">
              <w:rPr>
                <w:rFonts w:ascii="Arial" w:hAnsi="Arial" w:cs="Arial"/>
                <w:sz w:val="20"/>
                <w:szCs w:val="20"/>
                <w:u w:val="single"/>
              </w:rPr>
              <w:t>Minimální požadavky na členy realizačního týmu</w:t>
            </w:r>
          </w:p>
          <w:tbl>
            <w:tblPr>
              <w:tblW w:w="4965" w:type="pct"/>
              <w:tblCellMar>
                <w:top w:w="108" w:type="dxa"/>
                <w:bottom w:w="108" w:type="dxa"/>
              </w:tblCellMar>
              <w:tblLook w:firstRow="0" w:lastRow="0" w:firstColumn="0" w:lastColumn="0" w:noHBand="0" w:noVBand="0" w:val="0000"/>
            </w:tblPr>
            <w:tblGrid>
              <w:gridCol w:w="2487"/>
              <w:gridCol w:w="6288"/>
            </w:tblGrid>
            <w:tr w:rsidRPr="002B1F84" w:rsidR="005E49E9" w:rsidTr="005E49E9" w14:paraId="0E6D74EE" w14:textId="77777777">
              <w:trPr>
                <w:trHeight w:val="268"/>
              </w:trPr>
              <w:tc>
                <w:tcPr>
                  <w:tcW w:w="1417" w:type="pct"/>
                  <w:tcBorders>
                    <w:top w:val="single" w:color="auto" w:sz="4" w:space="0"/>
                    <w:left w:val="single" w:color="000000" w:sz="4" w:space="0"/>
                    <w:bottom w:val="single" w:color="auto" w:sz="4" w:space="0"/>
                  </w:tcBorders>
                  <w:vAlign w:val="center"/>
                </w:tcPr>
                <w:p w:rsidRPr="002B1F84" w:rsidR="005E49E9" w:rsidP="005E49E9" w:rsidRDefault="005E49E9" w14:paraId="5F1F18A3" w14:textId="77777777">
                  <w:pPr>
                    <w:spacing w:after="0"/>
                    <w:jc w:val="center"/>
                    <w:rPr>
                      <w:rFonts w:ascii="Arial" w:hAnsi="Arial" w:cs="Arial"/>
                      <w:b/>
                      <w:sz w:val="20"/>
                      <w:szCs w:val="20"/>
                    </w:rPr>
                  </w:pPr>
                  <w:r w:rsidRPr="002B1F84">
                    <w:rPr>
                      <w:rFonts w:ascii="Arial" w:hAnsi="Arial" w:cs="Arial"/>
                      <w:b/>
                      <w:sz w:val="20"/>
                      <w:szCs w:val="20"/>
                    </w:rPr>
                    <w:t>POZICE</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5E49E9" w:rsidP="005E49E9" w:rsidRDefault="005E49E9" w14:paraId="47010D71" w14:textId="77777777">
                  <w:pPr>
                    <w:spacing w:after="0"/>
                    <w:jc w:val="center"/>
                    <w:rPr>
                      <w:rFonts w:ascii="Arial" w:hAnsi="Arial" w:cs="Arial"/>
                      <w:b/>
                      <w:sz w:val="20"/>
                      <w:szCs w:val="20"/>
                    </w:rPr>
                  </w:pPr>
                  <w:r w:rsidRPr="002B1F84">
                    <w:rPr>
                      <w:rFonts w:ascii="Arial" w:hAnsi="Arial" w:cs="Arial"/>
                      <w:b/>
                      <w:sz w:val="20"/>
                      <w:szCs w:val="20"/>
                    </w:rPr>
                    <w:t>KVALIFIKACE</w:t>
                  </w:r>
                </w:p>
              </w:tc>
            </w:tr>
            <w:tr w:rsidRPr="002B1F84" w:rsidR="005E49E9" w:rsidTr="005E49E9" w14:paraId="1069556A" w14:textId="77777777">
              <w:trPr>
                <w:trHeight w:val="1402"/>
              </w:trPr>
              <w:tc>
                <w:tcPr>
                  <w:tcW w:w="1417" w:type="pct"/>
                  <w:tcBorders>
                    <w:top w:val="single" w:color="auto" w:sz="4" w:space="0"/>
                    <w:left w:val="single" w:color="000000" w:sz="4" w:space="0"/>
                    <w:bottom w:val="single" w:color="auto" w:sz="4" w:space="0"/>
                  </w:tcBorders>
                  <w:vAlign w:val="center"/>
                </w:tcPr>
                <w:p w:rsidRPr="002B1F84" w:rsidR="005E49E9" w:rsidP="005E49E9" w:rsidRDefault="005E49E9" w14:paraId="5A3B4DCE" w14:textId="77777777">
                  <w:pPr>
                    <w:spacing w:after="0"/>
                    <w:rPr>
                      <w:rFonts w:ascii="Arial" w:hAnsi="Arial" w:cs="Arial"/>
                      <w:sz w:val="20"/>
                      <w:szCs w:val="20"/>
                    </w:rPr>
                  </w:pPr>
                  <w:r w:rsidRPr="002B1F84">
                    <w:rPr>
                      <w:rFonts w:ascii="Arial" w:hAnsi="Arial" w:cs="Arial"/>
                      <w:sz w:val="20"/>
                      <w:szCs w:val="20"/>
                    </w:rPr>
                    <w:t>Vedoucí projektu</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5E49E9" w:rsidP="00020268" w:rsidRDefault="005E49E9" w14:paraId="3024B1FA" w14:textId="1FFE4FE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Délka praxe v oblasti </w:t>
                  </w:r>
                  <w:r w:rsidR="004726E8">
                    <w:rPr>
                      <w:rFonts w:ascii="Arial" w:hAnsi="Arial" w:cs="Arial"/>
                      <w:sz w:val="20"/>
                      <w:szCs w:val="20"/>
                    </w:rPr>
                    <w:t xml:space="preserve">krajinářství a/nebo </w:t>
                  </w:r>
                  <w:r w:rsidRPr="002B1F84">
                    <w:rPr>
                      <w:rFonts w:ascii="Arial" w:hAnsi="Arial" w:cs="Arial"/>
                      <w:sz w:val="20"/>
                      <w:szCs w:val="20"/>
                    </w:rPr>
                    <w:t xml:space="preserve">strategického plánování </w:t>
                  </w:r>
                  <w:r w:rsidR="004726E8">
                    <w:rPr>
                      <w:rFonts w:ascii="Arial" w:hAnsi="Arial" w:cs="Arial"/>
                      <w:sz w:val="20"/>
                      <w:szCs w:val="20"/>
                    </w:rPr>
                    <w:t xml:space="preserve">a využívání krajiny </w:t>
                  </w:r>
                  <w:r w:rsidRPr="002B1F84">
                    <w:rPr>
                      <w:rFonts w:ascii="Arial" w:hAnsi="Arial" w:cs="Arial"/>
                      <w:sz w:val="20"/>
                      <w:szCs w:val="20"/>
                    </w:rPr>
                    <w:t>minimálně 5 let.</w:t>
                  </w:r>
                </w:p>
                <w:p w:rsidRPr="002B1F84" w:rsidR="005E49E9" w:rsidP="00020268" w:rsidRDefault="005E49E9" w14:paraId="0ACC8B01"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Minimálně 2 realizované zakázky, které jsou obdobného charakteru jako významné služby.</w:t>
                  </w:r>
                </w:p>
                <w:p w:rsidRPr="002B1F84" w:rsidR="005E49E9" w:rsidP="00020268" w:rsidRDefault="005E49E9" w14:paraId="63FD6E44"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Zkušenost s vedením týmu minimálně v délce 5 let.</w:t>
                  </w:r>
                </w:p>
                <w:p w:rsidRPr="002B1F84" w:rsidR="005E49E9" w:rsidP="00020268" w:rsidRDefault="005E49E9" w14:paraId="0C7C1CCB"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2B1F84" w:rsidR="005E49E9" w:rsidTr="005E49E9" w14:paraId="36DCC5D2" w14:textId="77777777">
              <w:trPr>
                <w:trHeight w:val="483"/>
              </w:trPr>
              <w:tc>
                <w:tcPr>
                  <w:tcW w:w="1417" w:type="pct"/>
                  <w:tcBorders>
                    <w:top w:val="single" w:color="auto" w:sz="4" w:space="0"/>
                    <w:left w:val="single" w:color="000000" w:sz="4" w:space="0"/>
                    <w:bottom w:val="single" w:color="auto" w:sz="4" w:space="0"/>
                  </w:tcBorders>
                  <w:vAlign w:val="center"/>
                </w:tcPr>
                <w:p w:rsidRPr="002B1F84" w:rsidR="005E49E9" w:rsidP="005E49E9" w:rsidRDefault="005E49E9" w14:paraId="46F8F2C2" w14:textId="77777777">
                  <w:pPr>
                    <w:spacing w:after="0"/>
                    <w:rPr>
                      <w:rFonts w:ascii="Arial" w:hAnsi="Arial" w:cs="Arial"/>
                      <w:sz w:val="20"/>
                      <w:szCs w:val="20"/>
                    </w:rPr>
                  </w:pPr>
                  <w:r w:rsidRPr="002B1F84">
                    <w:rPr>
                      <w:rFonts w:ascii="Arial" w:hAnsi="Arial" w:cs="Arial"/>
                      <w:sz w:val="20"/>
                      <w:szCs w:val="20"/>
                    </w:rPr>
                    <w:t>Člen realizačního týmu – řadový člen 01</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5E49E9" w:rsidP="00020268" w:rsidRDefault="005E49E9" w14:paraId="5785D74A" w14:textId="60A4104D">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Délka praxe v oblasti </w:t>
                  </w:r>
                  <w:r w:rsidR="004726E8">
                    <w:rPr>
                      <w:rFonts w:ascii="Arial" w:hAnsi="Arial" w:cs="Arial"/>
                      <w:sz w:val="20"/>
                      <w:szCs w:val="20"/>
                    </w:rPr>
                    <w:t xml:space="preserve">krajinářství a/nebo </w:t>
                  </w:r>
                  <w:r w:rsidRPr="002B1F84">
                    <w:rPr>
                      <w:rFonts w:ascii="Arial" w:hAnsi="Arial" w:cs="Arial"/>
                      <w:sz w:val="20"/>
                      <w:szCs w:val="20"/>
                    </w:rPr>
                    <w:t xml:space="preserve">strategického plánování </w:t>
                  </w:r>
                  <w:r w:rsidR="004726E8">
                    <w:rPr>
                      <w:rFonts w:ascii="Arial" w:hAnsi="Arial" w:cs="Arial"/>
                      <w:sz w:val="20"/>
                      <w:szCs w:val="20"/>
                    </w:rPr>
                    <w:t xml:space="preserve">a využívání krajiny </w:t>
                  </w:r>
                  <w:r w:rsidRPr="002B1F84">
                    <w:rPr>
                      <w:rFonts w:ascii="Arial" w:hAnsi="Arial" w:cs="Arial"/>
                      <w:sz w:val="20"/>
                      <w:szCs w:val="20"/>
                    </w:rPr>
                    <w:t>minimálně 2 roky.</w:t>
                  </w:r>
                </w:p>
                <w:p w:rsidRPr="002B1F84" w:rsidR="005E49E9" w:rsidP="00020268" w:rsidRDefault="005E49E9" w14:paraId="44A1116B"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Minimálně 2 realizované zakázky, které jsou obdobného charakteru jako významné služby. </w:t>
                  </w:r>
                </w:p>
                <w:p w:rsidRPr="002B1F84" w:rsidR="005E49E9" w:rsidP="00020268" w:rsidRDefault="005E49E9" w14:paraId="7226000C"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r w:rsidRPr="002B1F84" w:rsidR="005E49E9" w:rsidTr="005E49E9" w14:paraId="7782B74F" w14:textId="77777777">
              <w:trPr>
                <w:trHeight w:val="483"/>
              </w:trPr>
              <w:tc>
                <w:tcPr>
                  <w:tcW w:w="1417" w:type="pct"/>
                  <w:tcBorders>
                    <w:top w:val="single" w:color="auto" w:sz="4" w:space="0"/>
                    <w:left w:val="single" w:color="000000" w:sz="4" w:space="0"/>
                    <w:bottom w:val="single" w:color="auto" w:sz="4" w:space="0"/>
                  </w:tcBorders>
                  <w:vAlign w:val="center"/>
                </w:tcPr>
                <w:p w:rsidRPr="002B1F84" w:rsidR="005E49E9" w:rsidP="005E49E9" w:rsidRDefault="005E49E9" w14:paraId="16E91FA6" w14:textId="30FFD0BD">
                  <w:pPr>
                    <w:spacing w:after="0"/>
                    <w:rPr>
                      <w:rFonts w:ascii="Arial" w:hAnsi="Arial" w:cs="Arial"/>
                      <w:sz w:val="20"/>
                      <w:szCs w:val="20"/>
                    </w:rPr>
                  </w:pPr>
                  <w:r w:rsidRPr="002B1F84">
                    <w:rPr>
                      <w:rFonts w:ascii="Arial" w:hAnsi="Arial" w:cs="Arial"/>
                      <w:sz w:val="20"/>
                      <w:szCs w:val="20"/>
                    </w:rPr>
                    <w:t>Člen realizačního týmu – řadový člen 0</w:t>
                  </w:r>
                  <w:r w:rsidR="009A2B12">
                    <w:rPr>
                      <w:rFonts w:ascii="Arial" w:hAnsi="Arial" w:cs="Arial"/>
                      <w:sz w:val="20"/>
                      <w:szCs w:val="20"/>
                    </w:rPr>
                    <w:t>2</w:t>
                  </w:r>
                </w:p>
              </w:tc>
              <w:tc>
                <w:tcPr>
                  <w:tcW w:w="3583" w:type="pct"/>
                  <w:tcBorders>
                    <w:top w:val="single" w:color="auto" w:sz="4" w:space="0"/>
                    <w:left w:val="single" w:color="000000" w:sz="4" w:space="0"/>
                    <w:bottom w:val="single" w:color="auto" w:sz="4" w:space="0"/>
                    <w:right w:val="single" w:color="000000" w:sz="4" w:space="0"/>
                  </w:tcBorders>
                  <w:vAlign w:val="center"/>
                </w:tcPr>
                <w:p w:rsidRPr="002B1F84" w:rsidR="005E49E9" w:rsidP="00020268" w:rsidRDefault="005E49E9" w14:paraId="086FF20F" w14:textId="1831E9AC">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Délka praxe v oblasti </w:t>
                  </w:r>
                  <w:r w:rsidR="004726E8">
                    <w:rPr>
                      <w:rFonts w:ascii="Arial" w:hAnsi="Arial" w:cs="Arial"/>
                      <w:sz w:val="20"/>
                      <w:szCs w:val="20"/>
                    </w:rPr>
                    <w:t xml:space="preserve">krajinářství a/nebo </w:t>
                  </w:r>
                  <w:r w:rsidRPr="002B1F84">
                    <w:rPr>
                      <w:rFonts w:ascii="Arial" w:hAnsi="Arial" w:cs="Arial"/>
                      <w:sz w:val="20"/>
                      <w:szCs w:val="20"/>
                    </w:rPr>
                    <w:t xml:space="preserve">strategického plánování </w:t>
                  </w:r>
                  <w:r w:rsidR="004726E8">
                    <w:rPr>
                      <w:rFonts w:ascii="Arial" w:hAnsi="Arial" w:cs="Arial"/>
                      <w:sz w:val="20"/>
                      <w:szCs w:val="20"/>
                    </w:rPr>
                    <w:t xml:space="preserve">a využívání krajiny </w:t>
                  </w:r>
                  <w:r w:rsidRPr="002B1F84">
                    <w:rPr>
                      <w:rFonts w:ascii="Arial" w:hAnsi="Arial" w:cs="Arial"/>
                      <w:sz w:val="20"/>
                      <w:szCs w:val="20"/>
                    </w:rPr>
                    <w:t>minimálně 2 roky.</w:t>
                  </w:r>
                </w:p>
                <w:p w:rsidRPr="002B1F84" w:rsidR="005E49E9" w:rsidP="00020268" w:rsidRDefault="005E49E9" w14:paraId="49A5D941"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Minimálně 2 realizované zakázky, které jsou obdobného charakteru jako významné služby. </w:t>
                  </w:r>
                </w:p>
                <w:p w:rsidRPr="002B1F84" w:rsidR="005E49E9" w:rsidP="00020268" w:rsidRDefault="005E49E9" w14:paraId="7A8C681A" w14:textId="77777777">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Úspěšně dokončené vysokoškolské vzdělání (minimálně Bc. a vyšší).</w:t>
                  </w:r>
                </w:p>
              </w:tc>
            </w:tr>
          </w:tbl>
          <w:p w:rsidR="005E49E9" w:rsidP="005E49E9" w:rsidRDefault="005E49E9" w14:paraId="471683A0" w14:textId="77777777">
            <w:pPr>
              <w:pStyle w:val="Tabulkatext"/>
              <w:spacing w:after="120"/>
              <w:ind w:left="0"/>
              <w:jc w:val="both"/>
              <w:rPr>
                <w:rFonts w:ascii="Arial" w:hAnsi="Arial" w:cs="Arial"/>
                <w:i/>
                <w:szCs w:val="20"/>
              </w:rPr>
            </w:pPr>
          </w:p>
          <w:p w:rsidR="005E49E9" w:rsidP="005E49E9" w:rsidRDefault="005E49E9" w14:paraId="2925E124" w14:textId="1C5F2ADC">
            <w:pPr>
              <w:pStyle w:val="Tabulkatext"/>
              <w:spacing w:after="120"/>
              <w:ind w:left="0"/>
              <w:jc w:val="both"/>
              <w:rPr>
                <w:rFonts w:ascii="Arial" w:hAnsi="Arial" w:cs="Arial"/>
                <w:i/>
                <w:szCs w:val="20"/>
              </w:rPr>
            </w:pPr>
            <w:r w:rsidRPr="00C97136">
              <w:rPr>
                <w:rFonts w:ascii="Arial" w:hAnsi="Arial" w:cs="Arial"/>
                <w:i/>
                <w:szCs w:val="20"/>
              </w:rPr>
              <w:lastRenderedPageBreak/>
              <w:t>Pozn. zadavatele: Pokud nebudou bezezbytku splněny minimální požadavky stanovené na členy realizačního týmu, tak Dodavatel nesplní požadovanou minimální kvalifikaci a bude z výběrového řízení vyloučen</w:t>
            </w:r>
            <w:r>
              <w:rPr>
                <w:rFonts w:ascii="Arial" w:hAnsi="Arial" w:cs="Arial"/>
                <w:i/>
                <w:szCs w:val="20"/>
              </w:rPr>
              <w:t>.</w:t>
            </w:r>
          </w:p>
          <w:p w:rsidR="00814CBC" w:rsidP="00804599" w:rsidRDefault="00814CBC" w14:paraId="6434F317" w14:textId="1C19F95A">
            <w:pPr>
              <w:spacing w:before="60" w:after="60"/>
              <w:rPr>
                <w:color w:val="auto"/>
                <w:sz w:val="20"/>
              </w:rPr>
            </w:pPr>
          </w:p>
          <w:p w:rsidR="005E49E9" w:rsidP="00804599" w:rsidRDefault="005E49E9" w14:paraId="2B7FB236" w14:textId="5CE48427">
            <w:pPr>
              <w:spacing w:before="60" w:after="60"/>
              <w:rPr>
                <w:color w:val="auto"/>
                <w:sz w:val="20"/>
              </w:rPr>
            </w:pPr>
            <w:r w:rsidRPr="00177071">
              <w:rPr>
                <w:rFonts w:ascii="Arial" w:hAnsi="Arial" w:cs="Arial"/>
                <w:b/>
                <w:sz w:val="20"/>
                <w:szCs w:val="20"/>
              </w:rPr>
              <w:t>-----------------------------------------------------------------------------------------------------------------------------------</w:t>
            </w:r>
          </w:p>
          <w:p w:rsidRPr="005E49E9" w:rsidR="002B1F84" w:rsidP="005E49E9" w:rsidRDefault="005E49E9" w14:paraId="079E9234" w14:textId="355465CE">
            <w:pPr>
              <w:pStyle w:val="Tabulkatext"/>
              <w:ind w:left="0"/>
              <w:jc w:val="both"/>
              <w:rPr>
                <w:b/>
                <w:szCs w:val="24"/>
              </w:rPr>
            </w:pPr>
            <w:r w:rsidRPr="005E49E9">
              <w:rPr>
                <w:b/>
                <w:szCs w:val="24"/>
              </w:rPr>
              <w:t>ČÁST 3 – STUDIE PROVEDITELNOSTI BUDOVY Č.P. 66</w:t>
            </w:r>
          </w:p>
          <w:p w:rsidRPr="005E49E9" w:rsidR="002B1F84" w:rsidP="005E49E9" w:rsidRDefault="002B1F84" w14:paraId="4959BCEE" w14:textId="3DBD2D40">
            <w:pPr>
              <w:pStyle w:val="Tabulkatext"/>
              <w:spacing w:after="120"/>
              <w:ind w:left="0"/>
              <w:jc w:val="both"/>
            </w:pPr>
            <w:r w:rsidRPr="005E49E9">
              <w:t>Cílem veřejné zakázky je zpracování Studie proveditelnosti využití budovy čp. 66. Předpokládané využití budovy míří na komunitní setkávání občanů, kdy cílem bude vytvoření „multifunkčních prostor“, který v současnosti v Postoloprtech velmi chybí.</w:t>
            </w:r>
          </w:p>
          <w:p w:rsidRPr="005E49E9" w:rsidR="00A16CAF" w:rsidP="005E49E9" w:rsidRDefault="00A16CAF" w14:paraId="1D7DD22F" w14:textId="7EF5180E">
            <w:pPr>
              <w:pStyle w:val="Tabulkatext"/>
              <w:spacing w:after="120"/>
              <w:ind w:left="0"/>
              <w:jc w:val="both"/>
            </w:pPr>
          </w:p>
          <w:p w:rsidRPr="005E49E9" w:rsidR="00A16CAF" w:rsidP="005E49E9" w:rsidRDefault="00A16CAF" w14:paraId="7B6A59F2" w14:textId="374CF40C">
            <w:pPr>
              <w:pStyle w:val="Tabulkatext"/>
              <w:spacing w:after="120"/>
              <w:ind w:left="0"/>
              <w:jc w:val="both"/>
            </w:pPr>
            <w:r w:rsidRPr="005E49E9">
              <w:rPr>
                <w:u w:val="single"/>
              </w:rPr>
              <w:t>Popis současného stavu</w:t>
            </w:r>
            <w:r w:rsidRPr="005E49E9" w:rsidR="005E49E9">
              <w:t xml:space="preserve">: </w:t>
            </w:r>
            <w:r w:rsidRPr="005E49E9">
              <w:t>budova čp. 66 je sousední budova městského úřadu a sousedí i s dalšími klíčovými budovami města (hasičská zbrojnice, škola atp.)</w:t>
            </w:r>
            <w:r w:rsidR="005E49E9">
              <w:t>. B</w:t>
            </w:r>
            <w:r w:rsidRPr="005E49E9">
              <w:t>udovu dostalo město bezplatným převodem s podmínkou, aby ji využilo pro potřeby městského úřadu, kultury, ochrany pořádku (městské policie) a požární ochrany ve městě Postoloprty</w:t>
            </w:r>
            <w:r w:rsidR="005E49E9">
              <w:t>. M</w:t>
            </w:r>
            <w:r w:rsidRPr="005E49E9">
              <w:t>ěsto se přijetím tohoto daru zavázalo, že budovu nepřevede na třetí osobu, nevyužije ji jiným způsobem, nežli výše uvedeným a zavázalo se, že do 10 let od podpisu smlouvy provede zkolaudovanou rekonstrukci budovy</w:t>
            </w:r>
            <w:r w:rsidR="005E49E9">
              <w:t>. V</w:t>
            </w:r>
            <w:r w:rsidRPr="005E49E9">
              <w:t xml:space="preserve"> rámci stávajícího SPRM do roku 2020 je jedním ze strategických cílů projekt regenerace</w:t>
            </w:r>
            <w:r w:rsidR="005E49E9">
              <w:t>.</w:t>
            </w:r>
          </w:p>
          <w:p w:rsidRPr="005E49E9" w:rsidR="00A16CAF" w:rsidP="005E49E9" w:rsidRDefault="00A16CAF" w14:paraId="3A09A3C2" w14:textId="77777777">
            <w:pPr>
              <w:pStyle w:val="Tabulkatext"/>
              <w:spacing w:after="120"/>
              <w:ind w:left="0"/>
              <w:jc w:val="both"/>
            </w:pPr>
          </w:p>
          <w:p w:rsidRPr="005E49E9" w:rsidR="00A16CAF" w:rsidP="005E49E9" w:rsidRDefault="00A16CAF" w14:paraId="1EDC1349" w14:textId="0DE36500">
            <w:pPr>
              <w:pStyle w:val="Tabulkatext"/>
              <w:ind w:left="0"/>
              <w:jc w:val="both"/>
              <w:rPr>
                <w:b/>
              </w:rPr>
            </w:pPr>
            <w:r w:rsidRPr="005E49E9">
              <w:rPr>
                <w:b/>
              </w:rPr>
              <w:t>Předmět veřejné zakázky</w:t>
            </w:r>
            <w:r w:rsidRPr="005E49E9" w:rsidR="00187314">
              <w:rPr>
                <w:b/>
              </w:rPr>
              <w:t xml:space="preserve"> (část 3)</w:t>
            </w:r>
          </w:p>
          <w:p w:rsidRPr="005E49E9" w:rsidR="00A16CAF" w:rsidP="005E49E9" w:rsidRDefault="00A16CAF" w14:paraId="686E58E0" w14:textId="77777777">
            <w:pPr>
              <w:pStyle w:val="Tabulkatext"/>
              <w:spacing w:after="120"/>
              <w:ind w:left="0"/>
              <w:jc w:val="both"/>
            </w:pPr>
            <w:r w:rsidRPr="005E49E9">
              <w:t>1) Zpracování variantní studie proveditelnosti v následující struktuře (v souladu s doporučenou metodikou:</w:t>
            </w:r>
          </w:p>
          <w:p w:rsidRPr="00A16CAF" w:rsidR="00A16CAF" w:rsidP="00020268" w:rsidRDefault="00A16CAF" w14:paraId="6C5478F1" w14:textId="59D5002D">
            <w:pPr>
              <w:pStyle w:val="Tabulkatext"/>
              <w:numPr>
                <w:ilvl w:val="0"/>
                <w:numId w:val="30"/>
              </w:numPr>
              <w:ind w:left="714" w:hanging="357"/>
              <w:jc w:val="both"/>
              <w:rPr>
                <w:rFonts w:ascii="Arial" w:hAnsi="Arial" w:cs="Arial"/>
                <w:szCs w:val="20"/>
              </w:rPr>
            </w:pPr>
            <w:r w:rsidRPr="00A16CAF">
              <w:rPr>
                <w:rFonts w:ascii="Arial" w:hAnsi="Arial" w:cs="Arial"/>
                <w:szCs w:val="20"/>
              </w:rPr>
              <w:t>výchozí situace</w:t>
            </w:r>
          </w:p>
          <w:p w:rsidRPr="00A16CAF" w:rsidR="00A16CAF" w:rsidP="00020268" w:rsidRDefault="00A16CAF" w14:paraId="7FB0A125" w14:textId="0E911B98">
            <w:pPr>
              <w:pStyle w:val="Tabulkatext"/>
              <w:numPr>
                <w:ilvl w:val="0"/>
                <w:numId w:val="30"/>
              </w:numPr>
              <w:ind w:left="714" w:hanging="357"/>
              <w:jc w:val="both"/>
              <w:rPr>
                <w:rFonts w:ascii="Arial" w:hAnsi="Arial" w:cs="Arial"/>
                <w:szCs w:val="20"/>
              </w:rPr>
            </w:pPr>
            <w:r w:rsidRPr="00A16CAF">
              <w:rPr>
                <w:rFonts w:ascii="Arial" w:hAnsi="Arial" w:cs="Arial"/>
                <w:szCs w:val="20"/>
              </w:rPr>
              <w:t>zdůvodnění realizace studie</w:t>
            </w:r>
          </w:p>
          <w:p w:rsidRPr="00A16CAF" w:rsidR="00A16CAF" w:rsidP="00020268" w:rsidRDefault="00A16CAF" w14:paraId="3623025A" w14:textId="70A5279A">
            <w:pPr>
              <w:pStyle w:val="Tabulkatext"/>
              <w:numPr>
                <w:ilvl w:val="0"/>
                <w:numId w:val="30"/>
              </w:numPr>
              <w:ind w:left="714" w:hanging="357"/>
              <w:jc w:val="both"/>
              <w:rPr>
                <w:rFonts w:ascii="Arial" w:hAnsi="Arial" w:cs="Arial"/>
                <w:szCs w:val="20"/>
              </w:rPr>
            </w:pPr>
            <w:r w:rsidRPr="00A16CAF">
              <w:rPr>
                <w:rFonts w:ascii="Arial" w:hAnsi="Arial" w:cs="Arial"/>
                <w:szCs w:val="20"/>
              </w:rPr>
              <w:t>popis stavu a péče o objekt čp. 66</w:t>
            </w:r>
          </w:p>
          <w:p w:rsidRPr="00A16CAF" w:rsidR="00A16CAF" w:rsidP="00020268" w:rsidRDefault="00A16CAF" w14:paraId="781DFE8C" w14:textId="34F54BBD">
            <w:pPr>
              <w:pStyle w:val="Tabulkatext"/>
              <w:numPr>
                <w:ilvl w:val="0"/>
                <w:numId w:val="30"/>
              </w:numPr>
              <w:ind w:left="714" w:hanging="357"/>
              <w:jc w:val="both"/>
              <w:rPr>
                <w:rFonts w:ascii="Arial" w:hAnsi="Arial" w:cs="Arial"/>
                <w:szCs w:val="20"/>
              </w:rPr>
            </w:pPr>
            <w:r w:rsidRPr="00A16CAF">
              <w:rPr>
                <w:rFonts w:ascii="Arial" w:hAnsi="Arial" w:cs="Arial"/>
                <w:szCs w:val="20"/>
              </w:rPr>
              <w:t>návrhová část (</w:t>
            </w:r>
            <w:r w:rsidR="00E77E0C">
              <w:rPr>
                <w:rFonts w:ascii="Arial" w:hAnsi="Arial" w:cs="Arial"/>
                <w:szCs w:val="20"/>
              </w:rPr>
              <w:t xml:space="preserve">min. </w:t>
            </w:r>
            <w:r w:rsidR="000B357D">
              <w:rPr>
                <w:rFonts w:ascii="Arial" w:hAnsi="Arial" w:cs="Arial"/>
                <w:szCs w:val="20"/>
              </w:rPr>
              <w:t>2</w:t>
            </w:r>
            <w:r w:rsidR="00E77E0C">
              <w:rPr>
                <w:rFonts w:ascii="Arial" w:hAnsi="Arial" w:cs="Arial"/>
                <w:szCs w:val="20"/>
              </w:rPr>
              <w:t xml:space="preserve"> různé </w:t>
            </w:r>
            <w:r w:rsidRPr="00A16CAF">
              <w:rPr>
                <w:rFonts w:ascii="Arial" w:hAnsi="Arial" w:cs="Arial"/>
                <w:szCs w:val="20"/>
              </w:rPr>
              <w:t>variant</w:t>
            </w:r>
            <w:r w:rsidR="00E77E0C">
              <w:rPr>
                <w:rFonts w:ascii="Arial" w:hAnsi="Arial" w:cs="Arial"/>
                <w:szCs w:val="20"/>
              </w:rPr>
              <w:t>y</w:t>
            </w:r>
            <w:r w:rsidRPr="00A16CAF">
              <w:rPr>
                <w:rFonts w:ascii="Arial" w:hAnsi="Arial" w:cs="Arial"/>
                <w:szCs w:val="20"/>
              </w:rPr>
              <w:t xml:space="preserve"> užívání)</w:t>
            </w:r>
          </w:p>
          <w:p w:rsidR="00A16CAF" w:rsidP="00020268" w:rsidRDefault="00A16CAF" w14:paraId="31BB487B" w14:textId="17CB00FA">
            <w:pPr>
              <w:pStyle w:val="Tabulkatext"/>
              <w:numPr>
                <w:ilvl w:val="0"/>
                <w:numId w:val="30"/>
              </w:numPr>
              <w:ind w:left="714" w:hanging="357"/>
              <w:jc w:val="both"/>
              <w:rPr>
                <w:rFonts w:ascii="Arial" w:hAnsi="Arial" w:cs="Arial"/>
                <w:szCs w:val="20"/>
              </w:rPr>
            </w:pPr>
            <w:r w:rsidRPr="00A16CAF">
              <w:rPr>
                <w:rFonts w:ascii="Arial" w:hAnsi="Arial" w:cs="Arial"/>
                <w:szCs w:val="20"/>
              </w:rPr>
              <w:t>financování záměru</w:t>
            </w:r>
          </w:p>
          <w:p w:rsidRPr="005E49E9" w:rsidR="00A16CAF" w:rsidP="005E49E9" w:rsidRDefault="00A16CAF" w14:paraId="78D867D4" w14:textId="3AF2BB86">
            <w:pPr>
              <w:pStyle w:val="Tabulkatext"/>
              <w:spacing w:after="120"/>
              <w:ind w:left="0"/>
              <w:jc w:val="both"/>
            </w:pPr>
            <w:r w:rsidRPr="005E49E9">
              <w:t>2) Prezentace klíčových informací vedení města</w:t>
            </w:r>
          </w:p>
          <w:p w:rsidRPr="005E49E9" w:rsidR="00A16CAF" w:rsidP="005E49E9" w:rsidRDefault="00A16CAF" w14:paraId="0D10C70B" w14:textId="57B0AFC9">
            <w:pPr>
              <w:pStyle w:val="Tabulkatext"/>
              <w:spacing w:after="120"/>
              <w:ind w:left="0"/>
              <w:jc w:val="both"/>
            </w:pPr>
          </w:p>
          <w:p w:rsidRPr="005E49E9" w:rsidR="00A16CAF" w:rsidP="005E49E9" w:rsidRDefault="00A16CAF" w14:paraId="56364D33" w14:textId="77777777">
            <w:pPr>
              <w:pStyle w:val="Tabulkatext"/>
              <w:spacing w:after="120"/>
              <w:ind w:left="0"/>
              <w:jc w:val="both"/>
              <w:rPr>
                <w:b/>
              </w:rPr>
            </w:pPr>
            <w:r w:rsidRPr="005E49E9">
              <w:rPr>
                <w:b/>
              </w:rPr>
              <w:t>Místo plnění:</w:t>
            </w:r>
          </w:p>
          <w:p w:rsidRPr="005E49E9" w:rsidR="00A16CAF" w:rsidP="005E49E9" w:rsidRDefault="00A16CAF" w14:paraId="7C3C8BE5" w14:textId="77777777">
            <w:pPr>
              <w:pStyle w:val="Tabulkatext"/>
              <w:spacing w:after="120"/>
              <w:ind w:left="0"/>
              <w:jc w:val="both"/>
            </w:pPr>
            <w:r w:rsidRPr="005E49E9">
              <w:t>Plnění bude probíhat v prostorách sídla zadavatele, prostorách budovy č.p. 66 a na území města.</w:t>
            </w:r>
          </w:p>
          <w:p w:rsidRPr="005E49E9" w:rsidR="00A16CAF" w:rsidP="005E49E9" w:rsidRDefault="00A16CAF" w14:paraId="3054941A" w14:textId="5CFB7FC4">
            <w:pPr>
              <w:pStyle w:val="Tabulkatext"/>
              <w:spacing w:after="120"/>
              <w:ind w:left="0"/>
              <w:jc w:val="both"/>
            </w:pPr>
          </w:p>
          <w:p w:rsidRPr="005E49E9" w:rsidR="002B1F84" w:rsidP="005E49E9" w:rsidRDefault="006408B0" w14:paraId="712369A8" w14:textId="7226B119">
            <w:pPr>
              <w:pStyle w:val="Tabulkatext"/>
              <w:spacing w:after="120"/>
              <w:ind w:left="0"/>
              <w:jc w:val="both"/>
              <w:rPr>
                <w:b/>
                <w:u w:val="single"/>
              </w:rPr>
            </w:pPr>
            <w:r w:rsidRPr="005E49E9">
              <w:rPr>
                <w:b/>
                <w:u w:val="single"/>
              </w:rPr>
              <w:t>Hodnotící kritéria</w:t>
            </w:r>
            <w:r w:rsidRPr="005E49E9" w:rsidR="005E49E9">
              <w:rPr>
                <w:b/>
                <w:u w:val="single"/>
              </w:rPr>
              <w:t>:</w:t>
            </w:r>
          </w:p>
          <w:p w:rsidRPr="005E49E9" w:rsidR="006408B0" w:rsidP="005E49E9" w:rsidRDefault="006408B0" w14:paraId="294874EA" w14:textId="416762BC">
            <w:pPr>
              <w:pStyle w:val="Tabulkatext"/>
              <w:spacing w:after="120"/>
              <w:ind w:left="0"/>
              <w:jc w:val="both"/>
            </w:pPr>
            <w:r w:rsidRPr="005E49E9">
              <w:t xml:space="preserve">Nabídková cena bez DPH    </w:t>
            </w:r>
            <w:r w:rsidR="00C408C5">
              <w:t>6</w:t>
            </w:r>
            <w:r w:rsidRPr="005E49E9" w:rsidR="00C408C5">
              <w:t>0</w:t>
            </w:r>
            <w:r w:rsidRPr="005E49E9">
              <w:t>,00%</w:t>
            </w:r>
          </w:p>
          <w:p w:rsidRPr="005E49E9" w:rsidR="006408B0" w:rsidP="005E49E9" w:rsidRDefault="006408B0" w14:paraId="5BB9FBD0" w14:textId="36438E4E">
            <w:pPr>
              <w:pStyle w:val="Tabulkatext"/>
              <w:spacing w:after="120"/>
              <w:ind w:left="0"/>
              <w:jc w:val="both"/>
            </w:pPr>
            <w:r w:rsidRPr="005E49E9">
              <w:t>Kvalita realizačního týmu   </w:t>
            </w:r>
            <w:r w:rsidR="005E49E9">
              <w:t xml:space="preserve">  </w:t>
            </w:r>
            <w:r w:rsidR="00C408C5">
              <w:t>4</w:t>
            </w:r>
            <w:r w:rsidRPr="005E49E9" w:rsidR="00C408C5">
              <w:t>0</w:t>
            </w:r>
            <w:r w:rsidRPr="005E49E9">
              <w:t>,00%</w:t>
            </w:r>
          </w:p>
          <w:p w:rsidRPr="006408B0" w:rsidR="006408B0" w:rsidP="006408B0" w:rsidRDefault="006408B0" w14:paraId="08FE4D5B" w14:textId="77777777">
            <w:pPr>
              <w:pStyle w:val="Standard"/>
              <w:suppressAutoHyphens/>
              <w:jc w:val="both"/>
              <w:rPr>
                <w:rFonts w:ascii="Arial" w:hAnsi="Arial" w:cs="Arial"/>
                <w:b/>
                <w:color w:val="FF0000"/>
                <w:sz w:val="20"/>
                <w:szCs w:val="20"/>
              </w:rPr>
            </w:pPr>
          </w:p>
          <w:p w:rsidRPr="005E49E9" w:rsidR="006408B0" w:rsidP="005E49E9" w:rsidRDefault="006408B0" w14:paraId="1EEA5A07" w14:textId="77777777">
            <w:pPr>
              <w:pStyle w:val="Tabulkatext"/>
              <w:spacing w:after="120"/>
              <w:ind w:left="0"/>
              <w:jc w:val="both"/>
              <w:rPr>
                <w:b/>
                <w:u w:val="single"/>
              </w:rPr>
            </w:pPr>
            <w:r w:rsidRPr="005E49E9">
              <w:rPr>
                <w:b/>
                <w:u w:val="single"/>
              </w:rPr>
              <w:t>Nabídková cena vez DPH</w:t>
            </w:r>
          </w:p>
          <w:p w:rsidR="006408B0" w:rsidP="005E49E9" w:rsidRDefault="006408B0" w14:paraId="1F8C7A57" w14:textId="55F05E92">
            <w:pPr>
              <w:pStyle w:val="Tabulkatext"/>
              <w:spacing w:after="120"/>
              <w:ind w:left="0"/>
              <w:jc w:val="both"/>
            </w:pPr>
            <w:r w:rsidRPr="005E49E9">
              <w:t>Hodnocena bude celková nabídková cena</w:t>
            </w:r>
            <w:r w:rsidR="005E49E9">
              <w:t xml:space="preserve"> </w:t>
            </w:r>
            <w:r w:rsidR="005E49E9">
              <w:rPr>
                <w:rFonts w:ascii="Arial" w:hAnsi="Arial" w:cs="Arial"/>
                <w:szCs w:val="20"/>
              </w:rPr>
              <w:t>v Kč bez DPH uvedená na krycím listu nabídky</w:t>
            </w:r>
            <w:r w:rsidRPr="005E49E9">
              <w:t>.</w:t>
            </w:r>
          </w:p>
          <w:p w:rsidRPr="005E49E9" w:rsidR="005E49E9" w:rsidP="005E49E9" w:rsidRDefault="005E49E9" w14:paraId="4BF6F205" w14:textId="77777777">
            <w:pPr>
              <w:pStyle w:val="Tabulkatext"/>
              <w:spacing w:after="120"/>
              <w:ind w:left="0"/>
              <w:jc w:val="both"/>
            </w:pPr>
          </w:p>
          <w:p w:rsidRPr="005E49E9" w:rsidR="006408B0" w:rsidP="005E49E9" w:rsidRDefault="006408B0" w14:paraId="468AADAA" w14:textId="77777777">
            <w:pPr>
              <w:pStyle w:val="Tabulkatext"/>
              <w:spacing w:after="120"/>
              <w:ind w:left="0"/>
              <w:jc w:val="both"/>
              <w:rPr>
                <w:b/>
                <w:u w:val="single"/>
              </w:rPr>
            </w:pPr>
            <w:r w:rsidRPr="005E49E9">
              <w:rPr>
                <w:b/>
                <w:u w:val="single"/>
              </w:rPr>
              <w:t>Kvalita realizačního týmu</w:t>
            </w:r>
          </w:p>
          <w:p w:rsidRPr="005E49E9" w:rsidR="006408B0" w:rsidP="005E49E9" w:rsidRDefault="006408B0" w14:paraId="51352434" w14:textId="77777777">
            <w:pPr>
              <w:pStyle w:val="Tabulkatext"/>
              <w:spacing w:after="120"/>
              <w:ind w:left="0"/>
              <w:jc w:val="both"/>
            </w:pPr>
            <w:r w:rsidRPr="005E49E9">
              <w:t xml:space="preserve">Předmětem hodnocení budou zkušenosti členů realizačního týmu, jak bylo požadováno v kvalifikačních kritériích. Jedná se o hodnocení těchto pozic: </w:t>
            </w:r>
          </w:p>
          <w:p w:rsidRPr="006408B0" w:rsidR="006408B0" w:rsidP="00020268" w:rsidRDefault="006408B0" w14:paraId="7EBAC9BC"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Vedoucí projektu</w:t>
            </w:r>
          </w:p>
          <w:p w:rsidRPr="006408B0" w:rsidR="006408B0" w:rsidP="00020268" w:rsidRDefault="006408B0" w14:paraId="5EDA323F" w14:textId="0A961B12">
            <w:pPr>
              <w:pStyle w:val="Tabulkatext"/>
              <w:numPr>
                <w:ilvl w:val="0"/>
                <w:numId w:val="30"/>
              </w:numPr>
              <w:ind w:left="714" w:hanging="357"/>
              <w:jc w:val="both"/>
              <w:rPr>
                <w:rFonts w:ascii="Arial" w:hAnsi="Arial" w:cs="Arial"/>
                <w:szCs w:val="20"/>
              </w:rPr>
            </w:pPr>
            <w:r w:rsidRPr="006408B0">
              <w:rPr>
                <w:rFonts w:ascii="Arial" w:hAnsi="Arial" w:cs="Arial"/>
                <w:szCs w:val="20"/>
              </w:rPr>
              <w:t xml:space="preserve">Člen realizačního týmu – projektový </w:t>
            </w:r>
            <w:r w:rsidR="00031302">
              <w:rPr>
                <w:rFonts w:ascii="Arial" w:hAnsi="Arial" w:cs="Arial"/>
                <w:szCs w:val="20"/>
              </w:rPr>
              <w:t>ma</w:t>
            </w:r>
            <w:r w:rsidRPr="006408B0">
              <w:rPr>
                <w:rFonts w:ascii="Arial" w:hAnsi="Arial" w:cs="Arial"/>
                <w:szCs w:val="20"/>
              </w:rPr>
              <w:t>nažer</w:t>
            </w:r>
          </w:p>
          <w:p w:rsidRPr="005E49E9" w:rsidR="006408B0" w:rsidP="005E49E9" w:rsidRDefault="005E49E9" w14:paraId="22F3ED27" w14:textId="17F31917">
            <w:pPr>
              <w:pStyle w:val="Tabulkatext"/>
              <w:spacing w:after="120"/>
              <w:ind w:left="0"/>
              <w:jc w:val="both"/>
              <w:rPr>
                <w:i/>
              </w:rPr>
            </w:pPr>
            <w:r w:rsidRPr="005E49E9">
              <w:rPr>
                <w:i/>
              </w:rPr>
              <w:t xml:space="preserve">Pozn. zadavatele: </w:t>
            </w:r>
            <w:r w:rsidRPr="005E49E9" w:rsidR="006408B0">
              <w:rPr>
                <w:i/>
              </w:rPr>
              <w:t>Další členové týmu navíc nebudou hodnoceni.</w:t>
            </w:r>
          </w:p>
          <w:p w:rsidRPr="006408B0" w:rsidR="006408B0" w:rsidP="006408B0" w:rsidRDefault="006408B0" w14:paraId="02DDBF06" w14:textId="641657E7">
            <w:pPr>
              <w:rPr>
                <w:rFonts w:ascii="Arial" w:hAnsi="Arial" w:cs="Arial"/>
                <w:sz w:val="20"/>
                <w:szCs w:val="20"/>
              </w:rPr>
            </w:pPr>
            <w:r w:rsidRPr="006408B0">
              <w:rPr>
                <w:rFonts w:ascii="Arial" w:hAnsi="Arial" w:cs="Arial"/>
                <w:sz w:val="20"/>
                <w:szCs w:val="20"/>
              </w:rPr>
              <w:lastRenderedPageBreak/>
              <w:t>Každý z členů realizačního týmu dostane bodové hodnocení dle následující tabulky: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114"/>
              <w:gridCol w:w="3118"/>
              <w:gridCol w:w="3605"/>
            </w:tblGrid>
            <w:tr w:rsidRPr="006408B0" w:rsidR="006408B0" w:rsidTr="005E49E9" w14:paraId="400390FA" w14:textId="77777777">
              <w:trPr>
                <w:trHeight w:val="1078"/>
              </w:trPr>
              <w:tc>
                <w:tcPr>
                  <w:tcW w:w="1196" w:type="pct"/>
                  <w:shd w:val="clear" w:color="auto" w:fill="D9D9D9"/>
                </w:tcPr>
                <w:p w:rsidRPr="006408B0" w:rsidR="006408B0" w:rsidP="006408B0" w:rsidRDefault="006408B0" w14:paraId="69553CF0" w14:textId="77777777">
                  <w:pPr>
                    <w:pStyle w:val="TableContents"/>
                    <w:suppressAutoHyphens/>
                    <w:snapToGrid w:val="false"/>
                    <w:rPr>
                      <w:rFonts w:ascii="Arial" w:hAnsi="Arial" w:cs="Arial"/>
                      <w:sz w:val="20"/>
                      <w:szCs w:val="20"/>
                    </w:rPr>
                  </w:pPr>
                  <w:r w:rsidRPr="006408B0">
                    <w:rPr>
                      <w:rFonts w:ascii="Arial" w:hAnsi="Arial" w:cs="Arial"/>
                      <w:b/>
                      <w:bCs/>
                      <w:sz w:val="20"/>
                      <w:szCs w:val="20"/>
                    </w:rPr>
                    <w:t>Bodovaná kritéria</w:t>
                  </w:r>
                </w:p>
              </w:tc>
              <w:tc>
                <w:tcPr>
                  <w:tcW w:w="1764" w:type="pct"/>
                  <w:shd w:val="clear" w:color="auto" w:fill="D9D9D9"/>
                </w:tcPr>
                <w:p w:rsidRPr="006408B0" w:rsidR="006408B0" w:rsidP="006408B0" w:rsidRDefault="006408B0" w14:paraId="060FB934" w14:textId="77777777">
                  <w:pPr>
                    <w:pStyle w:val="TableContents"/>
                    <w:suppressAutoHyphens/>
                    <w:snapToGrid w:val="false"/>
                    <w:rPr>
                      <w:rFonts w:ascii="Arial" w:hAnsi="Arial" w:cs="Arial"/>
                      <w:b/>
                      <w:bCs/>
                      <w:sz w:val="20"/>
                      <w:szCs w:val="20"/>
                    </w:rPr>
                  </w:pPr>
                  <w:r w:rsidRPr="006408B0">
                    <w:rPr>
                      <w:rFonts w:ascii="Arial" w:hAnsi="Arial" w:cs="Arial"/>
                      <w:b/>
                      <w:bCs/>
                      <w:sz w:val="20"/>
                      <w:szCs w:val="20"/>
                    </w:rPr>
                    <w:t xml:space="preserve">Počet bodů za každou započítanou zkušenost </w:t>
                  </w:r>
                </w:p>
                <w:p w:rsidRPr="006408B0" w:rsidR="006408B0" w:rsidP="006408B0" w:rsidRDefault="006408B0" w14:paraId="2440B697" w14:textId="77777777">
                  <w:pPr>
                    <w:pStyle w:val="TableContents"/>
                    <w:suppressAutoHyphens/>
                    <w:snapToGrid w:val="false"/>
                    <w:rPr>
                      <w:rFonts w:ascii="Arial" w:hAnsi="Arial" w:cs="Arial"/>
                      <w:sz w:val="20"/>
                      <w:szCs w:val="20"/>
                    </w:rPr>
                  </w:pPr>
                  <w:r w:rsidRPr="006408B0">
                    <w:rPr>
                      <w:rFonts w:ascii="Arial" w:hAnsi="Arial" w:cs="Arial"/>
                      <w:b/>
                      <w:bCs/>
                      <w:sz w:val="20"/>
                      <w:szCs w:val="20"/>
                    </w:rPr>
                    <w:t>(započítávají se pouze zkušenosti nad rámec kvalifikace)</w:t>
                  </w:r>
                </w:p>
              </w:tc>
              <w:tc>
                <w:tcPr>
                  <w:tcW w:w="2040" w:type="pct"/>
                  <w:shd w:val="clear" w:color="auto" w:fill="D9D9D9"/>
                </w:tcPr>
                <w:p w:rsidRPr="006408B0" w:rsidR="006408B0" w:rsidP="006408B0" w:rsidRDefault="006408B0" w14:paraId="61A98942" w14:textId="77777777">
                  <w:pPr>
                    <w:pStyle w:val="TableContents"/>
                    <w:suppressAutoHyphens/>
                    <w:snapToGrid w:val="false"/>
                    <w:rPr>
                      <w:rFonts w:ascii="Arial" w:hAnsi="Arial" w:cs="Arial"/>
                      <w:sz w:val="20"/>
                      <w:szCs w:val="20"/>
                    </w:rPr>
                  </w:pPr>
                  <w:r w:rsidRPr="006408B0">
                    <w:rPr>
                      <w:rFonts w:ascii="Arial" w:hAnsi="Arial" w:cs="Arial"/>
                      <w:b/>
                      <w:bCs/>
                      <w:sz w:val="20"/>
                      <w:szCs w:val="20"/>
                    </w:rPr>
                    <w:t>Max. bodové hodnocení (nad jehož rámec již nejsou další zkušenosti zohledňovány)</w:t>
                  </w:r>
                </w:p>
              </w:tc>
            </w:tr>
            <w:tr w:rsidRPr="006408B0" w:rsidR="006408B0" w:rsidTr="005E49E9" w14:paraId="0C333312" w14:textId="77777777">
              <w:trPr>
                <w:trHeight w:val="506"/>
              </w:trPr>
              <w:tc>
                <w:tcPr>
                  <w:tcW w:w="1196" w:type="pct"/>
                  <w:tcBorders>
                    <w:bottom w:val="single" w:color="auto" w:sz="4" w:space="0"/>
                  </w:tcBorders>
                  <w:shd w:val="clear" w:color="auto" w:fill="auto"/>
                </w:tcPr>
                <w:p w:rsidRPr="006408B0" w:rsidR="006408B0" w:rsidP="006408B0" w:rsidRDefault="006408B0" w14:paraId="63DDA527" w14:textId="77777777">
                  <w:pPr>
                    <w:rPr>
                      <w:rFonts w:ascii="Arial" w:hAnsi="Arial" w:eastAsia="Times New Roman" w:cs="Arial"/>
                      <w:sz w:val="20"/>
                      <w:szCs w:val="20"/>
                    </w:rPr>
                  </w:pPr>
                  <w:r w:rsidRPr="006408B0">
                    <w:rPr>
                      <w:rFonts w:ascii="Arial" w:hAnsi="Arial" w:eastAsia="Times New Roman" w:cs="Arial"/>
                      <w:sz w:val="20"/>
                      <w:szCs w:val="20"/>
                    </w:rPr>
                    <w:t>Délka praxe</w:t>
                  </w:r>
                </w:p>
              </w:tc>
              <w:tc>
                <w:tcPr>
                  <w:tcW w:w="1764" w:type="pct"/>
                  <w:tcBorders>
                    <w:bottom w:val="single" w:color="auto" w:sz="4" w:space="0"/>
                  </w:tcBorders>
                  <w:shd w:val="clear" w:color="auto" w:fill="auto"/>
                </w:tcPr>
                <w:p w:rsidRPr="006408B0" w:rsidR="006408B0" w:rsidP="006408B0" w:rsidRDefault="006408B0" w14:paraId="4915BD4E" w14:textId="0EA2DFAC">
                  <w:pPr>
                    <w:rPr>
                      <w:rFonts w:ascii="Arial" w:hAnsi="Arial" w:eastAsia="Times New Roman" w:cs="Arial"/>
                      <w:sz w:val="20"/>
                      <w:szCs w:val="20"/>
                    </w:rPr>
                  </w:pPr>
                  <w:r w:rsidRPr="006408B0">
                    <w:rPr>
                      <w:rFonts w:ascii="Arial" w:hAnsi="Arial" w:eastAsia="Times New Roman" w:cs="Arial"/>
                      <w:sz w:val="20"/>
                      <w:szCs w:val="20"/>
                    </w:rPr>
                    <w:t>1</w:t>
                  </w:r>
                  <w:r w:rsidR="005E49E9">
                    <w:rPr>
                      <w:rFonts w:ascii="Arial" w:hAnsi="Arial" w:eastAsia="Times New Roman" w:cs="Arial"/>
                      <w:sz w:val="20"/>
                      <w:szCs w:val="20"/>
                    </w:rPr>
                    <w:t xml:space="preserve"> </w:t>
                  </w:r>
                  <w:r w:rsidRPr="006408B0">
                    <w:rPr>
                      <w:rFonts w:ascii="Arial" w:hAnsi="Arial" w:eastAsia="Times New Roman" w:cs="Arial"/>
                      <w:sz w:val="20"/>
                      <w:szCs w:val="20"/>
                    </w:rPr>
                    <w:t>b za jeden rok praxe</w:t>
                  </w:r>
                  <w:r w:rsidR="00834009">
                    <w:rPr>
                      <w:rFonts w:ascii="Arial" w:hAnsi="Arial" w:eastAsia="Times New Roman" w:cs="Arial"/>
                      <w:sz w:val="20"/>
                      <w:szCs w:val="20"/>
                    </w:rPr>
                    <w:t xml:space="preserve"> od okamžiku autorizace</w:t>
                  </w:r>
                </w:p>
              </w:tc>
              <w:tc>
                <w:tcPr>
                  <w:tcW w:w="2040" w:type="pct"/>
                  <w:tcBorders>
                    <w:bottom w:val="single" w:color="auto" w:sz="4" w:space="0"/>
                  </w:tcBorders>
                  <w:shd w:val="clear" w:color="auto" w:fill="auto"/>
                </w:tcPr>
                <w:p w:rsidRPr="006408B0" w:rsidR="006408B0" w:rsidP="006408B0" w:rsidRDefault="006408B0" w14:paraId="620C4801" w14:textId="66D9F8DE">
                  <w:pPr>
                    <w:rPr>
                      <w:rFonts w:ascii="Arial" w:hAnsi="Arial" w:eastAsia="Times New Roman" w:cs="Arial"/>
                      <w:sz w:val="20"/>
                      <w:szCs w:val="20"/>
                    </w:rPr>
                  </w:pPr>
                  <w:r w:rsidRPr="006408B0">
                    <w:rPr>
                      <w:rFonts w:ascii="Arial" w:hAnsi="Arial" w:eastAsia="Times New Roman" w:cs="Arial"/>
                      <w:sz w:val="20"/>
                      <w:szCs w:val="20"/>
                    </w:rPr>
                    <w:t>10</w:t>
                  </w:r>
                  <w:r w:rsidR="005E49E9">
                    <w:rPr>
                      <w:rFonts w:ascii="Arial" w:hAnsi="Arial" w:eastAsia="Times New Roman" w:cs="Arial"/>
                      <w:sz w:val="20"/>
                      <w:szCs w:val="20"/>
                    </w:rPr>
                    <w:t xml:space="preserve"> </w:t>
                  </w:r>
                  <w:r w:rsidRPr="006408B0">
                    <w:rPr>
                      <w:rFonts w:ascii="Arial" w:hAnsi="Arial" w:eastAsia="Times New Roman" w:cs="Arial"/>
                      <w:sz w:val="20"/>
                      <w:szCs w:val="20"/>
                    </w:rPr>
                    <w:t>b</w:t>
                  </w:r>
                </w:p>
              </w:tc>
            </w:tr>
            <w:tr w:rsidRPr="006408B0" w:rsidR="006408B0" w:rsidTr="005E49E9" w14:paraId="6CDF09A7" w14:textId="77777777">
              <w:tc>
                <w:tcPr>
                  <w:tcW w:w="1196" w:type="pct"/>
                  <w:shd w:val="clear" w:color="auto" w:fill="auto"/>
                </w:tcPr>
                <w:p w:rsidRPr="006408B0" w:rsidR="006408B0" w:rsidP="006408B0" w:rsidRDefault="006408B0" w14:paraId="233AF1D0" w14:textId="77777777">
                  <w:pPr>
                    <w:pStyle w:val="Styl3"/>
                    <w:numPr>
                      <w:ilvl w:val="0"/>
                      <w:numId w:val="0"/>
                    </w:numPr>
                    <w:suppressAutoHyphens/>
                    <w:spacing w:after="120" w:line="280" w:lineRule="exact"/>
                    <w:rPr>
                      <w:rFonts w:cs="Arial"/>
                      <w:szCs w:val="20"/>
                      <w:lang w:val="cs-CZ"/>
                    </w:rPr>
                  </w:pPr>
                  <w:r w:rsidRPr="006408B0">
                    <w:rPr>
                      <w:rFonts w:cs="Arial"/>
                      <w:szCs w:val="20"/>
                      <w:lang w:val="cs-CZ"/>
                    </w:rPr>
                    <w:t>Počet zrealizovaných projektů</w:t>
                  </w:r>
                </w:p>
              </w:tc>
              <w:tc>
                <w:tcPr>
                  <w:tcW w:w="1764" w:type="pct"/>
                  <w:shd w:val="clear" w:color="auto" w:fill="auto"/>
                </w:tcPr>
                <w:p w:rsidRPr="006408B0" w:rsidR="006408B0" w:rsidP="006408B0" w:rsidRDefault="006408B0" w14:paraId="275B7BDA" w14:textId="0A92B3F0">
                  <w:pPr>
                    <w:rPr>
                      <w:rFonts w:ascii="Arial" w:hAnsi="Arial" w:eastAsia="Times New Roman" w:cs="Arial"/>
                      <w:sz w:val="20"/>
                      <w:szCs w:val="20"/>
                    </w:rPr>
                  </w:pPr>
                  <w:r w:rsidRPr="006408B0">
                    <w:rPr>
                      <w:rFonts w:ascii="Arial" w:hAnsi="Arial" w:eastAsia="Times New Roman" w:cs="Arial"/>
                      <w:sz w:val="20"/>
                      <w:szCs w:val="20"/>
                    </w:rPr>
                    <w:t>1</w:t>
                  </w:r>
                  <w:r w:rsidR="005E49E9">
                    <w:rPr>
                      <w:rFonts w:ascii="Arial" w:hAnsi="Arial" w:eastAsia="Times New Roman" w:cs="Arial"/>
                      <w:sz w:val="20"/>
                      <w:szCs w:val="20"/>
                    </w:rPr>
                    <w:t xml:space="preserve"> </w:t>
                  </w:r>
                  <w:r w:rsidRPr="006408B0">
                    <w:rPr>
                      <w:rFonts w:ascii="Arial" w:hAnsi="Arial" w:eastAsia="Times New Roman" w:cs="Arial"/>
                      <w:sz w:val="20"/>
                      <w:szCs w:val="20"/>
                    </w:rPr>
                    <w:t>b za jeden projekt</w:t>
                  </w:r>
                </w:p>
              </w:tc>
              <w:tc>
                <w:tcPr>
                  <w:tcW w:w="2040" w:type="pct"/>
                  <w:shd w:val="clear" w:color="auto" w:fill="auto"/>
                </w:tcPr>
                <w:p w:rsidRPr="006408B0" w:rsidR="006408B0" w:rsidP="006408B0" w:rsidRDefault="006408B0" w14:paraId="7BAB1203" w14:textId="532D43E6">
                  <w:pPr>
                    <w:rPr>
                      <w:rFonts w:ascii="Arial" w:hAnsi="Arial" w:eastAsia="Times New Roman" w:cs="Arial"/>
                      <w:sz w:val="20"/>
                      <w:szCs w:val="20"/>
                    </w:rPr>
                  </w:pPr>
                  <w:r w:rsidRPr="006408B0">
                    <w:rPr>
                      <w:rFonts w:ascii="Arial" w:hAnsi="Arial" w:eastAsia="Times New Roman" w:cs="Arial"/>
                      <w:sz w:val="20"/>
                      <w:szCs w:val="20"/>
                    </w:rPr>
                    <w:t>10</w:t>
                  </w:r>
                  <w:r w:rsidR="005E49E9">
                    <w:rPr>
                      <w:rFonts w:ascii="Arial" w:hAnsi="Arial" w:eastAsia="Times New Roman" w:cs="Arial"/>
                      <w:sz w:val="20"/>
                      <w:szCs w:val="20"/>
                    </w:rPr>
                    <w:t xml:space="preserve"> </w:t>
                  </w:r>
                  <w:r w:rsidRPr="006408B0">
                    <w:rPr>
                      <w:rFonts w:ascii="Arial" w:hAnsi="Arial" w:eastAsia="Times New Roman" w:cs="Arial"/>
                      <w:sz w:val="20"/>
                      <w:szCs w:val="20"/>
                    </w:rPr>
                    <w:t>b</w:t>
                  </w:r>
                </w:p>
              </w:tc>
            </w:tr>
          </w:tbl>
          <w:p w:rsidRPr="006408B0" w:rsidR="006408B0" w:rsidP="006408B0" w:rsidRDefault="006408B0" w14:paraId="43824294" w14:textId="77777777">
            <w:pPr>
              <w:pStyle w:val="Standard"/>
              <w:suppressAutoHyphens/>
              <w:jc w:val="both"/>
              <w:rPr>
                <w:rFonts w:ascii="Arial" w:hAnsi="Arial" w:cs="Arial"/>
                <w:color w:val="000000"/>
                <w:sz w:val="20"/>
                <w:szCs w:val="20"/>
              </w:rPr>
            </w:pPr>
          </w:p>
          <w:p w:rsidRPr="006408B0" w:rsidR="006408B0" w:rsidP="006408B0" w:rsidRDefault="006408B0" w14:paraId="77410BCB" w14:textId="77777777">
            <w:pPr>
              <w:rPr>
                <w:rFonts w:ascii="Arial" w:hAnsi="Arial" w:cs="Arial"/>
                <w:sz w:val="20"/>
                <w:szCs w:val="20"/>
              </w:rPr>
            </w:pPr>
            <w:r w:rsidRPr="006408B0">
              <w:rPr>
                <w:rFonts w:ascii="Arial" w:hAnsi="Arial" w:cs="Arial"/>
                <w:sz w:val="20"/>
                <w:szCs w:val="20"/>
              </w:rPr>
              <w:t xml:space="preserve">Výpočet hodnocení dílčího hodnotícího kritéria bude proveden tak, že hodnotící komise sečte bodová hodnocení dle výše uvedené tabulky. </w:t>
            </w:r>
          </w:p>
          <w:p w:rsidRPr="006408B0" w:rsidR="006408B0" w:rsidP="006408B0" w:rsidRDefault="006408B0" w14:paraId="156E5765" w14:textId="77777777">
            <w:pPr>
              <w:rPr>
                <w:rFonts w:ascii="Arial" w:hAnsi="Arial" w:cs="Arial"/>
                <w:sz w:val="20"/>
                <w:szCs w:val="20"/>
              </w:rPr>
            </w:pPr>
            <w:r w:rsidRPr="006408B0">
              <w:rPr>
                <w:rFonts w:ascii="Arial" w:hAnsi="Arial" w:cs="Arial"/>
                <w:sz w:val="20"/>
                <w:szCs w:val="20"/>
              </w:rPr>
              <w:t xml:space="preserve">Následně bude každé z nabídek přiděleno bodové hodnocení v rámci stobodové škály dle následujícího vzorce:  </w:t>
            </w:r>
          </w:p>
          <w:p w:rsidR="006408B0" w:rsidP="006408B0" w:rsidRDefault="006408B0" w14:paraId="451B7FDA" w14:textId="21C0ACCD">
            <w:pPr>
              <w:rPr>
                <w:rFonts w:ascii="Arial" w:hAnsi="Arial" w:cs="Arial"/>
                <w:i/>
                <w:sz w:val="20"/>
                <w:szCs w:val="20"/>
              </w:rPr>
            </w:pPr>
            <w:r w:rsidRPr="005E49E9">
              <w:rPr>
                <w:rFonts w:ascii="Arial" w:hAnsi="Arial" w:cs="Arial"/>
                <w:i/>
                <w:sz w:val="20"/>
                <w:szCs w:val="20"/>
              </w:rPr>
              <w:t>(hodnocená nabídka/nabídka s nejvyšším dosaženým bodovým hodnocením)</w:t>
            </w:r>
            <w:r w:rsidRPr="005E49E9" w:rsidR="005E49E9">
              <w:rPr>
                <w:rFonts w:ascii="Arial" w:hAnsi="Arial" w:cs="Arial"/>
                <w:i/>
                <w:sz w:val="20"/>
                <w:szCs w:val="20"/>
              </w:rPr>
              <w:t xml:space="preserve"> </w:t>
            </w:r>
            <w:r w:rsidRPr="005E49E9">
              <w:rPr>
                <w:rFonts w:ascii="Arial" w:hAnsi="Arial" w:cs="Arial"/>
                <w:i/>
                <w:sz w:val="20"/>
                <w:szCs w:val="20"/>
              </w:rPr>
              <w:t>*</w:t>
            </w:r>
            <w:r w:rsidRPr="005E49E9" w:rsidR="005E49E9">
              <w:rPr>
                <w:rFonts w:ascii="Arial" w:hAnsi="Arial" w:cs="Arial"/>
                <w:i/>
                <w:sz w:val="20"/>
                <w:szCs w:val="20"/>
              </w:rPr>
              <w:t xml:space="preserve"> </w:t>
            </w:r>
            <w:r w:rsidRPr="005E49E9">
              <w:rPr>
                <w:rFonts w:ascii="Arial" w:hAnsi="Arial" w:cs="Arial"/>
                <w:i/>
                <w:sz w:val="20"/>
                <w:szCs w:val="20"/>
              </w:rPr>
              <w:t>100.</w:t>
            </w:r>
          </w:p>
          <w:p w:rsidRPr="006408B0" w:rsidR="006408B0" w:rsidP="006408B0" w:rsidRDefault="006408B0" w14:paraId="4B04B6F2" w14:textId="4A812406">
            <w:pPr>
              <w:rPr>
                <w:rFonts w:ascii="Arial" w:hAnsi="Arial" w:cs="Arial"/>
                <w:sz w:val="20"/>
                <w:szCs w:val="20"/>
              </w:rPr>
            </w:pPr>
            <w:r w:rsidRPr="006408B0">
              <w:rPr>
                <w:rFonts w:ascii="Arial" w:hAnsi="Arial" w:cs="Arial"/>
                <w:sz w:val="20"/>
                <w:szCs w:val="20"/>
              </w:rPr>
              <w:t>Toto bodové hodnocení bude pro účely celkového hodnocení vynásobeno příslušnou relativní vahou (</w:t>
            </w:r>
            <w:r w:rsidR="00E33E0C">
              <w:rPr>
                <w:rFonts w:ascii="Arial" w:hAnsi="Arial" w:cs="Arial"/>
                <w:sz w:val="20"/>
                <w:szCs w:val="20"/>
              </w:rPr>
              <w:t xml:space="preserve">40 </w:t>
            </w:r>
            <w:r w:rsidRPr="006408B0">
              <w:rPr>
                <w:rFonts w:ascii="Arial" w:hAnsi="Arial" w:cs="Arial"/>
                <w:sz w:val="20"/>
                <w:szCs w:val="20"/>
              </w:rPr>
              <w:t xml:space="preserve">%), tedy do celkového hodnocení bude vstupovat hodnota určená podle následujícího vzorce: </w:t>
            </w:r>
          </w:p>
          <w:p w:rsidRPr="005E49E9" w:rsidR="006408B0" w:rsidP="006408B0" w:rsidRDefault="006408B0" w14:paraId="0EEB3935" w14:textId="574FE674">
            <w:pPr>
              <w:rPr>
                <w:rFonts w:ascii="Arial" w:hAnsi="Arial" w:cs="Arial"/>
                <w:i/>
                <w:sz w:val="20"/>
                <w:szCs w:val="20"/>
              </w:rPr>
            </w:pPr>
            <w:r w:rsidRPr="005E49E9">
              <w:rPr>
                <w:rFonts w:ascii="Arial" w:hAnsi="Arial" w:cs="Arial"/>
                <w:i/>
                <w:sz w:val="20"/>
                <w:szCs w:val="20"/>
              </w:rPr>
              <w:t>[(hodnocená nabídka/nabídka s nejvyšším dosaženým bodovým hodnocením)</w:t>
            </w:r>
            <w:r w:rsidRPr="005E49E9" w:rsidR="005E49E9">
              <w:rPr>
                <w:rFonts w:ascii="Arial" w:hAnsi="Arial" w:cs="Arial"/>
                <w:i/>
                <w:sz w:val="20"/>
                <w:szCs w:val="20"/>
              </w:rPr>
              <w:t xml:space="preserve"> </w:t>
            </w:r>
            <w:r w:rsidRPr="005E49E9">
              <w:rPr>
                <w:rFonts w:ascii="Arial" w:hAnsi="Arial" w:cs="Arial"/>
                <w:i/>
                <w:sz w:val="20"/>
                <w:szCs w:val="20"/>
              </w:rPr>
              <w:t>*</w:t>
            </w:r>
            <w:r w:rsidRPr="005E49E9" w:rsidR="005E49E9">
              <w:rPr>
                <w:rFonts w:ascii="Arial" w:hAnsi="Arial" w:cs="Arial"/>
                <w:i/>
                <w:sz w:val="20"/>
                <w:szCs w:val="20"/>
              </w:rPr>
              <w:t xml:space="preserve"> </w:t>
            </w:r>
            <w:r w:rsidRPr="005E49E9">
              <w:rPr>
                <w:rFonts w:ascii="Arial" w:hAnsi="Arial" w:cs="Arial"/>
                <w:i/>
                <w:sz w:val="20"/>
                <w:szCs w:val="20"/>
              </w:rPr>
              <w:t>100]</w:t>
            </w:r>
            <w:r w:rsidRPr="005E49E9" w:rsidR="005E49E9">
              <w:rPr>
                <w:rFonts w:ascii="Arial" w:hAnsi="Arial" w:cs="Arial"/>
                <w:i/>
                <w:sz w:val="20"/>
                <w:szCs w:val="20"/>
              </w:rPr>
              <w:t xml:space="preserve"> </w:t>
            </w:r>
            <w:r w:rsidRPr="005E49E9">
              <w:rPr>
                <w:rFonts w:ascii="Arial" w:hAnsi="Arial" w:cs="Arial"/>
                <w:i/>
                <w:sz w:val="20"/>
                <w:szCs w:val="20"/>
              </w:rPr>
              <w:t>*</w:t>
            </w:r>
            <w:r w:rsidRPr="005E49E9" w:rsidR="005E49E9">
              <w:rPr>
                <w:rFonts w:ascii="Arial" w:hAnsi="Arial" w:cs="Arial"/>
                <w:i/>
                <w:sz w:val="20"/>
                <w:szCs w:val="20"/>
              </w:rPr>
              <w:t xml:space="preserve"> </w:t>
            </w:r>
            <w:r w:rsidRPr="005E49E9">
              <w:rPr>
                <w:rFonts w:ascii="Arial" w:hAnsi="Arial" w:cs="Arial"/>
                <w:i/>
                <w:sz w:val="20"/>
                <w:szCs w:val="20"/>
              </w:rPr>
              <w:t>0,</w:t>
            </w:r>
            <w:r w:rsidR="00E33E0C">
              <w:rPr>
                <w:rFonts w:ascii="Arial" w:hAnsi="Arial" w:cs="Arial"/>
                <w:i/>
                <w:sz w:val="20"/>
                <w:szCs w:val="20"/>
              </w:rPr>
              <w:t>4</w:t>
            </w:r>
            <w:r w:rsidRPr="005E49E9" w:rsidR="005E49E9">
              <w:rPr>
                <w:rFonts w:ascii="Arial" w:hAnsi="Arial" w:cs="Arial"/>
                <w:i/>
                <w:sz w:val="20"/>
                <w:szCs w:val="20"/>
              </w:rPr>
              <w:t>0</w:t>
            </w:r>
          </w:p>
          <w:p w:rsidR="006408B0" w:rsidP="006408B0" w:rsidRDefault="006408B0" w14:paraId="70FE712E" w14:textId="196B85CE">
            <w:pPr>
              <w:rPr>
                <w:rFonts w:ascii="Arial" w:hAnsi="Arial" w:cs="Arial"/>
                <w:sz w:val="20"/>
                <w:szCs w:val="20"/>
              </w:rPr>
            </w:pPr>
            <w:r w:rsidRPr="006408B0">
              <w:rPr>
                <w:rFonts w:ascii="Arial" w:hAnsi="Arial" w:cs="Arial"/>
                <w:sz w:val="20"/>
                <w:szCs w:val="20"/>
              </w:rPr>
              <w:t>Hodnotící komise bude hodnoty získané v rámci provedeného hodnocení vždy zaokrouhlovat na dvě desetinná místa.</w:t>
            </w:r>
          </w:p>
          <w:p w:rsidRPr="006408B0" w:rsidR="00834009" w:rsidP="006408B0" w:rsidRDefault="00834009" w14:paraId="4CF8EBC7" w14:textId="21986AD9">
            <w:pPr>
              <w:rPr>
                <w:rFonts w:ascii="Arial" w:hAnsi="Arial" w:cs="Arial"/>
                <w:sz w:val="20"/>
                <w:szCs w:val="20"/>
              </w:rPr>
            </w:pPr>
            <w:r w:rsidRPr="00177071">
              <w:rPr>
                <w:rFonts w:ascii="Arial" w:hAnsi="Arial" w:cs="Arial"/>
                <w:b/>
                <w:szCs w:val="20"/>
              </w:rPr>
              <w:t>------------------------------------------------------------------------------------------------------------------------</w:t>
            </w:r>
          </w:p>
          <w:p w:rsidR="006408B0" w:rsidP="006408B0" w:rsidRDefault="006408B0" w14:paraId="51846247" w14:textId="4CB41A6F">
            <w:pPr>
              <w:spacing w:before="60" w:after="60"/>
              <w:rPr>
                <w:b/>
                <w:color w:val="auto"/>
                <w:sz w:val="20"/>
                <w:u w:val="single"/>
              </w:rPr>
            </w:pPr>
            <w:r w:rsidRPr="00542699">
              <w:rPr>
                <w:b/>
                <w:color w:val="auto"/>
                <w:sz w:val="20"/>
                <w:u w:val="single"/>
              </w:rPr>
              <w:t xml:space="preserve">Splnění technických kvalifikačních předpokladů pro </w:t>
            </w:r>
            <w:r>
              <w:rPr>
                <w:b/>
                <w:color w:val="auto"/>
                <w:sz w:val="20"/>
                <w:u w:val="single"/>
              </w:rPr>
              <w:t>Č</w:t>
            </w:r>
            <w:r w:rsidRPr="00542699">
              <w:rPr>
                <w:b/>
                <w:color w:val="auto"/>
                <w:sz w:val="20"/>
                <w:u w:val="single"/>
              </w:rPr>
              <w:t xml:space="preserve">ást </w:t>
            </w:r>
            <w:r>
              <w:rPr>
                <w:b/>
                <w:color w:val="auto"/>
                <w:sz w:val="20"/>
                <w:u w:val="single"/>
              </w:rPr>
              <w:t>3 předložením:</w:t>
            </w:r>
          </w:p>
          <w:p w:rsidRPr="006408B0" w:rsidR="006408B0" w:rsidP="005E49E9" w:rsidRDefault="006408B0" w14:paraId="21BF54E9" w14:textId="16E0EF34">
            <w:pPr>
              <w:pStyle w:val="Tabulkatext"/>
              <w:spacing w:after="120"/>
              <w:ind w:left="0"/>
              <w:jc w:val="both"/>
              <w:rPr>
                <w:rFonts w:ascii="Arial" w:hAnsi="Arial" w:cs="Arial"/>
                <w:szCs w:val="20"/>
              </w:rPr>
            </w:pPr>
            <w:r w:rsidRPr="005E49E9">
              <w:rPr>
                <w:rFonts w:ascii="Arial" w:hAnsi="Arial" w:cs="Arial"/>
                <w:b/>
                <w:szCs w:val="20"/>
              </w:rPr>
              <w:t xml:space="preserve">Seznamu </w:t>
            </w:r>
            <w:r w:rsidR="00834009">
              <w:rPr>
                <w:rFonts w:ascii="Arial" w:hAnsi="Arial" w:cs="Arial"/>
                <w:b/>
                <w:szCs w:val="20"/>
              </w:rPr>
              <w:t>3</w:t>
            </w:r>
            <w:r w:rsidRPr="005E49E9" w:rsidR="00834009">
              <w:rPr>
                <w:rFonts w:ascii="Arial" w:hAnsi="Arial" w:cs="Arial"/>
                <w:b/>
                <w:szCs w:val="20"/>
              </w:rPr>
              <w:t xml:space="preserve"> </w:t>
            </w:r>
            <w:r w:rsidRPr="005E49E9">
              <w:rPr>
                <w:rFonts w:ascii="Arial" w:hAnsi="Arial" w:cs="Arial"/>
                <w:b/>
                <w:szCs w:val="20"/>
              </w:rPr>
              <w:t xml:space="preserve">významných služeb </w:t>
            </w:r>
            <w:r w:rsidRPr="006408B0">
              <w:rPr>
                <w:rFonts w:ascii="Arial" w:hAnsi="Arial" w:cs="Arial"/>
                <w:szCs w:val="20"/>
              </w:rPr>
              <w:t xml:space="preserve">poskytnutých v posledních </w:t>
            </w:r>
            <w:r w:rsidR="00834009">
              <w:rPr>
                <w:rFonts w:ascii="Arial" w:hAnsi="Arial" w:cs="Arial"/>
                <w:szCs w:val="20"/>
              </w:rPr>
              <w:t>3</w:t>
            </w:r>
            <w:r w:rsidRPr="006408B0" w:rsidR="00834009">
              <w:rPr>
                <w:rFonts w:ascii="Arial" w:hAnsi="Arial" w:cs="Arial"/>
                <w:szCs w:val="20"/>
              </w:rPr>
              <w:t xml:space="preserve"> </w:t>
            </w:r>
            <w:r w:rsidRPr="006408B0">
              <w:rPr>
                <w:rFonts w:ascii="Arial" w:hAnsi="Arial" w:cs="Arial"/>
                <w:szCs w:val="20"/>
              </w:rPr>
              <w:t xml:space="preserve">letech s uvedením jejich rozsahu, doby plnění a kontaktní osoby objednatele, u níž bude možné výše uvedené údaje ověřit. </w:t>
            </w:r>
          </w:p>
          <w:p w:rsidRPr="006408B0" w:rsidR="006408B0" w:rsidP="005E49E9" w:rsidRDefault="006408B0" w14:paraId="44293754" w14:textId="4E455603">
            <w:pPr>
              <w:pStyle w:val="Tabulkatext"/>
              <w:spacing w:after="120"/>
              <w:ind w:left="0"/>
              <w:jc w:val="both"/>
              <w:rPr>
                <w:rFonts w:ascii="Arial" w:hAnsi="Arial" w:cs="Arial"/>
                <w:szCs w:val="20"/>
              </w:rPr>
            </w:pPr>
            <w:r w:rsidRPr="006408B0">
              <w:rPr>
                <w:rFonts w:ascii="Arial" w:hAnsi="Arial" w:cs="Arial"/>
                <w:szCs w:val="20"/>
              </w:rPr>
              <w:t xml:space="preserve">Za poskytnutí významné služby Zadavatel považuje řádně ukončené plnění spočívající ve zpracování </w:t>
            </w:r>
            <w:r w:rsidRPr="00227C0A">
              <w:rPr>
                <w:rFonts w:ascii="Arial" w:hAnsi="Arial" w:cs="Arial"/>
                <w:szCs w:val="20"/>
              </w:rPr>
              <w:t xml:space="preserve">alespoň </w:t>
            </w:r>
            <w:r w:rsidRPr="00227C0A" w:rsidR="00227C0A">
              <w:rPr>
                <w:rFonts w:ascii="Arial" w:hAnsi="Arial" w:cs="Arial"/>
                <w:szCs w:val="20"/>
              </w:rPr>
              <w:t xml:space="preserve">3 </w:t>
            </w:r>
            <w:r w:rsidRPr="00227C0A">
              <w:rPr>
                <w:rFonts w:ascii="Arial" w:hAnsi="Arial" w:cs="Arial"/>
                <w:szCs w:val="20"/>
              </w:rPr>
              <w:t>strategických koncepcí nebo studií</w:t>
            </w:r>
            <w:r w:rsidRPr="006408B0">
              <w:rPr>
                <w:rFonts w:ascii="Arial" w:hAnsi="Arial" w:cs="Arial"/>
                <w:szCs w:val="20"/>
              </w:rPr>
              <w:t xml:space="preserve"> proveditelnosti v hodnotě aspoň </w:t>
            </w:r>
            <w:r w:rsidRPr="005E49E9">
              <w:rPr>
                <w:rFonts w:ascii="Arial" w:hAnsi="Arial" w:cs="Arial"/>
                <w:szCs w:val="20"/>
              </w:rPr>
              <w:t>60</w:t>
            </w:r>
            <w:r w:rsidR="005E49E9">
              <w:rPr>
                <w:rFonts w:ascii="Arial" w:hAnsi="Arial" w:cs="Arial"/>
                <w:szCs w:val="20"/>
              </w:rPr>
              <w:t> </w:t>
            </w:r>
            <w:r w:rsidRPr="005E49E9">
              <w:rPr>
                <w:rFonts w:ascii="Arial" w:hAnsi="Arial" w:cs="Arial"/>
                <w:szCs w:val="20"/>
              </w:rPr>
              <w:t>000,- Kč bez DPH</w:t>
            </w:r>
            <w:r w:rsidRPr="006408B0">
              <w:rPr>
                <w:rFonts w:ascii="Arial" w:hAnsi="Arial" w:cs="Arial"/>
                <w:szCs w:val="20"/>
              </w:rPr>
              <w:t xml:space="preserve"> u každé z nich.</w:t>
            </w:r>
          </w:p>
          <w:p w:rsidRPr="006408B0" w:rsidR="006408B0" w:rsidP="005E49E9" w:rsidRDefault="006408B0" w14:paraId="7C3C6355" w14:textId="77777777">
            <w:pPr>
              <w:pStyle w:val="Tabulkatext"/>
              <w:spacing w:after="120"/>
              <w:ind w:left="0"/>
              <w:jc w:val="both"/>
              <w:rPr>
                <w:rFonts w:ascii="Arial" w:hAnsi="Arial" w:cs="Arial"/>
                <w:szCs w:val="20"/>
              </w:rPr>
            </w:pPr>
            <w:r w:rsidRPr="006408B0">
              <w:rPr>
                <w:rFonts w:ascii="Arial" w:hAnsi="Arial" w:cs="Arial"/>
                <w:szCs w:val="20"/>
              </w:rPr>
              <w:t>Seznam významných služeb bude předložen formou čestného prohlášení, které bude obsahovat:</w:t>
            </w:r>
          </w:p>
          <w:p w:rsidRPr="006408B0" w:rsidR="006408B0" w:rsidP="00020268" w:rsidRDefault="006408B0" w14:paraId="33BBC192"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Název projektu</w:t>
            </w:r>
          </w:p>
          <w:p w:rsidRPr="006408B0" w:rsidR="006408B0" w:rsidP="00020268" w:rsidRDefault="006408B0" w14:paraId="44FDC419"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Roky realizace</w:t>
            </w:r>
          </w:p>
          <w:p w:rsidRPr="006408B0" w:rsidR="006408B0" w:rsidP="00020268" w:rsidRDefault="006408B0" w14:paraId="5658C68D"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Popis projektu</w:t>
            </w:r>
          </w:p>
          <w:p w:rsidRPr="006408B0" w:rsidR="006408B0" w:rsidP="00020268" w:rsidRDefault="006408B0" w14:paraId="26C5F667"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Celková hodnota projektu v Kč bez DPH</w:t>
            </w:r>
          </w:p>
          <w:p w:rsidRPr="006408B0" w:rsidR="006408B0" w:rsidP="00020268" w:rsidRDefault="006408B0" w14:paraId="138A8578"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Popis projektu</w:t>
            </w:r>
          </w:p>
          <w:p w:rsidRPr="006408B0" w:rsidR="006408B0" w:rsidP="00020268" w:rsidRDefault="006408B0" w14:paraId="442EFAF9"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Kontaktní osoba (jméno a příjmení, email, telefon), u které bude možné ověřit pravost referencí.</w:t>
            </w:r>
          </w:p>
          <w:p w:rsidR="006408B0" w:rsidP="005E49E9" w:rsidRDefault="006408B0" w14:paraId="595F0D01" w14:textId="0BFCEDC3">
            <w:pPr>
              <w:pStyle w:val="Tabulkatext"/>
              <w:spacing w:after="120"/>
              <w:ind w:left="0"/>
              <w:jc w:val="both"/>
              <w:rPr>
                <w:rFonts w:ascii="Arial" w:hAnsi="Arial" w:cs="Arial"/>
                <w:szCs w:val="20"/>
              </w:rPr>
            </w:pPr>
            <w:r w:rsidRPr="006408B0">
              <w:rPr>
                <w:rFonts w:ascii="Arial" w:hAnsi="Arial" w:cs="Arial"/>
                <w:szCs w:val="20"/>
              </w:rPr>
              <w:t>Zadavatele si vyhrazuje v případě potřeby vyžádat od Dodavatele referenční list k realizovaným projektům.</w:t>
            </w:r>
          </w:p>
          <w:p w:rsidR="005E49E9" w:rsidP="005E49E9" w:rsidRDefault="005E49E9" w14:paraId="013A01B9" w14:textId="2960CC4F">
            <w:pPr>
              <w:pStyle w:val="Tabulkatext"/>
              <w:spacing w:after="120"/>
              <w:ind w:left="0"/>
              <w:jc w:val="both"/>
              <w:rPr>
                <w:rFonts w:ascii="Arial" w:hAnsi="Arial" w:cs="Arial"/>
                <w:szCs w:val="20"/>
              </w:rPr>
            </w:pPr>
          </w:p>
          <w:p w:rsidRPr="005E49E9" w:rsidR="006408B0" w:rsidP="005E49E9" w:rsidRDefault="006408B0" w14:paraId="69B6FE29" w14:textId="77777777">
            <w:pPr>
              <w:pStyle w:val="Tabulkatext"/>
              <w:spacing w:after="120"/>
              <w:ind w:left="0"/>
              <w:jc w:val="both"/>
              <w:rPr>
                <w:rFonts w:ascii="Arial" w:hAnsi="Arial" w:cs="Arial"/>
                <w:b/>
                <w:szCs w:val="20"/>
                <w:u w:val="single"/>
              </w:rPr>
            </w:pPr>
            <w:r w:rsidRPr="005E49E9">
              <w:rPr>
                <w:rFonts w:ascii="Arial" w:hAnsi="Arial" w:cs="Arial"/>
                <w:b/>
                <w:szCs w:val="20"/>
                <w:u w:val="single"/>
              </w:rPr>
              <w:t>Realizační tým</w:t>
            </w:r>
          </w:p>
          <w:p w:rsidRPr="006408B0" w:rsidR="006408B0" w:rsidP="005E49E9" w:rsidRDefault="006408B0" w14:paraId="2C41664E" w14:textId="77777777">
            <w:pPr>
              <w:pStyle w:val="Tabulkatext"/>
              <w:spacing w:after="120"/>
              <w:ind w:left="0"/>
              <w:jc w:val="both"/>
              <w:rPr>
                <w:rFonts w:ascii="Arial" w:hAnsi="Arial" w:cs="Arial"/>
                <w:szCs w:val="20"/>
              </w:rPr>
            </w:pPr>
            <w:r w:rsidRPr="006408B0">
              <w:rPr>
                <w:rFonts w:ascii="Arial" w:hAnsi="Arial" w:cs="Arial"/>
                <w:szCs w:val="20"/>
              </w:rPr>
              <w:t xml:space="preserve">Součástí podané nabídky musí být ze strany Dodavatele složení realizačního týmu. Zadavatel stanovuje minimální podmínky, které musí členové týmu splnit. </w:t>
            </w:r>
          </w:p>
          <w:p w:rsidRPr="006408B0" w:rsidR="006408B0" w:rsidP="005E49E9" w:rsidRDefault="006408B0" w14:paraId="63FE7807" w14:textId="77777777">
            <w:pPr>
              <w:pStyle w:val="Tabulkatext"/>
              <w:spacing w:after="120"/>
              <w:ind w:left="0"/>
              <w:jc w:val="both"/>
              <w:rPr>
                <w:rFonts w:ascii="Arial" w:hAnsi="Arial" w:cs="Arial"/>
                <w:szCs w:val="20"/>
              </w:rPr>
            </w:pPr>
            <w:r w:rsidRPr="006408B0">
              <w:rPr>
                <w:rFonts w:ascii="Arial" w:hAnsi="Arial" w:cs="Arial"/>
                <w:szCs w:val="20"/>
              </w:rPr>
              <w:lastRenderedPageBreak/>
              <w:t xml:space="preserve">Dodavatel je povinen předložit seznam členů realizačního týmu formou profesního životopisu každého člena, z kterého musí být zřejmé, že člen týmu splnil požadované podmínky. </w:t>
            </w:r>
          </w:p>
          <w:p w:rsidRPr="006408B0" w:rsidR="006408B0" w:rsidP="005E49E9" w:rsidRDefault="006408B0" w14:paraId="344F9F80" w14:textId="77777777">
            <w:pPr>
              <w:pStyle w:val="Tabulkatext"/>
              <w:spacing w:after="120"/>
              <w:ind w:left="0"/>
              <w:jc w:val="both"/>
              <w:rPr>
                <w:rFonts w:ascii="Arial" w:hAnsi="Arial" w:cs="Arial"/>
                <w:szCs w:val="20"/>
              </w:rPr>
            </w:pPr>
            <w:r w:rsidRPr="006408B0">
              <w:rPr>
                <w:rFonts w:ascii="Arial" w:hAnsi="Arial" w:cs="Arial"/>
                <w:szCs w:val="20"/>
              </w:rPr>
              <w:t>Životopis musí obsahovat v následující struktuře:</w:t>
            </w:r>
          </w:p>
          <w:p w:rsidRPr="006408B0" w:rsidR="006408B0" w:rsidP="00020268" w:rsidRDefault="006408B0" w14:paraId="6DA6CE1C"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Jméno, příjmení</w:t>
            </w:r>
          </w:p>
          <w:p w:rsidRPr="006408B0" w:rsidR="006408B0" w:rsidP="00020268" w:rsidRDefault="006408B0" w14:paraId="333DF57E"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Dosažené nejvyšší vzdělání</w:t>
            </w:r>
          </w:p>
          <w:p w:rsidRPr="006408B0" w:rsidR="006408B0" w:rsidP="00020268" w:rsidRDefault="006408B0" w14:paraId="6AFFBD36" w14:textId="77777777">
            <w:pPr>
              <w:pStyle w:val="Tabulkatext"/>
              <w:numPr>
                <w:ilvl w:val="0"/>
                <w:numId w:val="30"/>
              </w:numPr>
              <w:ind w:left="714" w:hanging="357"/>
              <w:jc w:val="both"/>
              <w:rPr>
                <w:rFonts w:ascii="Arial" w:hAnsi="Arial" w:cs="Arial"/>
                <w:szCs w:val="20"/>
              </w:rPr>
            </w:pPr>
            <w:r w:rsidRPr="006408B0">
              <w:rPr>
                <w:rFonts w:ascii="Arial" w:hAnsi="Arial" w:cs="Arial"/>
                <w:szCs w:val="20"/>
              </w:rPr>
              <w:t>Profesní zkušenosti, z jejich popisu musí být zcela zřejmé, že člen plní požadované podmínky v podobě:</w:t>
            </w:r>
          </w:p>
          <w:p w:rsidRPr="006408B0" w:rsidR="006408B0" w:rsidP="00020268" w:rsidRDefault="006408B0" w14:paraId="700AA3AB" w14:textId="77777777">
            <w:pPr>
              <w:pStyle w:val="Tabulkatext"/>
              <w:numPr>
                <w:ilvl w:val="1"/>
                <w:numId w:val="30"/>
              </w:numPr>
              <w:jc w:val="both"/>
              <w:rPr>
                <w:rFonts w:ascii="Arial" w:hAnsi="Arial" w:cs="Arial"/>
                <w:szCs w:val="20"/>
              </w:rPr>
            </w:pPr>
            <w:r w:rsidRPr="006408B0">
              <w:rPr>
                <w:rFonts w:ascii="Arial" w:hAnsi="Arial" w:cs="Arial"/>
                <w:szCs w:val="20"/>
              </w:rPr>
              <w:t xml:space="preserve">délky praxe, </w:t>
            </w:r>
          </w:p>
          <w:p w:rsidRPr="006408B0" w:rsidR="006408B0" w:rsidP="00020268" w:rsidRDefault="006408B0" w14:paraId="6335DC6B" w14:textId="77777777">
            <w:pPr>
              <w:pStyle w:val="Tabulkatext"/>
              <w:numPr>
                <w:ilvl w:val="1"/>
                <w:numId w:val="30"/>
              </w:numPr>
              <w:jc w:val="both"/>
              <w:rPr>
                <w:rFonts w:ascii="Arial" w:hAnsi="Arial" w:cs="Arial"/>
                <w:szCs w:val="20"/>
              </w:rPr>
            </w:pPr>
            <w:r w:rsidRPr="006408B0">
              <w:rPr>
                <w:rFonts w:ascii="Arial" w:hAnsi="Arial" w:cs="Arial"/>
                <w:szCs w:val="20"/>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6408B0" w:rsidR="006408B0" w:rsidP="00020268" w:rsidRDefault="006408B0" w14:paraId="0BB6E47B" w14:textId="11AC5F78">
            <w:pPr>
              <w:pStyle w:val="Tabulkatext"/>
              <w:numPr>
                <w:ilvl w:val="0"/>
                <w:numId w:val="30"/>
              </w:numPr>
              <w:ind w:left="714" w:hanging="357"/>
              <w:jc w:val="both"/>
              <w:rPr>
                <w:rFonts w:ascii="Arial" w:hAnsi="Arial" w:cs="Arial"/>
                <w:szCs w:val="20"/>
              </w:rPr>
            </w:pPr>
            <w:r w:rsidRPr="006408B0">
              <w:rPr>
                <w:rFonts w:ascii="Arial" w:hAnsi="Arial" w:cs="Arial"/>
                <w:szCs w:val="20"/>
              </w:rPr>
              <w:t xml:space="preserve">Vztah k dodavateli. </w:t>
            </w:r>
          </w:p>
          <w:p w:rsidR="006408B0" w:rsidP="005E49E9" w:rsidRDefault="006408B0" w14:paraId="6AD103C0" w14:textId="55CBC5CD">
            <w:pPr>
              <w:pStyle w:val="Tabulkatext"/>
              <w:spacing w:before="120"/>
              <w:ind w:left="215"/>
              <w:jc w:val="both"/>
              <w:rPr>
                <w:lang w:eastAsia="ar-SA"/>
              </w:rPr>
            </w:pPr>
            <w:r w:rsidRPr="005E49E9">
              <w:rPr>
                <w:lang w:eastAsia="ar-SA"/>
              </w:rPr>
              <w:t>Seznam členů projektového týmu dodavatele bude dodavatelem předložen ve formě čestného prohlášení, které bude podepsané členem realizačního týmu a osobou oprávněnou jednat jménem či za Dodavatele.</w:t>
            </w:r>
          </w:p>
          <w:p w:rsidRPr="005E49E9" w:rsidR="005E49E9" w:rsidP="005E49E9" w:rsidRDefault="005E49E9" w14:paraId="05702BDB" w14:textId="77777777">
            <w:pPr>
              <w:pStyle w:val="Tabulkatext"/>
              <w:spacing w:before="120"/>
              <w:ind w:left="215"/>
              <w:jc w:val="both"/>
              <w:rPr>
                <w:lang w:eastAsia="ar-SA"/>
              </w:rPr>
            </w:pPr>
          </w:p>
          <w:p w:rsidRPr="005E49E9" w:rsidR="006408B0" w:rsidP="006408B0" w:rsidRDefault="006408B0" w14:paraId="6F89DDDA" w14:textId="77777777">
            <w:pPr>
              <w:rPr>
                <w:rFonts w:ascii="Arial" w:hAnsi="Arial" w:cs="Arial"/>
                <w:sz w:val="20"/>
                <w:szCs w:val="20"/>
              </w:rPr>
            </w:pPr>
            <w:r w:rsidRPr="005E49E9">
              <w:rPr>
                <w:rFonts w:ascii="Arial" w:hAnsi="Arial" w:cs="Arial"/>
                <w:sz w:val="20"/>
                <w:szCs w:val="20"/>
              </w:rPr>
              <w:t>Minimální požadavky na členy realizačního týmu</w:t>
            </w:r>
          </w:p>
          <w:tbl>
            <w:tblPr>
              <w:tblW w:w="4965" w:type="pct"/>
              <w:tblCellMar>
                <w:top w:w="108" w:type="dxa"/>
                <w:bottom w:w="108" w:type="dxa"/>
              </w:tblCellMar>
              <w:tblLook w:firstRow="0" w:lastRow="0" w:firstColumn="0" w:lastColumn="0" w:noHBand="0" w:noVBand="0" w:val="0000"/>
            </w:tblPr>
            <w:tblGrid>
              <w:gridCol w:w="2487"/>
              <w:gridCol w:w="6288"/>
            </w:tblGrid>
            <w:tr w:rsidRPr="006408B0" w:rsidR="005E49E9" w:rsidTr="005E49E9" w14:paraId="529C8E78" w14:textId="77777777">
              <w:trPr>
                <w:trHeight w:val="483"/>
              </w:trPr>
              <w:tc>
                <w:tcPr>
                  <w:tcW w:w="1417" w:type="pct"/>
                  <w:tcBorders>
                    <w:top w:val="single" w:color="auto" w:sz="4" w:space="0"/>
                    <w:left w:val="single" w:color="000000" w:sz="4" w:space="0"/>
                    <w:bottom w:val="single" w:color="auto" w:sz="4" w:space="0"/>
                  </w:tcBorders>
                  <w:vAlign w:val="center"/>
                </w:tcPr>
                <w:p w:rsidRPr="006408B0" w:rsidR="005E49E9" w:rsidP="005E49E9" w:rsidRDefault="005E49E9" w14:paraId="7DFE9B82" w14:textId="77777777">
                  <w:pPr>
                    <w:spacing w:after="0"/>
                    <w:jc w:val="center"/>
                    <w:rPr>
                      <w:rFonts w:ascii="Arial" w:hAnsi="Arial" w:cs="Arial"/>
                      <w:b/>
                      <w:sz w:val="20"/>
                      <w:szCs w:val="20"/>
                    </w:rPr>
                  </w:pPr>
                  <w:r w:rsidRPr="006408B0">
                    <w:rPr>
                      <w:rFonts w:ascii="Arial" w:hAnsi="Arial" w:cs="Arial"/>
                      <w:b/>
                      <w:sz w:val="20"/>
                      <w:szCs w:val="20"/>
                    </w:rPr>
                    <w:t>POZICE</w:t>
                  </w:r>
                </w:p>
              </w:tc>
              <w:tc>
                <w:tcPr>
                  <w:tcW w:w="3583" w:type="pct"/>
                  <w:tcBorders>
                    <w:top w:val="single" w:color="auto" w:sz="4" w:space="0"/>
                    <w:left w:val="single" w:color="000000" w:sz="4" w:space="0"/>
                    <w:bottom w:val="single" w:color="auto" w:sz="4" w:space="0"/>
                    <w:right w:val="single" w:color="000000" w:sz="4" w:space="0"/>
                  </w:tcBorders>
                  <w:vAlign w:val="center"/>
                </w:tcPr>
                <w:p w:rsidRPr="006408B0" w:rsidR="005E49E9" w:rsidP="005E49E9" w:rsidRDefault="005E49E9" w14:paraId="2BA0CB1B" w14:textId="77777777">
                  <w:pPr>
                    <w:spacing w:after="0"/>
                    <w:jc w:val="center"/>
                    <w:rPr>
                      <w:rFonts w:ascii="Arial" w:hAnsi="Arial" w:cs="Arial"/>
                      <w:b/>
                      <w:sz w:val="20"/>
                      <w:szCs w:val="20"/>
                    </w:rPr>
                  </w:pPr>
                  <w:r w:rsidRPr="006408B0">
                    <w:rPr>
                      <w:rFonts w:ascii="Arial" w:hAnsi="Arial" w:cs="Arial"/>
                      <w:b/>
                      <w:sz w:val="20"/>
                      <w:szCs w:val="20"/>
                    </w:rPr>
                    <w:t>KVALIFIKACE</w:t>
                  </w:r>
                </w:p>
              </w:tc>
            </w:tr>
            <w:tr w:rsidRPr="006408B0" w:rsidR="005063A4" w:rsidTr="005E49E9" w14:paraId="402D15A9" w14:textId="77777777">
              <w:trPr>
                <w:trHeight w:val="483"/>
              </w:trPr>
              <w:tc>
                <w:tcPr>
                  <w:tcW w:w="1417" w:type="pct"/>
                  <w:tcBorders>
                    <w:top w:val="single" w:color="auto" w:sz="4" w:space="0"/>
                    <w:left w:val="single" w:color="000000" w:sz="4" w:space="0"/>
                    <w:bottom w:val="single" w:color="auto" w:sz="4" w:space="0"/>
                  </w:tcBorders>
                  <w:vAlign w:val="center"/>
                </w:tcPr>
                <w:p w:rsidRPr="006408B0" w:rsidR="005063A4" w:rsidP="005063A4" w:rsidRDefault="005063A4" w14:paraId="48785EB3" w14:textId="1BFF5B17">
                  <w:pPr>
                    <w:spacing w:after="0"/>
                    <w:rPr>
                      <w:rFonts w:ascii="Arial" w:hAnsi="Arial" w:cs="Arial"/>
                      <w:sz w:val="20"/>
                      <w:szCs w:val="20"/>
                    </w:rPr>
                  </w:pPr>
                  <w:r w:rsidRPr="002B1F84">
                    <w:rPr>
                      <w:rFonts w:ascii="Arial" w:hAnsi="Arial" w:cs="Arial"/>
                      <w:sz w:val="20"/>
                      <w:szCs w:val="20"/>
                    </w:rPr>
                    <w:t>Vedoucí projektu</w:t>
                  </w:r>
                </w:p>
              </w:tc>
              <w:tc>
                <w:tcPr>
                  <w:tcW w:w="3583" w:type="pct"/>
                  <w:tcBorders>
                    <w:top w:val="single" w:color="auto" w:sz="4" w:space="0"/>
                    <w:left w:val="single" w:color="000000" w:sz="4" w:space="0"/>
                    <w:bottom w:val="single" w:color="auto" w:sz="4" w:space="0"/>
                    <w:right w:val="single" w:color="000000" w:sz="4" w:space="0"/>
                  </w:tcBorders>
                  <w:vAlign w:val="center"/>
                </w:tcPr>
                <w:p w:rsidRPr="006408B0" w:rsidR="005063A4" w:rsidP="005063A4" w:rsidRDefault="005063A4" w14:paraId="354B2FCB" w14:textId="6603D7DF">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Délka praxe v oblasti </w:t>
                  </w:r>
                  <w:r>
                    <w:rPr>
                      <w:rFonts w:ascii="Arial" w:hAnsi="Arial" w:cs="Arial"/>
                      <w:sz w:val="20"/>
                      <w:szCs w:val="20"/>
                    </w:rPr>
                    <w:t xml:space="preserve">zpracování studií proveditelnosti </w:t>
                  </w:r>
                  <w:r w:rsidRPr="002B1F84">
                    <w:rPr>
                      <w:rFonts w:ascii="Arial" w:hAnsi="Arial" w:cs="Arial"/>
                      <w:sz w:val="20"/>
                      <w:szCs w:val="20"/>
                    </w:rPr>
                    <w:t>minimálně 5 let</w:t>
                  </w:r>
                  <w:r w:rsidR="00E24D61">
                    <w:rPr>
                      <w:rFonts w:ascii="Arial" w:hAnsi="Arial" w:cs="Arial"/>
                      <w:sz w:val="20"/>
                      <w:szCs w:val="20"/>
                    </w:rPr>
                    <w:t xml:space="preserve"> </w:t>
                  </w:r>
                  <w:r w:rsidRPr="00834009">
                    <w:rPr>
                      <w:rFonts w:ascii="Arial" w:hAnsi="Arial" w:cs="Arial"/>
                      <w:i/>
                      <w:sz w:val="20"/>
                      <w:szCs w:val="20"/>
                    </w:rPr>
                    <w:t>(pozn.: tato praxe může být prokázána i v období před autorizací)</w:t>
                  </w:r>
                  <w:r w:rsidRPr="006408B0">
                    <w:rPr>
                      <w:rFonts w:ascii="Arial" w:hAnsi="Arial" w:cs="Arial"/>
                      <w:sz w:val="20"/>
                      <w:szCs w:val="20"/>
                    </w:rPr>
                    <w:t>.</w:t>
                  </w:r>
                </w:p>
                <w:p w:rsidR="005063A4" w:rsidP="005063A4" w:rsidRDefault="005063A4" w14:paraId="3C5AFF5F" w14:textId="08578CAD">
                  <w:pPr>
                    <w:pStyle w:val="Odstavecseseznamem"/>
                    <w:numPr>
                      <w:ilvl w:val="0"/>
                      <w:numId w:val="29"/>
                    </w:numPr>
                    <w:spacing w:after="0"/>
                    <w:jc w:val="left"/>
                    <w:rPr>
                      <w:rFonts w:ascii="Arial" w:hAnsi="Arial" w:cs="Arial"/>
                      <w:sz w:val="20"/>
                      <w:szCs w:val="20"/>
                    </w:rPr>
                  </w:pPr>
                  <w:r w:rsidRPr="002B1F84">
                    <w:rPr>
                      <w:rFonts w:ascii="Arial" w:hAnsi="Arial" w:cs="Arial"/>
                      <w:sz w:val="20"/>
                      <w:szCs w:val="20"/>
                    </w:rPr>
                    <w:t xml:space="preserve">Minimálně 2 realizované zakázky </w:t>
                  </w:r>
                  <w:r w:rsidRPr="006408B0" w:rsidR="00E24D61">
                    <w:rPr>
                      <w:rFonts w:ascii="Arial" w:hAnsi="Arial" w:cs="Arial"/>
                      <w:sz w:val="20"/>
                      <w:szCs w:val="20"/>
                    </w:rPr>
                    <w:t>spočívající v realizaci případových studií obdobného charakteru jako seznam významných služeb</w:t>
                  </w:r>
                  <w:r w:rsidRPr="002B1F84">
                    <w:rPr>
                      <w:rFonts w:ascii="Arial" w:hAnsi="Arial" w:cs="Arial"/>
                      <w:sz w:val="20"/>
                      <w:szCs w:val="20"/>
                    </w:rPr>
                    <w:t>.</w:t>
                  </w:r>
                </w:p>
                <w:p w:rsidRPr="00C43D41" w:rsidR="005063A4" w:rsidP="00C43D41" w:rsidRDefault="005063A4" w14:paraId="4CD5C681" w14:textId="2B19B8FA">
                  <w:pPr>
                    <w:pStyle w:val="Odstavecseseznamem"/>
                    <w:numPr>
                      <w:ilvl w:val="0"/>
                      <w:numId w:val="29"/>
                    </w:numPr>
                    <w:spacing w:after="0"/>
                    <w:jc w:val="left"/>
                    <w:rPr>
                      <w:rFonts w:ascii="Arial" w:hAnsi="Arial" w:cs="Arial"/>
                      <w:sz w:val="20"/>
                      <w:szCs w:val="20"/>
                    </w:rPr>
                  </w:pPr>
                  <w:r w:rsidRPr="00E24D61">
                    <w:rPr>
                      <w:rFonts w:ascii="Arial" w:hAnsi="Arial" w:cs="Arial"/>
                      <w:sz w:val="20"/>
                      <w:szCs w:val="20"/>
                    </w:rPr>
                    <w:t>Zkušenost s vedením týmu minimálně v délce 5 let.</w:t>
                  </w:r>
                </w:p>
              </w:tc>
            </w:tr>
            <w:tr w:rsidRPr="006408B0" w:rsidR="005063A4" w:rsidTr="005E49E9" w14:paraId="1830C400" w14:textId="77777777">
              <w:trPr>
                <w:trHeight w:val="483"/>
              </w:trPr>
              <w:tc>
                <w:tcPr>
                  <w:tcW w:w="1417" w:type="pct"/>
                  <w:tcBorders>
                    <w:top w:val="single" w:color="auto" w:sz="4" w:space="0"/>
                    <w:left w:val="single" w:color="000000" w:sz="4" w:space="0"/>
                    <w:bottom w:val="single" w:color="auto" w:sz="4" w:space="0"/>
                  </w:tcBorders>
                  <w:vAlign w:val="center"/>
                </w:tcPr>
                <w:p w:rsidRPr="006408B0" w:rsidR="005063A4" w:rsidP="005063A4" w:rsidRDefault="005063A4" w14:paraId="6CCFF192" w14:textId="77777777">
                  <w:pPr>
                    <w:spacing w:after="0"/>
                    <w:rPr>
                      <w:rFonts w:ascii="Arial" w:hAnsi="Arial" w:cs="Arial"/>
                      <w:sz w:val="20"/>
                      <w:szCs w:val="20"/>
                    </w:rPr>
                  </w:pPr>
                  <w:r w:rsidRPr="006408B0">
                    <w:rPr>
                      <w:rFonts w:ascii="Arial" w:hAnsi="Arial" w:cs="Arial"/>
                      <w:sz w:val="20"/>
                      <w:szCs w:val="20"/>
                    </w:rPr>
                    <w:t>Projektový manažer</w:t>
                  </w:r>
                </w:p>
              </w:tc>
              <w:tc>
                <w:tcPr>
                  <w:tcW w:w="3583" w:type="pct"/>
                  <w:tcBorders>
                    <w:top w:val="single" w:color="auto" w:sz="4" w:space="0"/>
                    <w:left w:val="single" w:color="000000" w:sz="4" w:space="0"/>
                    <w:bottom w:val="single" w:color="auto" w:sz="4" w:space="0"/>
                    <w:right w:val="single" w:color="000000" w:sz="4" w:space="0"/>
                  </w:tcBorders>
                  <w:vAlign w:val="center"/>
                </w:tcPr>
                <w:p w:rsidRPr="006408B0" w:rsidR="005063A4" w:rsidP="005063A4" w:rsidRDefault="005063A4" w14:paraId="007366D4" w14:textId="46298AAD">
                  <w:pPr>
                    <w:pStyle w:val="Odstavecseseznamem"/>
                    <w:numPr>
                      <w:ilvl w:val="0"/>
                      <w:numId w:val="29"/>
                    </w:numPr>
                    <w:spacing w:after="0"/>
                    <w:jc w:val="left"/>
                    <w:rPr>
                      <w:rFonts w:ascii="Arial" w:hAnsi="Arial" w:cs="Arial"/>
                      <w:sz w:val="20"/>
                      <w:szCs w:val="20"/>
                    </w:rPr>
                  </w:pPr>
                  <w:r w:rsidRPr="006408B0">
                    <w:rPr>
                      <w:rFonts w:ascii="Arial" w:hAnsi="Arial" w:cs="Arial"/>
                      <w:sz w:val="20"/>
                      <w:szCs w:val="20"/>
                    </w:rPr>
                    <w:t>Délka praxe v oblasti zpracování studií proveditelnosti minimálně 5 let</w:t>
                  </w:r>
                  <w:r>
                    <w:rPr>
                      <w:rFonts w:ascii="Arial" w:hAnsi="Arial" w:cs="Arial"/>
                      <w:sz w:val="20"/>
                      <w:szCs w:val="20"/>
                    </w:rPr>
                    <w:t xml:space="preserve"> </w:t>
                  </w:r>
                  <w:r w:rsidRPr="00834009">
                    <w:rPr>
                      <w:rFonts w:ascii="Arial" w:hAnsi="Arial" w:cs="Arial"/>
                      <w:i/>
                      <w:sz w:val="20"/>
                      <w:szCs w:val="20"/>
                    </w:rPr>
                    <w:t>(pozn.: tato praxe může být prokázána i v období před autorizací)</w:t>
                  </w:r>
                  <w:r w:rsidRPr="006408B0">
                    <w:rPr>
                      <w:rFonts w:ascii="Arial" w:hAnsi="Arial" w:cs="Arial"/>
                      <w:sz w:val="20"/>
                      <w:szCs w:val="20"/>
                    </w:rPr>
                    <w:t>.</w:t>
                  </w:r>
                </w:p>
                <w:p w:rsidRPr="006408B0" w:rsidR="005063A4" w:rsidP="005063A4" w:rsidRDefault="005063A4" w14:paraId="663C7EFF" w14:textId="77777777">
                  <w:pPr>
                    <w:pStyle w:val="Odstavecseseznamem"/>
                    <w:numPr>
                      <w:ilvl w:val="0"/>
                      <w:numId w:val="29"/>
                    </w:numPr>
                    <w:spacing w:after="0"/>
                    <w:jc w:val="left"/>
                    <w:rPr>
                      <w:rFonts w:ascii="Arial" w:hAnsi="Arial" w:cs="Arial"/>
                      <w:sz w:val="20"/>
                      <w:szCs w:val="20"/>
                    </w:rPr>
                  </w:pPr>
                  <w:r w:rsidRPr="006408B0">
                    <w:rPr>
                      <w:rFonts w:ascii="Arial" w:hAnsi="Arial" w:cs="Arial"/>
                      <w:sz w:val="20"/>
                      <w:szCs w:val="20"/>
                    </w:rPr>
                    <w:t>Autorizace dle předmětu plnění – autorizovaný architekt.</w:t>
                  </w:r>
                </w:p>
                <w:p w:rsidRPr="006F6762" w:rsidR="005063A4" w:rsidP="005063A4" w:rsidRDefault="005063A4" w14:paraId="0525DA35" w14:textId="0FE0D25F">
                  <w:pPr>
                    <w:pStyle w:val="Odstavecseseznamem"/>
                    <w:numPr>
                      <w:ilvl w:val="0"/>
                      <w:numId w:val="29"/>
                    </w:numPr>
                    <w:spacing w:after="0"/>
                    <w:jc w:val="left"/>
                    <w:rPr>
                      <w:rFonts w:ascii="Arial" w:hAnsi="Arial" w:cs="Arial"/>
                      <w:sz w:val="20"/>
                      <w:szCs w:val="20"/>
                    </w:rPr>
                  </w:pPr>
                  <w:r w:rsidRPr="006408B0">
                    <w:rPr>
                      <w:rFonts w:ascii="Arial" w:hAnsi="Arial" w:cs="Arial"/>
                      <w:sz w:val="20"/>
                      <w:szCs w:val="20"/>
                    </w:rPr>
                    <w:t>Minimálně 2 realizované zakázky spočívající v realizaci případových studií obdobného charakteru jako seznam významných služeb</w:t>
                  </w:r>
                </w:p>
              </w:tc>
            </w:tr>
          </w:tbl>
          <w:p w:rsidRPr="005E49E9" w:rsidR="006408B0" w:rsidP="005E49E9" w:rsidRDefault="006408B0" w14:paraId="5E867EC6" w14:textId="77777777">
            <w:pPr>
              <w:pStyle w:val="Tabulkatext"/>
              <w:spacing w:after="120"/>
              <w:ind w:left="0"/>
              <w:jc w:val="both"/>
              <w:rPr>
                <w:rFonts w:ascii="Arial" w:hAnsi="Arial" w:cs="Arial"/>
                <w:i/>
                <w:szCs w:val="20"/>
              </w:rPr>
            </w:pPr>
          </w:p>
          <w:p w:rsidR="006408B0" w:rsidP="005E49E9" w:rsidRDefault="005E49E9" w14:paraId="68BA5E80" w14:textId="19595C3A">
            <w:pPr>
              <w:pStyle w:val="Tabulkatext"/>
              <w:spacing w:after="120"/>
              <w:ind w:left="0"/>
              <w:jc w:val="both"/>
              <w:rPr>
                <w:rFonts w:ascii="Arial" w:hAnsi="Arial" w:cs="Arial"/>
                <w:i/>
                <w:szCs w:val="20"/>
              </w:rPr>
            </w:pPr>
            <w:r w:rsidRPr="005E49E9">
              <w:rPr>
                <w:rFonts w:ascii="Arial" w:hAnsi="Arial" w:cs="Arial"/>
                <w:i/>
                <w:szCs w:val="20"/>
              </w:rPr>
              <w:t xml:space="preserve">Pozn. zadavatele: </w:t>
            </w:r>
            <w:r w:rsidRPr="005E49E9" w:rsidR="006408B0">
              <w:rPr>
                <w:rFonts w:ascii="Arial" w:hAnsi="Arial" w:cs="Arial"/>
                <w:i/>
                <w:szCs w:val="20"/>
              </w:rPr>
              <w:t>Pokud nebudou bezezbytku splněny minimální požadavky stanovené na členy realizačního týmu, tak Dodavatel nesplní požadovanou minimální kvalifikaci a bude z výběrového řízení vyloučen.</w:t>
            </w:r>
          </w:p>
          <w:p w:rsidR="005E49E9" w:rsidP="005E49E9" w:rsidRDefault="005E49E9" w14:paraId="1433EF92" w14:textId="32A1C5BC">
            <w:pPr>
              <w:pStyle w:val="Tabulkatext"/>
              <w:spacing w:after="120"/>
              <w:ind w:left="0"/>
              <w:jc w:val="both"/>
              <w:rPr>
                <w:rFonts w:ascii="Arial" w:hAnsi="Arial" w:cs="Arial"/>
                <w:b/>
                <w:szCs w:val="20"/>
              </w:rPr>
            </w:pPr>
            <w:r w:rsidRPr="00177071">
              <w:rPr>
                <w:rFonts w:ascii="Arial" w:hAnsi="Arial" w:cs="Arial"/>
                <w:b/>
                <w:szCs w:val="20"/>
              </w:rPr>
              <w:t>-----------------------------------------------------------------------------------------------------------------------------------</w:t>
            </w:r>
          </w:p>
          <w:p w:rsidRPr="005E49E9" w:rsidR="005E49E9" w:rsidP="005E49E9" w:rsidRDefault="005E49E9" w14:paraId="032B8CF3" w14:textId="77777777">
            <w:pPr>
              <w:pStyle w:val="Tabulkatext"/>
              <w:spacing w:after="120"/>
              <w:ind w:left="0"/>
              <w:jc w:val="both"/>
              <w:rPr>
                <w:rFonts w:ascii="Arial" w:hAnsi="Arial" w:cs="Arial"/>
                <w:szCs w:val="20"/>
              </w:rPr>
            </w:pPr>
          </w:p>
          <w:p w:rsidRPr="00814CBC" w:rsidR="005D35E5" w:rsidP="00804599" w:rsidRDefault="005D35E5" w14:paraId="4ED7D9AF" w14:textId="09B12FF5">
            <w:pPr>
              <w:spacing w:before="60" w:after="60"/>
              <w:rPr>
                <w:b/>
                <w:color w:val="auto"/>
                <w:sz w:val="20"/>
                <w:u w:val="single"/>
              </w:rPr>
            </w:pPr>
            <w:r w:rsidRPr="00814CBC">
              <w:rPr>
                <w:b/>
                <w:color w:val="auto"/>
                <w:sz w:val="20"/>
                <w:u w:val="single"/>
              </w:rPr>
              <w:t>Jiné podmínky zadavatele</w:t>
            </w:r>
          </w:p>
          <w:p w:rsidRPr="005E49E9" w:rsidR="005D35E5" w:rsidP="005E49E9" w:rsidRDefault="005D35E5" w14:paraId="03FAD957" w14:textId="0EE2A8A9">
            <w:pPr>
              <w:pStyle w:val="Tabulkatext"/>
              <w:spacing w:after="120"/>
              <w:ind w:left="0"/>
              <w:jc w:val="both"/>
            </w:pPr>
            <w:r w:rsidRPr="005E49E9">
              <w:t xml:space="preserve">Účastník je oprávněn zajišťovat plnění veřejné zakázky i prostřednictvím jednoho či více poddodavatelů. </w:t>
            </w:r>
            <w:r w:rsidRPr="005E49E9" w:rsidR="005E49E9">
              <w:t xml:space="preserve">Zadavatel účast poddodavatelů žádným způsobem neomezuje. </w:t>
            </w:r>
            <w:r w:rsidRPr="005E49E9">
              <w:t>Zadavatel požaduje, aby dodavatel ve své nabídce:</w:t>
            </w:r>
          </w:p>
          <w:p w:rsidRPr="005E49E9" w:rsidR="005D35E5" w:rsidP="00020268" w:rsidRDefault="005D35E5" w14:paraId="008C8B31" w14:textId="372959D0">
            <w:pPr>
              <w:pStyle w:val="Tabulkatext"/>
              <w:numPr>
                <w:ilvl w:val="0"/>
                <w:numId w:val="30"/>
              </w:numPr>
              <w:ind w:left="714" w:hanging="357"/>
              <w:jc w:val="both"/>
              <w:rPr>
                <w:rFonts w:ascii="Arial" w:hAnsi="Arial" w:cs="Arial"/>
                <w:szCs w:val="20"/>
              </w:rPr>
            </w:pPr>
            <w:r w:rsidRPr="005E49E9">
              <w:rPr>
                <w:rFonts w:ascii="Arial" w:hAnsi="Arial" w:cs="Arial"/>
                <w:szCs w:val="20"/>
              </w:rPr>
              <w:t>určil části veřejné zakázky, které hodlá plnit prostřednictvím poddodavatelů, nebo</w:t>
            </w:r>
          </w:p>
          <w:p w:rsidRPr="005E49E9" w:rsidR="005D35E5" w:rsidP="00020268" w:rsidRDefault="005D35E5" w14:paraId="2AC47BAB" w14:textId="4FCFD800">
            <w:pPr>
              <w:pStyle w:val="Tabulkatext"/>
              <w:numPr>
                <w:ilvl w:val="0"/>
                <w:numId w:val="30"/>
              </w:numPr>
              <w:ind w:left="714" w:hanging="357"/>
              <w:jc w:val="both"/>
              <w:rPr>
                <w:rFonts w:ascii="Arial" w:hAnsi="Arial" w:cs="Arial"/>
                <w:szCs w:val="20"/>
              </w:rPr>
            </w:pPr>
            <w:r w:rsidRPr="005E49E9">
              <w:rPr>
                <w:rFonts w:ascii="Arial" w:hAnsi="Arial" w:cs="Arial"/>
                <w:szCs w:val="20"/>
              </w:rPr>
              <w:t>předložil seznam poddodavatelů, pokud jsou dodavateli známi a uvedl, kterou část veřejné zakázky bude každý z poddodavatelů plnit a v jakém finančním objemu.</w:t>
            </w:r>
          </w:p>
          <w:p w:rsidRPr="005D35E5" w:rsidR="005D35E5" w:rsidP="005E49E9" w:rsidRDefault="005D35E5" w14:paraId="7EC2F4CC" w14:textId="12D4ACEE">
            <w:pPr>
              <w:pStyle w:val="Tabulkatext"/>
              <w:spacing w:after="120"/>
              <w:ind w:left="0"/>
              <w:jc w:val="both"/>
            </w:pPr>
          </w:p>
        </w:tc>
      </w:tr>
      <w:bookmarkEnd w:id="0"/>
      <w:tr w:rsidRPr="00E50090" w:rsidR="00E14E40" w:rsidTr="0079714C" w14:paraId="021FCF6A"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71FC9652" w14:textId="77777777">
            <w:pPr>
              <w:pStyle w:val="Tabulkatext"/>
              <w:rPr>
                <w:i/>
              </w:rPr>
            </w:pPr>
            <w:r w:rsidRPr="00E50090">
              <w:rPr>
                <w:b/>
                <w:bCs/>
              </w:rPr>
              <w:lastRenderedPageBreak/>
              <w:t>Podmínky a požadavky na zpracování nabídky</w:t>
            </w:r>
          </w:p>
        </w:tc>
      </w:tr>
      <w:tr w:rsidRPr="00E50090" w:rsidR="00E14E40" w:rsidTr="0079714C" w14:paraId="372739F7"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61225" w:rsidP="00020268" w:rsidRDefault="00BE0954" w14:paraId="1964C04B" w14:textId="1462ED0C">
            <w:pPr>
              <w:pStyle w:val="Tabulkatext"/>
              <w:numPr>
                <w:ilvl w:val="0"/>
                <w:numId w:val="25"/>
              </w:numPr>
              <w:spacing w:after="120"/>
              <w:ind w:left="417"/>
              <w:jc w:val="both"/>
            </w:pPr>
            <w:r>
              <w:t>Účastník</w:t>
            </w:r>
            <w:r w:rsidRPr="00BC3C7D" w:rsidR="00BC3C7D">
              <w:t xml:space="preserve"> může předložit pouze jednu nabídku.</w:t>
            </w:r>
          </w:p>
          <w:p w:rsidRPr="001C11F5" w:rsidR="001C11F5" w:rsidP="00020268" w:rsidRDefault="001C11F5" w14:paraId="322CA4D3" w14:textId="734F0AB2">
            <w:pPr>
              <w:pStyle w:val="Tabulkatext"/>
              <w:numPr>
                <w:ilvl w:val="0"/>
                <w:numId w:val="25"/>
              </w:numPr>
              <w:spacing w:after="120"/>
              <w:ind w:left="417"/>
              <w:jc w:val="both"/>
              <w:rPr>
                <w:u w:val="single"/>
              </w:rPr>
            </w:pPr>
            <w:r w:rsidRPr="001C11F5">
              <w:rPr>
                <w:u w:val="single"/>
              </w:rPr>
              <w:t>Nabídku předkládá každý účastník pro každou část veřejné zakázky samostatně.</w:t>
            </w:r>
          </w:p>
          <w:p w:rsidR="00F61225" w:rsidP="00020268" w:rsidRDefault="00BC3C7D" w14:paraId="4931CC39" w14:textId="54ACFE4C">
            <w:pPr>
              <w:pStyle w:val="Tabulkatext"/>
              <w:numPr>
                <w:ilvl w:val="0"/>
                <w:numId w:val="25"/>
              </w:numPr>
              <w:spacing w:after="120"/>
              <w:ind w:left="417"/>
              <w:jc w:val="both"/>
            </w:pPr>
            <w:r w:rsidRPr="00BC3C7D">
              <w:t xml:space="preserve">Nabídku </w:t>
            </w:r>
            <w:r w:rsidRPr="00227C0A">
              <w:t xml:space="preserve">musí </w:t>
            </w:r>
            <w:r w:rsidRPr="00227C0A" w:rsidR="00BE0954">
              <w:t>účastník</w:t>
            </w:r>
            <w:r w:rsidRPr="00227C0A">
              <w:t xml:space="preserve"> předložit</w:t>
            </w:r>
            <w:r w:rsidRPr="00BC3C7D">
              <w:t xml:space="preserve"> v jednom originálu, v listinné podobě, v českém jazyce.</w:t>
            </w:r>
            <w:r w:rsidR="006F6762">
              <w:t xml:space="preserve"> </w:t>
            </w:r>
            <w:r w:rsidR="00152A9B">
              <w:t>Účastník</w:t>
            </w:r>
            <w:r w:rsidR="006F6762">
              <w:t xml:space="preserve"> dále předlož</w:t>
            </w:r>
            <w:r w:rsidR="00152A9B">
              <w:t>í</w:t>
            </w:r>
            <w:r w:rsidR="006F6762">
              <w:t xml:space="preserve"> 1 kopii v elektronické podobě na nepřepisovatelném médiu (CD/DVD).</w:t>
            </w:r>
          </w:p>
          <w:p w:rsidR="00F61225" w:rsidP="00020268" w:rsidRDefault="00BE0954" w14:paraId="1674826C" w14:textId="374E3D66">
            <w:pPr>
              <w:pStyle w:val="Tabulkatext"/>
              <w:numPr>
                <w:ilvl w:val="0"/>
                <w:numId w:val="25"/>
              </w:numPr>
              <w:spacing w:after="120"/>
              <w:ind w:left="417"/>
              <w:jc w:val="both"/>
            </w:pPr>
            <w:r>
              <w:t>Účastník</w:t>
            </w:r>
            <w:r w:rsidRPr="00666691" w:rsidR="00BC3C7D">
              <w:t xml:space="preserve"> předloží v nabídce </w:t>
            </w:r>
            <w:r w:rsidR="001C11F5">
              <w:t xml:space="preserve">čestné prohlášení o souhlasu se závazným návrhem </w:t>
            </w:r>
            <w:r w:rsidRPr="00666691" w:rsidR="00BC3C7D">
              <w:t xml:space="preserve">smlouvy, jenž tvoří </w:t>
            </w:r>
            <w:r w:rsidRPr="006408B0" w:rsidR="00BC3C7D">
              <w:t xml:space="preserve">přílohu č. </w:t>
            </w:r>
            <w:r w:rsidRPr="006408B0" w:rsidR="003747DF">
              <w:t>3</w:t>
            </w:r>
            <w:r w:rsidRPr="006408B0" w:rsidR="00BC3C7D">
              <w:t xml:space="preserve"> této</w:t>
            </w:r>
            <w:r w:rsidRPr="00666691" w:rsidR="00BC3C7D">
              <w:t xml:space="preserve"> výzvy.</w:t>
            </w:r>
            <w:r w:rsidRPr="00BC3C7D" w:rsidR="00BC3C7D">
              <w:t xml:space="preserve"> </w:t>
            </w:r>
          </w:p>
          <w:p w:rsidRPr="00BC3C7D" w:rsidR="00BC3C7D" w:rsidP="00020268" w:rsidRDefault="00BC3C7D" w14:paraId="0EBC294D" w14:textId="77777777">
            <w:pPr>
              <w:pStyle w:val="Tabulkatext"/>
              <w:numPr>
                <w:ilvl w:val="0"/>
                <w:numId w:val="25"/>
              </w:numPr>
              <w:spacing w:after="120"/>
              <w:ind w:left="417"/>
              <w:jc w:val="both"/>
            </w:pPr>
            <w:r w:rsidRPr="00BC3C7D">
              <w:t>Zadavatel dále doporučuje akceptovat níže stanovené požadavky na obsah nabídky, které mají zajistit přehlednost nabídek, a tím usnadnit jejich posouzení:</w:t>
            </w:r>
          </w:p>
          <w:p w:rsidRPr="001C11F5" w:rsidR="00BC3C7D" w:rsidP="00F61225" w:rsidRDefault="00BC3C7D" w14:paraId="63892E0F" w14:textId="610CCFC1">
            <w:pPr>
              <w:pStyle w:val="Tabulkatext"/>
              <w:numPr>
                <w:ilvl w:val="0"/>
                <w:numId w:val="8"/>
              </w:numPr>
              <w:ind w:left="845" w:hanging="286"/>
              <w:jc w:val="both"/>
            </w:pPr>
            <w:r w:rsidRPr="00BC3C7D">
              <w:t xml:space="preserve">krycí list </w:t>
            </w:r>
            <w:r w:rsidRPr="001C11F5">
              <w:t xml:space="preserve">nabídky doplněný o identifikační údaje </w:t>
            </w:r>
            <w:r w:rsidRPr="001C11F5" w:rsidR="00BE0954">
              <w:t>účastníka</w:t>
            </w:r>
            <w:r w:rsidRPr="001C11F5">
              <w:t xml:space="preserve"> a nabídkovou cenu v rozsahu uvedeném v příloze č. </w:t>
            </w:r>
            <w:r w:rsidRPr="001C11F5" w:rsidR="003747DF">
              <w:t>1</w:t>
            </w:r>
            <w:r w:rsidRPr="001C11F5">
              <w:t xml:space="preserve"> této výzvy,</w:t>
            </w:r>
          </w:p>
          <w:p w:rsidRPr="001C11F5" w:rsidR="00BC3C7D" w:rsidP="00F61225" w:rsidRDefault="00BC3C7D" w14:paraId="20B8F368" w14:textId="77777777">
            <w:pPr>
              <w:pStyle w:val="Tabulkatext"/>
              <w:numPr>
                <w:ilvl w:val="0"/>
                <w:numId w:val="8"/>
              </w:numPr>
              <w:ind w:left="845" w:hanging="286"/>
              <w:jc w:val="both"/>
            </w:pPr>
            <w:r w:rsidRPr="001C11F5">
              <w:t>dokumenty prokazující splnění kvalifikace,</w:t>
            </w:r>
          </w:p>
          <w:p w:rsidR="001D0A89" w:rsidP="001D0A89" w:rsidRDefault="001C11F5" w14:paraId="1694435A" w14:textId="77777777">
            <w:pPr>
              <w:pStyle w:val="Tabulkatext"/>
              <w:numPr>
                <w:ilvl w:val="0"/>
                <w:numId w:val="8"/>
              </w:numPr>
              <w:ind w:left="845" w:hanging="286"/>
              <w:jc w:val="both"/>
            </w:pPr>
            <w:r w:rsidRPr="001C11F5">
              <w:t xml:space="preserve">čestné prohlášení o souhlasu se závazným </w:t>
            </w:r>
            <w:r w:rsidRPr="001C11F5" w:rsidR="00BC3C7D">
              <w:t>návrh</w:t>
            </w:r>
            <w:r w:rsidRPr="001C11F5">
              <w:t>em</w:t>
            </w:r>
            <w:r w:rsidRPr="001C11F5" w:rsidR="00BC3C7D">
              <w:t xml:space="preserve"> smlouvy</w:t>
            </w:r>
            <w:r w:rsidRPr="001C11F5" w:rsidR="00683F49">
              <w:t>,</w:t>
            </w:r>
          </w:p>
          <w:p w:rsidR="001D0A89" w:rsidP="001D0A89" w:rsidRDefault="001D0A89" w14:paraId="7E2BD693" w14:textId="0BA48A6C">
            <w:pPr>
              <w:pStyle w:val="Tabulkatext"/>
              <w:numPr>
                <w:ilvl w:val="0"/>
                <w:numId w:val="8"/>
              </w:numPr>
              <w:ind w:left="845" w:hanging="286"/>
              <w:jc w:val="both"/>
            </w:pPr>
            <w:r w:rsidRPr="001C11F5">
              <w:t>popis postupu realizace veřejné zakázky</w:t>
            </w:r>
            <w:r>
              <w:t xml:space="preserve"> </w:t>
            </w:r>
            <w:r w:rsidRPr="001D0A89">
              <w:rPr>
                <w:i/>
              </w:rPr>
              <w:t>[</w:t>
            </w:r>
            <w:r>
              <w:rPr>
                <w:i/>
              </w:rPr>
              <w:t>pouze pro část 1]</w:t>
            </w:r>
            <w:r>
              <w:t>,</w:t>
            </w:r>
          </w:p>
          <w:p w:rsidRPr="001C11F5" w:rsidR="001D0A89" w:rsidP="001D0A89" w:rsidRDefault="001D0A89" w14:paraId="0F580DA0" w14:textId="34C86BDE">
            <w:pPr>
              <w:pStyle w:val="Tabulkatext"/>
              <w:numPr>
                <w:ilvl w:val="0"/>
                <w:numId w:val="8"/>
              </w:numPr>
              <w:ind w:left="845" w:hanging="286"/>
              <w:jc w:val="both"/>
            </w:pPr>
            <w:r>
              <w:t>podrobný položkový rozpočet v dělení podle jednotlivých aktivit,</w:t>
            </w:r>
          </w:p>
          <w:p w:rsidRPr="001C11F5" w:rsidR="00CF7DEC" w:rsidP="00020268" w:rsidRDefault="00CF7DEC" w14:paraId="5031776C" w14:textId="60403BAC">
            <w:pPr>
              <w:pStyle w:val="Tabulkatext"/>
              <w:numPr>
                <w:ilvl w:val="0"/>
                <w:numId w:val="31"/>
              </w:numPr>
              <w:ind w:left="845" w:hanging="286"/>
              <w:jc w:val="both"/>
            </w:pPr>
            <w:r w:rsidRPr="001C11F5">
              <w:t>prohlášení o počtu stran nabídky uvedené na posledním listu nabídky</w:t>
            </w:r>
            <w:r w:rsidRPr="001C11F5" w:rsidR="001C11F5">
              <w:t>,</w:t>
            </w:r>
          </w:p>
          <w:p w:rsidRPr="00BC3C7D" w:rsidR="00BC3C7D" w:rsidP="00020268" w:rsidRDefault="00BC3C7D" w14:paraId="2BB4AFD7" w14:textId="77777777">
            <w:pPr>
              <w:pStyle w:val="Tabulkatext"/>
              <w:numPr>
                <w:ilvl w:val="0"/>
                <w:numId w:val="25"/>
              </w:numPr>
              <w:spacing w:after="120"/>
              <w:ind w:left="417"/>
              <w:jc w:val="both"/>
            </w:pPr>
            <w:r w:rsidRPr="00BC3C7D">
              <w:t xml:space="preserve">Nabídka včetně příloh (pokud jsou předkládány) </w:t>
            </w:r>
            <w:r w:rsidR="00565143">
              <w:t xml:space="preserve">by měla </w:t>
            </w:r>
            <w:r w:rsidRPr="00BC3C7D">
              <w:t>být zabezpečena proti manipulaci s</w:t>
            </w:r>
            <w:r w:rsidR="009154F3">
              <w:t> </w:t>
            </w:r>
            <w:r w:rsidRPr="00BC3C7D">
              <w:t>jednotlivými listy jejich očíslováním vzestupnou řadou a svázáním do jednoho svazku.</w:t>
            </w:r>
          </w:p>
          <w:p w:rsidRPr="00BC3C7D" w:rsidR="00BC3C7D" w:rsidP="00020268" w:rsidRDefault="00BC3C7D" w14:paraId="4DCA974F" w14:textId="189C210E">
            <w:pPr>
              <w:pStyle w:val="Tabulkatext"/>
              <w:numPr>
                <w:ilvl w:val="0"/>
                <w:numId w:val="25"/>
              </w:numPr>
              <w:spacing w:after="120"/>
              <w:ind w:left="417"/>
              <w:jc w:val="both"/>
            </w:pPr>
            <w:r w:rsidRPr="00BC3C7D">
              <w:t xml:space="preserve">Statutární </w:t>
            </w:r>
            <w:r w:rsidR="00D238BA">
              <w:t>zástupce</w:t>
            </w:r>
            <w:r w:rsidRPr="00BC3C7D">
              <w:t xml:space="preserve"> </w:t>
            </w:r>
            <w:r w:rsidR="00BE0954">
              <w:t>účastníka</w:t>
            </w:r>
            <w:r w:rsidRPr="00BC3C7D">
              <w:t xml:space="preserve"> nebo osoba oprávněná </w:t>
            </w:r>
            <w:r w:rsidR="009154F3">
              <w:t>účastníka</w:t>
            </w:r>
            <w:r w:rsidRPr="00BC3C7D" w:rsidR="009154F3">
              <w:t xml:space="preserve"> </w:t>
            </w:r>
            <w:r w:rsidR="00BE0954">
              <w:t xml:space="preserve">zastupovat </w:t>
            </w:r>
            <w:r w:rsidRPr="00F61225">
              <w:t>podepíše</w:t>
            </w:r>
            <w:r w:rsidR="00CF7DEC">
              <w:t>:</w:t>
            </w:r>
            <w:r w:rsidRPr="00BC3C7D">
              <w:t xml:space="preserve"> </w:t>
            </w:r>
          </w:p>
          <w:p w:rsidRPr="00BC3C7D" w:rsidR="00BC3C7D" w:rsidP="00020268" w:rsidRDefault="00BC3C7D" w14:paraId="701B811F" w14:textId="77777777">
            <w:pPr>
              <w:pStyle w:val="Tabulkatext"/>
              <w:numPr>
                <w:ilvl w:val="0"/>
                <w:numId w:val="26"/>
              </w:numPr>
              <w:ind w:left="843" w:hanging="284"/>
              <w:jc w:val="both"/>
            </w:pPr>
            <w:r w:rsidRPr="00F61225">
              <w:t>krycí list nabídky</w:t>
            </w:r>
            <w:r w:rsidRPr="00BC3C7D">
              <w:t xml:space="preserve">, </w:t>
            </w:r>
          </w:p>
          <w:p w:rsidR="00BC3C7D" w:rsidP="00020268" w:rsidRDefault="001C11F5" w14:paraId="6A3570C7" w14:textId="4345AA29">
            <w:pPr>
              <w:pStyle w:val="Tabulkatext"/>
              <w:numPr>
                <w:ilvl w:val="0"/>
                <w:numId w:val="26"/>
              </w:numPr>
              <w:ind w:left="843" w:hanging="284"/>
              <w:jc w:val="both"/>
            </w:pPr>
            <w:r>
              <w:t>čestné prohlášení o souhlasu se závazným návrhem smlouvy</w:t>
            </w:r>
            <w:r w:rsidRPr="00666691" w:rsidR="00BC3C7D">
              <w:t>,</w:t>
            </w:r>
          </w:p>
          <w:p w:rsidRPr="00666691" w:rsidR="001C11F5" w:rsidP="00020268" w:rsidRDefault="001C11F5" w14:paraId="629DBEA2" w14:textId="61FCE36D">
            <w:pPr>
              <w:pStyle w:val="Tabulkatext"/>
              <w:numPr>
                <w:ilvl w:val="0"/>
                <w:numId w:val="26"/>
              </w:numPr>
              <w:ind w:left="843" w:hanging="284"/>
              <w:jc w:val="both"/>
            </w:pPr>
            <w:r>
              <w:t>případná další čestná prohlášení dodavatele vyžadovaná zadavatelem nebo předložená dodavatelem,</w:t>
            </w:r>
          </w:p>
          <w:p w:rsidRPr="00BC3C7D" w:rsidR="00BC3C7D" w:rsidP="00020268" w:rsidRDefault="00BC3C7D" w14:paraId="1F347F80" w14:textId="135CEF1F">
            <w:pPr>
              <w:pStyle w:val="Tabulkatext"/>
              <w:numPr>
                <w:ilvl w:val="0"/>
                <w:numId w:val="26"/>
              </w:numPr>
              <w:spacing w:after="120"/>
              <w:ind w:left="845" w:hanging="284"/>
              <w:jc w:val="both"/>
            </w:pPr>
            <w:r w:rsidRPr="00F61225">
              <w:t>poslední stranu nabídky</w:t>
            </w:r>
            <w:r w:rsidR="00CF7DEC">
              <w:t xml:space="preserve"> obsahující prohlášení o počtu stran nabídky</w:t>
            </w:r>
            <w:r w:rsidRPr="00BC3C7D">
              <w:t>.</w:t>
            </w:r>
          </w:p>
          <w:p w:rsidRPr="00FA5DA8" w:rsidR="00132E05" w:rsidP="004B452B" w:rsidRDefault="00BC3C7D" w14:paraId="3C0C18FB" w14:textId="77777777">
            <w:pPr>
              <w:pStyle w:val="Tabulkatext"/>
              <w:spacing w:after="120"/>
              <w:jc w:val="both"/>
              <w:rPr>
                <w:b/>
                <w:i/>
              </w:rPr>
            </w:pPr>
            <w:r w:rsidRPr="00BC3C7D">
              <w:t xml:space="preserve">(V případě podpisu osobou oprávněnou zastupovat </w:t>
            </w:r>
            <w:r w:rsidR="00BE0954">
              <w:t>účastníka</w:t>
            </w:r>
            <w:r w:rsidRPr="00BC3C7D">
              <w:t xml:space="preserve"> na základě plné moci předloží </w:t>
            </w:r>
            <w:r w:rsidR="00BE0954">
              <w:t>účastník</w:t>
            </w:r>
            <w:r w:rsidRPr="00BC3C7D">
              <w:t xml:space="preserve"> v nabídce i originál či úředně ověřenou kopii dané plné moci).</w:t>
            </w:r>
          </w:p>
        </w:tc>
      </w:tr>
      <w:tr w:rsidRPr="00E50090" w:rsidR="005C6C32" w:rsidTr="0079714C" w14:paraId="7B9EE6E8"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14:paraId="76E777F8" w14:textId="77777777">
            <w:pPr>
              <w:pStyle w:val="Tabulkatext"/>
              <w:keepNext/>
              <w:rPr>
                <w:i/>
              </w:rPr>
            </w:pPr>
            <w:r w:rsidRPr="00E50090">
              <w:rPr>
                <w:b/>
                <w:bCs/>
              </w:rPr>
              <w:t>Požadavek na způsob zpracování nabídkové ceny</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00132E05" w:rsidP="00ED0AEA" w:rsidRDefault="00BE0954" w14:paraId="28F24AA0" w14:textId="7A907EF1">
            <w:pPr>
              <w:pStyle w:val="Tabulkatext"/>
              <w:keepNext/>
              <w:numPr>
                <w:ilvl w:val="0"/>
                <w:numId w:val="9"/>
              </w:numPr>
              <w:tabs>
                <w:tab w:val="left" w:pos="474"/>
              </w:tabs>
              <w:ind w:left="48" w:firstLine="9"/>
              <w:jc w:val="both"/>
            </w:pPr>
            <w:r>
              <w:t>Účastník</w:t>
            </w:r>
            <w:r w:rsidRPr="00132E05" w:rsidR="00132E05">
              <w:t xml:space="preserve"> předloží </w:t>
            </w:r>
            <w:r w:rsidRPr="00132E05" w:rsidR="00132E05">
              <w:rPr>
                <w:b/>
              </w:rPr>
              <w:t>nabídkovou cenu za realizaci předmětu veřejné zakázky</w:t>
            </w:r>
            <w:r w:rsidRPr="00132E05" w:rsidR="00132E05">
              <w:t xml:space="preserve"> dle podmínek uvedených v</w:t>
            </w:r>
            <w:r w:rsidR="003244FB">
              <w:t> </w:t>
            </w:r>
            <w:r w:rsidRPr="00132E05" w:rsidR="00132E05">
              <w:t xml:space="preserve">této výzvě </w:t>
            </w:r>
            <w:r w:rsidR="001C11F5">
              <w:t xml:space="preserve">pro každou část plnění samostatně </w:t>
            </w:r>
            <w:r w:rsidRPr="004B452B" w:rsidR="003244FB">
              <w:rPr>
                <w:b/>
              </w:rPr>
              <w:t xml:space="preserve">i s případnou DPH, </w:t>
            </w:r>
            <w:r w:rsidRPr="004B452B" w:rsidR="00BE6C60">
              <w:rPr>
                <w:b/>
              </w:rPr>
              <w:t>j</w:t>
            </w:r>
            <w:r w:rsidRPr="004B452B" w:rsidR="003244FB">
              <w:rPr>
                <w:b/>
              </w:rPr>
              <w:t>e</w:t>
            </w:r>
            <w:r w:rsidRPr="004B452B" w:rsidR="00BE6C60">
              <w:rPr>
                <w:b/>
              </w:rPr>
              <w:t>-</w:t>
            </w:r>
            <w:r w:rsidRPr="004B452B" w:rsidR="003244FB">
              <w:rPr>
                <w:b/>
              </w:rPr>
              <w:t>li účastník jejím plátcem</w:t>
            </w:r>
            <w:r w:rsidRPr="004B452B" w:rsidR="00BE6C60">
              <w:rPr>
                <w:b/>
              </w:rPr>
              <w:t>, ve</w:t>
            </w:r>
            <w:r w:rsidR="00BE6C60">
              <w:rPr>
                <w:b/>
              </w:rPr>
              <w:t xml:space="preserve"> výši:</w:t>
            </w:r>
          </w:p>
          <w:p w:rsidRPr="00860182" w:rsidR="00132E05" w:rsidP="004B452B" w:rsidRDefault="00132E05" w14:paraId="72259465" w14:textId="77777777">
            <w:pPr>
              <w:pStyle w:val="Tabulkatext"/>
              <w:keepNext/>
              <w:ind w:left="417"/>
              <w:jc w:val="both"/>
              <w:rPr>
                <w:sz w:val="16"/>
                <w:szCs w:val="16"/>
              </w:rPr>
            </w:pPr>
          </w:p>
          <w:p w:rsidRPr="00132E05" w:rsidR="00132E05" w:rsidP="004B452B" w:rsidRDefault="00132E05" w14:paraId="26BAD058" w14:textId="77777777">
            <w:pPr>
              <w:pStyle w:val="Tabulkatext"/>
              <w:keepNext/>
              <w:jc w:val="both"/>
              <w:rPr>
                <w:b/>
              </w:rPr>
            </w:pPr>
            <w:r w:rsidRPr="00132E05">
              <w:rPr>
                <w:b/>
              </w:rPr>
              <w:t>Cena bez DPH</w:t>
            </w:r>
            <w:r w:rsidRPr="00132E05">
              <w:rPr>
                <w:b/>
              </w:rPr>
              <w:tab/>
            </w:r>
            <w:r w:rsidRPr="00132E05">
              <w:rPr>
                <w:b/>
              </w:rPr>
              <w:tab/>
            </w:r>
            <w:r w:rsidRPr="00132E05">
              <w:rPr>
                <w:b/>
              </w:rPr>
              <w:tab/>
            </w:r>
            <w:r w:rsidRPr="00132E05">
              <w:rPr>
                <w:b/>
              </w:rPr>
              <w:tab/>
              <w:t>……………….</w:t>
            </w:r>
            <w:r w:rsidR="00B0589F">
              <w:rPr>
                <w:b/>
              </w:rPr>
              <w:t xml:space="preserve"> </w:t>
            </w:r>
            <w:r w:rsidRPr="00132E05">
              <w:rPr>
                <w:b/>
              </w:rPr>
              <w:t>Kč</w:t>
            </w:r>
          </w:p>
          <w:p w:rsidRPr="00132E05" w:rsidR="00132E05" w:rsidP="004B452B" w:rsidRDefault="00132E05" w14:paraId="67D777F0" w14:textId="77777777">
            <w:pPr>
              <w:pStyle w:val="Tabulkatext"/>
              <w:keepNext/>
              <w:jc w:val="both"/>
              <w:rPr>
                <w:b/>
              </w:rPr>
            </w:pPr>
            <w:r w:rsidRPr="00132E05">
              <w:rPr>
                <w:b/>
              </w:rPr>
              <w:t>DPH 21</w:t>
            </w:r>
            <w:r w:rsidR="004B452B">
              <w:rPr>
                <w:b/>
              </w:rPr>
              <w:t xml:space="preserve"> </w:t>
            </w:r>
            <w:r w:rsidRPr="00132E05">
              <w:rPr>
                <w:b/>
              </w:rPr>
              <w:t>%</w:t>
            </w:r>
            <w:r w:rsidRPr="00132E05">
              <w:rPr>
                <w:b/>
              </w:rPr>
              <w:tab/>
            </w:r>
            <w:r w:rsidRPr="00132E05">
              <w:rPr>
                <w:b/>
              </w:rPr>
              <w:tab/>
            </w:r>
            <w:r w:rsidRPr="00132E05">
              <w:rPr>
                <w:b/>
              </w:rPr>
              <w:tab/>
            </w:r>
            <w:r w:rsidRPr="00132E05">
              <w:rPr>
                <w:b/>
              </w:rPr>
              <w:tab/>
              <w:t>……………….</w:t>
            </w:r>
            <w:r w:rsidR="00B0589F">
              <w:rPr>
                <w:b/>
              </w:rPr>
              <w:t xml:space="preserve"> </w:t>
            </w:r>
            <w:r w:rsidRPr="00132E05">
              <w:rPr>
                <w:b/>
              </w:rPr>
              <w:t>Kč</w:t>
            </w:r>
          </w:p>
          <w:p w:rsidRPr="00132E05" w:rsidR="00132E05" w:rsidP="004B452B" w:rsidRDefault="00132E05" w14:paraId="50212653" w14:textId="77777777">
            <w:pPr>
              <w:pStyle w:val="Tabulkatext"/>
              <w:keepNext/>
              <w:jc w:val="both"/>
              <w:rPr>
                <w:b/>
              </w:rPr>
            </w:pPr>
            <w:r>
              <w:rPr>
                <w:b/>
              </w:rPr>
              <w:t>Celková cena vč. DPH</w:t>
            </w:r>
            <w:r>
              <w:rPr>
                <w:b/>
              </w:rPr>
              <w:tab/>
            </w:r>
            <w:r>
              <w:rPr>
                <w:b/>
              </w:rPr>
              <w:tab/>
              <w:t>…</w:t>
            </w:r>
            <w:r w:rsidRPr="00132E05">
              <w:rPr>
                <w:b/>
              </w:rPr>
              <w:t>…………….</w:t>
            </w:r>
            <w:r w:rsidR="00B0589F">
              <w:rPr>
                <w:b/>
              </w:rPr>
              <w:t xml:space="preserve"> </w:t>
            </w:r>
            <w:r w:rsidRPr="00132E05">
              <w:rPr>
                <w:b/>
              </w:rPr>
              <w:t>Kč</w:t>
            </w:r>
          </w:p>
          <w:p w:rsidRPr="00860182" w:rsidR="00132E05" w:rsidP="004B452B" w:rsidRDefault="00132E05" w14:paraId="22C82CD3" w14:textId="77777777">
            <w:pPr>
              <w:pStyle w:val="Tabulkatext"/>
              <w:keepNext/>
              <w:jc w:val="both"/>
              <w:rPr>
                <w:sz w:val="16"/>
                <w:szCs w:val="16"/>
              </w:rPr>
            </w:pPr>
          </w:p>
          <w:p w:rsidRPr="00E50090" w:rsidR="005C6C32" w:rsidP="00BD0A81" w:rsidRDefault="00132E05" w14:paraId="746C58FD" w14:textId="376D6EC3">
            <w:pPr>
              <w:pStyle w:val="Tabulkatext"/>
              <w:keepNext/>
              <w:tabs>
                <w:tab w:val="left" w:pos="474"/>
              </w:tabs>
              <w:jc w:val="both"/>
              <w:rPr>
                <w:i/>
              </w:rPr>
            </w:pPr>
            <w:r w:rsidRPr="00132E05">
              <w:t>2.</w:t>
            </w:r>
            <w:r w:rsidRPr="00132E05">
              <w:tab/>
              <w:t xml:space="preserve">Celková nabídková cena bude zahrnovat veškeré náklady spojené s realizací předmětu veřejné </w:t>
            </w:r>
            <w:r w:rsidRPr="00666691">
              <w:t>zakázky v souladu s</w:t>
            </w:r>
            <w:r w:rsidR="00F61225">
              <w:t> </w:t>
            </w:r>
            <w:r w:rsidRPr="00666691">
              <w:t xml:space="preserve">ustanoveními </w:t>
            </w:r>
            <w:r w:rsidRPr="006408B0">
              <w:t xml:space="preserve">smlouvy (příloha č. </w:t>
            </w:r>
            <w:r w:rsidRPr="006408B0" w:rsidR="003747DF">
              <w:t>3</w:t>
            </w:r>
            <w:r w:rsidRPr="006408B0">
              <w:t xml:space="preserve"> výzvy).</w:t>
            </w:r>
            <w:r w:rsidRPr="00132E05">
              <w:t xml:space="preserve"> Nabídková cena bude zahrnovat veškeré činnosti vyplývající pro </w:t>
            </w:r>
            <w:r w:rsidR="00BE0954">
              <w:t>účastníka</w:t>
            </w:r>
            <w:r w:rsidRPr="00132E05">
              <w:t xml:space="preserve"> z</w:t>
            </w:r>
            <w:r w:rsidR="00F61225">
              <w:t> </w:t>
            </w:r>
            <w:r w:rsidRPr="00132E05">
              <w:t xml:space="preserve">výzvy a jejích příloh, o kterých </w:t>
            </w:r>
            <w:r w:rsidR="00BE0954">
              <w:t>účastník</w:t>
            </w:r>
            <w:r w:rsidRPr="00132E05">
              <w:t xml:space="preserve"> podle svých odborných znalostí vědět měl, že jsou k řádnému a kvalitnímu provedení a</w:t>
            </w:r>
            <w:r w:rsidR="00F61225">
              <w:t> </w:t>
            </w:r>
            <w:r w:rsidRPr="00132E05">
              <w:t>dokončení předmětu veřejné zakázky nezbytné.</w:t>
            </w:r>
          </w:p>
        </w:tc>
      </w:tr>
      <w:tr w:rsidRPr="00E50090" w:rsidR="005C6C32" w:rsidTr="0079714C" w14:paraId="383250F4"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1A0D3C02" w14:textId="77777777">
            <w:pPr>
              <w:pStyle w:val="Tabulkatext"/>
              <w:rPr>
                <w:b/>
                <w:bCs/>
              </w:rPr>
            </w:pPr>
            <w:r w:rsidRPr="00E50090">
              <w:rPr>
                <w:b/>
                <w:bCs/>
              </w:rPr>
              <w:t>Poža</w:t>
            </w:r>
            <w:r w:rsidRPr="00E50090" w:rsidR="00E14E40">
              <w:rPr>
                <w:b/>
                <w:bCs/>
              </w:rPr>
              <w:t>davek na písemnou formu nabídky</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00670A1A" w:rsidP="00F61225" w:rsidRDefault="00670A1A" w14:paraId="08C3D798" w14:textId="77777777">
            <w:pPr>
              <w:pStyle w:val="Tabulkatext"/>
              <w:jc w:val="both"/>
            </w:pPr>
            <w:r w:rsidRPr="00BC3C7D">
              <w:t xml:space="preserve">Nabídku musí </w:t>
            </w:r>
            <w:r w:rsidR="00BE0954">
              <w:t>účastník</w:t>
            </w:r>
            <w:r w:rsidRPr="00BC3C7D">
              <w:t xml:space="preserve"> předložit v jednom originálu, v l</w:t>
            </w:r>
            <w:r w:rsidR="00860182">
              <w:t xml:space="preserve">istinné podobě, v českém jazyce, </w:t>
            </w:r>
            <w:r w:rsidRPr="00BC3C7D">
              <w:t>v neprůhledné, uzavřené a zcela neporušené obálce, či jiném obalu označeném na přední straně následovně:</w:t>
            </w:r>
          </w:p>
          <w:p w:rsidR="00670A1A" w:rsidP="00F61225" w:rsidRDefault="00F61225" w14:paraId="5C32A4E7" w14:textId="77777777">
            <w:pPr>
              <w:pStyle w:val="Tabulkatext"/>
              <w:jc w:val="both"/>
              <w:rPr>
                <w:i/>
              </w:rPr>
            </w:pPr>
            <w:r>
              <w:rPr>
                <w:i/>
              </w:rPr>
              <w:lastRenderedPageBreak/>
              <w:t>V</w:t>
            </w:r>
            <w:r w:rsidRPr="00132E05" w:rsidR="00670A1A">
              <w:rPr>
                <w:i/>
              </w:rPr>
              <w:t xml:space="preserve"> levém horním rohu obálky (obalu) bude poštovní adresa </w:t>
            </w:r>
            <w:r w:rsidR="00BE0954">
              <w:rPr>
                <w:i/>
              </w:rPr>
              <w:t>účastníka</w:t>
            </w:r>
            <w:r>
              <w:rPr>
                <w:i/>
              </w:rPr>
              <w:t>.</w:t>
            </w:r>
          </w:p>
          <w:p w:rsidR="001C11F5" w:rsidP="00F61225" w:rsidRDefault="00F61225" w14:paraId="36C3FEA2" w14:textId="77777777">
            <w:pPr>
              <w:pStyle w:val="Tabulkatext"/>
              <w:jc w:val="both"/>
              <w:rPr>
                <w:i/>
              </w:rPr>
            </w:pPr>
            <w:r w:rsidRPr="00254EC6">
              <w:rPr>
                <w:i/>
              </w:rPr>
              <w:t>U</w:t>
            </w:r>
            <w:r w:rsidRPr="00254EC6" w:rsidR="00670A1A">
              <w:rPr>
                <w:i/>
              </w:rPr>
              <w:t xml:space="preserve">prostřed bude nápis: </w:t>
            </w:r>
          </w:p>
          <w:p w:rsidR="001C11F5" w:rsidP="00F61225" w:rsidRDefault="001C11F5" w14:paraId="2DFA8F6A" w14:textId="77777777">
            <w:pPr>
              <w:pStyle w:val="Tabulkatext"/>
              <w:jc w:val="both"/>
              <w:rPr>
                <w:b/>
                <w:i/>
              </w:rPr>
            </w:pPr>
          </w:p>
          <w:p w:rsidR="001C11F5" w:rsidP="001C11F5" w:rsidRDefault="00670A1A" w14:paraId="2DC4516F" w14:textId="5F74C93E">
            <w:pPr>
              <w:pStyle w:val="Tabulkatext"/>
              <w:jc w:val="center"/>
              <w:rPr>
                <w:b/>
                <w:i/>
              </w:rPr>
            </w:pPr>
            <w:r w:rsidRPr="00254EC6">
              <w:rPr>
                <w:b/>
                <w:i/>
              </w:rPr>
              <w:t>NABÍDKA</w:t>
            </w:r>
          </w:p>
          <w:p w:rsidR="001C11F5" w:rsidP="001C11F5" w:rsidRDefault="00814CBC" w14:paraId="2965829C" w14:textId="365071F7">
            <w:pPr>
              <w:pStyle w:val="Tabulkatext"/>
              <w:jc w:val="center"/>
              <w:rPr>
                <w:rFonts w:cstheme="minorHAnsi"/>
                <w:b/>
                <w:i/>
                <w:szCs w:val="20"/>
              </w:rPr>
            </w:pPr>
            <w:r w:rsidRPr="00254EC6">
              <w:rPr>
                <w:b/>
                <w:i/>
              </w:rPr>
              <w:t>„</w:t>
            </w:r>
            <w:r w:rsidRPr="00254EC6">
              <w:rPr>
                <w:rFonts w:cstheme="minorHAnsi"/>
                <w:b/>
                <w:i/>
                <w:szCs w:val="20"/>
              </w:rPr>
              <w:t>Posílení strategického řízení a plánování města Postoloprty“</w:t>
            </w:r>
          </w:p>
          <w:p w:rsidRPr="00254EC6" w:rsidR="00814CBC" w:rsidP="001C11F5" w:rsidRDefault="001C11F5" w14:paraId="4B0ABA3D" w14:textId="4385BCF7">
            <w:pPr>
              <w:pStyle w:val="Tabulkatext"/>
              <w:jc w:val="center"/>
              <w:rPr>
                <w:b/>
                <w:i/>
              </w:rPr>
            </w:pPr>
            <w:r w:rsidRPr="008F398A">
              <w:rPr>
                <w:rFonts w:ascii="Arial" w:hAnsi="Arial" w:cs="Arial"/>
                <w:b/>
                <w:szCs w:val="20"/>
              </w:rPr>
              <w:t>Část 1 –</w:t>
            </w:r>
            <w:r w:rsidRPr="008F398A">
              <w:rPr>
                <w:rFonts w:ascii="Arial" w:hAnsi="Arial" w:cs="Arial"/>
                <w:szCs w:val="20"/>
              </w:rPr>
              <w:t xml:space="preserve"> </w:t>
            </w:r>
            <w:r w:rsidRPr="008F398A">
              <w:rPr>
                <w:rFonts w:ascii="Arial" w:hAnsi="Arial" w:cs="Arial"/>
                <w:b/>
                <w:szCs w:val="20"/>
              </w:rPr>
              <w:t xml:space="preserve">Strategický plán rozvoje města Postoloprty </w:t>
            </w:r>
            <w:proofErr w:type="gramStart"/>
            <w:r w:rsidRPr="008F398A">
              <w:rPr>
                <w:rFonts w:ascii="Arial" w:hAnsi="Arial" w:cs="Arial"/>
                <w:b/>
                <w:szCs w:val="20"/>
              </w:rPr>
              <w:t>2020 – 2030</w:t>
            </w:r>
            <w:proofErr w:type="gramEnd"/>
            <w:r>
              <w:rPr>
                <w:rFonts w:ascii="Arial" w:hAnsi="Arial" w:cs="Arial"/>
                <w:b/>
                <w:szCs w:val="20"/>
              </w:rPr>
              <w:t xml:space="preserve"> / </w:t>
            </w:r>
            <w:r w:rsidRPr="008F398A">
              <w:rPr>
                <w:rFonts w:ascii="Arial" w:hAnsi="Arial" w:cs="Arial"/>
                <w:b/>
                <w:szCs w:val="20"/>
              </w:rPr>
              <w:t>Část 2 – Strategická koncepce integrovaného využití krajiny</w:t>
            </w:r>
            <w:r>
              <w:rPr>
                <w:rFonts w:ascii="Arial" w:hAnsi="Arial" w:cs="Arial"/>
                <w:b/>
                <w:szCs w:val="20"/>
              </w:rPr>
              <w:t xml:space="preserve"> / </w:t>
            </w:r>
            <w:r w:rsidRPr="008F398A">
              <w:rPr>
                <w:rFonts w:ascii="Arial" w:hAnsi="Arial" w:cs="Arial"/>
                <w:b/>
                <w:szCs w:val="20"/>
              </w:rPr>
              <w:t>Část 3 – Studie proveditelnosti budovy č.p. 66</w:t>
            </w:r>
            <w:r>
              <w:rPr>
                <w:rFonts w:ascii="Arial" w:hAnsi="Arial" w:cs="Arial"/>
                <w:b/>
                <w:szCs w:val="20"/>
              </w:rPr>
              <w:t>*</w:t>
            </w:r>
          </w:p>
          <w:p w:rsidR="001C11F5" w:rsidP="00F61225" w:rsidRDefault="001C11F5" w14:paraId="7DC5A640" w14:textId="7CAF27D8">
            <w:pPr>
              <w:pStyle w:val="Tabulkatext"/>
              <w:jc w:val="both"/>
              <w:rPr>
                <w:i/>
              </w:rPr>
            </w:pPr>
          </w:p>
          <w:p w:rsidRPr="001C11F5" w:rsidR="001C11F5" w:rsidP="00F61225" w:rsidRDefault="001C11F5" w14:paraId="66987AAF" w14:textId="4F904A32">
            <w:pPr>
              <w:pStyle w:val="Tabulkatext"/>
              <w:jc w:val="both"/>
              <w:rPr>
                <w:i/>
              </w:rPr>
            </w:pPr>
            <w:r w:rsidRPr="001C11F5">
              <w:rPr>
                <w:i/>
              </w:rPr>
              <w:t>*Označení části bude odpovídat části veřejné zakázky, do které je nabídka podávána</w:t>
            </w:r>
            <w:r>
              <w:rPr>
                <w:i/>
              </w:rPr>
              <w:t>.</w:t>
            </w:r>
          </w:p>
          <w:p w:rsidRPr="00132E05" w:rsidR="00670A1A" w:rsidP="00F61225" w:rsidRDefault="00F61225" w14:paraId="2DB47770" w14:textId="005CA8D5">
            <w:pPr>
              <w:pStyle w:val="Tabulkatext"/>
              <w:jc w:val="both"/>
              <w:rPr>
                <w:i/>
              </w:rPr>
            </w:pPr>
            <w:r>
              <w:rPr>
                <w:i/>
              </w:rPr>
              <w:t>V</w:t>
            </w:r>
            <w:r w:rsidRPr="00132E05" w:rsidR="00670A1A">
              <w:rPr>
                <w:i/>
              </w:rPr>
              <w:t xml:space="preserve"> pravém dolním rohu obálky (obalu) bude adresa sídla zadavatele</w:t>
            </w:r>
            <w:r>
              <w:rPr>
                <w:i/>
              </w:rPr>
              <w:t>.</w:t>
            </w:r>
          </w:p>
          <w:p w:rsidR="00670A1A" w:rsidP="00F61225" w:rsidRDefault="00670A1A" w14:paraId="7F56D13C" w14:textId="77777777">
            <w:pPr>
              <w:pStyle w:val="Tabulkatext"/>
              <w:jc w:val="both"/>
              <w:rPr>
                <w:b/>
              </w:rPr>
            </w:pPr>
            <w:r w:rsidRPr="00BC3C7D">
              <w:t xml:space="preserve">Obálka s nabídkou bude na spojích obálky opatřena přelepeními, na kterých bude </w:t>
            </w:r>
            <w:r w:rsidRPr="00132E05">
              <w:rPr>
                <w:b/>
              </w:rPr>
              <w:t xml:space="preserve">podpis statutárního orgánu </w:t>
            </w:r>
            <w:r w:rsidR="00BE0954">
              <w:rPr>
                <w:b/>
              </w:rPr>
              <w:t>účastníka</w:t>
            </w:r>
            <w:r w:rsidRPr="00132E05">
              <w:rPr>
                <w:b/>
              </w:rPr>
              <w:t xml:space="preserve"> nebo osoby oprávněné </w:t>
            </w:r>
            <w:r w:rsidR="00BE0954">
              <w:rPr>
                <w:b/>
              </w:rPr>
              <w:t>účastníka</w:t>
            </w:r>
            <w:r w:rsidR="00860182">
              <w:rPr>
                <w:b/>
              </w:rPr>
              <w:t xml:space="preserve"> zastupovat</w:t>
            </w:r>
            <w:r w:rsidRPr="00132E05">
              <w:rPr>
                <w:b/>
              </w:rPr>
              <w:t>.</w:t>
            </w:r>
          </w:p>
          <w:p w:rsidRPr="00E50090" w:rsidR="004D0EE1" w:rsidP="00F61225" w:rsidRDefault="004D0EE1" w14:paraId="40A5EAED" w14:textId="14E52A20">
            <w:pPr>
              <w:pStyle w:val="Tabulkatext"/>
              <w:jc w:val="both"/>
              <w:rPr>
                <w:i/>
              </w:rPr>
            </w:pPr>
            <w:r>
              <w:rPr>
                <w:i/>
              </w:rPr>
              <w:t>Součástí nabídky bude i kompletní elektronická kopie nabídky dodavatele na CD.</w:t>
            </w:r>
          </w:p>
        </w:tc>
      </w:tr>
      <w:tr w:rsidRPr="00E50090" w:rsidR="00DA7A8F" w:rsidTr="0079714C" w14:paraId="094DF2D0" w14:textId="77777777">
        <w:trPr>
          <w:trHeight w:val="484"/>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14:paraId="7D5865B9" w14:textId="77777777">
            <w:pPr>
              <w:pStyle w:val="Tabulkatext"/>
              <w:rPr>
                <w:b/>
                <w:bCs/>
              </w:rPr>
            </w:pPr>
            <w:r w:rsidRPr="00E50090">
              <w:rPr>
                <w:b/>
                <w:bCs/>
              </w:rPr>
              <w:lastRenderedPageBreak/>
              <w:t xml:space="preserve">Požadavek na uvedení kontaktní osoby </w:t>
            </w:r>
            <w:r w:rsidRPr="00E50090" w:rsidR="00667155">
              <w:rPr>
                <w:b/>
                <w:bCs/>
              </w:rPr>
              <w:t>dodavatele</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BD0A81" w:rsidRDefault="00BE6C60" w14:paraId="4343562E" w14:textId="77777777">
            <w:pPr>
              <w:pStyle w:val="Tabulkatext"/>
              <w:rPr>
                <w:i/>
              </w:rPr>
            </w:pPr>
            <w:r w:rsidRPr="00BD0A81">
              <w:t>Jméno a příjmení, funkce, tel</w:t>
            </w:r>
            <w:r w:rsidR="00BD0A81">
              <w:t>efon</w:t>
            </w:r>
            <w:r w:rsidRPr="00BD0A81">
              <w:t>, e-mail</w:t>
            </w:r>
            <w:r w:rsidR="00F61225">
              <w:t>.</w:t>
            </w:r>
          </w:p>
        </w:tc>
      </w:tr>
      <w:tr w:rsidRPr="00E50090" w:rsidR="005C6C32" w:rsidTr="0079714C" w14:paraId="09779800" w14:textId="77777777">
        <w:trPr>
          <w:trHeight w:val="20"/>
        </w:trPr>
        <w:tc>
          <w:tcPr>
            <w:tcW w:w="304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E68CFB6" w14:textId="77777777">
            <w:pPr>
              <w:pStyle w:val="Tabulkatext"/>
              <w:rPr>
                <w:b/>
                <w:bCs/>
              </w:rPr>
            </w:pPr>
            <w:r w:rsidRPr="00E50090">
              <w:rPr>
                <w:b/>
              </w:rPr>
              <w:t>Požadavek na jednu nabídku</w:t>
            </w:r>
          </w:p>
        </w:tc>
        <w:tc>
          <w:tcPr>
            <w:tcW w:w="5940"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3E3DF5" w:rsidDel="002D0D04" w:rsidP="002A44D7" w:rsidRDefault="00BE0954" w14:paraId="65F52ACB" w14:textId="6D42F879">
            <w:pPr>
              <w:pStyle w:val="Tabulkatext"/>
              <w:rPr>
                <w:i/>
              </w:rPr>
            </w:pPr>
            <w:r>
              <w:t>Účastník</w:t>
            </w:r>
            <w:r w:rsidRPr="00BC3C7D" w:rsidR="00670A1A">
              <w:t xml:space="preserve"> může předložit pouze jednu nabídku</w:t>
            </w:r>
            <w:r w:rsidR="001C11F5">
              <w:t xml:space="preserve"> pro každou část veřejné zakázky</w:t>
            </w:r>
            <w:r w:rsidR="00670A1A">
              <w:t>.</w:t>
            </w:r>
          </w:p>
        </w:tc>
      </w:tr>
      <w:tr w:rsidRPr="00E50090" w:rsidR="005C6C32" w:rsidTr="0079714C" w14:paraId="70EE55B3"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5F6058" w14:paraId="4C0EDAD7" w14:textId="77777777">
            <w:pPr>
              <w:pStyle w:val="Tabulkatext"/>
              <w:rPr>
                <w:b/>
              </w:rPr>
            </w:pPr>
            <w:r>
              <w:rPr>
                <w:b/>
              </w:rPr>
              <w:t>Vysvětlení zadávacích podmínek</w:t>
            </w:r>
          </w:p>
        </w:tc>
      </w:tr>
      <w:tr w:rsidRPr="00E50090" w:rsidR="00E14E40" w:rsidTr="0079714C" w14:paraId="14946D2E"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14E40" w:rsidP="001C11F5" w:rsidRDefault="00A86A89" w14:paraId="025AADF1" w14:textId="77777777">
            <w:pPr>
              <w:pStyle w:val="Tabulkatext"/>
              <w:spacing w:after="120"/>
              <w:ind w:left="0"/>
              <w:jc w:val="both"/>
            </w:pPr>
            <w:r>
              <w:t>Účastníci</w:t>
            </w:r>
            <w:r w:rsidRPr="00A34BAE" w:rsidR="00E14E40">
              <w:t xml:space="preserve"> j</w:t>
            </w:r>
            <w:r w:rsidRPr="00A34BAE" w:rsidR="00670A1A">
              <w:t>sou</w:t>
            </w:r>
            <w:r w:rsidRPr="00A34BAE" w:rsidR="00E14E40">
              <w:t xml:space="preserve"> oprávněn</w:t>
            </w:r>
            <w:r w:rsidRPr="00A34BAE" w:rsidR="00670A1A">
              <w:t>i</w:t>
            </w:r>
            <w:r w:rsidRPr="00A34BAE" w:rsidR="00E14E40">
              <w:t xml:space="preserve"> po zadavateli požadovat </w:t>
            </w:r>
            <w:r w:rsidRPr="00A34BAE" w:rsidR="007E6E16">
              <w:t>vysvětlení zadávacích podmínek</w:t>
            </w:r>
            <w:r w:rsidRPr="00A34BAE" w:rsidR="00670A1A">
              <w:t xml:space="preserve"> (odpovědi na</w:t>
            </w:r>
            <w:r w:rsidR="00F61225">
              <w:t> </w:t>
            </w:r>
            <w:r w:rsidRPr="00A34BAE" w:rsidR="00670A1A">
              <w:t>dotaz) této veřejné zakázky</w:t>
            </w:r>
            <w:r w:rsidR="00915EBF">
              <w:t xml:space="preserve">. </w:t>
            </w:r>
            <w:r w:rsidRPr="004D0EE1" w:rsidR="004D0EE1">
              <w:t>Písemná žádost musí být zadavateli doručena nejpozději 4 pracovní dny před uplynutím lhůty pro podání nabídek.</w:t>
            </w:r>
            <w:r w:rsidR="004D0EE1">
              <w:t xml:space="preserve"> </w:t>
            </w:r>
            <w:r w:rsidR="00915EBF">
              <w:t>Písemnou</w:t>
            </w:r>
            <w:r w:rsidRPr="00A34BAE" w:rsidR="00E14E40">
              <w:t xml:space="preserve"> žádost </w:t>
            </w:r>
            <w:r w:rsidRPr="00A34BAE" w:rsidR="00670A1A">
              <w:t xml:space="preserve">mohou </w:t>
            </w:r>
            <w:r>
              <w:t>účastníci</w:t>
            </w:r>
            <w:r w:rsidRPr="00A34BAE" w:rsidR="00670A1A">
              <w:t xml:space="preserve"> zasílat prostřednictvím e</w:t>
            </w:r>
            <w:r w:rsidR="004D0EE1">
              <w:t>-</w:t>
            </w:r>
            <w:r w:rsidRPr="00A34BAE" w:rsidR="00670A1A">
              <w:t>mailové zprávy kontaktní osobě zadavatele</w:t>
            </w:r>
            <w:r w:rsidRPr="00A34BAE" w:rsidR="00E14E40">
              <w:t>.</w:t>
            </w:r>
            <w:r w:rsidR="004D0EE1">
              <w:t xml:space="preserve"> Zadavatel nemá povinnost reagovat na žádosti o vysvětlení, které nebudou zaslány včas.</w:t>
            </w:r>
            <w:r w:rsidRPr="00A34BAE" w:rsidR="00E14E40">
              <w:t xml:space="preserve"> </w:t>
            </w:r>
          </w:p>
          <w:p w:rsidR="004D0EE1" w:rsidP="001C11F5" w:rsidRDefault="004D0EE1" w14:paraId="6BCF980B" w14:textId="77777777">
            <w:pPr>
              <w:pStyle w:val="Tabulkatext"/>
              <w:spacing w:after="120"/>
              <w:ind w:left="0"/>
              <w:jc w:val="both"/>
            </w:pPr>
            <w:r>
              <w:t xml:space="preserve">Zadavatel odešle vysvětlení zadávacích podmínek, případně související dokumenty, nejpozději do 2 pracovních dnů po doručení žádosti. </w:t>
            </w:r>
          </w:p>
          <w:p w:rsidR="004D0EE1" w:rsidP="001C11F5" w:rsidRDefault="004D0EE1" w14:paraId="1608BF42" w14:textId="77777777">
            <w:pPr>
              <w:pStyle w:val="Tabulkatext"/>
              <w:spacing w:after="120"/>
              <w:ind w:left="0"/>
              <w:jc w:val="both"/>
            </w:pPr>
            <w:r>
              <w:t>Vysvětlení zadávacích podmínek (včetně přesného anonymizovaného znění dotazu, na který zadavatel reaguje) anebo dodatečné informace zadavatel zveřejní na portálu www.esfcr.cz.</w:t>
            </w:r>
          </w:p>
          <w:p w:rsidRPr="00A34BAE" w:rsidR="00187314" w:rsidP="001C11F5" w:rsidRDefault="00583076" w14:paraId="11C02D3E" w14:textId="3D433092">
            <w:pPr>
              <w:pStyle w:val="Tabulkatext"/>
              <w:spacing w:after="120"/>
              <w:ind w:left="0"/>
              <w:jc w:val="both"/>
            </w:pPr>
            <w:r w:rsidRPr="00583076">
              <w:t xml:space="preserve">Zadavatel si vyhrazuje právo poskytnout </w:t>
            </w:r>
            <w:r w:rsidR="004D0EE1">
              <w:t xml:space="preserve">vysvětlení zadávací dokumentace </w:t>
            </w:r>
            <w:r w:rsidRPr="00583076">
              <w:t xml:space="preserve">i bez předchozí žádosti </w:t>
            </w:r>
            <w:r w:rsidR="009154F3">
              <w:t>účastníka</w:t>
            </w:r>
            <w:r w:rsidRPr="00583076">
              <w:t>.</w:t>
            </w:r>
          </w:p>
        </w:tc>
      </w:tr>
      <w:tr w:rsidRPr="00E50090" w:rsidR="00E14E40" w:rsidTr="0079714C" w14:paraId="6CF24B82"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50090" w:rsidR="00E14E40" w:rsidP="001C11F5" w:rsidRDefault="00E14E40" w14:paraId="1D2D4665" w14:textId="77777777">
            <w:pPr>
              <w:pStyle w:val="Tabulkatext"/>
              <w:spacing w:before="120" w:after="120"/>
              <w:rPr>
                <w:b/>
                <w:bCs/>
              </w:rPr>
            </w:pPr>
            <w:r w:rsidRPr="00E50090">
              <w:rPr>
                <w:b/>
                <w:bCs/>
              </w:rPr>
              <w:t>Další požadavky na zpracování nabídky</w:t>
            </w:r>
          </w:p>
        </w:tc>
      </w:tr>
      <w:tr w:rsidRPr="00E50090" w:rsidR="00E14E40" w:rsidTr="0079714C" w14:paraId="07F7BAC3" w14:textId="77777777">
        <w:trPr>
          <w:trHeight w:val="913"/>
        </w:trPr>
        <w:tc>
          <w:tcPr>
            <w:tcW w:w="8987"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666691" w:rsidR="00EC031C" w:rsidP="00BC5FBC" w:rsidRDefault="00EC031C" w14:paraId="2647AA9F" w14:textId="77777777">
            <w:pPr>
              <w:pStyle w:val="Normal1"/>
              <w:numPr>
                <w:ilvl w:val="0"/>
                <w:numId w:val="10"/>
              </w:numPr>
              <w:spacing w:before="60" w:after="60"/>
              <w:ind w:left="417" w:hanging="283"/>
              <w:rPr>
                <w:rFonts w:asciiTheme="majorHAnsi" w:hAnsiTheme="majorHAnsi" w:cstheme="majorHAnsi"/>
                <w:sz w:val="20"/>
              </w:rPr>
            </w:pPr>
            <w:r w:rsidRPr="00666691">
              <w:rPr>
                <w:rFonts w:asciiTheme="majorHAnsi" w:hAnsiTheme="majorHAnsi" w:cstheme="majorHAnsi"/>
                <w:sz w:val="20"/>
              </w:rPr>
              <w:t>Zadavatel varianty nabídek nepřipouští.</w:t>
            </w:r>
          </w:p>
          <w:p w:rsidR="00BC5FBC" w:rsidP="00BC5FBC" w:rsidRDefault="00583076" w14:paraId="7E188D53" w14:textId="4C943631">
            <w:pPr>
              <w:pStyle w:val="Normal1"/>
              <w:numPr>
                <w:ilvl w:val="0"/>
                <w:numId w:val="10"/>
              </w:numPr>
              <w:spacing w:before="60" w:after="60"/>
              <w:ind w:left="417" w:hanging="283"/>
              <w:rPr>
                <w:rFonts w:asciiTheme="majorHAnsi" w:hAnsiTheme="majorHAnsi" w:cstheme="majorHAnsi"/>
                <w:sz w:val="20"/>
              </w:rPr>
            </w:pPr>
            <w:r w:rsidRPr="00666691">
              <w:rPr>
                <w:rFonts w:asciiTheme="majorHAnsi" w:hAnsiTheme="majorHAnsi" w:cstheme="majorHAnsi"/>
                <w:sz w:val="20"/>
              </w:rPr>
              <w:t xml:space="preserve">Otevírání obálek s podanými nabídkami proběhne </w:t>
            </w:r>
            <w:r w:rsidRPr="00666691">
              <w:rPr>
                <w:rFonts w:asciiTheme="majorHAnsi" w:hAnsiTheme="majorHAnsi" w:cstheme="majorHAnsi"/>
                <w:color w:val="000000"/>
                <w:sz w:val="20"/>
              </w:rPr>
              <w:t>v sídle zadavatele</w:t>
            </w:r>
            <w:r w:rsidRPr="00666691">
              <w:rPr>
                <w:rFonts w:asciiTheme="majorHAnsi" w:hAnsiTheme="majorHAnsi" w:cstheme="majorHAnsi"/>
                <w:sz w:val="20"/>
              </w:rPr>
              <w:t xml:space="preserve"> </w:t>
            </w:r>
            <w:r w:rsidRPr="00666691">
              <w:rPr>
                <w:rFonts w:asciiTheme="majorHAnsi" w:hAnsiTheme="majorHAnsi" w:cstheme="majorHAnsi"/>
                <w:color w:val="000000"/>
                <w:sz w:val="20"/>
              </w:rPr>
              <w:t xml:space="preserve">na </w:t>
            </w:r>
            <w:r w:rsidRPr="00666691">
              <w:rPr>
                <w:rFonts w:asciiTheme="majorHAnsi" w:hAnsiTheme="majorHAnsi" w:cstheme="majorHAnsi"/>
                <w:b/>
                <w:color w:val="000000"/>
                <w:sz w:val="20"/>
              </w:rPr>
              <w:t xml:space="preserve">adrese </w:t>
            </w:r>
            <w:r w:rsidR="006408B0">
              <w:rPr>
                <w:rFonts w:asciiTheme="majorHAnsi" w:hAnsiTheme="majorHAnsi" w:cstheme="majorHAnsi"/>
                <w:b/>
                <w:color w:val="000000"/>
                <w:sz w:val="20"/>
              </w:rPr>
              <w:t>Mírové náměs</w:t>
            </w:r>
            <w:r w:rsidR="00B01529">
              <w:rPr>
                <w:rFonts w:asciiTheme="majorHAnsi" w:hAnsiTheme="majorHAnsi" w:cstheme="majorHAnsi"/>
                <w:b/>
                <w:color w:val="000000"/>
                <w:sz w:val="20"/>
              </w:rPr>
              <w:t xml:space="preserve">tí 318, 439 42 Postoloprty </w:t>
            </w:r>
            <w:r w:rsidRPr="00150AEE">
              <w:rPr>
                <w:rFonts w:asciiTheme="majorHAnsi" w:hAnsiTheme="majorHAnsi" w:cstheme="majorHAnsi"/>
                <w:b/>
                <w:color w:val="000000"/>
                <w:sz w:val="20"/>
              </w:rPr>
              <w:t xml:space="preserve">v zasedací místnosti </w:t>
            </w:r>
            <w:r w:rsidRPr="00150AEE" w:rsidR="008A2EF6">
              <w:rPr>
                <w:rFonts w:asciiTheme="majorHAnsi" w:hAnsiTheme="majorHAnsi" w:cstheme="majorHAnsi"/>
                <w:b/>
                <w:color w:val="000000"/>
                <w:sz w:val="20"/>
              </w:rPr>
              <w:t xml:space="preserve">MÚ </w:t>
            </w:r>
            <w:r w:rsidRPr="00150AEE">
              <w:rPr>
                <w:rFonts w:asciiTheme="majorHAnsi" w:hAnsiTheme="majorHAnsi" w:cstheme="majorHAnsi"/>
                <w:b/>
                <w:sz w:val="20"/>
              </w:rPr>
              <w:t xml:space="preserve">dne </w:t>
            </w:r>
            <w:r w:rsidRPr="00150AEE" w:rsidR="00150AEE">
              <w:rPr>
                <w:rFonts w:asciiTheme="majorHAnsi" w:hAnsiTheme="majorHAnsi" w:cstheme="majorHAnsi"/>
                <w:b/>
                <w:sz w:val="20"/>
              </w:rPr>
              <w:t>10</w:t>
            </w:r>
            <w:r w:rsidRPr="00150AEE" w:rsidR="006529CB">
              <w:rPr>
                <w:rFonts w:asciiTheme="majorHAnsi" w:hAnsiTheme="majorHAnsi" w:cstheme="majorHAnsi"/>
                <w:b/>
                <w:sz w:val="20"/>
              </w:rPr>
              <w:t xml:space="preserve">. </w:t>
            </w:r>
            <w:r w:rsidRPr="00150AEE" w:rsidR="00150AEE">
              <w:rPr>
                <w:rFonts w:asciiTheme="majorHAnsi" w:hAnsiTheme="majorHAnsi" w:cstheme="majorHAnsi"/>
                <w:b/>
                <w:sz w:val="20"/>
              </w:rPr>
              <w:t>06</w:t>
            </w:r>
            <w:r w:rsidRPr="00150AEE" w:rsidR="006529CB">
              <w:rPr>
                <w:rFonts w:asciiTheme="majorHAnsi" w:hAnsiTheme="majorHAnsi" w:cstheme="majorHAnsi"/>
                <w:b/>
                <w:sz w:val="20"/>
              </w:rPr>
              <w:t>. 2019</w:t>
            </w:r>
            <w:r w:rsidRPr="00150AEE" w:rsidR="00F61225">
              <w:rPr>
                <w:rFonts w:asciiTheme="majorHAnsi" w:hAnsiTheme="majorHAnsi" w:cstheme="majorHAnsi"/>
                <w:b/>
                <w:sz w:val="20"/>
              </w:rPr>
              <w:t xml:space="preserve"> </w:t>
            </w:r>
            <w:r w:rsidRPr="00150AEE">
              <w:rPr>
                <w:rFonts w:asciiTheme="majorHAnsi" w:hAnsiTheme="majorHAnsi" w:cstheme="majorHAnsi"/>
                <w:b/>
                <w:sz w:val="20"/>
              </w:rPr>
              <w:t>v</w:t>
            </w:r>
            <w:r w:rsidRPr="00150AEE" w:rsidR="001C11F5">
              <w:rPr>
                <w:rFonts w:asciiTheme="majorHAnsi" w:hAnsiTheme="majorHAnsi" w:cstheme="majorHAnsi"/>
                <w:b/>
                <w:sz w:val="20"/>
              </w:rPr>
              <w:t xml:space="preserve"> </w:t>
            </w:r>
            <w:r w:rsidRPr="00150AEE" w:rsidR="00150AEE">
              <w:rPr>
                <w:rFonts w:asciiTheme="majorHAnsi" w:hAnsiTheme="majorHAnsi" w:cstheme="majorHAnsi"/>
                <w:b/>
                <w:sz w:val="20"/>
              </w:rPr>
              <w:t>13</w:t>
            </w:r>
            <w:r w:rsidRPr="00150AEE" w:rsidR="00FC5FAE">
              <w:rPr>
                <w:rFonts w:asciiTheme="majorHAnsi" w:hAnsiTheme="majorHAnsi" w:cstheme="majorHAnsi"/>
                <w:b/>
                <w:sz w:val="20"/>
              </w:rPr>
              <w:t>:</w:t>
            </w:r>
            <w:r w:rsidRPr="00150AEE" w:rsidR="00150AEE">
              <w:rPr>
                <w:rFonts w:asciiTheme="majorHAnsi" w:hAnsiTheme="majorHAnsi" w:cstheme="majorHAnsi"/>
                <w:b/>
                <w:sz w:val="20"/>
              </w:rPr>
              <w:t>00</w:t>
            </w:r>
            <w:r w:rsidRPr="00150AEE">
              <w:rPr>
                <w:rFonts w:asciiTheme="majorHAnsi" w:hAnsiTheme="majorHAnsi" w:cstheme="majorHAnsi"/>
                <w:b/>
                <w:sz w:val="20"/>
              </w:rPr>
              <w:t xml:space="preserve"> hod</w:t>
            </w:r>
            <w:r w:rsidRPr="00150AEE">
              <w:rPr>
                <w:rFonts w:asciiTheme="majorHAnsi" w:hAnsiTheme="majorHAnsi" w:cstheme="majorHAnsi"/>
                <w:sz w:val="20"/>
              </w:rPr>
              <w:t>.,</w:t>
            </w:r>
            <w:r w:rsidRPr="00C81858">
              <w:rPr>
                <w:rFonts w:asciiTheme="majorHAnsi" w:hAnsiTheme="majorHAnsi" w:cstheme="majorHAnsi"/>
                <w:sz w:val="20"/>
              </w:rPr>
              <w:t xml:space="preserve"> a to bez zbytečného odkladu po uplynutí lhůty pro podání nabídek.</w:t>
            </w:r>
          </w:p>
          <w:p w:rsidRPr="00BC5FBC" w:rsidR="00583076" w:rsidP="00BC5FBC" w:rsidRDefault="00583076" w14:paraId="32D1DC50" w14:textId="4F154583">
            <w:pPr>
              <w:pStyle w:val="Normal1"/>
              <w:spacing w:before="60" w:after="60"/>
              <w:ind w:left="417"/>
              <w:rPr>
                <w:rFonts w:asciiTheme="majorHAnsi" w:hAnsiTheme="majorHAnsi" w:cstheme="majorHAnsi"/>
                <w:sz w:val="20"/>
              </w:rPr>
            </w:pPr>
            <w:r w:rsidRPr="00BC5FBC">
              <w:rPr>
                <w:rFonts w:asciiTheme="majorHAnsi" w:hAnsiTheme="majorHAnsi" w:cstheme="majorHAnsi"/>
                <w:sz w:val="20"/>
              </w:rPr>
              <w:t xml:space="preserve">Otevírání obálek se mohou zúčastnit </w:t>
            </w:r>
            <w:r w:rsidRPr="00BC5FBC" w:rsidR="00A86A89">
              <w:rPr>
                <w:rFonts w:asciiTheme="majorHAnsi" w:hAnsiTheme="majorHAnsi" w:cstheme="majorHAnsi"/>
                <w:sz w:val="20"/>
              </w:rPr>
              <w:t>účastníci</w:t>
            </w:r>
            <w:r w:rsidRPr="00BC5FBC">
              <w:rPr>
                <w:rFonts w:asciiTheme="majorHAnsi" w:hAnsiTheme="majorHAnsi" w:cstheme="majorHAnsi"/>
                <w:sz w:val="20"/>
              </w:rPr>
              <w:t xml:space="preserve">, jejichž nabídky byly doručeny ve lhůtě pro podání nabídek, a to za každého </w:t>
            </w:r>
            <w:r w:rsidRPr="00BC5FBC" w:rsidR="00BE6C60">
              <w:rPr>
                <w:rFonts w:asciiTheme="majorHAnsi" w:hAnsiTheme="majorHAnsi" w:cstheme="majorHAnsi"/>
                <w:sz w:val="20"/>
              </w:rPr>
              <w:t>ú</w:t>
            </w:r>
            <w:r w:rsidRPr="00BC5FBC" w:rsidR="00A86A89">
              <w:rPr>
                <w:rFonts w:asciiTheme="majorHAnsi" w:hAnsiTheme="majorHAnsi" w:cstheme="majorHAnsi"/>
                <w:sz w:val="20"/>
              </w:rPr>
              <w:t xml:space="preserve">častníka </w:t>
            </w:r>
            <w:r w:rsidRPr="00BC5FBC">
              <w:rPr>
                <w:rFonts w:asciiTheme="majorHAnsi" w:hAnsiTheme="majorHAnsi" w:cstheme="majorHAnsi"/>
                <w:sz w:val="20"/>
              </w:rPr>
              <w:t xml:space="preserve">maximálně </w:t>
            </w:r>
            <w:r w:rsidRPr="00BC5FBC" w:rsidR="00F61225">
              <w:rPr>
                <w:rFonts w:asciiTheme="majorHAnsi" w:hAnsiTheme="majorHAnsi" w:cstheme="majorHAnsi"/>
                <w:sz w:val="20"/>
              </w:rPr>
              <w:t>1</w:t>
            </w:r>
            <w:r w:rsidRPr="00BC5FBC">
              <w:rPr>
                <w:rFonts w:asciiTheme="majorHAnsi" w:hAnsiTheme="majorHAnsi" w:cstheme="majorHAnsi"/>
                <w:sz w:val="20"/>
              </w:rPr>
              <w:t xml:space="preserve"> osob</w:t>
            </w:r>
            <w:r w:rsidRPr="00BC5FBC" w:rsidR="00F61225">
              <w:rPr>
                <w:rFonts w:asciiTheme="majorHAnsi" w:hAnsiTheme="majorHAnsi" w:cstheme="majorHAnsi"/>
                <w:sz w:val="20"/>
              </w:rPr>
              <w:t>a</w:t>
            </w:r>
            <w:r w:rsidRPr="00BC5FBC">
              <w:rPr>
                <w:rFonts w:asciiTheme="majorHAnsi" w:hAnsiTheme="majorHAnsi" w:cstheme="majorHAnsi"/>
                <w:sz w:val="20"/>
              </w:rPr>
              <w:t xml:space="preserve"> k tomu oprávněn</w:t>
            </w:r>
            <w:r w:rsidRPr="00BC5FBC" w:rsidR="00F61225">
              <w:rPr>
                <w:rFonts w:asciiTheme="majorHAnsi" w:hAnsiTheme="majorHAnsi" w:cstheme="majorHAnsi"/>
                <w:sz w:val="20"/>
              </w:rPr>
              <w:t>á</w:t>
            </w:r>
            <w:r w:rsidRPr="00BC5FBC">
              <w:rPr>
                <w:rFonts w:asciiTheme="majorHAnsi" w:hAnsiTheme="majorHAnsi" w:cstheme="majorHAnsi"/>
                <w:sz w:val="20"/>
              </w:rPr>
              <w:t xml:space="preserve"> nebo pověřen</w:t>
            </w:r>
            <w:r w:rsidRPr="00BC5FBC" w:rsidR="00F61225">
              <w:rPr>
                <w:rFonts w:asciiTheme="majorHAnsi" w:hAnsiTheme="majorHAnsi" w:cstheme="majorHAnsi"/>
                <w:sz w:val="20"/>
              </w:rPr>
              <w:t>á</w:t>
            </w:r>
            <w:r w:rsidRPr="00BC5FBC">
              <w:rPr>
                <w:rFonts w:asciiTheme="majorHAnsi" w:hAnsiTheme="majorHAnsi" w:cstheme="majorHAnsi"/>
                <w:sz w:val="20"/>
              </w:rPr>
              <w:t xml:space="preserve"> na základě plné moci, není-li účastnící se osoba přímo statutárním orgánem nebo členem statutárního orgánu </w:t>
            </w:r>
            <w:r w:rsidRPr="00BC5FBC" w:rsidR="00DC2C57">
              <w:rPr>
                <w:rFonts w:asciiTheme="majorHAnsi" w:hAnsiTheme="majorHAnsi" w:cstheme="majorHAnsi"/>
                <w:sz w:val="20"/>
              </w:rPr>
              <w:t>účastníka</w:t>
            </w:r>
            <w:r w:rsidRPr="00BC5FBC">
              <w:rPr>
                <w:rFonts w:asciiTheme="majorHAnsi" w:hAnsiTheme="majorHAnsi" w:cstheme="majorHAnsi"/>
                <w:sz w:val="20"/>
              </w:rPr>
              <w:t xml:space="preserve"> oprávněným jednat přímo za </w:t>
            </w:r>
            <w:r w:rsidRPr="00BC5FBC" w:rsidR="00DC2C57">
              <w:rPr>
                <w:rFonts w:asciiTheme="majorHAnsi" w:hAnsiTheme="majorHAnsi" w:cstheme="majorHAnsi"/>
                <w:sz w:val="20"/>
              </w:rPr>
              <w:t>účastníka</w:t>
            </w:r>
            <w:r w:rsidRPr="00BC5FBC">
              <w:rPr>
                <w:rFonts w:asciiTheme="majorHAnsi" w:hAnsiTheme="majorHAnsi" w:cstheme="majorHAnsi"/>
                <w:sz w:val="20"/>
              </w:rPr>
              <w:t>.</w:t>
            </w:r>
          </w:p>
          <w:p w:rsidR="00BC5FBC" w:rsidP="00BC5FBC" w:rsidRDefault="00583076" w14:paraId="674DAAC2" w14:textId="77777777">
            <w:pPr>
              <w:pStyle w:val="Normal1"/>
              <w:numPr>
                <w:ilvl w:val="0"/>
                <w:numId w:val="10"/>
              </w:numPr>
              <w:spacing w:before="60" w:after="60"/>
              <w:ind w:left="417" w:hanging="283"/>
              <w:rPr>
                <w:rFonts w:asciiTheme="majorHAnsi" w:hAnsiTheme="majorHAnsi" w:cstheme="majorHAnsi"/>
                <w:sz w:val="20"/>
              </w:rPr>
            </w:pPr>
            <w:r w:rsidRPr="00666691">
              <w:rPr>
                <w:rFonts w:asciiTheme="majorHAnsi" w:hAnsiTheme="majorHAnsi" w:cstheme="majorHAnsi"/>
                <w:sz w:val="20"/>
              </w:rPr>
              <w:t xml:space="preserve">Rozhodnutí zadavatele o výběru nejvhodnější nabídky, rozhodnutí o vyloučení </w:t>
            </w:r>
            <w:r w:rsidR="00A86A89">
              <w:rPr>
                <w:rFonts w:asciiTheme="majorHAnsi" w:hAnsiTheme="majorHAnsi" w:cstheme="majorHAnsi"/>
                <w:sz w:val="20"/>
              </w:rPr>
              <w:t>účastníka</w:t>
            </w:r>
            <w:r w:rsidRPr="00666691" w:rsidR="00A86A89">
              <w:rPr>
                <w:rFonts w:asciiTheme="majorHAnsi" w:hAnsiTheme="majorHAnsi" w:cstheme="majorHAnsi"/>
                <w:sz w:val="20"/>
              </w:rPr>
              <w:t xml:space="preserve"> </w:t>
            </w:r>
            <w:r w:rsidRPr="00666691">
              <w:rPr>
                <w:rFonts w:asciiTheme="majorHAnsi" w:hAnsiTheme="majorHAnsi" w:cstheme="majorHAnsi"/>
                <w:sz w:val="20"/>
              </w:rPr>
              <w:t xml:space="preserve">z účasti z výběrového řízení, případně o rozhodnutí o zrušení veřejné zakázky, budou </w:t>
            </w:r>
            <w:r w:rsidR="00A86A89">
              <w:rPr>
                <w:rFonts w:asciiTheme="majorHAnsi" w:hAnsiTheme="majorHAnsi" w:cstheme="majorHAnsi"/>
                <w:sz w:val="20"/>
              </w:rPr>
              <w:t>účastníci</w:t>
            </w:r>
            <w:r w:rsidRPr="00666691">
              <w:rPr>
                <w:rFonts w:asciiTheme="majorHAnsi" w:hAnsiTheme="majorHAnsi" w:cstheme="majorHAnsi"/>
                <w:sz w:val="20"/>
              </w:rPr>
              <w:t xml:space="preserve"> informováni elektronicky na e-mailovou adresu uvedenou v krycím listu </w:t>
            </w:r>
            <w:r w:rsidR="00A86A89">
              <w:rPr>
                <w:rFonts w:asciiTheme="majorHAnsi" w:hAnsiTheme="majorHAnsi" w:cstheme="majorHAnsi"/>
                <w:sz w:val="20"/>
              </w:rPr>
              <w:t xml:space="preserve">jejich </w:t>
            </w:r>
            <w:r w:rsidRPr="00666691">
              <w:rPr>
                <w:rFonts w:asciiTheme="majorHAnsi" w:hAnsiTheme="majorHAnsi" w:cstheme="majorHAnsi"/>
                <w:sz w:val="20"/>
              </w:rPr>
              <w:t xml:space="preserve">nabídky. </w:t>
            </w:r>
          </w:p>
          <w:p w:rsidRPr="00BC5FBC" w:rsidR="00583076" w:rsidP="00BC5FBC" w:rsidRDefault="00583076" w14:paraId="1B1441A6" w14:textId="6528BFA9">
            <w:pPr>
              <w:pStyle w:val="Normal1"/>
              <w:spacing w:before="60" w:after="60"/>
              <w:ind w:left="417"/>
              <w:rPr>
                <w:rFonts w:asciiTheme="majorHAnsi" w:hAnsiTheme="majorHAnsi" w:cstheme="majorHAnsi"/>
                <w:sz w:val="20"/>
              </w:rPr>
            </w:pPr>
            <w:r w:rsidRPr="00BC5FBC">
              <w:rPr>
                <w:rFonts w:asciiTheme="majorHAnsi" w:hAnsiTheme="majorHAnsi" w:cstheme="majorHAnsi"/>
                <w:sz w:val="20"/>
              </w:rPr>
              <w:lastRenderedPageBreak/>
              <w:t>V případě, že zadavatel rozhodne o zrušení veřejné zakázky, uveřejní informaci o zrušení výběrového řízení stejným způsobem, jakým výběrové řízení zahájil.</w:t>
            </w:r>
          </w:p>
          <w:p w:rsidRPr="00666691" w:rsidR="00583076" w:rsidP="00BC5FBC" w:rsidRDefault="00583076" w14:paraId="73272F94" w14:textId="77777777">
            <w:pPr>
              <w:pStyle w:val="Normal1"/>
              <w:numPr>
                <w:ilvl w:val="0"/>
                <w:numId w:val="10"/>
              </w:numPr>
              <w:spacing w:before="60" w:after="60"/>
              <w:ind w:left="417" w:hanging="283"/>
              <w:rPr>
                <w:rFonts w:asciiTheme="majorHAnsi" w:hAnsiTheme="majorHAnsi" w:cstheme="majorHAnsi"/>
                <w:sz w:val="20"/>
              </w:rPr>
            </w:pPr>
            <w:r w:rsidRPr="00666691">
              <w:rPr>
                <w:rFonts w:asciiTheme="majorHAnsi" w:hAnsiTheme="majorHAnsi" w:cstheme="majorHAnsi"/>
                <w:sz w:val="20"/>
              </w:rPr>
              <w:t xml:space="preserve">Výše popsaná oznámení budou rovněž zveřejněna prostřednictvím portálu </w:t>
            </w:r>
            <w:hyperlink w:history="true" r:id="rId14">
              <w:r w:rsidRPr="00BE6C60">
                <w:rPr>
                  <w:rStyle w:val="Hypertextovodkaz"/>
                  <w:rFonts w:asciiTheme="majorHAnsi" w:hAnsiTheme="majorHAnsi" w:cstheme="majorHAnsi"/>
                  <w:sz w:val="20"/>
                </w:rPr>
                <w:t>www.esfcr.cz</w:t>
              </w:r>
            </w:hyperlink>
            <w:r w:rsidRPr="00666691">
              <w:rPr>
                <w:rFonts w:asciiTheme="majorHAnsi" w:hAnsiTheme="majorHAnsi" w:cstheme="majorHAnsi"/>
                <w:sz w:val="20"/>
              </w:rPr>
              <w:t>.</w:t>
            </w:r>
          </w:p>
          <w:p w:rsidRPr="00BC5FBC" w:rsidR="002C5F25" w:rsidP="00BC5FBC" w:rsidRDefault="002C5F25" w14:paraId="30069CDB" w14:textId="04789978">
            <w:pPr>
              <w:pStyle w:val="Normal1"/>
              <w:numPr>
                <w:ilvl w:val="0"/>
                <w:numId w:val="10"/>
              </w:numPr>
              <w:spacing w:before="60" w:after="60"/>
              <w:ind w:left="417" w:hanging="283"/>
              <w:rPr>
                <w:rFonts w:asciiTheme="majorHAnsi" w:hAnsiTheme="majorHAnsi" w:cstheme="majorHAnsi"/>
                <w:sz w:val="20"/>
              </w:rPr>
            </w:pPr>
            <w:r w:rsidRPr="00BC5FBC">
              <w:rPr>
                <w:rFonts w:asciiTheme="majorHAnsi" w:hAnsiTheme="majorHAnsi" w:cstheme="majorHAnsi"/>
                <w:bCs/>
                <w:sz w:val="20"/>
              </w:rPr>
              <w:t>Zadavatel si vyhrazuje právo</w:t>
            </w:r>
          </w:p>
          <w:p w:rsidRPr="00666691" w:rsidR="002C5F25" w:rsidP="00BC5FBC" w:rsidRDefault="002C5F25" w14:paraId="08BC55C1" w14:textId="77777777">
            <w:pPr>
              <w:pStyle w:val="Normal1"/>
              <w:numPr>
                <w:ilvl w:val="0"/>
                <w:numId w:val="11"/>
              </w:numPr>
              <w:spacing w:before="60" w:after="60"/>
              <w:ind w:left="701" w:hanging="284"/>
              <w:rPr>
                <w:rFonts w:asciiTheme="majorHAnsi" w:hAnsiTheme="majorHAnsi" w:cstheme="majorHAnsi"/>
                <w:sz w:val="20"/>
              </w:rPr>
            </w:pPr>
            <w:r w:rsidRPr="00666691">
              <w:rPr>
                <w:rFonts w:asciiTheme="majorHAnsi" w:hAnsiTheme="majorHAnsi" w:cstheme="majorHAnsi"/>
                <w:sz w:val="20"/>
              </w:rPr>
              <w:t>v průběhu lhůty pro podání nabídek změnit podmínky výzvy,</w:t>
            </w:r>
          </w:p>
          <w:p w:rsidR="00BC5FBC" w:rsidP="00BC5FBC" w:rsidRDefault="002C5F25" w14:paraId="1881BE5A" w14:textId="77777777">
            <w:pPr>
              <w:pStyle w:val="Normal1"/>
              <w:numPr>
                <w:ilvl w:val="0"/>
                <w:numId w:val="11"/>
              </w:numPr>
              <w:spacing w:before="60" w:after="60"/>
              <w:ind w:left="701" w:hanging="284"/>
              <w:rPr>
                <w:rFonts w:asciiTheme="majorHAnsi" w:hAnsiTheme="majorHAnsi" w:cstheme="majorHAnsi"/>
                <w:sz w:val="20"/>
              </w:rPr>
            </w:pPr>
            <w:r w:rsidRPr="00666691">
              <w:rPr>
                <w:rFonts w:asciiTheme="majorHAnsi" w:hAnsiTheme="majorHAnsi" w:cstheme="majorHAnsi"/>
                <w:sz w:val="20"/>
              </w:rPr>
              <w:t xml:space="preserve">ověřit informace uvedené </w:t>
            </w:r>
            <w:r w:rsidR="00A86A89">
              <w:rPr>
                <w:rFonts w:asciiTheme="majorHAnsi" w:hAnsiTheme="majorHAnsi" w:cstheme="majorHAnsi"/>
                <w:sz w:val="20"/>
              </w:rPr>
              <w:t>účastníky</w:t>
            </w:r>
            <w:r w:rsidRPr="00666691">
              <w:rPr>
                <w:rFonts w:asciiTheme="majorHAnsi" w:hAnsiTheme="majorHAnsi" w:cstheme="majorHAnsi"/>
                <w:sz w:val="20"/>
              </w:rPr>
              <w:t xml:space="preserve"> v nabídkách a požádat o jejich upřesnění,</w:t>
            </w:r>
          </w:p>
          <w:p w:rsidR="00BC5FBC" w:rsidP="00BC5FBC" w:rsidRDefault="002C5F25" w14:paraId="0C8A0F33" w14:textId="77777777">
            <w:pPr>
              <w:pStyle w:val="Normal1"/>
              <w:numPr>
                <w:ilvl w:val="0"/>
                <w:numId w:val="11"/>
              </w:numPr>
              <w:spacing w:before="60" w:after="60"/>
              <w:ind w:left="701" w:hanging="284"/>
              <w:rPr>
                <w:rFonts w:asciiTheme="majorHAnsi" w:hAnsiTheme="majorHAnsi" w:cstheme="majorHAnsi"/>
                <w:sz w:val="20"/>
              </w:rPr>
            </w:pPr>
            <w:r w:rsidRPr="00BC5FBC">
              <w:rPr>
                <w:rFonts w:asciiTheme="majorHAnsi" w:hAnsiTheme="majorHAnsi" w:cstheme="majorHAnsi"/>
                <w:sz w:val="20"/>
              </w:rPr>
              <w:t xml:space="preserve">při nesplnění podmínek stanovených v této výzvě </w:t>
            </w:r>
            <w:r w:rsidRPr="00BC5FBC" w:rsidR="00BE0954">
              <w:rPr>
                <w:rFonts w:asciiTheme="majorHAnsi" w:hAnsiTheme="majorHAnsi" w:cstheme="majorHAnsi"/>
                <w:sz w:val="20"/>
              </w:rPr>
              <w:t>účastníka</w:t>
            </w:r>
            <w:r w:rsidRPr="00BC5FBC">
              <w:rPr>
                <w:rFonts w:asciiTheme="majorHAnsi" w:hAnsiTheme="majorHAnsi" w:cstheme="majorHAnsi"/>
                <w:sz w:val="20"/>
              </w:rPr>
              <w:t xml:space="preserve"> </w:t>
            </w:r>
            <w:r w:rsidRPr="00BC5FBC" w:rsidR="00565143">
              <w:rPr>
                <w:rFonts w:asciiTheme="majorHAnsi" w:hAnsiTheme="majorHAnsi" w:cstheme="majorHAnsi"/>
                <w:sz w:val="20"/>
              </w:rPr>
              <w:t xml:space="preserve">v odůvodněných případech </w:t>
            </w:r>
            <w:r w:rsidRPr="00BC5FBC">
              <w:rPr>
                <w:rFonts w:asciiTheme="majorHAnsi" w:hAnsiTheme="majorHAnsi" w:cstheme="majorHAnsi"/>
                <w:sz w:val="20"/>
              </w:rPr>
              <w:t xml:space="preserve">vyloučit </w:t>
            </w:r>
            <w:r w:rsidRPr="00BC5FBC" w:rsidR="007068F1">
              <w:rPr>
                <w:rFonts w:asciiTheme="majorHAnsi" w:hAnsiTheme="majorHAnsi" w:cstheme="majorHAnsi"/>
                <w:sz w:val="20"/>
              </w:rPr>
              <w:t xml:space="preserve">s odůvodněním </w:t>
            </w:r>
            <w:r w:rsidRPr="00BC5FBC">
              <w:rPr>
                <w:rFonts w:asciiTheme="majorHAnsi" w:hAnsiTheme="majorHAnsi" w:cstheme="majorHAnsi"/>
                <w:sz w:val="20"/>
              </w:rPr>
              <w:t>z další účasti ve výběrovém řízení,</w:t>
            </w:r>
          </w:p>
          <w:p w:rsidRPr="00BC5FBC" w:rsidR="002C5F25" w:rsidP="00BC5FBC" w:rsidRDefault="002C5F25" w14:paraId="272F3101" w14:textId="73A142BC">
            <w:pPr>
              <w:pStyle w:val="Normal1"/>
              <w:numPr>
                <w:ilvl w:val="0"/>
                <w:numId w:val="11"/>
              </w:numPr>
              <w:spacing w:before="60" w:after="60"/>
              <w:ind w:left="701" w:hanging="284"/>
              <w:rPr>
                <w:rFonts w:asciiTheme="majorHAnsi" w:hAnsiTheme="majorHAnsi" w:cstheme="majorHAnsi"/>
                <w:sz w:val="20"/>
              </w:rPr>
            </w:pPr>
            <w:r w:rsidRPr="00BC5FBC">
              <w:rPr>
                <w:rFonts w:asciiTheme="majorHAnsi" w:hAnsiTheme="majorHAnsi" w:cstheme="majorHAnsi"/>
                <w:sz w:val="20"/>
              </w:rPr>
              <w:t xml:space="preserve">zrušit veřejnou zakázku </w:t>
            </w:r>
            <w:r w:rsidRPr="00BC5FBC" w:rsidR="00146A0F">
              <w:rPr>
                <w:rFonts w:asciiTheme="majorHAnsi" w:hAnsiTheme="majorHAnsi" w:cstheme="majorHAnsi"/>
                <w:sz w:val="20"/>
              </w:rPr>
              <w:t>z důvodů uvedených v pravidlech Operačního programu Zaměstnanost.</w:t>
            </w:r>
          </w:p>
          <w:p w:rsidRPr="00666691" w:rsidR="002C5F25" w:rsidP="00BC5FBC" w:rsidRDefault="002C5F25" w14:paraId="5877C63C" w14:textId="77777777">
            <w:pPr>
              <w:pStyle w:val="Normal1"/>
              <w:numPr>
                <w:ilvl w:val="0"/>
                <w:numId w:val="10"/>
              </w:numPr>
              <w:spacing w:before="60" w:after="60"/>
              <w:ind w:left="417" w:hanging="283"/>
              <w:rPr>
                <w:rFonts w:asciiTheme="majorHAnsi" w:hAnsiTheme="majorHAnsi" w:cstheme="majorHAnsi"/>
                <w:bCs/>
                <w:sz w:val="20"/>
              </w:rPr>
            </w:pPr>
            <w:r w:rsidRPr="00666691">
              <w:rPr>
                <w:rFonts w:asciiTheme="majorHAnsi" w:hAnsiTheme="majorHAnsi" w:cstheme="majorHAnsi"/>
                <w:bCs/>
                <w:sz w:val="20"/>
              </w:rPr>
              <w:t xml:space="preserve">Zadavatel nabídky ani jejich části </w:t>
            </w:r>
            <w:r w:rsidR="00BE0954">
              <w:rPr>
                <w:rFonts w:asciiTheme="majorHAnsi" w:hAnsiTheme="majorHAnsi" w:cstheme="majorHAnsi"/>
                <w:bCs/>
                <w:sz w:val="20"/>
              </w:rPr>
              <w:t>účastník</w:t>
            </w:r>
            <w:r w:rsidRPr="00666691" w:rsidR="00BE0954">
              <w:rPr>
                <w:rFonts w:asciiTheme="majorHAnsi" w:hAnsiTheme="majorHAnsi" w:cstheme="majorHAnsi"/>
                <w:bCs/>
                <w:sz w:val="20"/>
              </w:rPr>
              <w:t xml:space="preserve">ům </w:t>
            </w:r>
            <w:r w:rsidRPr="00666691">
              <w:rPr>
                <w:rFonts w:asciiTheme="majorHAnsi" w:hAnsiTheme="majorHAnsi" w:cstheme="majorHAnsi"/>
                <w:bCs/>
                <w:sz w:val="20"/>
              </w:rPr>
              <w:t>nevrací.</w:t>
            </w:r>
          </w:p>
          <w:p w:rsidRPr="006D4968" w:rsidR="00E14E40" w:rsidP="006F6762" w:rsidRDefault="00BE0954" w14:paraId="4C9B96DF" w14:textId="302149FC">
            <w:pPr>
              <w:pStyle w:val="Normal1"/>
              <w:numPr>
                <w:ilvl w:val="0"/>
                <w:numId w:val="10"/>
              </w:numPr>
              <w:spacing w:before="60" w:after="60"/>
              <w:ind w:left="417" w:hanging="283"/>
              <w:rPr>
                <w:i/>
              </w:rPr>
            </w:pPr>
            <w:r>
              <w:rPr>
                <w:rFonts w:asciiTheme="majorHAnsi" w:hAnsiTheme="majorHAnsi" w:cstheme="majorHAnsi"/>
                <w:bCs/>
                <w:sz w:val="20"/>
              </w:rPr>
              <w:t>Účastník</w:t>
            </w:r>
            <w:r w:rsidRPr="00666691" w:rsidR="002C5F25">
              <w:rPr>
                <w:rFonts w:asciiTheme="majorHAnsi" w:hAnsiTheme="majorHAnsi" w:cstheme="majorHAnsi"/>
                <w:bCs/>
                <w:sz w:val="20"/>
              </w:rPr>
              <w:t xml:space="preserve"> nemá nárok na úhradu nákladů spojených s účastí ve výběrovém řízení.</w:t>
            </w:r>
          </w:p>
        </w:tc>
      </w:tr>
      <w:tr w:rsidRPr="00E50090" w:rsidR="005C6C32" w:rsidTr="0079714C" w14:paraId="7BBA83F5" w14:textId="77777777">
        <w:trPr>
          <w:trHeight w:val="20"/>
        </w:trPr>
        <w:tc>
          <w:tcPr>
            <w:tcW w:w="2560"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14:paraId="45C484D6" w14:textId="77777777">
            <w:pPr>
              <w:pStyle w:val="Tabulkatext"/>
              <w:rPr>
                <w:b/>
                <w:bCs/>
              </w:rPr>
            </w:pPr>
            <w:r w:rsidRPr="00E50090">
              <w:rPr>
                <w:b/>
                <w:bCs/>
              </w:rPr>
              <w:lastRenderedPageBreak/>
              <w:t>Zadávací řízení se řídí</w:t>
            </w:r>
          </w:p>
        </w:tc>
        <w:tc>
          <w:tcPr>
            <w:tcW w:w="6427"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34BAE" w:rsidR="005C6C32" w:rsidP="00A44B71" w:rsidRDefault="005C6C32" w14:paraId="1F28CFD9" w14:textId="5BFBFA19">
            <w:pPr>
              <w:pStyle w:val="Tabulkatext"/>
              <w:rPr>
                <w:u w:val="single"/>
              </w:rPr>
            </w:pPr>
            <w:r w:rsidRPr="00A34BAE">
              <w:t xml:space="preserve">Obecnou částí pravidel pro žadatele a příjemce v rámci </w:t>
            </w:r>
            <w:r w:rsidRPr="00A34BAE" w:rsidR="0019708B">
              <w:t>Operačního programu Zaměstnanost (</w:t>
            </w:r>
            <w:r w:rsidRPr="00BD0A81" w:rsidR="0019708B">
              <w:t xml:space="preserve">vydání č. </w:t>
            </w:r>
            <w:r w:rsidR="00A44B71">
              <w:t>9</w:t>
            </w:r>
            <w:r w:rsidRPr="00BD0A81" w:rsidR="0019708B">
              <w:t>)</w:t>
            </w:r>
            <w:r w:rsidRPr="00BD0A81">
              <w:t xml:space="preserve">, na </w:t>
            </w:r>
            <w:r w:rsidRPr="00BD0A81" w:rsidR="0019708B">
              <w:t>toto</w:t>
            </w:r>
            <w:r w:rsidRPr="00A34BAE" w:rsidR="0019708B">
              <w:t xml:space="preserve"> </w:t>
            </w:r>
            <w:r w:rsidRPr="00A34BAE">
              <w:t xml:space="preserve">zadávací řízení se neaplikují ustanovení zákona o </w:t>
            </w:r>
            <w:r w:rsidRPr="00A34BAE" w:rsidR="007E6E16">
              <w:t xml:space="preserve">zadávání </w:t>
            </w:r>
            <w:r w:rsidRPr="00A34BAE">
              <w:t>veřejných zakáz</w:t>
            </w:r>
            <w:r w:rsidRPr="00A34BAE" w:rsidR="007E6E16">
              <w:t>e</w:t>
            </w:r>
            <w:r w:rsidRPr="00A34BAE">
              <w:t>k.</w:t>
            </w:r>
          </w:p>
        </w:tc>
      </w:tr>
      <w:tr w:rsidRPr="00E50090" w:rsidR="005C6C32" w:rsidTr="0079714C" w14:paraId="6FDB3700" w14:textId="77777777">
        <w:trPr>
          <w:trHeight w:val="20"/>
        </w:trPr>
        <w:tc>
          <w:tcPr>
            <w:tcW w:w="8987"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BE0954" w14:paraId="3D653CD3" w14:textId="77777777">
            <w:pPr>
              <w:pStyle w:val="Tabulkatext"/>
              <w:rPr>
                <w:i/>
              </w:rPr>
            </w:pPr>
            <w:r>
              <w:rPr>
                <w:b/>
                <w:bCs/>
              </w:rPr>
              <w:t>Účastníci</w:t>
            </w:r>
            <w:r w:rsidRPr="00E50090">
              <w:rPr>
                <w:b/>
                <w:bCs/>
              </w:rPr>
              <w:t xml:space="preserve"> </w:t>
            </w:r>
            <w:r w:rsidRPr="00E50090" w:rsidR="005C6C32">
              <w:rPr>
                <w:b/>
                <w:bCs/>
              </w:rPr>
              <w:t>budou vyrozumívání o výsledku</w:t>
            </w:r>
            <w:r w:rsidRPr="00E50090" w:rsidR="009A66A1">
              <w:rPr>
                <w:b/>
                <w:bCs/>
              </w:rPr>
              <w:t>,</w:t>
            </w:r>
            <w:r w:rsidRPr="00E50090" w:rsidR="005C6C32">
              <w:rPr>
                <w:b/>
                <w:bCs/>
              </w:rPr>
              <w:t xml:space="preserve"> resp. zrušení zadávacího řízení a o příp. vyloučení nabídky prostřednictvím uveřejnění informace na portálu </w:t>
            </w:r>
            <w:hyperlink w:history="true" r:id="rId15">
              <w:r w:rsidRPr="00E50090" w:rsidR="00BB0C81">
                <w:rPr>
                  <w:rStyle w:val="Hypertextovodkaz"/>
                  <w:b/>
                  <w:bCs/>
                </w:rPr>
                <w:t>www.esfcr.cz</w:t>
              </w:r>
            </w:hyperlink>
            <w:r w:rsidRPr="00E50090" w:rsidR="005C6C32">
              <w:rPr>
                <w:b/>
                <w:bCs/>
              </w:rPr>
              <w:t xml:space="preserve"> pod výše u</w:t>
            </w:r>
            <w:r w:rsidRPr="00E50090" w:rsidR="00BB0C81">
              <w:rPr>
                <w:b/>
                <w:bCs/>
              </w:rPr>
              <w:t>vedeným názvem veřejné zakázky.</w:t>
            </w:r>
          </w:p>
        </w:tc>
      </w:tr>
    </w:tbl>
    <w:p w:rsidR="005C6C32" w:rsidP="00D92737" w:rsidRDefault="005C6C32" w14:paraId="47D9FEB9" w14:textId="77777777">
      <w:pPr>
        <w:rPr>
          <w:rFonts w:ascii="Arial" w:hAnsi="Arial" w:cs="Arial"/>
          <w:sz w:val="16"/>
          <w:szCs w:val="16"/>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395"/>
        <w:gridCol w:w="6592"/>
      </w:tblGrid>
      <w:tr w:rsidRPr="00E50090" w:rsidR="001C3963" w:rsidTr="00AF7637" w14:paraId="7D1B50EC"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1C3963" w:rsidP="00AF7637" w:rsidRDefault="001C3963" w14:paraId="110DE5A3" w14:textId="77777777">
            <w:pPr>
              <w:pStyle w:val="Tabulkatext"/>
              <w:rPr>
                <w:b/>
                <w:bCs/>
              </w:rPr>
            </w:pPr>
            <w:r w:rsidRPr="00AB2EFF">
              <w:rPr>
                <w:rFonts w:ascii="Arial" w:hAnsi="Arial" w:cs="Arial"/>
                <w:szCs w:val="20"/>
              </w:rPr>
              <w:t>Datum a podpis osoby oprávněné jednat za zadavatele</w:t>
            </w:r>
          </w:p>
        </w:tc>
        <w:tc>
          <w:tcPr>
            <w:tcW w:w="666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34BAE" w:rsidR="001C3963" w:rsidP="00AF7637" w:rsidRDefault="001C3963" w14:paraId="5D2F5D4E" w14:textId="0F6E041E">
            <w:pPr>
              <w:pStyle w:val="Tabulkatext"/>
              <w:rPr>
                <w:u w:val="single"/>
              </w:rPr>
            </w:pPr>
            <w:r w:rsidRPr="00AB2EFF">
              <w:rPr>
                <w:rFonts w:ascii="Arial" w:hAnsi="Arial" w:cs="Arial"/>
                <w:szCs w:val="20"/>
              </w:rPr>
              <w:t>V </w:t>
            </w:r>
            <w:r>
              <w:rPr>
                <w:rFonts w:ascii="Arial" w:hAnsi="Arial" w:cs="Arial"/>
                <w:szCs w:val="20"/>
              </w:rPr>
              <w:t>Praze</w:t>
            </w:r>
            <w:r w:rsidRPr="00AB2EFF">
              <w:rPr>
                <w:rFonts w:ascii="Arial" w:hAnsi="Arial" w:cs="Arial"/>
                <w:szCs w:val="20"/>
              </w:rPr>
              <w:t xml:space="preserve"> dne </w:t>
            </w:r>
            <w:r w:rsidRPr="00150AEE" w:rsidR="00150AEE">
              <w:rPr>
                <w:rFonts w:ascii="Arial" w:hAnsi="Arial" w:cs="Arial"/>
                <w:szCs w:val="20"/>
              </w:rPr>
              <w:t>30</w:t>
            </w:r>
            <w:r w:rsidRPr="00150AEE">
              <w:rPr>
                <w:rFonts w:ascii="Arial" w:hAnsi="Arial" w:cs="Arial"/>
                <w:szCs w:val="20"/>
              </w:rPr>
              <w:t xml:space="preserve">. </w:t>
            </w:r>
            <w:r w:rsidRPr="00150AEE" w:rsidR="00150AEE">
              <w:rPr>
                <w:rFonts w:ascii="Arial" w:hAnsi="Arial" w:cs="Arial"/>
                <w:szCs w:val="20"/>
              </w:rPr>
              <w:t>05</w:t>
            </w:r>
            <w:r w:rsidRPr="00150AEE">
              <w:rPr>
                <w:rFonts w:ascii="Arial" w:hAnsi="Arial" w:cs="Arial"/>
                <w:szCs w:val="20"/>
              </w:rPr>
              <w:t xml:space="preserve">. </w:t>
            </w:r>
            <w:r w:rsidRPr="00150AEE" w:rsidR="00150AEE">
              <w:rPr>
                <w:rFonts w:ascii="Arial" w:hAnsi="Arial" w:cs="Arial"/>
                <w:szCs w:val="20"/>
              </w:rPr>
              <w:t>2019</w:t>
            </w:r>
          </w:p>
        </w:tc>
      </w:tr>
    </w:tbl>
    <w:p w:rsidR="006445B9" w:rsidP="00BC5FBC" w:rsidRDefault="006445B9" w14:paraId="1BFC7AE7" w14:textId="77777777">
      <w:pPr>
        <w:spacing w:before="120" w:after="120"/>
        <w:rPr>
          <w:rFonts w:ascii="Arial" w:hAnsi="Arial" w:cs="Arial"/>
          <w:sz w:val="16"/>
          <w:szCs w:val="16"/>
        </w:rPr>
      </w:pPr>
    </w:p>
    <w:p w:rsidRPr="00BC5FBC" w:rsidR="006445B9" w:rsidP="00BC5FBC" w:rsidRDefault="006445B9" w14:paraId="4003AB7C" w14:textId="77777777">
      <w:pPr>
        <w:spacing w:before="120" w:after="120"/>
        <w:rPr>
          <w:rFonts w:ascii="Arial" w:hAnsi="Arial" w:eastAsia="Times New Roman" w:cs="Arial"/>
          <w:b/>
          <w:i/>
          <w:color w:val="auto"/>
          <w:sz w:val="20"/>
          <w:szCs w:val="20"/>
          <w:u w:val="single"/>
          <w:lang w:eastAsia="cs-CZ"/>
        </w:rPr>
      </w:pPr>
      <w:r w:rsidRPr="00BC5FBC">
        <w:rPr>
          <w:rFonts w:ascii="Arial" w:hAnsi="Arial" w:eastAsia="Times New Roman" w:cs="Arial"/>
          <w:b/>
          <w:i/>
          <w:color w:val="auto"/>
          <w:sz w:val="20"/>
          <w:szCs w:val="20"/>
          <w:u w:val="single"/>
          <w:lang w:eastAsia="cs-CZ"/>
        </w:rPr>
        <w:t>Přílohy</w:t>
      </w:r>
      <w:r w:rsidRPr="00BC5FBC" w:rsidR="00A34BAE">
        <w:rPr>
          <w:rFonts w:ascii="Arial" w:hAnsi="Arial" w:eastAsia="Times New Roman" w:cs="Arial"/>
          <w:b/>
          <w:i/>
          <w:color w:val="auto"/>
          <w:sz w:val="20"/>
          <w:szCs w:val="20"/>
          <w:u w:val="single"/>
          <w:lang w:eastAsia="cs-CZ"/>
        </w:rPr>
        <w:t>:</w:t>
      </w:r>
    </w:p>
    <w:p w:rsidRPr="004F10F5" w:rsidR="00A34BAE" w:rsidP="00BC5FBC" w:rsidRDefault="00A34BAE" w14:paraId="2F61145E" w14:textId="499C6ADA">
      <w:pPr>
        <w:spacing w:before="120" w:after="12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1</w:t>
      </w:r>
      <w:r w:rsidRPr="004F10F5">
        <w:rPr>
          <w:rFonts w:ascii="Arial" w:hAnsi="Arial" w:eastAsia="Times New Roman" w:cs="Arial"/>
          <w:i/>
          <w:color w:val="auto"/>
          <w:sz w:val="20"/>
          <w:szCs w:val="20"/>
          <w:lang w:eastAsia="cs-CZ"/>
        </w:rPr>
        <w:t xml:space="preserve"> – </w:t>
      </w:r>
      <w:r w:rsidRPr="004F10F5" w:rsidR="004F10F5">
        <w:rPr>
          <w:rFonts w:ascii="Arial" w:hAnsi="Arial" w:eastAsia="Times New Roman" w:cs="Arial"/>
          <w:i/>
          <w:color w:val="auto"/>
          <w:sz w:val="20"/>
          <w:szCs w:val="20"/>
          <w:lang w:eastAsia="cs-CZ"/>
        </w:rPr>
        <w:t>Krycí list</w:t>
      </w:r>
    </w:p>
    <w:p w:rsidRPr="004F10F5" w:rsidR="00A34BAE" w:rsidP="00BC5FBC" w:rsidRDefault="00A34BAE" w14:paraId="3A572A79" w14:textId="15E5B2C9">
      <w:pPr>
        <w:spacing w:before="120" w:after="12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2</w:t>
      </w:r>
      <w:r w:rsidRPr="004F10F5">
        <w:rPr>
          <w:rFonts w:ascii="Arial" w:hAnsi="Arial" w:eastAsia="Times New Roman" w:cs="Arial"/>
          <w:i/>
          <w:color w:val="auto"/>
          <w:sz w:val="20"/>
          <w:szCs w:val="20"/>
          <w:lang w:eastAsia="cs-CZ"/>
        </w:rPr>
        <w:t xml:space="preserve"> –</w:t>
      </w:r>
      <w:r w:rsidR="004F10F5">
        <w:rPr>
          <w:rFonts w:ascii="Arial" w:hAnsi="Arial" w:eastAsia="Times New Roman" w:cs="Arial"/>
          <w:i/>
          <w:color w:val="auto"/>
          <w:sz w:val="20"/>
          <w:szCs w:val="20"/>
          <w:lang w:eastAsia="cs-CZ"/>
        </w:rPr>
        <w:t xml:space="preserve"> </w:t>
      </w:r>
      <w:r w:rsidRPr="004F10F5" w:rsidR="004F10F5">
        <w:rPr>
          <w:rFonts w:ascii="Arial" w:hAnsi="Arial" w:eastAsia="Times New Roman" w:cs="Arial"/>
          <w:i/>
          <w:color w:val="auto"/>
          <w:sz w:val="20"/>
          <w:szCs w:val="20"/>
          <w:lang w:eastAsia="cs-CZ"/>
        </w:rPr>
        <w:t>Čestné prohlášení</w:t>
      </w:r>
    </w:p>
    <w:p w:rsidR="004F10F5" w:rsidP="00BC5FBC" w:rsidRDefault="00A34BAE" w14:paraId="3D053302" w14:textId="161D285C">
      <w:pPr>
        <w:spacing w:before="120" w:after="12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3</w:t>
      </w:r>
      <w:r w:rsidRPr="004F10F5">
        <w:rPr>
          <w:rFonts w:ascii="Arial" w:hAnsi="Arial" w:eastAsia="Times New Roman" w:cs="Arial"/>
          <w:i/>
          <w:color w:val="auto"/>
          <w:sz w:val="20"/>
          <w:szCs w:val="20"/>
          <w:lang w:eastAsia="cs-CZ"/>
        </w:rPr>
        <w:t xml:space="preserve"> –</w:t>
      </w:r>
      <w:r w:rsidR="00BD0A81">
        <w:rPr>
          <w:rFonts w:ascii="Arial" w:hAnsi="Arial" w:eastAsia="Times New Roman" w:cs="Arial"/>
          <w:i/>
          <w:color w:val="auto"/>
          <w:sz w:val="20"/>
          <w:szCs w:val="20"/>
          <w:lang w:eastAsia="cs-CZ"/>
        </w:rPr>
        <w:t xml:space="preserve"> S</w:t>
      </w:r>
      <w:r w:rsidRPr="004F10F5">
        <w:rPr>
          <w:rFonts w:ascii="Arial" w:hAnsi="Arial" w:eastAsia="Times New Roman" w:cs="Arial"/>
          <w:i/>
          <w:color w:val="auto"/>
          <w:sz w:val="20"/>
          <w:szCs w:val="20"/>
          <w:lang w:eastAsia="cs-CZ"/>
        </w:rPr>
        <w:t>mlouva</w:t>
      </w:r>
      <w:r w:rsidR="00BD0A81">
        <w:rPr>
          <w:rFonts w:ascii="Arial" w:hAnsi="Arial" w:eastAsia="Times New Roman" w:cs="Arial"/>
          <w:i/>
          <w:color w:val="auto"/>
          <w:sz w:val="20"/>
          <w:szCs w:val="20"/>
          <w:lang w:eastAsia="cs-CZ"/>
        </w:rPr>
        <w:t xml:space="preserve"> </w:t>
      </w:r>
      <w:r w:rsidR="00A646BD">
        <w:rPr>
          <w:rFonts w:ascii="Arial" w:hAnsi="Arial" w:eastAsia="Times New Roman" w:cs="Arial"/>
          <w:i/>
          <w:color w:val="auto"/>
          <w:sz w:val="20"/>
          <w:szCs w:val="20"/>
          <w:lang w:eastAsia="cs-CZ"/>
        </w:rPr>
        <w:t>o</w:t>
      </w:r>
      <w:r w:rsidR="00BD0A81">
        <w:rPr>
          <w:rFonts w:ascii="Arial" w:hAnsi="Arial" w:eastAsia="Times New Roman" w:cs="Arial"/>
          <w:i/>
          <w:color w:val="auto"/>
          <w:sz w:val="20"/>
          <w:szCs w:val="20"/>
          <w:lang w:eastAsia="cs-CZ"/>
        </w:rPr>
        <w:t xml:space="preserve"> </w:t>
      </w:r>
      <w:r w:rsidR="008C03C7">
        <w:rPr>
          <w:rFonts w:ascii="Arial" w:hAnsi="Arial" w:eastAsia="Times New Roman" w:cs="Arial"/>
          <w:i/>
          <w:color w:val="auto"/>
          <w:sz w:val="20"/>
          <w:szCs w:val="20"/>
          <w:lang w:eastAsia="cs-CZ"/>
        </w:rPr>
        <w:t>poskytování služeb</w:t>
      </w:r>
    </w:p>
    <w:p w:rsidRPr="004F10F5" w:rsidR="004F10F5" w:rsidP="00BC5FBC" w:rsidRDefault="004F10F5" w14:paraId="0B829F68" w14:textId="77777777">
      <w:pPr>
        <w:spacing w:before="120" w:after="120"/>
        <w:rPr>
          <w:rFonts w:ascii="Arial" w:hAnsi="Arial" w:eastAsia="Times New Roman" w:cs="Arial"/>
          <w:i/>
          <w:color w:val="auto"/>
          <w:sz w:val="20"/>
          <w:szCs w:val="20"/>
          <w:lang w:eastAsia="cs-CZ"/>
        </w:rPr>
      </w:pPr>
    </w:p>
    <w:p w:rsidR="004F10F5" w:rsidP="00BC5FBC" w:rsidRDefault="004F10F5" w14:paraId="2D2A1DCB" w14:textId="77777777">
      <w:pPr>
        <w:spacing w:before="120" w:after="120"/>
        <w:rPr>
          <w:rFonts w:ascii="Arial" w:hAnsi="Arial" w:eastAsia="Times New Roman" w:cs="Arial"/>
          <w:i/>
          <w:color w:val="auto"/>
          <w:lang w:eastAsia="cs-CZ"/>
        </w:rPr>
        <w:sectPr w:rsidR="004F10F5" w:rsidSect="009154F3">
          <w:headerReference w:type="default" r:id="rId16"/>
          <w:footerReference w:type="default" r:id="rId17"/>
          <w:headerReference w:type="first" r:id="rId18"/>
          <w:footerReference w:type="first" r:id="rId19"/>
          <w:pgSz w:w="11906" w:h="16838" w:code="9"/>
          <w:pgMar w:top="1304" w:right="1418" w:bottom="1304" w:left="1418" w:header="567" w:footer="284" w:gutter="0"/>
          <w:pgNumType w:start="1"/>
          <w:cols w:space="708"/>
          <w:docGrid w:linePitch="360"/>
        </w:sectPr>
      </w:pPr>
    </w:p>
    <w:p w:rsidRPr="004F3541" w:rsidR="00666691" w:rsidP="00666691" w:rsidRDefault="00666691" w14:paraId="43C5B363" w14:textId="3062A04C">
      <w:pPr>
        <w:spacing w:before="120" w:after="120"/>
        <w:rPr>
          <w:rFonts w:cstheme="minorHAnsi"/>
          <w:sz w:val="20"/>
          <w:szCs w:val="24"/>
        </w:rPr>
      </w:pPr>
      <w:r w:rsidRPr="004F3541">
        <w:rPr>
          <w:rStyle w:val="FontStyle38"/>
          <w:rFonts w:asciiTheme="minorHAnsi" w:hAnsiTheme="minorHAnsi" w:cstheme="minorHAnsi"/>
          <w:szCs w:val="24"/>
        </w:rPr>
        <w:lastRenderedPageBreak/>
        <w:t xml:space="preserve">Příloha č. </w:t>
      </w:r>
      <w:r w:rsidR="003747DF">
        <w:rPr>
          <w:rStyle w:val="FontStyle38"/>
          <w:rFonts w:asciiTheme="minorHAnsi" w:hAnsiTheme="minorHAnsi" w:cstheme="minorHAnsi"/>
          <w:szCs w:val="24"/>
        </w:rPr>
        <w:t>1</w:t>
      </w:r>
      <w:r w:rsidRPr="004F3541">
        <w:rPr>
          <w:rStyle w:val="FontStyle38"/>
          <w:rFonts w:asciiTheme="minorHAnsi" w:hAnsiTheme="minorHAnsi" w:cstheme="minorHAnsi"/>
          <w:szCs w:val="24"/>
        </w:rPr>
        <w:t xml:space="preserve"> výzvy k podání nabídky</w:t>
      </w:r>
    </w:p>
    <w:p w:rsidRPr="004F3541" w:rsidR="00666691" w:rsidP="00666691" w:rsidRDefault="00666691" w14:paraId="127FB11D" w14:textId="77777777">
      <w:pPr>
        <w:spacing w:before="120" w:after="120"/>
        <w:jc w:val="center"/>
        <w:rPr>
          <w:rFonts w:cstheme="minorHAnsi"/>
          <w:b/>
          <w:caps/>
          <w:sz w:val="24"/>
          <w:szCs w:val="24"/>
        </w:rPr>
      </w:pPr>
      <w:r w:rsidRPr="004F3541">
        <w:rPr>
          <w:rFonts w:cstheme="minorHAnsi"/>
          <w:b/>
          <w:caps/>
          <w:sz w:val="24"/>
          <w:szCs w:val="24"/>
        </w:rPr>
        <w:t>Krycí list nabídky</w:t>
      </w:r>
    </w:p>
    <w:p w:rsidRPr="004F3541" w:rsidR="00666691" w:rsidP="00666691" w:rsidRDefault="00666691" w14:paraId="47BA5856" w14:textId="77777777">
      <w:pPr>
        <w:spacing w:before="120" w:after="120"/>
        <w:jc w:val="center"/>
        <w:rPr>
          <w:rFonts w:cstheme="minorHAnsi"/>
          <w:sz w:val="20"/>
          <w:szCs w:val="20"/>
        </w:rPr>
      </w:pPr>
      <w:r w:rsidRPr="004F3541">
        <w:rPr>
          <w:rFonts w:cstheme="minorHAnsi"/>
          <w:sz w:val="20"/>
          <w:szCs w:val="20"/>
        </w:rPr>
        <w:t>ve výběrovém řízení k veřejné zakázce malého rozsahu na služby s názvem</w:t>
      </w:r>
    </w:p>
    <w:p w:rsidRPr="00187314" w:rsidR="00254EC6" w:rsidP="00254EC6" w:rsidRDefault="00254EC6" w14:paraId="134CBCB4" w14:textId="60B6C472">
      <w:pPr>
        <w:pStyle w:val="Tabulkatext"/>
        <w:jc w:val="center"/>
        <w:rPr>
          <w:i/>
        </w:rPr>
      </w:pPr>
      <w:r w:rsidRPr="00254EC6">
        <w:rPr>
          <w:b/>
          <w:i/>
        </w:rPr>
        <w:t>„</w:t>
      </w:r>
      <w:r w:rsidRPr="00254EC6">
        <w:rPr>
          <w:rFonts w:cstheme="minorHAnsi"/>
          <w:b/>
          <w:i/>
          <w:szCs w:val="20"/>
        </w:rPr>
        <w:t>Posílení strategického řízení a plánování města Postoloprty“</w:t>
      </w:r>
      <w:r w:rsidRPr="00254EC6">
        <w:rPr>
          <w:b/>
          <w:i/>
        </w:rPr>
        <w:t xml:space="preserve"> – </w:t>
      </w:r>
      <w:r w:rsidRPr="009A2B12">
        <w:rPr>
          <w:b/>
          <w:i/>
          <w:highlight w:val="yellow"/>
        </w:rPr>
        <w:t>název části</w:t>
      </w:r>
      <w:r w:rsidRPr="00254EC6">
        <w:rPr>
          <w:b/>
          <w:i/>
        </w:rPr>
        <w:t xml:space="preserve"> </w:t>
      </w:r>
      <w:r w:rsidRPr="00187314">
        <w:rPr>
          <w:i/>
        </w:rPr>
        <w:t>veřejné zakázky pro kterou je nabídka podávána</w:t>
      </w:r>
    </w:p>
    <w:p w:rsidRPr="004F3541" w:rsidR="00666691" w:rsidP="00666691" w:rsidRDefault="00666691" w14:paraId="52DBBAED" w14:textId="4E02E923">
      <w:pPr>
        <w:spacing w:before="120" w:after="120"/>
        <w:jc w:val="center"/>
        <w:rPr>
          <w:rFonts w:cstheme="minorHAnsi"/>
          <w:b/>
          <w:sz w:val="20"/>
          <w:szCs w:val="20"/>
        </w:rPr>
      </w:pPr>
      <w:bookmarkStart w:name="_GoBack" w:id="1"/>
      <w:bookmarkEnd w:id="1"/>
    </w:p>
    <w:p w:rsidRPr="004F3541" w:rsidR="0050239E" w:rsidP="00666691" w:rsidRDefault="0050239E" w14:paraId="529EEE36" w14:textId="77777777">
      <w:pPr>
        <w:pStyle w:val="Style9"/>
        <w:widowControl/>
        <w:spacing w:before="120" w:after="120" w:line="240" w:lineRule="auto"/>
        <w:rPr>
          <w:rStyle w:val="FontStyle38"/>
          <w:rFonts w:asciiTheme="minorHAnsi" w:hAnsiTheme="minorHAnsi" w:eastAsiaTheme="majorEastAsia" w:cstheme="minorHAnsi"/>
          <w:b/>
          <w:szCs w:val="20"/>
        </w:rPr>
      </w:pPr>
    </w:p>
    <w:p w:rsidRPr="00254EC6" w:rsidR="00254EC6" w:rsidP="00254EC6" w:rsidRDefault="00666691" w14:paraId="4F0036F8" w14:textId="77777777">
      <w:pPr>
        <w:pStyle w:val="Default"/>
        <w:outlineLvl w:val="0"/>
        <w:rPr>
          <w:sz w:val="20"/>
          <w:szCs w:val="20"/>
        </w:rPr>
      </w:pPr>
      <w:r w:rsidRPr="004F3541">
        <w:rPr>
          <w:rStyle w:val="FontStyle38"/>
          <w:rFonts w:asciiTheme="minorHAnsi" w:hAnsiTheme="minorHAnsi" w:eastAsiaTheme="majorEastAsia" w:cstheme="minorHAnsi"/>
          <w:b/>
          <w:szCs w:val="20"/>
        </w:rPr>
        <w:t>Identifikační údaje zadavatele:</w:t>
      </w:r>
      <w:r w:rsidRPr="004F3541" w:rsidR="007547D1">
        <w:rPr>
          <w:rFonts w:asciiTheme="minorHAnsi" w:hAnsiTheme="minorHAnsi" w:cstheme="minorHAnsi"/>
          <w:b/>
          <w:color w:val="auto"/>
          <w:sz w:val="20"/>
          <w:szCs w:val="20"/>
        </w:rPr>
        <w:t xml:space="preserve"> </w:t>
      </w:r>
      <w:r w:rsidRPr="004F3541" w:rsidR="007547D1">
        <w:rPr>
          <w:rFonts w:asciiTheme="minorHAnsi" w:hAnsiTheme="minorHAnsi" w:cstheme="minorHAnsi"/>
          <w:b/>
          <w:color w:val="auto"/>
          <w:sz w:val="20"/>
          <w:szCs w:val="20"/>
        </w:rPr>
        <w:tab/>
      </w:r>
      <w:r w:rsidRPr="00254EC6" w:rsidR="00254EC6">
        <w:rPr>
          <w:b/>
          <w:sz w:val="20"/>
          <w:szCs w:val="20"/>
        </w:rPr>
        <w:t>Město Postoloprty</w:t>
      </w:r>
    </w:p>
    <w:p w:rsidRPr="00254EC6" w:rsidR="00254EC6" w:rsidP="00254EC6" w:rsidRDefault="007547D1" w14:paraId="32D12C1F" w14:textId="6A2B6D0F">
      <w:pPr>
        <w:pStyle w:val="Tabulkatext"/>
        <w:rPr>
          <w:rFonts w:ascii="Arial" w:hAnsi="Arial" w:cs="Arial"/>
          <w:bCs/>
          <w:color w:val="auto"/>
          <w:szCs w:val="20"/>
        </w:rPr>
      </w:pPr>
      <w:r w:rsidRPr="00254EC6">
        <w:rPr>
          <w:rStyle w:val="FontStyle38"/>
          <w:rFonts w:ascii="Arial" w:hAnsi="Arial" w:cs="Arial" w:eastAsiaTheme="majorEastAsia"/>
          <w:b/>
          <w:szCs w:val="20"/>
        </w:rPr>
        <w:tab/>
      </w:r>
      <w:r w:rsidRPr="00254EC6">
        <w:rPr>
          <w:rStyle w:val="FontStyle38"/>
          <w:rFonts w:ascii="Arial" w:hAnsi="Arial" w:cs="Arial" w:eastAsiaTheme="majorEastAsia"/>
          <w:b/>
          <w:szCs w:val="20"/>
        </w:rPr>
        <w:tab/>
      </w:r>
      <w:r w:rsidRPr="00254EC6">
        <w:rPr>
          <w:rStyle w:val="FontStyle38"/>
          <w:rFonts w:ascii="Arial" w:hAnsi="Arial" w:cs="Arial" w:eastAsiaTheme="majorEastAsia"/>
          <w:b/>
          <w:szCs w:val="20"/>
        </w:rPr>
        <w:tab/>
      </w:r>
      <w:r w:rsidRPr="00254EC6">
        <w:rPr>
          <w:rStyle w:val="FontStyle38"/>
          <w:rFonts w:ascii="Arial" w:hAnsi="Arial" w:cs="Arial" w:eastAsiaTheme="majorEastAsia"/>
          <w:b/>
          <w:szCs w:val="20"/>
        </w:rPr>
        <w:tab/>
      </w:r>
      <w:r w:rsidRPr="00254EC6">
        <w:rPr>
          <w:rStyle w:val="FontStyle38"/>
          <w:rFonts w:ascii="Arial" w:hAnsi="Arial" w:cs="Arial" w:eastAsiaTheme="majorEastAsia"/>
          <w:b/>
          <w:szCs w:val="20"/>
        </w:rPr>
        <w:tab/>
      </w:r>
      <w:r w:rsidRPr="00254EC6" w:rsidR="00666691">
        <w:rPr>
          <w:rFonts w:ascii="Arial" w:hAnsi="Arial" w:cs="Arial"/>
          <w:color w:val="auto"/>
          <w:szCs w:val="20"/>
        </w:rPr>
        <w:t xml:space="preserve">se sídlem </w:t>
      </w:r>
      <w:r w:rsidRPr="00254EC6" w:rsidR="00254EC6">
        <w:rPr>
          <w:rFonts w:ascii="Arial" w:hAnsi="Arial" w:cs="Arial"/>
          <w:szCs w:val="20"/>
        </w:rPr>
        <w:t xml:space="preserve">Mírové náměstí 318, 439 42 Postoloprty </w:t>
      </w:r>
      <w:r w:rsidRPr="00254EC6" w:rsidR="00254EC6">
        <w:rPr>
          <w:rFonts w:ascii="Arial" w:hAnsi="Arial" w:cs="Arial"/>
          <w:szCs w:val="20"/>
        </w:rPr>
        <w:tab/>
      </w:r>
    </w:p>
    <w:p w:rsidRPr="00254EC6" w:rsidR="00666691" w:rsidP="00254EC6" w:rsidRDefault="00666691" w14:paraId="55B0369F" w14:textId="317E834E">
      <w:pPr>
        <w:pStyle w:val="Default"/>
        <w:ind w:left="2832" w:firstLine="708"/>
        <w:rPr>
          <w:color w:val="auto"/>
          <w:sz w:val="20"/>
          <w:szCs w:val="20"/>
        </w:rPr>
      </w:pPr>
      <w:r w:rsidRPr="00254EC6">
        <w:rPr>
          <w:bCs/>
          <w:color w:val="auto"/>
          <w:sz w:val="20"/>
          <w:szCs w:val="20"/>
        </w:rPr>
        <w:t xml:space="preserve">IČO: </w:t>
      </w:r>
      <w:r w:rsidRPr="00254EC6">
        <w:rPr>
          <w:bCs/>
          <w:color w:val="auto"/>
          <w:sz w:val="20"/>
          <w:szCs w:val="20"/>
        </w:rPr>
        <w:tab/>
      </w:r>
      <w:r w:rsidRPr="00254EC6" w:rsidR="00254EC6">
        <w:rPr>
          <w:sz w:val="20"/>
          <w:szCs w:val="20"/>
        </w:rPr>
        <w:t>00265403</w:t>
      </w:r>
    </w:p>
    <w:p w:rsidRPr="004F3541" w:rsidR="00666691" w:rsidP="00C273A6" w:rsidRDefault="00666691" w14:paraId="642C6826" w14:textId="17464FDE">
      <w:pPr>
        <w:pStyle w:val="Default"/>
        <w:ind w:left="2832" w:firstLine="708"/>
        <w:rPr>
          <w:rFonts w:asciiTheme="minorHAnsi" w:hAnsiTheme="minorHAnsi" w:cstheme="minorHAnsi"/>
          <w:color w:val="auto"/>
          <w:sz w:val="20"/>
          <w:szCs w:val="20"/>
        </w:rPr>
      </w:pPr>
      <w:r w:rsidRPr="00254EC6">
        <w:rPr>
          <w:bCs/>
          <w:color w:val="auto"/>
          <w:sz w:val="20"/>
          <w:szCs w:val="20"/>
        </w:rPr>
        <w:t>DIČ:</w:t>
      </w:r>
      <w:r w:rsidRPr="00254EC6">
        <w:rPr>
          <w:b/>
          <w:bCs/>
          <w:color w:val="auto"/>
          <w:sz w:val="20"/>
          <w:szCs w:val="20"/>
        </w:rPr>
        <w:t xml:space="preserve"> </w:t>
      </w:r>
      <w:r w:rsidRPr="00254EC6">
        <w:rPr>
          <w:b/>
          <w:bCs/>
          <w:color w:val="auto"/>
          <w:sz w:val="20"/>
          <w:szCs w:val="20"/>
        </w:rPr>
        <w:tab/>
      </w:r>
      <w:r w:rsidRPr="00254EC6">
        <w:rPr>
          <w:color w:val="auto"/>
          <w:sz w:val="20"/>
          <w:szCs w:val="20"/>
        </w:rPr>
        <w:t>CZ</w:t>
      </w:r>
      <w:r w:rsidRPr="00254EC6" w:rsidR="00254EC6">
        <w:rPr>
          <w:sz w:val="20"/>
          <w:szCs w:val="20"/>
        </w:rPr>
        <w:t>00265403</w:t>
      </w:r>
    </w:p>
    <w:p w:rsidRPr="004F3541" w:rsidR="00666691" w:rsidP="00666691" w:rsidRDefault="00666691" w14:paraId="16A45359" w14:textId="77777777">
      <w:pPr>
        <w:spacing w:before="120" w:after="120"/>
        <w:ind w:right="-284"/>
        <w:outlineLvl w:val="0"/>
        <w:rPr>
          <w:rFonts w:cstheme="minorHAnsi"/>
          <w:b/>
          <w:smallCaps/>
          <w:sz w:val="20"/>
          <w:szCs w:val="20"/>
        </w:rPr>
      </w:pPr>
      <w:r w:rsidRPr="004F3541">
        <w:rPr>
          <w:rFonts w:cstheme="minorHAnsi"/>
          <w:b/>
          <w:smallCaps/>
          <w:sz w:val="20"/>
          <w:szCs w:val="20"/>
        </w:rPr>
        <w:t>Ú</w:t>
      </w:r>
      <w:r w:rsidRPr="004F3541">
        <w:rPr>
          <w:rFonts w:cstheme="minorHAnsi"/>
          <w:b/>
          <w:sz w:val="20"/>
          <w:szCs w:val="20"/>
        </w:rPr>
        <w:t xml:space="preserve">daje o </w:t>
      </w:r>
      <w:r w:rsidRPr="004F3541" w:rsidR="00A86A89">
        <w:rPr>
          <w:rFonts w:cstheme="minorHAnsi"/>
          <w:b/>
          <w:sz w:val="20"/>
          <w:szCs w:val="20"/>
        </w:rPr>
        <w:t>účastníkovi</w:t>
      </w:r>
      <w:r w:rsidRPr="004F3541">
        <w:rPr>
          <w:rFonts w:cstheme="minorHAnsi"/>
          <w:b/>
          <w:smallCaps/>
          <w:sz w:val="20"/>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1276"/>
        <w:gridCol w:w="2851"/>
      </w:tblGrid>
      <w:tr w:rsidRPr="00A97C53" w:rsidR="00666691" w:rsidTr="00C273A6" w14:paraId="5EC09DED" w14:textId="77777777">
        <w:trPr>
          <w:trHeight w:val="852"/>
          <w:jc w:val="center"/>
        </w:trPr>
        <w:tc>
          <w:tcPr>
            <w:tcW w:w="4697" w:type="dxa"/>
            <w:shd w:val="clear" w:color="auto" w:fill="FFFFFF"/>
            <w:vAlign w:val="center"/>
          </w:tcPr>
          <w:p w:rsidRPr="004F3541" w:rsidR="00666691" w:rsidP="00822667" w:rsidRDefault="001C3963" w14:paraId="391E3322" w14:textId="77777777">
            <w:pPr>
              <w:pStyle w:val="Style9"/>
              <w:widowControl/>
              <w:spacing w:before="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O</w:t>
            </w:r>
            <w:r w:rsidRPr="004F3541" w:rsidR="00666691">
              <w:rPr>
                <w:rStyle w:val="FontStyle38"/>
                <w:rFonts w:asciiTheme="minorHAnsi" w:hAnsiTheme="minorHAnsi" w:eastAsiaTheme="majorEastAsia" w:cstheme="minorHAnsi"/>
                <w:szCs w:val="20"/>
              </w:rPr>
              <w:t>bchodní firma (právnická osoba)</w:t>
            </w:r>
          </w:p>
          <w:p w:rsidRPr="004F3541" w:rsidR="00666691" w:rsidP="00822667" w:rsidRDefault="00666691" w14:paraId="569C62DC" w14:textId="77777777">
            <w:pPr>
              <w:pStyle w:val="Style9"/>
              <w:widowControl/>
              <w:spacing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jméno a příjmení (fyzická osoba)</w:t>
            </w:r>
          </w:p>
        </w:tc>
        <w:tc>
          <w:tcPr>
            <w:tcW w:w="4127" w:type="dxa"/>
            <w:gridSpan w:val="2"/>
            <w:vAlign w:val="center"/>
          </w:tcPr>
          <w:p w:rsidRPr="004F3541" w:rsidR="00666691" w:rsidP="00073667" w:rsidRDefault="00666691" w14:paraId="48898503" w14:textId="77777777">
            <w:pPr>
              <w:suppressAutoHyphens/>
              <w:snapToGrid w:val="false"/>
              <w:spacing w:before="120" w:after="120"/>
              <w:rPr>
                <w:rFonts w:cstheme="minorHAnsi"/>
                <w:b/>
                <w:sz w:val="20"/>
                <w:szCs w:val="20"/>
                <w:lang w:eastAsia="ar-SA"/>
              </w:rPr>
            </w:pPr>
          </w:p>
        </w:tc>
      </w:tr>
      <w:tr w:rsidRPr="00A97C53" w:rsidR="00666691" w:rsidTr="00C273A6" w14:paraId="7FE00000" w14:textId="77777777">
        <w:trPr>
          <w:trHeight w:val="397"/>
          <w:jc w:val="center"/>
        </w:trPr>
        <w:tc>
          <w:tcPr>
            <w:tcW w:w="4697" w:type="dxa"/>
            <w:shd w:val="clear" w:color="auto" w:fill="FFFFFF"/>
            <w:vAlign w:val="center"/>
          </w:tcPr>
          <w:p w:rsidRPr="004F3541" w:rsidR="00666691" w:rsidP="00822667" w:rsidRDefault="001C3963" w14:paraId="1E778523" w14:textId="77777777">
            <w:pPr>
              <w:pStyle w:val="Style9"/>
              <w:widowControl/>
              <w:spacing w:before="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S</w:t>
            </w:r>
            <w:r w:rsidRPr="004F3541" w:rsidR="00666691">
              <w:rPr>
                <w:rStyle w:val="FontStyle38"/>
                <w:rFonts w:asciiTheme="minorHAnsi" w:hAnsiTheme="minorHAnsi" w:eastAsiaTheme="majorEastAsia" w:cstheme="minorHAnsi"/>
                <w:szCs w:val="20"/>
              </w:rPr>
              <w:t>ídlo (právnická osoba)</w:t>
            </w:r>
          </w:p>
          <w:p w:rsidRPr="004F3541" w:rsidR="00666691" w:rsidP="00822667" w:rsidRDefault="00666691" w14:paraId="6A3B42BD" w14:textId="77777777">
            <w:pPr>
              <w:pStyle w:val="Style9"/>
              <w:widowControl/>
              <w:spacing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místo podnikání (fyzická osoba)</w:t>
            </w:r>
          </w:p>
        </w:tc>
        <w:tc>
          <w:tcPr>
            <w:tcW w:w="4127" w:type="dxa"/>
            <w:gridSpan w:val="2"/>
            <w:vAlign w:val="center"/>
          </w:tcPr>
          <w:p w:rsidRPr="004F3541" w:rsidR="00666691" w:rsidP="00073667" w:rsidRDefault="00666691" w14:paraId="7E7C413F" w14:textId="77777777">
            <w:pPr>
              <w:suppressAutoHyphens/>
              <w:snapToGrid w:val="false"/>
              <w:spacing w:before="120" w:after="120"/>
              <w:rPr>
                <w:rFonts w:cstheme="minorHAnsi"/>
                <w:sz w:val="20"/>
                <w:szCs w:val="20"/>
                <w:lang w:eastAsia="ar-SA"/>
              </w:rPr>
            </w:pPr>
          </w:p>
        </w:tc>
      </w:tr>
      <w:tr w:rsidRPr="00A97C53" w:rsidR="00666691" w:rsidTr="00C273A6" w14:paraId="13C2DDB2" w14:textId="77777777">
        <w:trPr>
          <w:trHeight w:val="397"/>
          <w:jc w:val="center"/>
        </w:trPr>
        <w:tc>
          <w:tcPr>
            <w:tcW w:w="4697" w:type="dxa"/>
            <w:shd w:val="clear" w:color="auto" w:fill="FFFFFF"/>
            <w:vAlign w:val="center"/>
          </w:tcPr>
          <w:p w:rsidRPr="004F3541" w:rsidR="00666691" w:rsidP="00073667" w:rsidRDefault="00666691" w14:paraId="4F6CF26A" w14:textId="77777777">
            <w:pPr>
              <w:pStyle w:val="Style9"/>
              <w:widowControl/>
              <w:spacing w:before="120"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IČO</w:t>
            </w:r>
          </w:p>
        </w:tc>
        <w:tc>
          <w:tcPr>
            <w:tcW w:w="4127" w:type="dxa"/>
            <w:gridSpan w:val="2"/>
            <w:vAlign w:val="center"/>
          </w:tcPr>
          <w:p w:rsidRPr="004F3541" w:rsidR="00666691" w:rsidP="00073667" w:rsidRDefault="00666691" w14:paraId="219CB46F" w14:textId="77777777">
            <w:pPr>
              <w:snapToGrid w:val="false"/>
              <w:spacing w:before="120" w:after="120"/>
              <w:rPr>
                <w:rFonts w:cstheme="minorHAnsi"/>
                <w:sz w:val="20"/>
                <w:szCs w:val="20"/>
              </w:rPr>
            </w:pPr>
          </w:p>
        </w:tc>
      </w:tr>
      <w:tr w:rsidRPr="00A97C53" w:rsidR="00666691" w:rsidTr="00C273A6" w14:paraId="45E415BB" w14:textId="77777777">
        <w:trPr>
          <w:trHeight w:val="397"/>
          <w:jc w:val="center"/>
        </w:trPr>
        <w:tc>
          <w:tcPr>
            <w:tcW w:w="4697" w:type="dxa"/>
            <w:shd w:val="clear" w:color="auto" w:fill="FFFFFF"/>
            <w:vAlign w:val="center"/>
          </w:tcPr>
          <w:p w:rsidRPr="004F3541" w:rsidR="00666691" w:rsidP="007547D1" w:rsidRDefault="001C3963" w14:paraId="35BFA133" w14:textId="77777777">
            <w:pPr>
              <w:pStyle w:val="Style9"/>
              <w:widowControl/>
              <w:spacing w:before="120" w:after="120" w:line="240" w:lineRule="auto"/>
              <w:ind w:right="57"/>
              <w:rPr>
                <w:rFonts w:asciiTheme="minorHAnsi" w:hAnsiTheme="minorHAnsi" w:cstheme="minorHAnsi"/>
                <w:sz w:val="20"/>
                <w:szCs w:val="20"/>
              </w:rPr>
            </w:pPr>
            <w:r>
              <w:rPr>
                <w:rFonts w:asciiTheme="minorHAnsi" w:hAnsiTheme="minorHAnsi" w:cstheme="minorHAnsi"/>
                <w:sz w:val="20"/>
                <w:szCs w:val="20"/>
              </w:rPr>
              <w:t>Z</w:t>
            </w:r>
            <w:r w:rsidRPr="004F3541" w:rsidR="00666691">
              <w:rPr>
                <w:rFonts w:asciiTheme="minorHAnsi" w:hAnsiTheme="minorHAnsi" w:cstheme="minorHAnsi"/>
                <w:sz w:val="20"/>
                <w:szCs w:val="20"/>
              </w:rPr>
              <w:t>astoupena</w:t>
            </w:r>
            <w:r w:rsidRPr="004F3541" w:rsidR="00822667">
              <w:rPr>
                <w:rFonts w:asciiTheme="minorHAnsi" w:hAnsiTheme="minorHAnsi" w:cstheme="minorHAnsi"/>
                <w:sz w:val="20"/>
                <w:szCs w:val="20"/>
              </w:rPr>
              <w:t xml:space="preserve"> </w:t>
            </w:r>
            <w:r w:rsidRPr="004F3541" w:rsidR="00666691">
              <w:rPr>
                <w:rFonts w:asciiTheme="minorHAnsi" w:hAnsiTheme="minorHAnsi" w:cstheme="minorHAnsi"/>
                <w:sz w:val="20"/>
                <w:szCs w:val="20"/>
              </w:rPr>
              <w:t>(</w:t>
            </w:r>
            <w:r w:rsidRPr="004F3541" w:rsidR="00666691">
              <w:rPr>
                <w:rStyle w:val="FontStyle38"/>
                <w:rFonts w:asciiTheme="minorHAnsi" w:hAnsiTheme="minorHAnsi" w:eastAsiaTheme="majorEastAsia" w:cstheme="minorHAnsi"/>
                <w:szCs w:val="20"/>
              </w:rPr>
              <w:t xml:space="preserve">jméno a příjmení statutárního orgánu nebo osoby oprávněné </w:t>
            </w:r>
            <w:r w:rsidRPr="004F3541" w:rsidR="00BE0954">
              <w:rPr>
                <w:rStyle w:val="FontStyle38"/>
                <w:rFonts w:asciiTheme="minorHAnsi" w:hAnsiTheme="minorHAnsi" w:eastAsiaTheme="majorEastAsia" w:cstheme="minorHAnsi"/>
                <w:szCs w:val="20"/>
              </w:rPr>
              <w:t>účastníka</w:t>
            </w:r>
            <w:r w:rsidRPr="004F3541" w:rsidR="007547D1">
              <w:rPr>
                <w:rStyle w:val="FontStyle38"/>
                <w:rFonts w:asciiTheme="minorHAnsi" w:hAnsiTheme="minorHAnsi" w:eastAsiaTheme="majorEastAsia" w:cstheme="minorHAnsi"/>
                <w:szCs w:val="20"/>
              </w:rPr>
              <w:t xml:space="preserve"> zastupovat</w:t>
            </w:r>
            <w:r w:rsidRPr="004F3541" w:rsidR="00666691">
              <w:rPr>
                <w:rStyle w:val="FontStyle38"/>
                <w:rFonts w:asciiTheme="minorHAnsi" w:hAnsiTheme="minorHAnsi" w:eastAsiaTheme="majorEastAsia" w:cstheme="minorHAnsi"/>
                <w:szCs w:val="20"/>
              </w:rPr>
              <w:t>)</w:t>
            </w:r>
          </w:p>
        </w:tc>
        <w:tc>
          <w:tcPr>
            <w:tcW w:w="4127" w:type="dxa"/>
            <w:gridSpan w:val="2"/>
            <w:vAlign w:val="center"/>
          </w:tcPr>
          <w:p w:rsidRPr="004F3541" w:rsidR="00666691" w:rsidP="00073667" w:rsidRDefault="00666691" w14:paraId="1397E976" w14:textId="77777777">
            <w:pPr>
              <w:snapToGrid w:val="false"/>
              <w:spacing w:before="120" w:after="120"/>
              <w:rPr>
                <w:rFonts w:cstheme="minorHAnsi"/>
                <w:sz w:val="20"/>
                <w:szCs w:val="20"/>
              </w:rPr>
            </w:pPr>
          </w:p>
        </w:tc>
      </w:tr>
      <w:tr w:rsidRPr="00A97C53" w:rsidR="00666691" w:rsidTr="00C273A6" w14:paraId="00224741" w14:textId="77777777">
        <w:trPr>
          <w:trHeight w:val="397"/>
          <w:jc w:val="center"/>
        </w:trPr>
        <w:tc>
          <w:tcPr>
            <w:tcW w:w="4697" w:type="dxa"/>
            <w:shd w:val="clear" w:color="auto" w:fill="FFFFFF"/>
            <w:vAlign w:val="center"/>
          </w:tcPr>
          <w:p w:rsidRPr="004F3541" w:rsidR="00666691" w:rsidP="00073667" w:rsidRDefault="000F4C4A" w14:paraId="5A2273CF"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T</w:t>
            </w:r>
            <w:r w:rsidRPr="004F3541" w:rsidR="00666691">
              <w:rPr>
                <w:rStyle w:val="FontStyle38"/>
                <w:rFonts w:asciiTheme="minorHAnsi" w:hAnsiTheme="minorHAnsi" w:eastAsiaTheme="majorEastAsia" w:cstheme="minorHAnsi"/>
                <w:szCs w:val="20"/>
              </w:rPr>
              <w:t>elefon</w:t>
            </w:r>
          </w:p>
        </w:tc>
        <w:tc>
          <w:tcPr>
            <w:tcW w:w="4127" w:type="dxa"/>
            <w:gridSpan w:val="2"/>
            <w:vAlign w:val="center"/>
          </w:tcPr>
          <w:p w:rsidRPr="004F3541" w:rsidR="00666691" w:rsidP="00073667" w:rsidRDefault="00666691" w14:paraId="76C1B3F9"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05576BE3" w14:textId="77777777">
        <w:trPr>
          <w:trHeight w:val="397"/>
          <w:jc w:val="center"/>
        </w:trPr>
        <w:tc>
          <w:tcPr>
            <w:tcW w:w="4697" w:type="dxa"/>
            <w:shd w:val="clear" w:color="auto" w:fill="FFFFFF"/>
            <w:vAlign w:val="center"/>
          </w:tcPr>
          <w:p w:rsidRPr="004F3541" w:rsidR="00666691" w:rsidP="00073667" w:rsidRDefault="001C3963" w14:paraId="3E143C64"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A</w:t>
            </w:r>
            <w:r w:rsidRPr="004F3541" w:rsidR="007547D1">
              <w:rPr>
                <w:rStyle w:val="FontStyle38"/>
                <w:rFonts w:asciiTheme="minorHAnsi" w:hAnsiTheme="minorHAnsi" w:eastAsiaTheme="majorEastAsia" w:cstheme="minorHAnsi"/>
                <w:szCs w:val="20"/>
              </w:rPr>
              <w:t>dresa datové schránky</w:t>
            </w:r>
          </w:p>
        </w:tc>
        <w:tc>
          <w:tcPr>
            <w:tcW w:w="4127" w:type="dxa"/>
            <w:gridSpan w:val="2"/>
            <w:vAlign w:val="center"/>
          </w:tcPr>
          <w:p w:rsidRPr="004F3541" w:rsidR="00666691" w:rsidP="00073667" w:rsidRDefault="00666691" w14:paraId="295D8F83"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7BAFACDA" w14:textId="77777777">
        <w:trPr>
          <w:trHeight w:val="397"/>
          <w:jc w:val="center"/>
        </w:trPr>
        <w:tc>
          <w:tcPr>
            <w:tcW w:w="4697" w:type="dxa"/>
            <w:shd w:val="clear" w:color="auto" w:fill="FFFFFF"/>
            <w:vAlign w:val="center"/>
          </w:tcPr>
          <w:p w:rsidRPr="004F3541" w:rsidR="00666691" w:rsidP="00073667" w:rsidRDefault="001C3963" w14:paraId="05D28809"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E</w:t>
            </w:r>
            <w:r w:rsidRPr="004F3541" w:rsidR="00666691">
              <w:rPr>
                <w:rStyle w:val="FontStyle38"/>
                <w:rFonts w:asciiTheme="minorHAnsi" w:hAnsiTheme="minorHAnsi" w:eastAsiaTheme="majorEastAsia" w:cstheme="minorHAnsi"/>
                <w:szCs w:val="20"/>
              </w:rPr>
              <w:t>-mail</w:t>
            </w:r>
          </w:p>
        </w:tc>
        <w:tc>
          <w:tcPr>
            <w:tcW w:w="4127" w:type="dxa"/>
            <w:gridSpan w:val="2"/>
            <w:vAlign w:val="center"/>
          </w:tcPr>
          <w:p w:rsidRPr="004F3541" w:rsidR="00666691" w:rsidP="00073667" w:rsidRDefault="00666691" w14:paraId="78B966F5"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460A5F63" w14:textId="77777777">
        <w:trPr>
          <w:trHeight w:val="397"/>
          <w:jc w:val="center"/>
        </w:trPr>
        <w:tc>
          <w:tcPr>
            <w:tcW w:w="4697" w:type="dxa"/>
            <w:shd w:val="clear" w:color="auto" w:fill="FFFFFF"/>
            <w:vAlign w:val="center"/>
          </w:tcPr>
          <w:p w:rsidRPr="004F3541" w:rsidR="00666691" w:rsidP="00073667" w:rsidRDefault="001C3963" w14:paraId="1D871E1C"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K</w:t>
            </w:r>
            <w:r w:rsidRPr="004F3541" w:rsidR="00666691">
              <w:rPr>
                <w:rStyle w:val="FontStyle38"/>
                <w:rFonts w:asciiTheme="minorHAnsi" w:hAnsiTheme="minorHAnsi" w:eastAsiaTheme="majorEastAsia" w:cstheme="minorHAnsi"/>
                <w:szCs w:val="20"/>
              </w:rPr>
              <w:t>ontaktní osoba pro jednání ve věci nabídky</w:t>
            </w:r>
          </w:p>
        </w:tc>
        <w:tc>
          <w:tcPr>
            <w:tcW w:w="4127" w:type="dxa"/>
            <w:gridSpan w:val="2"/>
            <w:vAlign w:val="center"/>
          </w:tcPr>
          <w:p w:rsidRPr="004F3541" w:rsidR="00666691" w:rsidP="00073667" w:rsidRDefault="00666691" w14:paraId="639AD5D6"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FA1C26" w:rsidTr="00FA1C26" w14:paraId="485FF0F6" w14:textId="77777777">
        <w:trPr>
          <w:trHeight w:val="370"/>
          <w:jc w:val="center"/>
        </w:trPr>
        <w:tc>
          <w:tcPr>
            <w:tcW w:w="4697" w:type="dxa"/>
            <w:vMerge w:val="restart"/>
            <w:shd w:val="clear" w:color="auto" w:fill="FFFFFF"/>
            <w:vAlign w:val="center"/>
          </w:tcPr>
          <w:p w:rsidRPr="001C3963" w:rsidR="00FA1C26" w:rsidP="00FA1C26" w:rsidRDefault="001C3963" w14:paraId="16FA4158" w14:textId="77777777">
            <w:pPr>
              <w:snapToGrid w:val="false"/>
              <w:spacing w:before="120" w:after="120"/>
              <w:jc w:val="left"/>
              <w:rPr>
                <w:rFonts w:cstheme="minorHAnsi"/>
                <w:sz w:val="20"/>
                <w:szCs w:val="20"/>
              </w:rPr>
            </w:pPr>
            <w:r w:rsidRPr="001C3963">
              <w:rPr>
                <w:rFonts w:cstheme="minorHAnsi"/>
                <w:sz w:val="20"/>
                <w:szCs w:val="20"/>
              </w:rPr>
              <w:t>N</w:t>
            </w:r>
            <w:r w:rsidRPr="001C3963" w:rsidR="00FA1C26">
              <w:rPr>
                <w:rFonts w:cstheme="minorHAnsi"/>
                <w:sz w:val="20"/>
                <w:szCs w:val="20"/>
              </w:rPr>
              <w:t xml:space="preserve">abídková cena celkem </w:t>
            </w:r>
            <w:r w:rsidRPr="001C3963" w:rsidR="00FA1C26">
              <w:rPr>
                <w:rStyle w:val="ZkladntextChar"/>
                <w:rFonts w:asciiTheme="minorHAnsi" w:hAnsiTheme="minorHAnsi" w:eastAsiaTheme="majorEastAsia" w:cstheme="minorHAnsi"/>
                <w:sz w:val="20"/>
                <w:szCs w:val="20"/>
                <w:lang w:val="cs-CZ"/>
              </w:rPr>
              <w:t>za</w:t>
            </w:r>
            <w:r w:rsidRPr="001964A4" w:rsidR="00FA1C26">
              <w:rPr>
                <w:rStyle w:val="ZkladntextChar"/>
                <w:rFonts w:asciiTheme="minorHAnsi" w:hAnsiTheme="minorHAnsi" w:eastAsiaTheme="majorEastAsia" w:cstheme="minorHAnsi"/>
                <w:sz w:val="20"/>
                <w:szCs w:val="20"/>
                <w:lang w:val="cs-CZ"/>
              </w:rPr>
              <w:t xml:space="preserve"> </w:t>
            </w:r>
            <w:r w:rsidRPr="001C3963" w:rsidR="00FA1C26">
              <w:rPr>
                <w:rStyle w:val="ZkladntextChar"/>
                <w:rFonts w:asciiTheme="minorHAnsi" w:hAnsiTheme="minorHAnsi" w:eastAsiaTheme="majorEastAsia" w:cstheme="minorHAnsi"/>
                <w:sz w:val="20"/>
                <w:szCs w:val="20"/>
                <w:lang w:val="cs-CZ"/>
              </w:rPr>
              <w:t>činnosti</w:t>
            </w:r>
            <w:r w:rsidRPr="001964A4" w:rsidR="00FA1C26">
              <w:rPr>
                <w:rStyle w:val="ZkladntextChar"/>
                <w:rFonts w:asciiTheme="minorHAnsi" w:hAnsiTheme="minorHAnsi" w:eastAsiaTheme="majorEastAsia" w:cstheme="minorHAnsi"/>
                <w:sz w:val="20"/>
                <w:szCs w:val="20"/>
                <w:lang w:val="cs-CZ"/>
              </w:rPr>
              <w:t xml:space="preserve"> </w:t>
            </w:r>
            <w:r w:rsidRPr="001C3963" w:rsidR="00FA1C26">
              <w:rPr>
                <w:rStyle w:val="ZkladntextChar"/>
                <w:rFonts w:asciiTheme="minorHAnsi" w:hAnsiTheme="minorHAnsi" w:eastAsiaTheme="majorEastAsia" w:cstheme="minorHAnsi"/>
                <w:sz w:val="20"/>
                <w:szCs w:val="20"/>
                <w:lang w:val="cs-CZ"/>
              </w:rPr>
              <w:t>uvedené</w:t>
            </w:r>
            <w:r w:rsidRPr="001C3963" w:rsidR="00FA1C26">
              <w:rPr>
                <w:rFonts w:cstheme="minorHAnsi"/>
                <w:sz w:val="20"/>
                <w:szCs w:val="20"/>
              </w:rPr>
              <w:br/>
              <w:t xml:space="preserve">v popisu předmětu zakázky této výzvy </w:t>
            </w:r>
            <w:r w:rsidRPr="001C3963">
              <w:rPr>
                <w:rFonts w:cstheme="minorHAnsi"/>
                <w:sz w:val="20"/>
                <w:szCs w:val="20"/>
              </w:rPr>
              <w:t>v Kč</w:t>
            </w:r>
          </w:p>
        </w:tc>
        <w:tc>
          <w:tcPr>
            <w:tcW w:w="1276" w:type="dxa"/>
            <w:vAlign w:val="center"/>
          </w:tcPr>
          <w:p w:rsidRPr="004F3541" w:rsidR="00FA1C26" w:rsidP="00073667" w:rsidRDefault="00FA1C26" w14:paraId="19A9816C" w14:textId="77777777">
            <w:pPr>
              <w:snapToGrid w:val="false"/>
              <w:spacing w:before="120" w:after="120"/>
              <w:rPr>
                <w:rFonts w:cstheme="minorHAnsi"/>
                <w:sz w:val="20"/>
                <w:szCs w:val="20"/>
              </w:rPr>
            </w:pPr>
            <w:r w:rsidRPr="004F3541">
              <w:rPr>
                <w:rFonts w:cstheme="minorHAnsi"/>
                <w:sz w:val="20"/>
                <w:szCs w:val="20"/>
              </w:rPr>
              <w:t>bez DPH</w:t>
            </w:r>
          </w:p>
        </w:tc>
        <w:tc>
          <w:tcPr>
            <w:tcW w:w="2851" w:type="dxa"/>
            <w:vAlign w:val="center"/>
          </w:tcPr>
          <w:p w:rsidRPr="004F3541" w:rsidR="00FA1C26" w:rsidP="00073667" w:rsidRDefault="00FA1C26" w14:paraId="16D6C568" w14:textId="77777777">
            <w:pPr>
              <w:snapToGrid w:val="false"/>
              <w:spacing w:before="120" w:after="120"/>
              <w:rPr>
                <w:rFonts w:cstheme="minorHAnsi"/>
                <w:sz w:val="20"/>
                <w:szCs w:val="20"/>
              </w:rPr>
            </w:pPr>
          </w:p>
        </w:tc>
      </w:tr>
      <w:tr w:rsidRPr="00A97C53" w:rsidR="00FA1C26" w:rsidTr="00FA1C26" w14:paraId="3904F563" w14:textId="77777777">
        <w:trPr>
          <w:trHeight w:val="370"/>
          <w:jc w:val="center"/>
        </w:trPr>
        <w:tc>
          <w:tcPr>
            <w:tcW w:w="4697" w:type="dxa"/>
            <w:vMerge/>
            <w:shd w:val="clear" w:color="auto" w:fill="FFFFFF"/>
            <w:vAlign w:val="center"/>
          </w:tcPr>
          <w:p w:rsidRPr="004F3541" w:rsidR="00FA1C26" w:rsidP="00FA1C26" w:rsidRDefault="00FA1C26" w14:paraId="23ABE077" w14:textId="77777777">
            <w:pPr>
              <w:snapToGrid w:val="false"/>
              <w:spacing w:before="120" w:after="120"/>
              <w:jc w:val="left"/>
              <w:rPr>
                <w:rFonts w:cstheme="minorHAnsi"/>
                <w:sz w:val="20"/>
                <w:szCs w:val="20"/>
              </w:rPr>
            </w:pPr>
          </w:p>
        </w:tc>
        <w:tc>
          <w:tcPr>
            <w:tcW w:w="1276" w:type="dxa"/>
            <w:vAlign w:val="center"/>
          </w:tcPr>
          <w:p w:rsidRPr="004F3541" w:rsidR="00FA1C26" w:rsidP="00073667" w:rsidRDefault="00FA1C26" w14:paraId="13CEF991" w14:textId="77777777">
            <w:pPr>
              <w:snapToGrid w:val="false"/>
              <w:spacing w:before="120" w:after="120"/>
              <w:rPr>
                <w:rFonts w:cstheme="minorHAnsi"/>
                <w:sz w:val="20"/>
                <w:szCs w:val="20"/>
              </w:rPr>
            </w:pPr>
            <w:r w:rsidRPr="004F3541">
              <w:rPr>
                <w:rFonts w:cstheme="minorHAnsi"/>
                <w:sz w:val="20"/>
                <w:szCs w:val="20"/>
              </w:rPr>
              <w:t>DPH</w:t>
            </w:r>
          </w:p>
        </w:tc>
        <w:tc>
          <w:tcPr>
            <w:tcW w:w="2851" w:type="dxa"/>
            <w:vAlign w:val="center"/>
          </w:tcPr>
          <w:p w:rsidRPr="004F3541" w:rsidR="00FA1C26" w:rsidP="00073667" w:rsidRDefault="00FA1C26" w14:paraId="0648FC55" w14:textId="77777777">
            <w:pPr>
              <w:snapToGrid w:val="false"/>
              <w:spacing w:before="120" w:after="120"/>
              <w:rPr>
                <w:rFonts w:cstheme="minorHAnsi"/>
                <w:sz w:val="20"/>
                <w:szCs w:val="20"/>
              </w:rPr>
            </w:pPr>
          </w:p>
        </w:tc>
      </w:tr>
      <w:tr w:rsidRPr="00A97C53" w:rsidR="00FA1C26" w:rsidTr="00FA1C26" w14:paraId="0760B4AE" w14:textId="77777777">
        <w:trPr>
          <w:trHeight w:val="370"/>
          <w:jc w:val="center"/>
        </w:trPr>
        <w:tc>
          <w:tcPr>
            <w:tcW w:w="4697" w:type="dxa"/>
            <w:vMerge/>
            <w:shd w:val="clear" w:color="auto" w:fill="FFFFFF"/>
            <w:vAlign w:val="center"/>
          </w:tcPr>
          <w:p w:rsidRPr="004F3541" w:rsidR="00FA1C26" w:rsidP="00FA1C26" w:rsidRDefault="00FA1C26" w14:paraId="0E46ACC3" w14:textId="77777777">
            <w:pPr>
              <w:snapToGrid w:val="false"/>
              <w:spacing w:before="120" w:after="120"/>
              <w:jc w:val="left"/>
              <w:rPr>
                <w:rFonts w:cstheme="minorHAnsi"/>
                <w:sz w:val="20"/>
                <w:szCs w:val="20"/>
              </w:rPr>
            </w:pPr>
          </w:p>
        </w:tc>
        <w:tc>
          <w:tcPr>
            <w:tcW w:w="1276" w:type="dxa"/>
            <w:vAlign w:val="center"/>
          </w:tcPr>
          <w:p w:rsidRPr="004F3541" w:rsidR="00FA1C26" w:rsidP="00073667" w:rsidRDefault="00FA1C26" w14:paraId="485E677E" w14:textId="77777777">
            <w:pPr>
              <w:snapToGrid w:val="false"/>
              <w:spacing w:before="120" w:after="120"/>
              <w:rPr>
                <w:rFonts w:cstheme="minorHAnsi"/>
                <w:sz w:val="20"/>
                <w:szCs w:val="20"/>
              </w:rPr>
            </w:pPr>
            <w:r w:rsidRPr="004F3541">
              <w:rPr>
                <w:rFonts w:cstheme="minorHAnsi"/>
                <w:sz w:val="20"/>
                <w:szCs w:val="20"/>
              </w:rPr>
              <w:t>vč. DPH</w:t>
            </w:r>
          </w:p>
        </w:tc>
        <w:tc>
          <w:tcPr>
            <w:tcW w:w="2851" w:type="dxa"/>
            <w:vAlign w:val="center"/>
          </w:tcPr>
          <w:p w:rsidRPr="004F3541" w:rsidR="00FA1C26" w:rsidP="00073667" w:rsidRDefault="00FA1C26" w14:paraId="68B51E85" w14:textId="77777777">
            <w:pPr>
              <w:snapToGrid w:val="false"/>
              <w:spacing w:before="120" w:after="120"/>
              <w:rPr>
                <w:rFonts w:cstheme="minorHAnsi"/>
                <w:sz w:val="20"/>
                <w:szCs w:val="20"/>
              </w:rPr>
            </w:pPr>
          </w:p>
        </w:tc>
      </w:tr>
    </w:tbl>
    <w:p w:rsidR="004F3541" w:rsidP="00666691" w:rsidRDefault="004F3541" w14:paraId="24001AF4" w14:textId="77777777">
      <w:pPr>
        <w:spacing w:before="120" w:after="120"/>
        <w:ind w:right="-284"/>
        <w:outlineLvl w:val="0"/>
        <w:rPr>
          <w:rFonts w:cstheme="minorHAnsi"/>
          <w:sz w:val="20"/>
          <w:szCs w:val="20"/>
        </w:rPr>
      </w:pPr>
    </w:p>
    <w:p w:rsidR="004F3541" w:rsidP="00666691" w:rsidRDefault="004F3541" w14:paraId="3316CEC5" w14:textId="77777777">
      <w:pPr>
        <w:spacing w:before="120" w:after="120"/>
        <w:ind w:right="-284"/>
        <w:outlineLvl w:val="0"/>
        <w:rPr>
          <w:rFonts w:cstheme="minorHAnsi"/>
          <w:sz w:val="20"/>
          <w:szCs w:val="20"/>
        </w:rPr>
      </w:pPr>
    </w:p>
    <w:p w:rsidRPr="004F3541" w:rsidR="00666691" w:rsidP="00666691" w:rsidRDefault="00666691" w14:paraId="0D072407" w14:textId="77777777">
      <w:pPr>
        <w:spacing w:before="120" w:after="120"/>
        <w:ind w:right="-284"/>
        <w:outlineLvl w:val="0"/>
        <w:rPr>
          <w:rFonts w:cstheme="minorHAnsi"/>
          <w:sz w:val="20"/>
          <w:szCs w:val="20"/>
        </w:rPr>
      </w:pPr>
      <w:r w:rsidRPr="004F3541">
        <w:rPr>
          <w:rFonts w:cstheme="minorHAnsi"/>
          <w:sz w:val="20"/>
          <w:szCs w:val="20"/>
        </w:rPr>
        <w:t>V …….............. dne ………........</w:t>
      </w:r>
    </w:p>
    <w:p w:rsidR="00A97C53" w:rsidP="00C273A6" w:rsidRDefault="00A97C53" w14:paraId="65FDC674" w14:textId="77777777">
      <w:pPr>
        <w:spacing w:before="120" w:after="120"/>
        <w:ind w:left="3398" w:right="-284" w:firstLine="850"/>
        <w:rPr>
          <w:rStyle w:val="FontStyle38"/>
          <w:rFonts w:asciiTheme="minorHAnsi" w:hAnsiTheme="minorHAnsi" w:cstheme="minorHAnsi"/>
          <w:szCs w:val="20"/>
        </w:rPr>
      </w:pPr>
    </w:p>
    <w:p w:rsidRPr="004F3541" w:rsidR="00C273A6" w:rsidP="00C273A6" w:rsidRDefault="00C273A6" w14:paraId="53B34CE5"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C273A6" w:rsidP="00C273A6" w:rsidRDefault="00C273A6" w14:paraId="2099D798" w14:textId="77777777">
      <w:pPr>
        <w:pStyle w:val="Style9"/>
        <w:widowControl/>
        <w:spacing w:before="120" w:after="120" w:line="240" w:lineRule="auto"/>
        <w:ind w:left="4248" w:right="58"/>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 xml:space="preserve">jméno a příjmení statutárního orgánu </w:t>
      </w:r>
      <w:r w:rsidRPr="004F3541">
        <w:rPr>
          <w:rStyle w:val="FontStyle38"/>
          <w:rFonts w:asciiTheme="minorHAnsi" w:hAnsiTheme="minorHAnsi" w:eastAsiaTheme="majorEastAsia" w:cstheme="minorHAnsi"/>
          <w:szCs w:val="20"/>
        </w:rPr>
        <w:br/>
        <w:t>nebo osoby oprávněné jednat za účastníka</w:t>
      </w:r>
    </w:p>
    <w:p w:rsidRPr="004F3541" w:rsidR="00666691" w:rsidP="00666691" w:rsidRDefault="00666691" w14:paraId="48F092FF" w14:textId="77777777">
      <w:pPr>
        <w:spacing w:before="120" w:after="120"/>
        <w:ind w:right="-284"/>
        <w:outlineLvl w:val="0"/>
        <w:rPr>
          <w:rFonts w:cstheme="minorHAnsi"/>
          <w:sz w:val="20"/>
          <w:szCs w:val="20"/>
        </w:rPr>
      </w:pPr>
    </w:p>
    <w:p w:rsidRPr="004F3541" w:rsidR="00666691" w:rsidP="00666691" w:rsidRDefault="00666691" w14:paraId="504423FE"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145E6B" w:rsidP="00C273A6" w:rsidRDefault="00666691" w14:paraId="61259B91" w14:textId="77777777">
      <w:pPr>
        <w:spacing w:before="120" w:after="120"/>
        <w:ind w:left="4956" w:right="-284" w:firstLine="850"/>
        <w:rPr>
          <w:rStyle w:val="FontStyle38"/>
          <w:rFonts w:asciiTheme="minorHAnsi" w:hAnsiTheme="minorHAnsi" w:cstheme="minorHAnsi"/>
          <w:szCs w:val="20"/>
        </w:rPr>
        <w:sectPr w:rsidRPr="004F3541" w:rsidR="00145E6B" w:rsidSect="00451770">
          <w:pgSz w:w="11906" w:h="16838" w:code="9"/>
          <w:pgMar w:top="1304" w:right="1418" w:bottom="1304" w:left="1418" w:header="567" w:footer="284" w:gutter="0"/>
          <w:cols w:space="708"/>
          <w:docGrid w:linePitch="360"/>
        </w:sectPr>
      </w:pPr>
      <w:r w:rsidRPr="004F3541">
        <w:rPr>
          <w:rStyle w:val="FontStyle38"/>
          <w:rFonts w:asciiTheme="minorHAnsi" w:hAnsiTheme="minorHAnsi" w:cstheme="minorHAnsi"/>
          <w:szCs w:val="20"/>
        </w:rPr>
        <w:t>podpis</w:t>
      </w:r>
    </w:p>
    <w:p w:rsidR="0021420A" w:rsidRDefault="0021420A" w14:paraId="6F5A0375" w14:textId="77777777">
      <w:pPr>
        <w:spacing w:after="200" w:line="276" w:lineRule="auto"/>
        <w:jc w:val="left"/>
        <w:rPr>
          <w:rStyle w:val="FontStyle38"/>
          <w:rFonts w:asciiTheme="minorHAnsi" w:hAnsiTheme="minorHAnsi" w:cstheme="minorHAnsi"/>
          <w:szCs w:val="24"/>
        </w:rPr>
      </w:pPr>
      <w:r>
        <w:rPr>
          <w:rStyle w:val="FontStyle38"/>
          <w:rFonts w:asciiTheme="minorHAnsi" w:hAnsiTheme="minorHAnsi" w:cstheme="minorHAnsi"/>
          <w:szCs w:val="24"/>
        </w:rPr>
        <w:br w:type="page"/>
      </w:r>
    </w:p>
    <w:p w:rsidRPr="004F3541" w:rsidR="000E4C2D" w:rsidP="000E4C2D" w:rsidRDefault="009A6B9B" w14:paraId="7ACDF0C6" w14:textId="2A71EB3B">
      <w:pPr>
        <w:spacing w:before="120" w:after="120"/>
        <w:ind w:right="-284"/>
        <w:rPr>
          <w:rStyle w:val="FontStyle38"/>
          <w:rFonts w:asciiTheme="minorHAnsi" w:hAnsiTheme="minorHAnsi" w:cstheme="minorHAnsi"/>
          <w:szCs w:val="24"/>
        </w:rPr>
      </w:pPr>
      <w:r w:rsidRPr="004F3541">
        <w:rPr>
          <w:rStyle w:val="FontStyle38"/>
          <w:rFonts w:asciiTheme="minorHAnsi" w:hAnsiTheme="minorHAnsi" w:cstheme="minorHAnsi"/>
          <w:szCs w:val="24"/>
        </w:rPr>
        <w:lastRenderedPageBreak/>
        <w:t xml:space="preserve">Příloha č. </w:t>
      </w:r>
      <w:r w:rsidR="003747DF">
        <w:rPr>
          <w:rStyle w:val="FontStyle38"/>
          <w:rFonts w:asciiTheme="minorHAnsi" w:hAnsiTheme="minorHAnsi" w:cstheme="minorHAnsi"/>
          <w:szCs w:val="24"/>
        </w:rPr>
        <w:t>2</w:t>
      </w:r>
      <w:r w:rsidRPr="004F3541" w:rsidR="000E4C2D">
        <w:rPr>
          <w:rStyle w:val="FontStyle38"/>
          <w:rFonts w:asciiTheme="minorHAnsi" w:hAnsiTheme="minorHAnsi" w:cstheme="minorHAnsi"/>
          <w:szCs w:val="24"/>
        </w:rPr>
        <w:t xml:space="preserve"> výzvy k podání nabídky</w:t>
      </w:r>
    </w:p>
    <w:p w:rsidRPr="004F3541" w:rsidR="000E4C2D" w:rsidP="000E4C2D" w:rsidRDefault="000E4C2D" w14:paraId="499AD9BC" w14:textId="77777777">
      <w:pPr>
        <w:spacing w:before="120" w:after="120"/>
        <w:ind w:right="-284"/>
        <w:rPr>
          <w:rStyle w:val="FontStyle38"/>
          <w:rFonts w:asciiTheme="minorHAnsi" w:hAnsiTheme="minorHAnsi" w:cstheme="minorHAnsi"/>
          <w:sz w:val="24"/>
          <w:szCs w:val="24"/>
        </w:rPr>
      </w:pPr>
    </w:p>
    <w:p w:rsidRPr="004F3541" w:rsidR="000E4C2D" w:rsidP="000E4C2D" w:rsidRDefault="000E4C2D" w14:paraId="549FDA3C" w14:textId="77777777">
      <w:pPr>
        <w:spacing w:before="120" w:after="120"/>
        <w:jc w:val="center"/>
        <w:rPr>
          <w:rFonts w:cstheme="minorHAnsi"/>
          <w:b/>
          <w:caps/>
          <w:sz w:val="24"/>
          <w:szCs w:val="24"/>
        </w:rPr>
      </w:pPr>
      <w:r w:rsidRPr="004F3541">
        <w:rPr>
          <w:rFonts w:cstheme="minorHAnsi"/>
          <w:b/>
          <w:caps/>
          <w:sz w:val="24"/>
          <w:szCs w:val="24"/>
        </w:rPr>
        <w:t>Čestné prohlášení</w:t>
      </w:r>
    </w:p>
    <w:p w:rsidRPr="004F3541" w:rsidR="000E4C2D" w:rsidP="000E4C2D" w:rsidRDefault="00226624" w14:paraId="138420F1" w14:textId="77777777">
      <w:pPr>
        <w:spacing w:before="120" w:after="120"/>
        <w:jc w:val="center"/>
        <w:rPr>
          <w:rFonts w:cstheme="minorHAnsi"/>
          <w:sz w:val="20"/>
          <w:szCs w:val="20"/>
        </w:rPr>
      </w:pPr>
      <w:r w:rsidRPr="004F3541">
        <w:rPr>
          <w:rFonts w:cstheme="minorHAnsi"/>
          <w:sz w:val="20"/>
          <w:szCs w:val="20"/>
        </w:rPr>
        <w:t xml:space="preserve">k nabídce ve výběrovém řízení </w:t>
      </w:r>
      <w:r w:rsidRPr="004F3541" w:rsidR="000E4C2D">
        <w:rPr>
          <w:rFonts w:cstheme="minorHAnsi"/>
          <w:sz w:val="20"/>
          <w:szCs w:val="20"/>
        </w:rPr>
        <w:t>k veřejné zakázce malého rozsahu na služby s názvem</w:t>
      </w:r>
    </w:p>
    <w:p w:rsidRPr="00DE3CDC" w:rsidR="00DE3CDC" w:rsidP="00DE3CDC" w:rsidRDefault="00DE3CDC" w14:paraId="2AE965E7" w14:textId="62FD4AFC">
      <w:pPr>
        <w:pStyle w:val="Tabulkatext"/>
        <w:jc w:val="center"/>
        <w:rPr>
          <w:i/>
        </w:rPr>
      </w:pPr>
      <w:r w:rsidRPr="00DE3CDC">
        <w:rPr>
          <w:b/>
          <w:i/>
        </w:rPr>
        <w:t xml:space="preserve"> </w:t>
      </w:r>
      <w:r w:rsidRPr="00254EC6">
        <w:rPr>
          <w:b/>
          <w:i/>
        </w:rPr>
        <w:t>„</w:t>
      </w:r>
      <w:r w:rsidRPr="00254EC6">
        <w:rPr>
          <w:rFonts w:cstheme="minorHAnsi"/>
          <w:b/>
          <w:i/>
          <w:szCs w:val="20"/>
        </w:rPr>
        <w:t>Posílení strategického řízení a plánování města Postoloprty“</w:t>
      </w:r>
      <w:r w:rsidRPr="00254EC6">
        <w:rPr>
          <w:b/>
          <w:i/>
        </w:rPr>
        <w:t xml:space="preserve"> – </w:t>
      </w:r>
      <w:r w:rsidRPr="00BC5FBC">
        <w:rPr>
          <w:b/>
          <w:i/>
          <w:highlight w:val="yellow"/>
        </w:rPr>
        <w:t>název části</w:t>
      </w:r>
      <w:r w:rsidRPr="00DE3CDC">
        <w:rPr>
          <w:i/>
        </w:rPr>
        <w:t xml:space="preserve"> veřejné zakázky pro kterou je nabídka podávána</w:t>
      </w:r>
    </w:p>
    <w:p w:rsidRPr="004F3541" w:rsidR="000E4C2D" w:rsidP="000E4C2D" w:rsidRDefault="000E4C2D" w14:paraId="4EF07BAA" w14:textId="77777777">
      <w:pPr>
        <w:spacing w:before="120" w:after="120"/>
        <w:jc w:val="center"/>
        <w:rPr>
          <w:rFonts w:cstheme="minorHAnsi"/>
          <w:b/>
          <w:sz w:val="20"/>
          <w:szCs w:val="20"/>
        </w:rPr>
      </w:pPr>
    </w:p>
    <w:p w:rsidRPr="004F3541" w:rsidR="000E4C2D" w:rsidP="000E4C2D" w:rsidRDefault="000E4C2D" w14:paraId="7AC518D9" w14:textId="77777777">
      <w:pPr>
        <w:spacing w:before="120" w:after="120"/>
        <w:ind w:right="-284"/>
        <w:rPr>
          <w:rStyle w:val="FontStyle38"/>
          <w:rFonts w:asciiTheme="minorHAnsi" w:hAnsiTheme="minorHAnsi" w:cstheme="minorHAnsi"/>
          <w:szCs w:val="20"/>
        </w:rPr>
      </w:pPr>
    </w:p>
    <w:p w:rsidRPr="004F3541" w:rsidR="000E4C2D" w:rsidP="000E4C2D" w:rsidRDefault="000E4C2D" w14:paraId="765732D7" w14:textId="77777777">
      <w:pPr>
        <w:pStyle w:val="Style9"/>
        <w:widowControl/>
        <w:spacing w:before="120" w:after="120" w:line="240" w:lineRule="auto"/>
        <w:rPr>
          <w:rStyle w:val="FontStyle38"/>
          <w:rFonts w:asciiTheme="minorHAnsi" w:hAnsiTheme="minorHAnsi" w:eastAsiaTheme="majorEastAsia" w:cstheme="minorHAnsi"/>
          <w:b/>
          <w:szCs w:val="20"/>
        </w:rPr>
      </w:pPr>
      <w:r w:rsidRPr="004F3541">
        <w:rPr>
          <w:rStyle w:val="FontStyle38"/>
          <w:rFonts w:asciiTheme="minorHAnsi" w:hAnsiTheme="minorHAnsi" w:eastAsiaTheme="majorEastAsia" w:cstheme="minorHAnsi"/>
          <w:b/>
          <w:szCs w:val="20"/>
        </w:rPr>
        <w:t xml:space="preserve">Identifikační údaje </w:t>
      </w:r>
      <w:r w:rsidRPr="004F3541" w:rsidR="00BE0954">
        <w:rPr>
          <w:rStyle w:val="FontStyle38"/>
          <w:rFonts w:asciiTheme="minorHAnsi" w:hAnsiTheme="minorHAnsi" w:eastAsiaTheme="majorEastAsia" w:cstheme="minorHAnsi"/>
          <w:b/>
          <w:szCs w:val="20"/>
        </w:rPr>
        <w:t>účastníka</w:t>
      </w:r>
      <w:r w:rsidRPr="004F3541">
        <w:rPr>
          <w:rStyle w:val="FontStyle38"/>
          <w:rFonts w:asciiTheme="minorHAnsi" w:hAnsiTheme="minorHAnsi" w:eastAsiaTheme="majorEastAsia" w:cstheme="minorHAnsi"/>
          <w:b/>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556"/>
        <w:gridCol w:w="4268"/>
      </w:tblGrid>
      <w:tr w:rsidRPr="00A97C53" w:rsidR="000E4C2D" w:rsidTr="00073667" w14:paraId="40DC11F5" w14:textId="77777777">
        <w:trPr>
          <w:trHeight w:val="397"/>
          <w:jc w:val="center"/>
        </w:trPr>
        <w:tc>
          <w:tcPr>
            <w:tcW w:w="4556" w:type="dxa"/>
            <w:shd w:val="clear" w:color="auto" w:fill="FFFFFF"/>
            <w:vAlign w:val="center"/>
          </w:tcPr>
          <w:p w:rsidRPr="004F3541" w:rsidR="000E4C2D" w:rsidP="00073667" w:rsidRDefault="001C3963" w14:paraId="0A46659C"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O</w:t>
            </w:r>
            <w:r w:rsidRPr="004F3541" w:rsidR="000E4C2D">
              <w:rPr>
                <w:rStyle w:val="FontStyle38"/>
                <w:rFonts w:asciiTheme="minorHAnsi" w:hAnsiTheme="minorHAnsi" w:eastAsiaTheme="majorEastAsia" w:cstheme="minorHAnsi"/>
                <w:szCs w:val="20"/>
              </w:rPr>
              <w:t>bchodní firma (právnická osoba)</w:t>
            </w:r>
          </w:p>
          <w:p w:rsidRPr="004F3541" w:rsidR="000E4C2D" w:rsidP="00073667" w:rsidRDefault="001C3963" w14:paraId="49B4BCC1" w14:textId="77777777">
            <w:pPr>
              <w:pStyle w:val="Style9"/>
              <w:widowControl/>
              <w:spacing w:before="120" w:after="120" w:line="240" w:lineRule="auto"/>
              <w:ind w:right="57"/>
              <w:rPr>
                <w:rFonts w:asciiTheme="minorHAnsi" w:hAnsiTheme="minorHAnsi" w:cstheme="minorHAnsi"/>
                <w:sz w:val="20"/>
                <w:szCs w:val="20"/>
              </w:rPr>
            </w:pPr>
            <w:r>
              <w:rPr>
                <w:rStyle w:val="FontStyle38"/>
                <w:rFonts w:asciiTheme="minorHAnsi" w:hAnsiTheme="minorHAnsi" w:eastAsiaTheme="majorEastAsia" w:cstheme="minorHAnsi"/>
                <w:szCs w:val="20"/>
              </w:rPr>
              <w:t>J</w:t>
            </w:r>
            <w:r w:rsidRPr="004F3541" w:rsidR="000E4C2D">
              <w:rPr>
                <w:rStyle w:val="FontStyle38"/>
                <w:rFonts w:asciiTheme="minorHAnsi" w:hAnsiTheme="minorHAnsi" w:eastAsiaTheme="majorEastAsia" w:cstheme="minorHAnsi"/>
                <w:szCs w:val="20"/>
              </w:rPr>
              <w:t>méno a příjmení (fyzická osoba)</w:t>
            </w:r>
          </w:p>
        </w:tc>
        <w:tc>
          <w:tcPr>
            <w:tcW w:w="4268" w:type="dxa"/>
            <w:vAlign w:val="center"/>
          </w:tcPr>
          <w:p w:rsidRPr="004F3541" w:rsidR="000E4C2D" w:rsidP="00073667" w:rsidRDefault="000E4C2D" w14:paraId="35BA22F6" w14:textId="77777777">
            <w:pPr>
              <w:suppressAutoHyphens/>
              <w:snapToGrid w:val="false"/>
              <w:spacing w:before="120" w:after="120"/>
              <w:rPr>
                <w:rFonts w:cstheme="minorHAnsi"/>
                <w:b/>
                <w:sz w:val="20"/>
                <w:szCs w:val="20"/>
                <w:lang w:eastAsia="ar-SA"/>
              </w:rPr>
            </w:pPr>
          </w:p>
        </w:tc>
      </w:tr>
      <w:tr w:rsidRPr="00A97C53" w:rsidR="000E4C2D" w:rsidTr="00073667" w14:paraId="1A5317A9" w14:textId="77777777">
        <w:trPr>
          <w:trHeight w:val="397"/>
          <w:jc w:val="center"/>
        </w:trPr>
        <w:tc>
          <w:tcPr>
            <w:tcW w:w="4556" w:type="dxa"/>
            <w:shd w:val="clear" w:color="auto" w:fill="FFFFFF"/>
            <w:vAlign w:val="center"/>
          </w:tcPr>
          <w:p w:rsidRPr="004F3541" w:rsidR="000E4C2D" w:rsidP="00073667" w:rsidRDefault="001C3963" w14:paraId="55A9AEA2"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S</w:t>
            </w:r>
            <w:r w:rsidRPr="004F3541" w:rsidR="000E4C2D">
              <w:rPr>
                <w:rStyle w:val="FontStyle38"/>
                <w:rFonts w:asciiTheme="minorHAnsi" w:hAnsiTheme="minorHAnsi" w:eastAsiaTheme="majorEastAsia" w:cstheme="minorHAnsi"/>
                <w:szCs w:val="20"/>
              </w:rPr>
              <w:t>ídlo (právnická osoba)</w:t>
            </w:r>
          </w:p>
          <w:p w:rsidRPr="004F3541" w:rsidR="000E4C2D" w:rsidP="00073667" w:rsidRDefault="001C3963" w14:paraId="699D5364" w14:textId="77777777">
            <w:pPr>
              <w:pStyle w:val="Style9"/>
              <w:widowControl/>
              <w:spacing w:before="120" w:after="120" w:line="240" w:lineRule="auto"/>
              <w:ind w:right="57"/>
              <w:rPr>
                <w:rFonts w:asciiTheme="minorHAnsi" w:hAnsiTheme="minorHAnsi" w:cstheme="minorHAnsi"/>
                <w:sz w:val="20"/>
                <w:szCs w:val="20"/>
              </w:rPr>
            </w:pPr>
            <w:r>
              <w:rPr>
                <w:rStyle w:val="FontStyle38"/>
                <w:rFonts w:asciiTheme="minorHAnsi" w:hAnsiTheme="minorHAnsi" w:eastAsiaTheme="majorEastAsia" w:cstheme="minorHAnsi"/>
                <w:szCs w:val="20"/>
              </w:rPr>
              <w:t>M</w:t>
            </w:r>
            <w:r w:rsidRPr="004F3541" w:rsidR="000E4C2D">
              <w:rPr>
                <w:rStyle w:val="FontStyle38"/>
                <w:rFonts w:asciiTheme="minorHAnsi" w:hAnsiTheme="minorHAnsi" w:eastAsiaTheme="majorEastAsia" w:cstheme="minorHAnsi"/>
                <w:szCs w:val="20"/>
              </w:rPr>
              <w:t>ísto podnikání (fyzická osoba)</w:t>
            </w:r>
          </w:p>
        </w:tc>
        <w:tc>
          <w:tcPr>
            <w:tcW w:w="4268" w:type="dxa"/>
            <w:vAlign w:val="center"/>
          </w:tcPr>
          <w:p w:rsidRPr="004F3541" w:rsidR="000E4C2D" w:rsidP="00073667" w:rsidRDefault="000E4C2D" w14:paraId="53951BA9" w14:textId="77777777">
            <w:pPr>
              <w:suppressAutoHyphens/>
              <w:snapToGrid w:val="false"/>
              <w:spacing w:before="120" w:after="120"/>
              <w:rPr>
                <w:rFonts w:cstheme="minorHAnsi"/>
                <w:sz w:val="20"/>
                <w:szCs w:val="20"/>
                <w:lang w:eastAsia="ar-SA"/>
              </w:rPr>
            </w:pPr>
          </w:p>
        </w:tc>
      </w:tr>
      <w:tr w:rsidRPr="00A97C53" w:rsidR="000E4C2D" w:rsidTr="00073667" w14:paraId="1B69B2FD" w14:textId="77777777">
        <w:trPr>
          <w:trHeight w:val="397"/>
          <w:jc w:val="center"/>
        </w:trPr>
        <w:tc>
          <w:tcPr>
            <w:tcW w:w="4556" w:type="dxa"/>
            <w:shd w:val="clear" w:color="auto" w:fill="FFFFFF"/>
            <w:vAlign w:val="center"/>
          </w:tcPr>
          <w:p w:rsidRPr="004F3541" w:rsidR="000E4C2D" w:rsidP="00073667" w:rsidRDefault="000E4C2D" w14:paraId="00BF6C24" w14:textId="77777777">
            <w:pPr>
              <w:pStyle w:val="Style9"/>
              <w:widowControl/>
              <w:spacing w:before="120"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IČO</w:t>
            </w:r>
          </w:p>
        </w:tc>
        <w:tc>
          <w:tcPr>
            <w:tcW w:w="4268" w:type="dxa"/>
            <w:vAlign w:val="center"/>
          </w:tcPr>
          <w:p w:rsidRPr="004F3541" w:rsidR="000E4C2D" w:rsidP="00073667" w:rsidRDefault="000E4C2D" w14:paraId="4AA447F7" w14:textId="77777777">
            <w:pPr>
              <w:snapToGrid w:val="false"/>
              <w:spacing w:before="120" w:after="120"/>
              <w:rPr>
                <w:rFonts w:cstheme="minorHAnsi"/>
                <w:sz w:val="20"/>
                <w:szCs w:val="20"/>
              </w:rPr>
            </w:pPr>
          </w:p>
        </w:tc>
      </w:tr>
      <w:tr w:rsidRPr="00A97C53" w:rsidR="000E4C2D" w:rsidTr="00073667" w14:paraId="65CA6BE8" w14:textId="77777777">
        <w:trPr>
          <w:trHeight w:val="397"/>
          <w:jc w:val="center"/>
        </w:trPr>
        <w:tc>
          <w:tcPr>
            <w:tcW w:w="4556" w:type="dxa"/>
            <w:shd w:val="clear" w:color="auto" w:fill="FFFFFF"/>
            <w:vAlign w:val="center"/>
          </w:tcPr>
          <w:p w:rsidRPr="004F3541" w:rsidR="000E4C2D" w:rsidP="007547D1" w:rsidRDefault="001C3963" w14:paraId="41045433" w14:textId="77777777">
            <w:pPr>
              <w:pStyle w:val="Style9"/>
              <w:widowControl/>
              <w:spacing w:before="120" w:after="120" w:line="240" w:lineRule="auto"/>
              <w:ind w:right="57"/>
              <w:rPr>
                <w:rFonts w:asciiTheme="minorHAnsi" w:hAnsiTheme="minorHAnsi" w:cstheme="minorHAnsi"/>
                <w:sz w:val="20"/>
                <w:szCs w:val="20"/>
              </w:rPr>
            </w:pPr>
            <w:r>
              <w:rPr>
                <w:rFonts w:asciiTheme="minorHAnsi" w:hAnsiTheme="minorHAnsi" w:cstheme="minorHAnsi"/>
                <w:sz w:val="20"/>
                <w:szCs w:val="20"/>
              </w:rPr>
              <w:t>Z</w:t>
            </w:r>
            <w:r w:rsidRPr="004F3541" w:rsidR="00226624">
              <w:rPr>
                <w:rFonts w:asciiTheme="minorHAnsi" w:hAnsiTheme="minorHAnsi" w:cstheme="minorHAnsi"/>
                <w:sz w:val="20"/>
                <w:szCs w:val="20"/>
              </w:rPr>
              <w:t>astoupen</w:t>
            </w:r>
            <w:r>
              <w:rPr>
                <w:rFonts w:asciiTheme="minorHAnsi" w:hAnsiTheme="minorHAnsi" w:cstheme="minorHAnsi"/>
                <w:sz w:val="20"/>
                <w:szCs w:val="20"/>
              </w:rPr>
              <w:t xml:space="preserve"> </w:t>
            </w:r>
            <w:r w:rsidRPr="004F3541" w:rsidR="000E4C2D">
              <w:rPr>
                <w:rFonts w:asciiTheme="minorHAnsi" w:hAnsiTheme="minorHAnsi" w:cstheme="minorHAnsi"/>
                <w:sz w:val="20"/>
                <w:szCs w:val="20"/>
              </w:rPr>
              <w:t>(</w:t>
            </w:r>
            <w:r w:rsidRPr="004F3541" w:rsidR="000E4C2D">
              <w:rPr>
                <w:rStyle w:val="FontStyle38"/>
                <w:rFonts w:asciiTheme="minorHAnsi" w:hAnsiTheme="minorHAnsi" w:eastAsiaTheme="majorEastAsia" w:cstheme="minorHAnsi"/>
                <w:szCs w:val="20"/>
              </w:rPr>
              <w:t xml:space="preserve">jméno a příjmení statutárního orgánu nebo osoby oprávněné </w:t>
            </w:r>
            <w:r w:rsidRPr="004F3541" w:rsidR="00226624">
              <w:rPr>
                <w:rStyle w:val="FontStyle38"/>
                <w:rFonts w:asciiTheme="minorHAnsi" w:hAnsiTheme="minorHAnsi" w:eastAsiaTheme="majorEastAsia" w:cstheme="minorHAnsi"/>
                <w:szCs w:val="20"/>
              </w:rPr>
              <w:t>účastníka</w:t>
            </w:r>
            <w:r w:rsidRPr="004F3541" w:rsidR="007547D1">
              <w:rPr>
                <w:rStyle w:val="FontStyle38"/>
                <w:rFonts w:asciiTheme="minorHAnsi" w:hAnsiTheme="minorHAnsi" w:eastAsiaTheme="majorEastAsia" w:cstheme="minorHAnsi"/>
                <w:szCs w:val="20"/>
              </w:rPr>
              <w:t xml:space="preserve"> zastupovat</w:t>
            </w:r>
            <w:r w:rsidRPr="004F3541" w:rsidR="000E4C2D">
              <w:rPr>
                <w:rStyle w:val="FontStyle38"/>
                <w:rFonts w:asciiTheme="minorHAnsi" w:hAnsiTheme="minorHAnsi" w:eastAsiaTheme="majorEastAsia" w:cstheme="minorHAnsi"/>
                <w:szCs w:val="20"/>
              </w:rPr>
              <w:t>)</w:t>
            </w:r>
          </w:p>
        </w:tc>
        <w:tc>
          <w:tcPr>
            <w:tcW w:w="4268" w:type="dxa"/>
            <w:vAlign w:val="center"/>
          </w:tcPr>
          <w:p w:rsidRPr="004F3541" w:rsidR="000E4C2D" w:rsidP="00073667" w:rsidRDefault="000E4C2D" w14:paraId="5E1EFC85" w14:textId="77777777">
            <w:pPr>
              <w:snapToGrid w:val="false"/>
              <w:spacing w:before="120" w:after="120"/>
              <w:rPr>
                <w:rFonts w:cstheme="minorHAnsi"/>
                <w:sz w:val="20"/>
                <w:szCs w:val="20"/>
              </w:rPr>
            </w:pPr>
          </w:p>
        </w:tc>
      </w:tr>
    </w:tbl>
    <w:p w:rsidRPr="004F3541" w:rsidR="000E4C2D" w:rsidP="000E4C2D" w:rsidRDefault="000E4C2D" w14:paraId="219A8B35" w14:textId="77777777">
      <w:pPr>
        <w:spacing w:before="120" w:after="120"/>
        <w:rPr>
          <w:rFonts w:cstheme="minorHAnsi"/>
          <w:b/>
          <w:sz w:val="20"/>
          <w:szCs w:val="20"/>
        </w:rPr>
      </w:pPr>
    </w:p>
    <w:p w:rsidRPr="004F3541" w:rsidR="00226624" w:rsidP="00226624" w:rsidRDefault="00226624" w14:paraId="40DB479F" w14:textId="77777777">
      <w:pPr>
        <w:spacing w:before="120" w:after="120"/>
        <w:rPr>
          <w:rFonts w:cstheme="minorHAnsi"/>
          <w:b/>
          <w:sz w:val="20"/>
          <w:szCs w:val="20"/>
        </w:rPr>
      </w:pPr>
      <w:r w:rsidRPr="004F3541">
        <w:rPr>
          <w:rFonts w:cstheme="minorHAnsi"/>
          <w:b/>
          <w:sz w:val="20"/>
          <w:szCs w:val="20"/>
        </w:rPr>
        <w:t>Účastník čestně prohlašuje, že není dodavatelem:</w:t>
      </w:r>
    </w:p>
    <w:p w:rsidRPr="004F3541" w:rsidR="00226624" w:rsidP="00AE13E4" w:rsidRDefault="00226624" w14:paraId="375770A9" w14:textId="77777777">
      <w:pPr>
        <w:numPr>
          <w:ilvl w:val="0"/>
          <w:numId w:val="7"/>
        </w:numPr>
        <w:shd w:val="clear" w:color="auto" w:fill="FFFFFF"/>
        <w:tabs>
          <w:tab w:val="clear" w:pos="1080"/>
          <w:tab w:val="num" w:pos="0"/>
        </w:tabs>
        <w:spacing w:before="120" w:after="120"/>
        <w:ind w:left="0" w:right="-23" w:firstLine="11"/>
        <w:rPr>
          <w:rFonts w:cstheme="minorHAnsi"/>
          <w:sz w:val="20"/>
          <w:szCs w:val="20"/>
        </w:rPr>
      </w:pPr>
      <w:r w:rsidRPr="004F3541">
        <w:rPr>
          <w:rFonts w:cstheme="minorHAnsi"/>
          <w:sz w:val="20"/>
          <w:szCs w:val="20"/>
        </w:rPr>
        <w:t xml:space="preserve">který 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4F3541" w:rsidR="00226624" w:rsidP="0088094F" w:rsidRDefault="00226624" w14:paraId="3089CB54" w14:textId="77777777">
      <w:pPr>
        <w:shd w:val="clear" w:color="auto" w:fill="FFFFFF"/>
        <w:spacing w:before="120" w:after="120"/>
        <w:ind w:right="-23"/>
        <w:rPr>
          <w:rFonts w:cstheme="minorHAnsi"/>
          <w:sz w:val="20"/>
          <w:szCs w:val="20"/>
        </w:rPr>
      </w:pPr>
      <w:r w:rsidRPr="001964A4">
        <w:rPr>
          <w:rFonts w:cstheme="minorHAnsi"/>
          <w:sz w:val="20"/>
          <w:szCs w:val="20"/>
        </w:rPr>
        <w:t>[PO</w:t>
      </w:r>
      <w:r w:rsidRPr="004F3541">
        <w:rPr>
          <w:rFonts w:cstheme="minorHAnsi"/>
          <w:sz w:val="20"/>
          <w:szCs w:val="20"/>
        </w:rPr>
        <w:t xml:space="preserve">ZN. zadavatele: </w:t>
      </w:r>
      <w:r w:rsidRPr="004F3541">
        <w:rPr>
          <w:rFonts w:cstheme="minorHAnsi"/>
          <w:i/>
          <w:sz w:val="20"/>
          <w:szCs w:val="20"/>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výběrového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4F3541">
        <w:rPr>
          <w:rFonts w:cstheme="minorHAnsi"/>
          <w:sz w:val="20"/>
          <w:szCs w:val="20"/>
        </w:rPr>
        <w:t>]</w:t>
      </w:r>
    </w:p>
    <w:p w:rsidRPr="004F3541"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cstheme="minorHAnsi"/>
          <w:sz w:val="20"/>
          <w:szCs w:val="20"/>
        </w:rPr>
      </w:pPr>
      <w:r w:rsidRPr="004F3541">
        <w:rPr>
          <w:rFonts w:cstheme="minorHAnsi"/>
          <w:sz w:val="20"/>
          <w:szCs w:val="20"/>
        </w:rPr>
        <w:t xml:space="preserve">který má v České republice nebo v zemi svého sídla v evidenci daní zachycen splatný daňový nedoplatek, </w:t>
      </w:r>
    </w:p>
    <w:p w:rsidRPr="004F3541"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cstheme="minorHAnsi"/>
          <w:sz w:val="20"/>
          <w:szCs w:val="20"/>
        </w:rPr>
      </w:pPr>
      <w:r w:rsidRPr="004F3541">
        <w:rPr>
          <w:rFonts w:cstheme="minorHAnsi"/>
          <w:sz w:val="20"/>
          <w:szCs w:val="20"/>
        </w:rPr>
        <w:t xml:space="preserve">který má v České republice nebo v zemi svého sídla splatný nedoplatek na pojistném nebo na penále na veřejné zdravotní pojištění, </w:t>
      </w:r>
    </w:p>
    <w:p w:rsidRPr="004F3541"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cstheme="minorHAnsi"/>
          <w:sz w:val="20"/>
          <w:szCs w:val="20"/>
        </w:rPr>
      </w:pPr>
      <w:r w:rsidRPr="004F3541">
        <w:rPr>
          <w:rFonts w:cstheme="minorHAnsi"/>
          <w:sz w:val="20"/>
          <w:szCs w:val="20"/>
        </w:rPr>
        <w:t xml:space="preserve">který má v České republice nebo v zemi svého sídla splatný nedoplatek na pojistném nebo na penále na sociální zabezpečení a příspěvku na státní politiku zaměstnanosti, </w:t>
      </w:r>
    </w:p>
    <w:p w:rsidRPr="004F3541"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inorHAnsi" w:hAnsiTheme="minorHAnsi" w:cstheme="minorHAnsi"/>
          <w:sz w:val="20"/>
        </w:rPr>
      </w:pPr>
      <w:r w:rsidRPr="004F3541">
        <w:rPr>
          <w:rFonts w:asciiTheme="minorHAnsi" w:hAnsiTheme="minorHAnsi" w:cstheme="minorHAnsi"/>
          <w:sz w:val="20"/>
        </w:rPr>
        <w:t>který je v likvidaci, proti němuž bylo vydáno rozhodnutí o úpadku, vůči němuž byla nařízena nucená správa podle jiného právního předpisu nebo v obdobné situaci podle právního řádu země sídla dodavatele.</w:t>
      </w:r>
    </w:p>
    <w:p w:rsidRPr="004F3541" w:rsidR="00226624" w:rsidP="00226624" w:rsidRDefault="00226624" w14:paraId="0EC575EB" w14:textId="77777777">
      <w:pPr>
        <w:pStyle w:val="Textpsmene"/>
        <w:numPr>
          <w:ilvl w:val="0"/>
          <w:numId w:val="0"/>
        </w:numPr>
        <w:spacing w:before="120" w:after="120"/>
        <w:ind w:left="425" w:right="-1" w:hanging="425"/>
        <w:rPr>
          <w:rFonts w:asciiTheme="minorHAnsi" w:hAnsiTheme="minorHAnsi" w:cstheme="minorHAnsi"/>
          <w:sz w:val="20"/>
        </w:rPr>
      </w:pPr>
    </w:p>
    <w:p w:rsidRPr="004F3541" w:rsidR="00226624" w:rsidP="00226624" w:rsidRDefault="00226624" w14:paraId="484976A3" w14:textId="77777777">
      <w:pPr>
        <w:pStyle w:val="Textpsmene"/>
        <w:numPr>
          <w:ilvl w:val="0"/>
          <w:numId w:val="0"/>
        </w:numPr>
        <w:spacing w:before="120" w:after="120"/>
        <w:ind w:left="425" w:right="-1" w:hanging="425"/>
        <w:rPr>
          <w:rFonts w:asciiTheme="minorHAnsi" w:hAnsiTheme="minorHAnsi" w:cstheme="minorHAnsi"/>
          <w:sz w:val="20"/>
        </w:rPr>
      </w:pPr>
    </w:p>
    <w:p w:rsidRPr="004F3541" w:rsidR="00226624" w:rsidP="00226624" w:rsidRDefault="00226624" w14:paraId="455922E2" w14:textId="77777777">
      <w:pPr>
        <w:pStyle w:val="Textpsmene"/>
        <w:numPr>
          <w:ilvl w:val="0"/>
          <w:numId w:val="0"/>
        </w:numPr>
        <w:spacing w:before="120" w:after="120"/>
        <w:ind w:left="425" w:right="-1" w:hanging="425"/>
        <w:rPr>
          <w:rFonts w:asciiTheme="minorHAnsi" w:hAnsiTheme="minorHAnsi" w:cstheme="minorHAnsi"/>
          <w:sz w:val="20"/>
        </w:rPr>
      </w:pPr>
    </w:p>
    <w:p w:rsidRPr="004F3541" w:rsidR="000E4C2D" w:rsidP="000E4C2D" w:rsidRDefault="000E4C2D" w14:paraId="079BFF83" w14:textId="77777777">
      <w:pPr>
        <w:spacing w:before="120" w:after="120"/>
        <w:ind w:right="-284"/>
        <w:outlineLvl w:val="0"/>
        <w:rPr>
          <w:rFonts w:cstheme="minorHAnsi"/>
          <w:sz w:val="20"/>
          <w:szCs w:val="20"/>
        </w:rPr>
      </w:pPr>
    </w:p>
    <w:p w:rsidRPr="004F3541" w:rsidR="000E4C2D" w:rsidP="000E4C2D" w:rsidRDefault="000E4C2D" w14:paraId="06A5FC0A" w14:textId="77777777">
      <w:pPr>
        <w:spacing w:before="120" w:after="120"/>
        <w:ind w:right="-284"/>
        <w:outlineLvl w:val="0"/>
        <w:rPr>
          <w:rFonts w:cstheme="minorHAnsi"/>
          <w:sz w:val="20"/>
          <w:szCs w:val="20"/>
        </w:rPr>
      </w:pPr>
      <w:r w:rsidRPr="004F3541">
        <w:rPr>
          <w:rFonts w:cstheme="minorHAnsi"/>
          <w:sz w:val="20"/>
          <w:szCs w:val="20"/>
        </w:rPr>
        <w:t>V …….............. dne ………..........</w:t>
      </w:r>
    </w:p>
    <w:p w:rsidRPr="004F3541" w:rsidR="00226624" w:rsidP="000E4C2D" w:rsidRDefault="00226624" w14:paraId="28C2CEFF" w14:textId="77777777">
      <w:pPr>
        <w:spacing w:before="120" w:after="120"/>
        <w:ind w:right="-284"/>
        <w:outlineLvl w:val="0"/>
        <w:rPr>
          <w:rFonts w:cstheme="minorHAnsi"/>
          <w:sz w:val="20"/>
          <w:szCs w:val="20"/>
        </w:rPr>
      </w:pPr>
    </w:p>
    <w:p w:rsidRPr="004F3541" w:rsidR="00226624" w:rsidP="000E4C2D" w:rsidRDefault="00226624" w14:paraId="548BCB6D" w14:textId="77777777">
      <w:pPr>
        <w:spacing w:before="120" w:after="120"/>
        <w:ind w:right="-284"/>
        <w:outlineLvl w:val="0"/>
        <w:rPr>
          <w:rFonts w:cstheme="minorHAnsi"/>
          <w:sz w:val="20"/>
          <w:szCs w:val="20"/>
        </w:rPr>
      </w:pPr>
    </w:p>
    <w:p w:rsidRPr="004F3541" w:rsidR="000E4C2D" w:rsidP="000E4C2D" w:rsidRDefault="000E4C2D" w14:paraId="1207F6AF"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0E4C2D" w:rsidP="000E4C2D" w:rsidRDefault="000E4C2D" w14:paraId="568F4222" w14:textId="77777777">
      <w:pPr>
        <w:pStyle w:val="Style9"/>
        <w:widowControl/>
        <w:spacing w:before="120" w:after="120" w:line="240" w:lineRule="auto"/>
        <w:ind w:left="4248" w:right="58"/>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 xml:space="preserve">jméno a příjmení statutárního orgánu </w:t>
      </w:r>
      <w:r w:rsidRPr="004F3541">
        <w:rPr>
          <w:rStyle w:val="FontStyle38"/>
          <w:rFonts w:asciiTheme="minorHAnsi" w:hAnsiTheme="minorHAnsi" w:eastAsiaTheme="majorEastAsia" w:cstheme="minorHAnsi"/>
          <w:szCs w:val="20"/>
        </w:rPr>
        <w:br/>
        <w:t xml:space="preserve">nebo osoby oprávněné jednat za </w:t>
      </w:r>
      <w:r w:rsidRPr="004F3541" w:rsidR="00BE0954">
        <w:rPr>
          <w:rStyle w:val="FontStyle38"/>
          <w:rFonts w:asciiTheme="minorHAnsi" w:hAnsiTheme="minorHAnsi" w:eastAsiaTheme="majorEastAsia" w:cstheme="minorHAnsi"/>
          <w:szCs w:val="20"/>
        </w:rPr>
        <w:t>účastníka</w:t>
      </w:r>
    </w:p>
    <w:p w:rsidRPr="004F3541" w:rsidR="000E4C2D" w:rsidP="000E4C2D" w:rsidRDefault="000E4C2D" w14:paraId="50E8F2C9" w14:textId="77777777">
      <w:pPr>
        <w:pStyle w:val="Style9"/>
        <w:widowControl/>
        <w:spacing w:before="120" w:after="120" w:line="240" w:lineRule="auto"/>
        <w:ind w:right="58"/>
        <w:rPr>
          <w:rStyle w:val="FontStyle38"/>
          <w:rFonts w:asciiTheme="minorHAnsi" w:hAnsiTheme="minorHAnsi" w:eastAsiaTheme="majorEastAsia" w:cstheme="minorHAnsi"/>
          <w:szCs w:val="20"/>
        </w:rPr>
      </w:pPr>
    </w:p>
    <w:p w:rsidRPr="004F3541" w:rsidR="000E4C2D" w:rsidP="000E4C2D" w:rsidRDefault="000E4C2D" w14:paraId="13B6DA18" w14:textId="77777777">
      <w:pPr>
        <w:spacing w:before="120" w:after="120"/>
        <w:ind w:left="4248" w:right="-284"/>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0E4C2D" w:rsidP="000E4C2D" w:rsidRDefault="000E4C2D" w14:paraId="68D992B9" w14:textId="77777777">
      <w:pPr>
        <w:spacing w:before="120" w:after="120"/>
        <w:ind w:left="4956"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Podpis</w:t>
      </w:r>
    </w:p>
    <w:p w:rsidRPr="00BF0D59" w:rsidR="000E4C2D" w:rsidP="000E4C2D" w:rsidRDefault="000E4C2D" w14:paraId="7DDEB266" w14:textId="77777777">
      <w:pPr>
        <w:spacing w:before="120" w:after="120"/>
        <w:ind w:left="4956" w:right="-284" w:firstLine="850"/>
        <w:rPr>
          <w:rStyle w:val="FontStyle38"/>
          <w:sz w:val="24"/>
          <w:szCs w:val="24"/>
        </w:rPr>
      </w:pPr>
    </w:p>
    <w:p w:rsidR="00BC5FBC" w:rsidRDefault="00BC5FBC" w14:paraId="636EE22C" w14:textId="568C099D">
      <w:pPr>
        <w:spacing w:after="200" w:line="276" w:lineRule="auto"/>
        <w:jc w:val="left"/>
      </w:pPr>
      <w:r>
        <w:br w:type="page"/>
      </w:r>
    </w:p>
    <w:p w:rsidRPr="004F3541" w:rsidR="00BC5FBC" w:rsidP="00BC5FBC" w:rsidRDefault="00BC5FBC" w14:paraId="6A461F2B" w14:textId="22579C8A">
      <w:pPr>
        <w:spacing w:before="120" w:after="120"/>
        <w:ind w:right="-284"/>
        <w:rPr>
          <w:rStyle w:val="FontStyle38"/>
          <w:rFonts w:asciiTheme="minorHAnsi" w:hAnsiTheme="minorHAnsi" w:cstheme="minorHAnsi"/>
          <w:szCs w:val="24"/>
        </w:rPr>
      </w:pPr>
      <w:r w:rsidRPr="004F3541">
        <w:rPr>
          <w:rStyle w:val="FontStyle38"/>
          <w:rFonts w:asciiTheme="minorHAnsi" w:hAnsiTheme="minorHAnsi" w:cstheme="minorHAnsi"/>
          <w:szCs w:val="24"/>
        </w:rPr>
        <w:lastRenderedPageBreak/>
        <w:t xml:space="preserve">Příloha č. </w:t>
      </w:r>
      <w:r>
        <w:rPr>
          <w:rStyle w:val="FontStyle38"/>
          <w:rFonts w:asciiTheme="minorHAnsi" w:hAnsiTheme="minorHAnsi" w:cstheme="minorHAnsi"/>
          <w:szCs w:val="24"/>
        </w:rPr>
        <w:t>3</w:t>
      </w:r>
      <w:r w:rsidRPr="004F3541">
        <w:rPr>
          <w:rStyle w:val="FontStyle38"/>
          <w:rFonts w:asciiTheme="minorHAnsi" w:hAnsiTheme="minorHAnsi" w:cstheme="minorHAnsi"/>
          <w:szCs w:val="24"/>
        </w:rPr>
        <w:t xml:space="preserve"> výzvy k podání nabídky</w:t>
      </w:r>
    </w:p>
    <w:p w:rsidR="0050239E" w:rsidP="00D92737" w:rsidRDefault="0050239E" w14:paraId="1F7A6DE7" w14:textId="77777777">
      <w:pPr>
        <w:rPr>
          <w:rFonts w:cstheme="minorHAnsi"/>
          <w:b/>
          <w:caps/>
          <w:sz w:val="24"/>
          <w:szCs w:val="24"/>
        </w:rPr>
      </w:pPr>
    </w:p>
    <w:p w:rsidR="00BC5FBC" w:rsidP="00BC5FBC" w:rsidRDefault="00BC5FBC" w14:paraId="36D6FABB" w14:textId="77777777">
      <w:pPr>
        <w:pStyle w:val="Prosttext1"/>
        <w:spacing w:before="120" w:after="120"/>
        <w:jc w:val="center"/>
        <w:rPr>
          <w:rFonts w:ascii="Arial" w:hAnsi="Arial" w:cs="Arial"/>
          <w:b/>
          <w:sz w:val="20"/>
        </w:rPr>
      </w:pPr>
    </w:p>
    <w:p w:rsidRPr="004F3541" w:rsidR="00BC5FBC" w:rsidP="00BC5FBC" w:rsidRDefault="00BC5FBC" w14:paraId="705D9A2B" w14:textId="77777777">
      <w:pPr>
        <w:pStyle w:val="Prosttext1"/>
        <w:spacing w:before="120" w:after="120"/>
        <w:jc w:val="center"/>
        <w:rPr>
          <w:rFonts w:ascii="Arial" w:hAnsi="Arial" w:cs="Arial"/>
          <w:b/>
          <w:sz w:val="24"/>
        </w:rPr>
      </w:pPr>
      <w:r w:rsidRPr="004F3541">
        <w:rPr>
          <w:rFonts w:ascii="Arial" w:hAnsi="Arial" w:cs="Arial"/>
          <w:b/>
          <w:sz w:val="24"/>
        </w:rPr>
        <w:t xml:space="preserve">SMLOUVA O </w:t>
      </w:r>
      <w:r>
        <w:rPr>
          <w:rFonts w:ascii="Arial" w:hAnsi="Arial" w:cs="Arial"/>
          <w:b/>
          <w:sz w:val="24"/>
        </w:rPr>
        <w:t>POSKYTOVÁNÍ SLUŽEB</w:t>
      </w:r>
    </w:p>
    <w:p w:rsidRPr="004F3541" w:rsidR="00BC5FBC" w:rsidP="00BC5FBC" w:rsidRDefault="00BC5FBC" w14:paraId="51F05357" w14:textId="77777777">
      <w:pPr>
        <w:pStyle w:val="Prosttext1"/>
        <w:spacing w:before="120" w:after="120"/>
        <w:jc w:val="center"/>
        <w:rPr>
          <w:rFonts w:ascii="Arial" w:hAnsi="Arial" w:cs="Arial"/>
          <w:b/>
          <w:sz w:val="20"/>
        </w:rPr>
      </w:pPr>
      <w:r w:rsidRPr="004F3541">
        <w:rPr>
          <w:rFonts w:ascii="Arial" w:hAnsi="Arial" w:cs="Arial"/>
          <w:sz w:val="20"/>
        </w:rPr>
        <w:t>v souladu s ustanovením §</w:t>
      </w:r>
      <w:r>
        <w:rPr>
          <w:rFonts w:ascii="Arial" w:hAnsi="Arial" w:cs="Arial"/>
          <w:sz w:val="20"/>
        </w:rPr>
        <w:t xml:space="preserve">1746, odst. 2 </w:t>
      </w:r>
      <w:r w:rsidRPr="004F3541">
        <w:rPr>
          <w:rFonts w:ascii="Arial" w:hAnsi="Arial" w:cs="Arial"/>
          <w:sz w:val="20"/>
        </w:rPr>
        <w:t>a násl. zákona č. 89/2012 Sb., občanský zákoník</w:t>
      </w:r>
    </w:p>
    <w:p w:rsidRPr="004F3541" w:rsidR="00BC5FBC" w:rsidP="00BC5FBC" w:rsidRDefault="00BC5FBC" w14:paraId="0BBA03DB" w14:textId="77777777">
      <w:pPr>
        <w:pStyle w:val="Prosttext1"/>
        <w:spacing w:before="360" w:after="120"/>
        <w:jc w:val="center"/>
        <w:rPr>
          <w:rFonts w:ascii="Arial" w:hAnsi="Arial" w:cs="Arial"/>
          <w:b/>
          <w:sz w:val="20"/>
        </w:rPr>
      </w:pPr>
      <w:r w:rsidRPr="004F3541">
        <w:rPr>
          <w:rFonts w:ascii="Arial" w:hAnsi="Arial" w:cs="Arial"/>
          <w:b/>
          <w:sz w:val="20"/>
        </w:rPr>
        <w:t>I. Smluvní strany</w:t>
      </w:r>
    </w:p>
    <w:p w:rsidRPr="004F3541" w:rsidR="00BC5FBC" w:rsidP="00BC5FBC" w:rsidRDefault="00BC5FBC" w14:paraId="7A329477" w14:textId="6C3FC066">
      <w:pPr>
        <w:pStyle w:val="Prosttext1"/>
        <w:tabs>
          <w:tab w:val="right" w:pos="2268"/>
          <w:tab w:val="left" w:pos="2552"/>
        </w:tabs>
        <w:spacing w:before="120" w:after="120"/>
        <w:rPr>
          <w:rFonts w:ascii="Arial" w:hAnsi="Arial" w:cs="Arial"/>
          <w:b/>
          <w:sz w:val="20"/>
        </w:rPr>
      </w:pPr>
      <w:r w:rsidRPr="00BC5FBC">
        <w:rPr>
          <w:rFonts w:ascii="Arial" w:hAnsi="Arial" w:cs="Arial"/>
          <w:b/>
          <w:sz w:val="20"/>
        </w:rPr>
        <w:t>Město Postoloprty</w:t>
      </w:r>
    </w:p>
    <w:p w:rsidRPr="00BC5FBC" w:rsidR="00BC5FBC" w:rsidP="00BC5FBC" w:rsidRDefault="00BC5FBC" w14:paraId="6101DBD1" w14:textId="07080507">
      <w:pPr>
        <w:pStyle w:val="Tabulkatext"/>
        <w:rPr>
          <w:rFonts w:ascii="Arial" w:hAnsi="Arial" w:cs="Arial"/>
          <w:b/>
        </w:rPr>
      </w:pPr>
      <w:r w:rsidRPr="004F3541">
        <w:rPr>
          <w:rFonts w:ascii="Arial" w:hAnsi="Arial" w:cs="Arial"/>
        </w:rPr>
        <w:t xml:space="preserve">zastoupená: </w:t>
      </w:r>
      <w:r w:rsidRPr="008A2EF6">
        <w:rPr>
          <w:b/>
        </w:rPr>
        <w:t xml:space="preserve">Mgr. </w:t>
      </w:r>
      <w:proofErr w:type="spellStart"/>
      <w:r w:rsidRPr="008A2EF6">
        <w:rPr>
          <w:b/>
        </w:rPr>
        <w:t>Zděnkem</w:t>
      </w:r>
      <w:proofErr w:type="spellEnd"/>
      <w:r w:rsidRPr="008A2EF6">
        <w:rPr>
          <w:b/>
        </w:rPr>
        <w:t xml:space="preserve"> Pištorou, starostou</w:t>
      </w:r>
    </w:p>
    <w:p w:rsidRPr="004F3541" w:rsidR="00BC5FBC" w:rsidP="00BC5FBC" w:rsidRDefault="00BC5FBC" w14:paraId="3AB2EE0F" w14:textId="3E3EEE87">
      <w:pPr>
        <w:pStyle w:val="Prosttext1"/>
        <w:tabs>
          <w:tab w:val="left" w:pos="2520"/>
        </w:tabs>
        <w:spacing w:before="120" w:after="120"/>
        <w:rPr>
          <w:rFonts w:ascii="Arial" w:hAnsi="Arial" w:cs="Arial"/>
          <w:sz w:val="20"/>
        </w:rPr>
      </w:pPr>
      <w:r w:rsidRPr="004F3541">
        <w:rPr>
          <w:rFonts w:ascii="Arial" w:hAnsi="Arial" w:cs="Arial"/>
          <w:sz w:val="20"/>
        </w:rPr>
        <w:t xml:space="preserve">se sídlem: </w:t>
      </w:r>
      <w:r w:rsidRPr="00BC5FBC">
        <w:rPr>
          <w:rFonts w:ascii="Arial" w:hAnsi="Arial" w:cs="Arial"/>
          <w:sz w:val="20"/>
        </w:rPr>
        <w:t>Mírové náměstí 318, 439 42 Postoloprty</w:t>
      </w:r>
    </w:p>
    <w:p w:rsidRPr="004F3541" w:rsidR="00BC5FBC" w:rsidDel="00C421B9" w:rsidP="00BC5FBC" w:rsidRDefault="00BC5FBC" w14:paraId="6EDECE21" w14:textId="5B46FDBD">
      <w:pPr>
        <w:pStyle w:val="Prosttext1"/>
        <w:tabs>
          <w:tab w:val="left" w:pos="2520"/>
        </w:tabs>
        <w:spacing w:before="120" w:after="120"/>
        <w:rPr>
          <w:rFonts w:ascii="Arial" w:hAnsi="Arial" w:cs="Arial"/>
          <w:bCs/>
          <w:sz w:val="20"/>
        </w:rPr>
      </w:pPr>
      <w:r w:rsidRPr="00BC5FBC">
        <w:rPr>
          <w:rFonts w:ascii="Arial" w:hAnsi="Arial" w:cs="Arial"/>
          <w:bCs/>
          <w:sz w:val="20"/>
        </w:rPr>
        <w:t>IČO</w:t>
      </w:r>
      <w:r>
        <w:rPr>
          <w:rFonts w:ascii="Arial" w:hAnsi="Arial" w:cs="Arial"/>
          <w:bCs/>
          <w:sz w:val="20"/>
        </w:rPr>
        <w:t xml:space="preserve"> / DIČ</w:t>
      </w:r>
      <w:r w:rsidRPr="00BC5FBC">
        <w:rPr>
          <w:rFonts w:ascii="Arial" w:hAnsi="Arial" w:cs="Arial"/>
          <w:bCs/>
          <w:sz w:val="20"/>
        </w:rPr>
        <w:t>: 00265403</w:t>
      </w:r>
      <w:r>
        <w:rPr>
          <w:rFonts w:ascii="Arial" w:hAnsi="Arial" w:cs="Arial"/>
          <w:bCs/>
          <w:sz w:val="20"/>
        </w:rPr>
        <w:t xml:space="preserve"> / CZ</w:t>
      </w:r>
      <w:r w:rsidRPr="00BC5FBC">
        <w:rPr>
          <w:rFonts w:ascii="Arial" w:hAnsi="Arial" w:cs="Arial"/>
          <w:bCs/>
          <w:sz w:val="20"/>
        </w:rPr>
        <w:t>00265403</w:t>
      </w:r>
    </w:p>
    <w:p w:rsidRPr="004F3541" w:rsidR="00BC5FBC" w:rsidP="00BC5FBC" w:rsidRDefault="00BC5FBC" w14:paraId="7496BC33" w14:textId="6B439537">
      <w:pPr>
        <w:pStyle w:val="Prosttext1"/>
        <w:tabs>
          <w:tab w:val="left" w:pos="2520"/>
        </w:tabs>
        <w:spacing w:before="120" w:after="120"/>
        <w:rPr>
          <w:rFonts w:ascii="Arial" w:hAnsi="Arial" w:cs="Arial"/>
          <w:bCs/>
          <w:sz w:val="20"/>
        </w:rPr>
      </w:pPr>
      <w:r w:rsidRPr="004F3541">
        <w:rPr>
          <w:rFonts w:ascii="Arial" w:hAnsi="Arial" w:cs="Arial"/>
          <w:bCs/>
          <w:sz w:val="20"/>
        </w:rPr>
        <w:t xml:space="preserve">bankovní spojení: </w:t>
      </w:r>
      <w:r w:rsidR="008A2EF6">
        <w:rPr>
          <w:rFonts w:ascii="Arial" w:hAnsi="Arial" w:cs="Arial"/>
          <w:bCs/>
          <w:sz w:val="20"/>
        </w:rPr>
        <w:t>ČNB</w:t>
      </w:r>
    </w:p>
    <w:p w:rsidRPr="004F3541" w:rsidR="00BC5FBC" w:rsidP="00BC5FBC" w:rsidRDefault="00BC5FBC" w14:paraId="55BEE63D" w14:textId="1AC0469C">
      <w:pPr>
        <w:pStyle w:val="Prosttext1"/>
        <w:tabs>
          <w:tab w:val="left" w:pos="2520"/>
        </w:tabs>
        <w:spacing w:before="120" w:after="120"/>
        <w:rPr>
          <w:rFonts w:ascii="Arial" w:hAnsi="Arial" w:cs="Arial"/>
          <w:bCs/>
          <w:sz w:val="20"/>
        </w:rPr>
      </w:pPr>
      <w:r w:rsidRPr="004F3541">
        <w:rPr>
          <w:rFonts w:ascii="Arial" w:hAnsi="Arial" w:cs="Arial"/>
          <w:bCs/>
          <w:sz w:val="20"/>
        </w:rPr>
        <w:t xml:space="preserve">číslo účtu: </w:t>
      </w:r>
      <w:r w:rsidR="008A2EF6">
        <w:rPr>
          <w:rFonts w:ascii="Arial" w:hAnsi="Arial" w:cs="Arial"/>
          <w:bCs/>
          <w:sz w:val="20"/>
        </w:rPr>
        <w:t>94-5311481/0710</w:t>
      </w:r>
    </w:p>
    <w:p w:rsidRPr="004F3541" w:rsidR="00BC5FBC" w:rsidP="00BC5FBC" w:rsidRDefault="00BC5FBC" w14:paraId="179399CA" w14:textId="77777777">
      <w:pPr>
        <w:pStyle w:val="Prosttext1"/>
        <w:tabs>
          <w:tab w:val="left" w:pos="2520"/>
        </w:tabs>
        <w:spacing w:before="120" w:after="120"/>
        <w:rPr>
          <w:rFonts w:ascii="Arial" w:hAnsi="Arial" w:cs="Arial"/>
          <w:bCs/>
          <w:sz w:val="20"/>
        </w:rPr>
      </w:pPr>
      <w:r w:rsidRPr="004F3541">
        <w:rPr>
          <w:rFonts w:ascii="Arial" w:hAnsi="Arial" w:cs="Arial"/>
          <w:bCs/>
          <w:sz w:val="20"/>
        </w:rPr>
        <w:t>(dále jen „</w:t>
      </w:r>
      <w:r>
        <w:rPr>
          <w:rFonts w:ascii="Arial" w:hAnsi="Arial" w:cs="Arial"/>
          <w:bCs/>
          <w:sz w:val="20"/>
        </w:rPr>
        <w:t>odběratel</w:t>
      </w:r>
      <w:r w:rsidRPr="004F3541">
        <w:rPr>
          <w:rFonts w:ascii="Arial" w:hAnsi="Arial" w:cs="Arial"/>
          <w:bCs/>
          <w:sz w:val="20"/>
        </w:rPr>
        <w:t>“)</w:t>
      </w:r>
    </w:p>
    <w:p w:rsidRPr="004F3541" w:rsidR="00BC5FBC" w:rsidP="00BC5FBC" w:rsidRDefault="00BC5FBC" w14:paraId="147F95E1" w14:textId="77777777">
      <w:pPr>
        <w:pStyle w:val="Prosttext1"/>
        <w:tabs>
          <w:tab w:val="left" w:pos="2552"/>
        </w:tabs>
        <w:spacing w:before="240" w:after="480"/>
        <w:rPr>
          <w:rFonts w:ascii="Arial" w:hAnsi="Arial" w:cs="Arial"/>
          <w:sz w:val="20"/>
        </w:rPr>
      </w:pPr>
      <w:r w:rsidRPr="004F3541">
        <w:rPr>
          <w:rFonts w:ascii="Arial" w:hAnsi="Arial" w:cs="Arial"/>
          <w:sz w:val="20"/>
        </w:rPr>
        <w:t>a</w:t>
      </w:r>
    </w:p>
    <w:p w:rsidRPr="004F3541" w:rsidR="00BC5FBC" w:rsidP="00BC5FBC" w:rsidRDefault="00BC5FBC" w14:paraId="7DA594C1" w14:textId="77777777">
      <w:pPr>
        <w:pStyle w:val="Prosttext1"/>
        <w:tabs>
          <w:tab w:val="right" w:pos="2268"/>
          <w:tab w:val="left" w:pos="2552"/>
        </w:tabs>
        <w:spacing w:before="120" w:after="120"/>
        <w:rPr>
          <w:rFonts w:ascii="Arial" w:hAnsi="Arial" w:cs="Arial"/>
          <w:b/>
          <w:i/>
          <w:sz w:val="20"/>
        </w:rPr>
      </w:pPr>
      <w:r w:rsidRPr="004F3541">
        <w:rPr>
          <w:rFonts w:ascii="Arial" w:hAnsi="Arial" w:cs="Arial"/>
          <w:b/>
          <w:i/>
          <w:sz w:val="20"/>
          <w:highlight w:val="yellow"/>
        </w:rPr>
        <w:t xml:space="preserve">doplní </w:t>
      </w:r>
      <w:r>
        <w:rPr>
          <w:rFonts w:ascii="Arial" w:hAnsi="Arial" w:cs="Arial"/>
          <w:b/>
          <w:i/>
          <w:sz w:val="20"/>
          <w:highlight w:val="yellow"/>
        </w:rPr>
        <w:t>dodavatel</w:t>
      </w:r>
    </w:p>
    <w:p w:rsidRPr="004F3541" w:rsidR="00BC5FBC" w:rsidP="00BC5FBC" w:rsidRDefault="00BC5FBC" w14:paraId="54489CE9" w14:textId="77777777">
      <w:pPr>
        <w:pStyle w:val="Prosttext1"/>
        <w:tabs>
          <w:tab w:val="right" w:pos="2268"/>
          <w:tab w:val="left" w:pos="2552"/>
        </w:tabs>
        <w:spacing w:before="120" w:after="120"/>
        <w:rPr>
          <w:rFonts w:ascii="Arial" w:hAnsi="Arial" w:cs="Arial"/>
          <w:b/>
          <w:i/>
          <w:sz w:val="20"/>
        </w:rPr>
      </w:pPr>
      <w:r w:rsidRPr="004F3541">
        <w:rPr>
          <w:rFonts w:ascii="Arial" w:hAnsi="Arial" w:cs="Arial"/>
          <w:sz w:val="20"/>
        </w:rPr>
        <w:t xml:space="preserve">zastoupen: </w:t>
      </w:r>
      <w:r w:rsidRPr="004F3541">
        <w:rPr>
          <w:rFonts w:ascii="Arial" w:hAnsi="Arial" w:cs="Arial"/>
          <w:b/>
          <w:i/>
          <w:sz w:val="20"/>
          <w:highlight w:val="yellow"/>
        </w:rPr>
        <w:t xml:space="preserve">doplní </w:t>
      </w:r>
      <w:r>
        <w:rPr>
          <w:rFonts w:ascii="Arial" w:hAnsi="Arial" w:cs="Arial"/>
          <w:b/>
          <w:i/>
          <w:sz w:val="20"/>
          <w:highlight w:val="yellow"/>
        </w:rPr>
        <w:t>dodavatel</w:t>
      </w:r>
      <w:r w:rsidRPr="004F3541">
        <w:rPr>
          <w:rFonts w:ascii="Arial" w:hAnsi="Arial" w:cs="Arial"/>
          <w:b/>
          <w:sz w:val="20"/>
        </w:rPr>
        <w:tab/>
      </w:r>
    </w:p>
    <w:p w:rsidRPr="004F3541" w:rsidR="00BC5FBC" w:rsidP="00BC5FBC" w:rsidRDefault="00BC5FBC" w14:paraId="00B86699" w14:textId="77777777">
      <w:pPr>
        <w:pStyle w:val="Prosttext1"/>
        <w:spacing w:before="120" w:after="120"/>
        <w:jc w:val="both"/>
        <w:rPr>
          <w:rFonts w:ascii="Arial" w:hAnsi="Arial" w:cs="Arial"/>
          <w:sz w:val="20"/>
        </w:rPr>
      </w:pPr>
      <w:r w:rsidRPr="004F3541">
        <w:rPr>
          <w:rFonts w:ascii="Arial" w:hAnsi="Arial" w:cs="Arial"/>
          <w:sz w:val="20"/>
        </w:rPr>
        <w:t xml:space="preserve">se sídlem: </w:t>
      </w:r>
      <w:r w:rsidRPr="004F3541">
        <w:rPr>
          <w:rFonts w:ascii="Arial" w:hAnsi="Arial" w:cs="Arial"/>
          <w:i/>
          <w:sz w:val="20"/>
          <w:highlight w:val="yellow"/>
        </w:rPr>
        <w:t xml:space="preserve">doplní </w:t>
      </w:r>
      <w:r>
        <w:rPr>
          <w:rFonts w:ascii="Arial" w:hAnsi="Arial" w:cs="Arial"/>
          <w:i/>
          <w:sz w:val="20"/>
          <w:highlight w:val="yellow"/>
        </w:rPr>
        <w:t>dodavatel</w:t>
      </w:r>
      <w:r w:rsidRPr="004F3541">
        <w:rPr>
          <w:rFonts w:ascii="Arial" w:hAnsi="Arial" w:cs="Arial"/>
          <w:sz w:val="20"/>
        </w:rPr>
        <w:tab/>
        <w:t xml:space="preserve"> </w:t>
      </w:r>
    </w:p>
    <w:p w:rsidRPr="004F3541" w:rsidR="00BC5FBC" w:rsidP="00BC5FBC" w:rsidRDefault="00BC5FBC" w14:paraId="3D44A7CA" w14:textId="77777777">
      <w:pPr>
        <w:pStyle w:val="Prosttext1"/>
        <w:spacing w:before="120" w:after="120"/>
        <w:jc w:val="both"/>
        <w:rPr>
          <w:rFonts w:ascii="Arial" w:hAnsi="Arial" w:cs="Arial"/>
          <w:sz w:val="20"/>
        </w:rPr>
      </w:pPr>
      <w:r w:rsidRPr="004F3541">
        <w:rPr>
          <w:rFonts w:ascii="Arial" w:hAnsi="Arial" w:cs="Arial"/>
          <w:sz w:val="20"/>
        </w:rPr>
        <w:t xml:space="preserve">IČO: </w:t>
      </w:r>
      <w:r w:rsidRPr="004F3541">
        <w:rPr>
          <w:rFonts w:ascii="Arial" w:hAnsi="Arial" w:cs="Arial"/>
          <w:i/>
          <w:sz w:val="20"/>
          <w:highlight w:val="yellow"/>
        </w:rPr>
        <w:t xml:space="preserve">doplní </w:t>
      </w:r>
      <w:r>
        <w:rPr>
          <w:rFonts w:ascii="Arial" w:hAnsi="Arial" w:cs="Arial"/>
          <w:i/>
          <w:sz w:val="20"/>
          <w:highlight w:val="yellow"/>
        </w:rPr>
        <w:t>dodavatel</w:t>
      </w:r>
    </w:p>
    <w:p w:rsidRPr="004F3541" w:rsidR="00BC5FBC" w:rsidDel="006E0E2A" w:rsidP="00BC5FBC" w:rsidRDefault="00BC5FBC" w14:paraId="0DE5D0AC" w14:textId="77777777">
      <w:pPr>
        <w:pStyle w:val="Prosttext1"/>
        <w:spacing w:before="120" w:after="120"/>
        <w:jc w:val="both"/>
        <w:rPr>
          <w:rFonts w:ascii="Arial" w:hAnsi="Arial" w:cs="Arial"/>
          <w:sz w:val="20"/>
        </w:rPr>
      </w:pPr>
      <w:r w:rsidRPr="004F3541">
        <w:rPr>
          <w:rFonts w:ascii="Arial" w:hAnsi="Arial" w:cs="Arial"/>
          <w:sz w:val="20"/>
        </w:rPr>
        <w:t xml:space="preserve">DIČ: </w:t>
      </w:r>
      <w:r w:rsidRPr="004F3541">
        <w:rPr>
          <w:rFonts w:ascii="Arial" w:hAnsi="Arial" w:cs="Arial"/>
          <w:i/>
          <w:sz w:val="20"/>
          <w:highlight w:val="yellow"/>
        </w:rPr>
        <w:t xml:space="preserve">doplní </w:t>
      </w:r>
      <w:r>
        <w:rPr>
          <w:rFonts w:ascii="Arial" w:hAnsi="Arial" w:cs="Arial"/>
          <w:i/>
          <w:sz w:val="20"/>
          <w:highlight w:val="yellow"/>
        </w:rPr>
        <w:t>dodavatel</w:t>
      </w:r>
    </w:p>
    <w:p w:rsidRPr="004F3541" w:rsidR="00BC5FBC" w:rsidP="00BC5FBC" w:rsidRDefault="00BC5FBC" w14:paraId="4482FEB9" w14:textId="77777777">
      <w:pPr>
        <w:pStyle w:val="Prosttext1"/>
        <w:spacing w:before="120" w:after="120"/>
        <w:jc w:val="both"/>
        <w:rPr>
          <w:rFonts w:ascii="Arial" w:hAnsi="Arial" w:cs="Arial"/>
          <w:sz w:val="20"/>
        </w:rPr>
      </w:pPr>
      <w:r w:rsidRPr="004F3541">
        <w:rPr>
          <w:rFonts w:ascii="Arial" w:hAnsi="Arial" w:cs="Arial"/>
          <w:sz w:val="20"/>
        </w:rPr>
        <w:t xml:space="preserve">bankovní spojení: </w:t>
      </w:r>
      <w:r w:rsidRPr="004F3541">
        <w:rPr>
          <w:rFonts w:ascii="Arial" w:hAnsi="Arial" w:cs="Arial"/>
          <w:i/>
          <w:sz w:val="20"/>
          <w:highlight w:val="yellow"/>
        </w:rPr>
        <w:t xml:space="preserve">doplní </w:t>
      </w:r>
      <w:r>
        <w:rPr>
          <w:rFonts w:ascii="Arial" w:hAnsi="Arial" w:cs="Arial"/>
          <w:i/>
          <w:sz w:val="20"/>
          <w:highlight w:val="yellow"/>
        </w:rPr>
        <w:t>dodavatel</w:t>
      </w:r>
    </w:p>
    <w:p w:rsidRPr="004F3541" w:rsidR="00BC5FBC" w:rsidP="00BC5FBC" w:rsidRDefault="00BC5FBC" w14:paraId="7072C76F" w14:textId="77777777">
      <w:pPr>
        <w:pStyle w:val="Prosttext1"/>
        <w:spacing w:before="120" w:after="120"/>
        <w:jc w:val="both"/>
        <w:rPr>
          <w:rFonts w:ascii="Arial" w:hAnsi="Arial" w:cs="Arial"/>
          <w:sz w:val="20"/>
        </w:rPr>
      </w:pPr>
      <w:r w:rsidRPr="004F3541">
        <w:rPr>
          <w:rFonts w:ascii="Arial" w:hAnsi="Arial" w:cs="Arial"/>
          <w:sz w:val="20"/>
        </w:rPr>
        <w:t xml:space="preserve">číslo účtu: </w:t>
      </w:r>
      <w:r w:rsidRPr="004F3541">
        <w:rPr>
          <w:rFonts w:ascii="Arial" w:hAnsi="Arial" w:cs="Arial"/>
          <w:i/>
          <w:sz w:val="20"/>
          <w:highlight w:val="yellow"/>
        </w:rPr>
        <w:t xml:space="preserve">doplní </w:t>
      </w:r>
      <w:r>
        <w:rPr>
          <w:rFonts w:ascii="Arial" w:hAnsi="Arial" w:cs="Arial"/>
          <w:i/>
          <w:sz w:val="20"/>
          <w:highlight w:val="yellow"/>
        </w:rPr>
        <w:t>dodavatel</w:t>
      </w:r>
    </w:p>
    <w:p w:rsidRPr="004F3541" w:rsidR="00BC5FBC" w:rsidP="00BC5FBC" w:rsidRDefault="00BC5FBC" w14:paraId="7E59F16B" w14:textId="77777777">
      <w:pPr>
        <w:pStyle w:val="Prosttext1"/>
        <w:spacing w:before="120" w:after="120"/>
        <w:jc w:val="both"/>
        <w:rPr>
          <w:rFonts w:ascii="Arial" w:hAnsi="Arial" w:cs="Arial"/>
          <w:sz w:val="20"/>
        </w:rPr>
      </w:pPr>
      <w:r w:rsidRPr="004F3541">
        <w:rPr>
          <w:rFonts w:ascii="Arial" w:hAnsi="Arial" w:cs="Arial"/>
          <w:sz w:val="20"/>
        </w:rPr>
        <w:t xml:space="preserve">zapsaná v </w:t>
      </w:r>
      <w:r w:rsidRPr="004F3541">
        <w:rPr>
          <w:rFonts w:ascii="Arial" w:hAnsi="Arial" w:cs="Arial"/>
          <w:i/>
          <w:sz w:val="20"/>
          <w:highlight w:val="yellow"/>
        </w:rPr>
        <w:t xml:space="preserve">doplní </w:t>
      </w:r>
      <w:r>
        <w:rPr>
          <w:rFonts w:ascii="Arial" w:hAnsi="Arial" w:cs="Arial"/>
          <w:i/>
          <w:sz w:val="20"/>
          <w:highlight w:val="yellow"/>
        </w:rPr>
        <w:t>dodavatel</w:t>
      </w:r>
      <w:r w:rsidRPr="004F3541">
        <w:rPr>
          <w:rFonts w:ascii="Arial" w:hAnsi="Arial" w:cs="Arial"/>
          <w:color w:val="808080" w:themeColor="background1" w:themeShade="80"/>
          <w:sz w:val="20"/>
        </w:rPr>
        <w:t> </w:t>
      </w:r>
      <w:r w:rsidRPr="004F3541">
        <w:rPr>
          <w:rFonts w:ascii="Arial" w:hAnsi="Arial" w:cs="Arial"/>
          <w:sz w:val="20"/>
        </w:rPr>
        <w:t xml:space="preserve">rejstříku vedeném </w:t>
      </w:r>
      <w:r w:rsidRPr="004F3541">
        <w:rPr>
          <w:rFonts w:ascii="Arial" w:hAnsi="Arial" w:cs="Arial"/>
          <w:i/>
          <w:sz w:val="20"/>
          <w:highlight w:val="yellow"/>
        </w:rPr>
        <w:t xml:space="preserve">doplní </w:t>
      </w:r>
      <w:r>
        <w:rPr>
          <w:rFonts w:ascii="Arial" w:hAnsi="Arial" w:cs="Arial"/>
          <w:i/>
          <w:sz w:val="20"/>
          <w:highlight w:val="yellow"/>
        </w:rPr>
        <w:t>dodavatel</w:t>
      </w:r>
      <w:r w:rsidRPr="004F3541">
        <w:rPr>
          <w:rFonts w:ascii="Arial" w:hAnsi="Arial" w:cs="Arial"/>
          <w:sz w:val="20"/>
        </w:rPr>
        <w:t xml:space="preserve"> pod spisovou značkou</w:t>
      </w:r>
      <w:r>
        <w:rPr>
          <w:rFonts w:ascii="Arial" w:hAnsi="Arial" w:cs="Arial"/>
          <w:sz w:val="20"/>
        </w:rPr>
        <w:t xml:space="preserve"> </w:t>
      </w:r>
      <w:r w:rsidRPr="004F3541">
        <w:rPr>
          <w:rFonts w:ascii="Arial" w:hAnsi="Arial" w:cs="Arial"/>
          <w:i/>
          <w:sz w:val="20"/>
          <w:highlight w:val="yellow"/>
        </w:rPr>
        <w:t xml:space="preserve">doplní </w:t>
      </w:r>
      <w:r>
        <w:rPr>
          <w:rFonts w:ascii="Arial" w:hAnsi="Arial" w:cs="Arial"/>
          <w:i/>
          <w:sz w:val="20"/>
          <w:highlight w:val="yellow"/>
        </w:rPr>
        <w:t>dodavatel</w:t>
      </w:r>
    </w:p>
    <w:p w:rsidRPr="004F3541" w:rsidR="00BC5FBC" w:rsidP="00BC5FBC" w:rsidRDefault="00BC5FBC" w14:paraId="5B8F9F10" w14:textId="77777777">
      <w:pPr>
        <w:pStyle w:val="Prosttext1"/>
        <w:spacing w:before="120" w:after="120"/>
        <w:jc w:val="both"/>
        <w:rPr>
          <w:rFonts w:ascii="Arial" w:hAnsi="Arial" w:cs="Arial"/>
          <w:sz w:val="20"/>
        </w:rPr>
      </w:pPr>
      <w:r w:rsidRPr="004F3541">
        <w:rPr>
          <w:rFonts w:ascii="Arial" w:hAnsi="Arial" w:cs="Arial"/>
          <w:sz w:val="20"/>
        </w:rPr>
        <w:t>(dále jen „</w:t>
      </w:r>
      <w:r>
        <w:rPr>
          <w:rFonts w:ascii="Arial" w:hAnsi="Arial" w:cs="Arial"/>
          <w:sz w:val="20"/>
        </w:rPr>
        <w:t>dodavatel</w:t>
      </w:r>
      <w:r w:rsidRPr="004F3541">
        <w:rPr>
          <w:rFonts w:ascii="Arial" w:hAnsi="Arial" w:cs="Arial"/>
          <w:sz w:val="20"/>
        </w:rPr>
        <w:t>“)</w:t>
      </w:r>
    </w:p>
    <w:p w:rsidRPr="004F3541" w:rsidR="00BC5FBC" w:rsidP="00BC5FBC" w:rsidRDefault="00BC5FBC" w14:paraId="2FD61922" w14:textId="77777777">
      <w:pPr>
        <w:spacing w:before="120" w:after="120"/>
        <w:rPr>
          <w:rFonts w:ascii="Arial" w:hAnsi="Arial" w:cs="Arial"/>
          <w:sz w:val="20"/>
          <w:szCs w:val="20"/>
        </w:rPr>
      </w:pPr>
    </w:p>
    <w:p w:rsidRPr="004F3541" w:rsidR="00BC5FBC" w:rsidP="00BC5FBC" w:rsidRDefault="00BC5FBC" w14:paraId="438EEB8B" w14:textId="77777777">
      <w:pPr>
        <w:spacing w:before="120" w:after="120"/>
        <w:jc w:val="center"/>
        <w:rPr>
          <w:rFonts w:ascii="Arial" w:hAnsi="Arial" w:cs="Arial"/>
          <w:b/>
          <w:sz w:val="20"/>
          <w:szCs w:val="20"/>
        </w:rPr>
      </w:pPr>
      <w:r w:rsidRPr="004F3541">
        <w:rPr>
          <w:rFonts w:ascii="Arial" w:hAnsi="Arial" w:cs="Arial"/>
          <w:b/>
          <w:sz w:val="20"/>
          <w:szCs w:val="20"/>
        </w:rPr>
        <w:t>II. Předmět smlouvy</w:t>
      </w:r>
    </w:p>
    <w:p w:rsidRPr="004F3541" w:rsidR="00BC5FBC" w:rsidP="00BC5FBC" w:rsidRDefault="00BC5FBC" w14:paraId="5CEF0431" w14:textId="37713545">
      <w:pPr>
        <w:pStyle w:val="Normodsaz"/>
        <w:numPr>
          <w:ilvl w:val="0"/>
          <w:numId w:val="17"/>
        </w:numPr>
        <w:spacing w:before="120" w:after="120"/>
        <w:ind w:left="567" w:hanging="567"/>
        <w:rPr>
          <w:rStyle w:val="ZkladntextChar"/>
          <w:rFonts w:eastAsiaTheme="majorEastAsia"/>
          <w:lang w:val="cs-CZ"/>
        </w:rPr>
      </w:pPr>
      <w:r w:rsidRPr="004F3541">
        <w:rPr>
          <w:rStyle w:val="ZkladntextChar"/>
          <w:rFonts w:eastAsiaTheme="majorEastAsia"/>
          <w:sz w:val="20"/>
          <w:lang w:val="cs-CZ"/>
        </w:rPr>
        <w:t xml:space="preserve">Předmětem této smlouvy o </w:t>
      </w:r>
      <w:r>
        <w:rPr>
          <w:rStyle w:val="ZkladntextChar"/>
          <w:rFonts w:eastAsiaTheme="majorEastAsia"/>
          <w:sz w:val="20"/>
          <w:lang w:val="cs-CZ"/>
        </w:rPr>
        <w:t xml:space="preserve">poskytování služeb </w:t>
      </w:r>
      <w:r w:rsidRPr="004F3541">
        <w:rPr>
          <w:rStyle w:val="ZkladntextChar"/>
          <w:rFonts w:eastAsiaTheme="majorEastAsia"/>
          <w:sz w:val="20"/>
          <w:lang w:val="cs-CZ"/>
        </w:rPr>
        <w:t xml:space="preserve">(dále jen „smlouva“) je závazek </w:t>
      </w:r>
      <w:r>
        <w:rPr>
          <w:rStyle w:val="ZkladntextChar"/>
          <w:rFonts w:eastAsiaTheme="majorEastAsia"/>
          <w:sz w:val="20"/>
          <w:lang w:val="cs-CZ"/>
        </w:rPr>
        <w:t>dodavatel</w:t>
      </w:r>
      <w:r w:rsidRPr="004F3541">
        <w:rPr>
          <w:rStyle w:val="ZkladntextChar"/>
          <w:rFonts w:eastAsiaTheme="majorEastAsia"/>
          <w:sz w:val="20"/>
          <w:lang w:val="cs-CZ"/>
        </w:rPr>
        <w:t xml:space="preserve">e pro </w:t>
      </w:r>
      <w:r>
        <w:rPr>
          <w:rStyle w:val="ZkladntextChar"/>
          <w:rFonts w:eastAsiaTheme="majorEastAsia"/>
          <w:sz w:val="20"/>
          <w:lang w:val="cs-CZ"/>
        </w:rPr>
        <w:t>odběratel</w:t>
      </w:r>
      <w:r w:rsidRPr="004F3541">
        <w:rPr>
          <w:rStyle w:val="ZkladntextChar"/>
          <w:rFonts w:eastAsiaTheme="majorEastAsia"/>
          <w:sz w:val="20"/>
          <w:lang w:val="cs-CZ"/>
        </w:rPr>
        <w:t>e obstarat činnosti spojené s projektem „</w:t>
      </w:r>
      <w:r w:rsidRPr="00BC5FBC">
        <w:rPr>
          <w:rStyle w:val="ZkladntextChar"/>
          <w:rFonts w:eastAsiaTheme="majorEastAsia"/>
          <w:sz w:val="20"/>
          <w:lang w:val="cs-CZ"/>
        </w:rPr>
        <w:t>Posílení strategického řízení a plánování města Postoloprty</w:t>
      </w:r>
      <w:r w:rsidRPr="004F3541">
        <w:rPr>
          <w:rStyle w:val="ZkladntextChar"/>
          <w:rFonts w:eastAsiaTheme="majorEastAsia"/>
          <w:sz w:val="20"/>
          <w:lang w:val="cs-CZ"/>
        </w:rPr>
        <w:t xml:space="preserve">“, </w:t>
      </w:r>
      <w:proofErr w:type="spellStart"/>
      <w:r w:rsidRPr="004F3541">
        <w:rPr>
          <w:rStyle w:val="ZkladntextChar"/>
          <w:rFonts w:eastAsiaTheme="majorEastAsia"/>
          <w:sz w:val="20"/>
          <w:lang w:val="cs-CZ"/>
        </w:rPr>
        <w:t>reg</w:t>
      </w:r>
      <w:proofErr w:type="spellEnd"/>
      <w:r w:rsidRPr="004F3541">
        <w:rPr>
          <w:rStyle w:val="ZkladntextChar"/>
          <w:rFonts w:eastAsiaTheme="majorEastAsia"/>
          <w:sz w:val="20"/>
          <w:lang w:val="cs-CZ"/>
        </w:rPr>
        <w:t xml:space="preserve">. č. </w:t>
      </w:r>
      <w:r w:rsidRPr="00BC5FBC">
        <w:rPr>
          <w:rStyle w:val="ZkladntextChar"/>
          <w:rFonts w:eastAsiaTheme="majorEastAsia"/>
          <w:sz w:val="20"/>
          <w:lang w:val="cs-CZ"/>
        </w:rPr>
        <w:t>CZ.03.4.74/0.0/0.0/17_080/0010107</w:t>
      </w:r>
      <w:r w:rsidRPr="004F3541">
        <w:rPr>
          <w:rStyle w:val="ZkladntextChar"/>
          <w:rFonts w:eastAsiaTheme="majorEastAsia"/>
          <w:sz w:val="20"/>
          <w:lang w:val="cs-CZ"/>
        </w:rPr>
        <w:t xml:space="preserve"> v rámci Operačního programu Zaměstnanost (dále jen OPZ).</w:t>
      </w:r>
    </w:p>
    <w:p w:rsidRPr="004F3541" w:rsidR="00BC5FBC" w:rsidP="00BC5FBC" w:rsidRDefault="00BC5FBC" w14:paraId="5880BDB1" w14:textId="527C7C7B">
      <w:pPr>
        <w:pStyle w:val="Normodsaz"/>
        <w:numPr>
          <w:ilvl w:val="0"/>
          <w:numId w:val="17"/>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 xml:space="preserve">Předmět smlouvy vychází z realizované veřejné zakázky s názvem </w:t>
      </w:r>
      <w:r w:rsidRPr="00BC5FBC">
        <w:rPr>
          <w:rStyle w:val="ZkladntextChar"/>
          <w:rFonts w:eastAsiaTheme="majorEastAsia"/>
          <w:sz w:val="20"/>
          <w:lang w:val="cs-CZ"/>
        </w:rPr>
        <w:t>Posílení strategického řízení a plánování města Postoloprty</w:t>
      </w:r>
      <w:r w:rsidRPr="004F3541">
        <w:rPr>
          <w:rStyle w:val="ZkladntextChar"/>
          <w:rFonts w:eastAsiaTheme="majorEastAsia"/>
          <w:sz w:val="20"/>
          <w:lang w:val="cs-CZ"/>
        </w:rPr>
        <w:t xml:space="preserve"> – </w:t>
      </w:r>
      <w:r w:rsidRPr="00BC5FBC">
        <w:rPr>
          <w:rStyle w:val="ZkladntextChar"/>
          <w:rFonts w:eastAsiaTheme="majorEastAsia"/>
          <w:sz w:val="20"/>
          <w:highlight w:val="yellow"/>
          <w:lang w:val="cs-CZ"/>
        </w:rPr>
        <w:t xml:space="preserve">část 1: Strategický plán rozvoje města Postoloprty </w:t>
      </w:r>
      <w:proofErr w:type="gramStart"/>
      <w:r w:rsidRPr="00BC5FBC">
        <w:rPr>
          <w:rStyle w:val="ZkladntextChar"/>
          <w:rFonts w:eastAsiaTheme="majorEastAsia"/>
          <w:sz w:val="20"/>
          <w:highlight w:val="yellow"/>
          <w:lang w:val="cs-CZ"/>
        </w:rPr>
        <w:t>2020 – 2030</w:t>
      </w:r>
      <w:proofErr w:type="gramEnd"/>
      <w:r w:rsidRPr="00BC5FBC">
        <w:rPr>
          <w:rStyle w:val="ZkladntextChar"/>
          <w:rFonts w:eastAsiaTheme="majorEastAsia"/>
          <w:sz w:val="20"/>
          <w:highlight w:val="yellow"/>
          <w:lang w:val="cs-CZ"/>
        </w:rPr>
        <w:t xml:space="preserve"> / část 2: Strategická koncepce integrovaného využití krajiny / část 3: Studie proveditelnosti budovy č.p. 66</w:t>
      </w:r>
      <w:r w:rsidRPr="004F3541">
        <w:rPr>
          <w:rStyle w:val="ZkladntextChar"/>
          <w:rFonts w:eastAsiaTheme="majorEastAsia"/>
          <w:sz w:val="20"/>
          <w:lang w:val="cs-CZ"/>
        </w:rPr>
        <w:t>.</w:t>
      </w:r>
    </w:p>
    <w:p w:rsidRPr="004F3541" w:rsidR="00BC5FBC" w:rsidP="00BC5FBC" w:rsidRDefault="00BC5FBC" w14:paraId="5DFA0CBC" w14:textId="133F69B6">
      <w:pPr>
        <w:pStyle w:val="Normodsaz"/>
        <w:numPr>
          <w:ilvl w:val="0"/>
          <w:numId w:val="17"/>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Předmět této smlouvy zahrnuje</w:t>
      </w:r>
      <w:r>
        <w:rPr>
          <w:rStyle w:val="ZkladntextChar"/>
          <w:rFonts w:eastAsiaTheme="majorEastAsia"/>
          <w:sz w:val="20"/>
          <w:lang w:val="cs-CZ"/>
        </w:rPr>
        <w:t xml:space="preserve"> služby, činnosti a dodávky uvedené v příloze č. 1 a v příloze č. 2 této smlouvy.</w:t>
      </w:r>
    </w:p>
    <w:p w:rsidRPr="00FC37D8" w:rsidR="00BC5FBC" w:rsidP="00BC5FBC" w:rsidRDefault="00BC5FBC" w14:paraId="3AA9809E" w14:textId="6516B47D">
      <w:pPr>
        <w:pStyle w:val="Normodsaz"/>
        <w:numPr>
          <w:ilvl w:val="0"/>
          <w:numId w:val="17"/>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 xml:space="preserve">Všechny výstupy plnění budou </w:t>
      </w:r>
      <w:r>
        <w:rPr>
          <w:rStyle w:val="ZkladntextChar"/>
          <w:rFonts w:eastAsiaTheme="majorEastAsia"/>
          <w:sz w:val="20"/>
          <w:lang w:val="cs-CZ"/>
        </w:rPr>
        <w:t>odběratel</w:t>
      </w:r>
      <w:r w:rsidRPr="00FC37D8">
        <w:rPr>
          <w:rStyle w:val="ZkladntextChar"/>
          <w:rFonts w:eastAsiaTheme="majorEastAsia"/>
          <w:sz w:val="20"/>
          <w:lang w:val="cs-CZ"/>
        </w:rPr>
        <w:t xml:space="preserve">i předány v plně editovatelné formě, tedy dokumentové výstupy nejen v tiskové podobě (např. v pdf formátu), ale také v editovatelných formátech (např. pro textové výstupy MS Word, pro tabulkové výstupy MS Excel apod.). </w:t>
      </w:r>
    </w:p>
    <w:p w:rsidRPr="00FC37D8" w:rsidR="00BC5FBC" w:rsidP="00BC5FBC" w:rsidRDefault="00BC5FBC" w14:paraId="13B812C8" w14:textId="77777777">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Odběratel</w:t>
      </w:r>
      <w:r w:rsidRPr="00FC37D8">
        <w:rPr>
          <w:rStyle w:val="ZkladntextChar"/>
          <w:rFonts w:eastAsiaTheme="majorEastAsia"/>
          <w:sz w:val="20"/>
          <w:lang w:val="cs-CZ"/>
        </w:rPr>
        <w:t xml:space="preserve"> se tímto zavazuje za provedené činnosti, které jsou předmětem této smlouvy, zaplatit odměnu dle článku VI. této smlouvy. </w:t>
      </w:r>
    </w:p>
    <w:p w:rsidRPr="00FC37D8" w:rsidR="00BC5FBC" w:rsidP="00BC5FBC" w:rsidRDefault="00BC5FBC" w14:paraId="17B52CEB" w14:textId="77777777">
      <w:pPr>
        <w:pStyle w:val="Normodsaz"/>
        <w:spacing w:before="120" w:after="120"/>
        <w:jc w:val="center"/>
        <w:rPr>
          <w:rFonts w:ascii="Arial" w:hAnsi="Arial" w:cs="Arial"/>
          <w:b/>
          <w:sz w:val="20"/>
        </w:rPr>
      </w:pPr>
    </w:p>
    <w:p w:rsidRPr="00FC37D8" w:rsidR="00BC5FBC" w:rsidP="00BC5FBC" w:rsidRDefault="00BC5FBC" w14:paraId="1C88F7EF" w14:textId="77777777">
      <w:pPr>
        <w:pStyle w:val="Normodsaz"/>
        <w:spacing w:before="120" w:after="120"/>
        <w:jc w:val="center"/>
        <w:rPr>
          <w:rFonts w:ascii="Arial" w:hAnsi="Arial" w:cs="Arial"/>
          <w:b/>
          <w:sz w:val="20"/>
        </w:rPr>
      </w:pPr>
      <w:r w:rsidRPr="00FC37D8">
        <w:rPr>
          <w:rFonts w:ascii="Arial" w:hAnsi="Arial" w:cs="Arial"/>
          <w:b/>
          <w:sz w:val="20"/>
        </w:rPr>
        <w:t>III. Doba trvání smlouvy a místo plnění</w:t>
      </w:r>
    </w:p>
    <w:p w:rsidRPr="00FC37D8" w:rsidR="00BC5FBC" w:rsidP="00020268" w:rsidRDefault="00BC5FBC" w14:paraId="4D9C4704" w14:textId="7E550170">
      <w:pPr>
        <w:pStyle w:val="Normodsaz"/>
        <w:numPr>
          <w:ilvl w:val="0"/>
          <w:numId w:val="24"/>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Tato smlouva je sjednána na dobu určitou do splnění veškerých závazků smluvních stran dle této smlouvy, nejpozději však do</w:t>
      </w:r>
      <w:r w:rsidR="001D0A89">
        <w:rPr>
          <w:rStyle w:val="ZkladntextChar"/>
          <w:rFonts w:eastAsiaTheme="majorEastAsia"/>
          <w:sz w:val="20"/>
          <w:lang w:val="cs-CZ"/>
        </w:rPr>
        <w:t xml:space="preserve"> </w:t>
      </w:r>
      <w:r w:rsidRPr="006F6762" w:rsidR="001D0A89">
        <w:rPr>
          <w:rStyle w:val="ZkladntextChar"/>
          <w:rFonts w:eastAsiaTheme="majorEastAsia"/>
          <w:sz w:val="20"/>
          <w:highlight w:val="yellow"/>
          <w:lang w:val="cs-CZ"/>
        </w:rPr>
        <w:t xml:space="preserve">31. 8. 2020 </w:t>
      </w:r>
      <w:r w:rsidRPr="006F6762" w:rsidR="001D0A89">
        <w:rPr>
          <w:rStyle w:val="ZkladntextChar"/>
          <w:rFonts w:eastAsiaTheme="majorEastAsia"/>
          <w:i/>
          <w:sz w:val="20"/>
          <w:highlight w:val="yellow"/>
          <w:lang w:val="cs-CZ"/>
        </w:rPr>
        <w:t>[pro část 1]</w:t>
      </w:r>
      <w:r w:rsidRPr="006F6762" w:rsidR="001D0A89">
        <w:rPr>
          <w:rStyle w:val="ZkladntextChar"/>
          <w:rFonts w:eastAsiaTheme="majorEastAsia"/>
          <w:sz w:val="20"/>
          <w:highlight w:val="yellow"/>
          <w:lang w:val="cs-CZ"/>
        </w:rPr>
        <w:t xml:space="preserve"> / 31. 3. 2020 </w:t>
      </w:r>
      <w:r w:rsidRPr="006F6762" w:rsidR="001D0A89">
        <w:rPr>
          <w:rStyle w:val="ZkladntextChar"/>
          <w:rFonts w:eastAsiaTheme="majorEastAsia"/>
          <w:i/>
          <w:sz w:val="20"/>
          <w:highlight w:val="yellow"/>
          <w:lang w:val="cs-CZ"/>
        </w:rPr>
        <w:t>[pro část 2]</w:t>
      </w:r>
      <w:r w:rsidRPr="006F6762" w:rsidR="001D0A89">
        <w:rPr>
          <w:rStyle w:val="ZkladntextChar"/>
          <w:rFonts w:eastAsiaTheme="majorEastAsia"/>
          <w:sz w:val="20"/>
          <w:highlight w:val="yellow"/>
          <w:lang w:val="cs-CZ"/>
        </w:rPr>
        <w:t xml:space="preserve"> / 31. 8. 2019 </w:t>
      </w:r>
      <w:r w:rsidRPr="006F6762" w:rsidR="001D0A89">
        <w:rPr>
          <w:rStyle w:val="ZkladntextChar"/>
          <w:rFonts w:eastAsiaTheme="majorEastAsia"/>
          <w:i/>
          <w:sz w:val="20"/>
          <w:highlight w:val="yellow"/>
          <w:lang w:val="cs-CZ"/>
        </w:rPr>
        <w:t>[pro část 3]</w:t>
      </w:r>
      <w:r w:rsidRPr="00FC37D8">
        <w:rPr>
          <w:rStyle w:val="ZkladntextChar"/>
          <w:rFonts w:eastAsiaTheme="majorEastAsia"/>
          <w:sz w:val="20"/>
          <w:lang w:val="cs-CZ"/>
        </w:rPr>
        <w:t>.</w:t>
      </w:r>
    </w:p>
    <w:p w:rsidRPr="00FC37D8" w:rsidR="00BC5FBC" w:rsidP="00020268" w:rsidRDefault="00BC5FBC" w14:paraId="7F5D5152" w14:textId="77777777">
      <w:pPr>
        <w:pStyle w:val="Normodsaz"/>
        <w:numPr>
          <w:ilvl w:val="0"/>
          <w:numId w:val="24"/>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 xml:space="preserve">Činnosti uvedené v článku II. této smlouvy budou </w:t>
      </w:r>
      <w:r>
        <w:rPr>
          <w:rStyle w:val="ZkladntextChar"/>
          <w:rFonts w:eastAsiaTheme="majorEastAsia"/>
          <w:sz w:val="20"/>
          <w:lang w:val="cs-CZ"/>
        </w:rPr>
        <w:t>dodavatel</w:t>
      </w:r>
      <w:r w:rsidRPr="00FC37D8">
        <w:rPr>
          <w:rStyle w:val="ZkladntextChar"/>
          <w:rFonts w:eastAsiaTheme="majorEastAsia"/>
          <w:sz w:val="20"/>
          <w:lang w:val="cs-CZ"/>
        </w:rPr>
        <w:t>em zahájeny dnem nabytí účinnosti této smlouvy.</w:t>
      </w:r>
    </w:p>
    <w:p w:rsidRPr="00FC37D8" w:rsidR="00BC5FBC" w:rsidP="00020268" w:rsidRDefault="00BC5FBC" w14:paraId="3A05B412" w14:textId="6CD9DDA2">
      <w:pPr>
        <w:pStyle w:val="Normodsaz"/>
        <w:numPr>
          <w:ilvl w:val="0"/>
          <w:numId w:val="24"/>
        </w:numPr>
        <w:spacing w:before="120" w:after="120"/>
        <w:ind w:left="567" w:hanging="567"/>
        <w:rPr>
          <w:rStyle w:val="ZkladntextChar"/>
          <w:snapToGrid w:val="false"/>
          <w:color w:val="000000"/>
          <w:sz w:val="20"/>
          <w:lang w:val="cs-CZ"/>
        </w:rPr>
      </w:pPr>
      <w:r w:rsidRPr="00FC37D8">
        <w:rPr>
          <w:rStyle w:val="ZkladntextChar"/>
          <w:rFonts w:eastAsiaTheme="majorEastAsia"/>
          <w:sz w:val="20"/>
          <w:lang w:val="cs-CZ"/>
        </w:rPr>
        <w:t xml:space="preserve">Místem plnění je sídlo </w:t>
      </w:r>
      <w:r>
        <w:rPr>
          <w:rStyle w:val="ZkladntextChar"/>
          <w:rFonts w:eastAsiaTheme="majorEastAsia"/>
          <w:sz w:val="20"/>
          <w:lang w:val="cs-CZ"/>
        </w:rPr>
        <w:t>odběratel</w:t>
      </w:r>
      <w:r w:rsidRPr="00FC37D8">
        <w:rPr>
          <w:rStyle w:val="ZkladntextChar"/>
          <w:rFonts w:eastAsiaTheme="majorEastAsia"/>
          <w:sz w:val="20"/>
          <w:lang w:val="cs-CZ"/>
        </w:rPr>
        <w:t xml:space="preserve">e, pokud nevyplývá z charakteru plnění jinak. Výstup plnění (resp. dílčí výstupy plnění) z této smlouvy budou </w:t>
      </w:r>
      <w:r>
        <w:rPr>
          <w:rStyle w:val="ZkladntextChar"/>
          <w:rFonts w:eastAsiaTheme="majorEastAsia"/>
          <w:sz w:val="20"/>
          <w:lang w:val="cs-CZ"/>
        </w:rPr>
        <w:t>odběratel</w:t>
      </w:r>
      <w:r w:rsidRPr="00FC37D8">
        <w:rPr>
          <w:rStyle w:val="ZkladntextChar"/>
          <w:rFonts w:eastAsiaTheme="majorEastAsia"/>
          <w:sz w:val="20"/>
          <w:lang w:val="cs-CZ"/>
        </w:rPr>
        <w:t>i předány do jeho sídla uvedeného v čl. I této smlouvy, není</w:t>
      </w:r>
      <w:r w:rsidR="001D0A89">
        <w:rPr>
          <w:rStyle w:val="ZkladntextChar"/>
          <w:rFonts w:eastAsiaTheme="majorEastAsia"/>
          <w:sz w:val="20"/>
          <w:lang w:val="cs-CZ"/>
        </w:rPr>
        <w:t>-</w:t>
      </w:r>
      <w:r w:rsidRPr="00FC37D8">
        <w:rPr>
          <w:rStyle w:val="ZkladntextChar"/>
          <w:rFonts w:eastAsiaTheme="majorEastAsia"/>
          <w:sz w:val="20"/>
          <w:lang w:val="cs-CZ"/>
        </w:rPr>
        <w:t xml:space="preserve">li ve smlouvě stanoveno jinak. </w:t>
      </w:r>
    </w:p>
    <w:p w:rsidRPr="00FC37D8" w:rsidR="00BC5FBC" w:rsidP="00020268" w:rsidRDefault="00BC5FBC" w14:paraId="07D9E4FE" w14:textId="77777777">
      <w:pPr>
        <w:pStyle w:val="Normodsaz"/>
        <w:numPr>
          <w:ilvl w:val="0"/>
          <w:numId w:val="24"/>
        </w:numPr>
        <w:spacing w:before="120" w:after="120"/>
        <w:ind w:left="567" w:hanging="567"/>
        <w:rPr>
          <w:rFonts w:ascii="Arial" w:hAnsi="Arial" w:cs="Arial"/>
          <w:sz w:val="20"/>
        </w:rPr>
      </w:pPr>
      <w:r w:rsidRPr="00FC37D8">
        <w:rPr>
          <w:rFonts w:ascii="Arial" w:hAnsi="Arial" w:cs="Arial"/>
          <w:sz w:val="20"/>
        </w:rPr>
        <w:t>Všechny výstupy musí být bez gramatických chyb, v odpovídající grafické a stylistické úpravě a</w:t>
      </w:r>
      <w:r>
        <w:rPr>
          <w:rFonts w:ascii="Arial" w:hAnsi="Arial" w:cs="Arial"/>
          <w:sz w:val="20"/>
        </w:rPr>
        <w:t> </w:t>
      </w:r>
      <w:r w:rsidRPr="00FC37D8">
        <w:rPr>
          <w:rFonts w:ascii="Arial" w:hAnsi="Arial" w:cs="Arial"/>
          <w:sz w:val="20"/>
        </w:rPr>
        <w:t>v</w:t>
      </w:r>
      <w:r>
        <w:rPr>
          <w:rFonts w:ascii="Arial" w:hAnsi="Arial" w:cs="Arial"/>
          <w:sz w:val="20"/>
        </w:rPr>
        <w:t> </w:t>
      </w:r>
      <w:r w:rsidRPr="00FC37D8">
        <w:rPr>
          <w:rFonts w:ascii="Arial" w:hAnsi="Arial" w:cs="Arial"/>
          <w:sz w:val="20"/>
        </w:rPr>
        <w:t>českém jazyce.</w:t>
      </w:r>
    </w:p>
    <w:p w:rsidRPr="00FC37D8" w:rsidR="00BC5FBC" w:rsidP="00020268" w:rsidRDefault="00BC5FBC" w14:paraId="4D329E91" w14:textId="77777777">
      <w:pPr>
        <w:pStyle w:val="Normodsaz"/>
        <w:numPr>
          <w:ilvl w:val="0"/>
          <w:numId w:val="24"/>
        </w:numPr>
        <w:spacing w:before="120" w:after="120"/>
        <w:ind w:left="567" w:hanging="567"/>
        <w:rPr>
          <w:rFonts w:ascii="Arial" w:hAnsi="Arial" w:cs="Arial"/>
          <w:sz w:val="20"/>
        </w:rPr>
      </w:pPr>
      <w:r>
        <w:rPr>
          <w:rFonts w:ascii="Arial" w:hAnsi="Arial" w:cs="Arial"/>
          <w:sz w:val="20"/>
        </w:rPr>
        <w:t>Dodavatel</w:t>
      </w:r>
      <w:r w:rsidRPr="00FC37D8">
        <w:rPr>
          <w:rFonts w:ascii="Arial" w:hAnsi="Arial" w:cs="Arial"/>
          <w:sz w:val="20"/>
        </w:rPr>
        <w:t xml:space="preserve"> poskytne </w:t>
      </w:r>
      <w:r>
        <w:rPr>
          <w:rFonts w:ascii="Arial" w:hAnsi="Arial" w:cs="Arial"/>
          <w:sz w:val="20"/>
        </w:rPr>
        <w:t>odběratel</w:t>
      </w:r>
      <w:r w:rsidRPr="00FC37D8">
        <w:rPr>
          <w:rFonts w:ascii="Arial" w:hAnsi="Arial" w:cs="Arial"/>
          <w:sz w:val="20"/>
        </w:rPr>
        <w:t>i dostatečný čas, tj. nejméně 5 pracovních dnů (nedohodne-li se</w:t>
      </w:r>
      <w:r>
        <w:rPr>
          <w:rFonts w:ascii="Arial" w:hAnsi="Arial" w:cs="Arial"/>
          <w:sz w:val="20"/>
        </w:rPr>
        <w:t> </w:t>
      </w:r>
      <w:r w:rsidRPr="00FC37D8">
        <w:rPr>
          <w:rFonts w:ascii="Arial" w:hAnsi="Arial" w:cs="Arial"/>
          <w:sz w:val="20"/>
        </w:rPr>
        <w:t xml:space="preserve">jinak) pro připomínkování předloženého návrhu výstupu. </w:t>
      </w:r>
      <w:r>
        <w:rPr>
          <w:rFonts w:ascii="Arial" w:hAnsi="Arial" w:cs="Arial"/>
          <w:sz w:val="20"/>
        </w:rPr>
        <w:t>Dodavatel</w:t>
      </w:r>
      <w:r w:rsidRPr="00FC37D8">
        <w:rPr>
          <w:rFonts w:ascii="Arial" w:hAnsi="Arial" w:cs="Arial"/>
          <w:sz w:val="20"/>
        </w:rPr>
        <w:t xml:space="preserve"> tyto připomínky do</w:t>
      </w:r>
      <w:r>
        <w:rPr>
          <w:rFonts w:ascii="Arial" w:hAnsi="Arial" w:cs="Arial"/>
          <w:sz w:val="20"/>
        </w:rPr>
        <w:t> </w:t>
      </w:r>
      <w:r w:rsidRPr="00FC37D8">
        <w:rPr>
          <w:rFonts w:ascii="Arial" w:hAnsi="Arial" w:cs="Arial"/>
          <w:sz w:val="20"/>
        </w:rPr>
        <w:t>5</w:t>
      </w:r>
      <w:r>
        <w:rPr>
          <w:rFonts w:ascii="Arial" w:hAnsi="Arial" w:cs="Arial"/>
          <w:sz w:val="20"/>
        </w:rPr>
        <w:t> </w:t>
      </w:r>
      <w:r w:rsidRPr="00FC37D8">
        <w:rPr>
          <w:rFonts w:ascii="Arial" w:hAnsi="Arial" w:cs="Arial"/>
          <w:sz w:val="20"/>
        </w:rPr>
        <w:t xml:space="preserve">pracovních dnů (nedohodnou-li se jinak) zapracuje do předmětného návrhu, pokud jejich zapracování do záležitosti nepovede prokazatelně ke zhoršení kvality obstarávané záležitosti (případné nezapracování připomínek </w:t>
      </w:r>
      <w:r>
        <w:rPr>
          <w:rFonts w:ascii="Arial" w:hAnsi="Arial" w:cs="Arial"/>
          <w:sz w:val="20"/>
        </w:rPr>
        <w:t>dodavatel</w:t>
      </w:r>
      <w:r w:rsidRPr="00FC37D8">
        <w:rPr>
          <w:rFonts w:ascii="Arial" w:hAnsi="Arial" w:cs="Arial"/>
          <w:sz w:val="20"/>
        </w:rPr>
        <w:t>e písemně odůvodní).</w:t>
      </w:r>
    </w:p>
    <w:p w:rsidRPr="00FC37D8" w:rsidR="00BC5FBC" w:rsidP="00020268" w:rsidRDefault="00BC5FBC" w14:paraId="29FA06A8" w14:textId="77777777">
      <w:pPr>
        <w:pStyle w:val="Normodsaz"/>
        <w:numPr>
          <w:ilvl w:val="0"/>
          <w:numId w:val="24"/>
        </w:numPr>
        <w:spacing w:before="120" w:after="120"/>
        <w:ind w:left="567" w:hanging="567"/>
        <w:rPr>
          <w:rFonts w:ascii="Arial" w:hAnsi="Arial" w:cs="Arial"/>
          <w:sz w:val="20"/>
        </w:rPr>
      </w:pPr>
      <w:r w:rsidRPr="00FC37D8">
        <w:rPr>
          <w:rFonts w:ascii="Arial" w:hAnsi="Arial" w:cs="Arial"/>
          <w:sz w:val="20"/>
        </w:rPr>
        <w:t>Výsledkem ověřování shody výstupu se specifikací provedení (kontrola kvality), resp. naplnění akceptačních kritérií může být:</w:t>
      </w:r>
    </w:p>
    <w:p w:rsidRPr="00FC37D8" w:rsidR="00BC5FBC" w:rsidP="00BC5FBC" w:rsidRDefault="00BC5FBC" w14:paraId="77DE16AC" w14:textId="77777777">
      <w:pPr>
        <w:spacing w:after="120"/>
        <w:ind w:left="567"/>
        <w:rPr>
          <w:rFonts w:ascii="Arial" w:hAnsi="Arial" w:cs="Arial"/>
          <w:i/>
          <w:iCs/>
          <w:sz w:val="20"/>
          <w:szCs w:val="20"/>
        </w:rPr>
      </w:pPr>
      <w:r w:rsidRPr="00FC37D8">
        <w:rPr>
          <w:rFonts w:ascii="Arial" w:hAnsi="Arial" w:cs="Arial"/>
          <w:i/>
          <w:iCs/>
          <w:sz w:val="20"/>
          <w:szCs w:val="20"/>
        </w:rPr>
        <w:t>a) „Schváleno bez výhrad“</w:t>
      </w:r>
    </w:p>
    <w:p w:rsidRPr="00FC37D8" w:rsidR="00BC5FBC" w:rsidP="00BC5FBC" w:rsidRDefault="00BC5FBC" w14:paraId="1E18B4CE" w14:textId="77777777">
      <w:pPr>
        <w:ind w:left="851"/>
        <w:rPr>
          <w:rFonts w:ascii="Arial" w:hAnsi="Arial" w:cs="Arial"/>
          <w:sz w:val="20"/>
          <w:szCs w:val="20"/>
        </w:rPr>
      </w:pPr>
      <w:r w:rsidRPr="00FC37D8">
        <w:rPr>
          <w:rFonts w:ascii="Arial" w:hAnsi="Arial" w:cs="Arial"/>
          <w:sz w:val="20"/>
          <w:szCs w:val="20"/>
        </w:rPr>
        <w:t xml:space="preserve">Tj. shoda se specifikací provedení </w:t>
      </w:r>
      <w:r>
        <w:rPr>
          <w:rFonts w:ascii="Arial" w:hAnsi="Arial" w:cs="Arial"/>
          <w:sz w:val="20"/>
          <w:szCs w:val="20"/>
        </w:rPr>
        <w:t xml:space="preserve">– </w:t>
      </w:r>
      <w:r w:rsidRPr="00FC37D8">
        <w:rPr>
          <w:rFonts w:ascii="Arial" w:hAnsi="Arial" w:cs="Arial"/>
          <w:sz w:val="20"/>
          <w:szCs w:val="20"/>
        </w:rPr>
        <w:t>při kontrole kvality nebyly shledány nedostatky bránící převzetí výstupu.</w:t>
      </w:r>
    </w:p>
    <w:p w:rsidRPr="00FC37D8" w:rsidR="00BC5FBC" w:rsidP="00BC5FBC" w:rsidRDefault="00BC5FBC" w14:paraId="34DD011A" w14:textId="77777777">
      <w:pPr>
        <w:spacing w:after="120"/>
        <w:ind w:left="567"/>
        <w:rPr>
          <w:rFonts w:ascii="Arial" w:hAnsi="Arial" w:cs="Arial"/>
          <w:i/>
          <w:iCs/>
          <w:sz w:val="20"/>
          <w:szCs w:val="20"/>
        </w:rPr>
      </w:pPr>
      <w:r w:rsidRPr="00FC37D8">
        <w:rPr>
          <w:rFonts w:ascii="Arial" w:hAnsi="Arial" w:cs="Arial"/>
          <w:i/>
          <w:iCs/>
          <w:sz w:val="20"/>
          <w:szCs w:val="20"/>
        </w:rPr>
        <w:t>b) "Schváleno s výhradou“</w:t>
      </w:r>
    </w:p>
    <w:p w:rsidRPr="00FC37D8" w:rsidR="00BC5FBC" w:rsidP="00BC5FBC" w:rsidRDefault="00BC5FBC" w14:paraId="1D801A1D" w14:textId="77777777">
      <w:pPr>
        <w:ind w:left="851"/>
        <w:rPr>
          <w:rFonts w:ascii="Arial" w:hAnsi="Arial" w:cs="Arial"/>
          <w:sz w:val="20"/>
          <w:szCs w:val="20"/>
        </w:rPr>
      </w:pPr>
      <w:r w:rsidRPr="00FC37D8">
        <w:rPr>
          <w:rFonts w:ascii="Arial" w:hAnsi="Arial" w:cs="Arial"/>
          <w:sz w:val="20"/>
          <w:szCs w:val="20"/>
        </w:rPr>
        <w:t xml:space="preserve">Tj. částečná neshoda se specifikací provedení </w:t>
      </w:r>
      <w:r>
        <w:rPr>
          <w:rFonts w:ascii="Arial" w:hAnsi="Arial" w:cs="Arial"/>
          <w:sz w:val="20"/>
          <w:szCs w:val="20"/>
        </w:rPr>
        <w:t>–</w:t>
      </w:r>
      <w:r w:rsidRPr="00FC37D8">
        <w:rPr>
          <w:rFonts w:ascii="Arial" w:hAnsi="Arial" w:cs="Arial"/>
          <w:i/>
          <w:iCs/>
          <w:sz w:val="20"/>
          <w:szCs w:val="20"/>
        </w:rPr>
        <w:t xml:space="preserve"> </w:t>
      </w:r>
      <w:r w:rsidRPr="00FC37D8">
        <w:rPr>
          <w:rFonts w:ascii="Arial" w:hAnsi="Arial" w:cs="Arial"/>
          <w:sz w:val="20"/>
          <w:szCs w:val="20"/>
        </w:rPr>
        <w:t xml:space="preserve">při kontrole kvality byly shledány nedostatky nebránící převzetí výstupu; </w:t>
      </w:r>
      <w:r>
        <w:rPr>
          <w:rFonts w:ascii="Arial" w:hAnsi="Arial" w:cs="Arial"/>
          <w:sz w:val="20"/>
          <w:szCs w:val="20"/>
        </w:rPr>
        <w:t>dodavatel</w:t>
      </w:r>
      <w:r w:rsidRPr="00FC37D8">
        <w:rPr>
          <w:rFonts w:ascii="Arial" w:hAnsi="Arial" w:cs="Arial"/>
          <w:sz w:val="20"/>
          <w:szCs w:val="20"/>
        </w:rPr>
        <w:t xml:space="preserve"> má však povinnost odstranit všechny nalezené nedostatky v termínu stanoveném </w:t>
      </w:r>
      <w:r>
        <w:rPr>
          <w:rFonts w:ascii="Arial" w:hAnsi="Arial" w:cs="Arial"/>
          <w:sz w:val="20"/>
          <w:szCs w:val="20"/>
        </w:rPr>
        <w:t>odběratel</w:t>
      </w:r>
      <w:r w:rsidRPr="00FC37D8">
        <w:rPr>
          <w:rFonts w:ascii="Arial" w:hAnsi="Arial" w:cs="Arial"/>
          <w:sz w:val="20"/>
          <w:szCs w:val="20"/>
        </w:rPr>
        <w:t>em, nejpozději však do termínu plnění veřejné zakázky; odstranění zjištěných nedostatků bude ověřeno opětovnou kontrolou kvality a</w:t>
      </w:r>
      <w:r>
        <w:rPr>
          <w:rFonts w:ascii="Arial" w:hAnsi="Arial" w:cs="Arial"/>
          <w:sz w:val="20"/>
          <w:szCs w:val="20"/>
        </w:rPr>
        <w:t> </w:t>
      </w:r>
      <w:r w:rsidRPr="00FC37D8">
        <w:rPr>
          <w:rFonts w:ascii="Arial" w:hAnsi="Arial" w:cs="Arial"/>
          <w:sz w:val="20"/>
          <w:szCs w:val="20"/>
        </w:rPr>
        <w:t>výsledek bude zaznamenán formou samostatného zápisu.</w:t>
      </w:r>
    </w:p>
    <w:p w:rsidRPr="00FC37D8" w:rsidR="00BC5FBC" w:rsidP="00BC5FBC" w:rsidRDefault="00BC5FBC" w14:paraId="567691F1" w14:textId="77777777">
      <w:pPr>
        <w:spacing w:after="120"/>
        <w:ind w:left="567"/>
        <w:rPr>
          <w:rFonts w:ascii="Arial" w:hAnsi="Arial" w:cs="Arial"/>
          <w:i/>
          <w:iCs/>
          <w:sz w:val="20"/>
          <w:szCs w:val="20"/>
        </w:rPr>
      </w:pPr>
      <w:r w:rsidRPr="00FC37D8">
        <w:rPr>
          <w:rFonts w:ascii="Arial" w:hAnsi="Arial" w:cs="Arial"/>
          <w:i/>
          <w:iCs/>
          <w:sz w:val="20"/>
          <w:szCs w:val="20"/>
        </w:rPr>
        <w:t xml:space="preserve">c) "Neschváleno </w:t>
      </w:r>
      <w:r>
        <w:rPr>
          <w:rFonts w:ascii="Arial" w:hAnsi="Arial" w:cs="Arial"/>
          <w:sz w:val="20"/>
          <w:szCs w:val="20"/>
        </w:rPr>
        <w:t>–</w:t>
      </w:r>
      <w:r w:rsidRPr="00FC37D8">
        <w:rPr>
          <w:rFonts w:ascii="Arial" w:hAnsi="Arial" w:cs="Arial"/>
          <w:i/>
          <w:iCs/>
          <w:sz w:val="20"/>
          <w:szCs w:val="20"/>
        </w:rPr>
        <w:t xml:space="preserve"> vráceno k přepracování“</w:t>
      </w:r>
    </w:p>
    <w:p w:rsidR="00BC5FBC" w:rsidP="00BC5FBC" w:rsidRDefault="00BC5FBC" w14:paraId="1DC9A85D" w14:textId="77777777">
      <w:pPr>
        <w:spacing w:after="120"/>
        <w:ind w:left="851"/>
        <w:rPr>
          <w:rFonts w:ascii="Arial" w:hAnsi="Arial" w:cs="Arial"/>
          <w:sz w:val="20"/>
          <w:szCs w:val="20"/>
        </w:rPr>
      </w:pPr>
      <w:r w:rsidRPr="00FC37D8">
        <w:rPr>
          <w:rFonts w:ascii="Arial" w:hAnsi="Arial" w:cs="Arial"/>
          <w:sz w:val="20"/>
          <w:szCs w:val="20"/>
        </w:rPr>
        <w:t xml:space="preserve">Tj. zásadní neshoda se specifikací provedení </w:t>
      </w:r>
      <w:r>
        <w:rPr>
          <w:rFonts w:ascii="Arial" w:hAnsi="Arial" w:cs="Arial"/>
          <w:sz w:val="20"/>
          <w:szCs w:val="20"/>
        </w:rPr>
        <w:t>–</w:t>
      </w:r>
      <w:r w:rsidRPr="00FC37D8">
        <w:rPr>
          <w:rFonts w:ascii="Arial" w:hAnsi="Arial" w:cs="Arial"/>
          <w:sz w:val="20"/>
          <w:szCs w:val="20"/>
        </w:rPr>
        <w:t xml:space="preserve"> při kontrole kvality byly shledány vady a</w:t>
      </w:r>
      <w:r>
        <w:rPr>
          <w:rFonts w:ascii="Arial" w:hAnsi="Arial" w:cs="Arial"/>
          <w:sz w:val="20"/>
          <w:szCs w:val="20"/>
        </w:rPr>
        <w:t> </w:t>
      </w:r>
      <w:r w:rsidRPr="00FC37D8">
        <w:rPr>
          <w:rFonts w:ascii="Arial" w:hAnsi="Arial" w:cs="Arial"/>
          <w:sz w:val="20"/>
          <w:szCs w:val="20"/>
        </w:rPr>
        <w:t xml:space="preserve">nedodělky bránící převzetí výstupu; </w:t>
      </w:r>
      <w:r>
        <w:rPr>
          <w:rFonts w:ascii="Arial" w:hAnsi="Arial" w:cs="Arial"/>
          <w:sz w:val="20"/>
          <w:szCs w:val="20"/>
        </w:rPr>
        <w:t>dodavatel</w:t>
      </w:r>
      <w:r w:rsidRPr="00FC37D8">
        <w:rPr>
          <w:rFonts w:ascii="Arial" w:hAnsi="Arial" w:cs="Arial"/>
          <w:sz w:val="20"/>
          <w:szCs w:val="20"/>
        </w:rPr>
        <w:t xml:space="preserve"> odstraní všechny nalezené vady a nedodělky v termínu stanoveném </w:t>
      </w:r>
      <w:r>
        <w:rPr>
          <w:rFonts w:ascii="Arial" w:hAnsi="Arial" w:cs="Arial"/>
          <w:sz w:val="20"/>
          <w:szCs w:val="20"/>
        </w:rPr>
        <w:t>odběratel</w:t>
      </w:r>
      <w:r w:rsidRPr="00FC37D8">
        <w:rPr>
          <w:rFonts w:ascii="Arial" w:hAnsi="Arial" w:cs="Arial"/>
          <w:sz w:val="20"/>
          <w:szCs w:val="20"/>
        </w:rPr>
        <w:t>em, nejpozději však do termínu plnění veřejné zakázky; odstranění zjištěných vad a nedodělků bude ověřeno opětovnou kontrolou kvality a výsledek bude zaznamenán formou samostatného zápisu.</w:t>
      </w:r>
    </w:p>
    <w:p w:rsidRPr="00FC37D8" w:rsidR="00BC5FBC" w:rsidP="00BC5FBC" w:rsidRDefault="00BC5FBC" w14:paraId="5C4CBB25" w14:textId="77777777">
      <w:pPr>
        <w:pStyle w:val="Normodsaz"/>
        <w:spacing w:before="120" w:after="120"/>
        <w:jc w:val="center"/>
        <w:rPr>
          <w:rFonts w:ascii="Arial" w:hAnsi="Arial" w:cs="Arial"/>
          <w:b/>
          <w:sz w:val="20"/>
        </w:rPr>
      </w:pPr>
    </w:p>
    <w:p w:rsidRPr="00FC37D8" w:rsidR="00BC5FBC" w:rsidP="00BC5FBC" w:rsidRDefault="00BC5FBC" w14:paraId="06B45F99" w14:textId="77777777">
      <w:pPr>
        <w:pStyle w:val="Normodsaz"/>
        <w:spacing w:before="120" w:after="120"/>
        <w:ind w:left="576" w:hanging="576"/>
        <w:jc w:val="center"/>
        <w:rPr>
          <w:rFonts w:ascii="Arial" w:hAnsi="Arial" w:cs="Arial"/>
          <w:b/>
          <w:sz w:val="20"/>
        </w:rPr>
      </w:pPr>
      <w:r w:rsidRPr="00FC37D8">
        <w:rPr>
          <w:rFonts w:ascii="Arial" w:hAnsi="Arial" w:cs="Arial"/>
          <w:b/>
          <w:sz w:val="20"/>
        </w:rPr>
        <w:t xml:space="preserve">IV. Práva a povinnosti </w:t>
      </w:r>
      <w:r>
        <w:rPr>
          <w:rFonts w:ascii="Arial" w:hAnsi="Arial" w:cs="Arial"/>
          <w:b/>
          <w:sz w:val="20"/>
        </w:rPr>
        <w:t>dodavatel</w:t>
      </w:r>
      <w:r w:rsidRPr="00FC37D8">
        <w:rPr>
          <w:rFonts w:ascii="Arial" w:hAnsi="Arial" w:cs="Arial"/>
          <w:b/>
          <w:sz w:val="20"/>
        </w:rPr>
        <w:t>e</w:t>
      </w:r>
    </w:p>
    <w:p w:rsidRPr="00FC37D8" w:rsidR="00BC5FBC" w:rsidP="00BC5FBC" w:rsidRDefault="00BC5FBC" w14:paraId="50C42C4D"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je při provádění sjednaných činností specifikovaných v článku II. této smlouvy povinen postupovat s odbornou péčí, dle svých nejlepších znalostí a schopností, v zájmu a dle pokynů </w:t>
      </w:r>
      <w:r>
        <w:rPr>
          <w:rStyle w:val="ZkladntextChar"/>
          <w:rFonts w:eastAsiaTheme="majorEastAsia"/>
          <w:sz w:val="20"/>
          <w:lang w:val="cs-CZ"/>
        </w:rPr>
        <w:t>odběratel</w:t>
      </w:r>
      <w:r w:rsidRPr="00FC37D8">
        <w:rPr>
          <w:rStyle w:val="ZkladntextChar"/>
          <w:rFonts w:eastAsiaTheme="majorEastAsia"/>
          <w:sz w:val="20"/>
          <w:lang w:val="cs-CZ"/>
        </w:rPr>
        <w:t xml:space="preserve">e a v souladu s platnými právními předpisy a podmínkami stanovenými OPZ, přičemž je při své činnosti povinen sledovat a chránit oprávněné zájmy </w:t>
      </w:r>
      <w:r>
        <w:rPr>
          <w:rStyle w:val="ZkladntextChar"/>
          <w:rFonts w:eastAsiaTheme="majorEastAsia"/>
          <w:sz w:val="20"/>
          <w:lang w:val="cs-CZ"/>
        </w:rPr>
        <w:t>odběratel</w:t>
      </w:r>
      <w:r w:rsidRPr="00FC37D8">
        <w:rPr>
          <w:rStyle w:val="ZkladntextChar"/>
          <w:rFonts w:eastAsiaTheme="majorEastAsia"/>
          <w:sz w:val="20"/>
          <w:lang w:val="cs-CZ"/>
        </w:rPr>
        <w:t>e.</w:t>
      </w:r>
    </w:p>
    <w:p w:rsidRPr="00FC37D8" w:rsidR="00BC5FBC" w:rsidP="00BC5FBC" w:rsidRDefault="00BC5FBC" w14:paraId="10E456E6" w14:textId="77777777">
      <w:pPr>
        <w:pStyle w:val="Normodsaz"/>
        <w:numPr>
          <w:ilvl w:val="0"/>
          <w:numId w:val="18"/>
        </w:numPr>
        <w:spacing w:before="120"/>
        <w:ind w:left="567" w:hanging="567"/>
        <w:rPr>
          <w:rFonts w:ascii="Arial" w:hAnsi="Arial" w:cs="Arial"/>
          <w:sz w:val="20"/>
        </w:rPr>
      </w:pPr>
      <w:r>
        <w:rPr>
          <w:rFonts w:ascii="Arial" w:hAnsi="Arial" w:cs="Arial"/>
          <w:sz w:val="20"/>
        </w:rPr>
        <w:t>Dodavatel</w:t>
      </w:r>
      <w:r w:rsidRPr="00FC37D8">
        <w:rPr>
          <w:rFonts w:ascii="Arial" w:hAnsi="Arial" w:cs="Arial"/>
          <w:sz w:val="20"/>
        </w:rPr>
        <w:t xml:space="preserve"> se zavazuje, že osoby, které se mají přímo podílet na plnění veřejné zakázky </w:t>
      </w:r>
      <w:r w:rsidRPr="00FC37D8">
        <w:rPr>
          <w:rFonts w:ascii="Arial" w:hAnsi="Arial" w:cs="Arial"/>
          <w:b/>
          <w:sz w:val="20"/>
        </w:rPr>
        <w:t xml:space="preserve">– </w:t>
      </w:r>
      <w:r w:rsidRPr="00FC37D8">
        <w:rPr>
          <w:rFonts w:ascii="Arial" w:hAnsi="Arial" w:cs="Arial"/>
          <w:sz w:val="20"/>
        </w:rPr>
        <w:t xml:space="preserve">realizační tým, který bude realizovat předmět plnění této smlouvy a realizační tým, jehož složení uvedl ve své nabídce k veřejné zakázce, budou personálně totožné. </w:t>
      </w:r>
    </w:p>
    <w:p w:rsidRPr="00FC37D8" w:rsidR="00BC5FBC" w:rsidP="00BC5FBC" w:rsidRDefault="00BC5FBC" w14:paraId="22E66FA0" w14:textId="51729D0E">
      <w:pPr>
        <w:pStyle w:val="Normodsaz"/>
        <w:spacing w:before="120"/>
        <w:ind w:left="567"/>
        <w:rPr>
          <w:rFonts w:ascii="Arial" w:hAnsi="Arial" w:cs="Arial"/>
          <w:sz w:val="20"/>
        </w:rPr>
      </w:pPr>
      <w:r w:rsidRPr="00FC37D8">
        <w:rPr>
          <w:rFonts w:ascii="Arial" w:hAnsi="Arial" w:cs="Arial"/>
          <w:sz w:val="20"/>
        </w:rPr>
        <w:t xml:space="preserve">V případě závažných důvodů, odsouhlasených </w:t>
      </w:r>
      <w:r>
        <w:rPr>
          <w:rFonts w:ascii="Arial" w:hAnsi="Arial" w:cs="Arial"/>
          <w:sz w:val="20"/>
        </w:rPr>
        <w:t>odběratel</w:t>
      </w:r>
      <w:r w:rsidRPr="00FC37D8">
        <w:rPr>
          <w:rFonts w:ascii="Arial" w:hAnsi="Arial" w:cs="Arial"/>
          <w:sz w:val="20"/>
        </w:rPr>
        <w:t>em, je možné realizační tým obměnit při dodržení profesní a odborné struktury realizačního týmu specifikované v zadávací dokumentaci předmětné veřejné zakázky</w:t>
      </w:r>
      <w:r w:rsidR="00046ECF">
        <w:rPr>
          <w:rFonts w:ascii="Arial" w:hAnsi="Arial" w:cs="Arial"/>
          <w:sz w:val="20"/>
        </w:rPr>
        <w:t xml:space="preserve"> vč. zachování minimálních hodnot hodnocených parametrů u obměňovaných členů realizačního týmu</w:t>
      </w:r>
      <w:r w:rsidRPr="00FC37D8">
        <w:rPr>
          <w:rFonts w:ascii="Arial" w:hAnsi="Arial" w:cs="Arial"/>
          <w:sz w:val="20"/>
        </w:rPr>
        <w:t>.</w:t>
      </w:r>
      <w:r w:rsidRPr="00FC37D8" w:rsidDel="00046ECF" w:rsidR="00046ECF">
        <w:rPr>
          <w:rFonts w:ascii="Arial" w:hAnsi="Arial" w:cs="Arial"/>
          <w:sz w:val="20"/>
        </w:rPr>
        <w:t xml:space="preserve"> </w:t>
      </w:r>
    </w:p>
    <w:p w:rsidRPr="00FC37D8" w:rsidR="00BC5FBC" w:rsidP="00BC5FBC" w:rsidRDefault="00BC5FBC" w14:paraId="7D551E32" w14:textId="77777777">
      <w:pPr>
        <w:pStyle w:val="Normodsaz"/>
        <w:spacing w:before="120"/>
        <w:ind w:left="567"/>
        <w:rPr>
          <w:rFonts w:ascii="Arial" w:hAnsi="Arial" w:cs="Arial"/>
          <w:sz w:val="20"/>
        </w:rPr>
      </w:pPr>
      <w:r>
        <w:rPr>
          <w:rFonts w:ascii="Arial" w:hAnsi="Arial" w:cs="Arial"/>
          <w:sz w:val="20"/>
        </w:rPr>
        <w:lastRenderedPageBreak/>
        <w:t>Dodavatel</w:t>
      </w:r>
      <w:r w:rsidRPr="00FC37D8">
        <w:rPr>
          <w:rFonts w:ascii="Arial" w:hAnsi="Arial" w:cs="Arial"/>
          <w:sz w:val="20"/>
        </w:rPr>
        <w:t xml:space="preserve"> se zavazuje, že po celou dobu realizace předmětu plnění této smlouvy bude k dispozici </w:t>
      </w:r>
      <w:r>
        <w:rPr>
          <w:rFonts w:ascii="Arial" w:hAnsi="Arial" w:cs="Arial"/>
          <w:sz w:val="20"/>
        </w:rPr>
        <w:t>odběratel</w:t>
      </w:r>
      <w:r w:rsidRPr="00FC37D8">
        <w:rPr>
          <w:rFonts w:ascii="Arial" w:hAnsi="Arial" w:cs="Arial"/>
          <w:sz w:val="20"/>
        </w:rPr>
        <w:t>i jeho kontaktní osoba.</w:t>
      </w:r>
    </w:p>
    <w:p w:rsidRPr="00FC37D8" w:rsidR="00BC5FBC" w:rsidP="00BC5FBC" w:rsidRDefault="00BC5FBC" w14:paraId="45745289"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se zavazuje zachovávat mlčenlivost o všech záležitostech, o nichž se dozvěděl při</w:t>
      </w:r>
      <w:r>
        <w:rPr>
          <w:rStyle w:val="ZkladntextChar"/>
          <w:rFonts w:eastAsiaTheme="majorEastAsia"/>
          <w:sz w:val="20"/>
          <w:lang w:val="cs-CZ"/>
        </w:rPr>
        <w:t> </w:t>
      </w:r>
      <w:r w:rsidRPr="00FC37D8">
        <w:rPr>
          <w:rStyle w:val="ZkladntextChar"/>
          <w:rFonts w:eastAsiaTheme="majorEastAsia"/>
          <w:sz w:val="20"/>
          <w:lang w:val="cs-CZ"/>
        </w:rPr>
        <w:t xml:space="preserve">plnění této smlouvy, a bez písemného souhlasu druhé strany nepředá žádné třetí osobě dokumenty, údaje či jiné informace, předané přímo či nepřímo </w:t>
      </w:r>
      <w:r>
        <w:rPr>
          <w:rStyle w:val="ZkladntextChar"/>
          <w:rFonts w:eastAsiaTheme="majorEastAsia"/>
          <w:sz w:val="20"/>
          <w:lang w:val="cs-CZ"/>
        </w:rPr>
        <w:t>odběratel</w:t>
      </w:r>
      <w:r w:rsidRPr="00FC37D8">
        <w:rPr>
          <w:rStyle w:val="ZkladntextChar"/>
          <w:rFonts w:eastAsiaTheme="majorEastAsia"/>
          <w:sz w:val="20"/>
          <w:lang w:val="cs-CZ"/>
        </w:rPr>
        <w:t>em v souvislosti s plněním této smlouvy. To se netýká informací, které jsou všeobecně známy nebo informací a</w:t>
      </w:r>
      <w:r>
        <w:rPr>
          <w:rStyle w:val="ZkladntextChar"/>
          <w:rFonts w:eastAsiaTheme="majorEastAsia"/>
          <w:sz w:val="20"/>
          <w:lang w:val="cs-CZ"/>
        </w:rPr>
        <w:t> </w:t>
      </w:r>
      <w:r w:rsidRPr="00FC37D8">
        <w:rPr>
          <w:rStyle w:val="ZkladntextChar"/>
          <w:rFonts w:eastAsiaTheme="majorEastAsia"/>
          <w:sz w:val="20"/>
          <w:lang w:val="cs-CZ"/>
        </w:rPr>
        <w:t>podkladů poskytovaných ve zvláštních správních či soudních řízeních souvisejících s plnění</w:t>
      </w:r>
      <w:r>
        <w:rPr>
          <w:rStyle w:val="ZkladntextChar"/>
          <w:rFonts w:eastAsiaTheme="majorEastAsia"/>
          <w:sz w:val="20"/>
          <w:lang w:val="cs-CZ"/>
        </w:rPr>
        <w:t>m</w:t>
      </w:r>
      <w:r w:rsidRPr="00FC37D8">
        <w:rPr>
          <w:rStyle w:val="ZkladntextChar"/>
          <w:rFonts w:eastAsiaTheme="majorEastAsia"/>
          <w:sz w:val="20"/>
          <w:lang w:val="cs-CZ"/>
        </w:rPr>
        <w:t xml:space="preserve"> této smlouvy.  </w:t>
      </w:r>
    </w:p>
    <w:p w:rsidRPr="00FC37D8" w:rsidR="00BC5FBC" w:rsidP="00BC5FBC" w:rsidRDefault="00BC5FBC" w14:paraId="1A8F1AAD"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je povinen bez zbytečného odkladu oznámit </w:t>
      </w:r>
      <w:r>
        <w:rPr>
          <w:rStyle w:val="ZkladntextChar"/>
          <w:rFonts w:eastAsiaTheme="majorEastAsia"/>
          <w:sz w:val="20"/>
          <w:lang w:val="cs-CZ"/>
        </w:rPr>
        <w:t>odběratel</w:t>
      </w:r>
      <w:r w:rsidRPr="00FC37D8">
        <w:rPr>
          <w:rStyle w:val="ZkladntextChar"/>
          <w:rFonts w:eastAsiaTheme="majorEastAsia"/>
          <w:sz w:val="20"/>
          <w:lang w:val="cs-CZ"/>
        </w:rPr>
        <w:t xml:space="preserve">i všechny okolnosti, které zjistil při plnění předmětu smlouvy, a které mohou mít vliv na změnu pokynů nebo zájmů </w:t>
      </w:r>
      <w:r>
        <w:rPr>
          <w:rStyle w:val="ZkladntextChar"/>
          <w:rFonts w:eastAsiaTheme="majorEastAsia"/>
          <w:sz w:val="20"/>
          <w:lang w:val="cs-CZ"/>
        </w:rPr>
        <w:t>odběratel</w:t>
      </w:r>
      <w:r w:rsidRPr="00FC37D8">
        <w:rPr>
          <w:rStyle w:val="ZkladntextChar"/>
          <w:rFonts w:eastAsiaTheme="majorEastAsia"/>
          <w:sz w:val="20"/>
          <w:lang w:val="cs-CZ"/>
        </w:rPr>
        <w:t>e.</w:t>
      </w:r>
    </w:p>
    <w:p w:rsidRPr="00FC37D8" w:rsidR="00BC5FBC" w:rsidP="00BC5FBC" w:rsidRDefault="00BC5FBC" w14:paraId="7EFF2E91"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je povinen upozornit </w:t>
      </w:r>
      <w:r>
        <w:rPr>
          <w:rStyle w:val="ZkladntextChar"/>
          <w:rFonts w:eastAsiaTheme="majorEastAsia"/>
          <w:sz w:val="20"/>
          <w:lang w:val="cs-CZ"/>
        </w:rPr>
        <w:t>odběratel</w:t>
      </w:r>
      <w:r w:rsidRPr="00FC37D8">
        <w:rPr>
          <w:rStyle w:val="ZkladntextChar"/>
          <w:rFonts w:eastAsiaTheme="majorEastAsia"/>
          <w:sz w:val="20"/>
          <w:lang w:val="cs-CZ"/>
        </w:rPr>
        <w:t xml:space="preserve">e na nesprávnost jeho pokynů a splnit takový pokyn jen tehdy, pokud na jejich splnění </w:t>
      </w:r>
      <w:r>
        <w:rPr>
          <w:rStyle w:val="ZkladntextChar"/>
          <w:rFonts w:eastAsiaTheme="majorEastAsia"/>
          <w:sz w:val="20"/>
          <w:lang w:val="cs-CZ"/>
        </w:rPr>
        <w:t>odběratel</w:t>
      </w:r>
      <w:r w:rsidRPr="00FC37D8">
        <w:rPr>
          <w:rStyle w:val="ZkladntextChar"/>
          <w:rFonts w:eastAsiaTheme="majorEastAsia"/>
          <w:sz w:val="20"/>
          <w:lang w:val="cs-CZ"/>
        </w:rPr>
        <w:t xml:space="preserve"> trvá.</w:t>
      </w:r>
    </w:p>
    <w:p w:rsidRPr="00FC37D8" w:rsidR="00BC5FBC" w:rsidP="00BC5FBC" w:rsidRDefault="00BC5FBC" w14:paraId="1EAA7B12"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je oprávněn uskutečňovat část smluvního plnění, které nemůže </w:t>
      </w:r>
      <w:r>
        <w:rPr>
          <w:rStyle w:val="ZkladntextChar"/>
          <w:rFonts w:eastAsiaTheme="majorEastAsia"/>
          <w:sz w:val="20"/>
          <w:lang w:val="cs-CZ"/>
        </w:rPr>
        <w:t>dodavatel</w:t>
      </w:r>
      <w:r w:rsidRPr="00FC37D8">
        <w:rPr>
          <w:rStyle w:val="ZkladntextChar"/>
          <w:rFonts w:eastAsiaTheme="majorEastAsia"/>
          <w:sz w:val="20"/>
          <w:lang w:val="cs-CZ"/>
        </w:rPr>
        <w:t xml:space="preserve"> zajistit ze</w:t>
      </w:r>
      <w:r>
        <w:rPr>
          <w:rStyle w:val="ZkladntextChar"/>
          <w:rFonts w:eastAsiaTheme="majorEastAsia"/>
          <w:sz w:val="20"/>
          <w:lang w:val="cs-CZ"/>
        </w:rPr>
        <w:t> </w:t>
      </w:r>
      <w:r w:rsidRPr="00FC37D8">
        <w:rPr>
          <w:rStyle w:val="ZkladntextChar"/>
          <w:rFonts w:eastAsiaTheme="majorEastAsia"/>
          <w:sz w:val="20"/>
          <w:lang w:val="cs-CZ"/>
        </w:rPr>
        <w:t>svých zdrojů (např. vypracování odborných podpůrných nezávislých hodnocení apod.) prostřednictvím třetích osob.</w:t>
      </w:r>
    </w:p>
    <w:p w:rsidRPr="00FC37D8" w:rsidR="00BC5FBC" w:rsidP="00BC5FBC" w:rsidRDefault="00BC5FBC" w14:paraId="0D4027E6"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použije všechny materiály, které obdrží od </w:t>
      </w:r>
      <w:r>
        <w:rPr>
          <w:rStyle w:val="ZkladntextChar"/>
          <w:rFonts w:eastAsiaTheme="majorEastAsia"/>
          <w:sz w:val="20"/>
          <w:lang w:val="cs-CZ"/>
        </w:rPr>
        <w:t>odběratel</w:t>
      </w:r>
      <w:r w:rsidRPr="00FC37D8">
        <w:rPr>
          <w:rStyle w:val="ZkladntextChar"/>
          <w:rFonts w:eastAsiaTheme="majorEastAsia"/>
          <w:sz w:val="20"/>
          <w:lang w:val="cs-CZ"/>
        </w:rPr>
        <w:t xml:space="preserve">e v souvislosti s plněním předmětu smlouvy. Po skončení plnění, popř. dílčího plnění ze smlouvy, předá </w:t>
      </w:r>
      <w:r>
        <w:rPr>
          <w:rStyle w:val="ZkladntextChar"/>
          <w:rFonts w:eastAsiaTheme="majorEastAsia"/>
          <w:sz w:val="20"/>
          <w:lang w:val="cs-CZ"/>
        </w:rPr>
        <w:t>dodavatel</w:t>
      </w:r>
      <w:r w:rsidRPr="00FC37D8">
        <w:rPr>
          <w:rStyle w:val="ZkladntextChar"/>
          <w:rFonts w:eastAsiaTheme="majorEastAsia"/>
          <w:sz w:val="20"/>
          <w:lang w:val="cs-CZ"/>
        </w:rPr>
        <w:t xml:space="preserve"> </w:t>
      </w:r>
      <w:r>
        <w:rPr>
          <w:rStyle w:val="ZkladntextChar"/>
          <w:rFonts w:eastAsiaTheme="majorEastAsia"/>
          <w:sz w:val="20"/>
          <w:lang w:val="cs-CZ"/>
        </w:rPr>
        <w:t>odběratel</w:t>
      </w:r>
      <w:r w:rsidRPr="00FC37D8">
        <w:rPr>
          <w:rStyle w:val="ZkladntextChar"/>
          <w:rFonts w:eastAsiaTheme="majorEastAsia"/>
          <w:sz w:val="20"/>
          <w:lang w:val="cs-CZ"/>
        </w:rPr>
        <w:t xml:space="preserve">i bez zbytečného odkladu zpět všechny materiály, které od </w:t>
      </w:r>
      <w:r>
        <w:rPr>
          <w:rStyle w:val="ZkladntextChar"/>
          <w:rFonts w:eastAsiaTheme="majorEastAsia"/>
          <w:sz w:val="20"/>
          <w:lang w:val="cs-CZ"/>
        </w:rPr>
        <w:t>odběratel</w:t>
      </w:r>
      <w:r w:rsidRPr="00FC37D8">
        <w:rPr>
          <w:rStyle w:val="ZkladntextChar"/>
          <w:rFonts w:eastAsiaTheme="majorEastAsia"/>
          <w:sz w:val="20"/>
          <w:lang w:val="cs-CZ"/>
        </w:rPr>
        <w:t>e v souvislosti s plněním převzal.</w:t>
      </w:r>
    </w:p>
    <w:p w:rsidRPr="00FC37D8" w:rsidR="00BC5FBC" w:rsidP="00BC5FBC" w:rsidRDefault="00BC5FBC" w14:paraId="71476B88"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je povinen vždy před vlastním provedením písemných úkonů tyto elektronickou poštou odeslat </w:t>
      </w:r>
      <w:r>
        <w:rPr>
          <w:rStyle w:val="ZkladntextChar"/>
          <w:rFonts w:eastAsiaTheme="majorEastAsia"/>
          <w:sz w:val="20"/>
          <w:lang w:val="cs-CZ"/>
        </w:rPr>
        <w:t>odběratel</w:t>
      </w:r>
      <w:r w:rsidRPr="00FC37D8">
        <w:rPr>
          <w:rStyle w:val="ZkladntextChar"/>
          <w:rFonts w:eastAsiaTheme="majorEastAsia"/>
          <w:sz w:val="20"/>
          <w:lang w:val="cs-CZ"/>
        </w:rPr>
        <w:t xml:space="preserve">i k posouzení a schválení. </w:t>
      </w:r>
      <w:r>
        <w:rPr>
          <w:rStyle w:val="ZkladntextChar"/>
          <w:rFonts w:eastAsiaTheme="majorEastAsia"/>
          <w:sz w:val="20"/>
          <w:lang w:val="cs-CZ"/>
        </w:rPr>
        <w:t>Odběratel</w:t>
      </w:r>
      <w:r w:rsidRPr="00FC37D8">
        <w:rPr>
          <w:rStyle w:val="ZkladntextChar"/>
          <w:rFonts w:eastAsiaTheme="majorEastAsia"/>
          <w:sz w:val="20"/>
          <w:lang w:val="cs-CZ"/>
        </w:rPr>
        <w:t xml:space="preserve"> je povinen posoudit a schválit tyto úkony bez zbytečných průtahů a písemně (opět elektronickou poštou) je potvrdit </w:t>
      </w:r>
      <w:r>
        <w:rPr>
          <w:rStyle w:val="ZkladntextChar"/>
          <w:rFonts w:eastAsiaTheme="majorEastAsia"/>
          <w:sz w:val="20"/>
          <w:lang w:val="cs-CZ"/>
        </w:rPr>
        <w:t>dodavatel</w:t>
      </w:r>
      <w:r w:rsidRPr="00FC37D8">
        <w:rPr>
          <w:rStyle w:val="ZkladntextChar"/>
          <w:rFonts w:eastAsiaTheme="majorEastAsia"/>
          <w:sz w:val="20"/>
          <w:lang w:val="cs-CZ"/>
        </w:rPr>
        <w:t xml:space="preserve">i. </w:t>
      </w:r>
    </w:p>
    <w:p w:rsidRPr="00FC37D8" w:rsidR="00BC5FBC" w:rsidP="00BC5FBC" w:rsidRDefault="00BC5FBC" w14:paraId="5BF53D76"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Pr>
          <w:rStyle w:val="ZkladntextChar"/>
          <w:rFonts w:eastAsiaTheme="majorEastAsia"/>
          <w:sz w:val="20"/>
          <w:lang w:val="cs-CZ"/>
        </w:rPr>
        <w:t xml:space="preserve"> se zavazuje předat </w:t>
      </w:r>
      <w:r>
        <w:rPr>
          <w:rStyle w:val="ZkladntextChar"/>
          <w:rFonts w:eastAsiaTheme="majorEastAsia"/>
          <w:sz w:val="20"/>
          <w:lang w:val="cs-CZ"/>
        </w:rPr>
        <w:t>odběratel</w:t>
      </w:r>
      <w:r w:rsidRPr="00FC37D8">
        <w:rPr>
          <w:rStyle w:val="ZkladntextChar"/>
          <w:rFonts w:eastAsiaTheme="majorEastAsia"/>
          <w:sz w:val="20"/>
          <w:lang w:val="cs-CZ"/>
        </w:rPr>
        <w:t>i kompletně zpracované výstupy v elektronické podobě v editovatelném formátu a v tištěné podobě v počtu 1 ks kompletně zpracovaného výstupu. O</w:t>
      </w:r>
      <w:r>
        <w:rPr>
          <w:rStyle w:val="ZkladntextChar"/>
          <w:rFonts w:eastAsiaTheme="majorEastAsia"/>
          <w:sz w:val="20"/>
          <w:lang w:val="cs-CZ"/>
        </w:rPr>
        <w:t> </w:t>
      </w:r>
      <w:r w:rsidRPr="00FC37D8">
        <w:rPr>
          <w:rStyle w:val="ZkladntextChar"/>
          <w:rFonts w:eastAsiaTheme="majorEastAsia"/>
          <w:sz w:val="20"/>
          <w:lang w:val="cs-CZ"/>
        </w:rPr>
        <w:t xml:space="preserve">předání </w:t>
      </w:r>
      <w:r>
        <w:rPr>
          <w:rStyle w:val="ZkladntextChar"/>
          <w:rFonts w:eastAsiaTheme="majorEastAsia"/>
          <w:sz w:val="20"/>
          <w:lang w:val="cs-CZ"/>
        </w:rPr>
        <w:t>odběratel</w:t>
      </w:r>
      <w:r w:rsidRPr="00FC37D8">
        <w:rPr>
          <w:rStyle w:val="ZkladntextChar"/>
          <w:rFonts w:eastAsiaTheme="majorEastAsia"/>
          <w:sz w:val="20"/>
          <w:lang w:val="cs-CZ"/>
        </w:rPr>
        <w:t>i bude vyhotoven protokol podepsaný oběma smluvními stranami. Výstup se považuje za řádně zpracovaný, pokud obsahuje všechny požadavky definované v článku II. této smlouvy.</w:t>
      </w:r>
    </w:p>
    <w:p w:rsidRPr="00FC37D8" w:rsidR="00BC5FBC" w:rsidP="00BC5FBC" w:rsidRDefault="00BC5FBC" w14:paraId="6A43B7D9" w14:textId="34FFF2C9">
      <w:pPr>
        <w:pStyle w:val="Normodsaz"/>
        <w:numPr>
          <w:ilvl w:val="0"/>
          <w:numId w:val="18"/>
        </w:numPr>
        <w:spacing w:before="120" w:after="120"/>
        <w:ind w:left="567" w:hanging="567"/>
        <w:rPr>
          <w:rFonts w:ascii="Arial" w:hAnsi="Arial" w:cs="Arial" w:eastAsiaTheme="majorEastAsia"/>
          <w:sz w:val="20"/>
        </w:rPr>
      </w:pPr>
      <w:r>
        <w:rPr>
          <w:rStyle w:val="ZkladntextChar"/>
          <w:rFonts w:eastAsiaTheme="majorEastAsia"/>
          <w:sz w:val="20"/>
          <w:lang w:val="cs-CZ"/>
        </w:rPr>
        <w:t>Dodavatel</w:t>
      </w:r>
      <w:r w:rsidRPr="00FC37D8">
        <w:rPr>
          <w:rStyle w:val="ZkladntextChar"/>
          <w:rFonts w:eastAsiaTheme="majorEastAsia"/>
          <w:sz w:val="20"/>
          <w:lang w:val="cs-CZ"/>
        </w:rPr>
        <w:t xml:space="preserve"> je povinen zajistit, aby </w:t>
      </w:r>
      <w:r w:rsidRPr="00FC37D8">
        <w:rPr>
          <w:rFonts w:ascii="Arial" w:hAnsi="Arial" w:cs="Arial"/>
          <w:color w:val="000000"/>
          <w:sz w:val="20"/>
        </w:rPr>
        <w:t xml:space="preserve">veškeré výstupy uvedené v předmětu smlouvy (dokumenty, závěrečná prezentace atd.) byly opatřeny povinnými prvky vizuální identity Operačního programu Zaměstnanost (OPZ) dle </w:t>
      </w:r>
      <w:r w:rsidR="009F7D1E">
        <w:rPr>
          <w:rFonts w:ascii="Arial" w:hAnsi="Arial" w:cs="Arial"/>
          <w:color w:val="000000"/>
          <w:sz w:val="20"/>
        </w:rPr>
        <w:t>Obecné části p</w:t>
      </w:r>
      <w:r w:rsidRPr="00FC37D8">
        <w:rPr>
          <w:rFonts w:ascii="Arial" w:hAnsi="Arial" w:cs="Arial"/>
          <w:color w:val="000000"/>
          <w:sz w:val="20"/>
        </w:rPr>
        <w:t>ravidel pro žadatele a příjemce v rámci OPZ.</w:t>
      </w:r>
    </w:p>
    <w:p w:rsidRPr="00FC37D8" w:rsidR="00BC5FBC" w:rsidP="00BC5FBC" w:rsidRDefault="00BC5FBC" w14:paraId="42F0F3D2" w14:textId="7913DC4B">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 xml:space="preserve">V případě prodlení </w:t>
      </w:r>
      <w:r>
        <w:rPr>
          <w:rFonts w:ascii="Arial" w:hAnsi="Arial" w:cs="Arial" w:eastAsiaTheme="majorEastAsia"/>
          <w:sz w:val="20"/>
        </w:rPr>
        <w:t>dodavatel</w:t>
      </w:r>
      <w:r w:rsidRPr="00FC37D8">
        <w:rPr>
          <w:rFonts w:ascii="Arial" w:hAnsi="Arial" w:cs="Arial" w:eastAsiaTheme="majorEastAsia"/>
          <w:sz w:val="20"/>
        </w:rPr>
        <w:t xml:space="preserve">e s provedením nebo předáním obstarané záležitosti nebo jejích jednotlivých částí dle článku III. odst. 1 této smlouvy ve sjednané lhůtě se </w:t>
      </w:r>
      <w:r>
        <w:rPr>
          <w:rFonts w:ascii="Arial" w:hAnsi="Arial" w:cs="Arial" w:eastAsiaTheme="majorEastAsia"/>
          <w:sz w:val="20"/>
        </w:rPr>
        <w:t>dodavatel</w:t>
      </w:r>
      <w:r w:rsidRPr="00FC37D8">
        <w:rPr>
          <w:rFonts w:ascii="Arial" w:hAnsi="Arial" w:cs="Arial" w:eastAsiaTheme="majorEastAsia"/>
          <w:sz w:val="20"/>
        </w:rPr>
        <w:t xml:space="preserve"> zavazuje </w:t>
      </w:r>
      <w:r>
        <w:rPr>
          <w:rFonts w:ascii="Arial" w:hAnsi="Arial" w:cs="Arial" w:eastAsiaTheme="majorEastAsia"/>
          <w:sz w:val="20"/>
        </w:rPr>
        <w:t>odběratel</w:t>
      </w:r>
      <w:r w:rsidRPr="00FC37D8">
        <w:rPr>
          <w:rFonts w:ascii="Arial" w:hAnsi="Arial" w:cs="Arial" w:eastAsiaTheme="majorEastAsia"/>
          <w:sz w:val="20"/>
        </w:rPr>
        <w:t xml:space="preserve">i uhradit smluvní pokutu ve výši </w:t>
      </w:r>
      <w:r w:rsidR="00046ECF">
        <w:rPr>
          <w:rFonts w:ascii="Arial" w:hAnsi="Arial" w:cs="Arial" w:eastAsiaTheme="majorEastAsia"/>
          <w:sz w:val="20"/>
        </w:rPr>
        <w:t xml:space="preserve">1 % </w:t>
      </w:r>
      <w:r w:rsidRPr="00FC37D8" w:rsidR="00046ECF">
        <w:rPr>
          <w:rFonts w:ascii="Arial" w:hAnsi="Arial" w:cs="Arial" w:eastAsiaTheme="majorEastAsia"/>
          <w:sz w:val="20"/>
        </w:rPr>
        <w:t xml:space="preserve">dohodnuté celkové ceny plnění dle článku IV. odst. </w:t>
      </w:r>
      <w:proofErr w:type="gramStart"/>
      <w:r w:rsidRPr="00FC37D8" w:rsidR="00046ECF">
        <w:rPr>
          <w:rFonts w:ascii="Arial" w:hAnsi="Arial" w:cs="Arial" w:eastAsiaTheme="majorEastAsia"/>
          <w:sz w:val="20"/>
        </w:rPr>
        <w:t xml:space="preserve">2 </w:t>
      </w:r>
      <w:r w:rsidRPr="00FC37D8">
        <w:rPr>
          <w:rFonts w:ascii="Arial" w:hAnsi="Arial" w:cs="Arial" w:eastAsiaTheme="majorEastAsia"/>
          <w:sz w:val="20"/>
        </w:rPr>
        <w:t>,</w:t>
      </w:r>
      <w:proofErr w:type="gramEnd"/>
      <w:r w:rsidRPr="00FC37D8">
        <w:rPr>
          <w:rFonts w:ascii="Arial" w:hAnsi="Arial" w:cs="Arial" w:eastAsiaTheme="majorEastAsia"/>
          <w:sz w:val="20"/>
        </w:rPr>
        <w:t xml:space="preserve"> za každý i započatý kalendářní den prodlení, není-li jinými ustanoveními této smlouvy výslovně uvedeno jinak.</w:t>
      </w:r>
    </w:p>
    <w:p w:rsidRPr="00FC37D8" w:rsidR="00BC5FBC" w:rsidP="00BC5FBC" w:rsidRDefault="00BC5FBC" w14:paraId="30C6A006"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Smluvní strany se dohodly, že v případě nedodržení složení realizačního týmu deklarovaného v</w:t>
      </w:r>
      <w:r>
        <w:rPr>
          <w:rFonts w:ascii="Arial" w:hAnsi="Arial" w:cs="Arial" w:eastAsiaTheme="majorEastAsia"/>
          <w:sz w:val="20"/>
        </w:rPr>
        <w:t> </w:t>
      </w:r>
      <w:r w:rsidRPr="00FC37D8">
        <w:rPr>
          <w:rFonts w:ascii="Arial" w:hAnsi="Arial" w:cs="Arial" w:eastAsiaTheme="majorEastAsia"/>
          <w:sz w:val="20"/>
        </w:rPr>
        <w:t xml:space="preserve">nabídce k veřejné zakázce, zaplatí </w:t>
      </w:r>
      <w:r>
        <w:rPr>
          <w:rFonts w:ascii="Arial" w:hAnsi="Arial" w:cs="Arial" w:eastAsiaTheme="majorEastAsia"/>
          <w:sz w:val="20"/>
        </w:rPr>
        <w:t>dodavatel</w:t>
      </w:r>
      <w:r w:rsidRPr="00FC37D8">
        <w:rPr>
          <w:rFonts w:ascii="Arial" w:hAnsi="Arial" w:cs="Arial" w:eastAsiaTheme="majorEastAsia"/>
          <w:sz w:val="20"/>
        </w:rPr>
        <w:t xml:space="preserve"> smluvní pokutu ve výši 10</w:t>
      </w:r>
      <w:r>
        <w:rPr>
          <w:rFonts w:ascii="Arial" w:hAnsi="Arial" w:cs="Arial" w:eastAsiaTheme="majorEastAsia"/>
          <w:sz w:val="20"/>
        </w:rPr>
        <w:t xml:space="preserve"> </w:t>
      </w:r>
      <w:r w:rsidRPr="00FC37D8">
        <w:rPr>
          <w:rFonts w:ascii="Arial" w:hAnsi="Arial" w:cs="Arial" w:eastAsiaTheme="majorEastAsia"/>
          <w:sz w:val="20"/>
        </w:rPr>
        <w:t>% dohodnuté celkové ceny plnění dle článku IV. odst. 2 této smlouvy</w:t>
      </w:r>
      <w:r>
        <w:rPr>
          <w:rFonts w:ascii="Arial" w:hAnsi="Arial" w:cs="Arial" w:eastAsiaTheme="majorEastAsia"/>
          <w:sz w:val="20"/>
        </w:rPr>
        <w:t>, a to i opakovaně</w:t>
      </w:r>
      <w:r w:rsidRPr="00FC37D8">
        <w:rPr>
          <w:rFonts w:ascii="Arial" w:hAnsi="Arial" w:cs="Arial" w:eastAsiaTheme="majorEastAsia"/>
          <w:sz w:val="20"/>
        </w:rPr>
        <w:t>.</w:t>
      </w:r>
      <w:r>
        <w:rPr>
          <w:rFonts w:ascii="Arial" w:hAnsi="Arial" w:cs="Arial" w:eastAsiaTheme="majorEastAsia"/>
          <w:sz w:val="20"/>
        </w:rPr>
        <w:t xml:space="preserve"> Po zjištění porušení této povinnosti bude muset dodavatel provést nápravu nejpozději do 5 pracovních dnů. </w:t>
      </w:r>
    </w:p>
    <w:p w:rsidRPr="00FC37D8" w:rsidR="00BC5FBC" w:rsidP="00BC5FBC" w:rsidRDefault="00BC5FBC" w14:paraId="4EF5CCC3"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 xml:space="preserve">Smluvní strany se dohodly, že za každé jednotlivé porušení povinnosti mlčenlivosti ze strany </w:t>
      </w:r>
      <w:r>
        <w:rPr>
          <w:rFonts w:ascii="Arial" w:hAnsi="Arial" w:cs="Arial" w:eastAsiaTheme="majorEastAsia"/>
          <w:sz w:val="20"/>
        </w:rPr>
        <w:t>dodavatel</w:t>
      </w:r>
      <w:r w:rsidRPr="00FC37D8">
        <w:rPr>
          <w:rFonts w:ascii="Arial" w:hAnsi="Arial" w:cs="Arial" w:eastAsiaTheme="majorEastAsia"/>
          <w:sz w:val="20"/>
        </w:rPr>
        <w:t xml:space="preserve">e je </w:t>
      </w:r>
      <w:r>
        <w:rPr>
          <w:rFonts w:ascii="Arial" w:hAnsi="Arial" w:cs="Arial" w:eastAsiaTheme="majorEastAsia"/>
          <w:sz w:val="20"/>
        </w:rPr>
        <w:t>odběratel</w:t>
      </w:r>
      <w:r w:rsidRPr="00FC37D8">
        <w:rPr>
          <w:rFonts w:ascii="Arial" w:hAnsi="Arial" w:cs="Arial" w:eastAsiaTheme="majorEastAsia"/>
          <w:sz w:val="20"/>
        </w:rPr>
        <w:t xml:space="preserve"> oprávněn požadovat částku 50.000 Kč. Tímto ustanovením není dotčena možnost </w:t>
      </w:r>
      <w:r>
        <w:rPr>
          <w:rFonts w:ascii="Arial" w:hAnsi="Arial" w:cs="Arial" w:eastAsiaTheme="majorEastAsia"/>
          <w:sz w:val="20"/>
        </w:rPr>
        <w:t>odběratel</w:t>
      </w:r>
      <w:r w:rsidRPr="00FC37D8">
        <w:rPr>
          <w:rFonts w:ascii="Arial" w:hAnsi="Arial" w:cs="Arial" w:eastAsiaTheme="majorEastAsia"/>
          <w:sz w:val="20"/>
        </w:rPr>
        <w:t xml:space="preserve">e požadovat po </w:t>
      </w:r>
      <w:r>
        <w:rPr>
          <w:rFonts w:ascii="Arial" w:hAnsi="Arial" w:cs="Arial" w:eastAsiaTheme="majorEastAsia"/>
          <w:sz w:val="20"/>
        </w:rPr>
        <w:t>dodavatel</w:t>
      </w:r>
      <w:r w:rsidRPr="00FC37D8">
        <w:rPr>
          <w:rFonts w:ascii="Arial" w:hAnsi="Arial" w:cs="Arial" w:eastAsiaTheme="majorEastAsia"/>
          <w:sz w:val="20"/>
        </w:rPr>
        <w:t>i náhradu za jím způsobenou škodu.</w:t>
      </w:r>
    </w:p>
    <w:p w:rsidRPr="00FC37D8" w:rsidR="00BC5FBC" w:rsidP="00BC5FBC" w:rsidRDefault="00BC5FBC" w14:paraId="46BD32BA"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Zaplacením smluvní pokuty není dotčen nárok oprávněné strany na náhradu škody, oprávněná strana má nárok na náhradu škody v plné výši.</w:t>
      </w:r>
    </w:p>
    <w:p w:rsidRPr="00FC37D8" w:rsidR="00BC5FBC" w:rsidP="00BC5FBC" w:rsidRDefault="00BC5FBC" w14:paraId="634FD3E6" w14:textId="77777777">
      <w:pPr>
        <w:pStyle w:val="Normodsaz"/>
        <w:tabs>
          <w:tab w:val="left" w:pos="360"/>
        </w:tabs>
        <w:spacing w:before="120" w:after="120"/>
        <w:ind w:left="432"/>
        <w:rPr>
          <w:rFonts w:ascii="Arial" w:hAnsi="Arial" w:cs="Arial"/>
          <w:color w:val="000000"/>
          <w:sz w:val="20"/>
        </w:rPr>
      </w:pPr>
    </w:p>
    <w:p w:rsidRPr="00FC37D8" w:rsidR="00BC5FBC" w:rsidP="00BC5FBC" w:rsidRDefault="00BC5FBC" w14:paraId="0880FF97" w14:textId="77777777">
      <w:pPr>
        <w:pStyle w:val="Normodsaz"/>
        <w:spacing w:before="120" w:after="120"/>
        <w:jc w:val="center"/>
        <w:rPr>
          <w:rFonts w:ascii="Arial" w:hAnsi="Arial" w:cs="Arial"/>
          <w:b/>
          <w:bCs/>
          <w:iCs/>
          <w:sz w:val="20"/>
        </w:rPr>
      </w:pPr>
      <w:r w:rsidRPr="00FC37D8">
        <w:rPr>
          <w:rFonts w:ascii="Arial" w:hAnsi="Arial" w:cs="Arial"/>
          <w:b/>
          <w:sz w:val="20"/>
        </w:rPr>
        <w:t xml:space="preserve">V. Práva a povinnosti </w:t>
      </w:r>
      <w:r>
        <w:rPr>
          <w:rFonts w:ascii="Arial" w:hAnsi="Arial" w:cs="Arial"/>
          <w:b/>
          <w:sz w:val="20"/>
        </w:rPr>
        <w:t>odběratel</w:t>
      </w:r>
      <w:r w:rsidRPr="00FC37D8">
        <w:rPr>
          <w:rFonts w:ascii="Arial" w:hAnsi="Arial" w:cs="Arial"/>
          <w:b/>
          <w:sz w:val="20"/>
        </w:rPr>
        <w:t>e</w:t>
      </w:r>
    </w:p>
    <w:p w:rsidRPr="00FC37D8" w:rsidR="00BC5FBC" w:rsidP="00BC5FBC" w:rsidRDefault="00BC5FBC" w14:paraId="57D9FFF2" w14:textId="77777777">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t>Odběratel</w:t>
      </w:r>
      <w:r w:rsidRPr="00FC37D8">
        <w:rPr>
          <w:rFonts w:ascii="Arial" w:hAnsi="Arial" w:cs="Arial"/>
          <w:sz w:val="20"/>
        </w:rPr>
        <w:t xml:space="preserve"> je povinen předat včas </w:t>
      </w:r>
      <w:r>
        <w:rPr>
          <w:rFonts w:ascii="Arial" w:hAnsi="Arial" w:cs="Arial"/>
          <w:sz w:val="20"/>
        </w:rPr>
        <w:t>dodavatel</w:t>
      </w:r>
      <w:r w:rsidRPr="00FC37D8">
        <w:rPr>
          <w:rFonts w:ascii="Arial" w:hAnsi="Arial" w:cs="Arial"/>
          <w:sz w:val="20"/>
        </w:rPr>
        <w:t xml:space="preserve">i úplné, pravdivé a přehledné informace, jež jsou nezbytně nutné k plnění předmětu smlouvy, pokud z jejich povahy nevyplývá, že je má zajistit </w:t>
      </w:r>
      <w:r>
        <w:rPr>
          <w:rFonts w:ascii="Arial" w:hAnsi="Arial" w:cs="Arial"/>
          <w:sz w:val="20"/>
        </w:rPr>
        <w:t>dodavatel</w:t>
      </w:r>
      <w:r w:rsidRPr="00FC37D8">
        <w:rPr>
          <w:rFonts w:ascii="Arial" w:hAnsi="Arial" w:cs="Arial"/>
          <w:sz w:val="20"/>
        </w:rPr>
        <w:t xml:space="preserve"> v rámci své činnosti. </w:t>
      </w:r>
    </w:p>
    <w:p w:rsidRPr="00FC37D8" w:rsidR="00BC5FBC" w:rsidP="00BC5FBC" w:rsidRDefault="00BC5FBC" w14:paraId="613CDAAD" w14:textId="77777777">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lastRenderedPageBreak/>
        <w:t>Odběratel</w:t>
      </w:r>
      <w:r w:rsidRPr="00FC37D8">
        <w:rPr>
          <w:rFonts w:ascii="Arial" w:hAnsi="Arial" w:cs="Arial"/>
          <w:sz w:val="20"/>
        </w:rPr>
        <w:t xml:space="preserve"> je povinen vytvořit řádné podmínky pro činnost </w:t>
      </w:r>
      <w:r>
        <w:rPr>
          <w:rFonts w:ascii="Arial" w:hAnsi="Arial" w:cs="Arial"/>
          <w:sz w:val="20"/>
        </w:rPr>
        <w:t>dodavatel</w:t>
      </w:r>
      <w:r w:rsidRPr="00FC37D8">
        <w:rPr>
          <w:rFonts w:ascii="Arial" w:hAnsi="Arial" w:cs="Arial"/>
          <w:sz w:val="20"/>
        </w:rPr>
        <w:t xml:space="preserve">e a poskytovat mu během plnění předmětu smlouvy potřebnou součinnost, zejména předat </w:t>
      </w:r>
      <w:r>
        <w:rPr>
          <w:rFonts w:ascii="Arial" w:hAnsi="Arial" w:cs="Arial"/>
          <w:sz w:val="20"/>
        </w:rPr>
        <w:t>dodavatel</w:t>
      </w:r>
      <w:r w:rsidRPr="00FC37D8">
        <w:rPr>
          <w:rFonts w:ascii="Arial" w:hAnsi="Arial" w:cs="Arial"/>
          <w:sz w:val="20"/>
        </w:rPr>
        <w:t>i všechny dokumenty nezbytně nutné k provedení předmětu smlouvy.</w:t>
      </w:r>
    </w:p>
    <w:p w:rsidRPr="00FC37D8" w:rsidR="00BC5FBC" w:rsidP="00BC5FBC" w:rsidRDefault="00BC5FBC" w14:paraId="769E1109" w14:textId="77777777">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t>Odběratel</w:t>
      </w:r>
      <w:r w:rsidRPr="00FC37D8">
        <w:rPr>
          <w:rFonts w:ascii="Arial" w:hAnsi="Arial" w:cs="Arial"/>
          <w:sz w:val="20"/>
        </w:rPr>
        <w:t xml:space="preserve"> je povinen </w:t>
      </w:r>
      <w:r>
        <w:rPr>
          <w:rFonts w:ascii="Arial" w:hAnsi="Arial" w:cs="Arial"/>
          <w:sz w:val="20"/>
        </w:rPr>
        <w:t>dodavatel</w:t>
      </w:r>
      <w:r w:rsidRPr="00FC37D8">
        <w:rPr>
          <w:rFonts w:ascii="Arial" w:hAnsi="Arial" w:cs="Arial"/>
          <w:sz w:val="20"/>
        </w:rPr>
        <w:t>i za činnost provedenou v souladu s touto smlouvou vyplatit odměnu dle článku VI. této smlouvy.</w:t>
      </w:r>
    </w:p>
    <w:p w:rsidRPr="00FC37D8" w:rsidR="00BC5FBC" w:rsidP="00BC5FBC" w:rsidRDefault="00BC5FBC" w14:paraId="29007F95" w14:textId="77777777">
      <w:pPr>
        <w:pStyle w:val="Normodsaz"/>
        <w:spacing w:before="120" w:after="120"/>
        <w:rPr>
          <w:rFonts w:ascii="Arial" w:hAnsi="Arial" w:cs="Arial"/>
          <w:sz w:val="20"/>
        </w:rPr>
      </w:pPr>
    </w:p>
    <w:p w:rsidRPr="00FC37D8" w:rsidR="00BC5FBC" w:rsidP="00BC5FBC" w:rsidRDefault="00BC5FBC" w14:paraId="132B2D9B" w14:textId="77777777">
      <w:pPr>
        <w:tabs>
          <w:tab w:val="num" w:pos="360"/>
        </w:tabs>
        <w:spacing w:before="120" w:after="120"/>
        <w:ind w:left="360" w:hanging="360"/>
        <w:jc w:val="center"/>
        <w:rPr>
          <w:rFonts w:ascii="Arial" w:hAnsi="Arial" w:cs="Arial"/>
          <w:b/>
          <w:sz w:val="20"/>
          <w:szCs w:val="20"/>
        </w:rPr>
      </w:pPr>
      <w:r w:rsidRPr="00FC37D8">
        <w:rPr>
          <w:rFonts w:ascii="Arial" w:hAnsi="Arial" w:cs="Arial"/>
          <w:b/>
          <w:sz w:val="20"/>
          <w:szCs w:val="20"/>
        </w:rPr>
        <w:t xml:space="preserve">VI. Odměna </w:t>
      </w:r>
      <w:r>
        <w:rPr>
          <w:rFonts w:ascii="Arial" w:hAnsi="Arial" w:cs="Arial"/>
          <w:b/>
          <w:sz w:val="20"/>
          <w:szCs w:val="20"/>
        </w:rPr>
        <w:t>dodavatel</w:t>
      </w:r>
      <w:r w:rsidRPr="00FC37D8">
        <w:rPr>
          <w:rFonts w:ascii="Arial" w:hAnsi="Arial" w:cs="Arial"/>
          <w:b/>
          <w:sz w:val="20"/>
          <w:szCs w:val="20"/>
        </w:rPr>
        <w:t>e</w:t>
      </w:r>
    </w:p>
    <w:p w:rsidRPr="00FC37D8" w:rsidR="00BC5FBC" w:rsidP="00BC5FBC" w:rsidRDefault="00BC5FBC" w14:paraId="7A8148CE" w14:textId="77777777">
      <w:pPr>
        <w:pStyle w:val="Normodsaz"/>
        <w:numPr>
          <w:ilvl w:val="3"/>
          <w:numId w:val="16"/>
        </w:numPr>
        <w:tabs>
          <w:tab w:val="clear" w:pos="3228"/>
        </w:tabs>
        <w:spacing w:before="120" w:after="120"/>
        <w:ind w:left="567" w:hanging="567"/>
        <w:rPr>
          <w:rStyle w:val="ZkladntextChar"/>
          <w:sz w:val="20"/>
          <w:lang w:val="cs-CZ"/>
        </w:rPr>
      </w:pPr>
      <w:r>
        <w:rPr>
          <w:rFonts w:ascii="Arial" w:hAnsi="Arial" w:cs="Arial"/>
          <w:sz w:val="20"/>
        </w:rPr>
        <w:t>Odběratel</w:t>
      </w:r>
      <w:r w:rsidRPr="00FC37D8">
        <w:rPr>
          <w:rFonts w:ascii="Arial" w:hAnsi="Arial" w:cs="Arial"/>
          <w:sz w:val="20"/>
        </w:rPr>
        <w:t xml:space="preserve"> se zavazuje zaplatit </w:t>
      </w:r>
      <w:r>
        <w:rPr>
          <w:rFonts w:ascii="Arial" w:hAnsi="Arial" w:cs="Arial"/>
          <w:sz w:val="20"/>
        </w:rPr>
        <w:t>dodavatel</w:t>
      </w:r>
      <w:r w:rsidRPr="00FC37D8">
        <w:rPr>
          <w:rFonts w:ascii="Arial" w:hAnsi="Arial" w:cs="Arial"/>
          <w:sz w:val="20"/>
        </w:rPr>
        <w:t xml:space="preserve">i </w:t>
      </w:r>
      <w:r w:rsidRPr="00FC37D8">
        <w:rPr>
          <w:rStyle w:val="ZkladntextChar"/>
          <w:rFonts w:eastAsiaTheme="majorEastAsia"/>
          <w:sz w:val="20"/>
          <w:lang w:val="cs-CZ"/>
        </w:rPr>
        <w:t>odměnu za činnosti uvedené v článku II. této smlouvy ve výši:</w:t>
      </w:r>
    </w:p>
    <w:p w:rsidRPr="00FC37D8" w:rsidR="00BC5FBC" w:rsidP="00BC5FBC" w:rsidRDefault="00BC5FBC" w14:paraId="4CD2FB33" w14:textId="77777777">
      <w:pPr>
        <w:pStyle w:val="Zkladntext"/>
        <w:widowControl w:val="false"/>
        <w:tabs>
          <w:tab w:val="left" w:pos="349"/>
        </w:tabs>
        <w:spacing w:before="120" w:after="120"/>
        <w:ind w:left="1260" w:right="20"/>
        <w:rPr>
          <w:rStyle w:val="ZkladntextChar"/>
          <w:rFonts w:eastAsiaTheme="majorEastAsia"/>
          <w:b/>
          <w:sz w:val="20"/>
          <w:szCs w:val="20"/>
          <w:lang w:val="cs-CZ"/>
        </w:rPr>
      </w:pPr>
      <w:r w:rsidRPr="00FC37D8">
        <w:rPr>
          <w:rStyle w:val="ZkladntextChar"/>
          <w:rFonts w:eastAsiaTheme="majorEastAsia"/>
          <w:b/>
          <w:sz w:val="20"/>
          <w:szCs w:val="20"/>
          <w:lang w:val="cs-CZ"/>
        </w:rPr>
        <w:t>Cena bez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Pr>
          <w:i/>
          <w:sz w:val="20"/>
          <w:szCs w:val="20"/>
          <w:highlight w:val="yellow"/>
          <w:lang w:val="cs-CZ"/>
        </w:rPr>
        <w:t xml:space="preserve">doplní </w:t>
      </w:r>
      <w:r>
        <w:rPr>
          <w:i/>
          <w:sz w:val="20"/>
          <w:szCs w:val="20"/>
          <w:highlight w:val="yellow"/>
          <w:lang w:val="cs-CZ"/>
        </w:rPr>
        <w:t>dodavatel</w:t>
      </w:r>
    </w:p>
    <w:p w:rsidRPr="00FC37D8" w:rsidR="00BC5FBC" w:rsidP="00BC5FBC" w:rsidRDefault="00BC5FBC" w14:paraId="54FBB0D0" w14:textId="77777777">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 xml:space="preserve">DPH </w:t>
      </w:r>
      <w:r>
        <w:rPr>
          <w:rStyle w:val="ZkladntextChar"/>
          <w:rFonts w:eastAsiaTheme="majorEastAsia"/>
          <w:b/>
          <w:sz w:val="20"/>
          <w:szCs w:val="20"/>
          <w:lang w:val="cs-CZ"/>
        </w:rPr>
        <w:t xml:space="preserve">ve výši </w:t>
      </w:r>
      <w:r w:rsidRPr="00FC37D8">
        <w:rPr>
          <w:rStyle w:val="ZkladntextChar"/>
          <w:rFonts w:eastAsiaTheme="majorEastAsia"/>
          <w:b/>
          <w:sz w:val="20"/>
          <w:szCs w:val="20"/>
          <w:lang w:val="cs-CZ"/>
        </w:rPr>
        <w:t>21</w:t>
      </w:r>
      <w:r>
        <w:rPr>
          <w:rStyle w:val="ZkladntextChar"/>
          <w:rFonts w:eastAsiaTheme="majorEastAsia"/>
          <w:b/>
          <w:sz w:val="20"/>
          <w:szCs w:val="20"/>
          <w:lang w:val="cs-CZ"/>
        </w:rPr>
        <w:t xml:space="preserve"> </w:t>
      </w:r>
      <w:r w:rsidRPr="00FC37D8">
        <w:rPr>
          <w:rStyle w:val="ZkladntextChar"/>
          <w:rFonts w:eastAsiaTheme="majorEastAsia"/>
          <w:b/>
          <w:sz w:val="20"/>
          <w:szCs w:val="20"/>
          <w:lang w:val="cs-CZ"/>
        </w:rPr>
        <w:t>%</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Pr>
          <w:i/>
          <w:sz w:val="20"/>
          <w:szCs w:val="20"/>
          <w:highlight w:val="yellow"/>
          <w:lang w:val="cs-CZ"/>
        </w:rPr>
        <w:t xml:space="preserve">doplní </w:t>
      </w:r>
      <w:r>
        <w:rPr>
          <w:i/>
          <w:sz w:val="20"/>
          <w:szCs w:val="20"/>
          <w:highlight w:val="yellow"/>
          <w:lang w:val="cs-CZ"/>
        </w:rPr>
        <w:t>dodavatel</w:t>
      </w:r>
    </w:p>
    <w:p w:rsidRPr="00FC37D8" w:rsidR="00BC5FBC" w:rsidP="00BC5FBC" w:rsidRDefault="00BC5FBC" w14:paraId="56BAFADF" w14:textId="77777777">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Celková cena vč.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Pr>
          <w:i/>
          <w:sz w:val="20"/>
          <w:szCs w:val="20"/>
          <w:highlight w:val="yellow"/>
          <w:lang w:val="cs-CZ"/>
        </w:rPr>
        <w:t xml:space="preserve">doplní </w:t>
      </w:r>
      <w:r>
        <w:rPr>
          <w:i/>
          <w:sz w:val="20"/>
          <w:szCs w:val="20"/>
          <w:highlight w:val="yellow"/>
          <w:lang w:val="cs-CZ"/>
        </w:rPr>
        <w:t>dodavatel</w:t>
      </w:r>
    </w:p>
    <w:p w:rsidR="00BC5FBC" w:rsidP="00BC5FBC" w:rsidRDefault="00BC5FBC" w14:paraId="5E3718A6" w14:textId="7D187E25">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Odměna </w:t>
      </w:r>
      <w:r>
        <w:rPr>
          <w:rFonts w:ascii="Arial" w:hAnsi="Arial" w:cs="Arial"/>
          <w:sz w:val="20"/>
        </w:rPr>
        <w:t>dodavatel</w:t>
      </w:r>
      <w:r w:rsidRPr="00FC37D8">
        <w:rPr>
          <w:rFonts w:ascii="Arial" w:hAnsi="Arial" w:cs="Arial"/>
          <w:sz w:val="20"/>
        </w:rPr>
        <w:t xml:space="preserve">e </w:t>
      </w:r>
      <w:r w:rsidRPr="00FC37D8">
        <w:rPr>
          <w:rFonts w:ascii="Arial" w:hAnsi="Arial" w:cs="Arial"/>
          <w:sz w:val="20"/>
          <w:lang w:eastAsia="ar-SA"/>
        </w:rPr>
        <w:t xml:space="preserve">zahrnuje veškeré náklady nezbytné pro splnění předmětu smlouvy, včetně jeho nutně a účelně vynaložené náklady a zahrnuje náklady </w:t>
      </w:r>
      <w:r w:rsidRPr="00FC37D8">
        <w:rPr>
          <w:rFonts w:ascii="Arial" w:hAnsi="Arial" w:cs="Arial"/>
          <w:sz w:val="20"/>
        </w:rPr>
        <w:t>na cestovné.</w:t>
      </w:r>
    </w:p>
    <w:p w:rsidRPr="00FC37D8" w:rsidR="001D0A89" w:rsidP="00BC5FBC" w:rsidRDefault="001D0A89" w14:paraId="2FAC39AB" w14:textId="4A875C54">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Odměna dodavatele se dále dělí na dílčí částky uvedené v příloze č. 3 této smlouvy.</w:t>
      </w:r>
    </w:p>
    <w:p w:rsidRPr="00FC37D8" w:rsidR="00BC5FBC" w:rsidP="00BC5FBC" w:rsidRDefault="00BC5FBC" w14:paraId="02B977C4" w14:textId="106719F3">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Platba odměny </w:t>
      </w:r>
      <w:r w:rsidR="001D0A89">
        <w:rPr>
          <w:rFonts w:ascii="Arial" w:hAnsi="Arial" w:cs="Arial"/>
          <w:sz w:val="20"/>
        </w:rPr>
        <w:t xml:space="preserve">dodavatele </w:t>
      </w:r>
      <w:r w:rsidRPr="00FC37D8">
        <w:rPr>
          <w:rFonts w:ascii="Arial" w:hAnsi="Arial" w:cs="Arial"/>
          <w:sz w:val="20"/>
        </w:rPr>
        <w:t xml:space="preserve">bude uhrazena </w:t>
      </w:r>
      <w:r w:rsidR="001D0A89">
        <w:rPr>
          <w:rFonts w:ascii="Arial" w:hAnsi="Arial" w:cs="Arial"/>
          <w:sz w:val="20"/>
        </w:rPr>
        <w:t>postupně v souladu s dílčím rozpočtem plnění uvedeným v příloze č. 3.</w:t>
      </w:r>
    </w:p>
    <w:p w:rsidRPr="00FC37D8" w:rsidR="00BC5FBC" w:rsidP="00BC5FBC" w:rsidRDefault="00BC5FBC" w14:paraId="20345D6B" w14:textId="058CE8A2">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Smluvní strany sjednávají splatnost veškerých faktur vystavených </w:t>
      </w:r>
      <w:r>
        <w:rPr>
          <w:rFonts w:ascii="Arial" w:hAnsi="Arial" w:cs="Arial"/>
          <w:sz w:val="20"/>
        </w:rPr>
        <w:t>dodavatel</w:t>
      </w:r>
      <w:r w:rsidRPr="00FC37D8">
        <w:rPr>
          <w:rFonts w:ascii="Arial" w:hAnsi="Arial" w:cs="Arial"/>
          <w:sz w:val="20"/>
        </w:rPr>
        <w:t xml:space="preserve">em do </w:t>
      </w:r>
      <w:r>
        <w:rPr>
          <w:rFonts w:ascii="Arial" w:hAnsi="Arial" w:cs="Arial"/>
          <w:sz w:val="20"/>
        </w:rPr>
        <w:t>30</w:t>
      </w:r>
      <w:r w:rsidRPr="00FC37D8">
        <w:rPr>
          <w:rFonts w:ascii="Arial" w:hAnsi="Arial" w:cs="Arial"/>
          <w:sz w:val="20"/>
        </w:rPr>
        <w:t xml:space="preserve"> dnů po datu jejich vystavení </w:t>
      </w:r>
      <w:r>
        <w:rPr>
          <w:rFonts w:ascii="Arial" w:hAnsi="Arial" w:cs="Arial"/>
          <w:sz w:val="20"/>
        </w:rPr>
        <w:t>dodavatel</w:t>
      </w:r>
      <w:r w:rsidRPr="00FC37D8">
        <w:rPr>
          <w:rFonts w:ascii="Arial" w:hAnsi="Arial" w:cs="Arial"/>
          <w:sz w:val="20"/>
        </w:rPr>
        <w:t xml:space="preserve">em. Za den úhrady faktury je smluvními stranami považován den, kdy je částka odepsána z účtu </w:t>
      </w:r>
      <w:r>
        <w:rPr>
          <w:rFonts w:ascii="Arial" w:hAnsi="Arial" w:cs="Arial"/>
          <w:sz w:val="20"/>
        </w:rPr>
        <w:t>odběratel</w:t>
      </w:r>
      <w:r w:rsidRPr="00FC37D8">
        <w:rPr>
          <w:rFonts w:ascii="Arial" w:hAnsi="Arial" w:cs="Arial"/>
          <w:sz w:val="20"/>
        </w:rPr>
        <w:t>e. Faktura bude obsahovat kromě náležitostí daňového dokladu dle zákona č. 235/2004 Sb., o dani z přidané hodnoty, ve znění pozdějších předpisů, i</w:t>
      </w:r>
      <w:r>
        <w:rPr>
          <w:rFonts w:ascii="Arial" w:hAnsi="Arial" w:cs="Arial"/>
          <w:sz w:val="20"/>
        </w:rPr>
        <w:t> </w:t>
      </w:r>
      <w:r w:rsidRPr="00FC37D8">
        <w:rPr>
          <w:rFonts w:ascii="Arial" w:hAnsi="Arial" w:cs="Arial"/>
          <w:sz w:val="20"/>
        </w:rPr>
        <w:t>číslo smlouvy. Dále bude označena názvem projektu</w:t>
      </w:r>
      <w:r w:rsidR="001D0A89">
        <w:rPr>
          <w:rFonts w:ascii="Arial" w:hAnsi="Arial" w:cs="Arial"/>
          <w:sz w:val="20"/>
        </w:rPr>
        <w:t xml:space="preserve"> a jeho </w:t>
      </w:r>
      <w:proofErr w:type="spellStart"/>
      <w:r w:rsidR="001D0A89">
        <w:rPr>
          <w:rFonts w:ascii="Arial" w:hAnsi="Arial" w:cs="Arial"/>
          <w:sz w:val="20"/>
        </w:rPr>
        <w:t>reg</w:t>
      </w:r>
      <w:proofErr w:type="spellEnd"/>
      <w:r w:rsidR="001D0A89">
        <w:rPr>
          <w:rFonts w:ascii="Arial" w:hAnsi="Arial" w:cs="Arial"/>
          <w:sz w:val="20"/>
        </w:rPr>
        <w:t>. číslem.</w:t>
      </w:r>
      <w:r w:rsidRPr="00FC37D8">
        <w:rPr>
          <w:rFonts w:ascii="Arial" w:hAnsi="Arial" w:cs="Arial"/>
          <w:sz w:val="20"/>
        </w:rPr>
        <w:t xml:space="preserve"> </w:t>
      </w:r>
    </w:p>
    <w:p w:rsidRPr="00FC37D8" w:rsidR="00BC5FBC" w:rsidP="00BC5FBC" w:rsidRDefault="00BC5FBC" w14:paraId="13F082BB" w14:textId="77777777">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Odběratel</w:t>
      </w:r>
      <w:r w:rsidRPr="00FC37D8">
        <w:rPr>
          <w:rFonts w:ascii="Arial" w:hAnsi="Arial" w:cs="Arial"/>
          <w:sz w:val="20"/>
        </w:rPr>
        <w:t xml:space="preserve"> je oprávněn vrátit </w:t>
      </w:r>
      <w:r>
        <w:rPr>
          <w:rFonts w:ascii="Arial" w:hAnsi="Arial" w:cs="Arial"/>
          <w:sz w:val="20"/>
        </w:rPr>
        <w:t>dodavatel</w:t>
      </w:r>
      <w:r w:rsidRPr="00FC37D8">
        <w:rPr>
          <w:rFonts w:ascii="Arial" w:hAnsi="Arial" w:cs="Arial"/>
          <w:sz w:val="20"/>
        </w:rPr>
        <w:t xml:space="preserve">i bez zaplacení fakturu, která nemá náležitosti uvedené v bodu 4. tohoto článku. Současně s vrácením faktury sdělí </w:t>
      </w:r>
      <w:r>
        <w:rPr>
          <w:rFonts w:ascii="Arial" w:hAnsi="Arial" w:cs="Arial"/>
          <w:sz w:val="20"/>
        </w:rPr>
        <w:t xml:space="preserve">odběratel </w:t>
      </w:r>
      <w:r w:rsidRPr="00FC37D8">
        <w:rPr>
          <w:rFonts w:ascii="Arial" w:hAnsi="Arial" w:cs="Arial"/>
          <w:sz w:val="20"/>
        </w:rPr>
        <w:t xml:space="preserve">důvody vrácení. V závislosti na povaze vady je </w:t>
      </w:r>
      <w:r>
        <w:rPr>
          <w:rFonts w:ascii="Arial" w:hAnsi="Arial" w:cs="Arial"/>
          <w:sz w:val="20"/>
        </w:rPr>
        <w:t>dodavatel</w:t>
      </w:r>
      <w:r w:rsidRPr="00FC37D8">
        <w:rPr>
          <w:rFonts w:ascii="Arial" w:hAnsi="Arial" w:cs="Arial"/>
          <w:sz w:val="20"/>
        </w:rPr>
        <w:t xml:space="preserve">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w:t>
      </w:r>
      <w:r>
        <w:rPr>
          <w:rFonts w:ascii="Arial" w:hAnsi="Arial" w:cs="Arial"/>
          <w:sz w:val="20"/>
        </w:rPr>
        <w:t>odběratel</w:t>
      </w:r>
      <w:r w:rsidRPr="00FC37D8">
        <w:rPr>
          <w:rFonts w:ascii="Arial" w:hAnsi="Arial" w:cs="Arial"/>
          <w:sz w:val="20"/>
        </w:rPr>
        <w:t>i.</w:t>
      </w:r>
    </w:p>
    <w:p w:rsidRPr="00FC37D8" w:rsidR="00BC5FBC" w:rsidP="00BC5FBC" w:rsidRDefault="00BC5FBC" w14:paraId="0CD3F489" w14:textId="77777777">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Pro případ, že </w:t>
      </w:r>
      <w:r>
        <w:rPr>
          <w:rFonts w:ascii="Arial" w:hAnsi="Arial" w:cs="Arial"/>
          <w:sz w:val="20"/>
        </w:rPr>
        <w:t>dodavatel</w:t>
      </w:r>
      <w:r w:rsidRPr="00FC37D8">
        <w:rPr>
          <w:rFonts w:ascii="Arial" w:hAnsi="Arial" w:cs="Arial"/>
          <w:sz w:val="20"/>
        </w:rPr>
        <w:t xml:space="preserve"> je, nebo se od data uzavření smlouvy do dne uskutečnění zdanitelného plnění stane na základě rozhodnutí správce daně „nespolehlivým plátcem“ ve smyslu ustanovení § 106a zákona č. 235/2004 Sb., o DPH, ve znění pozdějších předpisů, souhlasí </w:t>
      </w:r>
      <w:r>
        <w:rPr>
          <w:rFonts w:ascii="Arial" w:hAnsi="Arial" w:cs="Arial"/>
          <w:sz w:val="20"/>
        </w:rPr>
        <w:t>dodavatel</w:t>
      </w:r>
      <w:r w:rsidRPr="00FC37D8">
        <w:rPr>
          <w:rFonts w:ascii="Arial" w:hAnsi="Arial" w:cs="Arial"/>
          <w:sz w:val="20"/>
        </w:rPr>
        <w:t xml:space="preserve"> s tím, že mu </w:t>
      </w:r>
      <w:r>
        <w:rPr>
          <w:rFonts w:ascii="Arial" w:hAnsi="Arial" w:cs="Arial"/>
          <w:sz w:val="20"/>
        </w:rPr>
        <w:t>odběratel</w:t>
      </w:r>
      <w:r w:rsidRPr="00FC37D8">
        <w:rPr>
          <w:rFonts w:ascii="Arial" w:hAnsi="Arial" w:cs="Arial"/>
          <w:sz w:val="20"/>
        </w:rPr>
        <w:t xml:space="preserve"> uhradí cenu plnění bez DPH a DPH v příslušné výši odvede za nespolehlivého plátce přímo příslušnému správci daně. V souvislosti s tímto ujednáním nebude </w:t>
      </w:r>
      <w:r>
        <w:rPr>
          <w:rFonts w:ascii="Arial" w:hAnsi="Arial" w:cs="Arial"/>
          <w:sz w:val="20"/>
        </w:rPr>
        <w:t>dodavatel</w:t>
      </w:r>
      <w:r w:rsidRPr="00FC37D8">
        <w:rPr>
          <w:rFonts w:ascii="Arial" w:hAnsi="Arial" w:cs="Arial"/>
          <w:sz w:val="20"/>
        </w:rPr>
        <w:t xml:space="preserve"> vymáhat od </w:t>
      </w:r>
      <w:r>
        <w:rPr>
          <w:rFonts w:ascii="Arial" w:hAnsi="Arial" w:cs="Arial"/>
          <w:sz w:val="20"/>
        </w:rPr>
        <w:t>odběratel</w:t>
      </w:r>
      <w:r w:rsidRPr="00FC37D8">
        <w:rPr>
          <w:rFonts w:ascii="Arial" w:hAnsi="Arial" w:cs="Arial"/>
          <w:sz w:val="20"/>
        </w:rPr>
        <w:t xml:space="preserve">e část z ceny plnění rovnající se výši odvedeného DPH a souhlasí s tím, že tímto bude uhrazena část jeho pohledávky, kterou má vůči </w:t>
      </w:r>
      <w:r>
        <w:rPr>
          <w:rFonts w:ascii="Arial" w:hAnsi="Arial" w:cs="Arial"/>
          <w:sz w:val="20"/>
        </w:rPr>
        <w:t>odběratel</w:t>
      </w:r>
      <w:r w:rsidRPr="00FC37D8">
        <w:rPr>
          <w:rFonts w:ascii="Arial" w:hAnsi="Arial" w:cs="Arial"/>
          <w:sz w:val="20"/>
        </w:rPr>
        <w:t>i, a to ve výši rovnající se výši odvedené DPH.</w:t>
      </w:r>
    </w:p>
    <w:p w:rsidRPr="00FC37D8" w:rsidR="00BC5FBC" w:rsidP="00BC5FBC" w:rsidRDefault="00BC5FBC" w14:paraId="3A58F2E1" w14:textId="77777777">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Dodavatel</w:t>
      </w:r>
      <w:r w:rsidRPr="00FC37D8">
        <w:rPr>
          <w:rFonts w:ascii="Arial" w:hAnsi="Arial" w:cs="Arial"/>
          <w:sz w:val="20"/>
        </w:rPr>
        <w:t xml:space="preserve">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w:t>
      </w:r>
      <w:r>
        <w:rPr>
          <w:rFonts w:ascii="Arial" w:hAnsi="Arial" w:cs="Arial"/>
          <w:sz w:val="20"/>
        </w:rPr>
        <w:t>odběratel</w:t>
      </w:r>
      <w:r w:rsidRPr="00FC37D8">
        <w:rPr>
          <w:rFonts w:ascii="Arial" w:hAnsi="Arial" w:cs="Arial"/>
          <w:sz w:val="20"/>
        </w:rPr>
        <w:t xml:space="preserve"> cenu plnění bez DPH a DPH v příslušné výši odvede přímo příslušnému správci daně. V souvislosti s tímto ujednáním nebude </w:t>
      </w:r>
      <w:r>
        <w:rPr>
          <w:rFonts w:ascii="Arial" w:hAnsi="Arial" w:cs="Arial"/>
          <w:sz w:val="20"/>
        </w:rPr>
        <w:t>dodavatel</w:t>
      </w:r>
      <w:r w:rsidRPr="00FC37D8">
        <w:rPr>
          <w:rFonts w:ascii="Arial" w:hAnsi="Arial" w:cs="Arial"/>
          <w:sz w:val="20"/>
        </w:rPr>
        <w:t xml:space="preserve"> vymáhat od</w:t>
      </w:r>
      <w:r>
        <w:rPr>
          <w:rFonts w:ascii="Arial" w:hAnsi="Arial" w:cs="Arial"/>
          <w:sz w:val="20"/>
        </w:rPr>
        <w:t> odběratel</w:t>
      </w:r>
      <w:r w:rsidRPr="00FC37D8">
        <w:rPr>
          <w:rFonts w:ascii="Arial" w:hAnsi="Arial" w:cs="Arial"/>
          <w:sz w:val="20"/>
        </w:rPr>
        <w:t xml:space="preserve">e část z ceny plnění rovnající se výši odvedeného DPH a souhlasí s tím, že tímto bude uhrazena část jeho pohledávky, kterou má vůči </w:t>
      </w:r>
      <w:r>
        <w:rPr>
          <w:rFonts w:ascii="Arial" w:hAnsi="Arial" w:cs="Arial"/>
          <w:sz w:val="20"/>
        </w:rPr>
        <w:t>odběratel</w:t>
      </w:r>
      <w:r w:rsidRPr="00FC37D8">
        <w:rPr>
          <w:rFonts w:ascii="Arial" w:hAnsi="Arial" w:cs="Arial"/>
          <w:sz w:val="20"/>
        </w:rPr>
        <w:t>i, a to ve výši rovnající se výši odvedené DPH.</w:t>
      </w:r>
    </w:p>
    <w:p w:rsidRPr="00FC37D8" w:rsidR="00BC5FBC" w:rsidP="00BC5FBC" w:rsidRDefault="00BC5FBC" w14:paraId="016A63AE" w14:textId="77777777">
      <w:pPr>
        <w:pStyle w:val="Normodsaz"/>
        <w:numPr>
          <w:ilvl w:val="3"/>
          <w:numId w:val="16"/>
        </w:numPr>
        <w:tabs>
          <w:tab w:val="clear" w:pos="3228"/>
        </w:tabs>
        <w:spacing w:before="120" w:after="120"/>
        <w:ind w:left="567" w:hanging="567"/>
        <w:rPr>
          <w:rFonts w:ascii="Arial" w:hAnsi="Arial" w:cs="Arial"/>
          <w:snapToGrid w:val="false"/>
          <w:sz w:val="20"/>
        </w:rPr>
      </w:pPr>
      <w:r w:rsidRPr="00FC37D8">
        <w:rPr>
          <w:rFonts w:ascii="Arial" w:hAnsi="Arial" w:cs="Arial"/>
          <w:snapToGrid w:val="false"/>
          <w:sz w:val="20"/>
        </w:rPr>
        <w:t xml:space="preserve">V případě prodlení se zaplacením fakturované ceny je </w:t>
      </w:r>
      <w:r>
        <w:rPr>
          <w:rFonts w:ascii="Arial" w:hAnsi="Arial" w:cs="Arial"/>
          <w:snapToGrid w:val="false"/>
          <w:sz w:val="20"/>
        </w:rPr>
        <w:t>odběratel</w:t>
      </w:r>
      <w:r w:rsidRPr="00FC37D8">
        <w:rPr>
          <w:rFonts w:ascii="Arial" w:hAnsi="Arial" w:cs="Arial"/>
          <w:snapToGrid w:val="false"/>
          <w:sz w:val="20"/>
        </w:rPr>
        <w:t xml:space="preserve"> povinen zaplatit smluvní pokutu ve výši 0,05 % z fakturované částky za každý den prodlení.</w:t>
      </w:r>
    </w:p>
    <w:p w:rsidRPr="00FC37D8" w:rsidR="00BC5FBC" w:rsidP="00BC5FBC" w:rsidRDefault="00BC5FBC" w14:paraId="697EB7B1" w14:textId="77777777">
      <w:pPr>
        <w:pStyle w:val="Zkladntext"/>
        <w:tabs>
          <w:tab w:val="left" w:pos="389"/>
        </w:tabs>
        <w:spacing w:before="120" w:after="120"/>
        <w:ind w:right="40"/>
        <w:rPr>
          <w:sz w:val="20"/>
          <w:szCs w:val="20"/>
        </w:rPr>
      </w:pPr>
    </w:p>
    <w:p w:rsidRPr="00FC37D8" w:rsidR="00BC5FBC" w:rsidP="0021420A" w:rsidRDefault="00BC5FBC" w14:paraId="3D59E4F5" w14:textId="77777777">
      <w:pPr>
        <w:pStyle w:val="Zkladntext"/>
        <w:keepNext/>
        <w:tabs>
          <w:tab w:val="left" w:pos="389"/>
        </w:tabs>
        <w:spacing w:before="120" w:after="120"/>
        <w:ind w:right="40"/>
        <w:jc w:val="center"/>
        <w:rPr>
          <w:b/>
          <w:sz w:val="20"/>
          <w:szCs w:val="20"/>
          <w:lang w:val="cs-CZ"/>
        </w:rPr>
      </w:pPr>
      <w:r w:rsidRPr="00FC37D8">
        <w:rPr>
          <w:b/>
          <w:sz w:val="20"/>
          <w:szCs w:val="20"/>
          <w:lang w:val="cs-CZ"/>
        </w:rPr>
        <w:lastRenderedPageBreak/>
        <w:t>VII. Odpovědnost za vady a škodu</w:t>
      </w:r>
    </w:p>
    <w:p w:rsidRPr="00FC37D8" w:rsidR="00BC5FBC" w:rsidP="00BC5FBC" w:rsidRDefault="00BC5FBC" w14:paraId="3CB16046"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Pr>
          <w:sz w:val="20"/>
          <w:szCs w:val="20"/>
          <w:lang w:val="cs-CZ"/>
        </w:rPr>
        <w:t>Dodavatel</w:t>
      </w:r>
      <w:r w:rsidRPr="00FC37D8">
        <w:rPr>
          <w:sz w:val="20"/>
          <w:szCs w:val="20"/>
          <w:lang w:val="cs-CZ"/>
        </w:rPr>
        <w:t xml:space="preserve"> odpovídá za bezchybné provedení činností specifikovaných v článku II. této smlouvy a</w:t>
      </w:r>
      <w:r>
        <w:rPr>
          <w:sz w:val="20"/>
          <w:szCs w:val="20"/>
          <w:lang w:val="cs-CZ"/>
        </w:rPr>
        <w:t> </w:t>
      </w:r>
      <w:r w:rsidRPr="00FC37D8">
        <w:rPr>
          <w:sz w:val="20"/>
          <w:szCs w:val="20"/>
          <w:lang w:val="cs-CZ"/>
        </w:rPr>
        <w:t xml:space="preserve">odpovídá za případné vady a škody způsobené </w:t>
      </w:r>
      <w:r>
        <w:rPr>
          <w:sz w:val="20"/>
          <w:szCs w:val="20"/>
          <w:lang w:val="cs-CZ"/>
        </w:rPr>
        <w:t>odběratel</w:t>
      </w:r>
      <w:r w:rsidRPr="00FC37D8">
        <w:rPr>
          <w:sz w:val="20"/>
          <w:szCs w:val="20"/>
          <w:lang w:val="cs-CZ"/>
        </w:rPr>
        <w:t xml:space="preserve">i v důsledku neplnění smluvních podmínek, vyjma škod vzniklých vinou </w:t>
      </w:r>
      <w:r>
        <w:rPr>
          <w:sz w:val="20"/>
          <w:szCs w:val="20"/>
          <w:lang w:val="cs-CZ"/>
        </w:rPr>
        <w:t>odběratel</w:t>
      </w:r>
      <w:r w:rsidRPr="00FC37D8">
        <w:rPr>
          <w:sz w:val="20"/>
          <w:szCs w:val="20"/>
          <w:lang w:val="cs-CZ"/>
        </w:rPr>
        <w:t>e.</w:t>
      </w:r>
    </w:p>
    <w:p w:rsidRPr="00FC37D8" w:rsidR="00BC5FBC" w:rsidP="00BC5FBC" w:rsidRDefault="00BC5FBC" w14:paraId="7BC72C07"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Pr>
          <w:sz w:val="20"/>
          <w:szCs w:val="20"/>
          <w:lang w:val="cs-CZ"/>
        </w:rPr>
        <w:t>Dodavatel</w:t>
      </w:r>
      <w:r w:rsidRPr="00FC37D8">
        <w:rPr>
          <w:sz w:val="20"/>
          <w:szCs w:val="20"/>
          <w:lang w:val="cs-CZ"/>
        </w:rPr>
        <w:t xml:space="preserve"> neodpovídá za vady, které byly způsobeny použitím podkladů převzatých od</w:t>
      </w:r>
      <w:r>
        <w:rPr>
          <w:sz w:val="20"/>
          <w:szCs w:val="20"/>
          <w:lang w:val="cs-CZ"/>
        </w:rPr>
        <w:t> odběratel</w:t>
      </w:r>
      <w:r w:rsidRPr="00FC37D8">
        <w:rPr>
          <w:sz w:val="20"/>
          <w:szCs w:val="20"/>
          <w:lang w:val="cs-CZ"/>
        </w:rPr>
        <w:t xml:space="preserve">e, u kterých ani při vynaložení veškeré odborné péče nemohl zjistit jejich nevhodnost, případně na ně písemně upozornil </w:t>
      </w:r>
      <w:r>
        <w:rPr>
          <w:sz w:val="20"/>
          <w:szCs w:val="20"/>
          <w:lang w:val="cs-CZ"/>
        </w:rPr>
        <w:t>odběratel</w:t>
      </w:r>
      <w:r w:rsidRPr="00FC37D8">
        <w:rPr>
          <w:sz w:val="20"/>
          <w:szCs w:val="20"/>
          <w:lang w:val="cs-CZ"/>
        </w:rPr>
        <w:t>e, ale ten na jejich použití trval.</w:t>
      </w:r>
    </w:p>
    <w:p w:rsidRPr="00FC37D8" w:rsidR="00BC5FBC" w:rsidP="00BC5FBC" w:rsidRDefault="00BC5FBC" w14:paraId="22F0F724" w14:textId="53B3E76C">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Zjistí-li </w:t>
      </w:r>
      <w:r>
        <w:rPr>
          <w:sz w:val="20"/>
          <w:szCs w:val="20"/>
          <w:lang w:val="cs-CZ"/>
        </w:rPr>
        <w:t>odběratel</w:t>
      </w:r>
      <w:r w:rsidRPr="00FC37D8">
        <w:rPr>
          <w:sz w:val="20"/>
          <w:szCs w:val="20"/>
          <w:lang w:val="cs-CZ"/>
        </w:rPr>
        <w:t xml:space="preserve"> případné vady, které vznikly při poskytování činností </w:t>
      </w:r>
      <w:r>
        <w:rPr>
          <w:sz w:val="20"/>
          <w:szCs w:val="20"/>
          <w:lang w:val="cs-CZ"/>
        </w:rPr>
        <w:t>dodavatel</w:t>
      </w:r>
      <w:r w:rsidRPr="00FC37D8">
        <w:rPr>
          <w:sz w:val="20"/>
          <w:szCs w:val="20"/>
          <w:lang w:val="cs-CZ"/>
        </w:rPr>
        <w:t xml:space="preserve">e dle této smlouvy, je povinen písemně vyzvat </w:t>
      </w:r>
      <w:r>
        <w:rPr>
          <w:sz w:val="20"/>
          <w:szCs w:val="20"/>
          <w:lang w:val="cs-CZ"/>
        </w:rPr>
        <w:t>dodavatel</w:t>
      </w:r>
      <w:r w:rsidRPr="00FC37D8">
        <w:rPr>
          <w:sz w:val="20"/>
          <w:szCs w:val="20"/>
          <w:lang w:val="cs-CZ"/>
        </w:rPr>
        <w:t xml:space="preserve">e k jejich odstranění. </w:t>
      </w:r>
      <w:r>
        <w:rPr>
          <w:sz w:val="20"/>
          <w:szCs w:val="20"/>
          <w:lang w:val="cs-CZ"/>
        </w:rPr>
        <w:t>Odběratel</w:t>
      </w:r>
      <w:r w:rsidRPr="00FC37D8">
        <w:rPr>
          <w:sz w:val="20"/>
          <w:szCs w:val="20"/>
          <w:lang w:val="cs-CZ"/>
        </w:rPr>
        <w:t xml:space="preserve"> je pak povinen v termínu nejpozději do dvou </w:t>
      </w:r>
      <w:r w:rsidR="00046ECF">
        <w:rPr>
          <w:sz w:val="20"/>
          <w:szCs w:val="20"/>
          <w:lang w:val="cs-CZ"/>
        </w:rPr>
        <w:t xml:space="preserve">pracovních </w:t>
      </w:r>
      <w:r w:rsidRPr="00FC37D8">
        <w:rPr>
          <w:sz w:val="20"/>
          <w:szCs w:val="20"/>
          <w:lang w:val="cs-CZ"/>
        </w:rPr>
        <w:t xml:space="preserve">dnů od písemné výzvy </w:t>
      </w:r>
      <w:r>
        <w:rPr>
          <w:sz w:val="20"/>
          <w:szCs w:val="20"/>
          <w:lang w:val="cs-CZ"/>
        </w:rPr>
        <w:t>odběratel</w:t>
      </w:r>
      <w:r w:rsidRPr="00FC37D8">
        <w:rPr>
          <w:sz w:val="20"/>
          <w:szCs w:val="20"/>
          <w:lang w:val="cs-CZ"/>
        </w:rPr>
        <w:t>e provést jejich odstranění.</w:t>
      </w:r>
    </w:p>
    <w:p w:rsidRPr="00FC37D8" w:rsidR="00BC5FBC" w:rsidP="00BC5FBC" w:rsidRDefault="00BC5FBC" w14:paraId="1145D774" w14:textId="77777777">
      <w:pPr>
        <w:pStyle w:val="Zkladntext"/>
        <w:spacing w:before="120" w:after="120"/>
        <w:rPr>
          <w:sz w:val="20"/>
          <w:szCs w:val="20"/>
        </w:rPr>
      </w:pPr>
    </w:p>
    <w:p w:rsidRPr="00FC37D8" w:rsidR="00BC5FBC" w:rsidP="00BC5FBC" w:rsidRDefault="00BC5FBC" w14:paraId="3F673988" w14:textId="77777777">
      <w:pPr>
        <w:pStyle w:val="Zkladntext"/>
        <w:tabs>
          <w:tab w:val="left" w:pos="389"/>
        </w:tabs>
        <w:spacing w:before="120" w:after="120"/>
        <w:ind w:right="40"/>
        <w:jc w:val="center"/>
        <w:rPr>
          <w:b/>
          <w:sz w:val="20"/>
          <w:szCs w:val="20"/>
          <w:lang w:val="cs-CZ"/>
        </w:rPr>
      </w:pPr>
      <w:r w:rsidRPr="00FC37D8">
        <w:rPr>
          <w:b/>
          <w:sz w:val="20"/>
          <w:szCs w:val="20"/>
          <w:lang w:val="cs-CZ"/>
        </w:rPr>
        <w:t>VIII. Ukončení smlouvy, odstoupení od smlouvy</w:t>
      </w:r>
    </w:p>
    <w:p w:rsidRPr="00FC37D8" w:rsidR="00BC5FBC" w:rsidP="00BC5FBC" w:rsidRDefault="00BC5FBC" w14:paraId="7616FFAD"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bude ukončena řádným splněním závazků smluvních stran, vyplývajících z této smlouvy.</w:t>
      </w:r>
    </w:p>
    <w:p w:rsidRPr="00FC37D8" w:rsidR="00BC5FBC" w:rsidP="00BC5FBC" w:rsidRDefault="00BC5FBC" w14:paraId="6B5B97EA"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může být ukončena také:</w:t>
      </w:r>
    </w:p>
    <w:p w:rsidRPr="00FC37D8" w:rsidR="00BC5FBC" w:rsidP="00BC5FBC" w:rsidRDefault="00BC5FBC" w14:paraId="33DFE6D1" w14:textId="77777777">
      <w:pPr>
        <w:numPr>
          <w:ilvl w:val="0"/>
          <w:numId w:val="15"/>
        </w:numPr>
        <w:tabs>
          <w:tab w:val="clear" w:pos="928"/>
        </w:tabs>
        <w:spacing w:before="120" w:after="120"/>
        <w:ind w:left="1134" w:hanging="567"/>
        <w:rPr>
          <w:rFonts w:ascii="Arial" w:hAnsi="Arial" w:cs="Arial"/>
          <w:b/>
          <w:sz w:val="20"/>
          <w:szCs w:val="20"/>
        </w:rPr>
      </w:pPr>
      <w:r w:rsidRPr="00FC37D8">
        <w:rPr>
          <w:rFonts w:ascii="Arial" w:hAnsi="Arial" w:cs="Arial"/>
          <w:sz w:val="20"/>
          <w:szCs w:val="20"/>
        </w:rPr>
        <w:t>písemnou dohodou smluvních stran,</w:t>
      </w:r>
    </w:p>
    <w:p w:rsidRPr="00FC37D8" w:rsidR="00BC5FBC" w:rsidP="00BC5FBC" w:rsidRDefault="00BC5FBC" w14:paraId="2FA6AEAD" w14:textId="77777777">
      <w:pPr>
        <w:numPr>
          <w:ilvl w:val="0"/>
          <w:numId w:val="15"/>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od smlouvy v případě, že druhá smluvní strana neposkytuje potřebnou součinnost pro naplnění účelu smlouvy, přestože k tomu byla vyzvána, </w:t>
      </w:r>
    </w:p>
    <w:p w:rsidRPr="00FC37D8" w:rsidR="00BC5FBC" w:rsidP="00BC5FBC" w:rsidRDefault="00BC5FBC" w14:paraId="2887F904" w14:textId="77777777">
      <w:pPr>
        <w:numPr>
          <w:ilvl w:val="0"/>
          <w:numId w:val="15"/>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FC37D8" w:rsidR="00BC5FBC" w:rsidP="00BC5FBC" w:rsidRDefault="00BC5FBC" w14:paraId="0368E3F3"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Odstoupení od smlouvy musí být provedeno písemně a nabývá účinnosti dnem doručení druhé smluvní straně.</w:t>
      </w:r>
    </w:p>
    <w:p w:rsidRPr="00FC37D8" w:rsidR="00BC5FBC" w:rsidP="00BC5FBC" w:rsidRDefault="00BC5FBC" w14:paraId="69FD9E6B"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V případě, že dojde k odstoupení od smlouvy z důvodů na straně </w:t>
      </w:r>
      <w:r>
        <w:rPr>
          <w:sz w:val="20"/>
          <w:szCs w:val="20"/>
          <w:lang w:val="cs-CZ"/>
        </w:rPr>
        <w:t>odběratel</w:t>
      </w:r>
      <w:r w:rsidRPr="00FC37D8">
        <w:rPr>
          <w:sz w:val="20"/>
          <w:szCs w:val="20"/>
          <w:lang w:val="cs-CZ"/>
        </w:rPr>
        <w:t xml:space="preserve">e, má </w:t>
      </w:r>
      <w:r>
        <w:rPr>
          <w:sz w:val="20"/>
          <w:szCs w:val="20"/>
          <w:lang w:val="cs-CZ"/>
        </w:rPr>
        <w:t>dodavatel</w:t>
      </w:r>
      <w:r w:rsidRPr="00FC37D8">
        <w:rPr>
          <w:sz w:val="20"/>
          <w:szCs w:val="20"/>
          <w:lang w:val="cs-CZ"/>
        </w:rPr>
        <w:t xml:space="preserve"> právo na úhradu pouze poměrné části úplaty sjednané v článku VI. této smlouvy, jež bude úměrná provedenému dílčímu plnění.</w:t>
      </w:r>
    </w:p>
    <w:p w:rsidRPr="00FC37D8" w:rsidR="00BC5FBC" w:rsidP="00BC5FBC" w:rsidRDefault="00BC5FBC" w14:paraId="41B3511A" w14:textId="77777777">
      <w:pPr>
        <w:pStyle w:val="Zkladntext"/>
        <w:spacing w:before="120" w:after="120"/>
        <w:rPr>
          <w:sz w:val="20"/>
          <w:szCs w:val="20"/>
        </w:rPr>
      </w:pPr>
    </w:p>
    <w:p w:rsidRPr="00FC37D8" w:rsidR="00BC5FBC" w:rsidP="00BC5FBC" w:rsidRDefault="00BC5FBC" w14:paraId="173B314F" w14:textId="77777777">
      <w:pPr>
        <w:keepNext/>
        <w:spacing w:before="120" w:after="120"/>
        <w:jc w:val="center"/>
        <w:rPr>
          <w:rFonts w:ascii="Arial" w:hAnsi="Arial" w:cs="Arial"/>
          <w:b/>
          <w:sz w:val="20"/>
          <w:szCs w:val="20"/>
        </w:rPr>
      </w:pPr>
      <w:r w:rsidRPr="00FC37D8">
        <w:rPr>
          <w:rFonts w:ascii="Arial" w:hAnsi="Arial" w:cs="Arial"/>
          <w:b/>
          <w:sz w:val="20"/>
          <w:szCs w:val="20"/>
        </w:rPr>
        <w:t>IX. Práva duševního vlastnictví</w:t>
      </w:r>
    </w:p>
    <w:p w:rsidRPr="00FC37D8" w:rsidR="00BC5FBC" w:rsidP="00BC5FBC" w:rsidRDefault="00BC5FBC" w14:paraId="54DF5587" w14:textId="77777777">
      <w:pPr>
        <w:pStyle w:val="Style12"/>
        <w:numPr>
          <w:ilvl w:val="3"/>
          <w:numId w:val="12"/>
        </w:numPr>
        <w:tabs>
          <w:tab w:val="clear" w:pos="1457"/>
        </w:tabs>
        <w:spacing w:before="120" w:after="120" w:line="240" w:lineRule="auto"/>
        <w:ind w:left="567" w:hanging="567"/>
        <w:rPr>
          <w:rFonts w:ascii="Arial" w:hAnsi="Arial" w:cs="Arial"/>
          <w:bCs/>
          <w:sz w:val="20"/>
          <w:szCs w:val="20"/>
        </w:rPr>
      </w:pPr>
      <w:r>
        <w:rPr>
          <w:rFonts w:ascii="Arial" w:hAnsi="Arial" w:cs="Arial"/>
          <w:bCs/>
          <w:sz w:val="20"/>
          <w:szCs w:val="20"/>
        </w:rPr>
        <w:t>Dodavatel</w:t>
      </w:r>
      <w:r w:rsidRPr="00FC37D8">
        <w:rPr>
          <w:rFonts w:ascii="Arial" w:hAnsi="Arial" w:cs="Arial"/>
          <w:bCs/>
          <w:sz w:val="20"/>
          <w:szCs w:val="20"/>
        </w:rPr>
        <w:t xml:space="preserve">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w:t>
      </w:r>
      <w:r>
        <w:rPr>
          <w:rFonts w:ascii="Arial" w:hAnsi="Arial" w:cs="Arial"/>
          <w:bCs/>
          <w:sz w:val="20"/>
          <w:szCs w:val="20"/>
        </w:rPr>
        <w:t>dodavatel</w:t>
      </w:r>
      <w:r w:rsidRPr="00FC37D8">
        <w:rPr>
          <w:rFonts w:ascii="Arial" w:hAnsi="Arial" w:cs="Arial"/>
          <w:bCs/>
          <w:sz w:val="20"/>
          <w:szCs w:val="20"/>
        </w:rPr>
        <w:t>.</w:t>
      </w:r>
    </w:p>
    <w:p w:rsidRPr="00FC37D8" w:rsidR="00BC5FBC" w:rsidP="00BC5FBC" w:rsidRDefault="00BC5FBC" w14:paraId="16E0EDDE" w14:textId="62A864ED">
      <w:pPr>
        <w:pStyle w:val="Style12"/>
        <w:numPr>
          <w:ilvl w:val="3"/>
          <w:numId w:val="12"/>
        </w:numPr>
        <w:tabs>
          <w:tab w:val="clear" w:pos="1457"/>
        </w:tabs>
        <w:spacing w:before="120" w:after="120" w:line="240" w:lineRule="auto"/>
        <w:ind w:left="567" w:hanging="567"/>
        <w:rPr>
          <w:rFonts w:ascii="Arial" w:hAnsi="Arial" w:cs="Arial"/>
          <w:bCs/>
          <w:sz w:val="20"/>
          <w:szCs w:val="20"/>
        </w:rPr>
      </w:pPr>
      <w:r w:rsidRPr="00FC37D8">
        <w:rPr>
          <w:rFonts w:ascii="Arial" w:hAnsi="Arial" w:cs="Arial"/>
          <w:bCs/>
          <w:sz w:val="20"/>
          <w:szCs w:val="20"/>
        </w:rPr>
        <w:t xml:space="preserve">Výsledky tvůrčí činnosti </w:t>
      </w:r>
      <w:r>
        <w:rPr>
          <w:rFonts w:ascii="Arial" w:hAnsi="Arial" w:cs="Arial"/>
          <w:bCs/>
          <w:sz w:val="20"/>
          <w:szCs w:val="20"/>
        </w:rPr>
        <w:t>dodavatel</w:t>
      </w:r>
      <w:r w:rsidRPr="00FC37D8">
        <w:rPr>
          <w:rFonts w:ascii="Arial" w:hAnsi="Arial" w:cs="Arial"/>
          <w:bCs/>
          <w:sz w:val="20"/>
          <w:szCs w:val="20"/>
        </w:rPr>
        <w:t xml:space="preserve">e vytvořené pro </w:t>
      </w:r>
      <w:r>
        <w:rPr>
          <w:rFonts w:ascii="Arial" w:hAnsi="Arial" w:cs="Arial"/>
          <w:bCs/>
          <w:sz w:val="20"/>
          <w:szCs w:val="20"/>
        </w:rPr>
        <w:t>odběratel</w:t>
      </w:r>
      <w:r w:rsidRPr="00FC37D8">
        <w:rPr>
          <w:rFonts w:ascii="Arial" w:hAnsi="Arial" w:cs="Arial"/>
          <w:bCs/>
          <w:sz w:val="20"/>
          <w:szCs w:val="20"/>
        </w:rPr>
        <w:t xml:space="preserve">e dle této smlouvy se stanou vlastnictvím </w:t>
      </w:r>
      <w:r>
        <w:rPr>
          <w:rFonts w:ascii="Arial" w:hAnsi="Arial" w:cs="Arial"/>
          <w:bCs/>
          <w:sz w:val="20"/>
          <w:szCs w:val="20"/>
        </w:rPr>
        <w:t>odběratel</w:t>
      </w:r>
      <w:r w:rsidRPr="00FC37D8">
        <w:rPr>
          <w:rFonts w:ascii="Arial" w:hAnsi="Arial" w:cs="Arial"/>
          <w:bCs/>
          <w:sz w:val="20"/>
          <w:szCs w:val="20"/>
        </w:rPr>
        <w:t xml:space="preserve">e po jejich předání </w:t>
      </w:r>
      <w:r>
        <w:rPr>
          <w:rFonts w:ascii="Arial" w:hAnsi="Arial" w:cs="Arial"/>
          <w:bCs/>
          <w:sz w:val="20"/>
          <w:szCs w:val="20"/>
        </w:rPr>
        <w:t>odběratel</w:t>
      </w:r>
      <w:r w:rsidRPr="00FC37D8">
        <w:rPr>
          <w:rFonts w:ascii="Arial" w:hAnsi="Arial" w:cs="Arial"/>
          <w:bCs/>
          <w:sz w:val="20"/>
          <w:szCs w:val="20"/>
        </w:rPr>
        <w:t xml:space="preserve">i a po zaplacení sjednané odměny na účet </w:t>
      </w:r>
      <w:r>
        <w:rPr>
          <w:rFonts w:ascii="Arial" w:hAnsi="Arial" w:cs="Arial"/>
          <w:bCs/>
          <w:sz w:val="20"/>
          <w:szCs w:val="20"/>
        </w:rPr>
        <w:t>dodavatel</w:t>
      </w:r>
      <w:r w:rsidRPr="00FC37D8">
        <w:rPr>
          <w:rFonts w:ascii="Arial" w:hAnsi="Arial" w:cs="Arial"/>
          <w:bCs/>
          <w:sz w:val="20"/>
          <w:szCs w:val="20"/>
        </w:rPr>
        <w:t xml:space="preserve">e. Výsledky tvůrčí činnosti </w:t>
      </w:r>
      <w:r>
        <w:rPr>
          <w:rFonts w:ascii="Arial" w:hAnsi="Arial" w:cs="Arial"/>
          <w:bCs/>
          <w:sz w:val="20"/>
          <w:szCs w:val="20"/>
        </w:rPr>
        <w:t>dodavatel</w:t>
      </w:r>
      <w:r w:rsidRPr="00FC37D8">
        <w:rPr>
          <w:rFonts w:ascii="Arial" w:hAnsi="Arial" w:cs="Arial"/>
          <w:bCs/>
          <w:sz w:val="20"/>
          <w:szCs w:val="20"/>
        </w:rPr>
        <w:t xml:space="preserve">e mohou být použity </w:t>
      </w:r>
      <w:r w:rsidR="00046ECF">
        <w:rPr>
          <w:rFonts w:ascii="Arial" w:hAnsi="Arial" w:cs="Arial"/>
          <w:bCs/>
          <w:sz w:val="20"/>
          <w:szCs w:val="20"/>
        </w:rPr>
        <w:t>jakýmkoli způsobem vč. jejich modifikace, transformace nebo využití díla jakož i jeho části pro další díla odběratele.</w:t>
      </w:r>
      <w:r w:rsidRPr="00FC37D8">
        <w:rPr>
          <w:rFonts w:ascii="Arial" w:hAnsi="Arial" w:cs="Arial"/>
          <w:bCs/>
          <w:sz w:val="20"/>
          <w:szCs w:val="20"/>
        </w:rPr>
        <w:t xml:space="preserve"> </w:t>
      </w:r>
    </w:p>
    <w:p w:rsidRPr="00FC37D8" w:rsidR="00BC5FBC" w:rsidP="00BC5FBC" w:rsidRDefault="00BC5FBC" w14:paraId="4E121E9C" w14:textId="77777777">
      <w:pPr>
        <w:spacing w:before="120" w:after="120"/>
        <w:rPr>
          <w:rFonts w:ascii="Arial" w:hAnsi="Arial" w:cs="Arial"/>
          <w:sz w:val="20"/>
          <w:szCs w:val="20"/>
        </w:rPr>
      </w:pPr>
    </w:p>
    <w:p w:rsidRPr="00FC37D8" w:rsidR="00BC5FBC" w:rsidP="00BC5FBC" w:rsidRDefault="00BC5FBC" w14:paraId="282D3305" w14:textId="77777777">
      <w:pPr>
        <w:spacing w:before="120" w:after="120"/>
        <w:jc w:val="center"/>
        <w:rPr>
          <w:rFonts w:ascii="Arial" w:hAnsi="Arial" w:cs="Arial"/>
          <w:b/>
          <w:sz w:val="20"/>
          <w:szCs w:val="20"/>
        </w:rPr>
      </w:pPr>
      <w:r w:rsidRPr="00FC37D8">
        <w:rPr>
          <w:rFonts w:ascii="Arial" w:hAnsi="Arial" w:cs="Arial"/>
          <w:b/>
          <w:sz w:val="20"/>
          <w:szCs w:val="20"/>
        </w:rPr>
        <w:t>X. Zvláštní ustanovení</w:t>
      </w:r>
    </w:p>
    <w:p w:rsidRPr="002E1FCD" w:rsidR="00BC5FBC" w:rsidP="00BC5FBC" w:rsidRDefault="00BC5FBC" w14:paraId="690B1351" w14:textId="77777777">
      <w:pPr>
        <w:pStyle w:val="Style12"/>
        <w:numPr>
          <w:ilvl w:val="0"/>
          <w:numId w:val="20"/>
        </w:numPr>
        <w:spacing w:before="120" w:after="120" w:line="240" w:lineRule="auto"/>
        <w:ind w:left="567" w:hanging="567"/>
        <w:rPr>
          <w:rFonts w:ascii="Arial" w:hAnsi="Arial" w:cs="Arial"/>
          <w:bCs/>
          <w:sz w:val="20"/>
          <w:szCs w:val="20"/>
        </w:rPr>
      </w:pPr>
      <w:bookmarkStart w:name="_Hlk503258405" w:id="2"/>
      <w:r>
        <w:rPr>
          <w:rFonts w:ascii="Arial" w:hAnsi="Arial" w:cs="Arial"/>
          <w:bCs/>
          <w:sz w:val="20"/>
          <w:szCs w:val="20"/>
        </w:rPr>
        <w:t>Dodavatel</w:t>
      </w:r>
      <w:r w:rsidRPr="00FC37D8">
        <w:rPr>
          <w:rFonts w:ascii="Arial" w:hAnsi="Arial" w:cs="Arial"/>
          <w:bCs/>
          <w:sz w:val="20"/>
          <w:szCs w:val="20"/>
        </w:rPr>
        <w:t xml:space="preserve"> bere na vědomí, že </w:t>
      </w:r>
      <w:r>
        <w:rPr>
          <w:rFonts w:ascii="Arial" w:hAnsi="Arial" w:cs="Arial"/>
          <w:bCs/>
          <w:sz w:val="20"/>
          <w:szCs w:val="20"/>
        </w:rPr>
        <w:t>odběratel</w:t>
      </w:r>
      <w:r w:rsidRPr="00FC37D8">
        <w:rPr>
          <w:rFonts w:ascii="Arial" w:hAnsi="Arial" w:cs="Arial"/>
          <w:bCs/>
          <w:sz w:val="20"/>
          <w:szCs w:val="20"/>
        </w:rPr>
        <w:t xml:space="preserve"> při realizaci projektu musí dodržet povinnosti vyplývající z pravidel financování stanovených v podmínkách programů pro příslušnou výzvu OPZ a</w:t>
      </w:r>
      <w:r>
        <w:rPr>
          <w:rFonts w:ascii="Arial" w:hAnsi="Arial" w:cs="Arial"/>
          <w:bCs/>
          <w:sz w:val="20"/>
          <w:szCs w:val="20"/>
        </w:rPr>
        <w:t> </w:t>
      </w:r>
      <w:r w:rsidRPr="002E1FCD">
        <w:rPr>
          <w:rFonts w:ascii="Arial" w:hAnsi="Arial" w:cs="Arial"/>
          <w:bCs/>
          <w:sz w:val="20"/>
          <w:szCs w:val="20"/>
        </w:rPr>
        <w:t xml:space="preserve">povinnosti vyplývající ze zákona č. 320/2001 Sb., o finanční kontrole ve veřejné správě, ve znění pozdějších předpisů. </w:t>
      </w:r>
      <w:r>
        <w:rPr>
          <w:rFonts w:ascii="Arial" w:hAnsi="Arial" w:cs="Arial"/>
          <w:bCs/>
          <w:sz w:val="20"/>
          <w:szCs w:val="20"/>
        </w:rPr>
        <w:t>Dodavatel</w:t>
      </w:r>
      <w:r w:rsidRPr="002E1FCD">
        <w:rPr>
          <w:rFonts w:ascii="Arial" w:hAnsi="Arial" w:cs="Arial"/>
          <w:bCs/>
          <w:sz w:val="20"/>
          <w:szCs w:val="20"/>
        </w:rPr>
        <w:t xml:space="preserve"> se zavazuje poskytnout </w:t>
      </w:r>
      <w:r>
        <w:rPr>
          <w:rFonts w:ascii="Arial" w:hAnsi="Arial" w:cs="Arial"/>
          <w:bCs/>
          <w:sz w:val="20"/>
          <w:szCs w:val="20"/>
        </w:rPr>
        <w:t>odběratel</w:t>
      </w:r>
      <w:r w:rsidRPr="002E1FCD">
        <w:rPr>
          <w:rFonts w:ascii="Arial" w:hAnsi="Arial" w:cs="Arial"/>
          <w:bCs/>
          <w:sz w:val="20"/>
          <w:szCs w:val="20"/>
        </w:rPr>
        <w:t>i na vlastní náklady veškeré doklady související s realizací této smlouvy a</w:t>
      </w:r>
      <w:r>
        <w:rPr>
          <w:rFonts w:ascii="Arial" w:hAnsi="Arial" w:cs="Arial"/>
          <w:bCs/>
          <w:sz w:val="20"/>
          <w:szCs w:val="20"/>
        </w:rPr>
        <w:t> </w:t>
      </w:r>
      <w:r w:rsidRPr="002E1FCD">
        <w:rPr>
          <w:rFonts w:ascii="Arial" w:hAnsi="Arial" w:cs="Arial"/>
          <w:bCs/>
          <w:sz w:val="20"/>
          <w:szCs w:val="20"/>
        </w:rPr>
        <w:t xml:space="preserve">veřejné zakázky, na </w:t>
      </w:r>
      <w:proofErr w:type="gramStart"/>
      <w:r w:rsidRPr="002E1FCD">
        <w:rPr>
          <w:rFonts w:ascii="Arial" w:hAnsi="Arial" w:cs="Arial"/>
          <w:bCs/>
          <w:sz w:val="20"/>
          <w:szCs w:val="20"/>
        </w:rPr>
        <w:t>základě</w:t>
      </w:r>
      <w:proofErr w:type="gramEnd"/>
      <w:r w:rsidRPr="002E1FCD">
        <w:rPr>
          <w:rFonts w:ascii="Arial" w:hAnsi="Arial" w:cs="Arial"/>
          <w:bCs/>
          <w:sz w:val="20"/>
          <w:szCs w:val="20"/>
        </w:rPr>
        <w:t xml:space="preserve"> níž byla tato smlouva uzavřena, které si vyžádají kontrolní orgány.</w:t>
      </w:r>
    </w:p>
    <w:p w:rsidR="00BC5FBC" w:rsidP="00BC5FBC" w:rsidRDefault="00BC5FBC" w14:paraId="68F0F5B9" w14:textId="77777777">
      <w:pPr>
        <w:pStyle w:val="Style12"/>
        <w:numPr>
          <w:ilvl w:val="0"/>
          <w:numId w:val="20"/>
        </w:numPr>
        <w:spacing w:before="120" w:after="120" w:line="240" w:lineRule="auto"/>
        <w:ind w:left="567" w:hanging="567"/>
        <w:rPr>
          <w:rFonts w:ascii="Arial" w:hAnsi="Arial" w:cs="Arial"/>
          <w:bCs/>
          <w:sz w:val="20"/>
          <w:szCs w:val="20"/>
        </w:rPr>
      </w:pPr>
      <w:r>
        <w:rPr>
          <w:rFonts w:ascii="Arial" w:hAnsi="Arial" w:cs="Arial"/>
          <w:bCs/>
          <w:sz w:val="20"/>
          <w:szCs w:val="20"/>
        </w:rPr>
        <w:t>Dodavatel</w:t>
      </w:r>
      <w:r w:rsidRPr="002E1FCD">
        <w:rPr>
          <w:rFonts w:ascii="Arial" w:hAnsi="Arial" w:cs="Arial"/>
          <w:bCs/>
          <w:sz w:val="20"/>
          <w:szCs w:val="20"/>
        </w:rPr>
        <w:t xml:space="preserve"> je povinen uchovávat originál smlouvy, včetně jejích případných dodatků, veškeré </w:t>
      </w:r>
      <w:r w:rsidRPr="002E1FCD">
        <w:rPr>
          <w:rFonts w:ascii="Arial" w:hAnsi="Arial" w:cs="Arial"/>
          <w:bCs/>
          <w:sz w:val="20"/>
          <w:szCs w:val="20"/>
        </w:rPr>
        <w:lastRenderedPageBreak/>
        <w:t xml:space="preserve">originály účetních a dalších dokumentů souvisejících s realizací veřejné zakázky, na </w:t>
      </w:r>
      <w:proofErr w:type="gramStart"/>
      <w:r w:rsidRPr="002E1FCD">
        <w:rPr>
          <w:rFonts w:ascii="Arial" w:hAnsi="Arial" w:cs="Arial"/>
          <w:bCs/>
          <w:sz w:val="20"/>
          <w:szCs w:val="20"/>
        </w:rPr>
        <w:t>základě</w:t>
      </w:r>
      <w:proofErr w:type="gramEnd"/>
      <w:r w:rsidRPr="002E1FCD">
        <w:rPr>
          <w:rFonts w:ascii="Arial" w:hAnsi="Arial" w:cs="Arial"/>
          <w:bCs/>
          <w:sz w:val="20"/>
          <w:szCs w:val="20"/>
        </w:rPr>
        <w:t xml:space="preserve"> níž byla tato smlouva uzavřena</w:t>
      </w:r>
      <w:r>
        <w:rPr>
          <w:rFonts w:ascii="Arial" w:hAnsi="Arial" w:cs="Arial"/>
          <w:bCs/>
          <w:sz w:val="20"/>
          <w:szCs w:val="20"/>
        </w:rPr>
        <w:t xml:space="preserve"> v souladu s platným právním řádem České republiky.</w:t>
      </w:r>
    </w:p>
    <w:p w:rsidRPr="002E1FCD" w:rsidR="00BC5FBC" w:rsidP="00BC5FBC" w:rsidRDefault="00BC5FBC" w14:paraId="7F0F983D" w14:textId="77777777">
      <w:pPr>
        <w:pStyle w:val="Style12"/>
        <w:numPr>
          <w:ilvl w:val="0"/>
          <w:numId w:val="20"/>
        </w:numPr>
        <w:spacing w:before="120" w:after="120" w:line="240" w:lineRule="auto"/>
        <w:ind w:left="567" w:hanging="567"/>
        <w:rPr>
          <w:rFonts w:ascii="Arial" w:hAnsi="Arial" w:cs="Arial"/>
          <w:bCs/>
          <w:sz w:val="20"/>
          <w:szCs w:val="20"/>
        </w:rPr>
      </w:pPr>
      <w:r>
        <w:rPr>
          <w:rFonts w:ascii="Arial" w:hAnsi="Arial" w:cs="Arial"/>
          <w:bCs/>
          <w:sz w:val="20"/>
          <w:szCs w:val="20"/>
        </w:rPr>
        <w:t>Dodavatel je povinen</w:t>
      </w:r>
      <w:r w:rsidRPr="002E1FCD">
        <w:rPr>
          <w:rFonts w:ascii="Arial" w:hAnsi="Arial" w:cs="Arial"/>
          <w:bCs/>
          <w:sz w:val="20"/>
          <w:szCs w:val="20"/>
        </w:rPr>
        <w:t xml:space="preserve">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bookmarkEnd w:id="2"/>
    <w:p w:rsidRPr="002E1FCD" w:rsidR="00BC5FBC" w:rsidP="00BC5FBC" w:rsidRDefault="00BC5FBC" w14:paraId="69B7D052" w14:textId="77777777">
      <w:pPr>
        <w:spacing w:before="120" w:after="120"/>
        <w:jc w:val="center"/>
        <w:rPr>
          <w:rFonts w:ascii="Arial" w:hAnsi="Arial" w:cs="Arial"/>
          <w:b/>
          <w:sz w:val="20"/>
          <w:szCs w:val="20"/>
        </w:rPr>
      </w:pPr>
    </w:p>
    <w:p w:rsidRPr="002E1FCD" w:rsidR="00BC5FBC" w:rsidP="00BC5FBC" w:rsidRDefault="00BC5FBC" w14:paraId="4BBFCAEE" w14:textId="77777777">
      <w:pPr>
        <w:spacing w:before="120" w:after="120"/>
        <w:jc w:val="center"/>
        <w:rPr>
          <w:rFonts w:ascii="Arial" w:hAnsi="Arial" w:cs="Arial"/>
          <w:b/>
          <w:sz w:val="20"/>
          <w:szCs w:val="20"/>
        </w:rPr>
      </w:pPr>
      <w:r w:rsidRPr="002E1FCD">
        <w:rPr>
          <w:rFonts w:ascii="Arial" w:hAnsi="Arial" w:cs="Arial"/>
          <w:b/>
          <w:sz w:val="20"/>
          <w:szCs w:val="20"/>
        </w:rPr>
        <w:t>XI. Závěrečná ustanovení</w:t>
      </w:r>
    </w:p>
    <w:p w:rsidRPr="002E1FCD" w:rsidR="00BC5FBC" w:rsidP="00BC5FBC" w:rsidRDefault="00BC5FBC" w14:paraId="17D8F0F1"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Pokud v této smlouvě není ujednáno jinak, řídí se právní poměry z ní vyplývající a vznikající občanským zákoníkem.</w:t>
      </w:r>
    </w:p>
    <w:p w:rsidRPr="002E1FCD" w:rsidR="00BC5FBC" w:rsidP="00BC5FBC" w:rsidRDefault="00BC5FBC" w14:paraId="78A01747"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Tato smlouva, práva a povinnosti v ní obsažené zavazuje i případné právní nástupce obou smluvních stran.</w:t>
      </w:r>
    </w:p>
    <w:p w:rsidRPr="002E1FCD" w:rsidR="00BC5FBC" w:rsidP="00BC5FBC" w:rsidRDefault="00BC5FBC" w14:paraId="30A9F4CE"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Veškeré spory, které mezi smluvními stranami vzniknou v souvislosti s realizací této smlouvy, a které se nepodaří odstranit vzájemným jednáním smluvních stran, budou předloženy k rozhodnutí příslušnému soudu, kterým bude obecný soud </w:t>
      </w:r>
      <w:r>
        <w:rPr>
          <w:rFonts w:ascii="Arial" w:hAnsi="Arial" w:cs="Arial"/>
          <w:bCs/>
          <w:sz w:val="20"/>
          <w:szCs w:val="20"/>
        </w:rPr>
        <w:t>odběratel</w:t>
      </w:r>
      <w:r w:rsidRPr="002E1FCD">
        <w:rPr>
          <w:rFonts w:ascii="Arial" w:hAnsi="Arial" w:cs="Arial"/>
          <w:bCs/>
          <w:sz w:val="20"/>
          <w:szCs w:val="20"/>
        </w:rPr>
        <w:t>e.</w:t>
      </w:r>
    </w:p>
    <w:p w:rsidRPr="002E1FCD" w:rsidR="00BC5FBC" w:rsidP="00BC5FBC" w:rsidRDefault="00BC5FBC" w14:paraId="03215FFA"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spacing w:val="-4"/>
          <w:sz w:val="20"/>
          <w:szCs w:val="20"/>
        </w:rPr>
        <w:t>Smluvní strany výslovně souhlasí s tím, aby tato smlouva byla veřejně přístupná.</w:t>
      </w:r>
      <w:r w:rsidRPr="002E1FCD">
        <w:rPr>
          <w:rFonts w:ascii="Arial" w:hAnsi="Arial" w:cs="Arial"/>
          <w:bCs/>
          <w:sz w:val="20"/>
          <w:szCs w:val="20"/>
        </w:rPr>
        <w:t xml:space="preserve"> </w:t>
      </w:r>
    </w:p>
    <w:p w:rsidRPr="002E1FCD" w:rsidR="00BC5FBC" w:rsidP="00BC5FBC" w:rsidRDefault="00BC5FBC" w14:paraId="326BA4D5"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Veškeré změny této smlouvy je možné provést pouze písemnou formou dodatků.</w:t>
      </w:r>
    </w:p>
    <w:p w:rsidRPr="002E1FCD" w:rsidR="00BC5FBC" w:rsidP="00BC5FBC" w:rsidRDefault="00BC5FBC" w14:paraId="669F3CE5"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nabývá platnosti dnem podpisu smluvními stranami a účinnosti dnem jejího zveřejnění v registru smluv dle zákona č. 340/2015 Sb., o registru smluv. Zveřejnění zajistí </w:t>
      </w:r>
      <w:r>
        <w:rPr>
          <w:rFonts w:ascii="Arial" w:hAnsi="Arial" w:cs="Arial"/>
          <w:bCs/>
          <w:sz w:val="20"/>
          <w:szCs w:val="20"/>
        </w:rPr>
        <w:t>odběratel</w:t>
      </w:r>
      <w:r w:rsidRPr="002E1FCD">
        <w:rPr>
          <w:rFonts w:ascii="Arial" w:hAnsi="Arial" w:cs="Arial"/>
          <w:bCs/>
          <w:sz w:val="20"/>
          <w:szCs w:val="20"/>
        </w:rPr>
        <w:t xml:space="preserve">. </w:t>
      </w:r>
    </w:p>
    <w:p w:rsidRPr="002E1FCD" w:rsidR="00BC5FBC" w:rsidP="00BC5FBC" w:rsidRDefault="00BC5FBC" w14:paraId="05F012E8"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je vyhotovena ve čtyřech vyhotoveních s platností originálu. </w:t>
      </w:r>
      <w:r>
        <w:rPr>
          <w:rFonts w:ascii="Arial" w:hAnsi="Arial" w:cs="Arial"/>
          <w:bCs/>
          <w:sz w:val="20"/>
          <w:szCs w:val="20"/>
        </w:rPr>
        <w:t>Odběratel</w:t>
      </w:r>
      <w:r w:rsidRPr="002E1FCD">
        <w:rPr>
          <w:rFonts w:ascii="Arial" w:hAnsi="Arial" w:cs="Arial"/>
          <w:bCs/>
          <w:sz w:val="20"/>
          <w:szCs w:val="20"/>
        </w:rPr>
        <w:t xml:space="preserve"> obdrží tři vyhotovení a </w:t>
      </w:r>
      <w:r>
        <w:rPr>
          <w:rFonts w:ascii="Arial" w:hAnsi="Arial" w:cs="Arial"/>
          <w:bCs/>
          <w:sz w:val="20"/>
          <w:szCs w:val="20"/>
        </w:rPr>
        <w:t>dodavatel</w:t>
      </w:r>
      <w:r w:rsidRPr="002E1FCD">
        <w:rPr>
          <w:rFonts w:ascii="Arial" w:hAnsi="Arial" w:cs="Arial"/>
          <w:bCs/>
          <w:sz w:val="20"/>
          <w:szCs w:val="20"/>
        </w:rPr>
        <w:t xml:space="preserve"> jedno vyhotovení smlouvy.</w:t>
      </w:r>
    </w:p>
    <w:p w:rsidR="00BC5FBC" w:rsidP="00BC5FBC" w:rsidRDefault="00BC5FBC" w14:paraId="66120F78" w14:textId="07DF06A2">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Smluvní strany prohlašují, že si tuto smlouvu přečetli, že považují její obsah za určitý a srozumitelný a že jsou jim známy veškeré skutečnosti, které jsou pro uzavření této smlouvy rozhodující.</w:t>
      </w:r>
    </w:p>
    <w:p w:rsidR="001D0A89" w:rsidP="00BC5FBC" w:rsidRDefault="001D0A89" w14:paraId="120E264F" w14:textId="3E93B40B">
      <w:pPr>
        <w:pStyle w:val="Style12"/>
        <w:numPr>
          <w:ilvl w:val="0"/>
          <w:numId w:val="21"/>
        </w:numPr>
        <w:spacing w:before="120" w:after="120" w:line="240" w:lineRule="auto"/>
        <w:ind w:left="567" w:hanging="567"/>
        <w:rPr>
          <w:rFonts w:ascii="Arial" w:hAnsi="Arial" w:cs="Arial"/>
          <w:bCs/>
          <w:sz w:val="20"/>
          <w:szCs w:val="20"/>
        </w:rPr>
      </w:pPr>
      <w:r>
        <w:rPr>
          <w:rFonts w:ascii="Arial" w:hAnsi="Arial" w:cs="Arial"/>
          <w:bCs/>
          <w:sz w:val="20"/>
          <w:szCs w:val="20"/>
        </w:rPr>
        <w:t>Nedílnou součást smlouvy tvoří dále tyto přílohy:</w:t>
      </w:r>
    </w:p>
    <w:p w:rsidR="001D0A89" w:rsidP="001D0A89" w:rsidRDefault="001D0A89" w14:paraId="436EE7A8" w14:textId="351493AA">
      <w:pPr>
        <w:pStyle w:val="Style12"/>
        <w:numPr>
          <w:ilvl w:val="1"/>
          <w:numId w:val="21"/>
        </w:numPr>
        <w:spacing w:before="120" w:after="120" w:line="240" w:lineRule="auto"/>
        <w:ind w:left="1276"/>
        <w:rPr>
          <w:rFonts w:ascii="Arial" w:hAnsi="Arial" w:cs="Arial"/>
          <w:bCs/>
          <w:sz w:val="20"/>
          <w:szCs w:val="20"/>
        </w:rPr>
      </w:pPr>
      <w:r>
        <w:rPr>
          <w:rFonts w:ascii="Arial" w:hAnsi="Arial" w:cs="Arial"/>
          <w:bCs/>
          <w:sz w:val="20"/>
          <w:szCs w:val="20"/>
        </w:rPr>
        <w:t>Příloha č. 1: Věcné vymezení předmětu zakázky (popis předmětu plnění uvedený v zadávací dokumentaci)</w:t>
      </w:r>
    </w:p>
    <w:p w:rsidR="001D0A89" w:rsidP="001D0A89" w:rsidRDefault="001D0A89" w14:paraId="7464ABAB" w14:textId="6C55D9D9">
      <w:pPr>
        <w:pStyle w:val="Style12"/>
        <w:numPr>
          <w:ilvl w:val="1"/>
          <w:numId w:val="21"/>
        </w:numPr>
        <w:spacing w:before="120" w:after="120" w:line="240" w:lineRule="auto"/>
        <w:ind w:left="1276"/>
        <w:rPr>
          <w:rFonts w:ascii="Arial" w:hAnsi="Arial" w:cs="Arial"/>
          <w:bCs/>
          <w:sz w:val="20"/>
          <w:szCs w:val="20"/>
        </w:rPr>
      </w:pPr>
      <w:r>
        <w:rPr>
          <w:rFonts w:ascii="Arial" w:hAnsi="Arial" w:cs="Arial"/>
          <w:bCs/>
          <w:sz w:val="20"/>
          <w:szCs w:val="20"/>
        </w:rPr>
        <w:t>Příloha č. 2: Popis postupu realizace (popis předložený dodavatelem v nabídce veřejné zakázky – pro část 3 nebude příloha doplněna žádným textem dodavatele)</w:t>
      </w:r>
    </w:p>
    <w:p w:rsidRPr="002E1FCD" w:rsidR="001D0A89" w:rsidP="001D0A89" w:rsidRDefault="001D0A89" w14:paraId="3493408F" w14:textId="40EB2036">
      <w:pPr>
        <w:pStyle w:val="Style12"/>
        <w:numPr>
          <w:ilvl w:val="1"/>
          <w:numId w:val="21"/>
        </w:numPr>
        <w:spacing w:before="120" w:after="120" w:line="240" w:lineRule="auto"/>
        <w:ind w:left="1276"/>
        <w:rPr>
          <w:rFonts w:ascii="Arial" w:hAnsi="Arial" w:cs="Arial"/>
          <w:bCs/>
          <w:sz w:val="20"/>
          <w:szCs w:val="20"/>
        </w:rPr>
      </w:pPr>
      <w:r>
        <w:rPr>
          <w:rFonts w:ascii="Arial" w:hAnsi="Arial" w:cs="Arial"/>
          <w:bCs/>
          <w:sz w:val="20"/>
          <w:szCs w:val="20"/>
        </w:rPr>
        <w:t>Příloha č. 3: Podrobný položkový rozpočet (předložený dodavatelem v rámci nabídky)</w:t>
      </w:r>
    </w:p>
    <w:p w:rsidRPr="002E1FCD" w:rsidR="00BC5FBC" w:rsidP="00BC5FBC" w:rsidRDefault="00BC5FBC" w14:paraId="3357DA30" w14:textId="77777777">
      <w:pPr>
        <w:pStyle w:val="Style12"/>
        <w:spacing w:before="120" w:after="120" w:line="240" w:lineRule="auto"/>
        <w:rPr>
          <w:rFonts w:ascii="Arial" w:hAnsi="Arial" w:cs="Arial"/>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8"/>
        <w:gridCol w:w="1132"/>
        <w:gridCol w:w="4254"/>
      </w:tblGrid>
      <w:tr w:rsidRPr="00A97C53" w:rsidR="00BC5FBC" w:rsidTr="00BC5FBC" w14:paraId="42A23075" w14:textId="77777777">
        <w:tc>
          <w:tcPr>
            <w:tcW w:w="4538" w:type="dxa"/>
          </w:tcPr>
          <w:p w:rsidRPr="002E1FCD" w:rsidR="00BC5FBC" w:rsidP="00BC5FBC" w:rsidRDefault="00BC5FBC" w14:paraId="4C5A297F" w14:textId="77777777">
            <w:pPr>
              <w:pStyle w:val="Style12"/>
              <w:spacing w:before="120" w:after="120" w:line="240" w:lineRule="auto"/>
              <w:rPr>
                <w:rFonts w:ascii="Arial" w:hAnsi="Arial" w:cs="Arial"/>
                <w:bCs/>
                <w:sz w:val="20"/>
                <w:szCs w:val="20"/>
              </w:rPr>
            </w:pPr>
            <w:r w:rsidRPr="002E1FCD">
              <w:rPr>
                <w:rFonts w:ascii="Arial" w:hAnsi="Arial" w:cs="Arial"/>
                <w:sz w:val="20"/>
                <w:szCs w:val="20"/>
              </w:rPr>
              <w:t>V </w:t>
            </w:r>
            <w:r w:rsidRPr="002E1FCD">
              <w:rPr>
                <w:rFonts w:ascii="Arial" w:hAnsi="Arial" w:cs="Arial"/>
                <w:i/>
                <w:sz w:val="20"/>
                <w:szCs w:val="20"/>
                <w:highlight w:val="yellow"/>
              </w:rPr>
              <w:t xml:space="preserve">doplní </w:t>
            </w:r>
            <w:r>
              <w:rPr>
                <w:rFonts w:ascii="Arial" w:hAnsi="Arial" w:cs="Arial"/>
                <w:i/>
                <w:sz w:val="20"/>
                <w:szCs w:val="20"/>
                <w:highlight w:val="yellow"/>
              </w:rPr>
              <w:t>dodavatel</w:t>
            </w:r>
            <w:r w:rsidRPr="002E1FCD">
              <w:rPr>
                <w:rFonts w:ascii="Arial" w:hAnsi="Arial" w:cs="Arial"/>
                <w:sz w:val="20"/>
                <w:szCs w:val="20"/>
              </w:rPr>
              <w:t xml:space="preserve"> dne </w:t>
            </w:r>
            <w:r w:rsidRPr="002E1FCD">
              <w:rPr>
                <w:rFonts w:ascii="Arial" w:hAnsi="Arial" w:cs="Arial"/>
                <w:i/>
                <w:sz w:val="20"/>
                <w:szCs w:val="20"/>
                <w:highlight w:val="yellow"/>
              </w:rPr>
              <w:t xml:space="preserve">doplní </w:t>
            </w:r>
            <w:r>
              <w:rPr>
                <w:rFonts w:ascii="Arial" w:hAnsi="Arial" w:cs="Arial"/>
                <w:i/>
                <w:sz w:val="20"/>
                <w:szCs w:val="20"/>
                <w:highlight w:val="yellow"/>
              </w:rPr>
              <w:t>dodavatel</w:t>
            </w:r>
            <w:r w:rsidRPr="002E1FCD">
              <w:rPr>
                <w:rFonts w:ascii="Arial" w:hAnsi="Arial" w:cs="Arial"/>
                <w:sz w:val="20"/>
                <w:szCs w:val="20"/>
              </w:rPr>
              <w:t xml:space="preserve">            </w:t>
            </w:r>
          </w:p>
        </w:tc>
        <w:tc>
          <w:tcPr>
            <w:tcW w:w="1132" w:type="dxa"/>
          </w:tcPr>
          <w:p w:rsidRPr="002E1FCD" w:rsidR="00BC5FBC" w:rsidP="00BC5FBC" w:rsidRDefault="00BC5FBC" w14:paraId="39F6C09C" w14:textId="77777777">
            <w:pPr>
              <w:pStyle w:val="Style12"/>
              <w:spacing w:before="120" w:after="120" w:line="240" w:lineRule="auto"/>
              <w:rPr>
                <w:rFonts w:ascii="Arial" w:hAnsi="Arial" w:cs="Arial"/>
                <w:bCs/>
                <w:sz w:val="20"/>
                <w:szCs w:val="20"/>
              </w:rPr>
            </w:pPr>
          </w:p>
        </w:tc>
        <w:tc>
          <w:tcPr>
            <w:tcW w:w="4254" w:type="dxa"/>
          </w:tcPr>
          <w:p w:rsidRPr="002E1FCD" w:rsidR="00BC5FBC" w:rsidP="00C43D41" w:rsidRDefault="00BC5FBC" w14:paraId="4A47E17C" w14:textId="0AD2E5BB">
            <w:pPr>
              <w:pStyle w:val="Style12"/>
              <w:spacing w:before="120" w:after="120" w:line="240" w:lineRule="auto"/>
              <w:rPr>
                <w:rFonts w:ascii="Arial" w:hAnsi="Arial" w:cs="Arial"/>
                <w:bCs/>
                <w:sz w:val="20"/>
                <w:szCs w:val="20"/>
              </w:rPr>
            </w:pPr>
            <w:r w:rsidRPr="002E1FCD">
              <w:rPr>
                <w:rFonts w:ascii="Arial" w:hAnsi="Arial" w:cs="Arial"/>
                <w:sz w:val="20"/>
                <w:szCs w:val="20"/>
              </w:rPr>
              <w:t>V </w:t>
            </w:r>
            <w:r w:rsidR="001D0A89">
              <w:rPr>
                <w:rFonts w:ascii="Arial" w:hAnsi="Arial" w:cs="Arial"/>
                <w:sz w:val="20"/>
                <w:szCs w:val="20"/>
              </w:rPr>
              <w:t>Postoloprtech</w:t>
            </w:r>
            <w:r w:rsidRPr="002E1FCD">
              <w:rPr>
                <w:rFonts w:ascii="Arial" w:hAnsi="Arial" w:cs="Arial"/>
                <w:sz w:val="20"/>
                <w:szCs w:val="20"/>
              </w:rPr>
              <w:t xml:space="preserve"> dne …………</w:t>
            </w:r>
          </w:p>
        </w:tc>
      </w:tr>
      <w:tr w:rsidRPr="00A97C53" w:rsidR="00BC5FBC" w:rsidTr="00BC5FBC" w14:paraId="1095C989" w14:textId="77777777">
        <w:tc>
          <w:tcPr>
            <w:tcW w:w="4538" w:type="dxa"/>
          </w:tcPr>
          <w:p w:rsidRPr="002E1FCD" w:rsidR="00BC5FBC" w:rsidP="00BC5FBC" w:rsidRDefault="00BC5FBC" w14:paraId="6329CD3F" w14:textId="77777777">
            <w:pPr>
              <w:pStyle w:val="Style12"/>
              <w:spacing w:before="120" w:after="120" w:line="240" w:lineRule="auto"/>
              <w:rPr>
                <w:rFonts w:ascii="Arial" w:hAnsi="Arial" w:cs="Arial"/>
                <w:bCs/>
                <w:sz w:val="20"/>
                <w:szCs w:val="20"/>
              </w:rPr>
            </w:pPr>
          </w:p>
        </w:tc>
        <w:tc>
          <w:tcPr>
            <w:tcW w:w="1132" w:type="dxa"/>
          </w:tcPr>
          <w:p w:rsidRPr="002E1FCD" w:rsidR="00BC5FBC" w:rsidP="00BC5FBC" w:rsidRDefault="00BC5FBC" w14:paraId="55B3D46F" w14:textId="77777777">
            <w:pPr>
              <w:pStyle w:val="Style12"/>
              <w:spacing w:before="120" w:after="120" w:line="240" w:lineRule="auto"/>
              <w:rPr>
                <w:rFonts w:ascii="Arial" w:hAnsi="Arial" w:cs="Arial"/>
                <w:bCs/>
                <w:sz w:val="20"/>
                <w:szCs w:val="20"/>
              </w:rPr>
            </w:pPr>
          </w:p>
        </w:tc>
        <w:tc>
          <w:tcPr>
            <w:tcW w:w="4254" w:type="dxa"/>
          </w:tcPr>
          <w:p w:rsidRPr="002E1FCD" w:rsidR="00BC5FBC" w:rsidP="00BC5FBC" w:rsidRDefault="00BC5FBC" w14:paraId="6EE98B66" w14:textId="77777777">
            <w:pPr>
              <w:pStyle w:val="Style12"/>
              <w:spacing w:before="120" w:after="120" w:line="240" w:lineRule="auto"/>
              <w:rPr>
                <w:rFonts w:ascii="Arial" w:hAnsi="Arial" w:cs="Arial"/>
                <w:bCs/>
                <w:sz w:val="20"/>
                <w:szCs w:val="20"/>
              </w:rPr>
            </w:pPr>
          </w:p>
        </w:tc>
      </w:tr>
      <w:tr w:rsidRPr="00A97C53" w:rsidR="00BC5FBC" w:rsidTr="005406D0" w14:paraId="381DA7EE" w14:textId="77777777">
        <w:tc>
          <w:tcPr>
            <w:tcW w:w="4538" w:type="dxa"/>
          </w:tcPr>
          <w:p w:rsidRPr="002E1FCD" w:rsidR="00BC5FBC" w:rsidP="00BC5FBC" w:rsidRDefault="00BC5FBC" w14:paraId="5D613B73"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 xml:space="preserve">za </w:t>
            </w:r>
            <w:r>
              <w:rPr>
                <w:rFonts w:ascii="Arial" w:hAnsi="Arial" w:cs="Arial"/>
                <w:sz w:val="20"/>
                <w:szCs w:val="20"/>
              </w:rPr>
              <w:t>dodavatel</w:t>
            </w:r>
            <w:r w:rsidRPr="002E1FCD">
              <w:rPr>
                <w:rFonts w:ascii="Arial" w:hAnsi="Arial" w:cs="Arial"/>
                <w:sz w:val="20"/>
                <w:szCs w:val="20"/>
              </w:rPr>
              <w:t>e</w:t>
            </w:r>
          </w:p>
        </w:tc>
        <w:tc>
          <w:tcPr>
            <w:tcW w:w="1132" w:type="dxa"/>
          </w:tcPr>
          <w:p w:rsidRPr="002E1FCD" w:rsidR="00BC5FBC" w:rsidP="00BC5FBC" w:rsidRDefault="00BC5FBC" w14:paraId="76328AD5" w14:textId="77777777">
            <w:pPr>
              <w:pStyle w:val="Style12"/>
              <w:spacing w:before="120" w:after="120" w:line="240" w:lineRule="auto"/>
              <w:jc w:val="center"/>
              <w:rPr>
                <w:rFonts w:ascii="Arial" w:hAnsi="Arial" w:cs="Arial"/>
                <w:bCs/>
                <w:sz w:val="20"/>
                <w:szCs w:val="20"/>
              </w:rPr>
            </w:pPr>
          </w:p>
        </w:tc>
        <w:tc>
          <w:tcPr>
            <w:tcW w:w="4254" w:type="dxa"/>
          </w:tcPr>
          <w:p w:rsidRPr="002E1FCD" w:rsidR="00BC5FBC" w:rsidP="00BC5FBC" w:rsidRDefault="00BC5FBC" w14:paraId="0C050857"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 xml:space="preserve">za </w:t>
            </w:r>
            <w:r>
              <w:rPr>
                <w:rFonts w:ascii="Arial" w:hAnsi="Arial" w:cs="Arial"/>
                <w:sz w:val="20"/>
                <w:szCs w:val="20"/>
              </w:rPr>
              <w:t>odběratel</w:t>
            </w:r>
            <w:r w:rsidRPr="002E1FCD">
              <w:rPr>
                <w:rFonts w:ascii="Arial" w:hAnsi="Arial" w:cs="Arial"/>
                <w:sz w:val="20"/>
                <w:szCs w:val="20"/>
              </w:rPr>
              <w:t>e</w:t>
            </w:r>
          </w:p>
        </w:tc>
      </w:tr>
      <w:tr w:rsidRPr="00A97C53" w:rsidR="00BC5FBC" w:rsidTr="0021420A" w14:paraId="7EF37FDC" w14:textId="77777777">
        <w:trPr>
          <w:trHeight w:val="503"/>
        </w:trPr>
        <w:tc>
          <w:tcPr>
            <w:tcW w:w="4538" w:type="dxa"/>
          </w:tcPr>
          <w:p w:rsidRPr="002E1FCD" w:rsidR="00BC5FBC" w:rsidP="00BC5FBC" w:rsidRDefault="00BC5FBC" w14:paraId="64C02362" w14:textId="77777777">
            <w:pPr>
              <w:pStyle w:val="Style12"/>
              <w:spacing w:before="120" w:after="120" w:line="240" w:lineRule="auto"/>
              <w:rPr>
                <w:rFonts w:ascii="Arial" w:hAnsi="Arial" w:cs="Arial"/>
                <w:bCs/>
                <w:sz w:val="20"/>
                <w:szCs w:val="20"/>
              </w:rPr>
            </w:pPr>
          </w:p>
        </w:tc>
        <w:tc>
          <w:tcPr>
            <w:tcW w:w="1132" w:type="dxa"/>
          </w:tcPr>
          <w:p w:rsidRPr="002E1FCD" w:rsidR="00BC5FBC" w:rsidP="00BC5FBC" w:rsidRDefault="00BC5FBC" w14:paraId="3A1A6335" w14:textId="77777777">
            <w:pPr>
              <w:pStyle w:val="Style12"/>
              <w:spacing w:before="120" w:after="120" w:line="240" w:lineRule="auto"/>
              <w:rPr>
                <w:rFonts w:ascii="Arial" w:hAnsi="Arial" w:cs="Arial"/>
                <w:bCs/>
                <w:sz w:val="20"/>
                <w:szCs w:val="20"/>
              </w:rPr>
            </w:pPr>
          </w:p>
        </w:tc>
        <w:tc>
          <w:tcPr>
            <w:tcW w:w="4254" w:type="dxa"/>
          </w:tcPr>
          <w:p w:rsidRPr="002E1FCD" w:rsidR="00BC5FBC" w:rsidP="00BC5FBC" w:rsidRDefault="00BC5FBC" w14:paraId="215CC4B8" w14:textId="77777777">
            <w:pPr>
              <w:pStyle w:val="Style12"/>
              <w:spacing w:before="120" w:after="120" w:line="240" w:lineRule="auto"/>
              <w:rPr>
                <w:rFonts w:ascii="Arial" w:hAnsi="Arial" w:cs="Arial"/>
                <w:bCs/>
                <w:sz w:val="20"/>
                <w:szCs w:val="20"/>
              </w:rPr>
            </w:pPr>
          </w:p>
        </w:tc>
      </w:tr>
      <w:tr w:rsidRPr="00A97C53" w:rsidR="00BC5FBC" w:rsidTr="005406D0" w14:paraId="49106AF3" w14:textId="77777777">
        <w:tc>
          <w:tcPr>
            <w:tcW w:w="4538" w:type="dxa"/>
          </w:tcPr>
          <w:p w:rsidRPr="002E1FCD" w:rsidR="00BC5FBC" w:rsidP="00BC5FBC" w:rsidRDefault="00BC5FBC" w14:paraId="5E7D23E4"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 xml:space="preserve">doplní </w:t>
            </w:r>
            <w:r>
              <w:rPr>
                <w:rFonts w:ascii="Arial" w:hAnsi="Arial" w:cs="Arial"/>
                <w:i/>
                <w:sz w:val="20"/>
                <w:szCs w:val="20"/>
                <w:highlight w:val="yellow"/>
              </w:rPr>
              <w:t>dodavatel</w:t>
            </w:r>
          </w:p>
        </w:tc>
        <w:tc>
          <w:tcPr>
            <w:tcW w:w="1132" w:type="dxa"/>
          </w:tcPr>
          <w:p w:rsidRPr="002E1FCD" w:rsidR="00BC5FBC" w:rsidP="00BC5FBC" w:rsidRDefault="00BC5FBC" w14:paraId="01D6BD2B" w14:textId="77777777">
            <w:pPr>
              <w:pStyle w:val="Style12"/>
              <w:spacing w:before="120" w:after="120" w:line="240" w:lineRule="auto"/>
              <w:rPr>
                <w:rFonts w:ascii="Arial" w:hAnsi="Arial" w:cs="Arial"/>
                <w:bCs/>
                <w:sz w:val="20"/>
                <w:szCs w:val="20"/>
              </w:rPr>
            </w:pPr>
          </w:p>
        </w:tc>
        <w:tc>
          <w:tcPr>
            <w:tcW w:w="4254" w:type="dxa"/>
          </w:tcPr>
          <w:p w:rsidRPr="002E1FCD" w:rsidR="00BC5FBC" w:rsidP="00BC5FBC" w:rsidRDefault="00020268" w14:paraId="2623DE35" w14:textId="316D98D1">
            <w:pPr>
              <w:pStyle w:val="Style12"/>
              <w:spacing w:before="120" w:after="120" w:line="240" w:lineRule="auto"/>
              <w:jc w:val="center"/>
              <w:rPr>
                <w:rFonts w:ascii="Arial" w:hAnsi="Arial" w:cs="Arial"/>
                <w:bCs/>
                <w:sz w:val="20"/>
                <w:szCs w:val="20"/>
              </w:rPr>
            </w:pPr>
            <w:r>
              <w:rPr>
                <w:rFonts w:ascii="Arial" w:hAnsi="Arial" w:cs="Arial"/>
                <w:sz w:val="20"/>
                <w:szCs w:val="20"/>
              </w:rPr>
              <w:t>Mgr. Zděnek Pištora</w:t>
            </w:r>
          </w:p>
        </w:tc>
      </w:tr>
      <w:tr w:rsidRPr="00A97C53" w:rsidR="00BC5FBC" w:rsidTr="00BC5FBC" w14:paraId="28407D49" w14:textId="77777777">
        <w:tc>
          <w:tcPr>
            <w:tcW w:w="4538" w:type="dxa"/>
          </w:tcPr>
          <w:p w:rsidRPr="002E1FCD" w:rsidR="00BC5FBC" w:rsidP="00BC5FBC" w:rsidRDefault="00BC5FBC" w14:paraId="15E3D900"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 xml:space="preserve">doplní </w:t>
            </w:r>
            <w:r>
              <w:rPr>
                <w:rFonts w:ascii="Arial" w:hAnsi="Arial" w:cs="Arial"/>
                <w:i/>
                <w:sz w:val="20"/>
                <w:szCs w:val="20"/>
                <w:highlight w:val="yellow"/>
              </w:rPr>
              <w:t>dodavatel</w:t>
            </w:r>
          </w:p>
        </w:tc>
        <w:tc>
          <w:tcPr>
            <w:tcW w:w="1132" w:type="dxa"/>
          </w:tcPr>
          <w:p w:rsidRPr="002E1FCD" w:rsidR="00BC5FBC" w:rsidP="00BC5FBC" w:rsidRDefault="00BC5FBC" w14:paraId="61089DFA" w14:textId="77777777">
            <w:pPr>
              <w:pStyle w:val="Style12"/>
              <w:spacing w:before="120" w:after="120" w:line="240" w:lineRule="auto"/>
              <w:rPr>
                <w:rFonts w:ascii="Arial" w:hAnsi="Arial" w:cs="Arial"/>
                <w:bCs/>
                <w:sz w:val="20"/>
                <w:szCs w:val="20"/>
              </w:rPr>
            </w:pPr>
          </w:p>
        </w:tc>
        <w:tc>
          <w:tcPr>
            <w:tcW w:w="4254" w:type="dxa"/>
          </w:tcPr>
          <w:p w:rsidRPr="002E1FCD" w:rsidR="00BC5FBC" w:rsidP="00BC5FBC" w:rsidRDefault="001D0A89" w14:paraId="22A17CE1" w14:textId="14F2CE11">
            <w:pPr>
              <w:pStyle w:val="Style12"/>
              <w:spacing w:before="120" w:after="120" w:line="240" w:lineRule="auto"/>
              <w:jc w:val="center"/>
              <w:rPr>
                <w:rFonts w:ascii="Arial" w:hAnsi="Arial" w:cs="Arial"/>
                <w:bCs/>
                <w:sz w:val="20"/>
                <w:szCs w:val="20"/>
              </w:rPr>
            </w:pPr>
            <w:r w:rsidRPr="002E1FCD">
              <w:rPr>
                <w:rFonts w:ascii="Arial" w:hAnsi="Arial" w:cs="Arial"/>
                <w:sz w:val="20"/>
                <w:szCs w:val="20"/>
              </w:rPr>
              <w:t>S</w:t>
            </w:r>
            <w:r w:rsidRPr="002E1FCD" w:rsidR="00BC5FBC">
              <w:rPr>
                <w:rFonts w:ascii="Arial" w:hAnsi="Arial" w:cs="Arial"/>
                <w:sz w:val="20"/>
                <w:szCs w:val="20"/>
              </w:rPr>
              <w:t>tarosta</w:t>
            </w:r>
          </w:p>
        </w:tc>
      </w:tr>
    </w:tbl>
    <w:p w:rsidRPr="005406D0" w:rsidR="005406D0" w:rsidP="0021420A" w:rsidRDefault="005406D0" w14:paraId="2B9AD6B3" w14:textId="2A7D89C7">
      <w:pPr>
        <w:spacing w:before="120" w:after="120"/>
        <w:rPr>
          <w:rFonts w:ascii="Arial" w:hAnsi="Arial" w:cs="Arial"/>
          <w:sz w:val="20"/>
          <w:szCs w:val="20"/>
        </w:rPr>
      </w:pPr>
    </w:p>
    <w:sectPr w:rsidRPr="005406D0" w:rsidR="005406D0" w:rsidSect="00B01529">
      <w:footnotePr>
        <w:numRestart w:val="eachSect"/>
      </w:footnotePr>
      <w:type w:val="continuous"/>
      <w:pgSz w:w="11906" w:h="16838" w:code="9"/>
      <w:pgMar w:top="1418" w:right="1418" w:bottom="1418" w:left="1418"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50AEE" w:rsidP="00744469" w:rsidRDefault="00150AEE" w14:paraId="705B5EAE" w14:textId="77777777">
      <w:pPr>
        <w:spacing w:after="0"/>
      </w:pPr>
      <w:r>
        <w:separator/>
      </w:r>
    </w:p>
  </w:endnote>
  <w:endnote w:type="continuationSeparator" w:id="0">
    <w:p w:rsidR="00150AEE" w:rsidP="00744469" w:rsidRDefault="00150AEE" w14:paraId="0E865FD5"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50AEE" w:rsidRDefault="00150AEE" w14:paraId="34B33681" w14:textId="77777777">
    <w:pPr>
      <w:pStyle w:val="Zpat"/>
      <w:jc w:val="right"/>
    </w:pPr>
    <w:r>
      <w:t xml:space="preserve">Strana </w:t>
    </w:r>
    <w:sdt>
      <w:sdtPr>
        <w:id w:val="1271196348"/>
        <w:docPartObj>
          <w:docPartGallery w:val="Page Numbers (Bottom of Page)"/>
          <w:docPartUnique/>
        </w:docPartObj>
      </w:sdtPr>
      <w:sdtContent>
        <w:r>
          <w:fldChar w:fldCharType="begin"/>
        </w:r>
        <w:r>
          <w:instrText>PAGE   \* MERGEFORMAT</w:instrText>
        </w:r>
        <w:r>
          <w:fldChar w:fldCharType="separate"/>
        </w:r>
        <w:r>
          <w:rPr>
            <w:noProof/>
          </w:rPr>
          <w:t>15</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sdtContent>
    </w:sdt>
  </w:p>
  <w:p w:rsidR="00150AEE" w:rsidRDefault="00150AEE"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150AEE" w:rsidTr="00A34F9E" w14:paraId="142E4F4E" w14:textId="77777777">
      <w:tc>
        <w:tcPr>
          <w:tcW w:w="5000" w:type="pct"/>
          <w:gridSpan w:val="3"/>
          <w:shd w:val="clear" w:color="auto" w:fill="auto"/>
          <w:vAlign w:val="center"/>
        </w:tcPr>
        <w:p w:rsidRPr="00A34F9E" w:rsidR="00150AEE" w:rsidP="00A34F9E" w:rsidRDefault="00150AEE" w14:paraId="092965AD" w14:textId="77777777">
          <w:pPr>
            <w:pStyle w:val="Tabulkazhlav"/>
            <w:rPr>
              <w:b w:val="false"/>
            </w:rPr>
          </w:pPr>
        </w:p>
      </w:tc>
    </w:tr>
    <w:tr w:rsidR="00150AEE" w:rsidTr="00A34F9E" w14:paraId="25C66180" w14:textId="77777777">
      <w:tc>
        <w:tcPr>
          <w:tcW w:w="1667" w:type="pct"/>
          <w:shd w:val="clear" w:color="auto" w:fill="auto"/>
          <w:vAlign w:val="center"/>
        </w:tcPr>
        <w:p w:rsidR="00150AEE" w:rsidP="00073667" w:rsidRDefault="00150AEE" w14:paraId="4FA51251" w14:textId="77777777">
          <w:pPr>
            <w:pStyle w:val="Tabulkatext"/>
          </w:pPr>
        </w:p>
      </w:tc>
      <w:tc>
        <w:tcPr>
          <w:tcW w:w="1667" w:type="pct"/>
          <w:shd w:val="clear" w:color="auto" w:fill="auto"/>
          <w:vAlign w:val="center"/>
        </w:tcPr>
        <w:p w:rsidR="00150AEE" w:rsidP="00073667" w:rsidRDefault="00150AEE" w14:paraId="0ABC82FF" w14:textId="77777777">
          <w:pPr>
            <w:pStyle w:val="Tabulkatext"/>
            <w:jc w:val="center"/>
          </w:pPr>
        </w:p>
      </w:tc>
      <w:tc>
        <w:tcPr>
          <w:tcW w:w="1666" w:type="pct"/>
          <w:shd w:val="clear" w:color="auto" w:fill="auto"/>
          <w:vAlign w:val="center"/>
        </w:tcPr>
        <w:p w:rsidR="00150AEE" w:rsidP="00073667" w:rsidRDefault="00150AEE" w14:paraId="7CFA34BE" w14:textId="468ADF41">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29</w:t>
          </w:r>
          <w:r>
            <w:rPr>
              <w:noProof/>
            </w:rPr>
            <w:fldChar w:fldCharType="end"/>
          </w:r>
        </w:p>
      </w:tc>
    </w:tr>
  </w:tbl>
  <w:p w:rsidR="00150AEE" w:rsidRDefault="00150AEE"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50AEE" w:rsidP="00744469" w:rsidRDefault="00150AEE" w14:paraId="2E0134B1" w14:textId="77777777">
      <w:pPr>
        <w:spacing w:after="0"/>
      </w:pPr>
      <w:r>
        <w:separator/>
      </w:r>
    </w:p>
  </w:footnote>
  <w:footnote w:type="continuationSeparator" w:id="0">
    <w:p w:rsidR="00150AEE" w:rsidP="00744469" w:rsidRDefault="00150AEE" w14:paraId="1B557486" w14:textId="77777777">
      <w:pPr>
        <w:spacing w:after="0"/>
      </w:pPr>
      <w:r>
        <w:continuationSeparator/>
      </w:r>
    </w:p>
  </w:footnote>
  <w:footnote w:id="1">
    <w:p w:rsidR="00150AEE" w:rsidRDefault="00150AEE" w14:paraId="5893EA44" w14:textId="77777777">
      <w:pPr>
        <w:pStyle w:val="Textpoznpodarou"/>
      </w:pPr>
      <w:r>
        <w:rPr>
          <w:rStyle w:val="Znakapoznpodarou"/>
        </w:rPr>
        <w:footnoteRef/>
      </w:r>
      <w:r>
        <w:t xml:space="preserve"> Další požadavky mohou být zadavatelem specifikovány v závěrečné části výzvy k podání nabídek.</w:t>
      </w:r>
    </w:p>
  </w:footnote>
  <w:footnote w:id="2">
    <w:p w:rsidR="00150AEE" w:rsidP="005D6A97" w:rsidRDefault="00150AEE" w14:paraId="1707993E" w14:textId="77777777">
      <w:pPr>
        <w:pStyle w:val="Textpoznpodarou"/>
      </w:pPr>
      <w:r>
        <w:rPr>
          <w:rStyle w:val="Znakapoznpodarou"/>
        </w:rPr>
        <w:footnoteRef/>
      </w:r>
      <w:r>
        <w:t xml:space="preserve">  </w:t>
      </w:r>
      <w:r w:rsidRPr="004F1439">
        <w:rPr>
          <w:rFonts w:ascii="Arial" w:hAnsi="Arial" w:cs="Arial"/>
          <w:szCs w:val="18"/>
        </w:rPr>
        <w:t>Zákon č. 365/2000 Sb., o informačních systémech veřejné správy a o změně některých dalších zákonů, ve znění pozdějších předpisů.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50AEE" w:rsidRDefault="00150AEE" w14:paraId="3B2B0799" w14:textId="77777777">
    <w:pPr>
      <w:pStyle w:val="Zhlav"/>
    </w:pPr>
    <w:r>
      <w:rPr>
        <w:noProof/>
        <w:lang w:eastAsia="cs-CZ"/>
      </w:rPr>
      <w:drawing>
        <wp:inline distT="0" distB="0" distL="0" distR="0">
          <wp:extent cx="2867025" cy="591193"/>
          <wp:effectExtent l="0" t="0" r="0" b="0"/>
          <wp:docPr id="15" name="Obrázek 1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50AEE" w:rsidRDefault="00150AEE"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50AEE" w:rsidRDefault="00150AEE" w14:paraId="3D7826CC" w14:textId="77777777">
    <w:pPr>
      <w:pStyle w:val="Zhlav"/>
    </w:pPr>
    <w:r>
      <w:rPr>
        <w:noProof/>
        <w:lang w:eastAsia="cs-CZ"/>
      </w:rPr>
      <w:drawing>
        <wp:inline distT="0" distB="0" distL="0" distR="0">
          <wp:extent cx="2867025" cy="591193"/>
          <wp:effectExtent l="0" t="0" r="0" b="0"/>
          <wp:docPr id="16" name="Obrázek 1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150AEE" w:rsidRDefault="00150AEE"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255919"/>
    <w:multiLevelType w:val="hybridMultilevel"/>
    <w:tmpl w:val="3ACE8334"/>
    <w:lvl w:ilvl="0" w:tplc="D2024C2A">
      <w:start w:val="1"/>
      <w:numFmt w:val="decimal"/>
      <w:lvlText w:val="%1)"/>
      <w:lvlJc w:val="left"/>
      <w:pPr>
        <w:ind w:left="575" w:hanging="360"/>
      </w:pPr>
      <w:rPr>
        <w:rFonts w:hint="default"/>
      </w:rPr>
    </w:lvl>
    <w:lvl w:ilvl="1" w:tplc="04050019" w:tentative="true">
      <w:start w:val="1"/>
      <w:numFmt w:val="lowerLetter"/>
      <w:lvlText w:val="%2."/>
      <w:lvlJc w:val="left"/>
      <w:pPr>
        <w:ind w:left="1295" w:hanging="360"/>
      </w:pPr>
    </w:lvl>
    <w:lvl w:ilvl="2" w:tplc="0405001B" w:tentative="true">
      <w:start w:val="1"/>
      <w:numFmt w:val="lowerRoman"/>
      <w:lvlText w:val="%3."/>
      <w:lvlJc w:val="right"/>
      <w:pPr>
        <w:ind w:left="2015" w:hanging="180"/>
      </w:pPr>
    </w:lvl>
    <w:lvl w:ilvl="3" w:tplc="0405000F" w:tentative="true">
      <w:start w:val="1"/>
      <w:numFmt w:val="decimal"/>
      <w:lvlText w:val="%4."/>
      <w:lvlJc w:val="left"/>
      <w:pPr>
        <w:ind w:left="2735" w:hanging="360"/>
      </w:pPr>
    </w:lvl>
    <w:lvl w:ilvl="4" w:tplc="04050019" w:tentative="true">
      <w:start w:val="1"/>
      <w:numFmt w:val="lowerLetter"/>
      <w:lvlText w:val="%5."/>
      <w:lvlJc w:val="left"/>
      <w:pPr>
        <w:ind w:left="3455" w:hanging="360"/>
      </w:pPr>
    </w:lvl>
    <w:lvl w:ilvl="5" w:tplc="0405001B" w:tentative="true">
      <w:start w:val="1"/>
      <w:numFmt w:val="lowerRoman"/>
      <w:lvlText w:val="%6."/>
      <w:lvlJc w:val="right"/>
      <w:pPr>
        <w:ind w:left="4175" w:hanging="180"/>
      </w:pPr>
    </w:lvl>
    <w:lvl w:ilvl="6" w:tplc="0405000F" w:tentative="true">
      <w:start w:val="1"/>
      <w:numFmt w:val="decimal"/>
      <w:lvlText w:val="%7."/>
      <w:lvlJc w:val="left"/>
      <w:pPr>
        <w:ind w:left="4895" w:hanging="360"/>
      </w:pPr>
    </w:lvl>
    <w:lvl w:ilvl="7" w:tplc="04050019" w:tentative="true">
      <w:start w:val="1"/>
      <w:numFmt w:val="lowerLetter"/>
      <w:lvlText w:val="%8."/>
      <w:lvlJc w:val="left"/>
      <w:pPr>
        <w:ind w:left="5615" w:hanging="360"/>
      </w:pPr>
    </w:lvl>
    <w:lvl w:ilvl="8" w:tplc="0405001B" w:tentative="true">
      <w:start w:val="1"/>
      <w:numFmt w:val="lowerRoman"/>
      <w:lvlText w:val="%9."/>
      <w:lvlJc w:val="right"/>
      <w:pPr>
        <w:ind w:left="6335" w:hanging="180"/>
      </w:pPr>
    </w:lvl>
  </w:abstractNum>
  <w:abstractNum w:abstractNumId="4">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19E6972"/>
    <w:multiLevelType w:val="hybridMultilevel"/>
    <w:tmpl w:val="F2E8369C"/>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6">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7">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8">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9">
    <w:nsid w:val="2A4A00CC"/>
    <w:multiLevelType w:val="hybridMultilevel"/>
    <w:tmpl w:val="B284EF42"/>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74B6DEF"/>
    <w:multiLevelType w:val="hybridMultilevel"/>
    <w:tmpl w:val="C10EAE18"/>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52841DDC">
      <w:start w:val="1"/>
      <w:numFmt w:val="bullet"/>
      <w:lvlText w:val="-"/>
      <w:lvlJc w:val="left"/>
      <w:pPr>
        <w:ind w:left="4517" w:hanging="360"/>
      </w:pPr>
      <w:rPr>
        <w:rFonts w:hint="default" w:ascii="Arial" w:hAnsi="Arial" w:cs="Arial" w:eastAsiaTheme="minorHAnsi"/>
      </w:r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12">
    <w:nsid w:val="375913B3"/>
    <w:multiLevelType w:val="hybridMultilevel"/>
    <w:tmpl w:val="D490459A"/>
    <w:lvl w:ilvl="0" w:tplc="0405000F">
      <w:start w:val="1"/>
      <w:numFmt w:val="decimal"/>
      <w:lvlText w:val="%1."/>
      <w:lvlJc w:val="left"/>
      <w:pPr>
        <w:ind w:left="1457" w:hanging="360"/>
      </w:pPr>
    </w:lvl>
    <w:lvl w:ilvl="1" w:tplc="04050019">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3">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15">
    <w:nsid w:val="3E126BAA"/>
    <w:multiLevelType w:val="hybridMultilevel"/>
    <w:tmpl w:val="3ACE8334"/>
    <w:lvl w:ilvl="0" w:tplc="D2024C2A">
      <w:start w:val="1"/>
      <w:numFmt w:val="decimal"/>
      <w:lvlText w:val="%1)"/>
      <w:lvlJc w:val="left"/>
      <w:pPr>
        <w:ind w:left="575" w:hanging="360"/>
      </w:pPr>
      <w:rPr>
        <w:rFonts w:hint="default"/>
      </w:rPr>
    </w:lvl>
    <w:lvl w:ilvl="1" w:tplc="04050019" w:tentative="true">
      <w:start w:val="1"/>
      <w:numFmt w:val="lowerLetter"/>
      <w:lvlText w:val="%2."/>
      <w:lvlJc w:val="left"/>
      <w:pPr>
        <w:ind w:left="1295" w:hanging="360"/>
      </w:pPr>
    </w:lvl>
    <w:lvl w:ilvl="2" w:tplc="0405001B" w:tentative="true">
      <w:start w:val="1"/>
      <w:numFmt w:val="lowerRoman"/>
      <w:lvlText w:val="%3."/>
      <w:lvlJc w:val="right"/>
      <w:pPr>
        <w:ind w:left="2015" w:hanging="180"/>
      </w:pPr>
    </w:lvl>
    <w:lvl w:ilvl="3" w:tplc="0405000F" w:tentative="true">
      <w:start w:val="1"/>
      <w:numFmt w:val="decimal"/>
      <w:lvlText w:val="%4."/>
      <w:lvlJc w:val="left"/>
      <w:pPr>
        <w:ind w:left="2735" w:hanging="360"/>
      </w:pPr>
    </w:lvl>
    <w:lvl w:ilvl="4" w:tplc="04050019" w:tentative="true">
      <w:start w:val="1"/>
      <w:numFmt w:val="lowerLetter"/>
      <w:lvlText w:val="%5."/>
      <w:lvlJc w:val="left"/>
      <w:pPr>
        <w:ind w:left="3455" w:hanging="360"/>
      </w:pPr>
    </w:lvl>
    <w:lvl w:ilvl="5" w:tplc="0405001B" w:tentative="true">
      <w:start w:val="1"/>
      <w:numFmt w:val="lowerRoman"/>
      <w:lvlText w:val="%6."/>
      <w:lvlJc w:val="right"/>
      <w:pPr>
        <w:ind w:left="4175" w:hanging="180"/>
      </w:pPr>
    </w:lvl>
    <w:lvl w:ilvl="6" w:tplc="0405000F" w:tentative="true">
      <w:start w:val="1"/>
      <w:numFmt w:val="decimal"/>
      <w:lvlText w:val="%7."/>
      <w:lvlJc w:val="left"/>
      <w:pPr>
        <w:ind w:left="4895" w:hanging="360"/>
      </w:pPr>
    </w:lvl>
    <w:lvl w:ilvl="7" w:tplc="04050019" w:tentative="true">
      <w:start w:val="1"/>
      <w:numFmt w:val="lowerLetter"/>
      <w:lvlText w:val="%8."/>
      <w:lvlJc w:val="left"/>
      <w:pPr>
        <w:ind w:left="5615" w:hanging="360"/>
      </w:pPr>
    </w:lvl>
    <w:lvl w:ilvl="8" w:tplc="0405001B" w:tentative="true">
      <w:start w:val="1"/>
      <w:numFmt w:val="lowerRoman"/>
      <w:lvlText w:val="%9."/>
      <w:lvlJc w:val="right"/>
      <w:pPr>
        <w:ind w:left="6335" w:hanging="180"/>
      </w:pPr>
    </w:lvl>
  </w:abstractNum>
  <w:abstractNum w:abstractNumId="16">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497E1BD8"/>
    <w:multiLevelType w:val="hybridMultilevel"/>
    <w:tmpl w:val="B284EF42"/>
    <w:lvl w:ilvl="0" w:tplc="00DE97B0">
      <w:start w:val="1"/>
      <w:numFmt w:val="lowerLetter"/>
      <w:lvlText w:val="%1)"/>
      <w:lvlJc w:val="left"/>
      <w:pPr>
        <w:ind w:left="702" w:hanging="645"/>
      </w:pPr>
      <w:rPr>
        <w:rFonts w:hint="default"/>
      </w:rPr>
    </w:lvl>
    <w:lvl w:ilvl="1" w:tplc="04050019">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0">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1">
    <w:nsid w:val="576924E9"/>
    <w:multiLevelType w:val="hybridMultilevel"/>
    <w:tmpl w:val="7D4C3B5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AEE35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FA3FDC"/>
    <w:multiLevelType w:val="hybridMultilevel"/>
    <w:tmpl w:val="217ACEDE"/>
    <w:lvl w:ilvl="0" w:tplc="6CCE92AE">
      <w:start w:val="1"/>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5">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6">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7">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8">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9">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nsid w:val="72D23E50"/>
    <w:multiLevelType w:val="hybridMultilevel"/>
    <w:tmpl w:val="B284EF42"/>
    <w:lvl w:ilvl="0" w:tplc="00DE97B0">
      <w:start w:val="1"/>
      <w:numFmt w:val="lowerLetter"/>
      <w:lvlText w:val="%1)"/>
      <w:lvlJc w:val="left"/>
      <w:pPr>
        <w:ind w:left="702" w:hanging="645"/>
      </w:pPr>
      <w:rPr>
        <w:rFonts w:hint="default"/>
      </w:rPr>
    </w:lvl>
    <w:lvl w:ilvl="1" w:tplc="04050019">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1">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2">
    <w:nsid w:val="78965A7B"/>
    <w:multiLevelType w:val="hybridMultilevel"/>
    <w:tmpl w:val="08589BF0"/>
    <w:lvl w:ilvl="0" w:tplc="D3FE512A">
      <w:start w:val="3"/>
      <w:numFmt w:val="lowerLetter"/>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33">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0"/>
  </w:num>
  <w:num w:numId="2">
    <w:abstractNumId w:val="2"/>
  </w:num>
  <w:num w:numId="3">
    <w:abstractNumId w:val="13"/>
  </w:num>
  <w:num w:numId="4">
    <w:abstractNumId w:val="18"/>
  </w:num>
  <w:num w:numId="5">
    <w:abstractNumId w:val="1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27"/>
  </w:num>
  <w:num w:numId="11">
    <w:abstractNumId w:val="31"/>
  </w:num>
  <w:num w:numId="12">
    <w:abstractNumId w:val="11"/>
  </w:num>
  <w:num w:numId="13">
    <w:abstractNumId w:val="24"/>
  </w:num>
  <w:num w:numId="14">
    <w:abstractNumId w:val="33"/>
  </w:num>
  <w:num w:numId="15">
    <w:abstractNumId w:val="19"/>
  </w:num>
  <w:num w:numId="16">
    <w:abstractNumId w:val="14"/>
  </w:num>
  <w:num w:numId="17">
    <w:abstractNumId w:val="25"/>
  </w:num>
  <w:num w:numId="18">
    <w:abstractNumId w:val="6"/>
  </w:num>
  <w:num w:numId="19">
    <w:abstractNumId w:val="28"/>
  </w:num>
  <w:num w:numId="20">
    <w:abstractNumId w:val="20"/>
  </w:num>
  <w:num w:numId="21">
    <w:abstractNumId w:val="12"/>
  </w:num>
  <w:num w:numId="22">
    <w:abstractNumId w:val="32"/>
  </w:num>
  <w:num w:numId="23">
    <w:abstractNumId w:val="7"/>
  </w:num>
  <w:num w:numId="24">
    <w:abstractNumId w:val="1"/>
  </w:num>
  <w:num w:numId="25">
    <w:abstractNumId w:val="5"/>
  </w:num>
  <w:num w:numId="26">
    <w:abstractNumId w:val="9"/>
  </w:num>
  <w:num w:numId="27">
    <w:abstractNumId w:val="26"/>
  </w:num>
  <w:num w:numId="28">
    <w:abstractNumId w:val="8"/>
  </w:num>
  <w:num w:numId="29">
    <w:abstractNumId w:val="23"/>
  </w:num>
  <w:num w:numId="30">
    <w:abstractNumId w:val="21"/>
  </w:num>
  <w:num w:numId="31">
    <w:abstractNumId w:val="30"/>
  </w:num>
  <w:num w:numId="32">
    <w:abstractNumId w:val="22"/>
  </w:num>
  <w:num w:numId="33">
    <w:abstractNumId w:val="15"/>
  </w:num>
  <w:num w:numId="34">
    <w:abstractNumId w:val="3"/>
  </w:num>
  <w:numIdMacAtCleanup w:val="3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0650F"/>
    <w:rsid w:val="00013ABB"/>
    <w:rsid w:val="00014852"/>
    <w:rsid w:val="00015461"/>
    <w:rsid w:val="00017026"/>
    <w:rsid w:val="00017DB8"/>
    <w:rsid w:val="00020268"/>
    <w:rsid w:val="000217DF"/>
    <w:rsid w:val="000244D5"/>
    <w:rsid w:val="00025341"/>
    <w:rsid w:val="000253B3"/>
    <w:rsid w:val="00027C04"/>
    <w:rsid w:val="00031302"/>
    <w:rsid w:val="00031415"/>
    <w:rsid w:val="00034C28"/>
    <w:rsid w:val="00037414"/>
    <w:rsid w:val="00044D61"/>
    <w:rsid w:val="00046ECF"/>
    <w:rsid w:val="00050024"/>
    <w:rsid w:val="00052068"/>
    <w:rsid w:val="000532DA"/>
    <w:rsid w:val="00054D3C"/>
    <w:rsid w:val="00055362"/>
    <w:rsid w:val="00056E22"/>
    <w:rsid w:val="000571CA"/>
    <w:rsid w:val="00057C9B"/>
    <w:rsid w:val="00062FDA"/>
    <w:rsid w:val="00064A2E"/>
    <w:rsid w:val="00065731"/>
    <w:rsid w:val="00067B65"/>
    <w:rsid w:val="00067F8E"/>
    <w:rsid w:val="00070672"/>
    <w:rsid w:val="00073667"/>
    <w:rsid w:val="00073AB1"/>
    <w:rsid w:val="00073CC8"/>
    <w:rsid w:val="00077D88"/>
    <w:rsid w:val="00084CE4"/>
    <w:rsid w:val="00091CB9"/>
    <w:rsid w:val="000A1C82"/>
    <w:rsid w:val="000A1FE3"/>
    <w:rsid w:val="000A56D0"/>
    <w:rsid w:val="000A6D22"/>
    <w:rsid w:val="000B188F"/>
    <w:rsid w:val="000B25D8"/>
    <w:rsid w:val="000B295A"/>
    <w:rsid w:val="000B357D"/>
    <w:rsid w:val="000B7FCF"/>
    <w:rsid w:val="000C0FA8"/>
    <w:rsid w:val="000C5515"/>
    <w:rsid w:val="000D34F5"/>
    <w:rsid w:val="000D476A"/>
    <w:rsid w:val="000D5F20"/>
    <w:rsid w:val="000D721D"/>
    <w:rsid w:val="000E11BF"/>
    <w:rsid w:val="000E1A88"/>
    <w:rsid w:val="000E3FAD"/>
    <w:rsid w:val="000E4C2D"/>
    <w:rsid w:val="000E66C2"/>
    <w:rsid w:val="000E7975"/>
    <w:rsid w:val="000F0056"/>
    <w:rsid w:val="000F4775"/>
    <w:rsid w:val="000F4C4A"/>
    <w:rsid w:val="000F5592"/>
    <w:rsid w:val="000F58D8"/>
    <w:rsid w:val="000F65BF"/>
    <w:rsid w:val="0011753D"/>
    <w:rsid w:val="00121E84"/>
    <w:rsid w:val="00124911"/>
    <w:rsid w:val="00127E31"/>
    <w:rsid w:val="00132E05"/>
    <w:rsid w:val="00132E9E"/>
    <w:rsid w:val="0013386B"/>
    <w:rsid w:val="001342E8"/>
    <w:rsid w:val="0013658C"/>
    <w:rsid w:val="00136B74"/>
    <w:rsid w:val="001375C4"/>
    <w:rsid w:val="00143FED"/>
    <w:rsid w:val="001449B5"/>
    <w:rsid w:val="00145E6B"/>
    <w:rsid w:val="001460DF"/>
    <w:rsid w:val="0014616E"/>
    <w:rsid w:val="00146A0F"/>
    <w:rsid w:val="00150AEE"/>
    <w:rsid w:val="00152A9B"/>
    <w:rsid w:val="001600FE"/>
    <w:rsid w:val="001641A3"/>
    <w:rsid w:val="0016588C"/>
    <w:rsid w:val="001673AF"/>
    <w:rsid w:val="00167B60"/>
    <w:rsid w:val="001714C0"/>
    <w:rsid w:val="00173920"/>
    <w:rsid w:val="00177071"/>
    <w:rsid w:val="001776A7"/>
    <w:rsid w:val="001819EE"/>
    <w:rsid w:val="001837A8"/>
    <w:rsid w:val="001839A9"/>
    <w:rsid w:val="00184C5C"/>
    <w:rsid w:val="00184F3F"/>
    <w:rsid w:val="00185596"/>
    <w:rsid w:val="00187314"/>
    <w:rsid w:val="00187396"/>
    <w:rsid w:val="00191B9E"/>
    <w:rsid w:val="00194656"/>
    <w:rsid w:val="001964A4"/>
    <w:rsid w:val="0019708B"/>
    <w:rsid w:val="001A200A"/>
    <w:rsid w:val="001A2375"/>
    <w:rsid w:val="001A3DCC"/>
    <w:rsid w:val="001A6661"/>
    <w:rsid w:val="001A735A"/>
    <w:rsid w:val="001A7FE2"/>
    <w:rsid w:val="001B1706"/>
    <w:rsid w:val="001B366F"/>
    <w:rsid w:val="001B4C24"/>
    <w:rsid w:val="001B55D7"/>
    <w:rsid w:val="001C08A2"/>
    <w:rsid w:val="001C11F5"/>
    <w:rsid w:val="001C3963"/>
    <w:rsid w:val="001C4E89"/>
    <w:rsid w:val="001D0A89"/>
    <w:rsid w:val="001D0D99"/>
    <w:rsid w:val="001D1395"/>
    <w:rsid w:val="001D2FFB"/>
    <w:rsid w:val="001D3332"/>
    <w:rsid w:val="001D3B11"/>
    <w:rsid w:val="001D3DFE"/>
    <w:rsid w:val="001D5560"/>
    <w:rsid w:val="001D7B5B"/>
    <w:rsid w:val="001E311D"/>
    <w:rsid w:val="001F23C6"/>
    <w:rsid w:val="001F3AFF"/>
    <w:rsid w:val="001F3D33"/>
    <w:rsid w:val="001F559E"/>
    <w:rsid w:val="001F577F"/>
    <w:rsid w:val="00201111"/>
    <w:rsid w:val="00202028"/>
    <w:rsid w:val="00202271"/>
    <w:rsid w:val="0020570D"/>
    <w:rsid w:val="00210229"/>
    <w:rsid w:val="002113B2"/>
    <w:rsid w:val="0021420A"/>
    <w:rsid w:val="00215703"/>
    <w:rsid w:val="00222A53"/>
    <w:rsid w:val="002263E9"/>
    <w:rsid w:val="00226624"/>
    <w:rsid w:val="002270A8"/>
    <w:rsid w:val="00227C0A"/>
    <w:rsid w:val="00230F52"/>
    <w:rsid w:val="002319F2"/>
    <w:rsid w:val="00232BFC"/>
    <w:rsid w:val="0023397C"/>
    <w:rsid w:val="00236306"/>
    <w:rsid w:val="00236444"/>
    <w:rsid w:val="00243BE7"/>
    <w:rsid w:val="00243CD3"/>
    <w:rsid w:val="00254EC6"/>
    <w:rsid w:val="00256688"/>
    <w:rsid w:val="00261212"/>
    <w:rsid w:val="00265BDF"/>
    <w:rsid w:val="002671A0"/>
    <w:rsid w:val="0027507C"/>
    <w:rsid w:val="0027534C"/>
    <w:rsid w:val="00277B9B"/>
    <w:rsid w:val="002823FE"/>
    <w:rsid w:val="00282E14"/>
    <w:rsid w:val="002831CF"/>
    <w:rsid w:val="00283A91"/>
    <w:rsid w:val="0028620C"/>
    <w:rsid w:val="002866E8"/>
    <w:rsid w:val="00287AB4"/>
    <w:rsid w:val="00287DE2"/>
    <w:rsid w:val="0029056B"/>
    <w:rsid w:val="002921D1"/>
    <w:rsid w:val="00292805"/>
    <w:rsid w:val="002A44D7"/>
    <w:rsid w:val="002B1F84"/>
    <w:rsid w:val="002B34CA"/>
    <w:rsid w:val="002B3FC2"/>
    <w:rsid w:val="002B6E2F"/>
    <w:rsid w:val="002C1006"/>
    <w:rsid w:val="002C438B"/>
    <w:rsid w:val="002C4D5F"/>
    <w:rsid w:val="002C5F25"/>
    <w:rsid w:val="002D4DD2"/>
    <w:rsid w:val="002D7545"/>
    <w:rsid w:val="002D7766"/>
    <w:rsid w:val="002E0BB1"/>
    <w:rsid w:val="002E1FCD"/>
    <w:rsid w:val="002E2A0F"/>
    <w:rsid w:val="002E3B6D"/>
    <w:rsid w:val="002E3C9D"/>
    <w:rsid w:val="002E44DB"/>
    <w:rsid w:val="002E7D3E"/>
    <w:rsid w:val="002F71CD"/>
    <w:rsid w:val="00301913"/>
    <w:rsid w:val="00302400"/>
    <w:rsid w:val="003028E2"/>
    <w:rsid w:val="00306C59"/>
    <w:rsid w:val="003111C3"/>
    <w:rsid w:val="00311242"/>
    <w:rsid w:val="00311DB4"/>
    <w:rsid w:val="00316825"/>
    <w:rsid w:val="003244FB"/>
    <w:rsid w:val="0032712B"/>
    <w:rsid w:val="00330790"/>
    <w:rsid w:val="00331DAA"/>
    <w:rsid w:val="00333417"/>
    <w:rsid w:val="003345E2"/>
    <w:rsid w:val="00334D40"/>
    <w:rsid w:val="00336C3D"/>
    <w:rsid w:val="00342EB6"/>
    <w:rsid w:val="003436A0"/>
    <w:rsid w:val="003502FF"/>
    <w:rsid w:val="00353C18"/>
    <w:rsid w:val="003612BF"/>
    <w:rsid w:val="00361FA6"/>
    <w:rsid w:val="00361FFC"/>
    <w:rsid w:val="00363001"/>
    <w:rsid w:val="00366731"/>
    <w:rsid w:val="003747DF"/>
    <w:rsid w:val="00375B74"/>
    <w:rsid w:val="00382FEF"/>
    <w:rsid w:val="00383CEC"/>
    <w:rsid w:val="0038447D"/>
    <w:rsid w:val="003846F1"/>
    <w:rsid w:val="003851E9"/>
    <w:rsid w:val="00394C90"/>
    <w:rsid w:val="00394E65"/>
    <w:rsid w:val="0039537F"/>
    <w:rsid w:val="003A1410"/>
    <w:rsid w:val="003A2472"/>
    <w:rsid w:val="003A5621"/>
    <w:rsid w:val="003A5981"/>
    <w:rsid w:val="003A748D"/>
    <w:rsid w:val="003B1163"/>
    <w:rsid w:val="003B276F"/>
    <w:rsid w:val="003B52F7"/>
    <w:rsid w:val="003B532C"/>
    <w:rsid w:val="003B56F8"/>
    <w:rsid w:val="003B6F5A"/>
    <w:rsid w:val="003B7224"/>
    <w:rsid w:val="003B795F"/>
    <w:rsid w:val="003C43CE"/>
    <w:rsid w:val="003D1849"/>
    <w:rsid w:val="003D27E2"/>
    <w:rsid w:val="003D417D"/>
    <w:rsid w:val="003D4304"/>
    <w:rsid w:val="003E053C"/>
    <w:rsid w:val="003E2CFC"/>
    <w:rsid w:val="003E3802"/>
    <w:rsid w:val="003E3DF5"/>
    <w:rsid w:val="003E5795"/>
    <w:rsid w:val="003E5C6D"/>
    <w:rsid w:val="003E693F"/>
    <w:rsid w:val="003F02C5"/>
    <w:rsid w:val="003F3DB1"/>
    <w:rsid w:val="003F6002"/>
    <w:rsid w:val="003F69DA"/>
    <w:rsid w:val="00401CC2"/>
    <w:rsid w:val="00403DD2"/>
    <w:rsid w:val="00407420"/>
    <w:rsid w:val="004162EF"/>
    <w:rsid w:val="00416915"/>
    <w:rsid w:val="004210D2"/>
    <w:rsid w:val="0042357C"/>
    <w:rsid w:val="004235B6"/>
    <w:rsid w:val="00430866"/>
    <w:rsid w:val="00433094"/>
    <w:rsid w:val="00433FBD"/>
    <w:rsid w:val="004354DE"/>
    <w:rsid w:val="0044046D"/>
    <w:rsid w:val="004415B1"/>
    <w:rsid w:val="004461FB"/>
    <w:rsid w:val="0044760C"/>
    <w:rsid w:val="00451770"/>
    <w:rsid w:val="004519B2"/>
    <w:rsid w:val="0045462C"/>
    <w:rsid w:val="004548E9"/>
    <w:rsid w:val="00455567"/>
    <w:rsid w:val="004648FB"/>
    <w:rsid w:val="00464CC3"/>
    <w:rsid w:val="004654AF"/>
    <w:rsid w:val="00465E4C"/>
    <w:rsid w:val="004726E8"/>
    <w:rsid w:val="00481C65"/>
    <w:rsid w:val="00482465"/>
    <w:rsid w:val="00483880"/>
    <w:rsid w:val="00483903"/>
    <w:rsid w:val="00484E75"/>
    <w:rsid w:val="00485AAE"/>
    <w:rsid w:val="00486281"/>
    <w:rsid w:val="00495710"/>
    <w:rsid w:val="004977ED"/>
    <w:rsid w:val="00497ED7"/>
    <w:rsid w:val="004A294F"/>
    <w:rsid w:val="004A3713"/>
    <w:rsid w:val="004A5393"/>
    <w:rsid w:val="004B107F"/>
    <w:rsid w:val="004B452B"/>
    <w:rsid w:val="004B48DE"/>
    <w:rsid w:val="004B5CE2"/>
    <w:rsid w:val="004C0950"/>
    <w:rsid w:val="004C369E"/>
    <w:rsid w:val="004C415A"/>
    <w:rsid w:val="004C4BF3"/>
    <w:rsid w:val="004C4D82"/>
    <w:rsid w:val="004C602A"/>
    <w:rsid w:val="004C6F44"/>
    <w:rsid w:val="004C703E"/>
    <w:rsid w:val="004C721F"/>
    <w:rsid w:val="004D0EE1"/>
    <w:rsid w:val="004D73F0"/>
    <w:rsid w:val="004D7FE1"/>
    <w:rsid w:val="004E3E0A"/>
    <w:rsid w:val="004E5D87"/>
    <w:rsid w:val="004E754A"/>
    <w:rsid w:val="004F10F5"/>
    <w:rsid w:val="004F18C8"/>
    <w:rsid w:val="004F3541"/>
    <w:rsid w:val="004F5791"/>
    <w:rsid w:val="0050239E"/>
    <w:rsid w:val="00503EAC"/>
    <w:rsid w:val="005063A4"/>
    <w:rsid w:val="00506A24"/>
    <w:rsid w:val="00512C01"/>
    <w:rsid w:val="00516AEB"/>
    <w:rsid w:val="00517000"/>
    <w:rsid w:val="00520F15"/>
    <w:rsid w:val="00525EB7"/>
    <w:rsid w:val="005278BA"/>
    <w:rsid w:val="00527D04"/>
    <w:rsid w:val="00527D73"/>
    <w:rsid w:val="00531C49"/>
    <w:rsid w:val="00533808"/>
    <w:rsid w:val="00535168"/>
    <w:rsid w:val="005357A1"/>
    <w:rsid w:val="00535C94"/>
    <w:rsid w:val="00536184"/>
    <w:rsid w:val="00536CEE"/>
    <w:rsid w:val="00537755"/>
    <w:rsid w:val="005378D0"/>
    <w:rsid w:val="005406D0"/>
    <w:rsid w:val="00542699"/>
    <w:rsid w:val="005438CC"/>
    <w:rsid w:val="00543F52"/>
    <w:rsid w:val="0055203F"/>
    <w:rsid w:val="00556F01"/>
    <w:rsid w:val="00560ADC"/>
    <w:rsid w:val="00565143"/>
    <w:rsid w:val="00567C05"/>
    <w:rsid w:val="0057069C"/>
    <w:rsid w:val="00573732"/>
    <w:rsid w:val="00583076"/>
    <w:rsid w:val="005868BC"/>
    <w:rsid w:val="00590894"/>
    <w:rsid w:val="005922AC"/>
    <w:rsid w:val="00594162"/>
    <w:rsid w:val="00597E60"/>
    <w:rsid w:val="005A33EB"/>
    <w:rsid w:val="005A3A0E"/>
    <w:rsid w:val="005B5331"/>
    <w:rsid w:val="005B66CA"/>
    <w:rsid w:val="005B7798"/>
    <w:rsid w:val="005B7AFA"/>
    <w:rsid w:val="005C19CB"/>
    <w:rsid w:val="005C28D2"/>
    <w:rsid w:val="005C5FC5"/>
    <w:rsid w:val="005C6C32"/>
    <w:rsid w:val="005D35E5"/>
    <w:rsid w:val="005D6A97"/>
    <w:rsid w:val="005D6C79"/>
    <w:rsid w:val="005D7987"/>
    <w:rsid w:val="005D7A6F"/>
    <w:rsid w:val="005E4907"/>
    <w:rsid w:val="005E49E9"/>
    <w:rsid w:val="005E5786"/>
    <w:rsid w:val="005E58BA"/>
    <w:rsid w:val="005E72E4"/>
    <w:rsid w:val="005F6058"/>
    <w:rsid w:val="005F6CDC"/>
    <w:rsid w:val="005F6D47"/>
    <w:rsid w:val="00601583"/>
    <w:rsid w:val="00605AF1"/>
    <w:rsid w:val="00606204"/>
    <w:rsid w:val="00610C29"/>
    <w:rsid w:val="00611C84"/>
    <w:rsid w:val="006223DF"/>
    <w:rsid w:val="0062246E"/>
    <w:rsid w:val="00624B3E"/>
    <w:rsid w:val="00624DA2"/>
    <w:rsid w:val="006267AF"/>
    <w:rsid w:val="00627FDC"/>
    <w:rsid w:val="00630E04"/>
    <w:rsid w:val="00637199"/>
    <w:rsid w:val="006408B0"/>
    <w:rsid w:val="00640D76"/>
    <w:rsid w:val="006445B9"/>
    <w:rsid w:val="00644B7D"/>
    <w:rsid w:val="00647088"/>
    <w:rsid w:val="006472B1"/>
    <w:rsid w:val="006529CB"/>
    <w:rsid w:val="00653116"/>
    <w:rsid w:val="00653980"/>
    <w:rsid w:val="00657086"/>
    <w:rsid w:val="00666691"/>
    <w:rsid w:val="00667155"/>
    <w:rsid w:val="006704B4"/>
    <w:rsid w:val="00670A1A"/>
    <w:rsid w:val="00671782"/>
    <w:rsid w:val="006718E7"/>
    <w:rsid w:val="00672B48"/>
    <w:rsid w:val="00674F09"/>
    <w:rsid w:val="00675C29"/>
    <w:rsid w:val="00683F49"/>
    <w:rsid w:val="0068462F"/>
    <w:rsid w:val="00685750"/>
    <w:rsid w:val="00685DD1"/>
    <w:rsid w:val="00690BEB"/>
    <w:rsid w:val="00694A19"/>
    <w:rsid w:val="00695790"/>
    <w:rsid w:val="00695880"/>
    <w:rsid w:val="006967E0"/>
    <w:rsid w:val="006A4DDB"/>
    <w:rsid w:val="006A67E2"/>
    <w:rsid w:val="006B11C2"/>
    <w:rsid w:val="006B3320"/>
    <w:rsid w:val="006B45F2"/>
    <w:rsid w:val="006B657F"/>
    <w:rsid w:val="006B7AD7"/>
    <w:rsid w:val="006C2E3E"/>
    <w:rsid w:val="006C6E25"/>
    <w:rsid w:val="006D17DF"/>
    <w:rsid w:val="006D1C8A"/>
    <w:rsid w:val="006D2EC2"/>
    <w:rsid w:val="006D35FC"/>
    <w:rsid w:val="006D367F"/>
    <w:rsid w:val="006D4968"/>
    <w:rsid w:val="006D5318"/>
    <w:rsid w:val="006D6F9B"/>
    <w:rsid w:val="006D7FC5"/>
    <w:rsid w:val="006E0E2A"/>
    <w:rsid w:val="006E288B"/>
    <w:rsid w:val="006E67D3"/>
    <w:rsid w:val="006F0DD7"/>
    <w:rsid w:val="006F114E"/>
    <w:rsid w:val="006F2345"/>
    <w:rsid w:val="006F4AD1"/>
    <w:rsid w:val="006F6762"/>
    <w:rsid w:val="006F7E2F"/>
    <w:rsid w:val="007021C1"/>
    <w:rsid w:val="0070434E"/>
    <w:rsid w:val="00704D2F"/>
    <w:rsid w:val="007052CF"/>
    <w:rsid w:val="00705925"/>
    <w:rsid w:val="007068F1"/>
    <w:rsid w:val="00706BD4"/>
    <w:rsid w:val="00707F56"/>
    <w:rsid w:val="00713D92"/>
    <w:rsid w:val="00714A34"/>
    <w:rsid w:val="0071660A"/>
    <w:rsid w:val="007222B0"/>
    <w:rsid w:val="0072362B"/>
    <w:rsid w:val="007276CF"/>
    <w:rsid w:val="00733626"/>
    <w:rsid w:val="00734C0C"/>
    <w:rsid w:val="00737635"/>
    <w:rsid w:val="00744469"/>
    <w:rsid w:val="00746922"/>
    <w:rsid w:val="00746EDD"/>
    <w:rsid w:val="00747312"/>
    <w:rsid w:val="00753019"/>
    <w:rsid w:val="007547D1"/>
    <w:rsid w:val="007566EB"/>
    <w:rsid w:val="00761468"/>
    <w:rsid w:val="00761CF4"/>
    <w:rsid w:val="00766EB3"/>
    <w:rsid w:val="007715A0"/>
    <w:rsid w:val="00773D72"/>
    <w:rsid w:val="00774EE8"/>
    <w:rsid w:val="007779F0"/>
    <w:rsid w:val="00782A84"/>
    <w:rsid w:val="00782D4C"/>
    <w:rsid w:val="0079439A"/>
    <w:rsid w:val="00796C3B"/>
    <w:rsid w:val="0079714C"/>
    <w:rsid w:val="00797E60"/>
    <w:rsid w:val="007A0075"/>
    <w:rsid w:val="007A1F8F"/>
    <w:rsid w:val="007A36CD"/>
    <w:rsid w:val="007A6765"/>
    <w:rsid w:val="007B15A1"/>
    <w:rsid w:val="007B1C3C"/>
    <w:rsid w:val="007C4FE4"/>
    <w:rsid w:val="007D0111"/>
    <w:rsid w:val="007D0935"/>
    <w:rsid w:val="007D703F"/>
    <w:rsid w:val="007E0073"/>
    <w:rsid w:val="007E1FA0"/>
    <w:rsid w:val="007E6AE2"/>
    <w:rsid w:val="007E6E16"/>
    <w:rsid w:val="007E732D"/>
    <w:rsid w:val="007F15A5"/>
    <w:rsid w:val="007F59A4"/>
    <w:rsid w:val="007F75B5"/>
    <w:rsid w:val="0080066A"/>
    <w:rsid w:val="00802B89"/>
    <w:rsid w:val="00803B8D"/>
    <w:rsid w:val="00804599"/>
    <w:rsid w:val="00804646"/>
    <w:rsid w:val="00805260"/>
    <w:rsid w:val="008053D8"/>
    <w:rsid w:val="00805B81"/>
    <w:rsid w:val="00811105"/>
    <w:rsid w:val="008124CF"/>
    <w:rsid w:val="00814CBC"/>
    <w:rsid w:val="00815F47"/>
    <w:rsid w:val="00822667"/>
    <w:rsid w:val="008255F6"/>
    <w:rsid w:val="00830A79"/>
    <w:rsid w:val="008328C7"/>
    <w:rsid w:val="00832A86"/>
    <w:rsid w:val="00833C3A"/>
    <w:rsid w:val="00834009"/>
    <w:rsid w:val="008348B6"/>
    <w:rsid w:val="0083645F"/>
    <w:rsid w:val="00842997"/>
    <w:rsid w:val="00843BB1"/>
    <w:rsid w:val="00844670"/>
    <w:rsid w:val="0084481B"/>
    <w:rsid w:val="00847203"/>
    <w:rsid w:val="00854E95"/>
    <w:rsid w:val="00860182"/>
    <w:rsid w:val="008609B8"/>
    <w:rsid w:val="008647B8"/>
    <w:rsid w:val="00871023"/>
    <w:rsid w:val="008710BE"/>
    <w:rsid w:val="00871D4D"/>
    <w:rsid w:val="00872286"/>
    <w:rsid w:val="00872ADB"/>
    <w:rsid w:val="00873BAA"/>
    <w:rsid w:val="00875ED3"/>
    <w:rsid w:val="00877796"/>
    <w:rsid w:val="0088094F"/>
    <w:rsid w:val="008819E7"/>
    <w:rsid w:val="008842D3"/>
    <w:rsid w:val="00885268"/>
    <w:rsid w:val="00885749"/>
    <w:rsid w:val="00886FD2"/>
    <w:rsid w:val="008873E0"/>
    <w:rsid w:val="00890FAA"/>
    <w:rsid w:val="0089463C"/>
    <w:rsid w:val="008954C9"/>
    <w:rsid w:val="008956C4"/>
    <w:rsid w:val="008959BE"/>
    <w:rsid w:val="008A2EF6"/>
    <w:rsid w:val="008B2F6B"/>
    <w:rsid w:val="008B3726"/>
    <w:rsid w:val="008B4043"/>
    <w:rsid w:val="008B607A"/>
    <w:rsid w:val="008C03C7"/>
    <w:rsid w:val="008C1262"/>
    <w:rsid w:val="008C1B9B"/>
    <w:rsid w:val="008C2923"/>
    <w:rsid w:val="008C6214"/>
    <w:rsid w:val="008C7EB7"/>
    <w:rsid w:val="008D4A23"/>
    <w:rsid w:val="008E0060"/>
    <w:rsid w:val="008E18BA"/>
    <w:rsid w:val="008E423B"/>
    <w:rsid w:val="008E7683"/>
    <w:rsid w:val="008F3246"/>
    <w:rsid w:val="008F398A"/>
    <w:rsid w:val="008F3A69"/>
    <w:rsid w:val="008F7D9B"/>
    <w:rsid w:val="009053E3"/>
    <w:rsid w:val="00906178"/>
    <w:rsid w:val="00910732"/>
    <w:rsid w:val="009117F1"/>
    <w:rsid w:val="009121EF"/>
    <w:rsid w:val="00912FBA"/>
    <w:rsid w:val="0091371B"/>
    <w:rsid w:val="009154F3"/>
    <w:rsid w:val="00915EBF"/>
    <w:rsid w:val="00917919"/>
    <w:rsid w:val="00922B1A"/>
    <w:rsid w:val="00926673"/>
    <w:rsid w:val="00927262"/>
    <w:rsid w:val="00930DB3"/>
    <w:rsid w:val="009343A7"/>
    <w:rsid w:val="00934576"/>
    <w:rsid w:val="00934A32"/>
    <w:rsid w:val="00935A6C"/>
    <w:rsid w:val="00936FB1"/>
    <w:rsid w:val="009400EC"/>
    <w:rsid w:val="0094296E"/>
    <w:rsid w:val="00942E26"/>
    <w:rsid w:val="00942F74"/>
    <w:rsid w:val="00943A50"/>
    <w:rsid w:val="0095355D"/>
    <w:rsid w:val="00953F0A"/>
    <w:rsid w:val="009574F9"/>
    <w:rsid w:val="0096071E"/>
    <w:rsid w:val="00961AFF"/>
    <w:rsid w:val="00962F1E"/>
    <w:rsid w:val="00967D4A"/>
    <w:rsid w:val="00970892"/>
    <w:rsid w:val="00970C74"/>
    <w:rsid w:val="00983C97"/>
    <w:rsid w:val="00984E2F"/>
    <w:rsid w:val="00984FAA"/>
    <w:rsid w:val="00990A7E"/>
    <w:rsid w:val="009972DF"/>
    <w:rsid w:val="009A09FB"/>
    <w:rsid w:val="009A2B12"/>
    <w:rsid w:val="009A3121"/>
    <w:rsid w:val="009A66A1"/>
    <w:rsid w:val="009A6B9B"/>
    <w:rsid w:val="009A7345"/>
    <w:rsid w:val="009A755D"/>
    <w:rsid w:val="009B0A49"/>
    <w:rsid w:val="009B0E5E"/>
    <w:rsid w:val="009B1B2B"/>
    <w:rsid w:val="009B2AB8"/>
    <w:rsid w:val="009B743F"/>
    <w:rsid w:val="009C0F53"/>
    <w:rsid w:val="009C13C0"/>
    <w:rsid w:val="009C1820"/>
    <w:rsid w:val="009C1D77"/>
    <w:rsid w:val="009C38CE"/>
    <w:rsid w:val="009C6048"/>
    <w:rsid w:val="009C6899"/>
    <w:rsid w:val="009C71CB"/>
    <w:rsid w:val="009C7527"/>
    <w:rsid w:val="009C7697"/>
    <w:rsid w:val="009D4A24"/>
    <w:rsid w:val="009D6602"/>
    <w:rsid w:val="009D7F13"/>
    <w:rsid w:val="009E1C91"/>
    <w:rsid w:val="009E3AE5"/>
    <w:rsid w:val="009F05F0"/>
    <w:rsid w:val="009F28C3"/>
    <w:rsid w:val="009F3051"/>
    <w:rsid w:val="009F52D6"/>
    <w:rsid w:val="009F570B"/>
    <w:rsid w:val="009F5B64"/>
    <w:rsid w:val="009F7D1E"/>
    <w:rsid w:val="00A00EBB"/>
    <w:rsid w:val="00A05864"/>
    <w:rsid w:val="00A060ED"/>
    <w:rsid w:val="00A0747B"/>
    <w:rsid w:val="00A076EC"/>
    <w:rsid w:val="00A11141"/>
    <w:rsid w:val="00A13675"/>
    <w:rsid w:val="00A144C2"/>
    <w:rsid w:val="00A1584B"/>
    <w:rsid w:val="00A15D10"/>
    <w:rsid w:val="00A16328"/>
    <w:rsid w:val="00A16CAF"/>
    <w:rsid w:val="00A32D2B"/>
    <w:rsid w:val="00A338EB"/>
    <w:rsid w:val="00A33A3D"/>
    <w:rsid w:val="00A34BAE"/>
    <w:rsid w:val="00A34F9E"/>
    <w:rsid w:val="00A35FD8"/>
    <w:rsid w:val="00A36264"/>
    <w:rsid w:val="00A44B71"/>
    <w:rsid w:val="00A45A37"/>
    <w:rsid w:val="00A47B09"/>
    <w:rsid w:val="00A520C0"/>
    <w:rsid w:val="00A5459C"/>
    <w:rsid w:val="00A55433"/>
    <w:rsid w:val="00A62C16"/>
    <w:rsid w:val="00A646BD"/>
    <w:rsid w:val="00A67723"/>
    <w:rsid w:val="00A7761D"/>
    <w:rsid w:val="00A83BC8"/>
    <w:rsid w:val="00A86A89"/>
    <w:rsid w:val="00A87668"/>
    <w:rsid w:val="00A94071"/>
    <w:rsid w:val="00A9456D"/>
    <w:rsid w:val="00A967B7"/>
    <w:rsid w:val="00A97258"/>
    <w:rsid w:val="00A97C53"/>
    <w:rsid w:val="00AA35B5"/>
    <w:rsid w:val="00AA3E99"/>
    <w:rsid w:val="00AA72DB"/>
    <w:rsid w:val="00AB1053"/>
    <w:rsid w:val="00AB1E79"/>
    <w:rsid w:val="00AB4166"/>
    <w:rsid w:val="00AB5F47"/>
    <w:rsid w:val="00AC0B0A"/>
    <w:rsid w:val="00AC2B5A"/>
    <w:rsid w:val="00AC3356"/>
    <w:rsid w:val="00AC3C7F"/>
    <w:rsid w:val="00AD04D6"/>
    <w:rsid w:val="00AD5B3C"/>
    <w:rsid w:val="00AD6BFC"/>
    <w:rsid w:val="00AD70F7"/>
    <w:rsid w:val="00AE13E4"/>
    <w:rsid w:val="00AE1499"/>
    <w:rsid w:val="00AF1432"/>
    <w:rsid w:val="00AF179A"/>
    <w:rsid w:val="00AF7637"/>
    <w:rsid w:val="00B01529"/>
    <w:rsid w:val="00B018FF"/>
    <w:rsid w:val="00B04C20"/>
    <w:rsid w:val="00B04EE4"/>
    <w:rsid w:val="00B0589F"/>
    <w:rsid w:val="00B11122"/>
    <w:rsid w:val="00B11883"/>
    <w:rsid w:val="00B13FE8"/>
    <w:rsid w:val="00B157A3"/>
    <w:rsid w:val="00B20C0D"/>
    <w:rsid w:val="00B244D4"/>
    <w:rsid w:val="00B3216D"/>
    <w:rsid w:val="00B329C2"/>
    <w:rsid w:val="00B32C5C"/>
    <w:rsid w:val="00B342ED"/>
    <w:rsid w:val="00B35B15"/>
    <w:rsid w:val="00B37206"/>
    <w:rsid w:val="00B438D3"/>
    <w:rsid w:val="00B50733"/>
    <w:rsid w:val="00B539D6"/>
    <w:rsid w:val="00B54D2D"/>
    <w:rsid w:val="00B56267"/>
    <w:rsid w:val="00B56786"/>
    <w:rsid w:val="00B57C7F"/>
    <w:rsid w:val="00B603E0"/>
    <w:rsid w:val="00B62F4C"/>
    <w:rsid w:val="00B635FE"/>
    <w:rsid w:val="00B70958"/>
    <w:rsid w:val="00B70C0C"/>
    <w:rsid w:val="00B73276"/>
    <w:rsid w:val="00B734C4"/>
    <w:rsid w:val="00B83C34"/>
    <w:rsid w:val="00B862BC"/>
    <w:rsid w:val="00B90AFE"/>
    <w:rsid w:val="00B921E9"/>
    <w:rsid w:val="00B9435E"/>
    <w:rsid w:val="00BA0F0F"/>
    <w:rsid w:val="00BA1434"/>
    <w:rsid w:val="00BA40A6"/>
    <w:rsid w:val="00BA5CD3"/>
    <w:rsid w:val="00BB0441"/>
    <w:rsid w:val="00BB0C81"/>
    <w:rsid w:val="00BB1895"/>
    <w:rsid w:val="00BB28F5"/>
    <w:rsid w:val="00BB3356"/>
    <w:rsid w:val="00BB424C"/>
    <w:rsid w:val="00BC0D13"/>
    <w:rsid w:val="00BC11D0"/>
    <w:rsid w:val="00BC3C7D"/>
    <w:rsid w:val="00BC5FBC"/>
    <w:rsid w:val="00BC72A6"/>
    <w:rsid w:val="00BC7B28"/>
    <w:rsid w:val="00BD0A81"/>
    <w:rsid w:val="00BD26E4"/>
    <w:rsid w:val="00BD315C"/>
    <w:rsid w:val="00BD5598"/>
    <w:rsid w:val="00BD6F6D"/>
    <w:rsid w:val="00BE0954"/>
    <w:rsid w:val="00BE66CE"/>
    <w:rsid w:val="00BE6C60"/>
    <w:rsid w:val="00BF1AA0"/>
    <w:rsid w:val="00BF4F4F"/>
    <w:rsid w:val="00BF5FAD"/>
    <w:rsid w:val="00C00537"/>
    <w:rsid w:val="00C04972"/>
    <w:rsid w:val="00C0639B"/>
    <w:rsid w:val="00C1026C"/>
    <w:rsid w:val="00C11FF6"/>
    <w:rsid w:val="00C14E10"/>
    <w:rsid w:val="00C26A71"/>
    <w:rsid w:val="00C273A6"/>
    <w:rsid w:val="00C408C5"/>
    <w:rsid w:val="00C40BA4"/>
    <w:rsid w:val="00C421B9"/>
    <w:rsid w:val="00C43D41"/>
    <w:rsid w:val="00C54BB9"/>
    <w:rsid w:val="00C564AD"/>
    <w:rsid w:val="00C631AD"/>
    <w:rsid w:val="00C63FCD"/>
    <w:rsid w:val="00C66D51"/>
    <w:rsid w:val="00C70F57"/>
    <w:rsid w:val="00C72443"/>
    <w:rsid w:val="00C80828"/>
    <w:rsid w:val="00C81858"/>
    <w:rsid w:val="00C83D72"/>
    <w:rsid w:val="00C84FC5"/>
    <w:rsid w:val="00C920D4"/>
    <w:rsid w:val="00C922A4"/>
    <w:rsid w:val="00C97136"/>
    <w:rsid w:val="00CA134D"/>
    <w:rsid w:val="00CA6400"/>
    <w:rsid w:val="00CB235D"/>
    <w:rsid w:val="00CD05F2"/>
    <w:rsid w:val="00CD31F9"/>
    <w:rsid w:val="00CD38AC"/>
    <w:rsid w:val="00CD4548"/>
    <w:rsid w:val="00CD5765"/>
    <w:rsid w:val="00CE2B93"/>
    <w:rsid w:val="00CE36CA"/>
    <w:rsid w:val="00CE6336"/>
    <w:rsid w:val="00CE6FA4"/>
    <w:rsid w:val="00CE70CC"/>
    <w:rsid w:val="00CF0EB1"/>
    <w:rsid w:val="00CF1BC0"/>
    <w:rsid w:val="00CF363B"/>
    <w:rsid w:val="00CF5BA8"/>
    <w:rsid w:val="00CF7CAD"/>
    <w:rsid w:val="00CF7DEC"/>
    <w:rsid w:val="00D00950"/>
    <w:rsid w:val="00D019D4"/>
    <w:rsid w:val="00D02889"/>
    <w:rsid w:val="00D02999"/>
    <w:rsid w:val="00D03867"/>
    <w:rsid w:val="00D07367"/>
    <w:rsid w:val="00D07C1F"/>
    <w:rsid w:val="00D10DC8"/>
    <w:rsid w:val="00D117E6"/>
    <w:rsid w:val="00D13A63"/>
    <w:rsid w:val="00D15106"/>
    <w:rsid w:val="00D17629"/>
    <w:rsid w:val="00D22E89"/>
    <w:rsid w:val="00D238BA"/>
    <w:rsid w:val="00D26660"/>
    <w:rsid w:val="00D305C1"/>
    <w:rsid w:val="00D330B8"/>
    <w:rsid w:val="00D36EF5"/>
    <w:rsid w:val="00D37881"/>
    <w:rsid w:val="00D417B8"/>
    <w:rsid w:val="00D43324"/>
    <w:rsid w:val="00D43545"/>
    <w:rsid w:val="00D531EC"/>
    <w:rsid w:val="00D53FB6"/>
    <w:rsid w:val="00D55B22"/>
    <w:rsid w:val="00D658E0"/>
    <w:rsid w:val="00D65E84"/>
    <w:rsid w:val="00D6700A"/>
    <w:rsid w:val="00D70EDB"/>
    <w:rsid w:val="00D7542C"/>
    <w:rsid w:val="00D7581B"/>
    <w:rsid w:val="00D83092"/>
    <w:rsid w:val="00D845D0"/>
    <w:rsid w:val="00D84B66"/>
    <w:rsid w:val="00D86322"/>
    <w:rsid w:val="00D87FF5"/>
    <w:rsid w:val="00D90F1D"/>
    <w:rsid w:val="00D9160F"/>
    <w:rsid w:val="00D91F9F"/>
    <w:rsid w:val="00D92737"/>
    <w:rsid w:val="00D95EBE"/>
    <w:rsid w:val="00D968DF"/>
    <w:rsid w:val="00DA2FA2"/>
    <w:rsid w:val="00DA7A8F"/>
    <w:rsid w:val="00DB3EA3"/>
    <w:rsid w:val="00DB40C5"/>
    <w:rsid w:val="00DC2B00"/>
    <w:rsid w:val="00DC2C57"/>
    <w:rsid w:val="00DC370F"/>
    <w:rsid w:val="00DC558E"/>
    <w:rsid w:val="00DC79F0"/>
    <w:rsid w:val="00DD2060"/>
    <w:rsid w:val="00DD24CD"/>
    <w:rsid w:val="00DD443A"/>
    <w:rsid w:val="00DD5405"/>
    <w:rsid w:val="00DD658B"/>
    <w:rsid w:val="00DD7D57"/>
    <w:rsid w:val="00DE0899"/>
    <w:rsid w:val="00DE0B0D"/>
    <w:rsid w:val="00DE3458"/>
    <w:rsid w:val="00DE3CDC"/>
    <w:rsid w:val="00DE488B"/>
    <w:rsid w:val="00DE6563"/>
    <w:rsid w:val="00DF1344"/>
    <w:rsid w:val="00DF3CB8"/>
    <w:rsid w:val="00DF62A6"/>
    <w:rsid w:val="00E0292C"/>
    <w:rsid w:val="00E03982"/>
    <w:rsid w:val="00E073EC"/>
    <w:rsid w:val="00E136A9"/>
    <w:rsid w:val="00E14E40"/>
    <w:rsid w:val="00E1786E"/>
    <w:rsid w:val="00E201FD"/>
    <w:rsid w:val="00E20522"/>
    <w:rsid w:val="00E20528"/>
    <w:rsid w:val="00E20828"/>
    <w:rsid w:val="00E24066"/>
    <w:rsid w:val="00E24D61"/>
    <w:rsid w:val="00E26F31"/>
    <w:rsid w:val="00E27D15"/>
    <w:rsid w:val="00E33E0C"/>
    <w:rsid w:val="00E40475"/>
    <w:rsid w:val="00E407E4"/>
    <w:rsid w:val="00E4229E"/>
    <w:rsid w:val="00E44390"/>
    <w:rsid w:val="00E45CF5"/>
    <w:rsid w:val="00E50090"/>
    <w:rsid w:val="00E50C77"/>
    <w:rsid w:val="00E50F7E"/>
    <w:rsid w:val="00E51CA5"/>
    <w:rsid w:val="00E539B2"/>
    <w:rsid w:val="00E55C99"/>
    <w:rsid w:val="00E66055"/>
    <w:rsid w:val="00E70213"/>
    <w:rsid w:val="00E70C66"/>
    <w:rsid w:val="00E762A7"/>
    <w:rsid w:val="00E7735D"/>
    <w:rsid w:val="00E77E0C"/>
    <w:rsid w:val="00E80ECF"/>
    <w:rsid w:val="00E81664"/>
    <w:rsid w:val="00E90E13"/>
    <w:rsid w:val="00E915D8"/>
    <w:rsid w:val="00E93425"/>
    <w:rsid w:val="00E95D7B"/>
    <w:rsid w:val="00EA17D9"/>
    <w:rsid w:val="00EA2009"/>
    <w:rsid w:val="00EA35B3"/>
    <w:rsid w:val="00EB16C3"/>
    <w:rsid w:val="00EB1A20"/>
    <w:rsid w:val="00EB3D41"/>
    <w:rsid w:val="00EB5895"/>
    <w:rsid w:val="00EB6104"/>
    <w:rsid w:val="00EB62EF"/>
    <w:rsid w:val="00EB62F1"/>
    <w:rsid w:val="00EB672A"/>
    <w:rsid w:val="00EB6DC3"/>
    <w:rsid w:val="00EC031C"/>
    <w:rsid w:val="00EC0795"/>
    <w:rsid w:val="00EC1AAB"/>
    <w:rsid w:val="00EC4109"/>
    <w:rsid w:val="00EC4E7C"/>
    <w:rsid w:val="00EC631C"/>
    <w:rsid w:val="00ED0AEA"/>
    <w:rsid w:val="00ED1097"/>
    <w:rsid w:val="00ED2224"/>
    <w:rsid w:val="00ED228D"/>
    <w:rsid w:val="00ED50A6"/>
    <w:rsid w:val="00ED7068"/>
    <w:rsid w:val="00ED72D7"/>
    <w:rsid w:val="00ED75B6"/>
    <w:rsid w:val="00EE03D0"/>
    <w:rsid w:val="00EE6EA8"/>
    <w:rsid w:val="00EF48CB"/>
    <w:rsid w:val="00EF6852"/>
    <w:rsid w:val="00F0615B"/>
    <w:rsid w:val="00F10E9F"/>
    <w:rsid w:val="00F12710"/>
    <w:rsid w:val="00F14015"/>
    <w:rsid w:val="00F2089A"/>
    <w:rsid w:val="00F23223"/>
    <w:rsid w:val="00F25FB9"/>
    <w:rsid w:val="00F27403"/>
    <w:rsid w:val="00F3113A"/>
    <w:rsid w:val="00F332DB"/>
    <w:rsid w:val="00F347B8"/>
    <w:rsid w:val="00F37E18"/>
    <w:rsid w:val="00F43EBE"/>
    <w:rsid w:val="00F4441B"/>
    <w:rsid w:val="00F51B4A"/>
    <w:rsid w:val="00F543E8"/>
    <w:rsid w:val="00F61225"/>
    <w:rsid w:val="00F61655"/>
    <w:rsid w:val="00F61DB6"/>
    <w:rsid w:val="00F6420F"/>
    <w:rsid w:val="00F65E1C"/>
    <w:rsid w:val="00F675F7"/>
    <w:rsid w:val="00F707F6"/>
    <w:rsid w:val="00F76FA9"/>
    <w:rsid w:val="00F8061B"/>
    <w:rsid w:val="00F81D79"/>
    <w:rsid w:val="00F91466"/>
    <w:rsid w:val="00F91844"/>
    <w:rsid w:val="00F91941"/>
    <w:rsid w:val="00F9194D"/>
    <w:rsid w:val="00F91B86"/>
    <w:rsid w:val="00F923B9"/>
    <w:rsid w:val="00F96472"/>
    <w:rsid w:val="00F97B40"/>
    <w:rsid w:val="00FA073B"/>
    <w:rsid w:val="00FA1B50"/>
    <w:rsid w:val="00FA1C26"/>
    <w:rsid w:val="00FA1F16"/>
    <w:rsid w:val="00FA2082"/>
    <w:rsid w:val="00FA3199"/>
    <w:rsid w:val="00FA388B"/>
    <w:rsid w:val="00FA5583"/>
    <w:rsid w:val="00FA5BE7"/>
    <w:rsid w:val="00FA5DA8"/>
    <w:rsid w:val="00FB603C"/>
    <w:rsid w:val="00FB60CE"/>
    <w:rsid w:val="00FC0AE3"/>
    <w:rsid w:val="00FC2F6D"/>
    <w:rsid w:val="00FC3519"/>
    <w:rsid w:val="00FC37D8"/>
    <w:rsid w:val="00FC4C9A"/>
    <w:rsid w:val="00FC4FB9"/>
    <w:rsid w:val="00FC5FAE"/>
    <w:rsid w:val="00FC7F62"/>
    <w:rsid w:val="00FD140B"/>
    <w:rsid w:val="00FD43D8"/>
    <w:rsid w:val="00FD6D22"/>
    <w:rsid w:val="00FD7EEF"/>
    <w:rsid w:val="00FE1471"/>
    <w:rsid w:val="00FE331A"/>
    <w:rsid w:val="00FE38FD"/>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37E8DA7B"/>
  <w15:docId w15:val="{7A0C14BD-000D-4894-BB36-A12C06D632D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27"/>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27"/>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28"/>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www.rzp.cz/" Type="http://schemas.openxmlformats.org/officeDocument/2006/relationships/hyperlink" Id="rId13"/>
    <Relationship Target="header2.xml" Type="http://schemas.openxmlformats.org/officeDocument/2006/relationships/header" Id="rId18"/>
    <Relationship Target="../customXml/item3.xml" Type="http://schemas.openxmlformats.org/officeDocument/2006/relationships/customXml" Id="rId3"/>
    <Relationship Target="theme/theme1.xml" Type="http://schemas.openxmlformats.org/officeDocument/2006/relationships/theme" Id="rId21"/>
    <Relationship Target="settings.xml" Type="http://schemas.openxmlformats.org/officeDocument/2006/relationships/settings" Id="rId7"/>
    <Relationship TargetMode="External" Target="https://or.justice.cz/ias/ui/rejstrik"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header1.xml" Type="http://schemas.openxmlformats.org/officeDocument/2006/relationships/header" Id="rId16"/>
    <Relationship Target="fontTable.xml" Type="http://schemas.openxmlformats.org/officeDocument/2006/relationships/fontTable" Id="rId20"/>
    <Relationship Target="../customXml/item1.xml" Type="http://schemas.openxmlformats.org/officeDocument/2006/relationships/customXml" Id="rId1"/>
    <Relationship Target="styles.xml" Type="http://schemas.openxmlformats.org/officeDocument/2006/relationships/styles" Id="rId6"/>
    <Relationship TargetMode="External" Target="mailto:zdenek.pistora@postoloprty.cz" Type="http://schemas.openxmlformats.org/officeDocument/2006/relationships/hyperlink" Id="rId11"/>
    <Relationship Target="numbering.xml" Type="http://schemas.openxmlformats.org/officeDocument/2006/relationships/numbering" Id="rId5"/>
    <Relationship TargetMode="External" Target="http://www.esfcr.cz" Type="http://schemas.openxmlformats.org/officeDocument/2006/relationships/hyperlink" Id="rId15"/>
    <Relationship Target="endnotes.xml" Type="http://schemas.openxmlformats.org/officeDocument/2006/relationships/endnotes" Id="rId10"/>
    <Relationship Target="footer2.xml" Type="http://schemas.openxmlformats.org/officeDocument/2006/relationships/footer"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www.esfcr.cz" Type="http://schemas.openxmlformats.org/officeDocument/2006/relationships/hyperlink"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2.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2F359-A788-45A4-BDFC-D2B066DC93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dcmitype/"/>
  </ds:schemaRefs>
</ds:datastoreItem>
</file>

<file path=customXml/itemProps4.xml><?xml version="1.0" encoding="utf-8"?>
<ds:datastoreItem xmlns:ds="http://schemas.openxmlformats.org/officeDocument/2006/customXml" ds:itemID="{BFA0388D-C450-4AE0-B49D-18E23935C27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26</properties:Pages>
  <properties:Words>8993</properties:Words>
  <properties:Characters>53062</properties:Characters>
  <properties:Lines>442</properties:Lines>
  <properties:Paragraphs>123</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61932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2019-05-29T07:57:00Z</dcterms:created>
  <dc:creator/>
  <cp:lastModifiedBy/>
  <cp:lastPrinted>2019-02-18T11:39:00Z</cp:lastPrinted>
  <dcterms:modified xmlns:xsi="http://www.w3.org/2001/XMLSchema-instance" xsi:type="dcterms:W3CDTF">2019-05-29T07:57:00Z</dcterms:modified>
  <cp:revision>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