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85DB7" w:rsidRDefault="00A85DB7" w14:paraId="34A071BE" w14:textId="77777777"/>
    <w:p w:rsidR="00963CBE" w:rsidP="00E0652B" w:rsidRDefault="00963CBE" w14:paraId="0A3858AC" w14:textId="77777777">
      <w:pPr>
        <w:ind w:right="1134"/>
      </w:pP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1"/>
        <w:gridCol w:w="158"/>
        <w:gridCol w:w="6711"/>
      </w:tblGrid>
      <w:tr w:rsidRPr="00ED4D25" w:rsidR="007069AF" w:rsidTr="00916925" w14:paraId="4CBBB9B3" w14:textId="77777777">
        <w:tc>
          <w:tcPr>
            <w:tcW w:w="1771" w:type="dxa"/>
          </w:tcPr>
          <w:p w:rsidRPr="00ED4D25" w:rsidR="007069AF" w:rsidP="00E0652B" w:rsidRDefault="007069AF" w14:paraId="2EAE7F6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Pr="00ED4D25" w:rsidR="007069AF" w:rsidP="00E0652B" w:rsidRDefault="007069AF" w14:paraId="775944E3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3B4C40" w:rsidRDefault="003B4C40" w14:paraId="36B4AF74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ASPERA technology s.r.o.</w:t>
            </w:r>
            <w:r w:rsidRPr="00ED4D25" w:rsidR="007069AF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D4D25" w:rsidR="007069AF" w:rsidTr="00916925" w14:paraId="606059D2" w14:textId="77777777">
        <w:tc>
          <w:tcPr>
            <w:tcW w:w="1771" w:type="dxa"/>
          </w:tcPr>
          <w:p w:rsidRPr="00ED4D25" w:rsidR="007069AF" w:rsidP="00E0652B" w:rsidRDefault="007069AF" w14:paraId="58CFE99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Pr="00ED4D25" w:rsidR="007069AF" w:rsidP="00E0652B" w:rsidRDefault="007069AF" w14:paraId="3B40E60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3B4C40" w:rsidRDefault="003B4C40" w14:paraId="43C464E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Křižíkova </w:t>
            </w:r>
            <w:r w:rsidRPr="003B4C40">
              <w:rPr>
                <w:rFonts w:asciiTheme="majorHAnsi" w:hAnsiTheme="majorHAnsi"/>
                <w:sz w:val="20"/>
                <w:szCs w:val="20"/>
              </w:rPr>
              <w:t xml:space="preserve">734/1, 370 01 České Budějovice </w:t>
            </w:r>
          </w:p>
        </w:tc>
      </w:tr>
      <w:tr w:rsidRPr="00ED4D25" w:rsidR="007069AF" w:rsidTr="00916925" w14:paraId="7A02A990" w14:textId="77777777">
        <w:tc>
          <w:tcPr>
            <w:tcW w:w="1771" w:type="dxa"/>
          </w:tcPr>
          <w:p w:rsidRPr="00ED4D25" w:rsidR="007069AF" w:rsidP="00E0652B" w:rsidRDefault="007069AF" w14:paraId="6B62ADF2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IČ</w:t>
            </w:r>
            <w:r w:rsidR="00C82764">
              <w:rPr>
                <w:rFonts w:cs="Cambria" w:asciiTheme="majorHAnsi" w:hAnsiTheme="majorHAnsi"/>
                <w:sz w:val="20"/>
                <w:szCs w:val="20"/>
              </w:rPr>
              <w:t>/DIĆ</w:t>
            </w:r>
            <w:r w:rsidRPr="00ED4D25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</w:tcPr>
          <w:p w:rsidRPr="00ED4D25" w:rsidR="007069AF" w:rsidP="00E0652B" w:rsidRDefault="007069AF" w14:paraId="43B802E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C7573" w:rsidR="007069AF" w:rsidP="00EC7573" w:rsidRDefault="00EC7573" w14:paraId="0553C6EA" w14:textId="77777777">
            <w:pPr>
              <w:ind w:right="1134"/>
              <w:jc w:val="both"/>
              <w:rPr>
                <w:rFonts w:cs="Cambria" w:asciiTheme="majorHAnsi" w:hAnsiTheme="majorHAnsi"/>
                <w:b/>
                <w:sz w:val="20"/>
                <w:szCs w:val="20"/>
              </w:rPr>
            </w:pPr>
            <w:r w:rsidRPr="00EC7573">
              <w:rPr>
                <w:rFonts w:cs="Arial" w:asciiTheme="majorHAnsi" w:hAnsiTheme="majorHAnsi" w:eastAsiaTheme="minorHAnsi"/>
                <w:color w:val="000000"/>
                <w:sz w:val="20"/>
                <w:szCs w:val="20"/>
                <w:lang w:eastAsia="en-US"/>
              </w:rPr>
              <w:t xml:space="preserve">07699140/CZ07699140  </w:t>
            </w:r>
          </w:p>
        </w:tc>
      </w:tr>
      <w:tr w:rsidRPr="00ED4D25" w:rsidR="007069AF" w:rsidTr="00916925" w14:paraId="595A3710" w14:textId="77777777">
        <w:tc>
          <w:tcPr>
            <w:tcW w:w="1771" w:type="dxa"/>
          </w:tcPr>
          <w:p w:rsidRPr="00ED4D25" w:rsidR="007069AF" w:rsidP="00E0652B" w:rsidRDefault="007069AF" w14:paraId="5330001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Zápis v OR:</w:t>
            </w:r>
          </w:p>
        </w:tc>
        <w:tc>
          <w:tcPr>
            <w:tcW w:w="160" w:type="dxa"/>
          </w:tcPr>
          <w:p w:rsidRPr="00ED4D25" w:rsidR="007069AF" w:rsidP="00E0652B" w:rsidRDefault="007069AF" w14:paraId="7381035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C7573" w:rsidRDefault="007069AF" w14:paraId="37692FC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Krajský soud v Českých B</w:t>
            </w:r>
            <w:r w:rsidR="006B2500">
              <w:rPr>
                <w:rFonts w:cs="Cambria" w:asciiTheme="majorHAnsi" w:hAnsiTheme="majorHAnsi"/>
                <w:sz w:val="20"/>
                <w:szCs w:val="20"/>
              </w:rPr>
              <w:t xml:space="preserve">udějovicích, oddíl </w:t>
            </w:r>
            <w:r w:rsidR="00EC7573">
              <w:rPr>
                <w:rFonts w:cs="Cambria" w:asciiTheme="majorHAnsi" w:hAnsiTheme="majorHAnsi"/>
                <w:sz w:val="20"/>
                <w:szCs w:val="20"/>
              </w:rPr>
              <w:t>C</w:t>
            </w:r>
            <w:r w:rsidR="006B2500">
              <w:rPr>
                <w:rFonts w:cs="Cambria" w:asciiTheme="majorHAnsi" w:hAnsiTheme="majorHAnsi"/>
                <w:sz w:val="20"/>
                <w:szCs w:val="20"/>
              </w:rPr>
              <w:t xml:space="preserve">, vložka </w:t>
            </w:r>
            <w:r w:rsidRPr="00EC7573" w:rsidR="00EC7573">
              <w:rPr>
                <w:rFonts w:cs="Cambria" w:asciiTheme="majorHAnsi" w:hAnsiTheme="majorHAnsi"/>
                <w:sz w:val="20"/>
                <w:szCs w:val="20"/>
              </w:rPr>
              <w:t>28292</w:t>
            </w:r>
          </w:p>
        </w:tc>
      </w:tr>
      <w:tr w:rsidRPr="00ED4D25" w:rsidR="007069AF" w:rsidTr="00916925" w14:paraId="369C214E" w14:textId="77777777">
        <w:tc>
          <w:tcPr>
            <w:tcW w:w="1771" w:type="dxa"/>
          </w:tcPr>
          <w:p w:rsidRPr="00ED4D25" w:rsidR="007069AF" w:rsidP="00E0652B" w:rsidRDefault="007069AF" w14:paraId="74FF37E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</w:tcPr>
          <w:p w:rsidRPr="00ED4D25" w:rsidR="007069AF" w:rsidP="00E0652B" w:rsidRDefault="007069AF" w14:paraId="7E0F8F1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C7573" w:rsidRDefault="00A203EB" w14:paraId="35F2971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EC7573">
              <w:rPr>
                <w:rFonts w:cs="Cambria" w:asciiTheme="majorHAnsi" w:hAnsiTheme="majorHAnsi"/>
                <w:sz w:val="20"/>
                <w:szCs w:val="20"/>
              </w:rPr>
              <w:t xml:space="preserve">Františkem Kaskou, jednatelem společnosti </w:t>
            </w:r>
          </w:p>
        </w:tc>
      </w:tr>
      <w:tr w:rsidRPr="00ED4D25" w:rsidR="007069AF" w:rsidTr="00916925" w14:paraId="3E3CA23A" w14:textId="77777777">
        <w:tc>
          <w:tcPr>
            <w:tcW w:w="1771" w:type="dxa"/>
          </w:tcPr>
          <w:p w:rsidRPr="00ED4D25" w:rsidR="007069AF" w:rsidP="00E0652B" w:rsidRDefault="007069AF" w14:paraId="1EB68B26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E0652B" w:rsidRDefault="007069AF" w14:paraId="5C04F42A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7069AF" w14:paraId="4517D469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objednatel</w:t>
            </w:r>
          </w:p>
        </w:tc>
      </w:tr>
    </w:tbl>
    <w:p w:rsidRPr="00ED4D25" w:rsidR="007069AF" w:rsidP="00E0652B" w:rsidRDefault="007069AF" w14:paraId="37285BFE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>a</w:t>
      </w: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1"/>
        <w:gridCol w:w="158"/>
        <w:gridCol w:w="6711"/>
      </w:tblGrid>
      <w:tr w:rsidRPr="00A85DB7" w:rsidR="007069AF" w:rsidTr="00D20E07" w14:paraId="3DC45303" w14:textId="77777777">
        <w:tc>
          <w:tcPr>
            <w:tcW w:w="1771" w:type="dxa"/>
          </w:tcPr>
          <w:p w:rsidRPr="00A85DB7" w:rsidR="007069AF" w:rsidP="00E0652B" w:rsidRDefault="007069AF" w14:paraId="225DFFB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0B2793D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085EF407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2C690105" w14:textId="77777777">
        <w:tc>
          <w:tcPr>
            <w:tcW w:w="1771" w:type="dxa"/>
          </w:tcPr>
          <w:p w:rsidRPr="00A85DB7" w:rsidR="007069AF" w:rsidP="00E0652B" w:rsidRDefault="007069AF" w14:paraId="2FB162D9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4329E09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389AF9A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414F1F76" w14:textId="77777777">
        <w:tc>
          <w:tcPr>
            <w:tcW w:w="1771" w:type="dxa"/>
          </w:tcPr>
          <w:p w:rsidRPr="00A85DB7" w:rsidR="007069AF" w:rsidP="00E0652B" w:rsidRDefault="00C639DD" w14:paraId="5358E5D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IČ/DIČ</w:t>
            </w:r>
            <w:r w:rsidRPr="00A85DB7" w:rsidR="007069AF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147779A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4683974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32A2F26A" w14:textId="77777777">
        <w:tc>
          <w:tcPr>
            <w:tcW w:w="1771" w:type="dxa"/>
          </w:tcPr>
          <w:p w:rsidRPr="00A85DB7" w:rsidR="007069AF" w:rsidP="00E0652B" w:rsidRDefault="007069AF" w14:paraId="1376D33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Zápis v OR: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5091237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6B0B7C0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452B4A90" w14:textId="77777777">
        <w:tc>
          <w:tcPr>
            <w:tcW w:w="1771" w:type="dxa"/>
          </w:tcPr>
          <w:p w:rsidRPr="00A85DB7" w:rsidR="007069AF" w:rsidP="00E0652B" w:rsidRDefault="007069AF" w14:paraId="303A915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51E79A37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3D140C5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D4D25" w:rsidR="007069AF" w:rsidTr="006B2500" w14:paraId="3C70273D" w14:textId="77777777">
        <w:tc>
          <w:tcPr>
            <w:tcW w:w="1771" w:type="dxa"/>
          </w:tcPr>
          <w:p w:rsidRPr="00ED4D25" w:rsidR="007069AF" w:rsidP="00E0652B" w:rsidRDefault="007069AF" w14:paraId="28D85D0A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E0652B" w:rsidRDefault="007069AF" w14:paraId="0F762399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</w:tcBorders>
          </w:tcPr>
          <w:p w:rsidRPr="00ED4D25" w:rsidR="007069AF" w:rsidP="00E0652B" w:rsidRDefault="00695D68" w14:paraId="42406BB0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dodavatel</w:t>
            </w:r>
          </w:p>
        </w:tc>
      </w:tr>
    </w:tbl>
    <w:p w:rsidR="007069AF" w:rsidP="00E0652B" w:rsidRDefault="007069AF" w14:paraId="359E2302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E0652B" w:rsidRDefault="004E125A" w14:paraId="0EB1C105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E0652B" w:rsidRDefault="007069AF" w14:paraId="5446A69F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 xml:space="preserve">uzavírají níže uvedeného dne, měsíce a roku na základě úplné a bezvýhradné shody o všech dále uvedených ustanoveních v souladu s </w:t>
      </w:r>
      <w:r w:rsidRPr="00435057">
        <w:rPr>
          <w:rFonts w:ascii="Cambria" w:hAnsi="Cambria" w:cs="Arial"/>
          <w:sz w:val="20"/>
          <w:szCs w:val="20"/>
        </w:rPr>
        <w:t xml:space="preserve">§ </w:t>
      </w:r>
      <w:r w:rsidRPr="00435057" w:rsidR="00435057">
        <w:rPr>
          <w:rFonts w:ascii="Cambria" w:hAnsi="Cambria" w:cs="Arial"/>
          <w:sz w:val="20"/>
          <w:szCs w:val="20"/>
        </w:rPr>
        <w:t>1746</w:t>
      </w:r>
      <w:r w:rsidRPr="00435057">
        <w:rPr>
          <w:rFonts w:ascii="Cambria" w:hAnsi="Cambria" w:cs="Arial"/>
          <w:sz w:val="20"/>
          <w:szCs w:val="20"/>
        </w:rPr>
        <w:t xml:space="preserve"> odst</w:t>
      </w:r>
      <w:r w:rsidRPr="00435057">
        <w:rPr>
          <w:rFonts w:cs="Arial" w:asciiTheme="majorHAnsi" w:hAnsiTheme="majorHAnsi"/>
          <w:sz w:val="20"/>
          <w:szCs w:val="20"/>
        </w:rPr>
        <w:t>.</w:t>
      </w:r>
      <w:r w:rsidRPr="00435057">
        <w:rPr>
          <w:rFonts w:ascii="Cambria" w:hAnsi="Cambria" w:cs="Arial"/>
          <w:sz w:val="20"/>
          <w:szCs w:val="20"/>
        </w:rPr>
        <w:t xml:space="preserve"> 2</w:t>
      </w:r>
      <w:r w:rsidRPr="00ED4D25">
        <w:rPr>
          <w:rFonts w:ascii="Cambria" w:hAnsi="Cambria" w:cs="Arial"/>
          <w:sz w:val="20"/>
          <w:szCs w:val="20"/>
        </w:rPr>
        <w:t xml:space="preserve"> </w:t>
      </w:r>
      <w:r w:rsidR="00435057">
        <w:rPr>
          <w:rFonts w:ascii="Cambria" w:hAnsi="Cambria" w:cs="Arial"/>
          <w:sz w:val="20"/>
          <w:szCs w:val="20"/>
        </w:rPr>
        <w:t>občanského</w:t>
      </w:r>
      <w:r w:rsidRPr="00ED4D25">
        <w:rPr>
          <w:rFonts w:ascii="Cambria" w:hAnsi="Cambria" w:cs="Arial"/>
          <w:sz w:val="20"/>
          <w:szCs w:val="20"/>
        </w:rPr>
        <w:t xml:space="preserve"> zákoníku </w:t>
      </w:r>
      <w:r w:rsidRPr="00ED4D25">
        <w:rPr>
          <w:rFonts w:cs="Cambria" w:asciiTheme="majorHAnsi" w:hAnsiTheme="majorHAnsi"/>
          <w:sz w:val="20"/>
          <w:szCs w:val="20"/>
        </w:rPr>
        <w:t>tuto</w:t>
      </w:r>
    </w:p>
    <w:p w:rsidR="007069AF" w:rsidP="00E0652B" w:rsidRDefault="007069AF" w14:paraId="3572F861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4E125A" w:rsidR="007069AF" w:rsidP="00E0652B" w:rsidRDefault="00554A12" w14:paraId="16AF7A2E" w14:textId="77777777">
      <w:pPr>
        <w:pStyle w:val="dodatek"/>
        <w:numPr>
          <w:ilvl w:val="0"/>
          <w:numId w:val="0"/>
        </w:numPr>
        <w:ind w:left="720" w:right="1134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E125A" w:rsidR="007069AF">
        <w:rPr>
          <w:b/>
          <w:sz w:val="28"/>
          <w:szCs w:val="28"/>
        </w:rPr>
        <w:t>mlouvu o poskytování služeb</w:t>
      </w:r>
    </w:p>
    <w:p w:rsidR="007069AF" w:rsidP="00E0652B" w:rsidRDefault="007069AF" w14:paraId="64EF017D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E0652B" w:rsidRDefault="004E125A" w14:paraId="4018FCE4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E0652B" w:rsidRDefault="007069AF" w14:paraId="19AA808F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Článek I.</w:t>
      </w:r>
    </w:p>
    <w:p w:rsidR="007069AF" w:rsidP="00E0652B" w:rsidRDefault="00A407C5" w14:paraId="3D12BD99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>
        <w:rPr>
          <w:rFonts w:cs="Arial" w:asciiTheme="majorHAnsi" w:hAnsiTheme="majorHAnsi"/>
          <w:b/>
          <w:bCs/>
          <w:sz w:val="20"/>
          <w:szCs w:val="20"/>
        </w:rPr>
        <w:t>Prohlášení smluvních stran</w:t>
      </w:r>
    </w:p>
    <w:p w:rsidR="00A407C5" w:rsidP="00E0652B" w:rsidRDefault="00A407C5" w14:paraId="130073A5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="00A407C5" w:rsidP="00E0652B" w:rsidRDefault="00A407C5" w14:paraId="13614B59" w14:textId="77777777">
      <w:pPr>
        <w:pStyle w:val="dodatek"/>
        <w:ind w:right="1134"/>
      </w:pPr>
      <w:r w:rsidRPr="00283BCC">
        <w:t>Tato smlouva se týká podnikatelské činnosti smluvních stran. Smluvní strany potvrzují a prohlašují, že jsou plně oprávněny k uzavření této smlouvy jednajícími osobami a k její realizaci.</w:t>
      </w:r>
    </w:p>
    <w:p w:rsidRPr="00283BCC" w:rsidR="004E125A" w:rsidP="00E0652B" w:rsidRDefault="004E125A" w14:paraId="169456F9" w14:textId="77777777">
      <w:pPr>
        <w:pStyle w:val="dodatek"/>
        <w:numPr>
          <w:ilvl w:val="0"/>
          <w:numId w:val="0"/>
        </w:numPr>
        <w:ind w:left="720" w:right="1134"/>
      </w:pPr>
    </w:p>
    <w:p w:rsidR="00FD2E09" w:rsidP="00E0652B" w:rsidRDefault="000D2A5E" w14:paraId="53D9466D" w14:textId="77777777">
      <w:pPr>
        <w:pStyle w:val="budouckupn"/>
        <w:numPr>
          <w:ilvl w:val="1"/>
          <w:numId w:val="1"/>
        </w:numPr>
        <w:ind w:right="1134"/>
      </w:pPr>
      <w:r>
        <w:t xml:space="preserve">Objednatel je zadavatelem </w:t>
      </w:r>
      <w:r w:rsidR="00FD2E09">
        <w:t>veřejné zakázky</w:t>
      </w:r>
      <w:r>
        <w:t xml:space="preserve"> malého rozsahu zadávané mimo</w:t>
      </w:r>
      <w:r w:rsidR="00107251">
        <w:t xml:space="preserve"> režim zákona č. 134/2016 Sb., O</w:t>
      </w:r>
      <w:r>
        <w:t xml:space="preserve"> zadávání veřejných zakázek</w:t>
      </w:r>
      <w:r w:rsidR="00107251">
        <w:t>, v platném znění (dále jen „zákon“)</w:t>
      </w:r>
      <w:r>
        <w:t xml:space="preserve"> na </w:t>
      </w:r>
      <w:r w:rsidR="00EC7573">
        <w:t>realizaci vybraných opatření souvisejících s procesem zavádění age managementu do řízení společnosti ASPERA technology s.r.o.</w:t>
      </w:r>
    </w:p>
    <w:p w:rsidR="00F82DD2" w:rsidP="00E0652B" w:rsidRDefault="00F82DD2" w14:paraId="516FB7BC" w14:textId="77777777">
      <w:pPr>
        <w:pStyle w:val="budouckupn"/>
        <w:tabs>
          <w:tab w:val="clear" w:pos="720"/>
        </w:tabs>
        <w:ind w:right="1134" w:firstLine="0"/>
      </w:pPr>
    </w:p>
    <w:tbl>
      <w:tblPr>
        <w:tblW w:w="7534" w:type="dxa"/>
        <w:tblInd w:w="75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20"/>
        <w:gridCol w:w="5214"/>
      </w:tblGrid>
      <w:tr w:rsidR="00F82DD2" w:rsidTr="00864CE5" w14:paraId="294CC5F6" w14:textId="77777777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45E895F7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EC7573" w14:paraId="06CE0970" w14:textId="20A42438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EC7573">
              <w:rPr>
                <w:rFonts w:ascii="Cambria" w:hAnsi="Cambria"/>
                <w:color w:val="000000"/>
                <w:sz w:val="20"/>
                <w:szCs w:val="20"/>
              </w:rPr>
              <w:t>Zavádění opatření age managementu do řízení společnosti</w:t>
            </w:r>
            <w:r w:rsidR="00954131">
              <w:rPr>
                <w:rFonts w:ascii="Cambria" w:hAnsi="Cambria"/>
                <w:color w:val="000000"/>
                <w:sz w:val="20"/>
                <w:szCs w:val="20"/>
              </w:rPr>
              <w:t xml:space="preserve"> ASPERA technology s.r.o.</w:t>
            </w:r>
            <w:r w:rsidR="002C662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2DD2" w:rsidTr="00864CE5" w14:paraId="1C47DE67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015331A8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projektu: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EC7573" w14:paraId="6FA4B1DA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EC7573">
              <w:rPr>
                <w:rFonts w:ascii="Cambria" w:hAnsi="Cambria"/>
                <w:color w:val="000000"/>
                <w:sz w:val="20"/>
                <w:szCs w:val="20"/>
              </w:rPr>
              <w:t>Držíme se svého motta “Per aspera ad astra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“</w:t>
            </w:r>
          </w:p>
        </w:tc>
      </w:tr>
      <w:tr w:rsidR="00F82DD2" w:rsidTr="00864CE5" w14:paraId="7FA1C264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0C2BCB25" w14:textId="77777777">
            <w:pPr>
              <w:ind w:right="1134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registrační číslo: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954131" w14:paraId="071D06FD" w14:textId="0EFE3852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4131">
              <w:rPr>
                <w:rFonts w:ascii="Cambria" w:hAnsi="Cambria"/>
                <w:color w:val="000000"/>
                <w:sz w:val="20"/>
                <w:szCs w:val="20"/>
              </w:rPr>
              <w:t>CZ.03.1.52/0.0/0.0/17_079/0009531</w:t>
            </w:r>
          </w:p>
        </w:tc>
      </w:tr>
    </w:tbl>
    <w:p w:rsidR="00F82DD2" w:rsidP="00E0652B" w:rsidRDefault="00F82DD2" w14:paraId="7BAB7627" w14:textId="77777777">
      <w:pPr>
        <w:pStyle w:val="budouckupn"/>
        <w:tabs>
          <w:tab w:val="clear" w:pos="720"/>
        </w:tabs>
        <w:ind w:left="420" w:right="1134" w:firstLine="0"/>
      </w:pPr>
    </w:p>
    <w:p w:rsidRPr="00BF5DB2" w:rsidR="00D20E07" w:rsidP="00D20E07" w:rsidRDefault="004B19E0" w14:paraId="7614B404" w14:textId="77777777">
      <w:pPr>
        <w:pStyle w:val="budouckupn"/>
        <w:numPr>
          <w:ilvl w:val="1"/>
          <w:numId w:val="1"/>
        </w:numPr>
        <w:ind w:right="1134"/>
      </w:pPr>
      <w:r>
        <w:t xml:space="preserve">Dodavatel </w:t>
      </w:r>
      <w:r w:rsidR="00D20E07">
        <w:t xml:space="preserve">poskytuje </w:t>
      </w:r>
      <w:r w:rsidR="000D2A5E">
        <w:t>služby</w:t>
      </w:r>
      <w:r w:rsidR="00D20E07">
        <w:t xml:space="preserve"> </w:t>
      </w:r>
      <w:r w:rsidRPr="00D20E07" w:rsidR="00D20E07">
        <w:rPr>
          <w:rFonts w:cs="Cambria"/>
          <w:b/>
          <w:bCs/>
          <w:highlight w:val="yellow"/>
        </w:rPr>
        <w:t>[</w:t>
      </w:r>
      <w:r w:rsidRPr="001340FA" w:rsidR="00D20E07">
        <w:rPr>
          <w:rFonts w:cs="Cambria"/>
          <w:b/>
          <w:bCs/>
          <w:highlight w:val="yellow"/>
        </w:rPr>
        <w:t>DOPLNÍ UCHAZEČ]</w:t>
      </w:r>
    </w:p>
    <w:p w:rsidR="00BF5DB2" w:rsidP="00BF5DB2" w:rsidRDefault="00BF5DB2" w14:paraId="134AEEF9" w14:textId="77777777">
      <w:pPr>
        <w:pStyle w:val="budouckupn"/>
        <w:tabs>
          <w:tab w:val="clear" w:pos="720"/>
        </w:tabs>
        <w:ind w:right="1134" w:firstLine="0"/>
      </w:pPr>
    </w:p>
    <w:p w:rsidRPr="00243BCF" w:rsidR="00A407C5" w:rsidP="00E0652B" w:rsidRDefault="00A407C5" w14:paraId="3CBE8120" w14:textId="243142B9">
      <w:pPr>
        <w:pStyle w:val="budouckupn"/>
        <w:numPr>
          <w:ilvl w:val="1"/>
          <w:numId w:val="1"/>
        </w:numPr>
        <w:ind w:right="1134"/>
      </w:pPr>
      <w:r>
        <w:t xml:space="preserve">Objednatel je příjemcem finanční podpory z Operačního programu </w:t>
      </w:r>
      <w:r w:rsidR="004B19E0">
        <w:t>Zaměstnanost</w:t>
      </w:r>
      <w:r>
        <w:t>,</w:t>
      </w:r>
      <w:r w:rsidR="004B19E0">
        <w:t xml:space="preserve"> p</w:t>
      </w:r>
      <w:r w:rsidRPr="00243BCF">
        <w:t xml:space="preserve">rojekt </w:t>
      </w:r>
      <w:r w:rsidRPr="00EC7573" w:rsidR="0082436F">
        <w:rPr>
          <w:rFonts w:ascii="Cambria" w:hAnsi="Cambria"/>
          <w:color w:val="000000"/>
        </w:rPr>
        <w:t>Držíme se svého motta “Per aspera ad astra</w:t>
      </w:r>
      <w:r w:rsidR="0082436F">
        <w:rPr>
          <w:rFonts w:ascii="Cambria" w:hAnsi="Cambria"/>
          <w:color w:val="000000"/>
        </w:rPr>
        <w:t xml:space="preserve">“ </w:t>
      </w:r>
      <w:r w:rsidRPr="00243BCF" w:rsidR="00243BCF">
        <w:t xml:space="preserve">s registračním číslem </w:t>
      </w:r>
      <w:r w:rsidRPr="004B19E0" w:rsidR="004B19E0">
        <w:t>CZ.03.1.52/0.0/0.0/16_043/0004394</w:t>
      </w:r>
      <w:r w:rsidR="0018455D">
        <w:t xml:space="preserve"> </w:t>
      </w:r>
      <w:r w:rsidRPr="00243BCF">
        <w:t xml:space="preserve">je podpořen z prostředků Evropského </w:t>
      </w:r>
      <w:r w:rsidRPr="00243BCF" w:rsidR="00695D68">
        <w:t>sociálního fondu</w:t>
      </w:r>
      <w:r w:rsidR="004B19E0">
        <w:t>.</w:t>
      </w:r>
    </w:p>
    <w:p w:rsidR="004E125A" w:rsidP="00E0652B" w:rsidRDefault="004E125A" w14:paraId="736C8B14" w14:textId="77777777">
      <w:pPr>
        <w:pStyle w:val="budouckupn"/>
        <w:tabs>
          <w:tab w:val="clear" w:pos="720"/>
        </w:tabs>
        <w:ind w:right="1134" w:firstLine="0"/>
      </w:pPr>
    </w:p>
    <w:p w:rsidRPr="00263B61" w:rsidR="002A7D79" w:rsidP="00E0652B" w:rsidRDefault="002A7D79" w14:paraId="26207208" w14:textId="77777777">
      <w:pPr>
        <w:pStyle w:val="budouckupn"/>
        <w:numPr>
          <w:ilvl w:val="1"/>
          <w:numId w:val="1"/>
        </w:numPr>
        <w:ind w:right="1134"/>
      </w:pPr>
      <w:r w:rsidRPr="00263B61">
        <w:t xml:space="preserve">Obě smluvní strany prohlašují, že při dodávce služeb budou plně respektovat </w:t>
      </w:r>
      <w:r w:rsidR="00676AA8">
        <w:t>P</w:t>
      </w:r>
      <w:r w:rsidRPr="00263B61" w:rsidR="00263B61">
        <w:t xml:space="preserve">ravidla </w:t>
      </w:r>
      <w:r w:rsidR="00676AA8">
        <w:t xml:space="preserve">vizuální identity </w:t>
      </w:r>
      <w:r w:rsidRPr="00263B61" w:rsidR="00263B61">
        <w:t xml:space="preserve">Operačního programu </w:t>
      </w:r>
      <w:r w:rsidR="00676AA8">
        <w:t>Zaměstnanost (včetně Metodického pokynu pro publicitu a komunikaci Evropských strukturálních a investičních fondů v programovém období 2014 – 2020) a dále respektovat Obecná pravidla Operačního programu Zaměstnanost a realizovat zakázku v souladu s těmito pravidly.</w:t>
      </w:r>
    </w:p>
    <w:p w:rsidR="00A407C5" w:rsidP="00E0652B" w:rsidRDefault="00A407C5" w14:paraId="45C368CF" w14:textId="77777777">
      <w:pPr>
        <w:pStyle w:val="budouckupn"/>
        <w:tabs>
          <w:tab w:val="clear" w:pos="720"/>
        </w:tabs>
        <w:ind w:right="1134"/>
      </w:pPr>
    </w:p>
    <w:p w:rsidR="00554A12" w:rsidP="00E0652B" w:rsidRDefault="00554A12" w14:paraId="1F4FDC2D" w14:textId="2FB9D9B9">
      <w:pPr>
        <w:pStyle w:val="budouckupn"/>
        <w:tabs>
          <w:tab w:val="clear" w:pos="720"/>
        </w:tabs>
        <w:ind w:right="1134"/>
      </w:pPr>
    </w:p>
    <w:p w:rsidR="00B275A5" w:rsidP="00E0652B" w:rsidRDefault="00B275A5" w14:paraId="07E259AA" w14:textId="77777777">
      <w:pPr>
        <w:pStyle w:val="budouckupn"/>
        <w:tabs>
          <w:tab w:val="clear" w:pos="720"/>
        </w:tabs>
        <w:ind w:right="1134"/>
      </w:pPr>
    </w:p>
    <w:p w:rsidRPr="00A407C5" w:rsidR="00A407C5" w:rsidP="00E0652B" w:rsidRDefault="00A407C5" w14:paraId="55BE7FB1" w14:textId="77777777">
      <w:pPr>
        <w:pStyle w:val="budouckupn"/>
        <w:tabs>
          <w:tab w:val="clear" w:pos="720"/>
        </w:tabs>
        <w:ind w:right="1134"/>
        <w:jc w:val="center"/>
        <w:rPr>
          <w:b/>
        </w:rPr>
      </w:pPr>
      <w:r w:rsidRPr="00A407C5">
        <w:rPr>
          <w:b/>
        </w:rPr>
        <w:t>Článek II.</w:t>
      </w:r>
    </w:p>
    <w:p w:rsidRPr="00A407C5" w:rsidR="00A407C5" w:rsidP="00E0652B" w:rsidRDefault="00A407C5" w14:paraId="08357EDF" w14:textId="77777777">
      <w:pPr>
        <w:pStyle w:val="budouckupn"/>
        <w:tabs>
          <w:tab w:val="clear" w:pos="720"/>
        </w:tabs>
        <w:ind w:right="1134"/>
        <w:jc w:val="center"/>
        <w:rPr>
          <w:b/>
        </w:rPr>
      </w:pPr>
      <w:r w:rsidRPr="00A407C5">
        <w:rPr>
          <w:b/>
        </w:rPr>
        <w:t>Předmět smlouvy</w:t>
      </w:r>
    </w:p>
    <w:p w:rsidR="00A407C5" w:rsidP="00E0652B" w:rsidRDefault="00A407C5" w14:paraId="0750F520" w14:textId="77777777">
      <w:pPr>
        <w:pStyle w:val="budouckupn"/>
        <w:tabs>
          <w:tab w:val="clear" w:pos="720"/>
        </w:tabs>
        <w:ind w:right="1134"/>
      </w:pPr>
    </w:p>
    <w:p w:rsidRPr="00A407C5" w:rsidR="00A407C5" w:rsidP="00E0652B" w:rsidRDefault="00A407C5" w14:paraId="47D8845F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892D60" w:rsidP="00E0652B" w:rsidRDefault="00695D68" w14:paraId="585B0FBF" w14:textId="662F0388">
      <w:pPr>
        <w:pStyle w:val="dodatek"/>
        <w:ind w:right="1134"/>
      </w:pPr>
      <w:r>
        <w:t>Dodavatel</w:t>
      </w:r>
      <w:r w:rsidRPr="00ED4D25" w:rsidR="007069AF">
        <w:t xml:space="preserve"> se touto smlouvou zavazuje poskytovat objednateli tyto služby: </w:t>
      </w:r>
    </w:p>
    <w:p w:rsidR="002C662B" w:rsidP="00B56804" w:rsidRDefault="002C662B" w14:paraId="34A75445" w14:textId="4BA96713">
      <w:pPr>
        <w:pStyle w:val="dodatek"/>
        <w:numPr>
          <w:ilvl w:val="0"/>
          <w:numId w:val="0"/>
        </w:numPr>
        <w:ind w:left="720" w:right="1134"/>
        <w:rPr>
          <w:rFonts w:ascii="Cambria" w:hAnsi="Cambria"/>
          <w:color w:val="000000"/>
        </w:rPr>
      </w:pPr>
      <w:r>
        <w:t xml:space="preserve">Dodávka 1. části veřejné zakázky </w:t>
      </w:r>
      <w:r w:rsidRPr="00EC7573" w:rsidR="00B56804">
        <w:rPr>
          <w:rFonts w:ascii="Cambria" w:hAnsi="Cambria"/>
          <w:color w:val="000000"/>
        </w:rPr>
        <w:t>Zavádění opatření age managementu do řízení společnosti</w:t>
      </w:r>
      <w:r w:rsidR="00B56804">
        <w:rPr>
          <w:rFonts w:ascii="Cambria" w:hAnsi="Cambria"/>
          <w:color w:val="000000"/>
        </w:rPr>
        <w:t xml:space="preserve"> ASPERA technology s.r.o. -  Vzdělávací program</w:t>
      </w:r>
    </w:p>
    <w:p w:rsidR="00B56804" w:rsidP="00B56804" w:rsidRDefault="00B56804" w14:paraId="3CE41A4C" w14:textId="77777777">
      <w:pPr>
        <w:pStyle w:val="dodatek"/>
        <w:numPr>
          <w:ilvl w:val="0"/>
          <w:numId w:val="0"/>
        </w:numPr>
        <w:ind w:left="720" w:right="1134"/>
      </w:pPr>
    </w:p>
    <w:p w:rsidRPr="00E56D72" w:rsidR="00C211CA" w:rsidP="00E0652B" w:rsidRDefault="002C662B" w14:paraId="3877E70E" w14:textId="1116EBCD">
      <w:pPr>
        <w:pStyle w:val="dodatek"/>
        <w:numPr>
          <w:ilvl w:val="0"/>
          <w:numId w:val="0"/>
        </w:numPr>
        <w:ind w:left="720" w:right="1134"/>
        <w:rPr>
          <w:u w:val="single"/>
        </w:rPr>
      </w:pPr>
      <w:r>
        <w:rPr>
          <w:b/>
        </w:rPr>
        <w:t xml:space="preserve">- </w:t>
      </w:r>
      <w:r w:rsidRPr="00E56D72" w:rsidR="00C211CA">
        <w:rPr>
          <w:b/>
          <w:u w:val="single"/>
        </w:rPr>
        <w:t xml:space="preserve">realizace vzdělávacích kurzů pro </w:t>
      </w:r>
      <w:r w:rsidRPr="00E56D72" w:rsidR="00B56804">
        <w:rPr>
          <w:b/>
          <w:u w:val="single"/>
        </w:rPr>
        <w:t>vedoucí zaměstnance společnosti</w:t>
      </w:r>
      <w:r w:rsidRPr="00E56D72" w:rsidR="00C211CA">
        <w:rPr>
          <w:u w:val="single"/>
        </w:rPr>
        <w:t>:</w:t>
      </w:r>
    </w:p>
    <w:p w:rsidRPr="00E56D72" w:rsidR="00C211CA" w:rsidP="00E56D72" w:rsidRDefault="00C211CA" w14:paraId="6AE7E7AA" w14:textId="77777777">
      <w:pPr>
        <w:rPr>
          <w:u w:val="single"/>
        </w:rPr>
      </w:pPr>
    </w:p>
    <w:tbl>
      <w:tblPr>
        <w:tblW w:w="7543" w:type="dxa"/>
        <w:tblInd w:w="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7118"/>
      </w:tblGrid>
      <w:tr w:rsidRPr="00E56D72" w:rsidR="004B19E0" w:rsidTr="00E56D72" w14:paraId="452D7397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4B19E0" w:rsidP="00E56D72" w:rsidRDefault="007A3221" w14:paraId="5DAF4DF5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č.</w:t>
            </w:r>
          </w:p>
        </w:tc>
        <w:tc>
          <w:tcPr>
            <w:tcW w:w="7118" w:type="dxa"/>
            <w:shd w:val="clear" w:color="auto" w:fill="F2F2F2" w:themeFill="background1" w:themeFillShade="F2"/>
            <w:noWrap/>
            <w:vAlign w:val="center"/>
          </w:tcPr>
          <w:p w:rsidRPr="00E56D72" w:rsidR="004B19E0" w:rsidP="00E56D72" w:rsidRDefault="007A3221" w14:paraId="294E8ABE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Název vzdělávacího kurzu</w:t>
            </w:r>
          </w:p>
        </w:tc>
      </w:tr>
      <w:tr w:rsidRPr="00E56D72" w:rsidR="007A3221" w:rsidTr="00E56D72" w14:paraId="2972D879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7A3221" w:rsidP="00E56D72" w:rsidRDefault="007A3221" w14:paraId="7BB83627" w14:textId="147CC73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E56D72" w:rsidR="001F2D9A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7A3221" w:rsidP="00E56D72" w:rsidRDefault="001F2D9A" w14:paraId="65026F40" w14:textId="4F6894BF">
            <w:pPr>
              <w:rPr>
                <w:rFonts w:asciiTheme="majorHAnsi" w:hAnsiTheme="majorHAnsi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>Age management – principy a přínosy</w:t>
            </w:r>
          </w:p>
        </w:tc>
      </w:tr>
      <w:tr w:rsidRPr="00E56D72" w:rsidR="007A3221" w:rsidTr="00E56D72" w14:paraId="02A73F35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7A3221" w:rsidP="00E56D72" w:rsidRDefault="007A3221" w14:paraId="35E754DA" w14:textId="320164C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E56D72" w:rsidR="001F2D9A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7A3221" w:rsidP="00E56D72" w:rsidRDefault="001F2D9A" w14:paraId="06AF0032" w14:textId="691EC182">
            <w:pPr>
              <w:rPr>
                <w:rFonts w:asciiTheme="majorHAnsi" w:hAnsiTheme="majorHAnsi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 xml:space="preserve">Age management – změny ve firemní kultuře a strategii lidských zdrojů </w:t>
            </w:r>
          </w:p>
        </w:tc>
      </w:tr>
      <w:tr w:rsidRPr="00E56D72" w:rsidR="007A3221" w:rsidTr="00E56D72" w14:paraId="715A1F81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7A3221" w:rsidP="00E56D72" w:rsidRDefault="007A3221" w14:paraId="65307AD7" w14:textId="0F0401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E56D72" w:rsidR="001F2D9A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7A3221" w:rsidP="00E56D72" w:rsidRDefault="001F2D9A" w14:paraId="0FE578DB" w14:textId="471BE0F1">
            <w:pPr>
              <w:rPr>
                <w:rFonts w:asciiTheme="majorHAnsi" w:hAnsiTheme="majorHAnsi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>Systémy produktivity a racionalizace práce s ohledem na věk zaměstnanců</w:t>
            </w:r>
          </w:p>
        </w:tc>
      </w:tr>
    </w:tbl>
    <w:p w:rsidRPr="00E56D72" w:rsidR="00C211CA" w:rsidP="00E56D72" w:rsidRDefault="00C211CA" w14:paraId="1A155EBB" w14:textId="24656877"/>
    <w:p w:rsidR="001F2D9A" w:rsidP="00E0652B" w:rsidRDefault="001F2D9A" w14:paraId="61656C34" w14:textId="5EDDF942">
      <w:pPr>
        <w:pStyle w:val="budouckupn"/>
        <w:tabs>
          <w:tab w:val="clear" w:pos="720"/>
        </w:tabs>
        <w:ind w:right="1134" w:firstLine="0"/>
        <w:rPr>
          <w:u w:val="single"/>
        </w:rPr>
      </w:pPr>
      <w:r w:rsidRPr="00E56D72">
        <w:rPr>
          <w:u w:val="single"/>
        </w:rPr>
        <w:t xml:space="preserve">- </w:t>
      </w:r>
      <w:r w:rsidRPr="00E56D72">
        <w:rPr>
          <w:b/>
          <w:u w:val="single"/>
        </w:rPr>
        <w:t>realizace vzdělávacích kurzů pro zaměstnance společnosti</w:t>
      </w:r>
      <w:r w:rsidRPr="00E56D72">
        <w:rPr>
          <w:u w:val="single"/>
        </w:rPr>
        <w:t xml:space="preserve"> </w:t>
      </w:r>
    </w:p>
    <w:p w:rsidR="00E56D72" w:rsidP="00E0652B" w:rsidRDefault="00E56D72" w14:paraId="04B05463" w14:textId="486DB949">
      <w:pPr>
        <w:pStyle w:val="budouckupn"/>
        <w:tabs>
          <w:tab w:val="clear" w:pos="720"/>
        </w:tabs>
        <w:ind w:right="1134" w:firstLine="0"/>
        <w:rPr>
          <w:u w:val="single"/>
        </w:rPr>
      </w:pPr>
    </w:p>
    <w:p w:rsidRPr="00E56D72" w:rsidR="00E56D72" w:rsidP="00E56D72" w:rsidRDefault="00E56D72" w14:paraId="2D522F97" w14:textId="77777777">
      <w:pPr>
        <w:rPr>
          <w:u w:val="single"/>
        </w:rPr>
      </w:pPr>
    </w:p>
    <w:tbl>
      <w:tblPr>
        <w:tblW w:w="7543" w:type="dxa"/>
        <w:tblInd w:w="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7118"/>
      </w:tblGrid>
      <w:tr w:rsidRPr="00E56D72" w:rsidR="00E56D72" w:rsidTr="0027327B" w14:paraId="1E09F8D8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E56D72" w:rsidP="0027327B" w:rsidRDefault="00E56D72" w14:paraId="44F87F29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č.</w:t>
            </w:r>
          </w:p>
        </w:tc>
        <w:tc>
          <w:tcPr>
            <w:tcW w:w="7118" w:type="dxa"/>
            <w:shd w:val="clear" w:color="auto" w:fill="F2F2F2" w:themeFill="background1" w:themeFillShade="F2"/>
            <w:noWrap/>
            <w:vAlign w:val="center"/>
          </w:tcPr>
          <w:p w:rsidRPr="00E56D72" w:rsidR="00E56D72" w:rsidP="0027327B" w:rsidRDefault="00E56D72" w14:paraId="0C33106E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D72">
              <w:rPr>
                <w:rFonts w:asciiTheme="majorHAnsi" w:hAnsiTheme="majorHAnsi"/>
                <w:b/>
                <w:sz w:val="20"/>
                <w:szCs w:val="20"/>
              </w:rPr>
              <w:t>Název vzdělávacího kurzu</w:t>
            </w:r>
          </w:p>
        </w:tc>
      </w:tr>
      <w:tr w:rsidRPr="00E56D72" w:rsidR="00E56D72" w:rsidTr="0027327B" w14:paraId="63032704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E56D72" w:rsidP="0027327B" w:rsidRDefault="005F19E0" w14:paraId="7F9C48BD" w14:textId="067729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E56D72" w:rsidR="00E56D72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E56D72" w:rsidP="0027327B" w:rsidRDefault="00E56D72" w14:paraId="299F656F" w14:textId="38BC4366">
            <w:pPr>
              <w:rPr>
                <w:rFonts w:asciiTheme="majorHAnsi" w:hAnsiTheme="majorHAnsi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>Podpora zdraví a zdravého životního stylu, motivace a spokojenosti</w:t>
            </w:r>
          </w:p>
        </w:tc>
      </w:tr>
      <w:tr w:rsidRPr="00E56D72" w:rsidR="00E56D72" w:rsidTr="0027327B" w14:paraId="63B23CCB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E56D72" w:rsidP="0027327B" w:rsidRDefault="005F19E0" w14:paraId="0AFCC08A" w14:textId="036EAE5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E56D72" w:rsidR="00E56D72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E56D72" w:rsidP="0027327B" w:rsidRDefault="00E56D72" w14:paraId="1D7319D2" w14:textId="35924900">
            <w:pPr>
              <w:rPr>
                <w:rFonts w:asciiTheme="majorHAnsi" w:hAnsiTheme="majorHAnsi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>Zvládání stresu, time management, syndrom vyhoření</w:t>
            </w:r>
          </w:p>
        </w:tc>
      </w:tr>
      <w:tr w:rsidRPr="00E56D72" w:rsidR="00E56D72" w:rsidTr="0027327B" w14:paraId="6E0104AE" w14:textId="77777777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Pr="00E56D72" w:rsidR="00E56D72" w:rsidP="0027327B" w:rsidRDefault="005F19E0" w14:paraId="47D317BB" w14:textId="6372884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E56D72" w:rsidR="00E56D72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118" w:type="dxa"/>
            <w:shd w:val="clear" w:color="auto" w:fill="auto"/>
            <w:noWrap/>
            <w:vAlign w:val="center"/>
          </w:tcPr>
          <w:p w:rsidRPr="00E56D72" w:rsidR="00E56D72" w:rsidP="00E56D72" w:rsidRDefault="005B1DA4" w14:paraId="08422E90" w14:textId="3C580A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Mezigenerační spolupráce, komunikace</w:t>
            </w:r>
          </w:p>
        </w:tc>
      </w:tr>
    </w:tbl>
    <w:p w:rsidRPr="00E56D72" w:rsidR="00E56D72" w:rsidP="00E56D72" w:rsidRDefault="00E56D72" w14:paraId="381D7428" w14:textId="77777777"/>
    <w:p w:rsidRPr="00DD1E10" w:rsidR="00976671" w:rsidP="00E0652B" w:rsidRDefault="00C211CA" w14:paraId="40DFFD62" w14:textId="73D4F2FB">
      <w:pPr>
        <w:pStyle w:val="budouckupn"/>
        <w:tabs>
          <w:tab w:val="clear" w:pos="720"/>
        </w:tabs>
        <w:ind w:right="1134" w:hanging="12"/>
      </w:pPr>
      <w:r w:rsidRPr="00DD1E10">
        <w:t>Bližší specifikace jednotlivých oblastí</w:t>
      </w:r>
      <w:r w:rsidRPr="00DD1E10" w:rsidR="00F45660">
        <w:t>/</w:t>
      </w:r>
      <w:r w:rsidRPr="00DD1E10" w:rsidR="00AB27A6">
        <w:t>vzdělávacích kurzů</w:t>
      </w:r>
      <w:r w:rsidRPr="00DD1E10">
        <w:t xml:space="preserve"> je uvedena v příloze č. 1 této smlouvy, která je její nedílnou součástí.</w:t>
      </w:r>
    </w:p>
    <w:p w:rsidRPr="00DD1E10" w:rsidR="009946EE" w:rsidP="00E0652B" w:rsidRDefault="009946EE" w14:paraId="6C085D15" w14:textId="77777777">
      <w:pPr>
        <w:pStyle w:val="budouckupn"/>
        <w:tabs>
          <w:tab w:val="clear" w:pos="720"/>
        </w:tabs>
        <w:ind w:right="1134" w:hanging="12"/>
      </w:pPr>
    </w:p>
    <w:p w:rsidRPr="00DD1E10" w:rsidR="009946EE" w:rsidP="00E0652B" w:rsidRDefault="009946EE" w14:paraId="17E7EF95" w14:textId="77777777">
      <w:pPr>
        <w:pStyle w:val="dodatek"/>
        <w:ind w:right="1134"/>
      </w:pPr>
      <w:r w:rsidRPr="00DD1E10">
        <w:t>Realizace vzdělávacích kurzů dodavatelem zahrnuje min. toto plnění</w:t>
      </w:r>
      <w:r w:rsidRPr="00DD1E10" w:rsidR="00543846">
        <w:t xml:space="preserve"> (v souladu s Pravidly pro žadatele a příjemce Operačního programu Zaměstnanost</w:t>
      </w:r>
      <w:r w:rsidRPr="00DD1E10" w:rsidR="007A3221">
        <w:t>)</w:t>
      </w:r>
      <w:r w:rsidRPr="00DD1E10">
        <w:t>:</w:t>
      </w:r>
    </w:p>
    <w:p w:rsidRPr="00DD1E10" w:rsidR="009946EE" w:rsidP="00E0652B" w:rsidRDefault="009946EE" w14:paraId="37DEF1D5" w14:textId="1DD49CFD">
      <w:pPr>
        <w:pStyle w:val="dodatek"/>
        <w:numPr>
          <w:ilvl w:val="2"/>
          <w:numId w:val="1"/>
        </w:numPr>
        <w:ind w:right="1134" w:hanging="11"/>
      </w:pPr>
      <w:r w:rsidRPr="00DD1E10">
        <w:t>Příprava</w:t>
      </w:r>
      <w:r w:rsidRPr="00DD1E10" w:rsidR="00A9395F">
        <w:t xml:space="preserve">,  organizace </w:t>
      </w:r>
      <w:r w:rsidRPr="00DD1E10">
        <w:t xml:space="preserve"> a realizace </w:t>
      </w:r>
      <w:r w:rsidRPr="00DD1E10" w:rsidR="00A9395F">
        <w:t>vzdělávacích kurzů</w:t>
      </w:r>
      <w:r w:rsidRPr="00DD1E10">
        <w:t>.</w:t>
      </w:r>
    </w:p>
    <w:p w:rsidRPr="00DD1E10" w:rsidR="00A9395F" w:rsidP="00A9395F" w:rsidRDefault="00A9395F" w14:paraId="0D8911AE" w14:textId="5C6E8BA7">
      <w:pPr>
        <w:pStyle w:val="dodatek"/>
        <w:numPr>
          <w:ilvl w:val="2"/>
          <w:numId w:val="1"/>
        </w:numPr>
        <w:ind w:right="1134" w:hanging="11"/>
      </w:pPr>
      <w:r w:rsidRPr="00DD1E10">
        <w:t>Studijní materiály pro jednotlivé účastníky kurzu (v písemné podobě) a pro zadavatele (v elektronické podobě)</w:t>
      </w:r>
    </w:p>
    <w:p w:rsidRPr="00DD1E10" w:rsidR="00BA26C4" w:rsidP="00A9395F" w:rsidRDefault="00BA26C4" w14:paraId="736AEDA2" w14:textId="235AA129">
      <w:pPr>
        <w:pStyle w:val="dodatek"/>
        <w:numPr>
          <w:ilvl w:val="2"/>
          <w:numId w:val="1"/>
        </w:numPr>
        <w:ind w:right="1134" w:hanging="11"/>
      </w:pPr>
      <w:r w:rsidRPr="00DD1E10">
        <w:t xml:space="preserve">Zpracování a předání osvědčení o úspěšném absolvování jednotlivých vzdělávacích kurzů pro každého </w:t>
      </w:r>
      <w:r w:rsidRPr="00DD1E10" w:rsidR="00D46414">
        <w:t xml:space="preserve">úspěšného </w:t>
      </w:r>
      <w:r w:rsidRPr="00DD1E10">
        <w:t xml:space="preserve">účastníka  </w:t>
      </w:r>
    </w:p>
    <w:p w:rsidRPr="00DD1E10" w:rsidR="00A515A2" w:rsidP="00A9395F" w:rsidRDefault="00A515A2" w14:paraId="1DA2C07D" w14:textId="7C087956">
      <w:pPr>
        <w:pStyle w:val="dodatek"/>
        <w:numPr>
          <w:ilvl w:val="2"/>
          <w:numId w:val="1"/>
        </w:numPr>
        <w:ind w:right="1134" w:hanging="11"/>
      </w:pPr>
      <w:r w:rsidRPr="00DD1E10">
        <w:t xml:space="preserve">Vyhotovení a zajištění prezenční listiny z každého </w:t>
      </w:r>
      <w:r w:rsidRPr="00DD1E10" w:rsidR="00C027CA">
        <w:t xml:space="preserve">vzdělávacího </w:t>
      </w:r>
      <w:r w:rsidRPr="00DD1E10">
        <w:t xml:space="preserve">kurzu </w:t>
      </w:r>
    </w:p>
    <w:p w:rsidRPr="00DD1E10" w:rsidR="009946EE" w:rsidP="00E0652B" w:rsidRDefault="009946EE" w14:paraId="1D57026F" w14:textId="272206A5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DD1E10">
        <w:t>Zajištění zpětné vazby pro objednatele</w:t>
      </w:r>
      <w:r w:rsidRPr="00DD1E10" w:rsidR="00BA26C4">
        <w:t xml:space="preserve">, minimálně v rozsahu hodnotících </w:t>
      </w:r>
      <w:r w:rsidRPr="00DD1E10" w:rsidR="00A9395F">
        <w:t>dotazníků účastníků z dílčích vzdělávacích kurzů.</w:t>
      </w:r>
    </w:p>
    <w:p w:rsidRPr="00ED4D25" w:rsidR="00A407C5" w:rsidP="00E0652B" w:rsidRDefault="00A407C5" w14:paraId="2E05308C" w14:textId="77777777">
      <w:pPr>
        <w:pStyle w:val="budouckupn"/>
        <w:tabs>
          <w:tab w:val="clear" w:pos="720"/>
        </w:tabs>
        <w:ind w:right="1134" w:hanging="12"/>
      </w:pPr>
    </w:p>
    <w:p w:rsidR="00A407C5" w:rsidP="00E0652B" w:rsidRDefault="007069AF" w14:paraId="182424A2" w14:textId="77777777">
      <w:pPr>
        <w:pStyle w:val="budouckupn"/>
        <w:numPr>
          <w:ilvl w:val="1"/>
          <w:numId w:val="1"/>
        </w:numPr>
        <w:ind w:right="1134"/>
      </w:pPr>
      <w:r w:rsidRPr="00ED4D25">
        <w:t>Služby budou poskyt</w:t>
      </w:r>
      <w:r w:rsidR="00644FCA">
        <w:t>ovány průběžně po</w:t>
      </w:r>
      <w:r w:rsidR="00A85746">
        <w:t xml:space="preserve"> dobu trvání smlouvy:</w:t>
      </w:r>
    </w:p>
    <w:p w:rsidRPr="00AB27A6" w:rsidR="00A407C5" w:rsidP="00E0652B" w:rsidRDefault="00A407C5" w14:paraId="3D9E100D" w14:textId="4EE6F29E">
      <w:pPr>
        <w:pStyle w:val="budouckupn"/>
        <w:numPr>
          <w:ilvl w:val="2"/>
          <w:numId w:val="1"/>
        </w:numPr>
        <w:ind w:right="1134" w:hanging="11"/>
      </w:pPr>
      <w:r w:rsidRPr="00AB27A6">
        <w:t>Termín zahájení: nejdříve od</w:t>
      </w:r>
      <w:r w:rsidR="00842389">
        <w:t xml:space="preserve"> 01.10.2019</w:t>
      </w:r>
    </w:p>
    <w:p w:rsidRPr="00896457" w:rsidR="007069AF" w:rsidP="00E0652B" w:rsidRDefault="00A407C5" w14:paraId="73DA9B36" w14:textId="550C2821">
      <w:pPr>
        <w:pStyle w:val="budouckupn"/>
        <w:numPr>
          <w:ilvl w:val="2"/>
          <w:numId w:val="1"/>
        </w:numPr>
        <w:ind w:right="1134" w:hanging="11"/>
      </w:pPr>
      <w:r w:rsidRPr="00896457">
        <w:t>Termín ukončení: nejpozději</w:t>
      </w:r>
      <w:r w:rsidRPr="00896457" w:rsidR="007069AF">
        <w:t xml:space="preserve"> </w:t>
      </w:r>
      <w:r w:rsidRPr="00896457">
        <w:t xml:space="preserve">do </w:t>
      </w:r>
      <w:r w:rsidR="00842389">
        <w:t>28.02.2021</w:t>
      </w:r>
    </w:p>
    <w:p w:rsidR="00B207DE" w:rsidP="005A3C27" w:rsidRDefault="00E23FE6" w14:paraId="108C57E8" w14:textId="3F60E40A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firstLine="0"/>
      </w:pPr>
      <w:r w:rsidRPr="00896457">
        <w:t>T</w:t>
      </w:r>
      <w:r w:rsidRPr="00896457" w:rsidR="00440A7B">
        <w:t>ermín</w:t>
      </w:r>
      <w:r w:rsidRPr="00896457">
        <w:t>y</w:t>
      </w:r>
      <w:r w:rsidRPr="00896457" w:rsidR="00440A7B">
        <w:t xml:space="preserve"> jedno</w:t>
      </w:r>
      <w:r w:rsidRPr="00896457">
        <w:t>tlivých vzdělávacích kurzů bud</w:t>
      </w:r>
      <w:r w:rsidRPr="00896457" w:rsidR="00444C4E">
        <w:t xml:space="preserve">ou </w:t>
      </w:r>
      <w:r w:rsidRPr="00896457" w:rsidR="00507514">
        <w:t xml:space="preserve">specifikovány dle dohody obou stran v průběhu realizace plnění předmětu smlouvy. </w:t>
      </w:r>
    </w:p>
    <w:p w:rsidR="00801972" w:rsidP="00E0652B" w:rsidRDefault="00801972" w14:paraId="03DADBC6" w14:textId="17147046">
      <w:pPr>
        <w:pStyle w:val="budouckupn"/>
        <w:tabs>
          <w:tab w:val="clear" w:pos="720"/>
        </w:tabs>
        <w:ind w:right="1134" w:firstLine="0"/>
      </w:pPr>
    </w:p>
    <w:p w:rsidR="00801972" w:rsidP="00E0652B" w:rsidRDefault="00801972" w14:paraId="0623FC2F" w14:textId="05E5404E">
      <w:pPr>
        <w:pStyle w:val="budouckupn"/>
        <w:tabs>
          <w:tab w:val="clear" w:pos="720"/>
        </w:tabs>
        <w:ind w:right="1134" w:firstLine="0"/>
      </w:pPr>
    </w:p>
    <w:p w:rsidR="004D6094" w:rsidP="00E0652B" w:rsidRDefault="004D6094" w14:paraId="46E09161" w14:textId="3D45EBF9">
      <w:pPr>
        <w:pStyle w:val="budouckupn"/>
        <w:tabs>
          <w:tab w:val="clear" w:pos="720"/>
        </w:tabs>
        <w:ind w:right="1134" w:firstLine="0"/>
      </w:pPr>
    </w:p>
    <w:p w:rsidR="004D6094" w:rsidP="00E0652B" w:rsidRDefault="004D6094" w14:paraId="3E7A8639" w14:textId="41C1CEDE">
      <w:pPr>
        <w:pStyle w:val="budouckupn"/>
        <w:tabs>
          <w:tab w:val="clear" w:pos="720"/>
        </w:tabs>
        <w:ind w:right="1134" w:firstLine="0"/>
      </w:pPr>
    </w:p>
    <w:p w:rsidR="004D6094" w:rsidP="00E0652B" w:rsidRDefault="004D6094" w14:paraId="4329E833" w14:textId="41DDC960">
      <w:pPr>
        <w:pStyle w:val="budouckupn"/>
        <w:tabs>
          <w:tab w:val="clear" w:pos="720"/>
        </w:tabs>
        <w:ind w:right="1134" w:firstLine="0"/>
      </w:pPr>
    </w:p>
    <w:p w:rsidR="00B275A5" w:rsidP="00E0652B" w:rsidRDefault="00B275A5" w14:paraId="74834A41" w14:textId="77777777">
      <w:pPr>
        <w:pStyle w:val="budouckupn"/>
        <w:tabs>
          <w:tab w:val="clear" w:pos="720"/>
        </w:tabs>
        <w:ind w:right="1134" w:firstLine="0"/>
      </w:pPr>
    </w:p>
    <w:p w:rsidR="00BA26C4" w:rsidP="00E0652B" w:rsidRDefault="00BA26C4" w14:paraId="52596785" w14:textId="1CECF35A">
      <w:pPr>
        <w:pStyle w:val="budouckupn"/>
        <w:tabs>
          <w:tab w:val="clear" w:pos="720"/>
        </w:tabs>
        <w:ind w:right="1134" w:firstLine="0"/>
      </w:pPr>
    </w:p>
    <w:p w:rsidR="00BA26C4" w:rsidP="00E0652B" w:rsidRDefault="00BA26C4" w14:paraId="49408D33" w14:textId="77777777">
      <w:pPr>
        <w:pStyle w:val="budouckupn"/>
        <w:tabs>
          <w:tab w:val="clear" w:pos="720"/>
        </w:tabs>
        <w:ind w:right="1134" w:firstLine="0"/>
      </w:pPr>
    </w:p>
    <w:p w:rsidRPr="00ED4D25" w:rsidR="00801972" w:rsidP="00E0652B" w:rsidRDefault="00801972" w14:paraId="230EE482" w14:textId="77777777">
      <w:pPr>
        <w:pStyle w:val="budouckupn"/>
        <w:tabs>
          <w:tab w:val="clear" w:pos="720"/>
        </w:tabs>
        <w:ind w:right="1134" w:firstLine="0"/>
      </w:pPr>
    </w:p>
    <w:p w:rsidR="007069AF" w:rsidP="00E0652B" w:rsidRDefault="008C78B5" w14:paraId="731526C3" w14:textId="77777777">
      <w:pPr>
        <w:pStyle w:val="budouckupn"/>
        <w:numPr>
          <w:ilvl w:val="1"/>
          <w:numId w:val="1"/>
        </w:numPr>
        <w:ind w:right="1134"/>
      </w:pPr>
      <w:r>
        <w:t>Míst</w:t>
      </w:r>
      <w:r w:rsidR="0000082B">
        <w:t>o</w:t>
      </w:r>
      <w:r>
        <w:t xml:space="preserve"> poskyt</w:t>
      </w:r>
      <w:r w:rsidR="0000082B">
        <w:t>ování</w:t>
      </w:r>
      <w:r>
        <w:t xml:space="preserve"> služeb je určeno v závislosti na vybranou oblast vzdělávání v čl. 2.1. smlouvy :</w:t>
      </w:r>
    </w:p>
    <w:p w:rsidR="004E125A" w:rsidP="00E0652B" w:rsidRDefault="004E125A" w14:paraId="0D7CEB9F" w14:textId="77777777">
      <w:pPr>
        <w:pStyle w:val="budouckupn"/>
        <w:tabs>
          <w:tab w:val="clear" w:pos="720"/>
        </w:tabs>
        <w:ind w:right="1134" w:firstLine="0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09"/>
        <w:gridCol w:w="6521"/>
      </w:tblGrid>
      <w:tr w:rsidRPr="007A3221" w:rsidR="00E0652B" w:rsidTr="00E0652B" w14:paraId="505BB67E" w14:textId="77777777">
        <w:tc>
          <w:tcPr>
            <w:tcW w:w="1809" w:type="dxa"/>
          </w:tcPr>
          <w:p w:rsidRPr="007A3221" w:rsidR="00E0652B" w:rsidP="00E0652B" w:rsidRDefault="007A3221" w14:paraId="0C67F214" w14:textId="77777777">
            <w:pPr>
              <w:pStyle w:val="Zkladntext2"/>
              <w:ind w:right="1134"/>
              <w:rPr>
                <w:rFonts w:asciiTheme="majorHAnsi" w:hAnsiTheme="majorHAnsi"/>
                <w:b/>
                <w:szCs w:val="20"/>
              </w:rPr>
            </w:pPr>
            <w:r w:rsidRPr="007A3221">
              <w:rPr>
                <w:rFonts w:asciiTheme="majorHAnsi" w:hAnsiTheme="majorHAnsi"/>
                <w:b/>
                <w:szCs w:val="20"/>
              </w:rPr>
              <w:t>č.</w:t>
            </w:r>
          </w:p>
        </w:tc>
        <w:tc>
          <w:tcPr>
            <w:tcW w:w="6521" w:type="dxa"/>
          </w:tcPr>
          <w:p w:rsidRPr="007A3221" w:rsidR="007A3221" w:rsidP="00E0652B" w:rsidRDefault="007A3221" w14:paraId="0ABEAF67" w14:textId="77777777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 w:rsidRPr="007A3221">
              <w:rPr>
                <w:rFonts w:ascii="Cambria" w:hAnsi="Cambria"/>
                <w:b/>
                <w:szCs w:val="20"/>
              </w:rPr>
              <w:t>Místo</w:t>
            </w:r>
            <w:r>
              <w:rPr>
                <w:rFonts w:ascii="Cambria" w:hAnsi="Cambria"/>
                <w:b/>
                <w:szCs w:val="20"/>
              </w:rPr>
              <w:t xml:space="preserve"> realizace</w:t>
            </w:r>
          </w:p>
        </w:tc>
      </w:tr>
      <w:tr w:rsidR="007A3221" w:rsidTr="00775A61" w14:paraId="25AF9D43" w14:textId="77777777">
        <w:tc>
          <w:tcPr>
            <w:tcW w:w="1809" w:type="dxa"/>
            <w:vAlign w:val="center"/>
          </w:tcPr>
          <w:p w:rsidR="007A3221" w:rsidP="00775A61" w:rsidRDefault="00775A61" w14:paraId="6974E2D4" w14:textId="2AEE748C">
            <w:pPr>
              <w:pStyle w:val="Zkladntext2"/>
              <w:ind w:right="1134"/>
              <w:jc w:val="lef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1.– 6.</w:t>
            </w:r>
          </w:p>
        </w:tc>
        <w:tc>
          <w:tcPr>
            <w:tcW w:w="6521" w:type="dxa"/>
          </w:tcPr>
          <w:p w:rsidRPr="00C15146" w:rsidR="007A3221" w:rsidP="007A3221" w:rsidRDefault="007A3221" w14:paraId="442EBDCD" w14:textId="77777777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 w:rsidRPr="00C15146">
              <w:rPr>
                <w:rFonts w:ascii="Cambria" w:hAnsi="Cambria"/>
                <w:b/>
                <w:szCs w:val="20"/>
              </w:rPr>
              <w:t>Interně</w:t>
            </w:r>
            <w:r>
              <w:rPr>
                <w:rFonts w:ascii="Cambria" w:hAnsi="Cambria"/>
                <w:b/>
                <w:szCs w:val="20"/>
              </w:rPr>
              <w:t xml:space="preserve"> na adresách Objednatele</w:t>
            </w:r>
            <w:r w:rsidRPr="00C15146">
              <w:rPr>
                <w:rFonts w:ascii="Cambria" w:hAnsi="Cambria"/>
                <w:b/>
                <w:szCs w:val="20"/>
              </w:rPr>
              <w:t>:</w:t>
            </w:r>
          </w:p>
          <w:p w:rsidR="005F19E0" w:rsidP="007A3221" w:rsidRDefault="005F19E0" w14:paraId="1A7AEC26" w14:textId="77777777">
            <w:pPr>
              <w:pStyle w:val="Zkladntext2"/>
              <w:ind w:right="34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- </w:t>
            </w:r>
            <w:r w:rsidRPr="005F19E0">
              <w:rPr>
                <w:rFonts w:asciiTheme="majorHAnsi" w:hAnsiTheme="majorHAnsi"/>
                <w:szCs w:val="20"/>
              </w:rPr>
              <w:t>sídl</w:t>
            </w:r>
            <w:r>
              <w:rPr>
                <w:rFonts w:asciiTheme="majorHAnsi" w:hAnsiTheme="majorHAnsi"/>
                <w:szCs w:val="20"/>
              </w:rPr>
              <w:t>o</w:t>
            </w:r>
            <w:r w:rsidRPr="005F19E0">
              <w:rPr>
                <w:rFonts w:asciiTheme="majorHAnsi" w:hAnsiTheme="majorHAnsi"/>
                <w:szCs w:val="20"/>
              </w:rPr>
              <w:t xml:space="preserve"> zadavatele </w:t>
            </w:r>
            <w:r>
              <w:rPr>
                <w:rFonts w:asciiTheme="majorHAnsi" w:hAnsiTheme="majorHAnsi"/>
                <w:szCs w:val="20"/>
              </w:rPr>
              <w:t>-</w:t>
            </w:r>
            <w:r w:rsidRPr="005F19E0">
              <w:rPr>
                <w:rFonts w:asciiTheme="majorHAnsi" w:hAnsiTheme="majorHAnsi"/>
                <w:szCs w:val="20"/>
              </w:rPr>
              <w:t xml:space="preserve"> Křižíkova734/1,</w:t>
            </w:r>
            <w:r>
              <w:rPr>
                <w:rFonts w:asciiTheme="majorHAnsi" w:hAnsiTheme="majorHAnsi"/>
                <w:szCs w:val="20"/>
              </w:rPr>
              <w:t xml:space="preserve"> </w:t>
            </w:r>
            <w:r w:rsidRPr="005F19E0">
              <w:rPr>
                <w:rFonts w:asciiTheme="majorHAnsi" w:hAnsiTheme="majorHAnsi"/>
                <w:szCs w:val="20"/>
              </w:rPr>
              <w:t xml:space="preserve">370 01 České Budějovice </w:t>
            </w:r>
          </w:p>
          <w:p w:rsidRPr="00C15146" w:rsidR="005F19E0" w:rsidP="005F19E0" w:rsidRDefault="005F19E0" w14:paraId="503432B2" w14:textId="35FB2590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- školicí</w:t>
            </w:r>
            <w:r w:rsidRPr="005F19E0">
              <w:rPr>
                <w:rFonts w:asciiTheme="majorHAnsi" w:hAnsiTheme="majorHAnsi"/>
                <w:szCs w:val="20"/>
              </w:rPr>
              <w:t xml:space="preserve"> středisk</w:t>
            </w:r>
            <w:r>
              <w:rPr>
                <w:rFonts w:asciiTheme="majorHAnsi" w:hAnsiTheme="majorHAnsi"/>
                <w:szCs w:val="20"/>
              </w:rPr>
              <w:t>o</w:t>
            </w:r>
            <w:r w:rsidRPr="005F19E0">
              <w:rPr>
                <w:rFonts w:asciiTheme="majorHAnsi" w:hAnsiTheme="majorHAnsi"/>
                <w:szCs w:val="20"/>
              </w:rPr>
              <w:t xml:space="preserve"> na adrese Plástovice 5, 373 41 Sedlec. </w:t>
            </w:r>
          </w:p>
          <w:p w:rsidRPr="00C15146" w:rsidR="007A3221" w:rsidP="007A3221" w:rsidRDefault="007A3221" w14:paraId="7D89AC9A" w14:textId="5F194293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</w:p>
        </w:tc>
      </w:tr>
    </w:tbl>
    <w:p w:rsidR="00554A12" w:rsidP="00E0652B" w:rsidRDefault="00554A12" w14:paraId="3DF421B4" w14:textId="77777777">
      <w:pPr>
        <w:pStyle w:val="Zkladntext2"/>
        <w:ind w:right="1134"/>
        <w:rPr>
          <w:rFonts w:asciiTheme="majorHAnsi" w:hAnsiTheme="majorHAnsi"/>
          <w:szCs w:val="20"/>
        </w:rPr>
      </w:pPr>
    </w:p>
    <w:p w:rsidR="00D652AD" w:rsidP="00E0652B" w:rsidRDefault="00D652AD" w14:paraId="59BDBB8C" w14:textId="77777777">
      <w:pPr>
        <w:pStyle w:val="Zkladntext2"/>
        <w:ind w:right="1134"/>
        <w:rPr>
          <w:rFonts w:asciiTheme="majorHAnsi" w:hAnsiTheme="majorHAnsi"/>
          <w:szCs w:val="20"/>
        </w:rPr>
      </w:pPr>
    </w:p>
    <w:p w:rsidRPr="00ED4D25" w:rsidR="007069AF" w:rsidP="00E0652B" w:rsidRDefault="007069AF" w14:paraId="5ED0DCCC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t>Článek I</w:t>
      </w:r>
      <w:r w:rsidR="00542D5D">
        <w:rPr>
          <w:rFonts w:cs="Arial" w:asciiTheme="majorHAnsi" w:hAnsiTheme="majorHAnsi"/>
          <w:sz w:val="20"/>
          <w:lang w:val="cs-CZ"/>
        </w:rPr>
        <w:t>I</w:t>
      </w:r>
      <w:r w:rsidRPr="00ED4D25">
        <w:rPr>
          <w:rFonts w:cs="Arial" w:asciiTheme="majorHAnsi" w:hAnsiTheme="majorHAnsi"/>
          <w:sz w:val="20"/>
          <w:lang w:val="cs-CZ"/>
        </w:rPr>
        <w:t>I.</w:t>
      </w:r>
    </w:p>
    <w:p w:rsidR="007069AF" w:rsidP="00E0652B" w:rsidRDefault="007069AF" w14:paraId="0DB37061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t xml:space="preserve">Povinnosti </w:t>
      </w:r>
      <w:r w:rsidR="002A7D79">
        <w:rPr>
          <w:rFonts w:cs="Arial" w:asciiTheme="majorHAnsi" w:hAnsiTheme="majorHAnsi"/>
          <w:sz w:val="20"/>
          <w:lang w:val="cs-CZ"/>
        </w:rPr>
        <w:t>dodavatele</w:t>
      </w:r>
      <w:r w:rsidRPr="00ED4D25">
        <w:rPr>
          <w:rFonts w:cs="Arial" w:asciiTheme="majorHAnsi" w:hAnsiTheme="majorHAnsi"/>
          <w:sz w:val="20"/>
          <w:lang w:val="cs-CZ"/>
        </w:rPr>
        <w:t> </w:t>
      </w:r>
    </w:p>
    <w:p w:rsidRPr="00ED4D25" w:rsidR="004E125A" w:rsidP="00E0652B" w:rsidRDefault="004E125A" w14:paraId="37EAECCA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</w:p>
    <w:p w:rsidRPr="00ED4D25" w:rsidR="007069AF" w:rsidP="00E0652B" w:rsidRDefault="007069AF" w14:paraId="4A8ADA06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015159" w:rsidR="007069AF" w:rsidP="00E0652B" w:rsidRDefault="00CA262E" w14:paraId="4BDAED73" w14:textId="77777777">
      <w:pPr>
        <w:pStyle w:val="budouckupn"/>
        <w:numPr>
          <w:ilvl w:val="1"/>
          <w:numId w:val="1"/>
        </w:numPr>
        <w:ind w:right="1134"/>
      </w:pPr>
      <w:r w:rsidRPr="00015159">
        <w:t>Dodavatel</w:t>
      </w:r>
      <w:r w:rsidRPr="00015159" w:rsidR="007069AF">
        <w:t xml:space="preserve"> je při plnění této smlouvy povinen postupovat s náležitou odbornou péčí a v souladu s  pokyny udělenými objednatelem. </w:t>
      </w:r>
      <w:r w:rsidRPr="00015159">
        <w:t>Dodavatel</w:t>
      </w:r>
      <w:r w:rsidRPr="00015159" w:rsidR="007069AF">
        <w:t xml:space="preserve"> je povinen oznámit objednateli všechny okolnosti, které zjistil při plnění svých závazků z této smlouvy a které mohou mít vliv na změnu pokynů objednatele.</w:t>
      </w:r>
      <w:r w:rsidRPr="00015159" w:rsidR="00015159">
        <w:t xml:space="preserve"> Objednatel je oprávněn kontrolovat provádění zakázky. Zjistí-li, že dodavatel provádí předmětné plnění v rozporu se svými povinnostmi, má právo požadovat po dodavateli odstranění závad vzniklých při provádění zakázky a požadovat jeho řádné další plnění.</w:t>
      </w:r>
    </w:p>
    <w:p w:rsidRPr="00015159" w:rsidR="004E125A" w:rsidP="00E0652B" w:rsidRDefault="004E125A" w14:paraId="28D42361" w14:textId="77777777">
      <w:pPr>
        <w:pStyle w:val="budouckupn"/>
        <w:tabs>
          <w:tab w:val="clear" w:pos="720"/>
        </w:tabs>
        <w:ind w:right="1134" w:firstLine="0"/>
      </w:pPr>
    </w:p>
    <w:p w:rsidRPr="00801972" w:rsidR="00C211CA" w:rsidP="00E0652B" w:rsidRDefault="00CA262E" w14:paraId="6D5E0877" w14:textId="1EA2A9C8">
      <w:pPr>
        <w:pStyle w:val="budouckupn"/>
        <w:numPr>
          <w:ilvl w:val="1"/>
          <w:numId w:val="1"/>
        </w:numPr>
        <w:ind w:right="1134"/>
      </w:pPr>
      <w:r w:rsidRPr="00801972">
        <w:t>Dodavatel</w:t>
      </w:r>
      <w:r w:rsidRPr="00801972" w:rsidR="00C211CA">
        <w:t xml:space="preserve"> je povinen zajistit komplexní realizaci vzdělávacích kurzů pro zaměstnance objednatele</w:t>
      </w:r>
      <w:r w:rsidRPr="00801972">
        <w:t>.</w:t>
      </w:r>
      <w:r w:rsidRPr="00801972" w:rsidR="00B470FE">
        <w:t xml:space="preserve"> Dodavatel </w:t>
      </w:r>
      <w:r w:rsidR="00640827">
        <w:t>může</w:t>
      </w:r>
      <w:r w:rsidRPr="00801972" w:rsidR="00775A61">
        <w:t xml:space="preserve"> </w:t>
      </w:r>
      <w:r w:rsidRPr="00801972" w:rsidR="00B470FE">
        <w:t>použít subdodavatele na vybrané vzdělávací kurzy.</w:t>
      </w:r>
    </w:p>
    <w:p w:rsidR="00015159" w:rsidP="00E0652B" w:rsidRDefault="00015159" w14:paraId="4B77C154" w14:textId="77777777">
      <w:pPr>
        <w:pStyle w:val="Odstavecseseznamem"/>
        <w:ind w:right="1134"/>
      </w:pPr>
    </w:p>
    <w:p w:rsidRPr="0062313B" w:rsidR="007069AF" w:rsidP="00E0652B" w:rsidRDefault="00CA262E" w14:paraId="4C409658" w14:textId="0D5BED39">
      <w:pPr>
        <w:pStyle w:val="budouckupn"/>
        <w:numPr>
          <w:ilvl w:val="1"/>
          <w:numId w:val="1"/>
        </w:numPr>
        <w:ind w:right="1134"/>
      </w:pPr>
      <w:r>
        <w:t>Dodavatel</w:t>
      </w:r>
      <w:r w:rsidRPr="00ED4D25" w:rsidR="007069AF">
        <w:rPr>
          <w:rFonts w:ascii="Cambria" w:hAnsi="Cambria"/>
        </w:rPr>
        <w:t xml:space="preserve"> je povin</w:t>
      </w:r>
      <w:r w:rsidRPr="00ED4D25" w:rsidR="007069AF">
        <w:t>en</w:t>
      </w:r>
      <w:r w:rsidRPr="00ED4D25" w:rsidR="007069AF">
        <w:rPr>
          <w:rFonts w:ascii="Cambria" w:hAnsi="Cambria"/>
        </w:rPr>
        <w:t xml:space="preserve"> zachovávat mlčenlivost o všech sku</w:t>
      </w:r>
      <w:r w:rsidRPr="00ED4D25" w:rsidR="007069AF">
        <w:t>tečnostech, o nichž se dozvěděl</w:t>
      </w:r>
      <w:r w:rsidRPr="00ED4D25" w:rsidR="007069AF">
        <w:rPr>
          <w:rFonts w:ascii="Cambria" w:hAnsi="Cambria"/>
        </w:rPr>
        <w:t xml:space="preserve"> v souvislosti s poskytováním sjednaných služeb</w:t>
      </w:r>
      <w:r w:rsidR="00842229">
        <w:rPr>
          <w:rFonts w:ascii="Cambria" w:hAnsi="Cambria"/>
        </w:rPr>
        <w:t>.</w:t>
      </w:r>
    </w:p>
    <w:p w:rsidRPr="0062313B" w:rsidR="0062313B" w:rsidP="0062313B" w:rsidRDefault="0062313B" w14:paraId="1AA85C81" w14:textId="77777777">
      <w:pPr>
        <w:pStyle w:val="budouckupn"/>
        <w:tabs>
          <w:tab w:val="clear" w:pos="720"/>
        </w:tabs>
        <w:ind w:right="1134"/>
      </w:pPr>
    </w:p>
    <w:p w:rsidRPr="00DD1E10" w:rsidR="0062313B" w:rsidP="00E0652B" w:rsidRDefault="0062313B" w14:paraId="456D7D86" w14:textId="2EB349D7">
      <w:pPr>
        <w:pStyle w:val="budouckupn"/>
        <w:numPr>
          <w:ilvl w:val="1"/>
          <w:numId w:val="1"/>
        </w:numPr>
        <w:ind w:right="1134"/>
      </w:pPr>
      <w:r w:rsidRPr="00DD1E10">
        <w:t>Dodavatel je povinen všechny účetní doklady vystavené objednateli v rámci realizace vzd</w:t>
      </w:r>
      <w:r w:rsidRPr="00DD1E10" w:rsidR="00875DE9">
        <w:t>ělávacích kurzů označit názvem,</w:t>
      </w:r>
      <w:r w:rsidRPr="00DD1E10">
        <w:t xml:space="preserve"> registračním číslem projektu a informací, že kurz byl spolufinancován z Evropského sociálního fondu </w:t>
      </w:r>
      <w:r w:rsidRPr="00DD1E10" w:rsidR="00875DE9">
        <w:t xml:space="preserve">ČR, Operačního programu Zaměstnanost </w:t>
      </w:r>
    </w:p>
    <w:p w:rsidRPr="00DD1E10" w:rsidR="00875DE9" w:rsidP="00875DE9" w:rsidRDefault="00875DE9" w14:paraId="6C1F757B" w14:textId="77777777">
      <w:pPr>
        <w:pStyle w:val="budouckupn"/>
        <w:tabs>
          <w:tab w:val="clear" w:pos="720"/>
        </w:tabs>
        <w:ind w:right="1134" w:firstLine="0"/>
      </w:pPr>
    </w:p>
    <w:p w:rsidRPr="00DD1E10" w:rsidR="00875DE9" w:rsidP="00875DE9" w:rsidRDefault="00875DE9" w14:paraId="37FB75C0" w14:textId="76E95E20">
      <w:pPr>
        <w:pStyle w:val="budouckupn"/>
        <w:numPr>
          <w:ilvl w:val="1"/>
          <w:numId w:val="1"/>
        </w:numPr>
        <w:ind w:right="1134"/>
      </w:pPr>
      <w:r w:rsidRPr="00DD1E10">
        <w:t>Dodavatel je povinen plánovat realizaci dílčích kurz</w:t>
      </w:r>
      <w:r w:rsidRPr="00DD1E10" w:rsidR="004D3809">
        <w:t xml:space="preserve">ů v součinnosti s objednatelem. </w:t>
      </w:r>
    </w:p>
    <w:p w:rsidR="0062313B" w:rsidP="0062313B" w:rsidRDefault="0062313B" w14:paraId="44B740A0" w14:textId="77777777">
      <w:pPr>
        <w:pStyle w:val="budouckupn"/>
        <w:tabs>
          <w:tab w:val="clear" w:pos="720"/>
        </w:tabs>
        <w:ind w:right="1134" w:firstLine="0"/>
      </w:pPr>
    </w:p>
    <w:p w:rsidR="00842229" w:rsidP="00E0652B" w:rsidRDefault="00842229" w14:paraId="562C4745" w14:textId="77777777">
      <w:pPr>
        <w:pStyle w:val="Odstavecseseznamem"/>
        <w:ind w:right="1134"/>
      </w:pPr>
    </w:p>
    <w:p w:rsidRPr="00ED4D25" w:rsidR="007069AF" w:rsidP="00D652AD" w:rsidRDefault="00ED4D25" w14:paraId="7BB70305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lánek I</w:t>
      </w:r>
      <w:r w:rsidR="00542D5D">
        <w:rPr>
          <w:rFonts w:cs="Arial" w:asciiTheme="majorHAnsi" w:hAnsiTheme="majorHAnsi"/>
          <w:b/>
          <w:bCs/>
          <w:sz w:val="20"/>
          <w:szCs w:val="20"/>
        </w:rPr>
        <w:t>V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.</w:t>
      </w:r>
    </w:p>
    <w:p w:rsidR="007069AF" w:rsidP="00D652AD" w:rsidRDefault="007069AF" w14:paraId="36FBD8AB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 xml:space="preserve">Povinnosti </w:t>
      </w:r>
      <w:r w:rsidR="00CA262E">
        <w:rPr>
          <w:rFonts w:cs="Arial" w:asciiTheme="majorHAnsi" w:hAnsiTheme="majorHAnsi"/>
          <w:b/>
          <w:bCs/>
          <w:sz w:val="20"/>
          <w:szCs w:val="20"/>
        </w:rPr>
        <w:t>objednatele</w:t>
      </w:r>
    </w:p>
    <w:p w:rsidRPr="00ED4D25" w:rsidR="002E0DBA" w:rsidP="00D652AD" w:rsidRDefault="002E0DBA" w14:paraId="76B3E9B7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Pr="00ED4D25" w:rsidR="007069AF" w:rsidP="00E0652B" w:rsidRDefault="007069AF" w14:paraId="6F1A0A43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896457" w:rsidR="00E64C42" w:rsidP="00E0652B" w:rsidRDefault="007069AF" w14:paraId="5508A50C" w14:textId="77777777">
      <w:pPr>
        <w:pStyle w:val="budouckupn"/>
        <w:numPr>
          <w:ilvl w:val="1"/>
          <w:numId w:val="1"/>
        </w:numPr>
        <w:ind w:right="1134"/>
      </w:pPr>
      <w:r w:rsidRPr="00B3053D">
        <w:t xml:space="preserve">Objednatel je povinen poskytnout </w:t>
      </w:r>
      <w:r w:rsidRPr="00B3053D" w:rsidR="00CA262E">
        <w:t>dodavateli</w:t>
      </w:r>
      <w:r w:rsidRPr="00B3053D">
        <w:t xml:space="preserve"> potřebnou součinnost při poskytování služeb dle této </w:t>
      </w:r>
      <w:r w:rsidRPr="00896457">
        <w:t>smlouvy</w:t>
      </w:r>
      <w:r w:rsidRPr="00896457" w:rsidR="00B3053D">
        <w:t>, a to v rozsahu, ve kterém lze a způsobem, kterým lze tuto součinnost po objednateli spravedlivě požadovat.</w:t>
      </w:r>
      <w:r w:rsidRPr="00896457">
        <w:t xml:space="preserve"> Za tímto účelem je objednatel zejména povinen:</w:t>
      </w:r>
    </w:p>
    <w:p w:rsidRPr="00896457" w:rsidR="007069AF" w:rsidP="00E0652B" w:rsidRDefault="00E64C42" w14:paraId="47B0AF2D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Předat dodavateli dokumenty a informace, které nezbytně potřebuje pro plnění této smlouvy.</w:t>
      </w:r>
    </w:p>
    <w:p w:rsidRPr="00896457" w:rsidR="00B3053D" w:rsidP="00E0652B" w:rsidRDefault="00B3053D" w14:paraId="603D27D0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Zajistit cílovou skupinu a zajistit její účast na vzdělávání, dále zprostředkovat komunikaci mezi dodavatelem a účastníky vzdělávání.</w:t>
      </w:r>
    </w:p>
    <w:p w:rsidRPr="00896457" w:rsidR="00E64C42" w:rsidP="00E0652B" w:rsidRDefault="00E64C42" w14:paraId="252D47EE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Zajistit vhodnou školící místnost či prostory pro realizaci vzdělávacích akcí dle této smlouvy.</w:t>
      </w:r>
    </w:p>
    <w:p w:rsidR="007069AF" w:rsidP="00E0652B" w:rsidRDefault="007069AF" w14:paraId="552D487B" w14:textId="0EEABA80">
      <w:pPr>
        <w:pStyle w:val="budouckupn"/>
        <w:tabs>
          <w:tab w:val="clear" w:pos="720"/>
        </w:tabs>
        <w:ind w:left="0" w:right="1134" w:firstLine="0"/>
      </w:pPr>
    </w:p>
    <w:p w:rsidR="004D6094" w:rsidP="00E0652B" w:rsidRDefault="004D6094" w14:paraId="5E017C71" w14:textId="12C32C4D">
      <w:pPr>
        <w:pStyle w:val="budouckupn"/>
        <w:tabs>
          <w:tab w:val="clear" w:pos="720"/>
        </w:tabs>
        <w:ind w:left="0" w:right="1134" w:firstLine="0"/>
      </w:pPr>
    </w:p>
    <w:p w:rsidR="004D6094" w:rsidP="00E0652B" w:rsidRDefault="004D6094" w14:paraId="64874BE1" w14:textId="226ED31B">
      <w:pPr>
        <w:pStyle w:val="budouckupn"/>
        <w:tabs>
          <w:tab w:val="clear" w:pos="720"/>
        </w:tabs>
        <w:ind w:left="0" w:right="1134" w:firstLine="0"/>
      </w:pPr>
    </w:p>
    <w:p w:rsidR="004D6094" w:rsidP="00E0652B" w:rsidRDefault="004D6094" w14:paraId="10A5774C" w14:textId="77777777">
      <w:pPr>
        <w:pStyle w:val="budouckupn"/>
        <w:tabs>
          <w:tab w:val="clear" w:pos="720"/>
        </w:tabs>
        <w:ind w:left="0" w:right="1134" w:firstLine="0"/>
      </w:pPr>
    </w:p>
    <w:p w:rsidRPr="00ED4D25" w:rsidR="00470CF9" w:rsidP="00E0652B" w:rsidRDefault="00470CF9" w14:paraId="45427A6A" w14:textId="77777777">
      <w:pPr>
        <w:pStyle w:val="budouckupn"/>
        <w:tabs>
          <w:tab w:val="clear" w:pos="720"/>
        </w:tabs>
        <w:ind w:left="0" w:right="1134" w:firstLine="0"/>
      </w:pPr>
    </w:p>
    <w:p w:rsidRPr="00470CF9" w:rsidR="007069AF" w:rsidP="00D652AD" w:rsidRDefault="007069AF" w14:paraId="225F0548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</w:rPr>
      </w:pPr>
      <w:r w:rsidRPr="00470CF9">
        <w:rPr>
          <w:b/>
        </w:rPr>
        <w:t>Článek V.</w:t>
      </w:r>
    </w:p>
    <w:p w:rsidRPr="00470CF9" w:rsidR="007069AF" w:rsidP="00D652AD" w:rsidRDefault="007069AF" w14:paraId="325A6DA7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</w:rPr>
      </w:pPr>
      <w:r w:rsidRPr="00470CF9">
        <w:rPr>
          <w:b/>
        </w:rPr>
        <w:lastRenderedPageBreak/>
        <w:t xml:space="preserve">Odměna </w:t>
      </w:r>
      <w:r w:rsidRPr="00470CF9" w:rsidR="00542D5D">
        <w:rPr>
          <w:b/>
        </w:rPr>
        <w:t>dodavatele</w:t>
      </w:r>
    </w:p>
    <w:p w:rsidRPr="00542D5D" w:rsidR="00242ABF" w:rsidP="00D652AD" w:rsidRDefault="00242ABF" w14:paraId="522D78FB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  <w:highlight w:val="yellow"/>
        </w:rPr>
      </w:pPr>
    </w:p>
    <w:p w:rsidRPr="00542D5D" w:rsidR="007069AF" w:rsidP="00E0652B" w:rsidRDefault="007069AF" w14:paraId="358722CE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  <w:highlight w:val="yellow"/>
        </w:rPr>
      </w:pPr>
    </w:p>
    <w:p w:rsidRPr="00524E0B" w:rsidR="007069AF" w:rsidP="00E0652B" w:rsidRDefault="00542D5D" w14:paraId="1C4F08B6" w14:textId="77777777">
      <w:pPr>
        <w:pStyle w:val="budouckupn"/>
        <w:numPr>
          <w:ilvl w:val="1"/>
          <w:numId w:val="1"/>
        </w:numPr>
        <w:ind w:right="1134"/>
      </w:pPr>
      <w:r w:rsidRPr="00524E0B">
        <w:t>Objednatel</w:t>
      </w:r>
      <w:r w:rsidRPr="00524E0B" w:rsidR="007069AF">
        <w:t xml:space="preserve"> je povinen zaplatit </w:t>
      </w:r>
      <w:r w:rsidRPr="00524E0B">
        <w:t>dodavateli</w:t>
      </w:r>
      <w:r w:rsidRPr="00524E0B" w:rsidR="007069AF">
        <w:t xml:space="preserve"> odměnu za poskytnutí služeb dle této smlouvy v</w:t>
      </w:r>
      <w:r w:rsidRPr="00524E0B" w:rsidR="00440A7B">
        <w:t xml:space="preserve"> celkové</w:t>
      </w:r>
      <w:r w:rsidRPr="00524E0B" w:rsidR="007069AF">
        <w:t xml:space="preserve"> výši </w:t>
      </w:r>
      <w:r w:rsidRPr="00524E0B" w:rsidR="00FE411D">
        <w:rPr>
          <w:highlight w:val="yellow"/>
        </w:rPr>
        <w:fldChar w:fldCharType="begin"/>
      </w:r>
      <w:r w:rsidRPr="00524E0B" w:rsidR="00440A7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43383C">
        <w:t xml:space="preserve"> bez DPH</w:t>
      </w:r>
      <w:r w:rsidRPr="00524E0B" w:rsidR="00524E0B">
        <w:t xml:space="preserve"> (slovy: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 xml:space="preserve">), při čemž DPH činí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 xml:space="preserve">a odměna včetně DPH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>. Odměna je dohodnuta jako nejvýše přípustná a platí po celou dobu účinnosti smlouvy.</w:t>
      </w:r>
    </w:p>
    <w:p w:rsidR="0043383C" w:rsidP="00E0652B" w:rsidRDefault="0043383C" w14:paraId="1F0DF9B9" w14:textId="77777777">
      <w:pPr>
        <w:pStyle w:val="budouckupn"/>
        <w:tabs>
          <w:tab w:val="clear" w:pos="720"/>
        </w:tabs>
        <w:ind w:right="1134" w:firstLine="0"/>
      </w:pPr>
    </w:p>
    <w:p w:rsidR="0043383C" w:rsidP="00E0652B" w:rsidRDefault="0043383C" w14:paraId="7631EC3F" w14:textId="77777777">
      <w:pPr>
        <w:pStyle w:val="budouckupn"/>
        <w:numPr>
          <w:ilvl w:val="1"/>
          <w:numId w:val="1"/>
        </w:numPr>
        <w:ind w:right="1134"/>
      </w:pPr>
      <w:r>
        <w:t xml:space="preserve">Kalkulace </w:t>
      </w:r>
      <w:r w:rsidR="00524E0B">
        <w:t>odměny</w:t>
      </w:r>
      <w:r>
        <w:t xml:space="preserve"> za jednotlivé části je uvedená v následující tabulce a odpovídá cenové nabídce poskytovatele předložené v rámci veřejné zakázky.</w:t>
      </w:r>
    </w:p>
    <w:p w:rsidR="0054374E" w:rsidP="0054374E" w:rsidRDefault="0054374E" w14:paraId="74411602" w14:textId="77777777">
      <w:pPr>
        <w:pStyle w:val="budouckupn"/>
        <w:tabs>
          <w:tab w:val="clear" w:pos="720"/>
        </w:tabs>
        <w:ind w:right="1134"/>
      </w:pPr>
    </w:p>
    <w:p w:rsidR="0043383C" w:rsidP="00E0652B" w:rsidRDefault="0043383C" w14:paraId="25BF688E" w14:textId="77777777">
      <w:pPr>
        <w:pStyle w:val="budouckupn"/>
        <w:tabs>
          <w:tab w:val="clear" w:pos="720"/>
        </w:tabs>
        <w:ind w:left="0" w:right="1134" w:firstLine="0"/>
      </w:pPr>
    </w:p>
    <w:tbl>
      <w:tblPr>
        <w:tblStyle w:val="Mkatabulky"/>
        <w:tblW w:w="7655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425"/>
        <w:gridCol w:w="3969"/>
        <w:gridCol w:w="1134"/>
        <w:gridCol w:w="851"/>
        <w:gridCol w:w="1276"/>
      </w:tblGrid>
      <w:tr w:rsidR="007C50A6" w:rsidTr="00DE1498" w14:paraId="3DD8BE38" w14:textId="77777777">
        <w:trPr>
          <w:cantSplit/>
          <w:trHeight w:val="760"/>
        </w:trPr>
        <w:tc>
          <w:tcPr>
            <w:tcW w:w="425" w:type="dxa"/>
            <w:vAlign w:val="center"/>
          </w:tcPr>
          <w:p w:rsidRPr="0054374E" w:rsidR="0054374E" w:rsidP="00DE1498" w:rsidRDefault="00D652AD" w14:paraId="3B1AE06F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č.</w:t>
            </w:r>
          </w:p>
        </w:tc>
        <w:tc>
          <w:tcPr>
            <w:tcW w:w="3969" w:type="dxa"/>
            <w:vAlign w:val="center"/>
          </w:tcPr>
          <w:p w:rsidRPr="0054374E" w:rsidR="0054374E" w:rsidP="00DE1498" w:rsidRDefault="00DE1498" w14:paraId="1120DBCB" w14:textId="5E3FA182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Název kurzu</w:t>
            </w:r>
          </w:p>
        </w:tc>
        <w:tc>
          <w:tcPr>
            <w:tcW w:w="1134" w:type="dxa"/>
            <w:vAlign w:val="center"/>
          </w:tcPr>
          <w:p w:rsidRPr="0054374E" w:rsidR="0054374E" w:rsidP="00DE1498" w:rsidRDefault="007C50A6" w14:paraId="349CA994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bez DPH</w:t>
            </w:r>
          </w:p>
        </w:tc>
        <w:tc>
          <w:tcPr>
            <w:tcW w:w="851" w:type="dxa"/>
            <w:vAlign w:val="center"/>
          </w:tcPr>
          <w:p w:rsidRPr="0054374E" w:rsidR="0054374E" w:rsidP="00DE1498" w:rsidRDefault="007C50A6" w14:paraId="79225A65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DPH</w:t>
            </w:r>
          </w:p>
        </w:tc>
        <w:tc>
          <w:tcPr>
            <w:tcW w:w="1276" w:type="dxa"/>
            <w:vAlign w:val="center"/>
          </w:tcPr>
          <w:p w:rsidRPr="0054374E" w:rsidR="0054374E" w:rsidP="00DE1498" w:rsidRDefault="007C50A6" w14:paraId="35F2C768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včetně DPH</w:t>
            </w:r>
          </w:p>
        </w:tc>
      </w:tr>
      <w:tr w:rsidR="00DE1498" w:rsidTr="00DE1498" w14:paraId="0A1D7931" w14:textId="77777777">
        <w:trPr>
          <w:trHeight w:val="703"/>
        </w:trPr>
        <w:tc>
          <w:tcPr>
            <w:tcW w:w="425" w:type="dxa"/>
            <w:vAlign w:val="center"/>
          </w:tcPr>
          <w:p w:rsidRPr="0054374E" w:rsidR="00DE1498" w:rsidP="00DE1498" w:rsidRDefault="00DE1498" w14:paraId="3F06313A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B19E0" w:rsidR="00DE1498" w:rsidP="00DE1498" w:rsidRDefault="00DE1498" w14:paraId="6B9B5177" w14:textId="4231D082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>Age management – principy a přínosy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DE1498" w:rsidP="00DE1498" w:rsidRDefault="00DE1498" w14:paraId="40912270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DE1498" w:rsidP="00DE1498" w:rsidRDefault="00DE1498" w14:paraId="1AE30539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DE1498" w:rsidP="00DE1498" w:rsidRDefault="00DE1498" w14:paraId="124C09B7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DE1498" w:rsidTr="00DE1498" w14:paraId="09E49DE1" w14:textId="77777777">
        <w:trPr>
          <w:trHeight w:val="703"/>
        </w:trPr>
        <w:tc>
          <w:tcPr>
            <w:tcW w:w="425" w:type="dxa"/>
            <w:vAlign w:val="center"/>
          </w:tcPr>
          <w:p w:rsidRPr="0054374E" w:rsidR="00DE1498" w:rsidP="00DE1498" w:rsidRDefault="00DE1498" w14:paraId="27BEF9C2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B19E0" w:rsidR="00DE1498" w:rsidP="00DE1498" w:rsidRDefault="00DE1498" w14:paraId="648060B7" w14:textId="0C18E3B8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 xml:space="preserve">Age management – změny ve firemní kultuře a strategii lidských zdrojů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DE1498" w:rsidP="00DE1498" w:rsidRDefault="00DE1498" w14:paraId="2C0B3322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DE1498" w:rsidP="00DE1498" w:rsidRDefault="00DE1498" w14:paraId="44B57359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DE1498" w:rsidP="00DE1498" w:rsidRDefault="00DE1498" w14:paraId="0016E890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DE1498" w:rsidTr="00DE1498" w14:paraId="3E569A6C" w14:textId="77777777">
        <w:trPr>
          <w:trHeight w:val="704"/>
        </w:trPr>
        <w:tc>
          <w:tcPr>
            <w:tcW w:w="425" w:type="dxa"/>
            <w:vAlign w:val="center"/>
          </w:tcPr>
          <w:p w:rsidRPr="0054374E" w:rsidR="00DE1498" w:rsidP="00DE1498" w:rsidRDefault="00DE1498" w14:paraId="228971BF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B19E0" w:rsidR="00DE1498" w:rsidP="00DE1498" w:rsidRDefault="00DE1498" w14:paraId="0DDD6594" w14:textId="31E4D12D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>Systémy produktivity a racionalizace práce s ohledem na věk zaměstnanců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DE1498" w:rsidP="00DE1498" w:rsidRDefault="00DE1498" w14:paraId="018EA115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DE1498" w:rsidP="00DE1498" w:rsidRDefault="00DE1498" w14:paraId="57C64C96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DE1498" w:rsidP="00DE1498" w:rsidRDefault="00DE1498" w14:paraId="6D750BE7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DE1498" w:rsidTr="00DE1498" w14:paraId="7087CD9E" w14:textId="77777777">
        <w:trPr>
          <w:trHeight w:val="703"/>
        </w:trPr>
        <w:tc>
          <w:tcPr>
            <w:tcW w:w="425" w:type="dxa"/>
            <w:vAlign w:val="center"/>
          </w:tcPr>
          <w:p w:rsidRPr="0054374E" w:rsidR="00DE1498" w:rsidP="00DE1498" w:rsidRDefault="00DE1498" w14:paraId="1B6F04AB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969" w:type="dxa"/>
            <w:vAlign w:val="center"/>
          </w:tcPr>
          <w:p w:rsidRPr="004B19E0" w:rsidR="00DE1498" w:rsidP="00DE1498" w:rsidRDefault="00DE1498" w14:paraId="0D12C906" w14:textId="224B00CD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>Podpora zdraví a zdravého životního stylu, motivace a spokojenosti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DE1498" w:rsidP="00DE1498" w:rsidRDefault="00DE1498" w14:paraId="24B6A7CC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DE1498" w:rsidP="00DE1498" w:rsidRDefault="00DE1498" w14:paraId="0E5014EE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DE1498" w:rsidP="00DE1498" w:rsidRDefault="00DE1498" w14:paraId="313F9D71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DE1498" w:rsidTr="00DE1498" w14:paraId="5E15D613" w14:textId="77777777">
        <w:trPr>
          <w:trHeight w:val="703"/>
        </w:trPr>
        <w:tc>
          <w:tcPr>
            <w:tcW w:w="425" w:type="dxa"/>
            <w:vAlign w:val="center"/>
          </w:tcPr>
          <w:p w:rsidRPr="0054374E" w:rsidR="00DE1498" w:rsidP="00DE1498" w:rsidRDefault="00DE1498" w14:paraId="24E810E0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969" w:type="dxa"/>
            <w:vAlign w:val="center"/>
          </w:tcPr>
          <w:p w:rsidRPr="004B19E0" w:rsidR="00DE1498" w:rsidP="00DE1498" w:rsidRDefault="00DE1498" w14:paraId="75DC1932" w14:textId="326A8C78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6D72">
              <w:rPr>
                <w:rFonts w:asciiTheme="majorHAnsi" w:hAnsiTheme="majorHAnsi"/>
                <w:sz w:val="20"/>
                <w:szCs w:val="20"/>
              </w:rPr>
              <w:t>Zvládání stresu, time management, syndrom vyhoření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DE1498" w:rsidP="00DE1498" w:rsidRDefault="00DE1498" w14:paraId="17BF795E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DE1498" w:rsidP="00DE1498" w:rsidRDefault="00DE1498" w14:paraId="279FDBB3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DE1498" w:rsidP="00DE1498" w:rsidRDefault="00DE1498" w14:paraId="3ABC1F9E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DE1498" w:rsidTr="00DE1498" w14:paraId="1151C464" w14:textId="77777777">
        <w:trPr>
          <w:trHeight w:val="704"/>
        </w:trPr>
        <w:tc>
          <w:tcPr>
            <w:tcW w:w="425" w:type="dxa"/>
            <w:vAlign w:val="center"/>
          </w:tcPr>
          <w:p w:rsidRPr="0054374E" w:rsidR="00DE1498" w:rsidP="00DE1498" w:rsidRDefault="00DE1498" w14:paraId="06C28367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3969" w:type="dxa"/>
            <w:vAlign w:val="center"/>
          </w:tcPr>
          <w:p w:rsidRPr="004B19E0" w:rsidR="00DE1498" w:rsidP="00DE1498" w:rsidRDefault="00DE1498" w14:paraId="6F37BA7E" w14:textId="3C9BA2D3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Mezigenerační spolupráce, komunikace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DE1498" w:rsidP="00DE1498" w:rsidRDefault="00DE1498" w14:paraId="47FA56D4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DE1498" w:rsidP="00DE1498" w:rsidRDefault="00DE1498" w14:paraId="69E1E1F3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DE1498" w:rsidP="00DE1498" w:rsidRDefault="00DE1498" w14:paraId="19A60670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  <w:tr w:rsidR="00DE1498" w:rsidTr="00DE1498" w14:paraId="4ACE3493" w14:textId="77777777">
        <w:trPr>
          <w:trHeight w:val="704"/>
        </w:trPr>
        <w:tc>
          <w:tcPr>
            <w:tcW w:w="425" w:type="dxa"/>
            <w:vAlign w:val="center"/>
          </w:tcPr>
          <w:p w:rsidR="00DE1498" w:rsidP="00DE1498" w:rsidRDefault="00DE1498" w14:paraId="5CBD0A15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DE1498" w:rsidP="00DE1498" w:rsidRDefault="00DE1498" w14:paraId="5B389C5F" w14:textId="58556530">
            <w:pPr>
              <w:ind w:right="113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Celkem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Pr="007C50A6" w:rsidR="00DE1498" w:rsidP="00DE1498" w:rsidRDefault="00DE1498" w14:paraId="25D3D310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Pr="007C50A6" w:rsidR="00DE1498" w:rsidP="00DE1498" w:rsidRDefault="00DE1498" w14:paraId="4A54CB87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Pr="007C50A6" w:rsidR="00DE1498" w:rsidP="00DE1498" w:rsidRDefault="00DE1498" w14:paraId="3210D528" w14:textId="77777777">
            <w:pPr>
              <w:pStyle w:val="budouckupn"/>
              <w:tabs>
                <w:tab w:val="clear" w:pos="720"/>
              </w:tabs>
              <w:ind w:left="0" w:right="1134" w:firstLine="0"/>
              <w:jc w:val="left"/>
              <w:rPr>
                <w:rFonts w:ascii="Cambria" w:hAnsi="Cambria"/>
                <w:highlight w:val="yellow"/>
              </w:rPr>
            </w:pPr>
          </w:p>
        </w:tc>
      </w:tr>
    </w:tbl>
    <w:p w:rsidRPr="00440A7B" w:rsidR="00440A7B" w:rsidP="00E0652B" w:rsidRDefault="00440A7B" w14:paraId="798C1365" w14:textId="77777777">
      <w:pPr>
        <w:pStyle w:val="budouckupn"/>
        <w:tabs>
          <w:tab w:val="clear" w:pos="720"/>
        </w:tabs>
        <w:ind w:right="1134" w:firstLine="0"/>
      </w:pPr>
    </w:p>
    <w:p w:rsidRPr="00470CF9" w:rsidR="0043383C" w:rsidP="00E0652B" w:rsidRDefault="0043383C" w14:paraId="50165775" w14:textId="77777777">
      <w:pPr>
        <w:pStyle w:val="budouckupn"/>
        <w:tabs>
          <w:tab w:val="clear" w:pos="720"/>
        </w:tabs>
        <w:ind w:right="1134" w:firstLine="0"/>
      </w:pPr>
    </w:p>
    <w:p w:rsidR="007069AF" w:rsidP="00E0652B" w:rsidRDefault="007069AF" w14:paraId="0425FAF3" w14:textId="77777777">
      <w:pPr>
        <w:pStyle w:val="budouckupn"/>
        <w:numPr>
          <w:ilvl w:val="1"/>
          <w:numId w:val="1"/>
        </w:numPr>
        <w:ind w:right="1134"/>
      </w:pPr>
      <w:r w:rsidRPr="00470CF9">
        <w:t xml:space="preserve">Odměna již v sobě zahrnuje náhradu všech výdajů, které budou </w:t>
      </w:r>
      <w:r w:rsidRPr="00470CF9" w:rsidR="00542D5D">
        <w:t>dodavatelem</w:t>
      </w:r>
      <w:r w:rsidRPr="00470CF9">
        <w:t xml:space="preserve"> vynaloženy na jeho činnost dle této smlouvy, </w:t>
      </w:r>
      <w:r w:rsidRPr="00470CF9" w:rsidR="00542D5D">
        <w:t>dodavatel</w:t>
      </w:r>
      <w:r w:rsidRPr="00470CF9">
        <w:t xml:space="preserve"> nemá právo na jejich samostatnou náhradu. </w:t>
      </w:r>
    </w:p>
    <w:p w:rsidR="00402E4D" w:rsidP="00E0652B" w:rsidRDefault="00402E4D" w14:paraId="4018EEC8" w14:textId="77777777">
      <w:pPr>
        <w:pStyle w:val="budouckupn"/>
        <w:tabs>
          <w:tab w:val="clear" w:pos="720"/>
        </w:tabs>
        <w:ind w:right="1134" w:firstLine="0"/>
      </w:pPr>
    </w:p>
    <w:p w:rsidRPr="00C82764" w:rsidR="00402E4D" w:rsidP="00E0652B" w:rsidRDefault="00402E4D" w14:paraId="178D3278" w14:textId="77777777">
      <w:pPr>
        <w:pStyle w:val="budouckupn"/>
        <w:numPr>
          <w:ilvl w:val="1"/>
          <w:numId w:val="1"/>
        </w:numPr>
        <w:ind w:right="1134"/>
      </w:pPr>
      <w:r w:rsidRPr="00C82764">
        <w:t>Podkladem pro úhradu odměny je vyúčtování označené jako FAKTURA (dále jen „faktura“), která bude mít náležitosti daňového dokladu dle zákona č. 235/2004 Sb., o dani z přidané hodnoty, ve znění pozdějších předpisů.</w:t>
      </w:r>
    </w:p>
    <w:p w:rsidRPr="00C82764" w:rsidR="00402E4D" w:rsidP="00E0652B" w:rsidRDefault="00402E4D" w14:paraId="1ED5E7D5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Faktura musí kromě náležitostí stanovených platnými právními předpisy obsahovat i tyto údaje:</w:t>
      </w:r>
    </w:p>
    <w:p w:rsidRPr="00C82764" w:rsidR="007F4A0E" w:rsidP="00E0652B" w:rsidRDefault="007F4A0E" w14:paraId="0F2B9FBD" w14:textId="77777777">
      <w:pPr>
        <w:pStyle w:val="budouckupn"/>
        <w:numPr>
          <w:ilvl w:val="0"/>
          <w:numId w:val="12"/>
        </w:numPr>
        <w:ind w:left="1843" w:right="1134" w:hanging="425"/>
      </w:pPr>
      <w:r w:rsidRPr="00C82764">
        <w:t>číslo a datum vystavení faktury,</w:t>
      </w:r>
    </w:p>
    <w:p w:rsidRPr="00C82764" w:rsidR="007F4A0E" w:rsidP="00E0652B" w:rsidRDefault="007F4A0E" w14:paraId="179BC278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banky a číslo účtu, na který musí být zaplaceno,</w:t>
      </w:r>
    </w:p>
    <w:p w:rsidRPr="00C82764" w:rsidR="007F4A0E" w:rsidP="00E0652B" w:rsidRDefault="007F4A0E" w14:paraId="4D8040E5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lhůta splatnosti faktury,</w:t>
      </w:r>
    </w:p>
    <w:p w:rsidRPr="00C82764" w:rsidR="007F4A0E" w:rsidP="00E0652B" w:rsidRDefault="007F4A0E" w14:paraId="4C468016" w14:textId="4D5109DA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 xml:space="preserve">rozpis jednotlivých položek, cena za </w:t>
      </w:r>
      <w:r w:rsidR="00D01355">
        <w:rPr>
          <w:rFonts w:cs="Arial" w:asciiTheme="majorHAnsi" w:hAnsiTheme="majorHAnsi"/>
          <w:sz w:val="20"/>
          <w:szCs w:val="20"/>
        </w:rPr>
        <w:t>položku</w:t>
      </w:r>
      <w:r w:rsidRPr="00C82764">
        <w:rPr>
          <w:rFonts w:cs="Arial" w:asciiTheme="majorHAnsi" w:hAnsiTheme="majorHAnsi"/>
          <w:sz w:val="20"/>
          <w:szCs w:val="20"/>
        </w:rPr>
        <w:t>, cena celkem,</w:t>
      </w:r>
    </w:p>
    <w:p w:rsidRPr="00C82764" w:rsidR="007F4A0E" w:rsidP="00E0652B" w:rsidRDefault="007F4A0E" w14:paraId="47AC9F3D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osoby, která fakturu vyhotovila, včetně jejího podpisu a kontaktního telefonu,</w:t>
      </w:r>
    </w:p>
    <w:p w:rsidRPr="00C82764" w:rsidR="007F4A0E" w:rsidP="00E0652B" w:rsidRDefault="007F4A0E" w14:paraId="4465B96E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IČ a DIČ objednatele a dodavatele, jejich přesné názvy a sídlo</w:t>
      </w:r>
    </w:p>
    <w:p w:rsidRPr="00C82764" w:rsidR="007F4A0E" w:rsidP="00E0652B" w:rsidRDefault="007F4A0E" w14:paraId="0D879BBD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přehled poskytnutých služeb,</w:t>
      </w:r>
    </w:p>
    <w:p w:rsidR="00A203EB" w:rsidP="00A203EB" w:rsidRDefault="007F4A0E" w14:paraId="266E4EEB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název projektu a jeho registrační číslo,</w:t>
      </w:r>
    </w:p>
    <w:p w:rsidRPr="00A203EB" w:rsidR="007F4A0E" w:rsidP="00A203EB" w:rsidRDefault="007F4A0E" w14:paraId="70D65C1E" w14:textId="04E8D231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A203EB">
        <w:rPr>
          <w:rFonts w:cs="Arial" w:asciiTheme="majorHAnsi" w:hAnsiTheme="majorHAnsi"/>
          <w:sz w:val="20"/>
          <w:szCs w:val="20"/>
        </w:rPr>
        <w:t>informace o tom, že projekt</w:t>
      </w:r>
      <w:r w:rsidRPr="00A203EB" w:rsidR="00A203EB">
        <w:rPr>
          <w:rFonts w:cs="Arial" w:asciiTheme="majorHAnsi" w:hAnsiTheme="majorHAnsi"/>
          <w:sz w:val="20"/>
          <w:szCs w:val="20"/>
        </w:rPr>
        <w:t xml:space="preserve"> je </w:t>
      </w:r>
      <w:r w:rsidR="00EE59D5">
        <w:rPr>
          <w:rFonts w:cs="Arial" w:asciiTheme="majorHAnsi" w:hAnsiTheme="majorHAnsi"/>
          <w:sz w:val="20"/>
          <w:szCs w:val="20"/>
        </w:rPr>
        <w:t>spolu</w:t>
      </w:r>
      <w:r w:rsidRPr="00A203EB" w:rsidR="00A203EB">
        <w:rPr>
          <w:rFonts w:cs="Arial" w:asciiTheme="majorHAnsi" w:hAnsiTheme="majorHAnsi"/>
          <w:sz w:val="20"/>
          <w:szCs w:val="20"/>
        </w:rPr>
        <w:t>financován z Operačního programu Zaměstnanost</w:t>
      </w:r>
      <w:r w:rsidRPr="00A203EB">
        <w:rPr>
          <w:rFonts w:cs="Arial" w:asciiTheme="majorHAnsi" w:hAnsiTheme="majorHAnsi"/>
          <w:sz w:val="20"/>
          <w:szCs w:val="20"/>
        </w:rPr>
        <w:t>.</w:t>
      </w:r>
    </w:p>
    <w:p w:rsidRPr="00801972" w:rsidR="00402E4D" w:rsidP="00E0652B" w:rsidRDefault="007F4A0E" w14:paraId="6A98E76D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lastRenderedPageBreak/>
        <w:t xml:space="preserve">Lhůta splatnosti faktury je dohodou stanovena na </w:t>
      </w:r>
      <w:r w:rsidRPr="00801972">
        <w:t>30 kalendářních dnů po jejím doručení objednateli.</w:t>
      </w:r>
    </w:p>
    <w:p w:rsidRPr="00801972" w:rsidR="007F4A0E" w:rsidP="00E0652B" w:rsidRDefault="007F4A0E" w14:paraId="06F33C9C" w14:textId="17DC468B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01972">
        <w:t xml:space="preserve">Faktury budou vystavovány po skončení každého </w:t>
      </w:r>
      <w:r w:rsidRPr="00801972" w:rsidR="00C82764">
        <w:t>vzdělávacího kurzu</w:t>
      </w:r>
      <w:r w:rsidRPr="00801972">
        <w:t>,</w:t>
      </w:r>
      <w:r w:rsidRPr="00801972" w:rsidR="00547F23">
        <w:t xml:space="preserve"> v případě  opakování tohoto kurzu pro více skupin bude faktura vystavena po ukončení realizace všech těchto opakování. </w:t>
      </w:r>
    </w:p>
    <w:p w:rsidRPr="00C82764" w:rsidR="007F4A0E" w:rsidP="00E0652B" w:rsidRDefault="007F4A0E" w14:paraId="3C68D163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Podkladem pro fakturaci odměny je soupis poskytnutých služeb odsouhlasený oběma smluvními stranami.</w:t>
      </w:r>
    </w:p>
    <w:p w:rsidRPr="007F4A0E" w:rsidR="00402E4D" w:rsidP="00E0652B" w:rsidRDefault="00402E4D" w14:paraId="1C359CF5" w14:textId="77777777">
      <w:pPr>
        <w:tabs>
          <w:tab w:val="left" w:pos="709"/>
        </w:tabs>
        <w:suppressAutoHyphens/>
        <w:ind w:right="1134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470CF9" w:rsidP="00E0652B" w:rsidRDefault="00470CF9" w14:paraId="4FD31C40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Pr="00ED4D25" w:rsidR="00ED4D25" w:rsidP="00E0652B" w:rsidRDefault="00ED4D25" w14:paraId="70EF9465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ED4D25" w:rsidP="00E0652B" w:rsidRDefault="00ED4D25" w14:paraId="321CDC08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Kontaktní osoby</w:t>
      </w:r>
    </w:p>
    <w:p w:rsidRPr="00ED4D25" w:rsidR="004E125A" w:rsidP="00E0652B" w:rsidRDefault="004E125A" w14:paraId="1831E3C5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ED4D25" w:rsidP="00E0652B" w:rsidRDefault="00ED4D25" w14:paraId="4CFBAD4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4E125A" w:rsidR="00ED4D25" w:rsidP="00E0652B" w:rsidRDefault="00ED4D25" w14:paraId="6E330C73" w14:textId="77777777">
      <w:pPr>
        <w:pStyle w:val="dodatek"/>
        <w:ind w:right="1134"/>
      </w:pPr>
      <w:r w:rsidRPr="00ED4D25">
        <w:rPr>
          <w:rFonts w:ascii="Cambria" w:hAnsi="Cambria"/>
        </w:rPr>
        <w:t>Smluvní strany určují každá samostatně tyto osoby oprávněné k jednání a komunikaci v souvislosti s touto smlouvou a jejím plněním:</w:t>
      </w:r>
    </w:p>
    <w:p w:rsidRPr="00ED4D25" w:rsidR="004E125A" w:rsidP="00E0652B" w:rsidRDefault="004E125A" w14:paraId="3771968F" w14:textId="77777777">
      <w:pPr>
        <w:pStyle w:val="dodatek"/>
        <w:numPr>
          <w:ilvl w:val="0"/>
          <w:numId w:val="0"/>
        </w:numPr>
        <w:ind w:left="720" w:right="1134"/>
      </w:pPr>
    </w:p>
    <w:p w:rsidRPr="00ED4D25" w:rsidR="00ED4D25" w:rsidP="00E0652B" w:rsidRDefault="00ED4D25" w14:paraId="1BA9AC51" w14:textId="77777777">
      <w:pPr>
        <w:pStyle w:val="dodatek"/>
        <w:numPr>
          <w:ilvl w:val="2"/>
          <w:numId w:val="1"/>
        </w:numPr>
        <w:ind w:right="1134"/>
        <w:rPr>
          <w:b/>
        </w:rPr>
      </w:pPr>
      <w:r w:rsidRPr="00ED4D25">
        <w:rPr>
          <w:b/>
        </w:rPr>
        <w:t>Objednatel:</w:t>
      </w:r>
    </w:p>
    <w:p w:rsidR="0036298A" w:rsidP="00E0652B" w:rsidRDefault="00ED4D25" w14:paraId="57445406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="0036298A" w:rsidP="00E0652B" w:rsidRDefault="00D652AD" w14:paraId="735857A6" w14:textId="3B5F9ACA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 xml:space="preserve">Ing. </w:t>
      </w:r>
      <w:r w:rsidR="00547F23">
        <w:rPr>
          <w:rFonts w:cs="Arial" w:asciiTheme="majorHAnsi" w:hAnsiTheme="majorHAnsi"/>
          <w:sz w:val="20"/>
          <w:szCs w:val="20"/>
        </w:rPr>
        <w:t xml:space="preserve">František Kaska </w:t>
      </w:r>
    </w:p>
    <w:p w:rsidRPr="00ED4D25" w:rsidR="00A203EB" w:rsidP="00A203EB" w:rsidRDefault="00A203EB" w14:paraId="1F27639B" w14:textId="238AFF14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="00547F23">
        <w:rPr>
          <w:rFonts w:cs="Arial" w:asciiTheme="majorHAnsi" w:hAnsiTheme="majorHAnsi"/>
          <w:sz w:val="20"/>
          <w:szCs w:val="20"/>
        </w:rPr>
        <w:t>608 569 501</w:t>
      </w:r>
    </w:p>
    <w:p w:rsidRPr="00ED4D25" w:rsidR="00ED4D25" w:rsidP="00E0652B" w:rsidRDefault="00ED4D25" w14:paraId="45250527" w14:textId="75C708A3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r w:rsidR="00D652AD">
        <w:rPr>
          <w:rFonts w:ascii="Cambria" w:hAnsi="Cambria" w:cs="Arial"/>
          <w:sz w:val="20"/>
          <w:szCs w:val="20"/>
        </w:rPr>
        <w:t>k</w:t>
      </w:r>
      <w:r w:rsidR="00547F23">
        <w:rPr>
          <w:rFonts w:ascii="Cambria" w:hAnsi="Cambria" w:cs="Arial"/>
          <w:sz w:val="20"/>
          <w:szCs w:val="20"/>
        </w:rPr>
        <w:t>aska@aspera.cz</w:t>
      </w:r>
    </w:p>
    <w:p w:rsidR="0036298A" w:rsidP="00E0652B" w:rsidRDefault="00ED4D25" w14:paraId="38438CD3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jednat v souvislosti s realizací smlouvy:</w:t>
      </w:r>
    </w:p>
    <w:p w:rsidR="00A203EB" w:rsidP="00A203EB" w:rsidRDefault="00547F23" w14:paraId="127E4476" w14:textId="024FA7DB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 xml:space="preserve">Mgr. Kateřina Samková </w:t>
      </w:r>
    </w:p>
    <w:p w:rsidRPr="00ED4D25" w:rsidR="00A203EB" w:rsidP="00A203EB" w:rsidRDefault="00A203EB" w14:paraId="11151320" w14:textId="45978C18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="00547F23">
        <w:rPr>
          <w:rFonts w:cs="Arial" w:asciiTheme="majorHAnsi" w:hAnsiTheme="majorHAnsi"/>
          <w:sz w:val="20"/>
          <w:szCs w:val="20"/>
        </w:rPr>
        <w:t>606 072 964</w:t>
      </w:r>
    </w:p>
    <w:p w:rsidR="00ED4D25" w:rsidP="00547F23" w:rsidRDefault="00A203EB" w14:paraId="2EB646AC" w14:textId="162E9CF1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hyperlink w:history="true" r:id="rId11">
        <w:r w:rsidRPr="00246297" w:rsidR="00547F23">
          <w:rPr>
            <w:rStyle w:val="Hypertextovodkaz"/>
            <w:rFonts w:cs="Arial" w:asciiTheme="majorHAnsi" w:hAnsiTheme="majorHAnsi"/>
            <w:sz w:val="20"/>
            <w:szCs w:val="20"/>
          </w:rPr>
          <w:t>katerina.samkova@asperatechnology.cz</w:t>
        </w:r>
      </w:hyperlink>
    </w:p>
    <w:p w:rsidRPr="00ED4D25" w:rsidR="00547F23" w:rsidP="00547F23" w:rsidRDefault="00547F23" w14:paraId="58319765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</w:p>
    <w:p w:rsidRPr="00ED4D25" w:rsidR="00ED4D25" w:rsidP="00E0652B" w:rsidRDefault="002A7D79" w14:paraId="21C1F2C1" w14:textId="77777777">
      <w:pPr>
        <w:pStyle w:val="dodatek"/>
        <w:numPr>
          <w:ilvl w:val="2"/>
          <w:numId w:val="1"/>
        </w:numPr>
        <w:ind w:right="1134"/>
        <w:rPr>
          <w:b/>
        </w:rPr>
      </w:pPr>
      <w:r>
        <w:rPr>
          <w:b/>
        </w:rPr>
        <w:t>Dodavatel</w:t>
      </w:r>
    </w:p>
    <w:p w:rsidR="0036298A" w:rsidP="00E0652B" w:rsidRDefault="00ED4D25" w14:paraId="288A876B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Pr="00D652AD" w:rsidR="00ED4D25" w:rsidP="00E0652B" w:rsidRDefault="00A203EB" w14:paraId="6579DB47" w14:textId="77777777">
      <w:pPr>
        <w:tabs>
          <w:tab w:val="num" w:pos="720"/>
        </w:tabs>
        <w:ind w:right="1134" w:firstLine="709"/>
        <w:rPr>
          <w:rFonts w:asciiTheme="majorHAnsi" w:hAnsiTheme="majorHAnsi"/>
          <w:sz w:val="20"/>
          <w:szCs w:val="20"/>
        </w:rPr>
      </w:pP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A203EB" w:rsidP="00A203EB" w:rsidRDefault="00A203EB" w14:paraId="0EDE109B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tel. spojení: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782FCDAB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E-mail: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36298A" w:rsidP="00E0652B" w:rsidRDefault="00ED4D25" w14:paraId="5CF1FE46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>osoby oprávněné jednat v souvislosti s realizací smlouvy:</w:t>
      </w:r>
    </w:p>
    <w:p w:rsidRPr="00D652AD" w:rsidR="00A203EB" w:rsidP="00E0652B" w:rsidRDefault="00A203EB" w14:paraId="4AB4A5A9" w14:textId="77777777">
      <w:pPr>
        <w:tabs>
          <w:tab w:val="num" w:pos="720"/>
        </w:tabs>
        <w:ind w:right="1134" w:firstLine="709"/>
        <w:rPr>
          <w:rFonts w:asciiTheme="majorHAnsi" w:hAnsiTheme="majorHAnsi"/>
          <w:sz w:val="20"/>
          <w:szCs w:val="20"/>
        </w:rPr>
      </w:pP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0F442342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tel. spojení: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44094CCE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E-mail: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  <w:r w:rsidRPr="00D652AD" w:rsidR="00554A12">
        <w:rPr>
          <w:rFonts w:asciiTheme="majorHAnsi" w:hAnsiTheme="majorHAnsi"/>
          <w:sz w:val="20"/>
          <w:szCs w:val="20"/>
        </w:rPr>
        <w:t>.cz</w:t>
      </w:r>
    </w:p>
    <w:p w:rsidRPr="00D652AD" w:rsidR="00ED4D25" w:rsidP="00E0652B" w:rsidRDefault="00ED4D25" w14:paraId="33D44CA9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Pr="00ED4D25" w:rsidR="00470CF9" w:rsidP="00E0652B" w:rsidRDefault="00470CF9" w14:paraId="728DB05B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="007069AF" w:rsidP="00E0652B" w:rsidRDefault="007069AF" w14:paraId="40B37F68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 xml:space="preserve">Článek </w:t>
      </w:r>
      <w:r w:rsidR="00ED4D25">
        <w:rPr>
          <w:rFonts w:asciiTheme="majorHAnsi" w:hAnsiTheme="majorHAnsi"/>
          <w:b/>
          <w:sz w:val="20"/>
          <w:szCs w:val="20"/>
        </w:rPr>
        <w:t>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="00ED4D25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2A7D79" w:rsidP="00E0652B" w:rsidRDefault="002A7D79" w14:paraId="412B856F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Výkon kontroly</w:t>
      </w:r>
    </w:p>
    <w:p w:rsidR="004E125A" w:rsidP="00E0652B" w:rsidRDefault="004E125A" w14:paraId="3DAAC632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06560" w:rsidR="00E06560" w:rsidP="00E0652B" w:rsidRDefault="00E06560" w14:paraId="5B8241F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2A7D79" w:rsidP="00E0652B" w:rsidRDefault="002A7D79" w14:paraId="2F292D05" w14:textId="574ACB41">
      <w:pPr>
        <w:pStyle w:val="dodatek"/>
        <w:ind w:right="1134"/>
      </w:pPr>
      <w:r>
        <w:t>Dodavatel se zavazuje umožnit osobám oprávněným k výkonu kontroly projektu</w:t>
      </w:r>
      <w:r w:rsidRPr="00FD2E09" w:rsidR="00FD2E09">
        <w:rPr>
          <w:b/>
        </w:rPr>
        <w:t xml:space="preserve"> </w:t>
      </w:r>
      <w:r w:rsidR="00547F23">
        <w:rPr>
          <w:b/>
        </w:rPr>
        <w:t xml:space="preserve"> </w:t>
      </w:r>
      <w:r w:rsidRPr="00547F23" w:rsidR="00547F23">
        <w:rPr>
          <w:b/>
        </w:rPr>
        <w:t>Držíme se svého motta “Per aspera ad astra“</w:t>
      </w:r>
      <w:r w:rsidR="00547F23">
        <w:t xml:space="preserve"> </w:t>
      </w:r>
      <w:r w:rsidRPr="00243BCF" w:rsidR="0036298A">
        <w:t xml:space="preserve">s registračním číslem </w:t>
      </w:r>
      <w:r w:rsidR="00547F23">
        <w:t xml:space="preserve">CZ.03.1.52/0.0/0.0/17_079/0009531 </w:t>
      </w:r>
      <w:r>
        <w:t xml:space="preserve">provést kontrolu dokladů souvisejících s plněním zakázky, a to po dobu danou právními předpisy České republiky k jejich archivaci (zákon č. 563/1991 Sb., o účetnictví a zákon č. 235/2004 Sb., o dani z přidané hodnoty). </w:t>
      </w:r>
    </w:p>
    <w:p w:rsidR="002A7D79" w:rsidP="00E0652B" w:rsidRDefault="002A7D79" w14:paraId="59B0EA90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="002A7D79" w:rsidP="00E0652B" w:rsidRDefault="002A7D79" w14:paraId="732376AB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2A7D79" w:rsidP="00E0652B" w:rsidRDefault="002A7D79" w14:paraId="328C6E97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>
        <w:rPr>
          <w:rFonts w:asciiTheme="majorHAnsi" w:hAnsiTheme="majorHAnsi"/>
          <w:b/>
          <w:sz w:val="20"/>
          <w:szCs w:val="20"/>
        </w:rPr>
        <w:t xml:space="preserve">II. </w:t>
      </w:r>
    </w:p>
    <w:p w:rsidR="007069AF" w:rsidP="00E0652B" w:rsidRDefault="007069AF" w14:paraId="507B630F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Trvání smlouvy</w:t>
      </w:r>
    </w:p>
    <w:p w:rsidRPr="00ED4D25" w:rsidR="004E125A" w:rsidP="00E0652B" w:rsidRDefault="004E125A" w14:paraId="289405E0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7069AF" w:rsidP="00E0652B" w:rsidRDefault="007069AF" w14:paraId="51B22A88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7069AF" w:rsidP="00E0652B" w:rsidRDefault="007069AF" w14:paraId="3B167A2D" w14:textId="175D8381">
      <w:pPr>
        <w:pStyle w:val="dodatek"/>
        <w:ind w:right="1134"/>
      </w:pPr>
      <w:r w:rsidRPr="00ED4D25">
        <w:t xml:space="preserve">Tato smlouva je uzavřena na dobu </w:t>
      </w:r>
      <w:r w:rsidRPr="00E32B00">
        <w:t>určitou do</w:t>
      </w:r>
      <w:r w:rsidR="00475F80">
        <w:t xml:space="preserve"> 31.07.2021</w:t>
      </w:r>
      <w:r w:rsidRPr="00E32B00" w:rsidR="00C211CA">
        <w:t>.</w:t>
      </w:r>
    </w:p>
    <w:p w:rsidR="007069AF" w:rsidP="00E0652B" w:rsidRDefault="007069AF" w14:paraId="6859D0DC" w14:textId="77777777">
      <w:pPr>
        <w:pStyle w:val="dodatek"/>
        <w:numPr>
          <w:ilvl w:val="0"/>
          <w:numId w:val="0"/>
        </w:numPr>
        <w:ind w:left="720" w:right="1134"/>
      </w:pPr>
    </w:p>
    <w:p w:rsidRPr="00ED4D25" w:rsidR="00E32B00" w:rsidP="00E0652B" w:rsidRDefault="00E32B00" w14:paraId="58AE70D2" w14:textId="77777777">
      <w:pPr>
        <w:pStyle w:val="dodatek"/>
        <w:numPr>
          <w:ilvl w:val="0"/>
          <w:numId w:val="0"/>
        </w:numPr>
        <w:ind w:left="720" w:right="1134"/>
      </w:pPr>
    </w:p>
    <w:p w:rsidR="007069AF" w:rsidP="00E0652B" w:rsidRDefault="007069AF" w14:paraId="372B0D85" w14:textId="77777777">
      <w:pPr>
        <w:pStyle w:val="Nadpis1"/>
        <w:ind w:right="1134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Článek</w:t>
      </w:r>
      <w:r w:rsidR="00ED4D25">
        <w:rPr>
          <w:rFonts w:asciiTheme="majorHAnsi" w:hAnsiTheme="majorHAnsi"/>
          <w:sz w:val="20"/>
          <w:szCs w:val="20"/>
        </w:rPr>
        <w:t xml:space="preserve"> </w:t>
      </w:r>
      <w:r w:rsidR="00E06560">
        <w:rPr>
          <w:rFonts w:asciiTheme="majorHAnsi" w:hAnsiTheme="majorHAnsi"/>
          <w:sz w:val="20"/>
          <w:szCs w:val="20"/>
        </w:rPr>
        <w:t>IX</w:t>
      </w:r>
      <w:r w:rsidRPr="00ED4D25">
        <w:rPr>
          <w:rFonts w:asciiTheme="majorHAnsi" w:hAnsiTheme="majorHAnsi"/>
          <w:sz w:val="20"/>
          <w:szCs w:val="20"/>
        </w:rPr>
        <w:t>.</w:t>
      </w:r>
    </w:p>
    <w:p w:rsidR="00096771" w:rsidP="00E0652B" w:rsidRDefault="00096771" w14:paraId="09B26A02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Sankční ujednání</w:t>
      </w:r>
    </w:p>
    <w:p w:rsidR="00096771" w:rsidP="00E0652B" w:rsidRDefault="00096771" w14:paraId="1C99752B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801972" w:rsidR="00096771" w:rsidP="00E0652B" w:rsidRDefault="00096771" w14:paraId="4630AD11" w14:textId="10AE0022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801972">
        <w:rPr>
          <w:rFonts w:cs="Arial" w:asciiTheme="majorHAnsi" w:hAnsiTheme="majorHAnsi"/>
          <w:sz w:val="20"/>
          <w:szCs w:val="20"/>
        </w:rPr>
        <w:t xml:space="preserve">V případě, že dodavatel neposkytne služby specifikované v článku II. vč. přílohy č. 1 této smlouvy řádně a včas, nebo nesplní některou z povinností uvedených v této smlouvě, je </w:t>
      </w:r>
      <w:r w:rsidRPr="00801972">
        <w:rPr>
          <w:rFonts w:cs="Arial" w:asciiTheme="majorHAnsi" w:hAnsiTheme="majorHAnsi"/>
          <w:sz w:val="20"/>
          <w:szCs w:val="20"/>
        </w:rPr>
        <w:lastRenderedPageBreak/>
        <w:t xml:space="preserve">povinen uhradit objednateli smluvní pokutu za každé jednotlivé porušení své povinnosti. </w:t>
      </w:r>
      <w:r w:rsidRPr="00801972" w:rsidR="00547F23">
        <w:rPr>
          <w:rFonts w:cs="Arial" w:asciiTheme="majorHAnsi" w:hAnsiTheme="majorHAnsi"/>
          <w:sz w:val="20"/>
          <w:szCs w:val="20"/>
        </w:rPr>
        <w:t xml:space="preserve"> </w:t>
      </w:r>
      <w:r w:rsidRPr="00801972">
        <w:rPr>
          <w:rFonts w:cs="Arial" w:asciiTheme="majorHAnsi" w:hAnsiTheme="majorHAnsi"/>
          <w:sz w:val="20"/>
          <w:szCs w:val="20"/>
        </w:rPr>
        <w:t xml:space="preserve">Smluvní pokuta se stanovuje ve výši 0,05 % z celkové ceny dle článku V. odst. </w:t>
      </w:r>
      <w:r w:rsidRPr="00801972" w:rsidR="00F4052C">
        <w:rPr>
          <w:rFonts w:cs="Arial" w:asciiTheme="majorHAnsi" w:hAnsiTheme="majorHAnsi"/>
          <w:sz w:val="20"/>
          <w:szCs w:val="20"/>
        </w:rPr>
        <w:t>5.1</w:t>
      </w:r>
      <w:r w:rsidRPr="00801972">
        <w:rPr>
          <w:rFonts w:cs="Arial" w:asciiTheme="majorHAnsi" w:hAnsiTheme="majorHAnsi"/>
          <w:sz w:val="20"/>
          <w:szCs w:val="20"/>
        </w:rPr>
        <w:t>. za každý i započatý den prodlení s plněním povinnosti dle této smlouvy za každý jednotlivý případ.</w:t>
      </w:r>
    </w:p>
    <w:p w:rsidRPr="00801972" w:rsidR="00096771" w:rsidP="00E0652B" w:rsidRDefault="00096771" w14:paraId="546C32BA" w14:textId="77777777">
      <w:pPr>
        <w:pStyle w:val="Odstavecseseznamem"/>
        <w:ind w:left="709"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55E2E355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Smluvní pokutu sjednanou touto smlouvou je povinen zaplatit dodavatel nezávisle na zavinění a na tom, zda a v jaké výši vznikne druhé straně škoda, kterou lze vymáhat samostatně.</w:t>
      </w:r>
    </w:p>
    <w:p w:rsidRPr="00096771" w:rsidR="00096771" w:rsidP="00E0652B" w:rsidRDefault="00096771" w14:paraId="7C3824F1" w14:textId="77777777">
      <w:pPr>
        <w:pStyle w:val="Odstavecseseznamem"/>
        <w:ind w:left="709"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10EE356E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Pokud závazek zanikne před jeho řádným ukončením, nezaniká nárok na smluvní pokutu, pokud vznikl dřívějším porušením povinnosti.</w:t>
      </w:r>
    </w:p>
    <w:p w:rsidRPr="00096771" w:rsidR="00096771" w:rsidP="00E0652B" w:rsidRDefault="00096771" w14:paraId="1D846473" w14:textId="77777777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7B0E5F0C" w14:textId="77777777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="007F4DEC" w:rsidP="00E0652B" w:rsidRDefault="007F4DEC" w14:paraId="7161564D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="007F4DEC" w:rsidP="00E0652B" w:rsidRDefault="007F4DEC" w14:paraId="3E38CD6C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096771" w:rsidR="00096771" w:rsidP="00E0652B" w:rsidRDefault="00096771" w14:paraId="242D6F0B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096771">
        <w:rPr>
          <w:rFonts w:asciiTheme="majorHAnsi" w:hAnsiTheme="majorHAnsi"/>
          <w:b/>
          <w:sz w:val="20"/>
          <w:szCs w:val="20"/>
        </w:rPr>
        <w:t>Článek X.</w:t>
      </w:r>
    </w:p>
    <w:p w:rsidR="007069AF" w:rsidP="00E0652B" w:rsidRDefault="007069AF" w14:paraId="7E09C56B" w14:textId="77777777">
      <w:pPr>
        <w:pStyle w:val="Nadpis1"/>
        <w:ind w:right="1134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Závěrečná ustanovení</w:t>
      </w:r>
    </w:p>
    <w:p w:rsidRPr="002E0DBA" w:rsidR="002E0DBA" w:rsidP="00E0652B" w:rsidRDefault="002E0DBA" w14:paraId="57E7A490" w14:textId="77777777">
      <w:pPr>
        <w:ind w:right="1134"/>
      </w:pPr>
    </w:p>
    <w:p w:rsidRPr="00096771" w:rsidR="00096771" w:rsidP="00E0652B" w:rsidRDefault="00096771" w14:paraId="6CA10A8B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791E555A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1BBD5C67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4A8E94E3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5AF2AE84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2B1DE6EE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3530FE4C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3398682D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78E15385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4E125A" w:rsidR="004E125A" w:rsidP="00E0652B" w:rsidRDefault="004E125A" w14:paraId="0A209B1E" w14:textId="77777777">
      <w:pPr>
        <w:pStyle w:val="budouckupn"/>
        <w:tabs>
          <w:tab w:val="clear" w:pos="720"/>
        </w:tabs>
        <w:ind w:right="1134" w:firstLine="0"/>
        <w:rPr>
          <w:spacing w:val="-3"/>
        </w:rPr>
      </w:pPr>
    </w:p>
    <w:p w:rsidRPr="004E125A" w:rsidR="007069AF" w:rsidP="00E0652B" w:rsidRDefault="007069AF" w14:paraId="1FEB8A38" w14:textId="77777777">
      <w:pPr>
        <w:pStyle w:val="budouckupn"/>
        <w:numPr>
          <w:ilvl w:val="1"/>
          <w:numId w:val="2"/>
        </w:numPr>
        <w:ind w:right="1134"/>
        <w:rPr>
          <w:spacing w:val="-3"/>
        </w:rPr>
      </w:pPr>
      <w:r w:rsidRPr="00ED4D25">
        <w:t>Otázky touto smlouvou výslovně neupravené se řídí úpravou obecně závazných právních předpisů</w:t>
      </w:r>
      <w:r w:rsidRPr="00ED4D25">
        <w:rPr>
          <w:spacing w:val="-3"/>
        </w:rPr>
        <w:t xml:space="preserve"> České republiky</w:t>
      </w:r>
      <w:r w:rsidRPr="00ED4D25">
        <w:t>.</w:t>
      </w:r>
    </w:p>
    <w:p w:rsidRPr="00ED4D25" w:rsidR="004E125A" w:rsidP="00E0652B" w:rsidRDefault="004E125A" w14:paraId="2A22424A" w14:textId="77777777">
      <w:pPr>
        <w:pStyle w:val="budouckupn"/>
        <w:tabs>
          <w:tab w:val="clear" w:pos="720"/>
        </w:tabs>
        <w:ind w:right="1134" w:firstLine="0"/>
        <w:rPr>
          <w:spacing w:val="-3"/>
        </w:rPr>
      </w:pPr>
    </w:p>
    <w:p w:rsidR="007069AF" w:rsidP="00E0652B" w:rsidRDefault="007069AF" w14:paraId="7F55D058" w14:textId="77777777">
      <w:pPr>
        <w:pStyle w:val="budouckupn"/>
        <w:numPr>
          <w:ilvl w:val="1"/>
          <w:numId w:val="2"/>
        </w:numPr>
        <w:ind w:right="1134"/>
      </w:pPr>
      <w:r w:rsidRPr="00ED4D25">
        <w:t>Smluvní strany souhlasí s tím, že všechny spory vzniklé z této smlouvy nebo v souvislosti s ní budou řešit přednostně dohodou. Pokud toto nebude možné, sjednávají smluvní strany pro případ sporů v souvislosti s touto smlouvou pravomoc českých soudů, a ve smyslu § 89a zákona č. 99/1963 Sb., občanského soudního řádu příslušnost věcně příslušného soudu se sídlem v Českých Budějovicích.</w:t>
      </w:r>
    </w:p>
    <w:p w:rsidRPr="00ED4D25" w:rsidR="00AD0FF2" w:rsidP="00E0652B" w:rsidRDefault="00AD0FF2" w14:paraId="1A26BA67" w14:textId="77777777">
      <w:pPr>
        <w:pStyle w:val="budouckupn"/>
        <w:tabs>
          <w:tab w:val="clear" w:pos="720"/>
        </w:tabs>
        <w:ind w:right="1134" w:firstLine="0"/>
      </w:pPr>
    </w:p>
    <w:p w:rsidRPr="004E125A" w:rsidR="007069AF" w:rsidP="00E0652B" w:rsidRDefault="007069AF" w14:paraId="5AC9D3C3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Tato smlouva je vyhotovena ve 2 stejnopisech, z nich každá smluvní strana obdrží po 1 vyhotovení.</w:t>
      </w:r>
    </w:p>
    <w:p w:rsidRPr="00ED4D25" w:rsidR="004E125A" w:rsidP="00E0652B" w:rsidRDefault="004E125A" w14:paraId="0BCDD196" w14:textId="77777777">
      <w:pPr>
        <w:ind w:left="720" w:right="1134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7069AF" w:rsidP="00E0652B" w:rsidRDefault="007069AF" w14:paraId="71EE10A0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Smluvní strany si tuto smlouvu přečetly, souhlasí s jejím obsahem a na důkaz svého souhlasu připojují podpisy.</w:t>
      </w:r>
    </w:p>
    <w:p w:rsidRPr="00ED4D25" w:rsidR="007069AF" w:rsidP="00E0652B" w:rsidRDefault="007069AF" w14:paraId="5500BF9D" w14:textId="77777777">
      <w:pPr>
        <w:ind w:right="1134"/>
        <w:rPr>
          <w:rFonts w:asciiTheme="majorHAnsi" w:hAnsiTheme="majorHAnsi"/>
          <w:sz w:val="20"/>
          <w:szCs w:val="20"/>
        </w:rPr>
      </w:pPr>
    </w:p>
    <w:p w:rsidR="007069AF" w:rsidP="00E0652B" w:rsidRDefault="007069AF" w14:paraId="18C3BCAF" w14:textId="77777777">
      <w:pPr>
        <w:ind w:right="1134"/>
        <w:rPr>
          <w:rFonts w:asciiTheme="majorHAnsi" w:hAnsiTheme="majorHAnsi"/>
          <w:sz w:val="20"/>
          <w:szCs w:val="20"/>
        </w:rPr>
      </w:pPr>
    </w:p>
    <w:p w:rsidRPr="00ED4D25" w:rsidR="00D652AD" w:rsidP="00E0652B" w:rsidRDefault="00D652AD" w14:paraId="282A4677" w14:textId="77777777">
      <w:pPr>
        <w:ind w:right="1134"/>
        <w:rPr>
          <w:rFonts w:asciiTheme="majorHAnsi" w:hAnsiTheme="majorHAnsi"/>
          <w:sz w:val="20"/>
          <w:szCs w:val="20"/>
        </w:rPr>
      </w:pPr>
    </w:p>
    <w:tbl>
      <w:tblPr>
        <w:tblW w:w="9215" w:type="dxa"/>
        <w:tblInd w:w="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43"/>
        <w:gridCol w:w="4572"/>
      </w:tblGrid>
      <w:tr w:rsidRPr="00ED4D25" w:rsidR="007069AF" w:rsidTr="00916925" w14:paraId="5A012407" w14:textId="77777777">
        <w:trPr>
          <w:trHeight w:val="479"/>
        </w:trPr>
        <w:tc>
          <w:tcPr>
            <w:tcW w:w="4643" w:type="dxa"/>
          </w:tcPr>
          <w:p w:rsidRPr="00ED4D25" w:rsidR="007069AF" w:rsidP="00D652AD" w:rsidRDefault="00A203EB" w14:paraId="78DE023E" w14:textId="77777777">
            <w:pPr>
              <w:ind w:left="705" w:right="1134" w:hanging="705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V Českých </w:t>
            </w:r>
            <w:r w:rsidRPr="00ED4D25" w:rsidR="007069AF">
              <w:rPr>
                <w:rFonts w:cs="Cambria" w:asciiTheme="majorHAnsi" w:hAnsiTheme="majorHAnsi"/>
                <w:sz w:val="20"/>
                <w:szCs w:val="20"/>
              </w:rPr>
              <w:t>Budějovicích, dne</w:t>
            </w:r>
            <w:r w:rsidR="00D652AD">
              <w:rPr>
                <w:rFonts w:cs="Cambria" w:asciiTheme="majorHAnsi" w:hAnsiTheme="majorHAnsi"/>
                <w:sz w:val="20"/>
                <w:szCs w:val="20"/>
              </w:rPr>
              <w:t xml:space="preserve"> ………………</w:t>
            </w:r>
          </w:p>
          <w:p w:rsidR="007069AF" w:rsidP="00D652AD" w:rsidRDefault="007069AF" w14:paraId="7808FB82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D652AD" w:rsidRDefault="00963CBE" w14:paraId="0BA59527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D652AD" w:rsidRDefault="00963CBE" w14:paraId="6A57B46F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Pr="00ED4D25" w:rsidR="00963CBE" w:rsidP="00D652AD" w:rsidRDefault="00963CBE" w14:paraId="41B1FA2A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D652AD" w:rsidRDefault="007069AF" w14:paraId="63D6F00D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V </w:t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begin"/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end"/>
            </w:r>
            <w:r w:rsidR="00D652AD">
              <w:t xml:space="preserve"> dne </w:t>
            </w:r>
            <w:r w:rsidR="00D652AD">
              <w:rPr>
                <w:rFonts w:cs="Cambria" w:asciiTheme="majorHAnsi" w:hAnsiTheme="majorHAnsi"/>
                <w:sz w:val="20"/>
                <w:szCs w:val="20"/>
              </w:rPr>
              <w:t>………………</w:t>
            </w:r>
          </w:p>
          <w:p w:rsidRPr="00ED4D25" w:rsidR="007069AF" w:rsidP="00E0652B" w:rsidRDefault="007069AF" w14:paraId="47C417E9" w14:textId="77777777">
            <w:pPr>
              <w:ind w:left="705" w:right="1134" w:hanging="705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 </w:t>
            </w:r>
          </w:p>
          <w:p w:rsidRPr="00ED4D25" w:rsidR="007069AF" w:rsidP="00E0652B" w:rsidRDefault="007069AF" w14:paraId="48D622C8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  <w:tr w:rsidRPr="00ED4D25" w:rsidR="007069AF" w:rsidTr="00916925" w14:paraId="4B18CE3B" w14:textId="77777777">
        <w:trPr>
          <w:trHeight w:val="796"/>
        </w:trPr>
        <w:tc>
          <w:tcPr>
            <w:tcW w:w="4643" w:type="dxa"/>
          </w:tcPr>
          <w:p w:rsidRPr="00ED4D25" w:rsidR="007069AF" w:rsidP="00E0652B" w:rsidRDefault="007069AF" w14:paraId="78D0046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E0652B" w:rsidRDefault="007069AF" w14:paraId="5F4681F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 objednatele</w:t>
            </w:r>
          </w:p>
          <w:p w:rsidRPr="00ED4D25" w:rsidR="007069AF" w:rsidP="00E0652B" w:rsidRDefault="00547F23" w14:paraId="2EF3EB2B" w14:textId="6FE61D46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ASPERA technology s.r.o. </w:t>
            </w:r>
          </w:p>
          <w:p w:rsidR="00A203EB" w:rsidP="00A203EB" w:rsidRDefault="00A203EB" w14:paraId="5E91AAAF" w14:textId="7B99303B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547F23">
              <w:rPr>
                <w:rFonts w:cs="Cambria" w:asciiTheme="majorHAnsi" w:hAnsiTheme="majorHAnsi"/>
                <w:sz w:val="20"/>
                <w:szCs w:val="20"/>
              </w:rPr>
              <w:t xml:space="preserve">František Kaska </w:t>
            </w:r>
          </w:p>
          <w:p w:rsidRPr="00ED4D25" w:rsidR="00A203EB" w:rsidP="00A203EB" w:rsidRDefault="003E40EE" w14:paraId="154DE227" w14:textId="4E4B259F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Jednatel společnosti </w:t>
            </w:r>
          </w:p>
          <w:p w:rsidRPr="00ED4D25" w:rsidR="00C73022" w:rsidP="00E0652B" w:rsidRDefault="00C73022" w14:paraId="67E9BF3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E0652B" w:rsidRDefault="007069AF" w14:paraId="0D58B084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  <w:u w:val="single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E0652B" w:rsidRDefault="007069AF" w14:paraId="1E787925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za </w:t>
            </w:r>
            <w:r w:rsidR="002A7D79">
              <w:rPr>
                <w:rFonts w:cs="Cambria" w:asciiTheme="majorHAnsi" w:hAnsiTheme="majorHAnsi"/>
                <w:sz w:val="20"/>
                <w:szCs w:val="20"/>
              </w:rPr>
              <w:t>dodavatele</w:t>
            </w:r>
          </w:p>
          <w:p w:rsidRPr="00D652AD" w:rsidR="00554A12" w:rsidP="00E0652B" w:rsidRDefault="00A203EB" w14:paraId="0ECC34F8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begin"/>
            </w: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ED4D25" w:rsidR="007069AF" w:rsidTr="00916925" w14:paraId="359A05B8" w14:textId="77777777">
        <w:trPr>
          <w:trHeight w:val="164"/>
        </w:trPr>
        <w:tc>
          <w:tcPr>
            <w:tcW w:w="4643" w:type="dxa"/>
          </w:tcPr>
          <w:p w:rsidRPr="00ED4D25" w:rsidR="007069AF" w:rsidP="00E0652B" w:rsidRDefault="007069AF" w14:paraId="11AC99D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E0652B" w:rsidRDefault="007069AF" w14:paraId="25973A08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</w:tbl>
    <w:p w:rsidR="00692F1C" w:rsidRDefault="003021E1" w14:paraId="70DA4240" w14:textId="578153C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Příloha č.1 – Specifikace předmětu plnění </w:t>
      </w:r>
    </w:p>
    <w:p w:rsidR="00D218D1" w:rsidRDefault="00D218D1" w14:paraId="17788CBB" w14:textId="60DD1255">
      <w:pPr>
        <w:rPr>
          <w:rFonts w:asciiTheme="majorHAnsi" w:hAnsiTheme="majorHAnsi"/>
          <w:sz w:val="20"/>
          <w:szCs w:val="20"/>
        </w:rPr>
      </w:pPr>
    </w:p>
    <w:p w:rsidR="00D218D1" w:rsidRDefault="00D218D1" w14:paraId="1C1525D1" w14:textId="37C872EF">
      <w:pPr>
        <w:rPr>
          <w:rFonts w:asciiTheme="majorHAnsi" w:hAnsiTheme="majorHAnsi"/>
          <w:sz w:val="20"/>
          <w:szCs w:val="20"/>
        </w:rPr>
      </w:pPr>
    </w:p>
    <w:p w:rsidR="00D218D1" w:rsidRDefault="00D218D1" w14:paraId="1FEE0FCC" w14:textId="43A270EF">
      <w:pPr>
        <w:rPr>
          <w:rFonts w:asciiTheme="majorHAnsi" w:hAnsiTheme="majorHAnsi"/>
          <w:sz w:val="20"/>
          <w:szCs w:val="20"/>
        </w:rPr>
      </w:pPr>
    </w:p>
    <w:p w:rsidR="00D218D1" w:rsidRDefault="00D218D1" w14:paraId="49D348FB" w14:textId="5D3313EE">
      <w:pPr>
        <w:rPr>
          <w:rFonts w:asciiTheme="majorHAnsi" w:hAnsiTheme="majorHAnsi"/>
          <w:sz w:val="20"/>
          <w:szCs w:val="20"/>
        </w:rPr>
      </w:pPr>
    </w:p>
    <w:p w:rsidR="00D218D1" w:rsidRDefault="00D218D1" w14:paraId="0B9089CD" w14:textId="1FD86A14">
      <w:pPr>
        <w:rPr>
          <w:rFonts w:asciiTheme="majorHAnsi" w:hAnsiTheme="majorHAnsi"/>
          <w:sz w:val="20"/>
          <w:szCs w:val="20"/>
        </w:rPr>
      </w:pPr>
    </w:p>
    <w:p w:rsidR="00D218D1" w:rsidRDefault="00D218D1" w14:paraId="4C6A54CF" w14:textId="216ED7EE">
      <w:pPr>
        <w:rPr>
          <w:rFonts w:asciiTheme="majorHAnsi" w:hAnsiTheme="majorHAnsi"/>
          <w:sz w:val="20"/>
          <w:szCs w:val="20"/>
        </w:rPr>
      </w:pPr>
    </w:p>
    <w:p w:rsidR="00D218D1" w:rsidRDefault="00D218D1" w14:paraId="345E8DB1" w14:textId="43986489">
      <w:pPr>
        <w:rPr>
          <w:rFonts w:asciiTheme="majorHAnsi" w:hAnsiTheme="majorHAnsi"/>
          <w:sz w:val="20"/>
          <w:szCs w:val="20"/>
        </w:rPr>
      </w:pPr>
    </w:p>
    <w:p w:rsidR="00D218D1" w:rsidRDefault="00D218D1" w14:paraId="4855A400" w14:textId="37BBEE21">
      <w:pPr>
        <w:rPr>
          <w:rFonts w:asciiTheme="majorHAnsi" w:hAnsiTheme="majorHAnsi"/>
          <w:sz w:val="20"/>
          <w:szCs w:val="20"/>
        </w:rPr>
      </w:pPr>
    </w:p>
    <w:p w:rsidR="00D218D1" w:rsidP="00D218D1" w:rsidRDefault="00D218D1" w14:paraId="140174C7" w14:textId="77777777">
      <w:pPr>
        <w:jc w:val="both"/>
        <w:rPr>
          <w:color w:val="00800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072"/>
      </w:tblGrid>
      <w:tr w:rsidR="00D218D1" w:rsidTr="008D6ECB" w14:paraId="1F6D21DC" w14:textId="77777777">
        <w:trPr>
          <w:trHeight w:val="283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2C5B1D" w:rsidR="00D218D1" w:rsidP="008D6ECB" w:rsidRDefault="00D218D1" w14:paraId="16E9B90F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Příloha č. 1</w:t>
            </w:r>
            <w:r w:rsidRPr="002C5B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Smlouvy o poskytování služeb </w:t>
            </w:r>
          </w:p>
        </w:tc>
      </w:tr>
    </w:tbl>
    <w:p w:rsidR="00D218D1" w:rsidP="00D218D1" w:rsidRDefault="00D218D1" w14:paraId="38B8AB3F" w14:textId="77777777">
      <w:pPr>
        <w:jc w:val="both"/>
        <w:rPr>
          <w:color w:val="008000"/>
        </w:rPr>
      </w:pPr>
    </w:p>
    <w:p w:rsidR="00D218D1" w:rsidP="00D218D1" w:rsidRDefault="00D218D1" w14:paraId="1F8E5DD0" w14:textId="77777777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Specifikace předmětu plnění  </w:t>
      </w:r>
    </w:p>
    <w:p w:rsidRPr="00A66A88" w:rsidR="00D218D1" w:rsidP="00D218D1" w:rsidRDefault="00D218D1" w14:paraId="33B1CACE" w14:textId="77777777">
      <w:pPr>
        <w:pBdr>
          <w:bottom w:val="single" w:color="auto" w:sz="6" w:space="1"/>
        </w:pBdr>
        <w:jc w:val="both"/>
        <w:rPr>
          <w:rFonts w:ascii="Arial" w:hAnsi="Arial" w:cs="Arial"/>
          <w:b/>
        </w:rPr>
      </w:pPr>
      <w:r w:rsidRPr="00A66A88">
        <w:rPr>
          <w:rFonts w:ascii="Arial" w:hAnsi="Arial" w:cs="Arial"/>
          <w:b/>
        </w:rPr>
        <w:t>1. část  „Vzdělávací program“</w:t>
      </w:r>
    </w:p>
    <w:p w:rsidR="00D218D1" w:rsidP="00D218D1" w:rsidRDefault="00D218D1" w14:paraId="46BE1D4C" w14:textId="77777777">
      <w:pPr>
        <w:jc w:val="both"/>
        <w:rPr>
          <w:rFonts w:ascii="Arial" w:hAnsi="Arial" w:cs="Arial"/>
          <w:sz w:val="20"/>
          <w:szCs w:val="20"/>
        </w:rPr>
      </w:pPr>
    </w:p>
    <w:p w:rsidR="00D218D1" w:rsidP="00D218D1" w:rsidRDefault="00D218D1" w14:paraId="0676CBFF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části zakázky je zajištění a realizace 2 typů prezenčních vzdělávacích programů, a to v závislosti na členění cílové skupiny:</w:t>
      </w:r>
    </w:p>
    <w:p w:rsidR="00D218D1" w:rsidP="00D218D1" w:rsidRDefault="00D218D1" w14:paraId="167CB1E2" w14:textId="77777777">
      <w:pPr>
        <w:jc w:val="both"/>
        <w:rPr>
          <w:rFonts w:ascii="Arial" w:hAnsi="Arial" w:cs="Arial"/>
          <w:sz w:val="20"/>
          <w:szCs w:val="20"/>
        </w:rPr>
      </w:pPr>
    </w:p>
    <w:p w:rsidRPr="00296F87" w:rsidR="00D218D1" w:rsidP="00D218D1" w:rsidRDefault="00D218D1" w14:paraId="48C0E013" w14:textId="77777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b/>
          <w:i/>
          <w:sz w:val="20"/>
          <w:szCs w:val="20"/>
        </w:rPr>
        <w:t xml:space="preserve">- </w:t>
      </w:r>
      <w:r w:rsidRPr="00A66A88">
        <w:rPr>
          <w:rFonts w:ascii="Arial" w:hAnsi="Arial" w:cs="Arial"/>
          <w:b/>
          <w:sz w:val="20"/>
          <w:szCs w:val="20"/>
          <w:u w:val="single"/>
        </w:rPr>
        <w:t>pro vedoucí pracovníky společnosti</w:t>
      </w:r>
      <w:r w:rsidRPr="00296F87">
        <w:rPr>
          <w:rFonts w:ascii="Arial" w:hAnsi="Arial" w:cs="Arial"/>
          <w:b/>
          <w:sz w:val="20"/>
          <w:szCs w:val="20"/>
        </w:rPr>
        <w:t xml:space="preserve"> </w:t>
      </w:r>
      <w:r w:rsidRPr="003A4916">
        <w:rPr>
          <w:rFonts w:ascii="Arial" w:hAnsi="Arial" w:cs="Arial"/>
          <w:sz w:val="20"/>
          <w:szCs w:val="20"/>
        </w:rPr>
        <w:t>( celkem 12 osob</w:t>
      </w:r>
      <w:r>
        <w:rPr>
          <w:rFonts w:ascii="Arial" w:hAnsi="Arial" w:cs="Arial"/>
          <w:sz w:val="20"/>
          <w:szCs w:val="20"/>
        </w:rPr>
        <w:t>/ 1 skupina</w:t>
      </w:r>
      <w:r w:rsidRPr="003A4916">
        <w:rPr>
          <w:rFonts w:ascii="Arial" w:hAnsi="Arial" w:cs="Arial"/>
          <w:sz w:val="20"/>
          <w:szCs w:val="20"/>
        </w:rPr>
        <w:t xml:space="preserve"> )</w:t>
      </w:r>
    </w:p>
    <w:p w:rsidR="00D218D1" w:rsidP="00D218D1" w:rsidRDefault="00D218D1" w14:paraId="2A6122DA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D218D1" w:rsidP="00D218D1" w:rsidRDefault="00D218D1" w14:paraId="6B82D8E3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Vzdělávací program pro vedoucí pracovníky společnosti se skládá ze 3 níže uvedených kurzů. </w:t>
      </w:r>
    </w:p>
    <w:p w:rsidR="00D218D1" w:rsidP="00D218D1" w:rsidRDefault="00D218D1" w14:paraId="15C7788D" w14:textId="77777777">
      <w:pPr>
        <w:pStyle w:val="Tabulkatext"/>
        <w:snapToGrid w:val="false"/>
        <w:spacing w:before="120" w:after="120"/>
        <w:ind w:left="0"/>
        <w:jc w:val="both"/>
        <w:rPr>
          <w:rFonts w:ascii="Arial" w:hAnsi="Arial" w:cs="Arial"/>
          <w:color w:val="000000" w:themeColor="text1"/>
          <w:szCs w:val="20"/>
        </w:rPr>
      </w:pPr>
      <w:r w:rsidRPr="00A541E7">
        <w:rPr>
          <w:rFonts w:ascii="Arial" w:hAnsi="Arial" w:cs="Arial"/>
          <w:color w:val="000000" w:themeColor="text1"/>
          <w:szCs w:val="20"/>
        </w:rPr>
        <w:t>Cílem těchto 3 kurzů pro vedoucí pracovníky společnosti je jejich komplexní seznámení s celkovou problematikou age managementu, s jeho principy, přínosy, výhodami i možnými zisky, dále získání potřebných teoretických, odborných i metodických znalostí a osvojení si příslušných dovedností k plánované praktické implementaci age managementu do firemní praxe zadavatele. Absolventi kurzů budou seznámeni s problematikou stárnutí populace a souvisejícími aspekty, situací na trhu práce v ČR a s trendy v řízení lidí s ohledem na věkovou diverzitu. Účastníci kurzů si ujasní koncept pracovní schopnosti a osvojí metody, jak úspěšně řídit a stimulovat zaměstnance s ohledem na potřeby jednotlivých generací a jak vytvářet příznivé pracovní klima ve věkově různorodých týmech s cílem zvýšení produktivity, spokojenosti zaměstnanců, zdraví a eliminace rizika fluktuace.  Součástí kurzů budou i příklady dobré praxe z implementace AM</w:t>
      </w:r>
      <w:r>
        <w:rPr>
          <w:rFonts w:ascii="Arial" w:hAnsi="Arial" w:cs="Arial"/>
          <w:color w:val="000000" w:themeColor="text1"/>
          <w:szCs w:val="20"/>
        </w:rPr>
        <w:t xml:space="preserve">. </w:t>
      </w:r>
    </w:p>
    <w:p w:rsidR="00D218D1" w:rsidP="00D218D1" w:rsidRDefault="00D218D1" w14:paraId="206864E8" w14:textId="7777777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A4916">
        <w:rPr>
          <w:rFonts w:ascii="Arial" w:hAnsi="Arial" w:cs="Arial"/>
          <w:sz w:val="20"/>
          <w:szCs w:val="20"/>
        </w:rPr>
        <w:t xml:space="preserve">Přehled a specifikace </w:t>
      </w:r>
      <w:r>
        <w:rPr>
          <w:rFonts w:ascii="Arial" w:hAnsi="Arial" w:cs="Arial"/>
          <w:sz w:val="20"/>
          <w:szCs w:val="20"/>
        </w:rPr>
        <w:t xml:space="preserve">požadovaných </w:t>
      </w:r>
      <w:r w:rsidRPr="003A4916">
        <w:rPr>
          <w:rFonts w:ascii="Arial" w:hAnsi="Arial" w:cs="Arial"/>
          <w:sz w:val="20"/>
          <w:szCs w:val="20"/>
        </w:rPr>
        <w:t>vzdělávacích kurzů</w:t>
      </w:r>
      <w:r>
        <w:rPr>
          <w:rFonts w:ascii="Arial" w:hAnsi="Arial" w:cs="Arial"/>
          <w:sz w:val="20"/>
          <w:szCs w:val="20"/>
        </w:rPr>
        <w:t xml:space="preserve"> pro vedoucí pracovníky společnosti</w:t>
      </w:r>
      <w:r w:rsidRPr="00B06CB9">
        <w:rPr>
          <w:rFonts w:ascii="Arial" w:hAnsi="Arial" w:cs="Arial"/>
          <w:b/>
          <w:sz w:val="22"/>
          <w:szCs w:val="22"/>
        </w:rPr>
        <w:t>:</w:t>
      </w:r>
    </w:p>
    <w:p w:rsidRPr="00A66A88" w:rsidR="00D218D1" w:rsidP="00D218D1" w:rsidRDefault="00D218D1" w14:paraId="5FF3EE26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kurz</w:t>
      </w:r>
    </w:p>
    <w:p w:rsidRPr="00A66A88" w:rsidR="00D218D1" w:rsidP="00D218D1" w:rsidRDefault="00D218D1" w14:paraId="2C0407CA" w14:textId="77777777">
      <w:pPr>
        <w:pStyle w:val="Bezmezer"/>
        <w:rPr>
          <w:rFonts w:ascii="Arial" w:hAnsi="Arial" w:cs="Arial"/>
          <w:i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Název kurzu:</w:t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b/>
          <w:sz w:val="20"/>
          <w:szCs w:val="20"/>
        </w:rPr>
        <w:t>Age management – principy a přínosy</w:t>
      </w:r>
    </w:p>
    <w:p w:rsidR="00D218D1" w:rsidP="00D218D1" w:rsidRDefault="00D218D1" w14:paraId="31AB9E02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Rozsah kurzu: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sz w:val="20"/>
          <w:szCs w:val="20"/>
        </w:rPr>
        <w:t xml:space="preserve">16 </w:t>
      </w:r>
      <w:r>
        <w:rPr>
          <w:rFonts w:ascii="Arial" w:hAnsi="Arial" w:cs="Arial"/>
          <w:sz w:val="20"/>
          <w:szCs w:val="20"/>
        </w:rPr>
        <w:t xml:space="preserve">vyučovacích </w:t>
      </w:r>
      <w:r w:rsidRPr="00A66A88">
        <w:rPr>
          <w:rFonts w:ascii="Arial" w:hAnsi="Arial" w:cs="Arial"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á 60 min</w:t>
      </w:r>
      <w:r w:rsidRPr="00A66A88">
        <w:rPr>
          <w:rFonts w:ascii="Arial" w:hAnsi="Arial" w:cs="Arial"/>
          <w:sz w:val="20"/>
          <w:szCs w:val="20"/>
        </w:rPr>
        <w:t xml:space="preserve"> (2 školicí dny)</w:t>
      </w:r>
    </w:p>
    <w:p w:rsidRPr="00A66A88" w:rsidR="00D218D1" w:rsidP="00D218D1" w:rsidRDefault="00D218D1" w14:paraId="1FD99376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Počet účastníků: </w:t>
      </w: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sz w:val="20"/>
          <w:szCs w:val="20"/>
        </w:rPr>
        <w:t xml:space="preserve">12 účastníků </w:t>
      </w:r>
    </w:p>
    <w:p w:rsidR="00D218D1" w:rsidP="00D218D1" w:rsidRDefault="00D218D1" w14:paraId="78FADC72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Požadavek na obsahovou náplň kurzu:</w:t>
      </w:r>
    </w:p>
    <w:p w:rsidR="00D218D1" w:rsidP="00D218D1" w:rsidRDefault="00D218D1" w14:paraId="4AE805AA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025F5C" w:rsidR="00D218D1" w:rsidP="00D218D1" w:rsidRDefault="00D218D1" w14:paraId="422E1529" w14:textId="7777777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25F5C">
        <w:rPr>
          <w:rFonts w:ascii="Arial" w:hAnsi="Arial" w:cs="Arial"/>
          <w:sz w:val="20"/>
          <w:szCs w:val="20"/>
        </w:rPr>
        <w:t>o je Age management</w:t>
      </w:r>
      <w:r>
        <w:rPr>
          <w:rFonts w:ascii="Arial" w:hAnsi="Arial" w:cs="Arial"/>
          <w:sz w:val="20"/>
          <w:szCs w:val="20"/>
        </w:rPr>
        <w:t xml:space="preserve"> (dále jen AM)</w:t>
      </w:r>
    </w:p>
    <w:p w:rsidRPr="00025F5C" w:rsidR="00D218D1" w:rsidP="00D218D1" w:rsidRDefault="00D218D1" w14:paraId="7CEEADE4" w14:textId="7777777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25F5C">
        <w:rPr>
          <w:rFonts w:ascii="Arial" w:hAnsi="Arial" w:cs="Arial"/>
          <w:sz w:val="20"/>
          <w:szCs w:val="20"/>
        </w:rPr>
        <w:t>dopady demografického vývoje na pracovní tr</w:t>
      </w:r>
      <w:r>
        <w:rPr>
          <w:rFonts w:ascii="Arial" w:hAnsi="Arial" w:cs="Arial"/>
          <w:sz w:val="20"/>
          <w:szCs w:val="20"/>
        </w:rPr>
        <w:t>h v Evropě a v České republice, aktuální situace ve firmách</w:t>
      </w:r>
      <w:r w:rsidRPr="00025F5C">
        <w:rPr>
          <w:rFonts w:ascii="Arial" w:hAnsi="Arial" w:cs="Arial"/>
          <w:sz w:val="20"/>
          <w:szCs w:val="20"/>
        </w:rPr>
        <w:t xml:space="preserve"> a budoucí nevyhnutelné změny v řízení s ohledem na věk a schopnosti </w:t>
      </w:r>
      <w:r>
        <w:rPr>
          <w:rFonts w:ascii="Arial" w:hAnsi="Arial" w:cs="Arial"/>
          <w:sz w:val="20"/>
          <w:szCs w:val="20"/>
        </w:rPr>
        <w:t>zaměstnanců</w:t>
      </w:r>
    </w:p>
    <w:p w:rsidRPr="00025F5C" w:rsidR="00D218D1" w:rsidP="00D218D1" w:rsidRDefault="00D218D1" w14:paraId="6B920886" w14:textId="7777777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25F5C">
        <w:rPr>
          <w:rFonts w:ascii="Arial" w:hAnsi="Arial" w:cs="Arial"/>
          <w:sz w:val="20"/>
          <w:szCs w:val="20"/>
        </w:rPr>
        <w:t>trategie lidských zdrojů s ohledem na AM</w:t>
      </w:r>
    </w:p>
    <w:p w:rsidRPr="00025F5C" w:rsidR="00D218D1" w:rsidP="00D218D1" w:rsidRDefault="00D218D1" w14:paraId="5C5DF0E4" w14:textId="7777777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25F5C">
        <w:rPr>
          <w:rFonts w:ascii="Arial" w:hAnsi="Arial" w:cs="Arial"/>
          <w:sz w:val="20"/>
          <w:szCs w:val="20"/>
        </w:rPr>
        <w:t>AM v systému personálních činností</w:t>
      </w:r>
    </w:p>
    <w:p w:rsidRPr="00025F5C" w:rsidR="00D218D1" w:rsidP="00D218D1" w:rsidRDefault="00D218D1" w14:paraId="1AEF508B" w14:textId="7777777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25F5C">
        <w:rPr>
          <w:rFonts w:ascii="Arial" w:hAnsi="Arial" w:cs="Arial"/>
          <w:sz w:val="20"/>
          <w:szCs w:val="20"/>
        </w:rPr>
        <w:t>íle, nástroje a možnosti implementace AM</w:t>
      </w:r>
    </w:p>
    <w:p w:rsidRPr="00025F5C" w:rsidR="00D218D1" w:rsidP="00D218D1" w:rsidRDefault="00D218D1" w14:paraId="69F1A5AE" w14:textId="7777777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25F5C">
        <w:rPr>
          <w:rFonts w:ascii="Arial" w:hAnsi="Arial" w:cs="Arial"/>
          <w:sz w:val="20"/>
          <w:szCs w:val="20"/>
        </w:rPr>
        <w:t>ýhody a zisky AM – příklady dobré praxe uplatňování AM ve firmách</w:t>
      </w:r>
    </w:p>
    <w:p w:rsidRPr="00025F5C" w:rsidR="00D218D1" w:rsidP="00D218D1" w:rsidRDefault="00D218D1" w14:paraId="766E0576" w14:textId="7777777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25F5C">
        <w:rPr>
          <w:rFonts w:ascii="Arial" w:hAnsi="Arial" w:cs="Arial"/>
          <w:sz w:val="20"/>
          <w:szCs w:val="20"/>
        </w:rPr>
        <w:t>legislativní rámec A</w:t>
      </w:r>
      <w:r>
        <w:rPr>
          <w:rFonts w:ascii="Arial" w:hAnsi="Arial" w:cs="Arial"/>
          <w:sz w:val="20"/>
          <w:szCs w:val="20"/>
        </w:rPr>
        <w:t>M</w:t>
      </w:r>
    </w:p>
    <w:p w:rsidR="00D218D1" w:rsidP="00D218D1" w:rsidRDefault="00D218D1" w14:paraId="75D4665E" w14:textId="77777777">
      <w:pPr>
        <w:jc w:val="both"/>
        <w:rPr>
          <w:rFonts w:ascii="Arial" w:hAnsi="Arial" w:cs="Arial"/>
          <w:sz w:val="20"/>
          <w:szCs w:val="20"/>
        </w:rPr>
      </w:pPr>
    </w:p>
    <w:p w:rsidRPr="00A66A88" w:rsidR="00D218D1" w:rsidP="00D218D1" w:rsidRDefault="00D218D1" w14:paraId="63508495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 xml:space="preserve"> kurz</w:t>
      </w:r>
    </w:p>
    <w:p w:rsidRPr="00A66A88" w:rsidR="00D218D1" w:rsidP="00D218D1" w:rsidRDefault="00D218D1" w14:paraId="22FB365A" w14:textId="77777777">
      <w:pPr>
        <w:pStyle w:val="Bezmezer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Název kurzu:</w:t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b/>
          <w:sz w:val="20"/>
          <w:szCs w:val="20"/>
        </w:rPr>
        <w:t xml:space="preserve">Age management – změny ve firemní kultuře a strategii lidských zdrojů </w:t>
      </w:r>
    </w:p>
    <w:p w:rsidR="00D218D1" w:rsidP="00D218D1" w:rsidRDefault="00D218D1" w14:paraId="1A60D597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Rozsah kurzu: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sz w:val="20"/>
          <w:szCs w:val="20"/>
        </w:rPr>
        <w:t xml:space="preserve">16 </w:t>
      </w:r>
      <w:r>
        <w:rPr>
          <w:rFonts w:ascii="Arial" w:hAnsi="Arial" w:cs="Arial"/>
          <w:sz w:val="20"/>
          <w:szCs w:val="20"/>
        </w:rPr>
        <w:t xml:space="preserve">vyučovacích </w:t>
      </w:r>
      <w:r w:rsidRPr="00A66A88">
        <w:rPr>
          <w:rFonts w:ascii="Arial" w:hAnsi="Arial" w:cs="Arial"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á 60 min</w:t>
      </w:r>
      <w:r w:rsidRPr="00A66A88">
        <w:rPr>
          <w:rFonts w:ascii="Arial" w:hAnsi="Arial" w:cs="Arial"/>
          <w:sz w:val="20"/>
          <w:szCs w:val="20"/>
        </w:rPr>
        <w:t xml:space="preserve"> (2 školicí dny)</w:t>
      </w:r>
    </w:p>
    <w:p w:rsidRPr="00A66A88" w:rsidR="00D218D1" w:rsidP="00D218D1" w:rsidRDefault="00D218D1" w14:paraId="0FEED2DB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Počet účastníků: </w:t>
      </w: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sz w:val="20"/>
          <w:szCs w:val="20"/>
        </w:rPr>
        <w:t xml:space="preserve">12 účastníků </w:t>
      </w:r>
    </w:p>
    <w:p w:rsidR="00D218D1" w:rsidP="00D218D1" w:rsidRDefault="00D218D1" w14:paraId="581BDC98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Požadavek na obsahovou náplň kurzu:</w:t>
      </w:r>
    </w:p>
    <w:p w:rsidR="00D218D1" w:rsidP="00D218D1" w:rsidRDefault="00D218D1" w14:paraId="3FEAA689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5C6791" w:rsidR="00D218D1" w:rsidP="00D218D1" w:rsidRDefault="00D218D1" w14:paraId="28039E27" w14:textId="7777777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C6791">
        <w:rPr>
          <w:rFonts w:ascii="Arial" w:hAnsi="Arial" w:cs="Arial"/>
          <w:sz w:val="20"/>
          <w:szCs w:val="20"/>
        </w:rPr>
        <w:t>AM ve firemní praxi</w:t>
      </w:r>
    </w:p>
    <w:p w:rsidRPr="005C6791" w:rsidR="00D218D1" w:rsidP="00D218D1" w:rsidRDefault="00D218D1" w14:paraId="2DD7037A" w14:textId="7777777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C6791">
        <w:rPr>
          <w:rFonts w:ascii="Arial" w:hAnsi="Arial" w:cs="Arial"/>
          <w:sz w:val="20"/>
          <w:szCs w:val="20"/>
        </w:rPr>
        <w:t xml:space="preserve">definice základních hodnot firmy a její kultury, </w:t>
      </w:r>
    </w:p>
    <w:p w:rsidRPr="005C6791" w:rsidR="00D218D1" w:rsidP="00D218D1" w:rsidRDefault="00D218D1" w14:paraId="2CAD39D6" w14:textId="7777777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C6791">
        <w:rPr>
          <w:rFonts w:ascii="Arial" w:hAnsi="Arial" w:cs="Arial"/>
          <w:sz w:val="20"/>
          <w:szCs w:val="20"/>
        </w:rPr>
        <w:t>příprava na změny ve firemní kultuře a strategii lidských zdrojů s ohledem na principy AM a motivace k přijetí těchto změn</w:t>
      </w:r>
    </w:p>
    <w:p w:rsidRPr="005C6791" w:rsidR="00D218D1" w:rsidP="00D218D1" w:rsidRDefault="00D218D1" w14:paraId="0C908A68" w14:textId="7777777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C6791">
        <w:rPr>
          <w:rFonts w:ascii="Arial" w:hAnsi="Arial" w:cs="Arial"/>
          <w:sz w:val="20"/>
          <w:szCs w:val="20"/>
        </w:rPr>
        <w:t>vytv</w:t>
      </w:r>
      <w:r>
        <w:rPr>
          <w:rFonts w:ascii="Arial" w:hAnsi="Arial" w:cs="Arial"/>
          <w:sz w:val="20"/>
          <w:szCs w:val="20"/>
        </w:rPr>
        <w:t>á</w:t>
      </w:r>
      <w:r w:rsidRPr="005C6791">
        <w:rPr>
          <w:rFonts w:ascii="Arial" w:hAnsi="Arial" w:cs="Arial"/>
          <w:sz w:val="20"/>
          <w:szCs w:val="20"/>
        </w:rPr>
        <w:t>ření základní vize, konceptu a komunikační strategie nové personální politiky firmy</w:t>
      </w:r>
    </w:p>
    <w:p w:rsidRPr="005C6791" w:rsidR="00D218D1" w:rsidP="00D218D1" w:rsidRDefault="00D218D1" w14:paraId="201A6C15" w14:textId="7777777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C6791">
        <w:rPr>
          <w:rFonts w:ascii="Arial" w:hAnsi="Arial" w:cs="Arial"/>
          <w:sz w:val="20"/>
          <w:szCs w:val="20"/>
        </w:rPr>
        <w:t>manažerské řízení s ohledem na věkovou diverzitu</w:t>
      </w:r>
    </w:p>
    <w:p w:rsidRPr="005C6791" w:rsidR="00D218D1" w:rsidP="00D218D1" w:rsidRDefault="00D218D1" w14:paraId="30B1333A" w14:textId="7777777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C6791">
        <w:rPr>
          <w:rFonts w:ascii="Arial" w:hAnsi="Arial" w:cs="Arial"/>
          <w:sz w:val="20"/>
          <w:szCs w:val="20"/>
        </w:rPr>
        <w:t xml:space="preserve">motivace zaměstnanců v rámci diverzifikovaných týmů </w:t>
      </w:r>
    </w:p>
    <w:p w:rsidR="00D218D1" w:rsidP="00D218D1" w:rsidRDefault="00D218D1" w14:paraId="19070A7E" w14:textId="77777777">
      <w:pPr>
        <w:jc w:val="both"/>
        <w:rPr>
          <w:rFonts w:ascii="Arial" w:hAnsi="Arial" w:cs="Arial"/>
          <w:sz w:val="20"/>
          <w:szCs w:val="20"/>
        </w:rPr>
      </w:pPr>
    </w:p>
    <w:p w:rsidRPr="00A66A88" w:rsidR="00D218D1" w:rsidP="00D218D1" w:rsidRDefault="00D218D1" w14:paraId="7936AEA3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b/>
          <w:sz w:val="20"/>
          <w:szCs w:val="20"/>
        </w:rPr>
        <w:t xml:space="preserve"> kurz</w:t>
      </w:r>
    </w:p>
    <w:p w:rsidR="00D218D1" w:rsidP="00D218D1" w:rsidRDefault="00D218D1" w14:paraId="41D69914" w14:textId="77777777">
      <w:pPr>
        <w:pStyle w:val="Bezmezer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Název kurzu:</w:t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b/>
          <w:sz w:val="20"/>
          <w:szCs w:val="20"/>
        </w:rPr>
        <w:t xml:space="preserve">Systémy produktivity a racionalizace práce s ohledem na věk </w:t>
      </w:r>
    </w:p>
    <w:p w:rsidRPr="00A66A88" w:rsidR="00D218D1" w:rsidP="00D218D1" w:rsidRDefault="00D218D1" w14:paraId="60BB6377" w14:textId="77777777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Pr="00A66A88">
        <w:rPr>
          <w:rFonts w:ascii="Arial" w:hAnsi="Arial" w:cs="Arial"/>
          <w:b/>
          <w:sz w:val="20"/>
          <w:szCs w:val="20"/>
        </w:rPr>
        <w:t>zaměstnanců</w:t>
      </w:r>
    </w:p>
    <w:p w:rsidR="00D218D1" w:rsidP="00D218D1" w:rsidRDefault="00D218D1" w14:paraId="0FE3A5D9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Rozsah kurzu: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 w:rsidRPr="00A66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vyučovacích </w:t>
      </w:r>
      <w:r w:rsidRPr="00A66A88">
        <w:rPr>
          <w:rFonts w:ascii="Arial" w:hAnsi="Arial" w:cs="Arial"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á 60 min</w:t>
      </w:r>
      <w:r w:rsidRPr="00A66A8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A66A88">
        <w:rPr>
          <w:rFonts w:ascii="Arial" w:hAnsi="Arial" w:cs="Arial"/>
          <w:sz w:val="20"/>
          <w:szCs w:val="20"/>
        </w:rPr>
        <w:t xml:space="preserve"> školicí d</w:t>
      </w:r>
      <w:r>
        <w:rPr>
          <w:rFonts w:ascii="Arial" w:hAnsi="Arial" w:cs="Arial"/>
          <w:sz w:val="20"/>
          <w:szCs w:val="20"/>
        </w:rPr>
        <w:t>en</w:t>
      </w:r>
      <w:r w:rsidRPr="00A66A88">
        <w:rPr>
          <w:rFonts w:ascii="Arial" w:hAnsi="Arial" w:cs="Arial"/>
          <w:sz w:val="20"/>
          <w:szCs w:val="20"/>
        </w:rPr>
        <w:t>)</w:t>
      </w:r>
    </w:p>
    <w:p w:rsidRPr="00A66A88" w:rsidR="00D218D1" w:rsidP="00D218D1" w:rsidRDefault="00D218D1" w14:paraId="2B5E329A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Počet účastníků: </w:t>
      </w: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sz w:val="20"/>
          <w:szCs w:val="20"/>
        </w:rPr>
        <w:t xml:space="preserve">12 účastníků </w:t>
      </w:r>
    </w:p>
    <w:p w:rsidR="00D218D1" w:rsidP="00D218D1" w:rsidRDefault="00D218D1" w14:paraId="57C7FD55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Požadavek na obsahovou náplň kurzu:</w:t>
      </w:r>
    </w:p>
    <w:p w:rsidR="00D218D1" w:rsidP="00D218D1" w:rsidRDefault="00D218D1" w14:paraId="2E4E9958" w14:textId="77777777">
      <w:pPr>
        <w:pStyle w:val="Bezmezer"/>
        <w:rPr>
          <w:rFonts w:ascii="Arial" w:hAnsi="Arial" w:cs="Arial"/>
          <w:sz w:val="20"/>
          <w:szCs w:val="20"/>
        </w:rPr>
      </w:pPr>
    </w:p>
    <w:p w:rsidR="00D218D1" w:rsidP="00D218D1" w:rsidRDefault="00D218D1" w14:paraId="185D9B4A" w14:textId="777777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84D39">
        <w:rPr>
          <w:rFonts w:ascii="Arial" w:hAnsi="Arial" w:cs="Arial"/>
          <w:sz w:val="20"/>
          <w:szCs w:val="20"/>
        </w:rPr>
        <w:t>podpo</w:t>
      </w:r>
      <w:r>
        <w:rPr>
          <w:rFonts w:ascii="Arial" w:hAnsi="Arial" w:cs="Arial"/>
          <w:sz w:val="20"/>
          <w:szCs w:val="20"/>
        </w:rPr>
        <w:t>ra produktivity a udržení</w:t>
      </w:r>
      <w:r w:rsidRPr="00484D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pracovní schopnosti zaměstnanců</w:t>
      </w:r>
    </w:p>
    <w:p w:rsidRPr="00484D39" w:rsidR="00D218D1" w:rsidP="00D218D1" w:rsidRDefault="00D218D1" w14:paraId="5A1B22F3" w14:textId="777777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84D39">
        <w:rPr>
          <w:rFonts w:ascii="Arial" w:hAnsi="Arial" w:cs="Arial"/>
          <w:sz w:val="20"/>
          <w:szCs w:val="20"/>
        </w:rPr>
        <w:t>věková diverzita zaměstnanců jako přínos a výhoda,</w:t>
      </w:r>
    </w:p>
    <w:p w:rsidRPr="00484D39" w:rsidR="00D218D1" w:rsidP="00D218D1" w:rsidRDefault="00D218D1" w14:paraId="5E189F8A" w14:textId="777777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84D39">
        <w:rPr>
          <w:rFonts w:ascii="Arial" w:hAnsi="Arial" w:cs="Arial"/>
          <w:sz w:val="20"/>
          <w:szCs w:val="20"/>
        </w:rPr>
        <w:t xml:space="preserve">řízené mezigenerační sdílení know how </w:t>
      </w:r>
    </w:p>
    <w:p w:rsidRPr="00484D39" w:rsidR="00D218D1" w:rsidP="00D218D1" w:rsidRDefault="00D218D1" w14:paraId="71AD541C" w14:textId="777777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84D39">
        <w:rPr>
          <w:rFonts w:ascii="Arial" w:hAnsi="Arial" w:cs="Arial"/>
          <w:sz w:val="20"/>
          <w:szCs w:val="20"/>
        </w:rPr>
        <w:t>využití týmové práce a týmových rolí</w:t>
      </w:r>
    </w:p>
    <w:p w:rsidRPr="00484D39" w:rsidR="00D218D1" w:rsidP="00D218D1" w:rsidRDefault="00D218D1" w14:paraId="2180B45A" w14:textId="777777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84D39">
        <w:rPr>
          <w:rFonts w:ascii="Arial" w:hAnsi="Arial" w:cs="Arial"/>
          <w:sz w:val="20"/>
          <w:szCs w:val="20"/>
        </w:rPr>
        <w:t>optimální role jednotlivců v rámci samostatných výrobních týmů</w:t>
      </w:r>
    </w:p>
    <w:p w:rsidRPr="00484D39" w:rsidR="00D218D1" w:rsidP="00D218D1" w:rsidRDefault="00D218D1" w14:paraId="6193B609" w14:textId="777777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84D39">
        <w:rPr>
          <w:rFonts w:ascii="Arial" w:hAnsi="Arial" w:cs="Arial"/>
          <w:sz w:val="20"/>
          <w:szCs w:val="20"/>
        </w:rPr>
        <w:t xml:space="preserve">manažerské nástroje pro podporu zdraví </w:t>
      </w:r>
    </w:p>
    <w:p w:rsidRPr="00484D39" w:rsidR="00D218D1" w:rsidP="00D218D1" w:rsidRDefault="00D218D1" w14:paraId="7ABB7333" w14:textId="777777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otázka </w:t>
      </w:r>
      <w:r w:rsidRPr="00484D39">
        <w:rPr>
          <w:rFonts w:ascii="Arial" w:hAnsi="Arial" w:cs="Arial"/>
          <w:sz w:val="20"/>
          <w:szCs w:val="20"/>
        </w:rPr>
        <w:t>ergonomie práce</w:t>
      </w:r>
      <w:r>
        <w:rPr>
          <w:rFonts w:ascii="Arial" w:hAnsi="Arial" w:cs="Arial"/>
          <w:sz w:val="20"/>
          <w:szCs w:val="20"/>
        </w:rPr>
        <w:t xml:space="preserve"> a její výhody</w:t>
      </w:r>
    </w:p>
    <w:p w:rsidR="00D218D1" w:rsidP="00D218D1" w:rsidRDefault="00D218D1" w14:paraId="043F5601" w14:textId="777777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možné </w:t>
      </w:r>
      <w:r w:rsidRPr="00484D39">
        <w:rPr>
          <w:rFonts w:ascii="Arial" w:hAnsi="Arial" w:cs="Arial"/>
          <w:sz w:val="20"/>
          <w:szCs w:val="20"/>
        </w:rPr>
        <w:t>relaxační metody a hygiena práce</w:t>
      </w:r>
    </w:p>
    <w:p w:rsidR="00D218D1" w:rsidP="00D218D1" w:rsidRDefault="00D218D1" w14:paraId="0CD31C30" w14:textId="77777777">
      <w:pPr>
        <w:jc w:val="both"/>
        <w:rPr>
          <w:rFonts w:ascii="Arial" w:hAnsi="Arial" w:cs="Arial"/>
          <w:sz w:val="20"/>
          <w:szCs w:val="20"/>
        </w:rPr>
      </w:pPr>
    </w:p>
    <w:p w:rsidR="00D218D1" w:rsidP="00D218D1" w:rsidRDefault="00D218D1" w14:paraId="19ED1D47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A66A88" w:rsidR="00D218D1" w:rsidP="00D218D1" w:rsidRDefault="00D218D1" w14:paraId="3888FD57" w14:textId="77777777">
      <w:pPr>
        <w:pStyle w:val="Bezmezer"/>
        <w:rPr>
          <w:rFonts w:ascii="Arial" w:hAnsi="Arial" w:cs="Arial"/>
          <w:sz w:val="20"/>
          <w:szCs w:val="20"/>
        </w:rPr>
      </w:pPr>
    </w:p>
    <w:p w:rsidR="00D218D1" w:rsidP="00D218D1" w:rsidRDefault="00D218D1" w14:paraId="7A6BD68E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96F87">
        <w:rPr>
          <w:rFonts w:ascii="Arial" w:hAnsi="Arial" w:cs="Arial"/>
          <w:b/>
          <w:sz w:val="20"/>
          <w:szCs w:val="20"/>
        </w:rPr>
        <w:t xml:space="preserve">- </w:t>
      </w:r>
      <w:r w:rsidRPr="00A66A88">
        <w:rPr>
          <w:rFonts w:ascii="Arial" w:hAnsi="Arial" w:cs="Arial"/>
          <w:b/>
          <w:sz w:val="20"/>
          <w:szCs w:val="20"/>
          <w:u w:val="single"/>
        </w:rPr>
        <w:t>pro zaměstnance společnosti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A4916">
        <w:rPr>
          <w:rFonts w:ascii="Arial" w:hAnsi="Arial" w:cs="Arial"/>
          <w:sz w:val="20"/>
          <w:szCs w:val="20"/>
        </w:rPr>
        <w:t xml:space="preserve">( celkem </w:t>
      </w:r>
      <w:r>
        <w:rPr>
          <w:rFonts w:ascii="Arial" w:hAnsi="Arial" w:cs="Arial"/>
          <w:sz w:val="20"/>
          <w:szCs w:val="20"/>
        </w:rPr>
        <w:t>42</w:t>
      </w:r>
      <w:r w:rsidRPr="003A4916">
        <w:rPr>
          <w:rFonts w:ascii="Arial" w:hAnsi="Arial" w:cs="Arial"/>
          <w:sz w:val="20"/>
          <w:szCs w:val="20"/>
        </w:rPr>
        <w:t xml:space="preserve"> osob</w:t>
      </w:r>
      <w:r>
        <w:rPr>
          <w:rFonts w:ascii="Arial" w:hAnsi="Arial" w:cs="Arial"/>
          <w:sz w:val="20"/>
          <w:szCs w:val="20"/>
        </w:rPr>
        <w:t>/ budou rozděleni na 3 skupiny</w:t>
      </w:r>
      <w:r w:rsidRPr="003A4916">
        <w:rPr>
          <w:rFonts w:ascii="Arial" w:hAnsi="Arial" w:cs="Arial"/>
          <w:sz w:val="20"/>
          <w:szCs w:val="20"/>
        </w:rPr>
        <w:t xml:space="preserve"> )</w:t>
      </w:r>
    </w:p>
    <w:p w:rsidR="00D218D1" w:rsidP="00D218D1" w:rsidRDefault="00D218D1" w14:paraId="161311A1" w14:textId="77777777">
      <w:pPr>
        <w:jc w:val="both"/>
        <w:rPr>
          <w:rFonts w:ascii="Arial" w:hAnsi="Arial" w:cs="Arial"/>
          <w:sz w:val="20"/>
          <w:szCs w:val="20"/>
        </w:rPr>
      </w:pPr>
    </w:p>
    <w:p w:rsidR="00D218D1" w:rsidP="00D218D1" w:rsidRDefault="00D218D1" w14:paraId="749813B1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Vzdělávací program pro zaměstnance společnosti se skládá ze 3 níže uvedených kurzů. </w:t>
      </w:r>
    </w:p>
    <w:p w:rsidR="00D218D1" w:rsidP="00D218D1" w:rsidRDefault="00D218D1" w14:paraId="09387513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218D1" w:rsidP="00D218D1" w:rsidRDefault="00D218D1" w14:paraId="55F01279" w14:textId="77777777">
      <w:pPr>
        <w:jc w:val="both"/>
        <w:rPr>
          <w:rFonts w:ascii="Arial" w:hAnsi="Arial" w:cs="Arial"/>
          <w:sz w:val="20"/>
          <w:szCs w:val="20"/>
        </w:rPr>
      </w:pPr>
      <w:r w:rsidRPr="00B54DDF">
        <w:rPr>
          <w:rFonts w:ascii="Arial" w:hAnsi="Arial" w:cs="Arial"/>
          <w:sz w:val="20"/>
          <w:szCs w:val="20"/>
        </w:rPr>
        <w:t xml:space="preserve">Cílem </w:t>
      </w:r>
      <w:r>
        <w:rPr>
          <w:rFonts w:ascii="Arial" w:hAnsi="Arial" w:cs="Arial"/>
          <w:sz w:val="20"/>
          <w:szCs w:val="20"/>
        </w:rPr>
        <w:t xml:space="preserve">těchto kurzů </w:t>
      </w:r>
      <w:r w:rsidRPr="00B54DDF">
        <w:rPr>
          <w:rFonts w:ascii="Arial" w:hAnsi="Arial" w:cs="Arial"/>
          <w:sz w:val="20"/>
          <w:szCs w:val="20"/>
        </w:rPr>
        <w:t>je rozvoj motiv</w:t>
      </w:r>
      <w:r>
        <w:rPr>
          <w:rFonts w:ascii="Arial" w:hAnsi="Arial" w:cs="Arial"/>
          <w:sz w:val="20"/>
          <w:szCs w:val="20"/>
        </w:rPr>
        <w:t>ace ke zdravému životnímu stylu</w:t>
      </w:r>
      <w:r w:rsidRPr="00B54DDF">
        <w:rPr>
          <w:rFonts w:ascii="Arial" w:hAnsi="Arial" w:cs="Arial"/>
          <w:sz w:val="20"/>
          <w:szCs w:val="20"/>
        </w:rPr>
        <w:t xml:space="preserve">, pracovní výkonnosti a osobní spokojenosti zaměstnanců. Účastníci kurzů </w:t>
      </w:r>
      <w:r>
        <w:rPr>
          <w:rFonts w:ascii="Arial" w:hAnsi="Arial" w:cs="Arial"/>
          <w:sz w:val="20"/>
          <w:szCs w:val="20"/>
        </w:rPr>
        <w:t xml:space="preserve">by měli získat </w:t>
      </w:r>
      <w:r w:rsidRPr="00B54DDF">
        <w:rPr>
          <w:rFonts w:ascii="Arial" w:hAnsi="Arial" w:cs="Arial"/>
          <w:sz w:val="20"/>
          <w:szCs w:val="20"/>
        </w:rPr>
        <w:t xml:space="preserve">návody, jak </w:t>
      </w:r>
      <w:r>
        <w:rPr>
          <w:rFonts w:ascii="Arial" w:hAnsi="Arial" w:cs="Arial"/>
          <w:sz w:val="20"/>
          <w:szCs w:val="20"/>
        </w:rPr>
        <w:t xml:space="preserve">zvládat a </w:t>
      </w:r>
      <w:r w:rsidRPr="00B54DDF">
        <w:rPr>
          <w:rFonts w:ascii="Arial" w:hAnsi="Arial" w:cs="Arial"/>
          <w:sz w:val="20"/>
          <w:szCs w:val="20"/>
        </w:rPr>
        <w:t xml:space="preserve">kompenzovat každodenní pracovní stres a </w:t>
      </w:r>
      <w:r>
        <w:rPr>
          <w:rFonts w:ascii="Arial" w:hAnsi="Arial" w:cs="Arial"/>
          <w:sz w:val="20"/>
          <w:szCs w:val="20"/>
        </w:rPr>
        <w:t>jak aktivně pracovat proti vyhoření, vyzkoušet si techniky zvládání stresu a duševní hygieny, seznámit se s nástroji pro efektivní řízení času a určování priorit. Kurzy by měly rovněž napomoci k pochopení a poznání rozdílů v myšlení, logice a přístupu v práci u různých věkových skupin, k poznání hodnot spjatých s věkem a tak významně přispět k odbourávání bariér  a hledání společné řeči mezi různými věkovými skupinami. Absolvováním těchto kurzů by mělo tak dojít ke zlepšení pracovních vztahů, zlepšení informačních toků a rovněž ke zvýšení efektivity práce.</w:t>
      </w:r>
    </w:p>
    <w:p w:rsidR="00D218D1" w:rsidP="00D218D1" w:rsidRDefault="00D218D1" w14:paraId="76018B1D" w14:textId="77777777">
      <w:pPr>
        <w:jc w:val="both"/>
        <w:rPr>
          <w:rFonts w:ascii="Arial" w:hAnsi="Arial" w:cs="Arial"/>
          <w:sz w:val="20"/>
          <w:szCs w:val="20"/>
        </w:rPr>
      </w:pPr>
    </w:p>
    <w:p w:rsidR="00D218D1" w:rsidP="00D218D1" w:rsidRDefault="00D218D1" w14:paraId="3442CB9A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D218D1" w:rsidP="00D218D1" w:rsidRDefault="00D218D1" w14:paraId="0189945D" w14:textId="7777777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A4916">
        <w:rPr>
          <w:rFonts w:ascii="Arial" w:hAnsi="Arial" w:cs="Arial"/>
          <w:sz w:val="20"/>
          <w:szCs w:val="20"/>
        </w:rPr>
        <w:t>Přehled a specifikace vzdělávacích kurzů</w:t>
      </w:r>
      <w:r>
        <w:rPr>
          <w:rFonts w:ascii="Arial" w:hAnsi="Arial" w:cs="Arial"/>
          <w:sz w:val="20"/>
          <w:szCs w:val="20"/>
        </w:rPr>
        <w:t xml:space="preserve"> pro zaměstnance společnosti</w:t>
      </w:r>
      <w:r w:rsidRPr="00B06CB9">
        <w:rPr>
          <w:rFonts w:ascii="Arial" w:hAnsi="Arial" w:cs="Arial"/>
          <w:b/>
          <w:sz w:val="22"/>
          <w:szCs w:val="22"/>
        </w:rPr>
        <w:t>:</w:t>
      </w:r>
    </w:p>
    <w:p w:rsidRPr="00A66A88" w:rsidR="00D218D1" w:rsidP="00D218D1" w:rsidRDefault="00D218D1" w14:paraId="160D56DB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A66A88">
        <w:rPr>
          <w:rFonts w:ascii="Arial" w:hAnsi="Arial" w:cs="Arial"/>
          <w:b/>
          <w:sz w:val="20"/>
          <w:szCs w:val="20"/>
        </w:rPr>
        <w:t xml:space="preserve">. </w:t>
      </w:r>
    </w:p>
    <w:p w:rsidRPr="004E1608" w:rsidR="00D218D1" w:rsidP="00D218D1" w:rsidRDefault="00D218D1" w14:paraId="18C9C357" w14:textId="77777777">
      <w:pPr>
        <w:pStyle w:val="Bezmezer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Název kurzu:</w:t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4E1608">
        <w:rPr>
          <w:rFonts w:ascii="Arial" w:hAnsi="Arial" w:cs="Arial"/>
          <w:b/>
          <w:sz w:val="20"/>
          <w:szCs w:val="20"/>
        </w:rPr>
        <w:t xml:space="preserve">Podpora zdraví a zdravého životního stylu, motivace a spokojenosti </w:t>
      </w:r>
    </w:p>
    <w:p w:rsidR="00D218D1" w:rsidP="00D218D1" w:rsidRDefault="00D218D1" w14:paraId="0F578CEE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Rozsah kurzu: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sz w:val="20"/>
          <w:szCs w:val="20"/>
        </w:rPr>
        <w:t xml:space="preserve">16 </w:t>
      </w:r>
      <w:r>
        <w:rPr>
          <w:rFonts w:ascii="Arial" w:hAnsi="Arial" w:cs="Arial"/>
          <w:sz w:val="20"/>
          <w:szCs w:val="20"/>
        </w:rPr>
        <w:t xml:space="preserve">vyučovacích </w:t>
      </w:r>
      <w:r w:rsidRPr="00A66A88">
        <w:rPr>
          <w:rFonts w:ascii="Arial" w:hAnsi="Arial" w:cs="Arial"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á 60 min</w:t>
      </w:r>
      <w:r w:rsidRPr="00A66A88">
        <w:rPr>
          <w:rFonts w:ascii="Arial" w:hAnsi="Arial" w:cs="Arial"/>
          <w:sz w:val="20"/>
          <w:szCs w:val="20"/>
        </w:rPr>
        <w:t xml:space="preserve"> (2 školicí dny)</w:t>
      </w:r>
      <w:r>
        <w:rPr>
          <w:rFonts w:ascii="Arial" w:hAnsi="Arial" w:cs="Arial"/>
          <w:sz w:val="20"/>
          <w:szCs w:val="20"/>
        </w:rPr>
        <w:t xml:space="preserve"> x 3 opakování (pro každou</w:t>
      </w:r>
    </w:p>
    <w:p w:rsidR="00D218D1" w:rsidP="00D218D1" w:rsidRDefault="00D218D1" w14:paraId="2CC637A7" w14:textId="7777777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skupinu)</w:t>
      </w:r>
    </w:p>
    <w:p w:rsidRPr="00A66A88" w:rsidR="00D218D1" w:rsidP="00D218D1" w:rsidRDefault="00D218D1" w14:paraId="4B51D1CE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Počet účastníků: </w:t>
      </w:r>
      <w:r>
        <w:rPr>
          <w:rFonts w:ascii="Arial" w:hAnsi="Arial" w:cs="Arial"/>
          <w:sz w:val="20"/>
          <w:szCs w:val="20"/>
        </w:rPr>
        <w:tab/>
        <w:t>42</w:t>
      </w:r>
      <w:r w:rsidRPr="00A66A88">
        <w:rPr>
          <w:rFonts w:ascii="Arial" w:hAnsi="Arial" w:cs="Arial"/>
          <w:sz w:val="20"/>
          <w:szCs w:val="20"/>
        </w:rPr>
        <w:t xml:space="preserve"> účastníků </w:t>
      </w:r>
      <w:r>
        <w:rPr>
          <w:rFonts w:ascii="Arial" w:hAnsi="Arial" w:cs="Arial"/>
          <w:sz w:val="20"/>
          <w:szCs w:val="20"/>
        </w:rPr>
        <w:t xml:space="preserve">(v rozdělení na 3 skupiny) </w:t>
      </w:r>
    </w:p>
    <w:p w:rsidR="00D218D1" w:rsidP="00D218D1" w:rsidRDefault="00D218D1" w14:paraId="1CEA9CA6" w14:textId="77777777">
      <w:pPr>
        <w:pStyle w:val="Bezmezer"/>
        <w:rPr>
          <w:rFonts w:ascii="Arial" w:hAnsi="Arial" w:cs="Arial"/>
          <w:sz w:val="20"/>
          <w:szCs w:val="20"/>
        </w:rPr>
      </w:pPr>
    </w:p>
    <w:p w:rsidR="00D218D1" w:rsidP="00D218D1" w:rsidRDefault="00D218D1" w14:paraId="6F884F23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Požadavek na obsahovou náplň kurzu:</w:t>
      </w:r>
    </w:p>
    <w:p w:rsidR="00D218D1" w:rsidP="00D218D1" w:rsidRDefault="00D218D1" w14:paraId="5B50F2D1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6A4565" w:rsidR="00D218D1" w:rsidP="00D218D1" w:rsidRDefault="00D218D1" w14:paraId="4B801491" w14:textId="77777777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A4565">
        <w:rPr>
          <w:rFonts w:ascii="Arial" w:hAnsi="Arial" w:cs="Arial"/>
          <w:sz w:val="20"/>
          <w:szCs w:val="20"/>
        </w:rPr>
        <w:t>osobní spokojenost</w:t>
      </w:r>
    </w:p>
    <w:p w:rsidRPr="006A4565" w:rsidR="00D218D1" w:rsidP="00D218D1" w:rsidRDefault="00D218D1" w14:paraId="0BA1D3F3" w14:textId="77777777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A4565">
        <w:rPr>
          <w:rFonts w:ascii="Arial" w:hAnsi="Arial" w:cs="Arial"/>
          <w:sz w:val="20"/>
          <w:szCs w:val="20"/>
        </w:rPr>
        <w:t>ebereflexe – současné vyvážení pracovního a osobního života, role, hodnoty, potřeby</w:t>
      </w:r>
    </w:p>
    <w:p w:rsidRPr="006A4565" w:rsidR="00D218D1" w:rsidP="00D218D1" w:rsidRDefault="00D218D1" w14:paraId="5A4CB983" w14:textId="77777777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A4565">
        <w:rPr>
          <w:rFonts w:ascii="Arial" w:hAnsi="Arial" w:cs="Arial"/>
          <w:sz w:val="20"/>
          <w:szCs w:val="20"/>
        </w:rPr>
        <w:t xml:space="preserve">osobní efektivita a produktivita </w:t>
      </w:r>
    </w:p>
    <w:p w:rsidRPr="006A4565" w:rsidR="00D218D1" w:rsidP="00D218D1" w:rsidRDefault="00D218D1" w14:paraId="4C75C52F" w14:textId="77777777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A4565">
        <w:rPr>
          <w:rFonts w:ascii="Arial" w:hAnsi="Arial" w:cs="Arial"/>
          <w:sz w:val="20"/>
          <w:szCs w:val="20"/>
        </w:rPr>
        <w:t xml:space="preserve">systém priorit </w:t>
      </w:r>
    </w:p>
    <w:p w:rsidRPr="006A4565" w:rsidR="00D218D1" w:rsidP="00D218D1" w:rsidRDefault="00D218D1" w14:paraId="5D1A79CF" w14:textId="77777777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A4565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áce se sebemotivací</w:t>
      </w:r>
    </w:p>
    <w:p w:rsidRPr="006A4565" w:rsidR="00D218D1" w:rsidP="00D218D1" w:rsidRDefault="00D218D1" w14:paraId="5BBFDCF4" w14:textId="77777777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dobrá </w:t>
      </w:r>
      <w:r w:rsidRPr="006A4565">
        <w:rPr>
          <w:rFonts w:ascii="Arial" w:hAnsi="Arial" w:cs="Arial"/>
          <w:sz w:val="20"/>
          <w:szCs w:val="20"/>
        </w:rPr>
        <w:t>kondic</w:t>
      </w:r>
      <w:r>
        <w:rPr>
          <w:rFonts w:ascii="Arial" w:hAnsi="Arial" w:cs="Arial"/>
          <w:sz w:val="20"/>
          <w:szCs w:val="20"/>
        </w:rPr>
        <w:t>e</w:t>
      </w:r>
      <w:r w:rsidRPr="006A4565">
        <w:rPr>
          <w:rFonts w:ascii="Arial" w:hAnsi="Arial" w:cs="Arial"/>
          <w:sz w:val="20"/>
          <w:szCs w:val="20"/>
        </w:rPr>
        <w:t>: zdroje vnitřní energie</w:t>
      </w:r>
    </w:p>
    <w:p w:rsidRPr="006A4565" w:rsidR="00D218D1" w:rsidP="00D218D1" w:rsidRDefault="00D218D1" w14:paraId="6A8C65EA" w14:textId="77777777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6A4565">
        <w:rPr>
          <w:rFonts w:ascii="Arial" w:hAnsi="Arial" w:cs="Arial"/>
          <w:sz w:val="20"/>
          <w:szCs w:val="20"/>
        </w:rPr>
        <w:t>elaxační techniky a doporučení pro zdravý životní styl</w:t>
      </w:r>
    </w:p>
    <w:p w:rsidR="00D218D1" w:rsidP="00D218D1" w:rsidRDefault="00D218D1" w14:paraId="272EA3B7" w14:textId="77777777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možnosti a formy </w:t>
      </w:r>
      <w:r w:rsidRPr="006A4565">
        <w:rPr>
          <w:rFonts w:ascii="Arial" w:hAnsi="Arial" w:cs="Arial"/>
          <w:sz w:val="20"/>
          <w:szCs w:val="20"/>
        </w:rPr>
        <w:t>aktivní</w:t>
      </w:r>
      <w:r>
        <w:rPr>
          <w:rFonts w:ascii="Arial" w:hAnsi="Arial" w:cs="Arial"/>
          <w:sz w:val="20"/>
          <w:szCs w:val="20"/>
        </w:rPr>
        <w:t>ho</w:t>
      </w:r>
      <w:r w:rsidRPr="006A4565">
        <w:rPr>
          <w:rFonts w:ascii="Arial" w:hAnsi="Arial" w:cs="Arial"/>
          <w:sz w:val="20"/>
          <w:szCs w:val="20"/>
        </w:rPr>
        <w:t xml:space="preserve"> cvičení těla i mysli</w:t>
      </w:r>
    </w:p>
    <w:p w:rsidR="00D218D1" w:rsidP="00D218D1" w:rsidRDefault="00D218D1" w14:paraId="434B77ED" w14:textId="77777777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D218D1" w:rsidP="00D218D1" w:rsidRDefault="00D218D1" w14:paraId="41448DC6" w14:textId="77777777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D218D1" w:rsidP="00D218D1" w:rsidRDefault="00D218D1" w14:paraId="7DFFB420" w14:textId="054624D6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Pr="006A4565" w:rsidR="00DD1E10" w:rsidP="00D218D1" w:rsidRDefault="00DD1E10" w14:paraId="6EFFD5B2" w14:textId="77777777">
      <w:pPr>
        <w:pStyle w:val="Bezmezer"/>
        <w:ind w:left="720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D218D1" w:rsidP="00D218D1" w:rsidRDefault="00D218D1" w14:paraId="55AE2F9A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A66A88" w:rsidR="00D218D1" w:rsidP="00D218D1" w:rsidRDefault="00D218D1" w14:paraId="16650A14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</w:t>
      </w:r>
      <w:r w:rsidRPr="00A66A88">
        <w:rPr>
          <w:rFonts w:ascii="Arial" w:hAnsi="Arial" w:cs="Arial"/>
          <w:b/>
          <w:sz w:val="20"/>
          <w:szCs w:val="20"/>
        </w:rPr>
        <w:t xml:space="preserve">. </w:t>
      </w:r>
    </w:p>
    <w:p w:rsidRPr="00A66A88" w:rsidR="00D218D1" w:rsidP="00D218D1" w:rsidRDefault="00D218D1" w14:paraId="3D4060A8" w14:textId="77777777">
      <w:pPr>
        <w:pStyle w:val="Bezmezer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Název kurzu:</w:t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474BF2">
        <w:rPr>
          <w:rFonts w:ascii="Arial" w:hAnsi="Arial" w:cs="Arial"/>
          <w:b/>
          <w:sz w:val="20"/>
          <w:szCs w:val="20"/>
        </w:rPr>
        <w:t>Zvládání stresu, time management, syndrom vyhoření</w:t>
      </w:r>
      <w:r>
        <w:rPr>
          <w:rFonts w:ascii="Arial Narrow" w:hAnsi="Arial Narrow" w:cs="Arial"/>
          <w:i/>
        </w:rPr>
        <w:t xml:space="preserve"> </w:t>
      </w:r>
    </w:p>
    <w:p w:rsidR="00D218D1" w:rsidP="00D218D1" w:rsidRDefault="00D218D1" w14:paraId="69C8DA21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Rozsah kurzu: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6A88">
        <w:rPr>
          <w:rFonts w:ascii="Arial" w:hAnsi="Arial" w:cs="Arial"/>
          <w:sz w:val="20"/>
          <w:szCs w:val="20"/>
        </w:rPr>
        <w:t xml:space="preserve">16 </w:t>
      </w:r>
      <w:r>
        <w:rPr>
          <w:rFonts w:ascii="Arial" w:hAnsi="Arial" w:cs="Arial"/>
          <w:sz w:val="20"/>
          <w:szCs w:val="20"/>
        </w:rPr>
        <w:t xml:space="preserve">vyučovacích </w:t>
      </w:r>
      <w:r w:rsidRPr="00A66A88">
        <w:rPr>
          <w:rFonts w:ascii="Arial" w:hAnsi="Arial" w:cs="Arial"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á 60 min</w:t>
      </w:r>
      <w:r w:rsidRPr="00A66A88">
        <w:rPr>
          <w:rFonts w:ascii="Arial" w:hAnsi="Arial" w:cs="Arial"/>
          <w:sz w:val="20"/>
          <w:szCs w:val="20"/>
        </w:rPr>
        <w:t xml:space="preserve"> (2 školicí dny)</w:t>
      </w:r>
      <w:r>
        <w:rPr>
          <w:rFonts w:ascii="Arial" w:hAnsi="Arial" w:cs="Arial"/>
          <w:sz w:val="20"/>
          <w:szCs w:val="20"/>
        </w:rPr>
        <w:t xml:space="preserve"> x 3 opakování (pro každou</w:t>
      </w:r>
    </w:p>
    <w:p w:rsidR="00D218D1" w:rsidP="00D218D1" w:rsidRDefault="00D218D1" w14:paraId="596520AB" w14:textId="7777777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skupinu)</w:t>
      </w:r>
    </w:p>
    <w:p w:rsidRPr="00A66A88" w:rsidR="00D218D1" w:rsidP="00D218D1" w:rsidRDefault="00D218D1" w14:paraId="17A3238E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Počet účastníků: </w:t>
      </w:r>
      <w:r>
        <w:rPr>
          <w:rFonts w:ascii="Arial" w:hAnsi="Arial" w:cs="Arial"/>
          <w:sz w:val="20"/>
          <w:szCs w:val="20"/>
        </w:rPr>
        <w:tab/>
        <w:t>42</w:t>
      </w:r>
      <w:r w:rsidRPr="00A66A88">
        <w:rPr>
          <w:rFonts w:ascii="Arial" w:hAnsi="Arial" w:cs="Arial"/>
          <w:sz w:val="20"/>
          <w:szCs w:val="20"/>
        </w:rPr>
        <w:t xml:space="preserve"> účastníků </w:t>
      </w:r>
      <w:r>
        <w:rPr>
          <w:rFonts w:ascii="Arial" w:hAnsi="Arial" w:cs="Arial"/>
          <w:sz w:val="20"/>
          <w:szCs w:val="20"/>
        </w:rPr>
        <w:t xml:space="preserve">(v rozdělení na 3 skupiny) </w:t>
      </w:r>
      <w:r w:rsidRPr="00A66A88">
        <w:rPr>
          <w:rFonts w:ascii="Arial" w:hAnsi="Arial" w:cs="Arial"/>
          <w:sz w:val="20"/>
          <w:szCs w:val="20"/>
        </w:rPr>
        <w:t xml:space="preserve"> </w:t>
      </w:r>
    </w:p>
    <w:p w:rsidR="00D218D1" w:rsidP="00D218D1" w:rsidRDefault="00D218D1" w14:paraId="6897B37C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Požadavek na obsahovou náplň kurzu:</w:t>
      </w:r>
    </w:p>
    <w:p w:rsidR="00D218D1" w:rsidP="00D218D1" w:rsidRDefault="00D218D1" w14:paraId="1ECD7F08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3D5F6D" w:rsidR="00D218D1" w:rsidP="00D218D1" w:rsidRDefault="00D218D1" w14:paraId="4C8F075C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3D5F6D" w:rsidR="00D218D1" w:rsidP="00D218D1" w:rsidRDefault="00D218D1" w14:paraId="261A29C4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D5F6D">
        <w:rPr>
          <w:rFonts w:ascii="Arial" w:hAnsi="Arial" w:cs="Arial"/>
          <w:sz w:val="20"/>
          <w:szCs w:val="20"/>
        </w:rPr>
        <w:t>výšení pracovní i mimopracovní spokojenosti</w:t>
      </w:r>
    </w:p>
    <w:p w:rsidRPr="003D5F6D" w:rsidR="00D218D1" w:rsidP="00D218D1" w:rsidRDefault="00D218D1" w14:paraId="54C119C5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3D5F6D">
        <w:rPr>
          <w:rFonts w:ascii="Arial" w:hAnsi="Arial" w:cs="Arial"/>
          <w:sz w:val="20"/>
          <w:szCs w:val="20"/>
        </w:rPr>
        <w:t xml:space="preserve">ak být efektivní – sebereflexe a nástroje pro účinný time management, </w:t>
      </w:r>
    </w:p>
    <w:p w:rsidRPr="003D5F6D" w:rsidR="00D218D1" w:rsidP="00D218D1" w:rsidRDefault="00D218D1" w14:paraId="0F06850B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D5F6D">
        <w:rPr>
          <w:rFonts w:ascii="Arial" w:hAnsi="Arial" w:cs="Arial"/>
          <w:sz w:val="20"/>
          <w:szCs w:val="20"/>
        </w:rPr>
        <w:t>práce s cíli a prioritami</w:t>
      </w:r>
      <w:r>
        <w:rPr>
          <w:rFonts w:ascii="Arial" w:hAnsi="Arial" w:cs="Arial"/>
          <w:sz w:val="20"/>
          <w:szCs w:val="20"/>
        </w:rPr>
        <w:t xml:space="preserve">, </w:t>
      </w:r>
      <w:r w:rsidRPr="003D5F6D">
        <w:rPr>
          <w:rFonts w:ascii="Arial" w:hAnsi="Arial" w:cs="Arial"/>
          <w:sz w:val="20"/>
          <w:szCs w:val="20"/>
        </w:rPr>
        <w:t>jak se zbavit odkládání, plánování úkolů na příhodnou dobu</w:t>
      </w:r>
    </w:p>
    <w:p w:rsidRPr="003D5F6D" w:rsidR="00D218D1" w:rsidP="00D218D1" w:rsidRDefault="00D218D1" w14:paraId="082AAEBF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D5F6D">
        <w:rPr>
          <w:rFonts w:ascii="Arial" w:hAnsi="Arial" w:cs="Arial"/>
          <w:sz w:val="20"/>
          <w:szCs w:val="20"/>
        </w:rPr>
        <w:t>tres, projevy, stresory</w:t>
      </w:r>
    </w:p>
    <w:p w:rsidR="00D218D1" w:rsidP="00D218D1" w:rsidRDefault="00D218D1" w14:paraId="687E8E41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D5F6D">
        <w:rPr>
          <w:rFonts w:ascii="Arial" w:hAnsi="Arial" w:cs="Arial"/>
          <w:sz w:val="20"/>
          <w:szCs w:val="20"/>
        </w:rPr>
        <w:t>strategie a techniky zvládání (pracovní) zátěže</w:t>
      </w:r>
    </w:p>
    <w:p w:rsidRPr="003D5F6D" w:rsidR="00D218D1" w:rsidP="00D218D1" w:rsidRDefault="00D218D1" w14:paraId="5A244EA5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D5F6D">
        <w:rPr>
          <w:rFonts w:ascii="Arial" w:hAnsi="Arial" w:cs="Arial"/>
          <w:sz w:val="20"/>
          <w:szCs w:val="20"/>
        </w:rPr>
        <w:t>ipy pro zvládání akutního stresu</w:t>
      </w:r>
    </w:p>
    <w:p w:rsidRPr="003D5F6D" w:rsidR="00D218D1" w:rsidP="00D218D1" w:rsidRDefault="00D218D1" w14:paraId="3DE9F386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D5F6D">
        <w:rPr>
          <w:rFonts w:ascii="Arial" w:hAnsi="Arial" w:cs="Arial"/>
          <w:sz w:val="20"/>
          <w:szCs w:val="20"/>
        </w:rPr>
        <w:t>sertivita ve smyslu ujasnění si vlastních priorit a odmítnutí nepřiměřených požadavků</w:t>
      </w:r>
    </w:p>
    <w:p w:rsidRPr="003D5F6D" w:rsidR="00D218D1" w:rsidP="00D218D1" w:rsidRDefault="00D218D1" w14:paraId="53301E84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D5F6D">
        <w:rPr>
          <w:rFonts w:ascii="Arial" w:hAnsi="Arial" w:cs="Arial"/>
          <w:sz w:val="20"/>
          <w:szCs w:val="20"/>
        </w:rPr>
        <w:t>mapování vlastní situace</w:t>
      </w:r>
    </w:p>
    <w:p w:rsidRPr="003D5F6D" w:rsidR="00D218D1" w:rsidP="00D218D1" w:rsidRDefault="00D218D1" w14:paraId="780F88B0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syndrom vyhoření, </w:t>
      </w:r>
      <w:r w:rsidRPr="003D5F6D">
        <w:rPr>
          <w:rFonts w:ascii="Arial" w:hAnsi="Arial" w:cs="Arial"/>
          <w:sz w:val="20"/>
          <w:szCs w:val="20"/>
        </w:rPr>
        <w:t>praktická doporučení pro prevenci syndromu vyhoření</w:t>
      </w:r>
    </w:p>
    <w:p w:rsidRPr="003D5F6D" w:rsidR="00D218D1" w:rsidP="00D218D1" w:rsidRDefault="00D218D1" w14:paraId="06FBC6DF" w14:textId="77777777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3D5F6D">
        <w:rPr>
          <w:rFonts w:ascii="Arial" w:hAnsi="Arial" w:cs="Arial"/>
          <w:sz w:val="20"/>
          <w:szCs w:val="20"/>
        </w:rPr>
        <w:t>umor a pozitivní postoj</w:t>
      </w:r>
    </w:p>
    <w:p w:rsidRPr="003D5F6D" w:rsidR="00D218D1" w:rsidP="00D218D1" w:rsidRDefault="00D218D1" w14:paraId="0409011A" w14:textId="77777777">
      <w:pPr>
        <w:pStyle w:val="Bezmezer"/>
        <w:rPr>
          <w:rFonts w:ascii="Arial" w:hAnsi="Arial" w:cs="Arial"/>
          <w:sz w:val="20"/>
          <w:szCs w:val="20"/>
        </w:rPr>
      </w:pPr>
    </w:p>
    <w:p w:rsidR="00D218D1" w:rsidP="00D218D1" w:rsidRDefault="00D218D1" w14:paraId="687BFCBD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A66A88" w:rsidR="00D218D1" w:rsidP="00D218D1" w:rsidRDefault="00D218D1" w14:paraId="779BC4A2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A66A88">
        <w:rPr>
          <w:rFonts w:ascii="Arial" w:hAnsi="Arial" w:cs="Arial"/>
          <w:b/>
          <w:sz w:val="20"/>
          <w:szCs w:val="20"/>
        </w:rPr>
        <w:t xml:space="preserve">. </w:t>
      </w:r>
    </w:p>
    <w:p w:rsidR="00D218D1" w:rsidP="00D218D1" w:rsidRDefault="00D218D1" w14:paraId="2DD38339" w14:textId="77777777">
      <w:pPr>
        <w:pStyle w:val="Bezmezer"/>
        <w:rPr>
          <w:rFonts w:ascii="Arial" w:hAnsi="Arial" w:cs="Arial"/>
          <w:b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Název kurzu:</w:t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A66A8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437760">
        <w:rPr>
          <w:rFonts w:ascii="Arial" w:hAnsi="Arial" w:cs="Arial"/>
          <w:b/>
          <w:sz w:val="20"/>
          <w:szCs w:val="20"/>
        </w:rPr>
        <w:t>Mezigenerační spolupráce, komunikace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6A88">
        <w:rPr>
          <w:rFonts w:ascii="Arial" w:hAnsi="Arial" w:cs="Arial"/>
          <w:b/>
          <w:sz w:val="20"/>
          <w:szCs w:val="20"/>
        </w:rPr>
        <w:t xml:space="preserve"> </w:t>
      </w:r>
    </w:p>
    <w:p w:rsidR="00D218D1" w:rsidP="00D218D1" w:rsidRDefault="00D218D1" w14:paraId="265DEBAA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Rozsah kurzu: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 w:rsidRPr="00A66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vyučovacích </w:t>
      </w:r>
      <w:r w:rsidRPr="00A66A88">
        <w:rPr>
          <w:rFonts w:ascii="Arial" w:hAnsi="Arial" w:cs="Arial"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á 60 min (1</w:t>
      </w:r>
      <w:r w:rsidRPr="00A66A88">
        <w:rPr>
          <w:rFonts w:ascii="Arial" w:hAnsi="Arial" w:cs="Arial"/>
          <w:sz w:val="20"/>
          <w:szCs w:val="20"/>
        </w:rPr>
        <w:t xml:space="preserve"> školicí d</w:t>
      </w:r>
      <w:r>
        <w:rPr>
          <w:rFonts w:ascii="Arial" w:hAnsi="Arial" w:cs="Arial"/>
          <w:sz w:val="20"/>
          <w:szCs w:val="20"/>
        </w:rPr>
        <w:t>en</w:t>
      </w:r>
      <w:r w:rsidRPr="00A66A8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x 3 opakování (pro každou</w:t>
      </w:r>
    </w:p>
    <w:p w:rsidR="00D218D1" w:rsidP="00D218D1" w:rsidRDefault="00D218D1" w14:paraId="7C2696F2" w14:textId="7777777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skupinu)</w:t>
      </w:r>
    </w:p>
    <w:p w:rsidRPr="00A66A88" w:rsidR="00D218D1" w:rsidP="00D218D1" w:rsidRDefault="00D218D1" w14:paraId="6F79B8F9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 xml:space="preserve">Počet účastníků: </w:t>
      </w:r>
      <w:r>
        <w:rPr>
          <w:rFonts w:ascii="Arial" w:hAnsi="Arial" w:cs="Arial"/>
          <w:sz w:val="20"/>
          <w:szCs w:val="20"/>
        </w:rPr>
        <w:tab/>
        <w:t>42</w:t>
      </w:r>
      <w:r w:rsidRPr="00A66A88">
        <w:rPr>
          <w:rFonts w:ascii="Arial" w:hAnsi="Arial" w:cs="Arial"/>
          <w:sz w:val="20"/>
          <w:szCs w:val="20"/>
        </w:rPr>
        <w:t xml:space="preserve"> účastníků </w:t>
      </w:r>
      <w:r>
        <w:rPr>
          <w:rFonts w:ascii="Arial" w:hAnsi="Arial" w:cs="Arial"/>
          <w:sz w:val="20"/>
          <w:szCs w:val="20"/>
        </w:rPr>
        <w:t xml:space="preserve">(v rozdělení na 3 skupiny) </w:t>
      </w:r>
      <w:r w:rsidRPr="00A66A88">
        <w:rPr>
          <w:rFonts w:ascii="Arial" w:hAnsi="Arial" w:cs="Arial"/>
          <w:sz w:val="20"/>
          <w:szCs w:val="20"/>
        </w:rPr>
        <w:t xml:space="preserve"> </w:t>
      </w:r>
    </w:p>
    <w:p w:rsidR="00D218D1" w:rsidP="00D218D1" w:rsidRDefault="00D218D1" w14:paraId="2BBA1A6D" w14:textId="77777777">
      <w:pPr>
        <w:pStyle w:val="Bezmezer"/>
        <w:rPr>
          <w:rFonts w:ascii="Arial" w:hAnsi="Arial" w:cs="Arial"/>
          <w:sz w:val="20"/>
          <w:szCs w:val="20"/>
        </w:rPr>
      </w:pPr>
      <w:r w:rsidRPr="00A66A88">
        <w:rPr>
          <w:rFonts w:ascii="Arial" w:hAnsi="Arial" w:cs="Arial"/>
          <w:sz w:val="20"/>
          <w:szCs w:val="20"/>
        </w:rPr>
        <w:t>Požadavek na obsahovou náplň kurzu:</w:t>
      </w:r>
    </w:p>
    <w:p w:rsidR="00D218D1" w:rsidP="00D218D1" w:rsidRDefault="00D218D1" w14:paraId="1D9485B7" w14:textId="77777777">
      <w:pPr>
        <w:pStyle w:val="Bezmezer"/>
        <w:rPr>
          <w:rFonts w:ascii="Arial" w:hAnsi="Arial" w:cs="Arial"/>
          <w:sz w:val="20"/>
          <w:szCs w:val="20"/>
        </w:rPr>
      </w:pPr>
    </w:p>
    <w:p w:rsidRPr="003203AD" w:rsidR="00D218D1" w:rsidP="00D218D1" w:rsidRDefault="00D218D1" w14:paraId="65DA8735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203AD">
        <w:rPr>
          <w:rFonts w:ascii="Arial" w:hAnsi="Arial" w:cs="Arial"/>
          <w:sz w:val="20"/>
          <w:szCs w:val="20"/>
        </w:rPr>
        <w:t xml:space="preserve">mezigenerační </w:t>
      </w:r>
      <w:r>
        <w:rPr>
          <w:rFonts w:ascii="Arial" w:hAnsi="Arial" w:cs="Arial"/>
          <w:sz w:val="20"/>
          <w:szCs w:val="20"/>
        </w:rPr>
        <w:t>vztahy – hodnoty spjaté s věkem</w:t>
      </w:r>
    </w:p>
    <w:p w:rsidRPr="003203AD" w:rsidR="00D218D1" w:rsidP="00D218D1" w:rsidRDefault="00D218D1" w14:paraId="0B81F245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203AD">
        <w:rPr>
          <w:rFonts w:ascii="Arial" w:hAnsi="Arial" w:cs="Arial"/>
          <w:sz w:val="20"/>
          <w:szCs w:val="20"/>
        </w:rPr>
        <w:t>charakte</w:t>
      </w:r>
      <w:r>
        <w:rPr>
          <w:rFonts w:ascii="Arial" w:hAnsi="Arial" w:cs="Arial"/>
          <w:sz w:val="20"/>
          <w:szCs w:val="20"/>
        </w:rPr>
        <w:t xml:space="preserve">ristika mezigeneračních rozdílů, </w:t>
      </w:r>
      <w:r w:rsidRPr="003203AD">
        <w:rPr>
          <w:rFonts w:ascii="Arial" w:hAnsi="Arial" w:cs="Arial"/>
          <w:sz w:val="20"/>
          <w:szCs w:val="20"/>
        </w:rPr>
        <w:t>realita vnímání rozdílných generací</w:t>
      </w:r>
    </w:p>
    <w:p w:rsidRPr="003203AD" w:rsidR="00D218D1" w:rsidP="00D218D1" w:rsidRDefault="00D218D1" w14:paraId="1337F7C4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203AD">
        <w:rPr>
          <w:rFonts w:ascii="Arial" w:hAnsi="Arial" w:cs="Arial"/>
          <w:sz w:val="20"/>
          <w:szCs w:val="20"/>
        </w:rPr>
        <w:t>nejčastější mýty a mylné předpoklady ve vztahu k věku</w:t>
      </w:r>
    </w:p>
    <w:p w:rsidR="00D218D1" w:rsidP="00D218D1" w:rsidRDefault="00D218D1" w14:paraId="6528E49B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203AD">
        <w:rPr>
          <w:rFonts w:ascii="Arial" w:hAnsi="Arial" w:cs="Arial"/>
          <w:sz w:val="20"/>
          <w:szCs w:val="20"/>
        </w:rPr>
        <w:t xml:space="preserve">generační spolupráce, výhody i nevýhody </w:t>
      </w:r>
      <w:r>
        <w:rPr>
          <w:rFonts w:ascii="Arial" w:hAnsi="Arial" w:cs="Arial"/>
          <w:sz w:val="20"/>
          <w:szCs w:val="20"/>
        </w:rPr>
        <w:t>mezigeneračního týmu</w:t>
      </w:r>
    </w:p>
    <w:p w:rsidR="00D218D1" w:rsidP="00D218D1" w:rsidRDefault="00D218D1" w14:paraId="6CD6F64F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203AD">
        <w:rPr>
          <w:rFonts w:ascii="Arial" w:hAnsi="Arial" w:cs="Arial"/>
          <w:sz w:val="20"/>
          <w:szCs w:val="20"/>
        </w:rPr>
        <w:t>jak respektovat a být respektován</w:t>
      </w:r>
    </w:p>
    <w:p w:rsidR="00D218D1" w:rsidP="00D218D1" w:rsidRDefault="00D218D1" w14:paraId="0DB4130A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203AD">
        <w:rPr>
          <w:rFonts w:ascii="Arial" w:hAnsi="Arial" w:cs="Arial"/>
          <w:sz w:val="20"/>
          <w:szCs w:val="20"/>
        </w:rPr>
        <w:t>mezigenerační komunikace – hledání společné řeči</w:t>
      </w:r>
    </w:p>
    <w:p w:rsidRPr="003203AD" w:rsidR="00D218D1" w:rsidP="00D218D1" w:rsidRDefault="00D218D1" w14:paraId="504B0E1F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203AD">
        <w:rPr>
          <w:rFonts w:ascii="Arial" w:hAnsi="Arial" w:cs="Arial"/>
          <w:sz w:val="20"/>
          <w:szCs w:val="20"/>
        </w:rPr>
        <w:t>nepříjemn</w:t>
      </w:r>
      <w:r>
        <w:rPr>
          <w:rFonts w:ascii="Arial" w:hAnsi="Arial" w:cs="Arial"/>
          <w:sz w:val="20"/>
          <w:szCs w:val="20"/>
        </w:rPr>
        <w:t>é až zátěžové situace</w:t>
      </w:r>
      <w:r w:rsidRPr="003203AD">
        <w:rPr>
          <w:rFonts w:ascii="Arial" w:hAnsi="Arial" w:cs="Arial"/>
          <w:sz w:val="20"/>
          <w:szCs w:val="20"/>
        </w:rPr>
        <w:t xml:space="preserve"> a jak j</w:t>
      </w:r>
      <w:r>
        <w:rPr>
          <w:rFonts w:ascii="Arial" w:hAnsi="Arial" w:cs="Arial"/>
          <w:sz w:val="20"/>
          <w:szCs w:val="20"/>
        </w:rPr>
        <w:t>e</w:t>
      </w:r>
      <w:r w:rsidRPr="003203AD">
        <w:rPr>
          <w:rFonts w:ascii="Arial" w:hAnsi="Arial" w:cs="Arial"/>
          <w:sz w:val="20"/>
          <w:szCs w:val="20"/>
        </w:rPr>
        <w:t xml:space="preserve"> zvládat, komunikační cesty - komunikační fauly</w:t>
      </w:r>
    </w:p>
    <w:p w:rsidRPr="003203AD" w:rsidR="00D218D1" w:rsidP="00D218D1" w:rsidRDefault="00D218D1" w14:paraId="6A698A89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3203AD">
        <w:rPr>
          <w:rFonts w:ascii="Arial" w:hAnsi="Arial" w:cs="Arial"/>
          <w:sz w:val="20"/>
          <w:szCs w:val="20"/>
        </w:rPr>
        <w:t>ledání otázek a odpovědí - emoce a pocity jednotlivce v konfrontaci s obtížnou situací</w:t>
      </w:r>
    </w:p>
    <w:p w:rsidRPr="003203AD" w:rsidR="00D218D1" w:rsidP="00D218D1" w:rsidRDefault="00D218D1" w14:paraId="6DF48A5A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3203AD">
        <w:rPr>
          <w:rFonts w:ascii="Arial" w:hAnsi="Arial" w:cs="Arial"/>
          <w:sz w:val="20"/>
          <w:szCs w:val="20"/>
        </w:rPr>
        <w:t>ak já jsem schopen/a zvládat obtížné situace</w:t>
      </w:r>
    </w:p>
    <w:p w:rsidR="00D218D1" w:rsidP="00D218D1" w:rsidRDefault="00D218D1" w14:paraId="596C7DB4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203AD">
        <w:rPr>
          <w:rFonts w:ascii="Arial" w:hAnsi="Arial" w:cs="Arial"/>
          <w:sz w:val="20"/>
          <w:szCs w:val="20"/>
        </w:rPr>
        <w:t>ostupy, jak nenechat nepříjemnou situaci přerůst v konfliktní - případně stresovou</w:t>
      </w:r>
    </w:p>
    <w:p w:rsidR="00D218D1" w:rsidP="00D218D1" w:rsidRDefault="00D218D1" w14:paraId="321F4885" w14:textId="7777777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diskuze, sdílení zkušeností z praxe</w:t>
      </w:r>
    </w:p>
    <w:p w:rsidR="00D218D1" w:rsidP="00D218D1" w:rsidRDefault="00D218D1" w14:paraId="752DDFE5" w14:textId="77777777">
      <w:pPr>
        <w:ind w:left="357"/>
        <w:jc w:val="both"/>
        <w:rPr>
          <w:rFonts w:ascii="Arial" w:hAnsi="Arial" w:cs="Arial"/>
          <w:sz w:val="20"/>
          <w:szCs w:val="20"/>
        </w:rPr>
      </w:pPr>
    </w:p>
    <w:p w:rsidRPr="00977852" w:rsidR="00D218D1" w:rsidP="00D218D1" w:rsidRDefault="00D218D1" w14:paraId="7BF33C43" w14:textId="77777777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D218D1" w:rsidP="00D218D1" w:rsidRDefault="00D218D1" w14:paraId="3D5BE215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74BF2">
        <w:rPr>
          <w:rFonts w:ascii="Arial" w:hAnsi="Arial" w:cs="Arial"/>
          <w:b/>
          <w:sz w:val="20"/>
          <w:szCs w:val="20"/>
        </w:rPr>
        <w:t>Forma výuky:</w:t>
      </w:r>
    </w:p>
    <w:p w:rsidRPr="00023C99" w:rsidR="00D218D1" w:rsidP="00D218D1" w:rsidRDefault="00D218D1" w14:paraId="08FD1055" w14:textId="77777777">
      <w:pPr>
        <w:tabs>
          <w:tab w:val="left" w:pos="2340"/>
        </w:tabs>
        <w:jc w:val="both"/>
        <w:rPr>
          <w:rFonts w:ascii="Arial" w:hAnsi="Arial" w:cs="Arial"/>
          <w:bCs/>
          <w:sz w:val="20"/>
          <w:szCs w:val="20"/>
        </w:rPr>
      </w:pPr>
      <w:r w:rsidRPr="00023C99">
        <w:rPr>
          <w:rFonts w:ascii="Arial" w:hAnsi="Arial" w:cs="Arial"/>
          <w:bCs/>
          <w:sz w:val="20"/>
          <w:szCs w:val="20"/>
        </w:rPr>
        <w:t>Zadavatel požaduje využití vhodných metod výuky s důrazem na</w:t>
      </w:r>
      <w:r>
        <w:rPr>
          <w:rFonts w:ascii="Arial" w:hAnsi="Arial" w:cs="Arial"/>
          <w:bCs/>
          <w:sz w:val="20"/>
          <w:szCs w:val="20"/>
        </w:rPr>
        <w:t xml:space="preserve"> jejich</w:t>
      </w:r>
      <w:r w:rsidRPr="00023C99">
        <w:rPr>
          <w:rFonts w:ascii="Arial" w:hAnsi="Arial" w:cs="Arial"/>
          <w:bCs/>
          <w:sz w:val="20"/>
          <w:szCs w:val="20"/>
        </w:rPr>
        <w:t xml:space="preserve"> interaktivnost, např.: </w:t>
      </w:r>
    </w:p>
    <w:p w:rsidRPr="00023C99" w:rsidR="00D218D1" w:rsidP="00D218D1" w:rsidRDefault="00D218D1" w14:paraId="6F68320A" w14:textId="77777777">
      <w:pPr>
        <w:tabs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023C99" w:rsidR="00D218D1" w:rsidP="00D218D1" w:rsidRDefault="00D218D1" w14:paraId="0B54AD6F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metoda stručného výkladu a analýza problému</w:t>
      </w:r>
    </w:p>
    <w:p w:rsidRPr="00023C99" w:rsidR="00D218D1" w:rsidP="00D218D1" w:rsidRDefault="00D218D1" w14:paraId="4A8E4248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metoda interaktivní skupinové práce</w:t>
      </w:r>
    </w:p>
    <w:p w:rsidRPr="00023C99" w:rsidR="00D218D1" w:rsidP="00D218D1" w:rsidRDefault="00D218D1" w14:paraId="4E919E85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metoda individuální práce s účastníkem</w:t>
      </w:r>
    </w:p>
    <w:p w:rsidRPr="00023C99" w:rsidR="00D218D1" w:rsidP="00D218D1" w:rsidRDefault="00D218D1" w14:paraId="437B3067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modelové situace</w:t>
      </w:r>
    </w:p>
    <w:p w:rsidRPr="00023C99" w:rsidR="00D218D1" w:rsidP="00D218D1" w:rsidRDefault="00D218D1" w14:paraId="67FCC252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moderovaná diskuse</w:t>
      </w:r>
    </w:p>
    <w:p w:rsidRPr="00023C99" w:rsidR="00D218D1" w:rsidP="00D218D1" w:rsidRDefault="00D218D1" w14:paraId="66B7BAFF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případová studie</w:t>
      </w:r>
    </w:p>
    <w:p w:rsidRPr="00023C99" w:rsidR="00D218D1" w:rsidP="00D218D1" w:rsidRDefault="00D218D1" w14:paraId="318DC877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brainstorming</w:t>
      </w:r>
    </w:p>
    <w:p w:rsidRPr="00023C99" w:rsidR="00D218D1" w:rsidP="00D218D1" w:rsidRDefault="00D218D1" w14:paraId="2750526D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zpětná vazba od lektora</w:t>
      </w:r>
    </w:p>
    <w:p w:rsidRPr="00023C99" w:rsidR="00D218D1" w:rsidP="00D218D1" w:rsidRDefault="00D218D1" w14:paraId="4F76E73A" w14:textId="77777777">
      <w:pPr>
        <w:numPr>
          <w:ilvl w:val="0"/>
          <w:numId w:val="23"/>
        </w:numPr>
        <w:tabs>
          <w:tab w:val="clear" w:pos="1785"/>
          <w:tab w:val="num" w:pos="720"/>
          <w:tab w:val="left" w:pos="2340"/>
        </w:tabs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99">
        <w:rPr>
          <w:rFonts w:ascii="Arial" w:hAnsi="Arial" w:cs="Arial"/>
          <w:sz w:val="20"/>
          <w:szCs w:val="20"/>
        </w:rPr>
        <w:t>hry, testy</w:t>
      </w:r>
    </w:p>
    <w:p w:rsidR="00D218D1" w:rsidP="00D218D1" w:rsidRDefault="00D218D1" w14:paraId="1F918ECA" w14:textId="77777777">
      <w:pPr>
        <w:tabs>
          <w:tab w:val="left" w:pos="2340"/>
        </w:tabs>
        <w:jc w:val="both"/>
        <w:rPr>
          <w:rFonts w:ascii="Verdana" w:hAnsi="Verdana" w:cs="Verdana"/>
          <w:sz w:val="20"/>
          <w:szCs w:val="20"/>
        </w:rPr>
      </w:pPr>
    </w:p>
    <w:p w:rsidR="00D218D1" w:rsidP="00D218D1" w:rsidRDefault="00D218D1" w14:paraId="2E1F9262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</w:t>
      </w:r>
      <w:r w:rsidRPr="00474BF2">
        <w:rPr>
          <w:rFonts w:ascii="Arial" w:hAnsi="Arial" w:cs="Arial"/>
          <w:sz w:val="20"/>
          <w:szCs w:val="20"/>
        </w:rPr>
        <w:t>musí korespondovat s obsahem školení; dodavatel uvede ve své nabídce konkrétní metodologii, vč. výukových metod, forem atd.</w:t>
      </w:r>
    </w:p>
    <w:p w:rsidRPr="00023C99" w:rsidR="00D218D1" w:rsidP="00D218D1" w:rsidRDefault="00D218D1" w14:paraId="0C3F7985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218D1" w:rsidP="00D218D1" w:rsidRDefault="00D218D1" w14:paraId="7A259477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179FB">
        <w:rPr>
          <w:rFonts w:ascii="Arial" w:hAnsi="Arial" w:cs="Arial"/>
          <w:b/>
          <w:sz w:val="20"/>
          <w:szCs w:val="20"/>
        </w:rPr>
        <w:t>Období realizace:</w:t>
      </w:r>
    </w:p>
    <w:p w:rsidRPr="0084476E" w:rsidR="00D218D1" w:rsidP="00D218D1" w:rsidRDefault="00D218D1" w14:paraId="0EBD9F6E" w14:textId="77777777">
      <w:pPr>
        <w:spacing w:before="60" w:after="60"/>
        <w:ind w:right="57"/>
        <w:rPr>
          <w:rFonts w:ascii="Arial" w:hAnsi="Arial" w:eastAsia="Arial"/>
          <w:sz w:val="20"/>
          <w:szCs w:val="22"/>
          <w:lang w:eastAsia="en-US"/>
        </w:rPr>
      </w:pPr>
      <w:r w:rsidRPr="0084476E">
        <w:rPr>
          <w:rFonts w:ascii="Arial" w:hAnsi="Arial" w:eastAsia="Arial"/>
          <w:sz w:val="20"/>
          <w:szCs w:val="22"/>
          <w:lang w:eastAsia="en-US"/>
        </w:rPr>
        <w:tab/>
      </w:r>
      <w:r w:rsidRPr="0084476E">
        <w:rPr>
          <w:rFonts w:ascii="Arial" w:hAnsi="Arial" w:eastAsia="Arial"/>
          <w:sz w:val="20"/>
          <w:szCs w:val="22"/>
          <w:lang w:eastAsia="en-US"/>
        </w:rPr>
        <w:tab/>
        <w:t xml:space="preserve">Termín zahájení: </w:t>
      </w:r>
      <w:r>
        <w:rPr>
          <w:rFonts w:ascii="Arial" w:hAnsi="Arial" w:eastAsia="Arial"/>
          <w:sz w:val="20"/>
          <w:szCs w:val="22"/>
          <w:lang w:eastAsia="en-US"/>
        </w:rPr>
        <w:tab/>
      </w:r>
      <w:r w:rsidRPr="0084476E">
        <w:rPr>
          <w:rFonts w:ascii="Arial" w:hAnsi="Arial" w:eastAsia="Arial"/>
          <w:sz w:val="20"/>
          <w:szCs w:val="22"/>
          <w:lang w:eastAsia="en-US"/>
        </w:rPr>
        <w:t>nejdříve</w:t>
      </w:r>
      <w:r>
        <w:rPr>
          <w:rFonts w:ascii="Arial" w:hAnsi="Arial" w:eastAsia="Arial"/>
          <w:sz w:val="20"/>
          <w:szCs w:val="22"/>
          <w:lang w:eastAsia="en-US"/>
        </w:rPr>
        <w:t xml:space="preserve"> 01.10.2019</w:t>
      </w:r>
    </w:p>
    <w:p w:rsidRPr="0084476E" w:rsidR="00D218D1" w:rsidP="00D218D1" w:rsidRDefault="00D218D1" w14:paraId="1B99FEBA" w14:textId="77777777">
      <w:pPr>
        <w:spacing w:before="60" w:after="60"/>
        <w:ind w:right="57"/>
        <w:rPr>
          <w:rFonts w:ascii="Arial" w:hAnsi="Arial" w:eastAsia="Arial"/>
          <w:sz w:val="20"/>
          <w:szCs w:val="22"/>
          <w:lang w:eastAsia="en-US"/>
        </w:rPr>
      </w:pPr>
      <w:r w:rsidRPr="0084476E">
        <w:rPr>
          <w:rFonts w:ascii="Arial" w:hAnsi="Arial" w:eastAsia="Arial"/>
          <w:sz w:val="20"/>
          <w:szCs w:val="22"/>
          <w:lang w:eastAsia="en-US"/>
        </w:rPr>
        <w:tab/>
      </w:r>
      <w:r w:rsidRPr="0084476E">
        <w:rPr>
          <w:rFonts w:ascii="Arial" w:hAnsi="Arial" w:eastAsia="Arial"/>
          <w:sz w:val="20"/>
          <w:szCs w:val="22"/>
          <w:lang w:eastAsia="en-US"/>
        </w:rPr>
        <w:tab/>
        <w:t xml:space="preserve">Termín ukončení: </w:t>
      </w:r>
      <w:r>
        <w:rPr>
          <w:rFonts w:ascii="Arial" w:hAnsi="Arial" w:eastAsia="Arial"/>
          <w:sz w:val="20"/>
          <w:szCs w:val="22"/>
          <w:lang w:eastAsia="en-US"/>
        </w:rPr>
        <w:tab/>
      </w:r>
      <w:r w:rsidRPr="0084476E">
        <w:rPr>
          <w:rFonts w:ascii="Arial" w:hAnsi="Arial" w:eastAsia="Arial"/>
          <w:sz w:val="20"/>
          <w:szCs w:val="22"/>
          <w:lang w:eastAsia="en-US"/>
        </w:rPr>
        <w:t xml:space="preserve">nejpozději </w:t>
      </w:r>
      <w:r>
        <w:rPr>
          <w:rFonts w:ascii="Arial" w:hAnsi="Arial" w:eastAsia="Arial"/>
          <w:sz w:val="20"/>
          <w:szCs w:val="22"/>
          <w:lang w:eastAsia="en-US"/>
        </w:rPr>
        <w:t xml:space="preserve"> 28.02.2021</w:t>
      </w:r>
    </w:p>
    <w:p w:rsidR="00D218D1" w:rsidP="00D218D1" w:rsidRDefault="00D218D1" w14:paraId="7DCDEF25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218D1" w:rsidP="00D218D1" w:rsidRDefault="00D218D1" w14:paraId="605C6CE1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79FB">
        <w:rPr>
          <w:rFonts w:ascii="Arial" w:hAnsi="Arial" w:cs="Arial"/>
          <w:b/>
          <w:sz w:val="20"/>
          <w:szCs w:val="20"/>
        </w:rPr>
        <w:t xml:space="preserve">Konkrétní termíny </w:t>
      </w:r>
      <w:r w:rsidRPr="007179FB">
        <w:rPr>
          <w:rFonts w:ascii="Arial" w:hAnsi="Arial" w:cs="Arial"/>
          <w:sz w:val="20"/>
          <w:szCs w:val="20"/>
        </w:rPr>
        <w:t xml:space="preserve">realizace dílčích kurzů budou plánovány v součinnosti s dodavatelem, dodavatel vzdělávání bude </w:t>
      </w:r>
      <w:r>
        <w:rPr>
          <w:rFonts w:ascii="Arial" w:hAnsi="Arial" w:cs="Arial"/>
          <w:sz w:val="20"/>
          <w:szCs w:val="20"/>
        </w:rPr>
        <w:t xml:space="preserve">plně </w:t>
      </w:r>
      <w:r w:rsidRPr="007179FB">
        <w:rPr>
          <w:rFonts w:ascii="Arial" w:hAnsi="Arial" w:cs="Arial"/>
          <w:sz w:val="20"/>
          <w:szCs w:val="20"/>
        </w:rPr>
        <w:t>respek</w:t>
      </w:r>
      <w:r>
        <w:rPr>
          <w:rFonts w:ascii="Arial" w:hAnsi="Arial" w:cs="Arial"/>
          <w:sz w:val="20"/>
          <w:szCs w:val="20"/>
        </w:rPr>
        <w:t>tovat časové potřeby zadavatele.</w:t>
      </w:r>
    </w:p>
    <w:p w:rsidR="00D218D1" w:rsidP="00D218D1" w:rsidRDefault="00D218D1" w14:paraId="54C9D91E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4476E">
        <w:rPr>
          <w:rFonts w:ascii="Arial" w:hAnsi="Arial" w:cs="Arial"/>
          <w:b/>
          <w:sz w:val="20"/>
          <w:szCs w:val="20"/>
        </w:rPr>
        <w:t>Místo realizace</w:t>
      </w:r>
    </w:p>
    <w:p w:rsidR="00D218D1" w:rsidP="00D218D1" w:rsidRDefault="00D218D1" w14:paraId="5E9B2485" w14:textId="77777777">
      <w:pPr>
        <w:pStyle w:val="Odstavecseseznamem"/>
        <w:numPr>
          <w:ilvl w:val="0"/>
          <w:numId w:val="16"/>
        </w:numPr>
        <w:spacing w:before="60" w:after="60"/>
        <w:ind w:right="57"/>
        <w:rPr>
          <w:rFonts w:ascii="Arial" w:hAnsi="Arial" w:eastAsia="Arial"/>
          <w:color w:val="080808"/>
          <w:sz w:val="20"/>
          <w:szCs w:val="22"/>
          <w:lang w:eastAsia="en-US"/>
        </w:rPr>
      </w:pPr>
      <w:r w:rsidRPr="0084476E">
        <w:rPr>
          <w:rFonts w:ascii="Arial" w:hAnsi="Arial" w:eastAsia="Arial"/>
          <w:color w:val="080808"/>
          <w:sz w:val="20"/>
          <w:szCs w:val="22"/>
          <w:lang w:eastAsia="en-US"/>
        </w:rPr>
        <w:t xml:space="preserve">v prostorách sídla zadavatele na adrese Křižíkova734/1, 370 01 České Budějovice </w:t>
      </w:r>
    </w:p>
    <w:p w:rsidRPr="0084476E" w:rsidR="00D218D1" w:rsidP="00D218D1" w:rsidRDefault="00D218D1" w14:paraId="00D4ED3E" w14:textId="77777777">
      <w:pPr>
        <w:pStyle w:val="Odstavecseseznamem"/>
        <w:numPr>
          <w:ilvl w:val="0"/>
          <w:numId w:val="16"/>
        </w:numPr>
        <w:spacing w:before="60" w:after="60"/>
        <w:ind w:right="57"/>
        <w:rPr>
          <w:rFonts w:ascii="Arial" w:hAnsi="Arial" w:eastAsia="Arial"/>
          <w:color w:val="080808"/>
          <w:sz w:val="20"/>
          <w:szCs w:val="22"/>
          <w:lang w:eastAsia="en-US"/>
        </w:rPr>
      </w:pPr>
      <w:r>
        <w:rPr>
          <w:rFonts w:ascii="Arial" w:hAnsi="Arial" w:eastAsia="Arial"/>
          <w:color w:val="080808"/>
          <w:sz w:val="20"/>
          <w:szCs w:val="22"/>
          <w:lang w:eastAsia="en-US"/>
        </w:rPr>
        <w:t>v prostorách školicího</w:t>
      </w:r>
      <w:r w:rsidRPr="0084476E">
        <w:rPr>
          <w:rFonts w:ascii="Arial" w:hAnsi="Arial" w:eastAsia="Arial"/>
          <w:color w:val="080808"/>
          <w:sz w:val="20"/>
          <w:szCs w:val="22"/>
          <w:lang w:eastAsia="en-US"/>
        </w:rPr>
        <w:t xml:space="preserve"> středisk</w:t>
      </w:r>
      <w:r>
        <w:rPr>
          <w:rFonts w:ascii="Arial" w:hAnsi="Arial" w:eastAsia="Arial"/>
          <w:color w:val="080808"/>
          <w:sz w:val="20"/>
          <w:szCs w:val="22"/>
          <w:lang w:eastAsia="en-US"/>
        </w:rPr>
        <w:t>a zadavatele</w:t>
      </w:r>
      <w:r w:rsidRPr="0084476E">
        <w:rPr>
          <w:rFonts w:ascii="Arial" w:hAnsi="Arial" w:eastAsia="Arial"/>
          <w:color w:val="080808"/>
          <w:sz w:val="20"/>
          <w:szCs w:val="22"/>
          <w:lang w:eastAsia="en-US"/>
        </w:rPr>
        <w:t xml:space="preserve"> na adrese Plástovice 5, 373 41 Sedlec. </w:t>
      </w:r>
    </w:p>
    <w:p w:rsidRPr="0084476E" w:rsidR="00D218D1" w:rsidP="00D218D1" w:rsidRDefault="00D218D1" w14:paraId="039E1EB9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4476E">
        <w:rPr>
          <w:rFonts w:ascii="Arial" w:hAnsi="Arial" w:cs="Arial"/>
          <w:sz w:val="20"/>
          <w:szCs w:val="20"/>
        </w:rPr>
        <w:t xml:space="preserve">Konkrétní místo realizace bude </w:t>
      </w:r>
      <w:r>
        <w:rPr>
          <w:rFonts w:ascii="Arial" w:hAnsi="Arial" w:cs="Arial"/>
          <w:sz w:val="20"/>
          <w:szCs w:val="20"/>
        </w:rPr>
        <w:t xml:space="preserve">dopřesněno vždy v rámci termínového plánování v součinnosti s dodavatelem.  </w:t>
      </w:r>
    </w:p>
    <w:p w:rsidRPr="007179FB" w:rsidR="00D218D1" w:rsidP="00D218D1" w:rsidRDefault="00D218D1" w14:paraId="640D3F5A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7179FB" w:rsidR="00D218D1" w:rsidP="00D218D1" w:rsidRDefault="00D218D1" w14:paraId="6B44421B" w14:textId="7777777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179FB">
        <w:rPr>
          <w:rFonts w:ascii="Arial" w:hAnsi="Arial" w:cs="Arial"/>
          <w:b/>
          <w:sz w:val="20"/>
          <w:szCs w:val="20"/>
        </w:rPr>
        <w:t>Požadované organizační zajištění zakázky:</w:t>
      </w:r>
    </w:p>
    <w:p w:rsidR="00D218D1" w:rsidP="00D218D1" w:rsidRDefault="00D218D1" w14:paraId="34A901AB" w14:textId="77777777">
      <w:pPr>
        <w:pStyle w:val="Odstavecseseznamem"/>
        <w:numPr>
          <w:ilvl w:val="1"/>
          <w:numId w:val="15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179FB">
        <w:rPr>
          <w:rFonts w:ascii="Arial" w:hAnsi="Arial" w:cs="Arial"/>
          <w:sz w:val="20"/>
          <w:szCs w:val="20"/>
        </w:rPr>
        <w:t xml:space="preserve">Komunikace se zadavatelem při </w:t>
      </w:r>
      <w:r>
        <w:rPr>
          <w:rFonts w:ascii="Arial" w:hAnsi="Arial" w:cs="Arial"/>
          <w:sz w:val="20"/>
          <w:szCs w:val="20"/>
        </w:rPr>
        <w:t xml:space="preserve">dopřesnění detailního </w:t>
      </w:r>
      <w:r w:rsidRPr="007179FB">
        <w:rPr>
          <w:rFonts w:ascii="Arial" w:hAnsi="Arial" w:cs="Arial"/>
          <w:sz w:val="20"/>
          <w:szCs w:val="20"/>
        </w:rPr>
        <w:t xml:space="preserve">obsahu </w:t>
      </w:r>
      <w:r>
        <w:rPr>
          <w:rFonts w:ascii="Arial" w:hAnsi="Arial" w:cs="Arial"/>
          <w:sz w:val="20"/>
          <w:szCs w:val="20"/>
        </w:rPr>
        <w:t>jednotlivých vzdělávacích kurzů, které budou připraveny</w:t>
      </w:r>
      <w:r w:rsidRPr="007179FB">
        <w:rPr>
          <w:rFonts w:ascii="Arial" w:hAnsi="Arial" w:cs="Arial"/>
          <w:sz w:val="20"/>
          <w:szCs w:val="20"/>
        </w:rPr>
        <w:t xml:space="preserve"> na míru cílové skupině; komunikace se zadavatelem ohledně harmonogramu kurzů, přesných termínů, či jejich změn.</w:t>
      </w:r>
    </w:p>
    <w:p w:rsidR="00D218D1" w:rsidP="00D218D1" w:rsidRDefault="00D218D1" w14:paraId="52B1BA56" w14:textId="77777777">
      <w:pPr>
        <w:pStyle w:val="Odstavecseseznamem"/>
        <w:numPr>
          <w:ilvl w:val="1"/>
          <w:numId w:val="15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179FB">
        <w:rPr>
          <w:rFonts w:ascii="Arial" w:hAnsi="Arial" w:cs="Arial"/>
          <w:sz w:val="20"/>
          <w:szCs w:val="20"/>
        </w:rPr>
        <w:t xml:space="preserve">Zpracování obsahové náplně a struktury pro dílčí kurzy, popis a definování </w:t>
      </w:r>
      <w:r>
        <w:rPr>
          <w:rFonts w:ascii="Arial" w:hAnsi="Arial" w:cs="Arial"/>
          <w:sz w:val="20"/>
          <w:szCs w:val="20"/>
        </w:rPr>
        <w:t xml:space="preserve">vybraných </w:t>
      </w:r>
      <w:r w:rsidRPr="007179FB">
        <w:rPr>
          <w:rFonts w:ascii="Arial" w:hAnsi="Arial" w:cs="Arial"/>
          <w:sz w:val="20"/>
          <w:szCs w:val="20"/>
        </w:rPr>
        <w:t>vhodných metod a forem vzdělávání.</w:t>
      </w:r>
    </w:p>
    <w:p w:rsidR="00D218D1" w:rsidP="00D218D1" w:rsidRDefault="00D218D1" w14:paraId="07465E72" w14:textId="77777777">
      <w:pPr>
        <w:pStyle w:val="Odstavecseseznamem"/>
        <w:numPr>
          <w:ilvl w:val="1"/>
          <w:numId w:val="15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179FB">
        <w:rPr>
          <w:rFonts w:ascii="Arial" w:hAnsi="Arial" w:cs="Arial"/>
          <w:sz w:val="20"/>
          <w:szCs w:val="20"/>
        </w:rPr>
        <w:t xml:space="preserve">Vypracování a dodání studijních materiálů </w:t>
      </w:r>
      <w:r>
        <w:rPr>
          <w:rFonts w:ascii="Arial" w:hAnsi="Arial" w:cs="Arial"/>
          <w:sz w:val="20"/>
          <w:szCs w:val="20"/>
        </w:rPr>
        <w:t xml:space="preserve">v tištěné verzi (lze v černobílé verzi) </w:t>
      </w:r>
      <w:r w:rsidRPr="007179FB">
        <w:rPr>
          <w:rFonts w:ascii="Arial" w:hAnsi="Arial" w:cs="Arial"/>
          <w:sz w:val="20"/>
          <w:szCs w:val="20"/>
        </w:rPr>
        <w:t xml:space="preserve">na všechna </w:t>
      </w:r>
      <w:r>
        <w:rPr>
          <w:rFonts w:ascii="Arial" w:hAnsi="Arial" w:cs="Arial"/>
          <w:sz w:val="20"/>
          <w:szCs w:val="20"/>
        </w:rPr>
        <w:t xml:space="preserve">školení a pro všechny účastníky, včetně seznamu doporučené literatury pro případné další samostudium. Po ukončení kurzu zašle dodavatel v elektronické podobě zadavateli.  </w:t>
      </w:r>
    </w:p>
    <w:p w:rsidR="00D218D1" w:rsidP="00D218D1" w:rsidRDefault="00D218D1" w14:paraId="31A1EFCA" w14:textId="77777777">
      <w:pPr>
        <w:pStyle w:val="Odstavecseseznamem"/>
        <w:numPr>
          <w:ilvl w:val="1"/>
          <w:numId w:val="15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Předání </w:t>
      </w:r>
      <w:r w:rsidRPr="007179FB">
        <w:rPr>
          <w:rFonts w:ascii="Arial" w:hAnsi="Arial" w:cs="Arial"/>
          <w:sz w:val="20"/>
          <w:szCs w:val="20"/>
        </w:rPr>
        <w:t xml:space="preserve">osvědčení o </w:t>
      </w:r>
      <w:r>
        <w:rPr>
          <w:rFonts w:ascii="Arial" w:hAnsi="Arial" w:cs="Arial"/>
          <w:sz w:val="20"/>
          <w:szCs w:val="20"/>
        </w:rPr>
        <w:t xml:space="preserve">úspěšném </w:t>
      </w:r>
      <w:r w:rsidRPr="007179FB">
        <w:rPr>
          <w:rFonts w:ascii="Arial" w:hAnsi="Arial" w:cs="Arial"/>
          <w:sz w:val="20"/>
          <w:szCs w:val="20"/>
        </w:rPr>
        <w:t xml:space="preserve">absolvování </w:t>
      </w:r>
      <w:r>
        <w:rPr>
          <w:rFonts w:ascii="Arial" w:hAnsi="Arial" w:cs="Arial"/>
          <w:sz w:val="20"/>
          <w:szCs w:val="20"/>
        </w:rPr>
        <w:t>jednotlivého vzdělávacího kurzu v listinné podobě pro jednotlivé účastníky kurzu.</w:t>
      </w:r>
      <w:r w:rsidRPr="007179FB">
        <w:rPr>
          <w:rFonts w:ascii="Arial" w:hAnsi="Arial" w:cs="Arial"/>
          <w:sz w:val="20"/>
          <w:szCs w:val="20"/>
        </w:rPr>
        <w:t xml:space="preserve"> </w:t>
      </w:r>
    </w:p>
    <w:p w:rsidRPr="009F5126" w:rsidR="00D218D1" w:rsidP="00D218D1" w:rsidRDefault="00D218D1" w14:paraId="2C78F0F3" w14:textId="77777777">
      <w:pPr>
        <w:pStyle w:val="Odstavecseseznamem"/>
        <w:numPr>
          <w:ilvl w:val="1"/>
          <w:numId w:val="15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9F5126">
        <w:rPr>
          <w:rFonts w:ascii="Arial" w:hAnsi="Arial" w:cs="Arial"/>
          <w:sz w:val="20"/>
          <w:szCs w:val="20"/>
        </w:rPr>
        <w:t>Vyhotovení a zajištění prezenční listiny z každého kurzu, která bude podepsána všemi účastníky a lektorem</w:t>
      </w:r>
    </w:p>
    <w:p w:rsidRPr="009F5126" w:rsidR="00D218D1" w:rsidP="00D218D1" w:rsidRDefault="00D218D1" w14:paraId="36C06894" w14:textId="77777777">
      <w:pPr>
        <w:pStyle w:val="Odstavecseseznamem"/>
        <w:numPr>
          <w:ilvl w:val="1"/>
          <w:numId w:val="15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9F5126">
        <w:rPr>
          <w:rFonts w:ascii="Arial" w:hAnsi="Arial" w:cs="Arial"/>
          <w:sz w:val="20"/>
          <w:szCs w:val="20"/>
        </w:rPr>
        <w:t xml:space="preserve">zajištění </w:t>
      </w:r>
      <w:r>
        <w:rPr>
          <w:rFonts w:ascii="Arial" w:hAnsi="Arial" w:cs="Arial"/>
          <w:sz w:val="20"/>
          <w:szCs w:val="20"/>
        </w:rPr>
        <w:t xml:space="preserve">zpětné vazby ve formě </w:t>
      </w:r>
      <w:r w:rsidRPr="009F5126">
        <w:rPr>
          <w:rFonts w:ascii="Arial" w:hAnsi="Arial" w:cs="Arial"/>
          <w:sz w:val="20"/>
          <w:szCs w:val="20"/>
        </w:rPr>
        <w:t xml:space="preserve">hodnotících dotazníků </w:t>
      </w:r>
      <w:r>
        <w:rPr>
          <w:rFonts w:ascii="Arial" w:hAnsi="Arial" w:cs="Arial"/>
          <w:sz w:val="20"/>
          <w:szCs w:val="20"/>
        </w:rPr>
        <w:t>od účastníků v rámci jednotlivých vzdělávacích kurzů</w:t>
      </w:r>
      <w:r w:rsidRPr="009F5126">
        <w:rPr>
          <w:rFonts w:ascii="Arial" w:hAnsi="Arial" w:cs="Arial"/>
          <w:sz w:val="20"/>
          <w:szCs w:val="20"/>
        </w:rPr>
        <w:t>.</w:t>
      </w:r>
    </w:p>
    <w:p w:rsidRPr="009F5126" w:rsidR="00D218D1" w:rsidP="00D218D1" w:rsidRDefault="00D218D1" w14:paraId="0E78C87D" w14:textId="77777777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9F5126">
        <w:rPr>
          <w:rFonts w:ascii="Arial" w:hAnsi="Arial" w:cs="Arial"/>
          <w:sz w:val="20"/>
          <w:szCs w:val="20"/>
        </w:rPr>
        <w:t xml:space="preserve"> </w:t>
      </w:r>
    </w:p>
    <w:p w:rsidR="00D218D1" w:rsidP="00D218D1" w:rsidRDefault="00D218D1" w14:paraId="4AB02B44" w14:textId="77777777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Pr="00ED4D25" w:rsidR="00D218D1" w:rsidRDefault="00D218D1" w14:paraId="1809EFBA" w14:textId="77777777">
      <w:pPr>
        <w:rPr>
          <w:rFonts w:asciiTheme="majorHAnsi" w:hAnsiTheme="majorHAnsi"/>
          <w:sz w:val="20"/>
          <w:szCs w:val="20"/>
        </w:rPr>
      </w:pPr>
    </w:p>
    <w:sectPr w:rsidRPr="00ED4D25" w:rsidR="00D218D1" w:rsidSect="0074589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equalWidth="false" w:space="708">
        <w:col w:w="9406"/>
      </w:cols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E0305" w:rsidP="007069AF" w:rsidRDefault="00FE0305" w14:paraId="22C9440D" w14:textId="77777777">
      <w:r>
        <w:separator/>
      </w:r>
    </w:p>
  </w:endnote>
  <w:endnote w:type="continuationSeparator" w:id="0">
    <w:p w:rsidR="00FE0305" w:rsidP="007069AF" w:rsidRDefault="00FE0305" w14:paraId="4369D87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0" w:type="auto"/>
      <w:tblInd w:w="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3028"/>
      <w:gridCol w:w="3021"/>
      <w:gridCol w:w="3021"/>
    </w:tblGrid>
    <w:tr w:rsidR="0074589A" w14:paraId="62987FDF" w14:textId="77777777">
      <w:tc>
        <w:tcPr>
          <w:tcW w:w="3070" w:type="dxa"/>
        </w:tcPr>
        <w:p w:rsidRPr="0007114D" w:rsidR="0074589A" w:rsidRDefault="00E40F34" w14:paraId="10995665" w14:textId="79EAE38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 w:rsidRPr="0007114D">
            <w:rPr>
              <w:rFonts w:ascii="Bookman Old Style" w:hAnsi="Bookman Old Style" w:cs="Bookman Old Style"/>
              <w:sz w:val="14"/>
              <w:szCs w:val="14"/>
            </w:rPr>
            <w:t xml:space="preserve">Strana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PAGE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DD1E10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10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ze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NUMPAGES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DD1E10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10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</w:p>
      </w:tc>
      <w:tc>
        <w:tcPr>
          <w:tcW w:w="3071" w:type="dxa"/>
        </w:tcPr>
        <w:p w:rsidRPr="0007114D" w:rsidR="0074589A" w:rsidRDefault="00FE0305" w14:paraId="6594197C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3071" w:type="dxa"/>
        </w:tcPr>
        <w:p w:rsidRPr="0007114D" w:rsidR="0074589A" w:rsidRDefault="00FE0305" w14:paraId="7DA29E1B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</w:tr>
  </w:tbl>
  <w:p w:rsidR="0074589A" w:rsidRDefault="00FE0305" w14:paraId="0F6E76D7" w14:textId="77777777">
    <w:pPr>
      <w:pStyle w:val="Zpa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E0305" w:rsidP="007069AF" w:rsidRDefault="00FE0305" w14:paraId="0A4F6269" w14:textId="77777777">
      <w:r>
        <w:separator/>
      </w:r>
    </w:p>
  </w:footnote>
  <w:footnote w:type="continuationSeparator" w:id="0">
    <w:p w:rsidR="00FE0305" w:rsidP="007069AF" w:rsidRDefault="00FE0305" w14:paraId="7E05C86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5DB7" w:rsidRDefault="006B2500" w14:paraId="02832E90" w14:textId="77777777"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DB7" w:rsidRDefault="00A85DB7" w14:paraId="7D9DF23F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false"/>
        <w:i w:val="false"/>
      </w:rPr>
    </w:lvl>
  </w:abstractNum>
  <w:abstractNum w:abstractNumId="2">
    <w:nsid w:val="0AE3666C"/>
    <w:multiLevelType w:val="hybridMultilevel"/>
    <w:tmpl w:val="2B1AFF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01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3D2"/>
    <w:multiLevelType w:val="multilevel"/>
    <w:tmpl w:val="65E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CA22D36"/>
    <w:multiLevelType w:val="hybridMultilevel"/>
    <w:tmpl w:val="AD98325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5">
    <w:nsid w:val="1DE51678"/>
    <w:multiLevelType w:val="hybridMultilevel"/>
    <w:tmpl w:val="7056254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0BF5BC8"/>
    <w:multiLevelType w:val="hybridMultilevel"/>
    <w:tmpl w:val="CE24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469E6"/>
    <w:multiLevelType w:val="hybridMultilevel"/>
    <w:tmpl w:val="A090229A"/>
    <w:lvl w:ilvl="0" w:tplc="C62C11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D15EDB"/>
    <w:multiLevelType w:val="hybridMultilevel"/>
    <w:tmpl w:val="84C622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AC975D2"/>
    <w:multiLevelType w:val="hybridMultilevel"/>
    <w:tmpl w:val="E052431C"/>
    <w:lvl w:ilvl="0" w:tplc="CA9C650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DD26D57"/>
    <w:multiLevelType w:val="hybridMultilevel"/>
    <w:tmpl w:val="C5B407C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E48075B"/>
    <w:multiLevelType w:val="hybridMultilevel"/>
    <w:tmpl w:val="CD26B4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74FA9C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2F865ED"/>
    <w:multiLevelType w:val="multilevel"/>
    <w:tmpl w:val="F54039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5EA6624"/>
    <w:multiLevelType w:val="multilevel"/>
    <w:tmpl w:val="3EFCC9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>
      <w:start w:val="1"/>
      <w:numFmt w:val="decimal"/>
      <w:pStyle w:val="Mountfield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14">
    <w:nsid w:val="48885F64"/>
    <w:multiLevelType w:val="hybridMultilevel"/>
    <w:tmpl w:val="A1BC57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B8A3600"/>
    <w:multiLevelType w:val="hybridMultilevel"/>
    <w:tmpl w:val="A57ADC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1EC14B6"/>
    <w:multiLevelType w:val="hybridMultilevel"/>
    <w:tmpl w:val="801C1496"/>
    <w:lvl w:ilvl="0" w:tplc="C3CE527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 w:ascii="Verdana" w:hAnsi="Verdana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7">
    <w:nsid w:val="54DC5271"/>
    <w:multiLevelType w:val="hybridMultilevel"/>
    <w:tmpl w:val="20023E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586505F"/>
    <w:multiLevelType w:val="multilevel"/>
    <w:tmpl w:val="470C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5DCC2AE4"/>
    <w:multiLevelType w:val="multilevel"/>
    <w:tmpl w:val="6A4A1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dodatek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732B17B1"/>
    <w:multiLevelType w:val="hybridMultilevel"/>
    <w:tmpl w:val="0B9CA64A"/>
    <w:lvl w:ilvl="0" w:tplc="FC0025EE">
      <w:start w:val="1"/>
      <w:numFmt w:val="lowerLetter"/>
      <w:lvlText w:val="%1)"/>
      <w:lvlJc w:val="left"/>
      <w:pPr>
        <w:ind w:left="1080" w:hanging="360"/>
      </w:pPr>
      <w:rPr>
        <w:rFonts w:hint="default" w:asciiTheme="majorHAnsi" w:hAnsiTheme="majorHAnsi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B5F25"/>
    <w:multiLevelType w:val="multilevel"/>
    <w:tmpl w:val="B50CFD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7F081ADA"/>
    <w:multiLevelType w:val="multilevel"/>
    <w:tmpl w:val="D408E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7"/>
  </w:num>
  <w:num w:numId="18">
    <w:abstractNumId w:val="14"/>
  </w:num>
  <w:num w:numId="19">
    <w:abstractNumId w:val="15"/>
  </w:num>
  <w:num w:numId="20">
    <w:abstractNumId w:val="3"/>
  </w:num>
  <w:num w:numId="21">
    <w:abstractNumId w:val="18"/>
  </w:num>
  <w:num w:numId="22">
    <w:abstractNumId w:val="11"/>
  </w:num>
  <w:num w:numId="23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AF"/>
    <w:rsid w:val="0000082B"/>
    <w:rsid w:val="0001183C"/>
    <w:rsid w:val="00015159"/>
    <w:rsid w:val="00040E28"/>
    <w:rsid w:val="00063614"/>
    <w:rsid w:val="00075059"/>
    <w:rsid w:val="0008030D"/>
    <w:rsid w:val="00090D66"/>
    <w:rsid w:val="00096771"/>
    <w:rsid w:val="000B6584"/>
    <w:rsid w:val="000D2A5E"/>
    <w:rsid w:val="000F1078"/>
    <w:rsid w:val="000F4DF6"/>
    <w:rsid w:val="00100650"/>
    <w:rsid w:val="00107251"/>
    <w:rsid w:val="001216BF"/>
    <w:rsid w:val="001340FA"/>
    <w:rsid w:val="0014713D"/>
    <w:rsid w:val="00161EB9"/>
    <w:rsid w:val="0018455D"/>
    <w:rsid w:val="001A350C"/>
    <w:rsid w:val="001C3E86"/>
    <w:rsid w:val="001F2D9A"/>
    <w:rsid w:val="001F705E"/>
    <w:rsid w:val="00210190"/>
    <w:rsid w:val="002201F3"/>
    <w:rsid w:val="00220AD2"/>
    <w:rsid w:val="00221EE6"/>
    <w:rsid w:val="00240767"/>
    <w:rsid w:val="00242ABF"/>
    <w:rsid w:val="00243BCF"/>
    <w:rsid w:val="00263B61"/>
    <w:rsid w:val="00267B51"/>
    <w:rsid w:val="002A204A"/>
    <w:rsid w:val="002A7D79"/>
    <w:rsid w:val="002C662B"/>
    <w:rsid w:val="002E0DBA"/>
    <w:rsid w:val="003021E1"/>
    <w:rsid w:val="00307678"/>
    <w:rsid w:val="00312791"/>
    <w:rsid w:val="00342ED3"/>
    <w:rsid w:val="00356BDF"/>
    <w:rsid w:val="0036298A"/>
    <w:rsid w:val="003629AC"/>
    <w:rsid w:val="00385E32"/>
    <w:rsid w:val="003B4C40"/>
    <w:rsid w:val="003E40EE"/>
    <w:rsid w:val="00402E4D"/>
    <w:rsid w:val="00403B1D"/>
    <w:rsid w:val="00405761"/>
    <w:rsid w:val="0043383C"/>
    <w:rsid w:val="00435057"/>
    <w:rsid w:val="00440A7B"/>
    <w:rsid w:val="00444C4E"/>
    <w:rsid w:val="00470CF9"/>
    <w:rsid w:val="00472F94"/>
    <w:rsid w:val="00475F80"/>
    <w:rsid w:val="004816DB"/>
    <w:rsid w:val="004B19E0"/>
    <w:rsid w:val="004D3809"/>
    <w:rsid w:val="004D6094"/>
    <w:rsid w:val="004E125A"/>
    <w:rsid w:val="00507514"/>
    <w:rsid w:val="00524E0B"/>
    <w:rsid w:val="00542D5D"/>
    <w:rsid w:val="0054374E"/>
    <w:rsid w:val="00543846"/>
    <w:rsid w:val="00547F23"/>
    <w:rsid w:val="00554A12"/>
    <w:rsid w:val="005563E6"/>
    <w:rsid w:val="005B1DA4"/>
    <w:rsid w:val="005F19E0"/>
    <w:rsid w:val="0062313B"/>
    <w:rsid w:val="006239A5"/>
    <w:rsid w:val="00631F54"/>
    <w:rsid w:val="00640827"/>
    <w:rsid w:val="00644FCA"/>
    <w:rsid w:val="00645B41"/>
    <w:rsid w:val="006705B0"/>
    <w:rsid w:val="00672DDE"/>
    <w:rsid w:val="00676AA8"/>
    <w:rsid w:val="00695D68"/>
    <w:rsid w:val="006B2500"/>
    <w:rsid w:val="006B6D14"/>
    <w:rsid w:val="006D77BA"/>
    <w:rsid w:val="006E57B9"/>
    <w:rsid w:val="006F5134"/>
    <w:rsid w:val="007069AF"/>
    <w:rsid w:val="00723673"/>
    <w:rsid w:val="00740B05"/>
    <w:rsid w:val="00762EE0"/>
    <w:rsid w:val="00765BB7"/>
    <w:rsid w:val="00767BFC"/>
    <w:rsid w:val="00775A61"/>
    <w:rsid w:val="007A3221"/>
    <w:rsid w:val="007C0430"/>
    <w:rsid w:val="007C50A6"/>
    <w:rsid w:val="007F4A0E"/>
    <w:rsid w:val="007F4DEC"/>
    <w:rsid w:val="00801972"/>
    <w:rsid w:val="00816534"/>
    <w:rsid w:val="0082436F"/>
    <w:rsid w:val="00842229"/>
    <w:rsid w:val="00842389"/>
    <w:rsid w:val="00846925"/>
    <w:rsid w:val="00864CE5"/>
    <w:rsid w:val="00875DE9"/>
    <w:rsid w:val="00885F0F"/>
    <w:rsid w:val="00892D60"/>
    <w:rsid w:val="00896457"/>
    <w:rsid w:val="008C78B5"/>
    <w:rsid w:val="008C7BA8"/>
    <w:rsid w:val="008D5EA3"/>
    <w:rsid w:val="008E3834"/>
    <w:rsid w:val="008F52E1"/>
    <w:rsid w:val="0092757C"/>
    <w:rsid w:val="00927A23"/>
    <w:rsid w:val="00954131"/>
    <w:rsid w:val="00963CBE"/>
    <w:rsid w:val="00976671"/>
    <w:rsid w:val="00992B54"/>
    <w:rsid w:val="009946EE"/>
    <w:rsid w:val="009C40D5"/>
    <w:rsid w:val="009E5EC1"/>
    <w:rsid w:val="009F4DEA"/>
    <w:rsid w:val="00A203EB"/>
    <w:rsid w:val="00A2068D"/>
    <w:rsid w:val="00A407C5"/>
    <w:rsid w:val="00A515A2"/>
    <w:rsid w:val="00A57FB3"/>
    <w:rsid w:val="00A6144F"/>
    <w:rsid w:val="00A85746"/>
    <w:rsid w:val="00A85DB7"/>
    <w:rsid w:val="00A9395F"/>
    <w:rsid w:val="00AA50F1"/>
    <w:rsid w:val="00AB27A6"/>
    <w:rsid w:val="00AB3BFB"/>
    <w:rsid w:val="00AD0FF2"/>
    <w:rsid w:val="00AD164D"/>
    <w:rsid w:val="00B207DE"/>
    <w:rsid w:val="00B275A5"/>
    <w:rsid w:val="00B3053D"/>
    <w:rsid w:val="00B446B0"/>
    <w:rsid w:val="00B470FE"/>
    <w:rsid w:val="00B56804"/>
    <w:rsid w:val="00B568CD"/>
    <w:rsid w:val="00B71A6B"/>
    <w:rsid w:val="00B84A04"/>
    <w:rsid w:val="00BA26C4"/>
    <w:rsid w:val="00BF0D5F"/>
    <w:rsid w:val="00BF4F34"/>
    <w:rsid w:val="00BF5DB2"/>
    <w:rsid w:val="00C027CA"/>
    <w:rsid w:val="00C15146"/>
    <w:rsid w:val="00C211CA"/>
    <w:rsid w:val="00C61215"/>
    <w:rsid w:val="00C639DD"/>
    <w:rsid w:val="00C73022"/>
    <w:rsid w:val="00C81402"/>
    <w:rsid w:val="00C82764"/>
    <w:rsid w:val="00C848EF"/>
    <w:rsid w:val="00CA262E"/>
    <w:rsid w:val="00D01355"/>
    <w:rsid w:val="00D20E07"/>
    <w:rsid w:val="00D2188B"/>
    <w:rsid w:val="00D218D1"/>
    <w:rsid w:val="00D2245D"/>
    <w:rsid w:val="00D45BBD"/>
    <w:rsid w:val="00D46414"/>
    <w:rsid w:val="00D652AD"/>
    <w:rsid w:val="00DB42CA"/>
    <w:rsid w:val="00DD1E10"/>
    <w:rsid w:val="00DE1498"/>
    <w:rsid w:val="00DE4857"/>
    <w:rsid w:val="00E0652B"/>
    <w:rsid w:val="00E06560"/>
    <w:rsid w:val="00E23FE6"/>
    <w:rsid w:val="00E32B00"/>
    <w:rsid w:val="00E40F34"/>
    <w:rsid w:val="00E50A71"/>
    <w:rsid w:val="00E56D72"/>
    <w:rsid w:val="00E64C42"/>
    <w:rsid w:val="00EC7573"/>
    <w:rsid w:val="00ED4D25"/>
    <w:rsid w:val="00EE59D5"/>
    <w:rsid w:val="00EF36C5"/>
    <w:rsid w:val="00F21B4A"/>
    <w:rsid w:val="00F23CCE"/>
    <w:rsid w:val="00F25A4F"/>
    <w:rsid w:val="00F4052C"/>
    <w:rsid w:val="00F44653"/>
    <w:rsid w:val="00F45660"/>
    <w:rsid w:val="00F82DD2"/>
    <w:rsid w:val="00FA16EB"/>
    <w:rsid w:val="00FA6DC8"/>
    <w:rsid w:val="00FB1E80"/>
    <w:rsid w:val="00FD2E09"/>
    <w:rsid w:val="00FD4822"/>
    <w:rsid w:val="00FE0305"/>
    <w:rsid w:val="00FE376D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463934"/>
  <w15:docId w15:val="{8BAE25CB-9475-4F7B-B8C7-5DA40E17BE0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069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7069AF"/>
    <w:rPr>
      <w:rFonts w:ascii="Arial" w:hAnsi="Arial" w:eastAsia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069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7069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7069AF"/>
  </w:style>
  <w:style w:type="paragraph" w:styleId="Odstavecseseznamem">
    <w:name w:val="List Paragraph"/>
    <w:aliases w:val="Odstavec1"/>
    <w:basedOn w:val="Normln"/>
    <w:link w:val="OdstavecseseznamemChar"/>
    <w:uiPriority w:val="34"/>
    <w:qFormat/>
    <w:rsid w:val="007069AF"/>
    <w:pPr>
      <w:ind w:left="708"/>
    </w:pPr>
  </w:style>
  <w:style w:type="paragraph" w:styleId="dodatek" w:customStyle="true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cs="Arial" w:asciiTheme="majorHAnsi" w:hAnsiTheme="majorHAnsi"/>
      <w:sz w:val="20"/>
      <w:szCs w:val="20"/>
    </w:rPr>
  </w:style>
  <w:style w:type="character" w:styleId="dodatekChar" w:customStyle="true">
    <w:name w:val="dodatek Char"/>
    <w:basedOn w:val="Standardnpsmoodstavce"/>
    <w:link w:val="dodatek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069AF"/>
    <w:rPr>
      <w:b/>
      <w:bCs/>
    </w:rPr>
  </w:style>
  <w:style w:type="paragraph" w:styleId="Bezmezer">
    <w:name w:val="No Spacing"/>
    <w:uiPriority w:val="1"/>
    <w:qFormat/>
    <w:rsid w:val="007069AF"/>
    <w:pPr>
      <w:spacing w:after="0" w:line="240" w:lineRule="auto"/>
    </w:pPr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semiHidden/>
    <w:unhideWhenUsed/>
    <w:rsid w:val="007069A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069A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069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9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69AF"/>
    <w:rPr>
      <w:rFonts w:ascii="Tahoma" w:hAnsi="Tahoma" w:eastAsia="Times New Roman" w:cs="Tahoma"/>
      <w:sz w:val="16"/>
      <w:szCs w:val="16"/>
      <w:lang w:eastAsia="cs-CZ"/>
    </w:rPr>
  </w:style>
  <w:style w:type="paragraph" w:styleId="budouckupn" w:customStyle="true">
    <w:name w:val="budoucí kupní"/>
    <w:basedOn w:val="Normln"/>
    <w:link w:val="budouckupnChar"/>
    <w:qFormat/>
    <w:rsid w:val="007069AF"/>
    <w:pPr>
      <w:tabs>
        <w:tab w:val="num" w:pos="720"/>
      </w:tabs>
      <w:ind w:left="720" w:hanging="720"/>
      <w:jc w:val="both"/>
    </w:pPr>
    <w:rPr>
      <w:rFonts w:cs="Arial" w:asciiTheme="majorHAnsi" w:hAnsiTheme="majorHAnsi"/>
      <w:sz w:val="20"/>
      <w:szCs w:val="20"/>
    </w:rPr>
  </w:style>
  <w:style w:type="character" w:styleId="budouckupnChar" w:customStyle="true">
    <w:name w:val="budoucí kupní Char"/>
    <w:basedOn w:val="Standardnpsmoodstavce"/>
    <w:link w:val="budouckupn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OdstavecseseznamemChar" w:customStyle="true">
    <w:name w:val="Odstavec se seznamem Char"/>
    <w:aliases w:val="Odstavec1 Char"/>
    <w:basedOn w:val="Standardnpsmoodstavce"/>
    <w:link w:val="Odstavecseseznamem"/>
    <w:uiPriority w:val="34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069AF"/>
    <w:pPr>
      <w:tabs>
        <w:tab w:val="left" w:pos="720"/>
        <w:tab w:val="left" w:pos="2880"/>
        <w:tab w:val="left" w:pos="3060"/>
      </w:tabs>
      <w:spacing w:after="60" w:line="264" w:lineRule="auto"/>
      <w:jc w:val="both"/>
    </w:pPr>
    <w:rPr>
      <w:rFonts w:ascii="Arial" w:hAnsi="Arial" w:cs="Arial"/>
      <w:sz w:val="20"/>
      <w:szCs w:val="19"/>
    </w:rPr>
  </w:style>
  <w:style w:type="character" w:styleId="Zkladntext2Char" w:customStyle="true">
    <w:name w:val="Základní text 2 Char"/>
    <w:basedOn w:val="Standardnpsmoodstavce"/>
    <w:link w:val="Zkladntext2"/>
    <w:rsid w:val="007069AF"/>
    <w:rPr>
      <w:rFonts w:ascii="Arial" w:hAnsi="Arial" w:eastAsia="Times New Roman" w:cs="Arial"/>
      <w:sz w:val="20"/>
      <w:szCs w:val="19"/>
      <w:lang w:eastAsia="cs-CZ"/>
    </w:rPr>
  </w:style>
  <w:style w:type="paragraph" w:styleId="Nzevlnku" w:customStyle="true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Prosttext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rsid w:val="00ED4D25"/>
    <w:rPr>
      <w:rFonts w:ascii="Courier New" w:hAnsi="Courier New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11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Mountfield" w:customStyle="true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cs="Arial" w:asciiTheme="majorHAnsi" w:hAnsiTheme="majorHAnsi"/>
      <w:sz w:val="20"/>
      <w:szCs w:val="20"/>
    </w:rPr>
  </w:style>
  <w:style w:type="character" w:styleId="MountfieldChar" w:customStyle="true">
    <w:name w:val="Mountfield Char"/>
    <w:basedOn w:val="Standardnpsmoodstavce"/>
    <w:link w:val="Mountfield"/>
    <w:rsid w:val="00A407C5"/>
    <w:rPr>
      <w:rFonts w:eastAsia="Times New Roman" w:cs="Arial" w:asciiTheme="majorHAnsi" w:hAnsiTheme="majorHAnsi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54A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65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D218D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218D1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061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6434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70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362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katerina.samkova@asperatechnology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FFA8EA1-20A9-4CA4-827B-474ACA12C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B9F3E-1181-4470-AE5E-0131353797C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334793E7-B56A-4760-8B92-C1265F628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DBF41-9A26-4807-80D1-3969604D361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10</properties:Pages>
  <properties:Words>2965</properties:Words>
  <properties:Characters>17498</properties:Characters>
  <properties:Lines>145</properties:Lines>
  <properties:Paragraphs>40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20423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2019-06-14T11:06:00Z</dcterms:created>
  <dc:creator/>
  <cp:lastModifiedBy/>
  <cp:lastPrinted>2019-07-10T15:12:00Z</cp:lastPrinted>
  <dcterms:modified xmlns:xsi="http://www.w3.org/2001/XMLSchema-instance" xsi:type="dcterms:W3CDTF">2019-07-10T15:13:00Z</dcterms:modified>
  <cp:revision>13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