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0E30C4" w:rsidR="005C6C32" w:rsidP="00D92737" w:rsidRDefault="005C6C32" w14:paraId="2F6FF265" w14:textId="77777777">
      <w:pPr>
        <w:rPr>
          <w:rFonts w:ascii="Arial" w:hAnsi="Arial" w:cs="Arial"/>
          <w:b/>
          <w:sz w:val="20"/>
          <w:szCs w:val="20"/>
        </w:rPr>
      </w:pPr>
      <w:r w:rsidRPr="000E30C4">
        <w:rPr>
          <w:rFonts w:ascii="Arial" w:hAnsi="Arial" w:cs="Arial"/>
          <w:b/>
          <w:sz w:val="20"/>
          <w:szCs w:val="20"/>
        </w:rPr>
        <w:t>Výzva k podání nabídek, na kterou se nevztahuje</w:t>
      </w:r>
      <w:r w:rsidRPr="000E30C4" w:rsidR="00E14E40">
        <w:rPr>
          <w:rFonts w:ascii="Arial" w:hAnsi="Arial" w:cs="Arial"/>
          <w:b/>
          <w:sz w:val="20"/>
          <w:szCs w:val="20"/>
        </w:rPr>
        <w:t xml:space="preserve"> </w:t>
      </w:r>
      <w:r w:rsidRPr="000E30C4" w:rsidR="00FA5DA8">
        <w:rPr>
          <w:rFonts w:ascii="Arial" w:hAnsi="Arial" w:cs="Arial"/>
          <w:b/>
          <w:sz w:val="20"/>
          <w:szCs w:val="20"/>
        </w:rPr>
        <w:t>postup pro zadávací řízení dle </w:t>
      </w:r>
      <w:r w:rsidRPr="000E30C4">
        <w:rPr>
          <w:rFonts w:ascii="Arial" w:hAnsi="Arial" w:cs="Arial"/>
          <w:b/>
          <w:sz w:val="20"/>
          <w:szCs w:val="20"/>
        </w:rPr>
        <w:t xml:space="preserve">zákona č. </w:t>
      </w:r>
      <w:r w:rsidRPr="000E30C4" w:rsidR="007E6E16">
        <w:rPr>
          <w:rFonts w:ascii="Arial" w:hAnsi="Arial" w:cs="Arial"/>
          <w:b/>
          <w:sz w:val="20"/>
          <w:szCs w:val="20"/>
        </w:rPr>
        <w:t>134/2016</w:t>
      </w:r>
      <w:r w:rsidRPr="000E30C4">
        <w:rPr>
          <w:rFonts w:ascii="Arial" w:hAnsi="Arial" w:cs="Arial"/>
          <w:b/>
          <w:sz w:val="20"/>
          <w:szCs w:val="20"/>
        </w:rPr>
        <w:t>.</w:t>
      </w:r>
      <w:r w:rsidRPr="000E30C4" w:rsidR="00FB60CE">
        <w:rPr>
          <w:rFonts w:ascii="Arial" w:hAnsi="Arial" w:cs="Arial"/>
          <w:b/>
          <w:sz w:val="20"/>
          <w:szCs w:val="20"/>
        </w:rPr>
        <w:t xml:space="preserve">, o </w:t>
      </w:r>
      <w:r w:rsidRPr="000E30C4" w:rsidR="007E6E16">
        <w:rPr>
          <w:rFonts w:ascii="Arial" w:hAnsi="Arial" w:cs="Arial"/>
          <w:b/>
          <w:sz w:val="20"/>
          <w:szCs w:val="20"/>
        </w:rPr>
        <w:t xml:space="preserve">zadávání </w:t>
      </w:r>
      <w:r w:rsidRPr="000E30C4" w:rsidR="00FB60CE">
        <w:rPr>
          <w:rFonts w:ascii="Arial" w:hAnsi="Arial" w:cs="Arial"/>
          <w:b/>
          <w:sz w:val="20"/>
          <w:szCs w:val="20"/>
        </w:rPr>
        <w:t>veřejných zakáz</w:t>
      </w:r>
      <w:r w:rsidRPr="000E30C4" w:rsidR="007E6E16">
        <w:rPr>
          <w:rFonts w:ascii="Arial" w:hAnsi="Arial" w:cs="Arial"/>
          <w:b/>
          <w:sz w:val="20"/>
          <w:szCs w:val="20"/>
        </w:rPr>
        <w:t>e</w:t>
      </w:r>
      <w:r w:rsidRPr="000E30C4" w:rsidR="00FB60CE">
        <w:rPr>
          <w:rFonts w:ascii="Arial" w:hAnsi="Arial" w:cs="Arial"/>
          <w:b/>
          <w:sz w:val="20"/>
          <w:szCs w:val="20"/>
        </w:rPr>
        <w:t>k</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1679"/>
        <w:gridCol w:w="7308"/>
      </w:tblGrid>
      <w:tr w:rsidRPr="000E30C4" w:rsidR="005C6C32" w:rsidTr="00B101D2" w14:paraId="2F6FF268"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5C6C32" w14:paraId="2F6FF266" w14:textId="77777777">
            <w:pPr>
              <w:pStyle w:val="Tabulkatext"/>
              <w:rPr>
                <w:rFonts w:ascii="Arial" w:hAnsi="Arial" w:cs="Arial"/>
                <w:b/>
                <w:bCs/>
                <w:szCs w:val="20"/>
              </w:rPr>
            </w:pPr>
            <w:r w:rsidRPr="000E30C4">
              <w:rPr>
                <w:rFonts w:ascii="Arial" w:hAnsi="Arial" w:cs="Arial"/>
                <w:b/>
                <w:bCs/>
                <w:szCs w:val="20"/>
              </w:rPr>
              <w:t xml:space="preserve">Číslo zakázky </w:t>
            </w:r>
            <w:r w:rsidRPr="000E30C4">
              <w:rPr>
                <w:rFonts w:ascii="Arial" w:hAnsi="Arial" w:cs="Arial"/>
                <w:szCs w:val="20"/>
              </w:rPr>
              <w:t>(bude doplněno MPSV při uveřejnění)</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63249C" w:rsidR="005C6C32" w:rsidP="00D92737" w:rsidRDefault="0063249C" w14:paraId="2F6FF267" w14:textId="09E05C5A">
            <w:pPr>
              <w:pStyle w:val="Tabulkatext"/>
              <w:rPr>
                <w:rFonts w:ascii="Arial" w:hAnsi="Arial" w:cs="Arial"/>
                <w:szCs w:val="20"/>
              </w:rPr>
            </w:pPr>
            <w:r w:rsidRPr="0063249C">
              <w:rPr>
                <w:rFonts w:ascii="Arial" w:hAnsi="Arial" w:cs="Arial"/>
                <w:szCs w:val="20"/>
              </w:rPr>
              <w:t>1</w:t>
            </w:r>
            <w:r w:rsidRPr="0063249C">
              <w:t>3135</w:t>
            </w:r>
          </w:p>
        </w:tc>
      </w:tr>
      <w:tr w:rsidRPr="000E30C4" w:rsidR="005C6C32" w:rsidTr="00B101D2" w14:paraId="2F6FF26B"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269" w14:textId="77777777">
            <w:pPr>
              <w:pStyle w:val="Tabulkatext"/>
              <w:rPr>
                <w:rFonts w:ascii="Arial" w:hAnsi="Arial" w:cs="Arial"/>
                <w:b/>
                <w:bCs/>
                <w:szCs w:val="20"/>
              </w:rPr>
            </w:pPr>
            <w:r w:rsidRPr="000E30C4">
              <w:rPr>
                <w:rFonts w:ascii="Arial" w:hAnsi="Arial" w:cs="Arial"/>
                <w:b/>
                <w:bCs/>
                <w:szCs w:val="20"/>
              </w:rPr>
              <w:t xml:space="preserve">Název </w:t>
            </w:r>
            <w:r w:rsidRPr="000E30C4" w:rsidR="00E14E40">
              <w:rPr>
                <w:rFonts w:ascii="Arial" w:hAnsi="Arial" w:cs="Arial"/>
                <w:b/>
                <w:bCs/>
                <w:szCs w:val="20"/>
              </w:rPr>
              <w:t>zakázky</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D92737" w:rsidRDefault="0038718C" w14:paraId="2F6FF26A" w14:textId="523BAFC7">
            <w:pPr>
              <w:pStyle w:val="Tabulkatext"/>
              <w:rPr>
                <w:rFonts w:ascii="Arial" w:hAnsi="Arial" w:cs="Arial"/>
                <w:b/>
                <w:szCs w:val="20"/>
              </w:rPr>
            </w:pPr>
            <w:r>
              <w:rPr>
                <w:rFonts w:cstheme="minorHAnsi"/>
                <w:color w:val="auto"/>
              </w:rPr>
              <w:t>Evaluace</w:t>
            </w:r>
            <w:r w:rsidR="006712F3">
              <w:rPr>
                <w:rFonts w:cstheme="minorHAnsi"/>
                <w:color w:val="auto"/>
              </w:rPr>
              <w:t xml:space="preserve"> </w:t>
            </w:r>
            <w:r>
              <w:rPr>
                <w:rFonts w:cstheme="minorHAnsi"/>
                <w:color w:val="auto"/>
              </w:rPr>
              <w:t>projekt</w:t>
            </w:r>
            <w:r w:rsidR="00583455">
              <w:rPr>
                <w:rFonts w:cstheme="minorHAnsi"/>
                <w:color w:val="auto"/>
              </w:rPr>
              <w:t>ů</w:t>
            </w:r>
            <w:r>
              <w:rPr>
                <w:rFonts w:cstheme="minorHAnsi"/>
                <w:color w:val="auto"/>
              </w:rPr>
              <w:t xml:space="preserve"> </w:t>
            </w:r>
            <w:r w:rsidR="00583455">
              <w:rPr>
                <w:rFonts w:cstheme="minorHAnsi"/>
                <w:color w:val="auto"/>
              </w:rPr>
              <w:t>Národního screeningového centra</w:t>
            </w:r>
          </w:p>
        </w:tc>
      </w:tr>
      <w:tr w:rsidRPr="000E30C4" w:rsidR="005C6C32" w:rsidTr="00B101D2" w14:paraId="2F6FF26E"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26C" w14:textId="77777777">
            <w:pPr>
              <w:pStyle w:val="Tabulkatext"/>
              <w:rPr>
                <w:rFonts w:ascii="Arial" w:hAnsi="Arial" w:cs="Arial"/>
                <w:b/>
                <w:bCs/>
                <w:szCs w:val="20"/>
              </w:rPr>
            </w:pPr>
            <w:r w:rsidRPr="000E30C4">
              <w:rPr>
                <w:rFonts w:ascii="Arial" w:hAnsi="Arial" w:cs="Arial"/>
                <w:b/>
                <w:bCs/>
                <w:szCs w:val="20"/>
              </w:rPr>
              <w:t xml:space="preserve">Druh zakázky </w:t>
            </w:r>
            <w:r w:rsidRPr="000E30C4">
              <w:rPr>
                <w:rFonts w:ascii="Arial" w:hAnsi="Arial" w:cs="Arial"/>
                <w:szCs w:val="20"/>
              </w:rPr>
              <w:t>(služba, dodávka nebo stavební práce)</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D92737" w:rsidRDefault="009813E7" w14:paraId="2F6FF26D" w14:textId="77777777">
            <w:pPr>
              <w:pStyle w:val="Tabulkatext"/>
              <w:rPr>
                <w:rFonts w:ascii="Arial" w:hAnsi="Arial" w:cs="Arial"/>
                <w:b/>
                <w:szCs w:val="20"/>
              </w:rPr>
            </w:pPr>
            <w:r w:rsidRPr="000E30C4">
              <w:rPr>
                <w:rFonts w:ascii="Arial" w:hAnsi="Arial" w:cs="Arial"/>
                <w:b/>
                <w:szCs w:val="20"/>
              </w:rPr>
              <w:t>Služba</w:t>
            </w:r>
          </w:p>
        </w:tc>
      </w:tr>
      <w:tr w:rsidRPr="000E30C4" w:rsidR="005C6C32" w:rsidTr="00B101D2" w14:paraId="2F6FF271"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E14E40" w14:paraId="2F6FF26F" w14:textId="77777777">
            <w:pPr>
              <w:pStyle w:val="Tabulkatext"/>
              <w:rPr>
                <w:rFonts w:ascii="Arial" w:hAnsi="Arial" w:cs="Arial"/>
                <w:b/>
                <w:bCs/>
                <w:szCs w:val="20"/>
              </w:rPr>
            </w:pPr>
            <w:r w:rsidRPr="000E30C4">
              <w:rPr>
                <w:rFonts w:ascii="Arial" w:hAnsi="Arial" w:cs="Arial"/>
                <w:b/>
                <w:bCs/>
                <w:szCs w:val="20"/>
              </w:rPr>
              <w:t xml:space="preserve">Datum vyhlášení </w:t>
            </w:r>
            <w:r w:rsidRPr="000E30C4" w:rsidR="004B48DE">
              <w:rPr>
                <w:rFonts w:ascii="Arial" w:hAnsi="Arial" w:cs="Arial"/>
                <w:b/>
                <w:bCs/>
                <w:szCs w:val="20"/>
              </w:rPr>
              <w:t>výzvy k podání nabídek</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105A7E" w:rsidR="005C6C32" w:rsidP="00D92737" w:rsidRDefault="00105A7E" w14:paraId="2F6FF270" w14:textId="2A44C334">
            <w:pPr>
              <w:pStyle w:val="Tabulkatext"/>
              <w:rPr>
                <w:rFonts w:ascii="Arial" w:hAnsi="Arial" w:cs="Arial"/>
                <w:szCs w:val="20"/>
              </w:rPr>
            </w:pPr>
            <w:r w:rsidRPr="00105A7E">
              <w:rPr>
                <w:rFonts w:ascii="Arial" w:hAnsi="Arial" w:cs="Arial"/>
                <w:szCs w:val="20"/>
              </w:rPr>
              <w:t>02</w:t>
            </w:r>
            <w:r w:rsidRPr="00105A7E" w:rsidR="00652443">
              <w:rPr>
                <w:rFonts w:ascii="Arial" w:hAnsi="Arial" w:cs="Arial"/>
                <w:szCs w:val="20"/>
              </w:rPr>
              <w:t xml:space="preserve">. </w:t>
            </w:r>
            <w:r w:rsidRPr="00105A7E">
              <w:rPr>
                <w:rFonts w:ascii="Arial" w:hAnsi="Arial" w:cs="Arial"/>
                <w:szCs w:val="20"/>
              </w:rPr>
              <w:t>12</w:t>
            </w:r>
            <w:r w:rsidRPr="00105A7E" w:rsidR="00953445">
              <w:rPr>
                <w:rFonts w:ascii="Arial" w:hAnsi="Arial" w:cs="Arial"/>
                <w:szCs w:val="20"/>
              </w:rPr>
              <w:t>. 2019</w:t>
            </w:r>
          </w:p>
        </w:tc>
      </w:tr>
      <w:tr w:rsidRPr="000E30C4" w:rsidR="005C6C32" w:rsidTr="00B101D2" w14:paraId="2F6FF274"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E14E40" w14:paraId="2F6FF272" w14:textId="77777777">
            <w:pPr>
              <w:pStyle w:val="Tabulkatext"/>
              <w:rPr>
                <w:rFonts w:ascii="Arial" w:hAnsi="Arial" w:cs="Arial"/>
                <w:b/>
                <w:szCs w:val="20"/>
              </w:rPr>
            </w:pPr>
            <w:r w:rsidRPr="000E30C4">
              <w:rPr>
                <w:rFonts w:ascii="Arial" w:hAnsi="Arial" w:cs="Arial"/>
                <w:b/>
                <w:szCs w:val="20"/>
              </w:rPr>
              <w:t>Registrační číslo projektu</w:t>
            </w:r>
          </w:p>
        </w:tc>
        <w:tc>
          <w:tcPr>
            <w:tcW w:w="7351" w:type="dxa"/>
            <w:tcBorders>
              <w:top w:val="single" w:color="000000" w:sz="6" w:space="0"/>
              <w:left w:val="single" w:color="auto" w:sz="4" w:space="0"/>
              <w:bottom w:val="single" w:color="000000" w:sz="6" w:space="0"/>
              <w:right w:val="single" w:color="000000" w:sz="6" w:space="0"/>
            </w:tcBorders>
            <w:vAlign w:val="center"/>
          </w:tcPr>
          <w:p w:rsidR="007914ED" w:rsidP="00B127AD" w:rsidRDefault="00583455" w14:paraId="66473674" w14:textId="77777777">
            <w:pPr>
              <w:pStyle w:val="Tabulkatext"/>
              <w:numPr>
                <w:ilvl w:val="0"/>
                <w:numId w:val="20"/>
              </w:numPr>
              <w:rPr>
                <w:rFonts w:cstheme="minorHAnsi"/>
              </w:rPr>
            </w:pPr>
            <w:r w:rsidRPr="00583455">
              <w:rPr>
                <w:rFonts w:cstheme="minorHAnsi"/>
              </w:rPr>
              <w:t>CZ.03.2.63/0.0/0.0/15_039/0007216</w:t>
            </w:r>
            <w:r>
              <w:rPr>
                <w:rFonts w:cstheme="minorHAnsi"/>
              </w:rPr>
              <w:t xml:space="preserve">, </w:t>
            </w:r>
          </w:p>
          <w:p w:rsidR="007914ED" w:rsidP="00B127AD" w:rsidRDefault="00583455" w14:paraId="7B6532BC" w14:textId="77777777">
            <w:pPr>
              <w:pStyle w:val="Tabulkatext"/>
              <w:numPr>
                <w:ilvl w:val="0"/>
                <w:numId w:val="20"/>
              </w:numPr>
              <w:rPr>
                <w:rFonts w:cstheme="minorHAnsi"/>
              </w:rPr>
            </w:pPr>
            <w:r w:rsidRPr="00583455">
              <w:rPr>
                <w:rFonts w:cstheme="minorHAnsi"/>
              </w:rPr>
              <w:t>CZ.03.2.63/0.0/0.0/15_039/0008171</w:t>
            </w:r>
            <w:r>
              <w:rPr>
                <w:rFonts w:cstheme="minorHAnsi"/>
                <w:iCs/>
                <w:color w:val="auto"/>
                <w:szCs w:val="20"/>
              </w:rPr>
              <w:t>,</w:t>
            </w:r>
            <w:r w:rsidRPr="00583455" w:rsidR="00117052">
              <w:rPr>
                <w:rFonts w:cstheme="minorHAnsi"/>
              </w:rPr>
              <w:t xml:space="preserve"> </w:t>
            </w:r>
          </w:p>
          <w:p w:rsidR="007914ED" w:rsidP="00B127AD" w:rsidRDefault="0028791C" w14:paraId="45B4508C" w14:textId="77777777">
            <w:pPr>
              <w:pStyle w:val="Tabulkatext"/>
              <w:numPr>
                <w:ilvl w:val="0"/>
                <w:numId w:val="20"/>
              </w:numPr>
              <w:rPr>
                <w:rFonts w:cstheme="minorHAnsi"/>
              </w:rPr>
            </w:pPr>
            <w:r w:rsidRPr="00583455">
              <w:rPr>
                <w:rFonts w:cstheme="minorHAnsi"/>
              </w:rPr>
              <w:t>CZ.03.2.63/0.0/0.0/15_039/0008169</w:t>
            </w:r>
            <w:r>
              <w:rPr>
                <w:rFonts w:cstheme="minorHAnsi"/>
              </w:rPr>
              <w:t>,</w:t>
            </w:r>
          </w:p>
          <w:p w:rsidRPr="00DE0419" w:rsidR="007914ED" w:rsidP="00B127AD" w:rsidRDefault="007914ED" w14:paraId="418DCC9C" w14:textId="7A3352EE">
            <w:pPr>
              <w:pStyle w:val="Tabulkatext"/>
              <w:numPr>
                <w:ilvl w:val="0"/>
                <w:numId w:val="20"/>
              </w:numPr>
              <w:rPr>
                <w:rFonts w:cstheme="minorHAnsi"/>
              </w:rPr>
            </w:pPr>
            <w:r w:rsidRPr="00583455">
              <w:rPr>
                <w:rFonts w:cstheme="minorHAnsi"/>
              </w:rPr>
              <w:t>CZ.03.2.63/0.0/0.0/15_039/0008165</w:t>
            </w:r>
            <w:r>
              <w:rPr>
                <w:rFonts w:cstheme="minorHAnsi"/>
              </w:rPr>
              <w:t xml:space="preserve">, </w:t>
            </w:r>
          </w:p>
          <w:p w:rsidR="007914ED" w:rsidP="00B127AD" w:rsidRDefault="009A258E" w14:paraId="337D9546" w14:textId="77777777">
            <w:pPr>
              <w:pStyle w:val="Tabulkatext"/>
              <w:numPr>
                <w:ilvl w:val="0"/>
                <w:numId w:val="20"/>
              </w:numPr>
              <w:rPr>
                <w:rFonts w:ascii="Arial" w:hAnsi="Arial" w:cs="Arial"/>
                <w:bCs/>
              </w:rPr>
            </w:pPr>
            <w:r w:rsidRPr="00DB320F">
              <w:rPr>
                <w:rFonts w:ascii="Arial" w:hAnsi="Arial" w:cs="Arial"/>
                <w:bCs/>
              </w:rPr>
              <w:t>CZ.03.2.63/0.0/0.0/15_039/0008172</w:t>
            </w:r>
            <w:r>
              <w:rPr>
                <w:rFonts w:ascii="Arial" w:hAnsi="Arial" w:cs="Arial"/>
                <w:bCs/>
              </w:rPr>
              <w:t xml:space="preserve">, </w:t>
            </w:r>
          </w:p>
          <w:p w:rsidR="007914ED" w:rsidP="00B127AD" w:rsidRDefault="00583455" w14:paraId="352E6DBF" w14:textId="77777777">
            <w:pPr>
              <w:pStyle w:val="Tabulkatext"/>
              <w:numPr>
                <w:ilvl w:val="0"/>
                <w:numId w:val="20"/>
              </w:numPr>
              <w:rPr>
                <w:rFonts w:cstheme="minorHAnsi"/>
              </w:rPr>
            </w:pPr>
            <w:r w:rsidRPr="00583455">
              <w:rPr>
                <w:rFonts w:cstheme="minorHAnsi"/>
              </w:rPr>
              <w:t>CZ.03.2.63/0.0/0.0/15_039/00081</w:t>
            </w:r>
            <w:r>
              <w:rPr>
                <w:rFonts w:cstheme="minorHAnsi"/>
              </w:rPr>
              <w:t>70,</w:t>
            </w:r>
            <w:r w:rsidRPr="00583455" w:rsidR="0028791C">
              <w:rPr>
                <w:rFonts w:cstheme="minorHAnsi"/>
              </w:rPr>
              <w:t xml:space="preserve"> </w:t>
            </w:r>
          </w:p>
          <w:p w:rsidR="007914ED" w:rsidP="00B127AD" w:rsidRDefault="0028791C" w14:paraId="78713620" w14:textId="77777777">
            <w:pPr>
              <w:pStyle w:val="Tabulkatext"/>
              <w:numPr>
                <w:ilvl w:val="0"/>
                <w:numId w:val="20"/>
              </w:numPr>
              <w:rPr>
                <w:rFonts w:cstheme="minorHAnsi"/>
              </w:rPr>
            </w:pPr>
            <w:r w:rsidRPr="00583455">
              <w:rPr>
                <w:rFonts w:cstheme="minorHAnsi"/>
              </w:rPr>
              <w:t>CZ.03.2.63/0.0/0.0/15_039/0008168</w:t>
            </w:r>
            <w:r>
              <w:rPr>
                <w:rFonts w:cstheme="minorHAnsi"/>
              </w:rPr>
              <w:t xml:space="preserve">, </w:t>
            </w:r>
          </w:p>
          <w:p w:rsidR="007914ED" w:rsidP="00B127AD" w:rsidRDefault="00805240" w14:paraId="00DDA5ED" w14:textId="77777777">
            <w:pPr>
              <w:pStyle w:val="Tabulkatext"/>
              <w:numPr>
                <w:ilvl w:val="0"/>
                <w:numId w:val="20"/>
              </w:numPr>
              <w:rPr>
                <w:rFonts w:cstheme="minorHAnsi"/>
              </w:rPr>
            </w:pPr>
            <w:r w:rsidRPr="00583455">
              <w:rPr>
                <w:rFonts w:cstheme="minorHAnsi"/>
              </w:rPr>
              <w:t>CZ.03.2.63/0.0/0.0/15_039/0009643</w:t>
            </w:r>
            <w:r>
              <w:rPr>
                <w:rFonts w:cstheme="minorHAnsi"/>
              </w:rPr>
              <w:t xml:space="preserve">, </w:t>
            </w:r>
          </w:p>
          <w:p w:rsidR="007914ED" w:rsidP="00B127AD" w:rsidRDefault="00583455" w14:paraId="10BF3489" w14:textId="77777777">
            <w:pPr>
              <w:pStyle w:val="Tabulkatext"/>
              <w:numPr>
                <w:ilvl w:val="0"/>
                <w:numId w:val="20"/>
              </w:numPr>
              <w:rPr>
                <w:rFonts w:cstheme="minorHAnsi"/>
              </w:rPr>
            </w:pPr>
            <w:r w:rsidRPr="00583455">
              <w:rPr>
                <w:rFonts w:cstheme="minorHAnsi"/>
              </w:rPr>
              <w:t>CZ.03.2.63/0.0/0.0/15_039/0009642</w:t>
            </w:r>
            <w:r w:rsidR="00983DD1">
              <w:rPr>
                <w:rFonts w:cstheme="minorHAnsi"/>
              </w:rPr>
              <w:t xml:space="preserve">, </w:t>
            </w:r>
          </w:p>
          <w:p w:rsidR="000C0FA8" w:rsidP="00B127AD" w:rsidRDefault="00983DD1" w14:paraId="5574ECFC" w14:textId="77777777">
            <w:pPr>
              <w:pStyle w:val="Tabulkatext"/>
              <w:numPr>
                <w:ilvl w:val="0"/>
                <w:numId w:val="20"/>
              </w:numPr>
              <w:rPr>
                <w:rFonts w:cstheme="minorHAnsi"/>
              </w:rPr>
            </w:pPr>
            <w:r w:rsidRPr="00583455">
              <w:rPr>
                <w:rFonts w:cstheme="minorHAnsi"/>
              </w:rPr>
              <w:t>CZ.03.2.63/0.0/0.0/15_039/0008166</w:t>
            </w:r>
            <w:r w:rsidR="007914ED">
              <w:rPr>
                <w:rFonts w:cstheme="minorHAnsi"/>
              </w:rPr>
              <w:t>,</w:t>
            </w:r>
          </w:p>
          <w:p w:rsidRPr="00583455" w:rsidR="007914ED" w:rsidP="00B127AD" w:rsidRDefault="007914ED" w14:paraId="2F6FF273" w14:textId="16E06396">
            <w:pPr>
              <w:pStyle w:val="Tabulkatext"/>
              <w:numPr>
                <w:ilvl w:val="0"/>
                <w:numId w:val="20"/>
              </w:numPr>
              <w:rPr>
                <w:rFonts w:cstheme="minorHAnsi"/>
              </w:rPr>
            </w:pPr>
            <w:r w:rsidRPr="00583455">
              <w:rPr>
                <w:rFonts w:cstheme="minorHAnsi"/>
              </w:rPr>
              <w:t>CZ.03.2.63/0.0/0.0/15_039/0008167</w:t>
            </w:r>
            <w:r w:rsidR="00BA439B">
              <w:rPr>
                <w:rFonts w:cstheme="minorHAnsi"/>
              </w:rPr>
              <w:t>.</w:t>
            </w:r>
          </w:p>
        </w:tc>
      </w:tr>
      <w:tr w:rsidRPr="000E30C4" w:rsidR="005C6C32" w:rsidTr="00B101D2" w14:paraId="2F6FF277"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E14E40" w14:paraId="2F6FF275" w14:textId="77777777">
            <w:pPr>
              <w:pStyle w:val="Tabulkatext"/>
              <w:rPr>
                <w:rFonts w:ascii="Arial" w:hAnsi="Arial" w:cs="Arial"/>
                <w:b/>
                <w:bCs/>
                <w:szCs w:val="20"/>
              </w:rPr>
            </w:pPr>
            <w:r w:rsidRPr="000E30C4">
              <w:rPr>
                <w:rFonts w:ascii="Arial" w:hAnsi="Arial" w:cs="Arial"/>
                <w:b/>
                <w:bCs/>
                <w:szCs w:val="20"/>
              </w:rPr>
              <w:t>Název projektu</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00E7167C" w:rsidP="00E7167C" w:rsidRDefault="00E7167C" w14:paraId="5F53C6C6" w14:textId="77777777">
            <w:pPr>
              <w:pStyle w:val="Tabulkatext"/>
              <w:numPr>
                <w:ilvl w:val="0"/>
                <w:numId w:val="21"/>
              </w:numPr>
              <w:jc w:val="both"/>
              <w:rPr>
                <w:rFonts w:cstheme="minorHAnsi"/>
              </w:rPr>
            </w:pPr>
            <w:r w:rsidRPr="00583455">
              <w:rPr>
                <w:rFonts w:cstheme="minorHAnsi"/>
              </w:rPr>
              <w:t>Datová základna realizace screeningových programů</w:t>
            </w:r>
            <w:r>
              <w:rPr>
                <w:rFonts w:cstheme="minorHAnsi"/>
              </w:rPr>
              <w:t>.</w:t>
            </w:r>
            <w:r w:rsidRPr="00583455">
              <w:rPr>
                <w:rFonts w:cstheme="minorHAnsi"/>
              </w:rPr>
              <w:t xml:space="preserve"> </w:t>
            </w:r>
          </w:p>
          <w:p w:rsidR="00E7167C" w:rsidP="00E7167C" w:rsidRDefault="00E7167C" w14:paraId="2BFD768B" w14:textId="77777777">
            <w:pPr>
              <w:pStyle w:val="Tabulkatext"/>
              <w:numPr>
                <w:ilvl w:val="0"/>
                <w:numId w:val="21"/>
              </w:numPr>
              <w:jc w:val="both"/>
              <w:rPr>
                <w:rFonts w:cstheme="minorHAnsi"/>
              </w:rPr>
            </w:pPr>
            <w:r w:rsidRPr="00583455">
              <w:rPr>
                <w:rFonts w:cstheme="minorHAnsi"/>
              </w:rPr>
              <w:t>Optimalizace programu screeningu karcinomu děložního hrdla zavedením detekce genomu lidského papilomaviru pomocí samoodběrových sad u žen dlouhodobě se neúčastnících stávajícího screeningu</w:t>
            </w:r>
            <w:r>
              <w:rPr>
                <w:rFonts w:cstheme="minorHAnsi"/>
              </w:rPr>
              <w:t>.</w:t>
            </w:r>
            <w:r w:rsidRPr="00583455">
              <w:rPr>
                <w:rFonts w:cstheme="minorHAnsi"/>
              </w:rPr>
              <w:t xml:space="preserve"> </w:t>
            </w:r>
          </w:p>
          <w:p w:rsidRPr="00DE0419" w:rsidR="00E7167C" w:rsidP="00E7167C" w:rsidRDefault="00E7167C" w14:paraId="35B97974" w14:textId="77777777">
            <w:pPr>
              <w:pStyle w:val="Tabulkatext"/>
              <w:numPr>
                <w:ilvl w:val="0"/>
                <w:numId w:val="21"/>
              </w:numPr>
              <w:jc w:val="both"/>
              <w:rPr>
                <w:rFonts w:cstheme="minorHAnsi"/>
              </w:rPr>
            </w:pPr>
            <w:r w:rsidRPr="00583455">
              <w:rPr>
                <w:rFonts w:cstheme="minorHAnsi"/>
              </w:rPr>
              <w:t>Časný záchyt chronické obstrukční plicní nemoci v rizikové populac</w:t>
            </w:r>
            <w:r>
              <w:rPr>
                <w:rFonts w:cstheme="minorHAnsi"/>
              </w:rPr>
              <w:t>i.</w:t>
            </w:r>
          </w:p>
          <w:p w:rsidR="00E7167C" w:rsidP="00E7167C" w:rsidRDefault="00E7167C" w14:paraId="27753182" w14:textId="77777777">
            <w:pPr>
              <w:pStyle w:val="Tabulkatext"/>
              <w:numPr>
                <w:ilvl w:val="0"/>
                <w:numId w:val="21"/>
              </w:numPr>
              <w:jc w:val="both"/>
              <w:rPr>
                <w:rFonts w:cstheme="minorHAnsi"/>
              </w:rPr>
            </w:pPr>
            <w:r w:rsidRPr="00583455">
              <w:rPr>
                <w:rFonts w:cstheme="minorHAnsi"/>
              </w:rPr>
              <w:t>Časný záchyt diabetické retinopatie a makulárního edému u pacientů s diabetem 1. nebo 2. typu</w:t>
            </w:r>
            <w:r>
              <w:rPr>
                <w:rFonts w:cstheme="minorHAnsi"/>
              </w:rPr>
              <w:t>.</w:t>
            </w:r>
          </w:p>
          <w:p w:rsidRPr="00DE0419" w:rsidR="00E7167C" w:rsidP="00E7167C" w:rsidRDefault="00E7167C" w14:paraId="55F8FDF3" w14:textId="77777777">
            <w:pPr>
              <w:pStyle w:val="Tabulkatext"/>
              <w:numPr>
                <w:ilvl w:val="0"/>
                <w:numId w:val="21"/>
              </w:numPr>
              <w:jc w:val="both"/>
              <w:rPr>
                <w:rFonts w:cstheme="minorHAnsi"/>
              </w:rPr>
            </w:pPr>
            <w:r w:rsidRPr="00316F5C">
              <w:rPr>
                <w:rFonts w:ascii="Arial" w:hAnsi="Arial" w:cs="Arial"/>
              </w:rPr>
              <w:t>Zvýšení efektivity adresného zvaní občanů ke screeningům karcinomu tlustého střeva a konečníku, prsu a děložního hrdla</w:t>
            </w:r>
            <w:r>
              <w:rPr>
                <w:rFonts w:ascii="Arial" w:hAnsi="Arial" w:cs="Arial"/>
              </w:rPr>
              <w:t>.</w:t>
            </w:r>
          </w:p>
          <w:p w:rsidR="00E7167C" w:rsidP="00E7167C" w:rsidRDefault="00E7167C" w14:paraId="4C33362F" w14:textId="77777777">
            <w:pPr>
              <w:pStyle w:val="Tabulkatext"/>
              <w:numPr>
                <w:ilvl w:val="0"/>
                <w:numId w:val="21"/>
              </w:numPr>
              <w:jc w:val="both"/>
              <w:rPr>
                <w:rFonts w:cstheme="minorHAnsi"/>
              </w:rPr>
            </w:pPr>
            <w:r w:rsidRPr="00DE0419">
              <w:rPr>
                <w:rFonts w:cstheme="minorHAnsi"/>
              </w:rPr>
              <w:t>Časný záchyt kritických vrozených srdečních vad u zralých novorozenců při hospitalizaci a v raném postnatálním období</w:t>
            </w:r>
            <w:r>
              <w:rPr>
                <w:rFonts w:cstheme="minorHAnsi"/>
              </w:rPr>
              <w:t>.</w:t>
            </w:r>
          </w:p>
          <w:p w:rsidR="00E7167C" w:rsidP="00E7167C" w:rsidRDefault="00E7167C" w14:paraId="63B279EC" w14:textId="77777777">
            <w:pPr>
              <w:pStyle w:val="Tabulkatext"/>
              <w:numPr>
                <w:ilvl w:val="0"/>
                <w:numId w:val="21"/>
              </w:numPr>
              <w:jc w:val="both"/>
              <w:rPr>
                <w:rFonts w:cstheme="minorHAnsi"/>
              </w:rPr>
            </w:pPr>
            <w:r w:rsidRPr="00DE0419">
              <w:rPr>
                <w:rFonts w:cstheme="minorHAnsi"/>
              </w:rPr>
              <w:t>Sekundární prevence osteoporotických zlomenin u osob nad 50 let věku po první prodělané osteoporotické zlomenině</w:t>
            </w:r>
            <w:r>
              <w:rPr>
                <w:rFonts w:cstheme="minorHAnsi"/>
              </w:rPr>
              <w:t>.</w:t>
            </w:r>
          </w:p>
          <w:p w:rsidR="00E7167C" w:rsidP="00E7167C" w:rsidRDefault="00E7167C" w14:paraId="50FC2C33" w14:textId="77777777">
            <w:pPr>
              <w:pStyle w:val="Tabulkatext"/>
              <w:numPr>
                <w:ilvl w:val="0"/>
                <w:numId w:val="21"/>
              </w:numPr>
              <w:jc w:val="both"/>
              <w:rPr>
                <w:rFonts w:cstheme="minorHAnsi"/>
              </w:rPr>
            </w:pPr>
            <w:bookmarkStart w:name="_Hlk12884959" w:id="0"/>
            <w:r w:rsidRPr="00583455">
              <w:rPr>
                <w:rFonts w:cstheme="minorHAnsi"/>
              </w:rPr>
              <w:t>Časný záchyt tyreopatií v</w:t>
            </w:r>
            <w:r>
              <w:rPr>
                <w:rFonts w:cstheme="minorHAnsi"/>
              </w:rPr>
              <w:t> </w:t>
            </w:r>
            <w:r w:rsidRPr="00583455">
              <w:rPr>
                <w:rFonts w:cstheme="minorHAnsi"/>
              </w:rPr>
              <w:t>těhotenství</w:t>
            </w:r>
            <w:bookmarkEnd w:id="0"/>
            <w:r>
              <w:rPr>
                <w:rFonts w:cstheme="minorHAnsi"/>
              </w:rPr>
              <w:t>.</w:t>
            </w:r>
          </w:p>
          <w:p w:rsidR="00E7167C" w:rsidP="00E7167C" w:rsidRDefault="00E7167C" w14:paraId="753875B8" w14:textId="77777777">
            <w:pPr>
              <w:pStyle w:val="Tabulkatext"/>
              <w:numPr>
                <w:ilvl w:val="0"/>
                <w:numId w:val="21"/>
              </w:numPr>
              <w:jc w:val="both"/>
              <w:rPr>
                <w:rFonts w:cstheme="minorHAnsi"/>
              </w:rPr>
            </w:pPr>
            <w:bookmarkStart w:name="_Hlk12884907" w:id="1"/>
            <w:r w:rsidRPr="00583455">
              <w:rPr>
                <w:rFonts w:cstheme="minorHAnsi"/>
              </w:rPr>
              <w:t>Časný záchyt familiární hypercholesterolémie</w:t>
            </w:r>
            <w:bookmarkEnd w:id="1"/>
            <w:r>
              <w:rPr>
                <w:rFonts w:cstheme="minorHAnsi"/>
              </w:rPr>
              <w:t>.</w:t>
            </w:r>
            <w:r w:rsidRPr="00583455">
              <w:rPr>
                <w:rFonts w:cstheme="minorHAnsi"/>
              </w:rPr>
              <w:t xml:space="preserve"> </w:t>
            </w:r>
          </w:p>
          <w:p w:rsidRPr="00DE0419" w:rsidR="00E7167C" w:rsidP="00E7167C" w:rsidRDefault="00E7167C" w14:paraId="120901D7" w14:textId="77777777">
            <w:pPr>
              <w:pStyle w:val="Tabulkatext"/>
              <w:numPr>
                <w:ilvl w:val="0"/>
                <w:numId w:val="21"/>
              </w:numPr>
              <w:jc w:val="both"/>
              <w:rPr>
                <w:rFonts w:ascii="Arial" w:hAnsi="Arial" w:cs="Arial"/>
                <w:szCs w:val="20"/>
              </w:rPr>
            </w:pPr>
            <w:bookmarkStart w:name="_Hlk12884934" w:id="2"/>
            <w:r w:rsidRPr="00583455">
              <w:rPr>
                <w:rFonts w:cstheme="minorHAnsi"/>
              </w:rPr>
              <w:t>Screening rizika předčasného porodu zavedením programu QUIPP</w:t>
            </w:r>
            <w:bookmarkEnd w:id="2"/>
            <w:r>
              <w:rPr>
                <w:rFonts w:cstheme="minorHAnsi"/>
              </w:rPr>
              <w:t>.</w:t>
            </w:r>
          </w:p>
          <w:p w:rsidRPr="0038718C" w:rsidR="00983DD1" w:rsidP="00E7167C" w:rsidRDefault="00E7167C" w14:paraId="2F6FF276" w14:textId="7E986174">
            <w:pPr>
              <w:pStyle w:val="Tabulkatext"/>
              <w:numPr>
                <w:ilvl w:val="0"/>
                <w:numId w:val="21"/>
              </w:numPr>
              <w:jc w:val="both"/>
              <w:rPr>
                <w:rFonts w:ascii="Arial" w:hAnsi="Arial" w:cs="Arial"/>
                <w:szCs w:val="20"/>
              </w:rPr>
            </w:pPr>
            <w:r w:rsidRPr="00DE0419">
              <w:rPr>
                <w:rFonts w:cstheme="minorHAnsi"/>
              </w:rPr>
              <w:t>Program časného záchytu karcinomu prostaty u populace mužů v dispenzární péči po onkologických onemocněních</w:t>
            </w:r>
            <w:r>
              <w:rPr>
                <w:rFonts w:cstheme="minorHAnsi"/>
              </w:rPr>
              <w:t>.</w:t>
            </w:r>
          </w:p>
        </w:tc>
      </w:tr>
      <w:tr w:rsidRPr="000E30C4" w:rsidR="005C6C32" w:rsidTr="00B101D2" w14:paraId="2F6FF27A"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278" w14:textId="77777777">
            <w:pPr>
              <w:pStyle w:val="Tabulkatext"/>
              <w:rPr>
                <w:rFonts w:ascii="Arial" w:hAnsi="Arial" w:cs="Arial"/>
                <w:b/>
                <w:bCs/>
                <w:szCs w:val="20"/>
              </w:rPr>
            </w:pPr>
            <w:r w:rsidRPr="000E30C4">
              <w:rPr>
                <w:rFonts w:ascii="Arial" w:hAnsi="Arial" w:cs="Arial"/>
                <w:b/>
                <w:bCs/>
                <w:szCs w:val="20"/>
              </w:rPr>
              <w:t>Ná</w:t>
            </w:r>
            <w:r w:rsidRPr="000E30C4" w:rsidR="00E14E40">
              <w:rPr>
                <w:rFonts w:ascii="Arial" w:hAnsi="Arial" w:cs="Arial"/>
                <w:b/>
                <w:bCs/>
                <w:szCs w:val="20"/>
              </w:rPr>
              <w:t xml:space="preserve">zev / obchodní </w:t>
            </w:r>
            <w:r w:rsidRPr="000E30C4" w:rsidR="00E14E40">
              <w:rPr>
                <w:rFonts w:ascii="Arial" w:hAnsi="Arial" w:cs="Arial"/>
                <w:b/>
                <w:bCs/>
                <w:szCs w:val="20"/>
              </w:rPr>
              <w:lastRenderedPageBreak/>
              <w:t>firma zadavatele</w:t>
            </w:r>
          </w:p>
        </w:tc>
        <w:tc>
          <w:tcPr>
            <w:tcW w:w="7351"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9813E7" w14:paraId="2F6FF279" w14:textId="77777777">
            <w:pPr>
              <w:pStyle w:val="Tabulkatext"/>
              <w:rPr>
                <w:rFonts w:ascii="Arial" w:hAnsi="Arial" w:cs="Arial"/>
                <w:szCs w:val="20"/>
              </w:rPr>
            </w:pPr>
            <w:r w:rsidRPr="000E30C4">
              <w:rPr>
                <w:rFonts w:ascii="Arial" w:hAnsi="Arial" w:cs="Arial"/>
                <w:szCs w:val="20"/>
              </w:rPr>
              <w:lastRenderedPageBreak/>
              <w:t xml:space="preserve">Ústav zdravotnických informací a statistiky </w:t>
            </w:r>
            <w:r w:rsidRPr="000E30C4" w:rsidR="001C3345">
              <w:rPr>
                <w:rFonts w:ascii="Arial" w:hAnsi="Arial" w:cs="Arial"/>
                <w:szCs w:val="20"/>
              </w:rPr>
              <w:t>České republiky</w:t>
            </w:r>
          </w:p>
        </w:tc>
      </w:tr>
      <w:tr w:rsidRPr="000E30C4" w:rsidR="005C6C32" w:rsidTr="00B101D2" w14:paraId="2F6FF27D"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27B" w14:textId="77777777">
            <w:pPr>
              <w:pStyle w:val="Tabulkatext"/>
              <w:rPr>
                <w:rFonts w:ascii="Arial" w:hAnsi="Arial" w:cs="Arial"/>
                <w:b/>
                <w:bCs/>
                <w:szCs w:val="20"/>
              </w:rPr>
            </w:pPr>
            <w:r w:rsidRPr="000E30C4">
              <w:rPr>
                <w:rFonts w:ascii="Arial" w:hAnsi="Arial" w:cs="Arial"/>
                <w:b/>
                <w:bCs/>
                <w:szCs w:val="20"/>
              </w:rPr>
              <w:t xml:space="preserve">Sídlo </w:t>
            </w:r>
            <w:r w:rsidRPr="000E30C4" w:rsidR="00E14E40">
              <w:rPr>
                <w:rFonts w:ascii="Arial" w:hAnsi="Arial" w:cs="Arial"/>
                <w:b/>
                <w:bCs/>
                <w:szCs w:val="20"/>
              </w:rPr>
              <w:t>zadavatele</w:t>
            </w:r>
          </w:p>
        </w:tc>
        <w:tc>
          <w:tcPr>
            <w:tcW w:w="7351"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1C3345" w14:paraId="2F6FF27C" w14:textId="77777777">
            <w:pPr>
              <w:pStyle w:val="Tabulkatext"/>
              <w:rPr>
                <w:rFonts w:ascii="Arial" w:hAnsi="Arial" w:cs="Arial"/>
                <w:szCs w:val="20"/>
              </w:rPr>
            </w:pPr>
            <w:r w:rsidRPr="000E30C4">
              <w:rPr>
                <w:rFonts w:ascii="Arial" w:hAnsi="Arial" w:cs="Arial"/>
                <w:szCs w:val="20"/>
              </w:rPr>
              <w:t xml:space="preserve">Palackého nám. 4, P. O. BOX 60, Praha 2 - Nové Město, </w:t>
            </w:r>
            <w:r w:rsidRPr="000E30C4" w:rsidR="00035752">
              <w:rPr>
                <w:rFonts w:ascii="Arial" w:hAnsi="Arial" w:cs="Arial"/>
                <w:szCs w:val="20"/>
              </w:rPr>
              <w:br/>
            </w:r>
            <w:r w:rsidRPr="000E30C4">
              <w:rPr>
                <w:rFonts w:ascii="Arial" w:hAnsi="Arial" w:cs="Arial"/>
                <w:szCs w:val="20"/>
              </w:rPr>
              <w:t>128 01</w:t>
            </w:r>
          </w:p>
        </w:tc>
      </w:tr>
      <w:tr w:rsidRPr="000E30C4" w:rsidR="005C6C32" w:rsidTr="00B101D2" w14:paraId="2F6FF283"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E30C4" w:rsidR="005C6C32" w:rsidP="00D92737" w:rsidRDefault="005C6C32" w14:paraId="2F6FF27E" w14:textId="77777777">
            <w:pPr>
              <w:pStyle w:val="Tabulkatext"/>
              <w:rPr>
                <w:rFonts w:ascii="Arial" w:hAnsi="Arial" w:cs="Arial"/>
                <w:b/>
                <w:bCs/>
                <w:szCs w:val="20"/>
              </w:rPr>
            </w:pPr>
            <w:r w:rsidRPr="000E30C4">
              <w:rPr>
                <w:rFonts w:ascii="Arial" w:hAnsi="Arial" w:cs="Arial"/>
                <w:b/>
                <w:bCs/>
                <w:szCs w:val="20"/>
              </w:rPr>
              <w:t xml:space="preserve">Osoba oprávněná jednat za zadavatele, </w:t>
            </w:r>
            <w:r w:rsidRPr="000E30C4" w:rsidR="00E14E40">
              <w:rPr>
                <w:rFonts w:ascii="Arial" w:hAnsi="Arial" w:cs="Arial"/>
                <w:b/>
                <w:bCs/>
                <w:szCs w:val="20"/>
              </w:rPr>
              <w:t xml:space="preserve">její telefon </w:t>
            </w:r>
            <w:r w:rsidRPr="000E30C4" w:rsidR="00B3216D">
              <w:rPr>
                <w:rFonts w:ascii="Arial" w:hAnsi="Arial" w:cs="Arial"/>
                <w:b/>
                <w:bCs/>
                <w:szCs w:val="20"/>
              </w:rPr>
              <w:br/>
            </w:r>
            <w:r w:rsidRPr="000E30C4" w:rsidR="00E14E40">
              <w:rPr>
                <w:rFonts w:ascii="Arial" w:hAnsi="Arial" w:cs="Arial"/>
                <w:b/>
                <w:bCs/>
                <w:szCs w:val="20"/>
              </w:rPr>
              <w:t>a e-mailová adresa</w:t>
            </w:r>
          </w:p>
        </w:tc>
        <w:tc>
          <w:tcPr>
            <w:tcW w:w="7351"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0E30C4" w:rsidR="005C6C32" w:rsidP="00D92737" w:rsidRDefault="0038718C" w14:paraId="2F6FF27F" w14:textId="77777777">
            <w:pPr>
              <w:pStyle w:val="Tabulkatext"/>
              <w:rPr>
                <w:rFonts w:ascii="Arial" w:hAnsi="Arial" w:cs="Arial"/>
                <w:szCs w:val="20"/>
              </w:rPr>
            </w:pPr>
            <w:r>
              <w:rPr>
                <w:rFonts w:ascii="Arial" w:hAnsi="Arial" w:cs="Arial"/>
                <w:szCs w:val="20"/>
              </w:rPr>
              <w:t>prof</w:t>
            </w:r>
            <w:r w:rsidR="008D0C70">
              <w:rPr>
                <w:rFonts w:ascii="Arial" w:hAnsi="Arial" w:cs="Arial"/>
                <w:szCs w:val="20"/>
              </w:rPr>
              <w:t>.</w:t>
            </w:r>
            <w:r w:rsidRPr="000E30C4" w:rsidR="009813E7">
              <w:rPr>
                <w:rFonts w:ascii="Arial" w:hAnsi="Arial" w:cs="Arial"/>
                <w:szCs w:val="20"/>
              </w:rPr>
              <w:t xml:space="preserve"> RNDr. Ladislav Dušek, Ph.D.</w:t>
            </w:r>
          </w:p>
          <w:p w:rsidRPr="000E30C4" w:rsidR="001C3345" w:rsidP="00D92737" w:rsidRDefault="001C3345" w14:paraId="2F6FF280" w14:textId="77777777">
            <w:pPr>
              <w:pStyle w:val="Tabulkatext"/>
              <w:rPr>
                <w:rFonts w:ascii="Arial" w:hAnsi="Arial" w:cs="Arial"/>
                <w:szCs w:val="20"/>
              </w:rPr>
            </w:pPr>
            <w:r w:rsidRPr="000E30C4">
              <w:rPr>
                <w:rFonts w:ascii="Arial" w:hAnsi="Arial" w:cs="Arial"/>
                <w:szCs w:val="20"/>
              </w:rPr>
              <w:t>ředitel</w:t>
            </w:r>
          </w:p>
          <w:p w:rsidRPr="000E30C4" w:rsidR="001C3345" w:rsidP="00D92737" w:rsidRDefault="001C3345" w14:paraId="2F6FF281" w14:textId="77777777">
            <w:pPr>
              <w:pStyle w:val="Tabulkatext"/>
              <w:rPr>
                <w:rFonts w:ascii="Arial" w:hAnsi="Arial" w:cs="Arial"/>
                <w:szCs w:val="20"/>
              </w:rPr>
            </w:pPr>
            <w:r w:rsidRPr="000E30C4">
              <w:rPr>
                <w:rFonts w:ascii="Arial" w:hAnsi="Arial" w:cs="Arial"/>
                <w:szCs w:val="20"/>
              </w:rPr>
              <w:t>Telefon: +420 224 972 712</w:t>
            </w:r>
          </w:p>
          <w:p w:rsidRPr="000E30C4" w:rsidR="001C3345" w:rsidP="00D92737" w:rsidRDefault="001C3345" w14:paraId="2F6FF282" w14:textId="7F8D5E7F">
            <w:pPr>
              <w:pStyle w:val="Tabulkatext"/>
              <w:rPr>
                <w:rFonts w:ascii="Arial" w:hAnsi="Arial" w:cs="Arial"/>
                <w:szCs w:val="20"/>
              </w:rPr>
            </w:pPr>
            <w:r w:rsidRPr="000E30C4">
              <w:rPr>
                <w:rFonts w:ascii="Arial" w:hAnsi="Arial" w:cs="Arial"/>
                <w:szCs w:val="20"/>
              </w:rPr>
              <w:t xml:space="preserve">E-mail: </w:t>
            </w:r>
            <w:hyperlink w:history="true" r:id="rId11">
              <w:r w:rsidRPr="00BE7666" w:rsidR="00BC5571">
                <w:rPr>
                  <w:rStyle w:val="Hypertextovodkaz"/>
                  <w:rFonts w:ascii="Arial" w:hAnsi="Arial" w:cs="Arial"/>
                  <w:szCs w:val="20"/>
                </w:rPr>
                <w:t>uzis@uzis.cz</w:t>
              </w:r>
            </w:hyperlink>
            <w:r w:rsidRPr="000E30C4">
              <w:rPr>
                <w:rFonts w:ascii="Arial" w:hAnsi="Arial" w:cs="Arial"/>
                <w:szCs w:val="20"/>
              </w:rPr>
              <w:t xml:space="preserve"> </w:t>
            </w:r>
          </w:p>
        </w:tc>
      </w:tr>
      <w:tr w:rsidRPr="000E30C4" w:rsidR="005C6C32" w:rsidTr="00B101D2" w14:paraId="2F6FF286"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E14E40" w14:paraId="2F6FF284" w14:textId="77777777">
            <w:pPr>
              <w:pStyle w:val="Tabulkatext"/>
              <w:rPr>
                <w:rFonts w:ascii="Arial" w:hAnsi="Arial" w:cs="Arial"/>
                <w:b/>
                <w:bCs/>
                <w:szCs w:val="20"/>
              </w:rPr>
            </w:pPr>
            <w:r w:rsidRPr="000E30C4">
              <w:rPr>
                <w:rFonts w:ascii="Arial" w:hAnsi="Arial" w:cs="Arial"/>
                <w:b/>
                <w:bCs/>
                <w:szCs w:val="20"/>
              </w:rPr>
              <w:t>IČ zadavatele</w:t>
            </w:r>
            <w:r w:rsidRPr="000E30C4" w:rsidR="004B48DE">
              <w:rPr>
                <w:rFonts w:ascii="Arial" w:hAnsi="Arial" w:cs="Arial"/>
                <w:b/>
                <w:bCs/>
                <w:szCs w:val="20"/>
              </w:rPr>
              <w:t xml:space="preserve"> / DIČ zadavatele</w:t>
            </w:r>
          </w:p>
        </w:tc>
        <w:tc>
          <w:tcPr>
            <w:tcW w:w="7351"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9813E7" w14:paraId="2F6FF285" w14:textId="77777777">
            <w:pPr>
              <w:pStyle w:val="Tabulkatext"/>
              <w:rPr>
                <w:rFonts w:ascii="Arial" w:hAnsi="Arial" w:cs="Arial"/>
                <w:szCs w:val="20"/>
              </w:rPr>
            </w:pPr>
            <w:r w:rsidRPr="000E30C4">
              <w:rPr>
                <w:rFonts w:ascii="Arial" w:hAnsi="Arial" w:cs="Arial"/>
                <w:szCs w:val="20"/>
              </w:rPr>
              <w:t>00023833</w:t>
            </w:r>
          </w:p>
        </w:tc>
      </w:tr>
      <w:tr w:rsidRPr="000E30C4" w:rsidR="005C6C32" w:rsidTr="00B101D2" w14:paraId="2F6FF28B"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287" w14:textId="77777777">
            <w:pPr>
              <w:pStyle w:val="Tabulkatext"/>
              <w:rPr>
                <w:rFonts w:ascii="Arial" w:hAnsi="Arial" w:cs="Arial"/>
                <w:b/>
                <w:bCs/>
                <w:szCs w:val="20"/>
              </w:rPr>
            </w:pPr>
            <w:r w:rsidRPr="000E30C4">
              <w:rPr>
                <w:rFonts w:ascii="Arial" w:hAnsi="Arial" w:cs="Arial"/>
                <w:b/>
                <w:bCs/>
                <w:szCs w:val="20"/>
              </w:rPr>
              <w:t>Kontaktní osoba zadavatele ve věci zakázky, její telefon a e-mailová adresa</w:t>
            </w:r>
          </w:p>
        </w:tc>
        <w:tc>
          <w:tcPr>
            <w:tcW w:w="7351"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9813E7" w14:paraId="2F6FF288" w14:textId="77777777">
            <w:pPr>
              <w:pStyle w:val="Tabulkatext"/>
              <w:rPr>
                <w:rFonts w:ascii="Arial" w:hAnsi="Arial" w:cs="Arial"/>
                <w:szCs w:val="20"/>
              </w:rPr>
            </w:pPr>
            <w:r w:rsidRPr="000E30C4">
              <w:rPr>
                <w:rFonts w:ascii="Arial" w:hAnsi="Arial" w:cs="Arial"/>
                <w:szCs w:val="20"/>
              </w:rPr>
              <w:t>JUDr. Richard Galuška</w:t>
            </w:r>
          </w:p>
          <w:p w:rsidRPr="000E30C4" w:rsidR="009813E7" w:rsidP="00D92737" w:rsidRDefault="009813E7" w14:paraId="2F6FF289" w14:textId="77777777">
            <w:pPr>
              <w:pStyle w:val="Tabulkatext"/>
              <w:rPr>
                <w:rFonts w:ascii="Arial" w:hAnsi="Arial" w:cs="Arial"/>
                <w:szCs w:val="20"/>
              </w:rPr>
            </w:pPr>
            <w:r w:rsidRPr="000E30C4">
              <w:rPr>
                <w:rFonts w:ascii="Arial" w:hAnsi="Arial" w:cs="Arial"/>
                <w:szCs w:val="20"/>
              </w:rPr>
              <w:t>Tel</w:t>
            </w:r>
            <w:r w:rsidRPr="000E30C4" w:rsidR="001C3345">
              <w:rPr>
                <w:rFonts w:ascii="Arial" w:hAnsi="Arial" w:cs="Arial"/>
                <w:szCs w:val="20"/>
              </w:rPr>
              <w:t>efon</w:t>
            </w:r>
            <w:r w:rsidRPr="000E30C4">
              <w:rPr>
                <w:rFonts w:ascii="Arial" w:hAnsi="Arial" w:cs="Arial"/>
                <w:szCs w:val="20"/>
              </w:rPr>
              <w:t xml:space="preserve">: </w:t>
            </w:r>
            <w:r w:rsidRPr="000E30C4" w:rsidR="001C3345">
              <w:rPr>
                <w:rFonts w:ascii="Arial" w:hAnsi="Arial" w:cs="Arial"/>
                <w:szCs w:val="20"/>
              </w:rPr>
              <w:t xml:space="preserve">+420 </w:t>
            </w:r>
            <w:r w:rsidRPr="000E30C4">
              <w:rPr>
                <w:rFonts w:ascii="Arial" w:hAnsi="Arial" w:cs="Arial"/>
                <w:szCs w:val="20"/>
              </w:rPr>
              <w:t>224 972</w:t>
            </w:r>
            <w:r w:rsidRPr="000E30C4" w:rsidR="001C3345">
              <w:rPr>
                <w:rFonts w:ascii="Arial" w:hAnsi="Arial" w:cs="Arial"/>
                <w:szCs w:val="20"/>
              </w:rPr>
              <w:t> </w:t>
            </w:r>
            <w:r w:rsidRPr="000E30C4">
              <w:rPr>
                <w:rFonts w:ascii="Arial" w:hAnsi="Arial" w:cs="Arial"/>
                <w:szCs w:val="20"/>
              </w:rPr>
              <w:t>112</w:t>
            </w:r>
          </w:p>
          <w:p w:rsidRPr="000E30C4" w:rsidR="001C3345" w:rsidP="000D372B" w:rsidRDefault="001C3345" w14:paraId="2F6FF28A" w14:textId="77777777">
            <w:pPr>
              <w:pStyle w:val="Tabulkatext"/>
              <w:rPr>
                <w:rFonts w:ascii="Arial" w:hAnsi="Arial" w:cs="Arial"/>
                <w:szCs w:val="20"/>
              </w:rPr>
            </w:pPr>
            <w:r w:rsidRPr="000E30C4">
              <w:rPr>
                <w:rFonts w:ascii="Arial" w:hAnsi="Arial" w:cs="Arial"/>
                <w:szCs w:val="20"/>
              </w:rPr>
              <w:t>E-mail:</w:t>
            </w:r>
            <w:r w:rsidRPr="000E30C4" w:rsidR="000D372B">
              <w:rPr>
                <w:szCs w:val="20"/>
              </w:rPr>
              <w:t>pravnivz@uzis.cz</w:t>
            </w:r>
            <w:r w:rsidRPr="000E30C4">
              <w:rPr>
                <w:rFonts w:ascii="Arial" w:hAnsi="Arial" w:cs="Arial"/>
                <w:szCs w:val="20"/>
              </w:rPr>
              <w:t xml:space="preserve"> </w:t>
            </w:r>
          </w:p>
        </w:tc>
      </w:tr>
      <w:tr w:rsidRPr="000E30C4" w:rsidR="005C6C32" w:rsidTr="00B101D2" w14:paraId="2F6FF28E"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B3216D" w14:paraId="2F6FF28C" w14:textId="77777777">
            <w:pPr>
              <w:pStyle w:val="Tabulkatext"/>
              <w:rPr>
                <w:rFonts w:ascii="Arial" w:hAnsi="Arial" w:cs="Arial"/>
                <w:b/>
                <w:bCs/>
                <w:szCs w:val="20"/>
              </w:rPr>
            </w:pPr>
            <w:r w:rsidRPr="000E30C4">
              <w:rPr>
                <w:rFonts w:ascii="Arial" w:hAnsi="Arial" w:cs="Arial"/>
                <w:b/>
                <w:bCs/>
                <w:szCs w:val="20"/>
              </w:rPr>
              <w:t>Lhůta pro podání nabídek</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867541" w:rsidRDefault="00105A7E" w14:paraId="2F6FF28D" w14:textId="44CF21D8">
            <w:pPr>
              <w:pStyle w:val="Tabulkatext"/>
              <w:rPr>
                <w:rFonts w:ascii="Arial" w:hAnsi="Arial" w:cs="Arial"/>
                <w:szCs w:val="20"/>
              </w:rPr>
            </w:pPr>
            <w:r w:rsidRPr="00105A7E">
              <w:rPr>
                <w:rFonts w:ascii="Arial" w:hAnsi="Arial" w:cs="Arial"/>
                <w:szCs w:val="20"/>
              </w:rPr>
              <w:t>06</w:t>
            </w:r>
            <w:r w:rsidRPr="00105A7E" w:rsidR="000A656D">
              <w:rPr>
                <w:rFonts w:ascii="Arial" w:hAnsi="Arial" w:cs="Arial"/>
                <w:szCs w:val="20"/>
              </w:rPr>
              <w:t>.</w:t>
            </w:r>
            <w:r w:rsidRPr="00105A7E">
              <w:rPr>
                <w:rFonts w:ascii="Arial" w:hAnsi="Arial" w:cs="Arial"/>
                <w:szCs w:val="20"/>
              </w:rPr>
              <w:t xml:space="preserve"> 01</w:t>
            </w:r>
            <w:r w:rsidRPr="00105A7E" w:rsidR="001C3345">
              <w:rPr>
                <w:rFonts w:ascii="Arial" w:hAnsi="Arial" w:cs="Arial"/>
                <w:szCs w:val="20"/>
              </w:rPr>
              <w:t>. 20</w:t>
            </w:r>
            <w:r w:rsidRPr="00105A7E">
              <w:rPr>
                <w:rFonts w:ascii="Arial" w:hAnsi="Arial" w:cs="Arial"/>
                <w:szCs w:val="20"/>
              </w:rPr>
              <w:t>20</w:t>
            </w:r>
            <w:r w:rsidRPr="00105A7E" w:rsidR="001C3345">
              <w:rPr>
                <w:rFonts w:ascii="Arial" w:hAnsi="Arial" w:cs="Arial"/>
                <w:szCs w:val="20"/>
              </w:rPr>
              <w:t xml:space="preserve"> (do</w:t>
            </w:r>
            <w:r w:rsidRPr="0007582C" w:rsidR="001C3345">
              <w:rPr>
                <w:rFonts w:ascii="Arial" w:hAnsi="Arial" w:cs="Arial"/>
                <w:szCs w:val="20"/>
              </w:rPr>
              <w:t xml:space="preserve"> </w:t>
            </w:r>
            <w:r w:rsidRPr="0007582C" w:rsidR="00DE179F">
              <w:rPr>
                <w:rFonts w:ascii="Arial" w:hAnsi="Arial" w:cs="Arial"/>
                <w:szCs w:val="20"/>
              </w:rPr>
              <w:t>10</w:t>
            </w:r>
            <w:r w:rsidRPr="0007582C" w:rsidR="001C3345">
              <w:rPr>
                <w:rFonts w:ascii="Arial" w:hAnsi="Arial" w:cs="Arial"/>
                <w:szCs w:val="20"/>
              </w:rPr>
              <w:t>:00 hodin)</w:t>
            </w:r>
            <w:r w:rsidRPr="000E30C4" w:rsidR="005C6C32">
              <w:rPr>
                <w:rFonts w:ascii="Arial" w:hAnsi="Arial" w:cs="Arial"/>
                <w:szCs w:val="20"/>
              </w:rPr>
              <w:t xml:space="preserve"> </w:t>
            </w:r>
          </w:p>
        </w:tc>
      </w:tr>
      <w:tr w:rsidRPr="000E30C4" w:rsidR="005C6C32" w:rsidTr="00B101D2" w14:paraId="2F6FF291"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28F" w14:textId="77777777">
            <w:pPr>
              <w:pStyle w:val="Tabulkatext"/>
              <w:rPr>
                <w:rFonts w:ascii="Arial" w:hAnsi="Arial" w:cs="Arial"/>
                <w:b/>
                <w:bCs/>
                <w:szCs w:val="20"/>
              </w:rPr>
            </w:pPr>
            <w:r w:rsidRPr="000E30C4">
              <w:rPr>
                <w:rFonts w:ascii="Arial" w:hAnsi="Arial" w:cs="Arial"/>
                <w:b/>
                <w:bCs/>
                <w:szCs w:val="20"/>
              </w:rPr>
              <w:t>Místo pro podání nabídek</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0D372B" w:rsidRDefault="00860F9D" w14:paraId="2F6FF290" w14:textId="77777777">
            <w:pPr>
              <w:spacing w:after="0"/>
              <w:rPr>
                <w:rFonts w:ascii="Arial" w:hAnsi="Arial" w:cs="Arial"/>
                <w:sz w:val="20"/>
                <w:szCs w:val="20"/>
              </w:rPr>
            </w:pPr>
            <w:r w:rsidRPr="000E30C4">
              <w:rPr>
                <w:rFonts w:ascii="Arial" w:hAnsi="Arial" w:cs="Arial"/>
                <w:sz w:val="20"/>
                <w:szCs w:val="20"/>
              </w:rPr>
              <w:t>Elektronicky podaná nabídka</w:t>
            </w:r>
            <w:r w:rsidRPr="000E30C4" w:rsidR="000D372B">
              <w:rPr>
                <w:rFonts w:ascii="Arial" w:hAnsi="Arial" w:cs="Arial"/>
                <w:sz w:val="20"/>
                <w:szCs w:val="20"/>
              </w:rPr>
              <w:t xml:space="preserve"> </w:t>
            </w:r>
            <w:r w:rsidRPr="000E30C4">
              <w:rPr>
                <w:rFonts w:ascii="Arial" w:hAnsi="Arial" w:cs="Arial"/>
                <w:sz w:val="20"/>
                <w:szCs w:val="20"/>
              </w:rPr>
              <w:t xml:space="preserve">prostřednictvím elektronického nástroje – profilu zadavatele na adrese </w:t>
            </w:r>
            <w:hyperlink w:history="true" r:id="rId12">
              <w:r w:rsidRPr="000E30C4" w:rsidR="000D372B">
                <w:rPr>
                  <w:rStyle w:val="Hypertextovodkaz"/>
                  <w:rFonts w:ascii="Arial" w:hAnsi="Arial" w:cs="Arial"/>
                  <w:sz w:val="20"/>
                  <w:szCs w:val="20"/>
                </w:rPr>
                <w:t>https://www.tendermarket.cz/Z00000550.profil</w:t>
              </w:r>
            </w:hyperlink>
            <w:r w:rsidRPr="000E30C4">
              <w:rPr>
                <w:rFonts w:ascii="Arial" w:hAnsi="Arial" w:cs="Arial"/>
                <w:sz w:val="20"/>
                <w:szCs w:val="20"/>
              </w:rPr>
              <w:t xml:space="preserve">.  </w:t>
            </w:r>
          </w:p>
        </w:tc>
      </w:tr>
      <w:tr w:rsidRPr="000E30C4" w:rsidR="00E14E40" w:rsidTr="00B101D2" w14:paraId="2F6FF293"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E14E40" w14:paraId="2F6FF292" w14:textId="77777777">
            <w:pPr>
              <w:pStyle w:val="Tabulkatext"/>
              <w:rPr>
                <w:rFonts w:ascii="Arial" w:hAnsi="Arial" w:cs="Arial"/>
                <w:szCs w:val="20"/>
              </w:rPr>
            </w:pPr>
            <w:r w:rsidRPr="000E30C4">
              <w:rPr>
                <w:rFonts w:ascii="Arial" w:hAnsi="Arial" w:cs="Arial"/>
                <w:b/>
                <w:bCs/>
                <w:szCs w:val="20"/>
              </w:rPr>
              <w:t>Popis (specifikace) předmětu zakázky</w:t>
            </w:r>
          </w:p>
        </w:tc>
      </w:tr>
      <w:tr w:rsidRPr="000E30C4" w:rsidR="00E14E40" w:rsidTr="00B101D2" w14:paraId="2F6FF34F"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371D81" w:rsidR="0038718C" w:rsidP="00566321" w:rsidRDefault="00F81514" w14:paraId="2F6FF294" w14:textId="77777777">
            <w:pPr>
              <w:pStyle w:val="Textvysvtlivek"/>
              <w:spacing w:line="280" w:lineRule="atLeast"/>
              <w:ind w:right="-1"/>
              <w:jc w:val="both"/>
              <w:rPr>
                <w:rFonts w:ascii="Arial" w:hAnsi="Arial" w:cs="Arial"/>
                <w:b/>
                <w:bCs/>
                <w:color w:val="000000" w:themeColor="text1"/>
              </w:rPr>
            </w:pPr>
            <w:r w:rsidRPr="00371D81">
              <w:rPr>
                <w:rFonts w:ascii="Arial" w:hAnsi="Arial" w:cs="Arial"/>
                <w:b/>
                <w:bCs/>
                <w:color w:val="000000" w:themeColor="text1"/>
              </w:rPr>
              <w:t>PŘEDMĚT A ÚČEL VEŘEJNÉ ZAKÁZKY</w:t>
            </w:r>
          </w:p>
          <w:p w:rsidRPr="00371D81" w:rsidR="0038718C" w:rsidP="00371D81" w:rsidRDefault="0038718C" w14:paraId="2F6FF295" w14:textId="05A283A6">
            <w:pPr>
              <w:pStyle w:val="Textvysvtlivek"/>
              <w:spacing w:line="280" w:lineRule="atLeast"/>
              <w:ind w:right="-1"/>
              <w:jc w:val="both"/>
              <w:rPr>
                <w:rFonts w:ascii="Arial" w:hAnsi="Arial" w:cs="Arial"/>
                <w:color w:val="000000" w:themeColor="text1"/>
              </w:rPr>
            </w:pPr>
            <w:bookmarkStart w:name="_Hlk12883278" w:id="3"/>
            <w:r w:rsidRPr="00371D81">
              <w:rPr>
                <w:rFonts w:ascii="Arial" w:hAnsi="Arial" w:cs="Arial"/>
                <w:color w:val="000000" w:themeColor="text1"/>
              </w:rPr>
              <w:t xml:space="preserve">Předmětem plnění veřejné zakázky je zpracování evaluace </w:t>
            </w:r>
            <w:r w:rsidRPr="00371D81" w:rsidR="00F2663D">
              <w:rPr>
                <w:rFonts w:ascii="Arial" w:hAnsi="Arial" w:cs="Arial"/>
                <w:color w:val="000000" w:themeColor="text1"/>
              </w:rPr>
              <w:t>jedenácti</w:t>
            </w:r>
            <w:r w:rsidRPr="00371D81" w:rsidR="00583455">
              <w:rPr>
                <w:rFonts w:ascii="Arial" w:hAnsi="Arial" w:cs="Arial"/>
                <w:color w:val="000000" w:themeColor="text1"/>
              </w:rPr>
              <w:t xml:space="preserve"> pilotních </w:t>
            </w:r>
            <w:r w:rsidRPr="00371D81">
              <w:rPr>
                <w:rFonts w:ascii="Arial" w:hAnsi="Arial" w:cs="Arial"/>
                <w:color w:val="000000" w:themeColor="text1"/>
              </w:rPr>
              <w:t>projekt</w:t>
            </w:r>
            <w:r w:rsidRPr="00371D81" w:rsidR="00583455">
              <w:rPr>
                <w:rFonts w:ascii="Arial" w:hAnsi="Arial" w:cs="Arial"/>
                <w:color w:val="000000" w:themeColor="text1"/>
              </w:rPr>
              <w:t>ů</w:t>
            </w:r>
            <w:r w:rsidRPr="00371D81">
              <w:rPr>
                <w:rFonts w:ascii="Arial" w:hAnsi="Arial" w:cs="Arial"/>
                <w:color w:val="000000" w:themeColor="text1"/>
              </w:rPr>
              <w:t xml:space="preserve"> s</w:t>
            </w:r>
            <w:r w:rsidRPr="00371D81" w:rsidR="00583455">
              <w:rPr>
                <w:rFonts w:ascii="Arial" w:hAnsi="Arial" w:cs="Arial"/>
                <w:color w:val="000000" w:themeColor="text1"/>
              </w:rPr>
              <w:t> </w:t>
            </w:r>
            <w:r w:rsidRPr="00371D81">
              <w:rPr>
                <w:rFonts w:ascii="Arial" w:hAnsi="Arial" w:cs="Arial"/>
                <w:color w:val="000000" w:themeColor="text1"/>
              </w:rPr>
              <w:t>názv</w:t>
            </w:r>
            <w:r w:rsidRPr="00371D81" w:rsidR="00583455">
              <w:rPr>
                <w:rFonts w:ascii="Arial" w:hAnsi="Arial" w:cs="Arial"/>
                <w:color w:val="000000" w:themeColor="text1"/>
              </w:rPr>
              <w:t>y:</w:t>
            </w:r>
            <w:r w:rsidRPr="00371D81">
              <w:rPr>
                <w:rFonts w:ascii="Arial" w:hAnsi="Arial" w:cs="Arial"/>
                <w:color w:val="000000" w:themeColor="text1"/>
              </w:rPr>
              <w:t xml:space="preserve"> </w:t>
            </w:r>
            <w:r w:rsidRPr="00371D81" w:rsidR="00583455">
              <w:rPr>
                <w:rFonts w:ascii="Arial" w:hAnsi="Arial" w:cs="Arial"/>
                <w:color w:val="000000" w:themeColor="text1"/>
              </w:rPr>
              <w:t>Datová základna realizace screeningových programů</w:t>
            </w:r>
            <w:r w:rsidRPr="00371D81" w:rsidDel="00583455" w:rsidR="00583455">
              <w:rPr>
                <w:rFonts w:ascii="Arial" w:hAnsi="Arial" w:cs="Arial"/>
                <w:color w:val="000000" w:themeColor="text1"/>
              </w:rPr>
              <w:t xml:space="preserve"> </w:t>
            </w:r>
            <w:r w:rsidRPr="00371D81">
              <w:rPr>
                <w:rFonts w:ascii="Arial" w:hAnsi="Arial" w:cs="Arial"/>
                <w:color w:val="000000" w:themeColor="text1"/>
              </w:rPr>
              <w:t>(dále jen</w:t>
            </w:r>
            <w:r w:rsidRPr="00371D81" w:rsidR="00875BC0">
              <w:rPr>
                <w:rFonts w:ascii="Arial" w:hAnsi="Arial" w:cs="Arial"/>
                <w:color w:val="000000" w:themeColor="text1"/>
              </w:rPr>
              <w:t xml:space="preserve"> </w:t>
            </w:r>
            <w:r w:rsidRPr="00371D81">
              <w:rPr>
                <w:rFonts w:ascii="Arial" w:hAnsi="Arial" w:cs="Arial"/>
                <w:color w:val="000000" w:themeColor="text1"/>
              </w:rPr>
              <w:t>,,</w:t>
            </w:r>
            <w:r w:rsidRPr="00371D81" w:rsidR="00583455">
              <w:rPr>
                <w:rFonts w:ascii="Arial" w:hAnsi="Arial" w:cs="Arial"/>
                <w:color w:val="000000" w:themeColor="text1"/>
              </w:rPr>
              <w:t>Datová základna</w:t>
            </w:r>
            <w:r w:rsidRPr="00371D81">
              <w:rPr>
                <w:rFonts w:ascii="Arial" w:hAnsi="Arial" w:cs="Arial"/>
                <w:color w:val="000000" w:themeColor="text1"/>
              </w:rPr>
              <w:t>“)</w:t>
            </w:r>
            <w:r w:rsidRPr="00371D81" w:rsidR="00875BC0">
              <w:rPr>
                <w:rFonts w:ascii="Arial" w:hAnsi="Arial" w:cs="Arial"/>
                <w:color w:val="000000" w:themeColor="text1"/>
              </w:rPr>
              <w:t>,</w:t>
            </w:r>
            <w:r w:rsidRPr="00371D81" w:rsidR="00983DD1">
              <w:rPr>
                <w:rFonts w:ascii="Arial" w:hAnsi="Arial" w:cs="Arial"/>
                <w:color w:val="000000" w:themeColor="text1"/>
              </w:rPr>
              <w:t xml:space="preserve"> Program časného záchytu karcinomu prostaty u populace mužů v dispenzární péči po onkologických onemocněních (dále jen „PROSTATA“), </w:t>
            </w:r>
            <w:bookmarkStart w:name="_Hlk12883804" w:id="4"/>
            <w:r w:rsidRPr="00371D81" w:rsidR="00875BC0">
              <w:rPr>
                <w:rFonts w:ascii="Arial" w:hAnsi="Arial" w:cs="Arial"/>
                <w:color w:val="000000" w:themeColor="text1"/>
              </w:rPr>
              <w:t xml:space="preserve">Optimalizace programu screeningu karcinomu děložního hrdla zavedením detekce genomu lidského papilomaviru pomocí samoodběrových sad u žen dlouhodobě se neúčastnících stávajícího screeningu </w:t>
            </w:r>
            <w:bookmarkEnd w:id="4"/>
            <w:r w:rsidRPr="00371D81" w:rsidR="00875BC0">
              <w:rPr>
                <w:rFonts w:ascii="Arial" w:hAnsi="Arial" w:cs="Arial"/>
                <w:color w:val="000000" w:themeColor="text1"/>
              </w:rPr>
              <w:t xml:space="preserve">(dále jen „CERVIX“), </w:t>
            </w:r>
            <w:bookmarkStart w:name="_Hlk12884055" w:id="5"/>
            <w:r w:rsidRPr="00371D81" w:rsidR="00875BC0">
              <w:rPr>
                <w:rFonts w:ascii="Arial" w:hAnsi="Arial" w:cs="Arial"/>
                <w:color w:val="000000" w:themeColor="text1"/>
              </w:rPr>
              <w:t>Časný záchyt diabetické retinopatie a makulárního edému u pacientů s diabetem 1. nebo 2. typu</w:t>
            </w:r>
            <w:bookmarkEnd w:id="5"/>
            <w:r w:rsidRPr="00371D81" w:rsidR="00875BC0">
              <w:rPr>
                <w:rFonts w:ascii="Arial" w:hAnsi="Arial" w:cs="Arial"/>
                <w:color w:val="000000" w:themeColor="text1"/>
              </w:rPr>
              <w:t xml:space="preserve"> (dále jen „RETINO“)</w:t>
            </w:r>
            <w:r w:rsidRPr="00371D81" w:rsidR="006376C5">
              <w:rPr>
                <w:rFonts w:ascii="Arial" w:hAnsi="Arial" w:cs="Arial"/>
                <w:color w:val="000000" w:themeColor="text1"/>
              </w:rPr>
              <w:t xml:space="preserve">, </w:t>
            </w:r>
            <w:r w:rsidRPr="00371D81" w:rsidR="00875BC0">
              <w:rPr>
                <w:rFonts w:ascii="Arial" w:hAnsi="Arial" w:cs="Arial"/>
                <w:color w:val="000000" w:themeColor="text1"/>
              </w:rPr>
              <w:t>Časný záchyt chronické obstrukční plicní nemoci v rizikové populaci</w:t>
            </w:r>
            <w:r w:rsidRPr="00371D81" w:rsidR="006376C5">
              <w:rPr>
                <w:rFonts w:ascii="Arial" w:hAnsi="Arial" w:cs="Arial"/>
                <w:color w:val="000000" w:themeColor="text1"/>
              </w:rPr>
              <w:t xml:space="preserve"> (dále jen „CHOPN), </w:t>
            </w:r>
            <w:bookmarkStart w:name="_Hlk12884490" w:id="6"/>
            <w:r w:rsidRPr="00371D81" w:rsidR="009A258E">
              <w:rPr>
                <w:rFonts w:ascii="Arial" w:hAnsi="Arial" w:cs="Arial"/>
                <w:color w:val="000000" w:themeColor="text1"/>
              </w:rPr>
              <w:t xml:space="preserve">Zvýšení efektivity adresného zvaní občanů ke screeningům karcinomu tlustého střeva a konečníku, prsu a děložního hrdla (dále jen „Adresné zvaní"), </w:t>
            </w:r>
            <w:r w:rsidRPr="00371D81" w:rsidR="00983DD1">
              <w:rPr>
                <w:rFonts w:ascii="Arial" w:hAnsi="Arial" w:cs="Arial"/>
                <w:color w:val="000000" w:themeColor="text1"/>
              </w:rPr>
              <w:t>Časný záchyt kritických vrozených srdečních vad u zralých novorozenců při hospitalizaci a v raném postnatálním obdob</w:t>
            </w:r>
            <w:bookmarkEnd w:id="6"/>
            <w:r w:rsidRPr="00371D81" w:rsidR="00983DD1">
              <w:rPr>
                <w:rFonts w:ascii="Arial" w:hAnsi="Arial" w:cs="Arial"/>
                <w:color w:val="000000" w:themeColor="text1"/>
              </w:rPr>
              <w:t xml:space="preserve">í (dále jen „CCHD“), </w:t>
            </w:r>
            <w:r w:rsidRPr="00371D81" w:rsidR="00875BC0">
              <w:rPr>
                <w:rFonts w:ascii="Arial" w:hAnsi="Arial" w:cs="Arial"/>
                <w:color w:val="000000" w:themeColor="text1"/>
              </w:rPr>
              <w:t>Pilotní projekt Sekundární prevence osteoporotických zlomenin u osob nad 50 let věku po první prodělané osteoporotické zlomenině</w:t>
            </w:r>
            <w:r w:rsidRPr="00371D81" w:rsidR="006376C5">
              <w:rPr>
                <w:rFonts w:ascii="Arial" w:hAnsi="Arial" w:cs="Arial"/>
                <w:color w:val="000000" w:themeColor="text1"/>
              </w:rPr>
              <w:t xml:space="preserve"> (dále jen „OSTEO), </w:t>
            </w:r>
            <w:r w:rsidRPr="00371D81" w:rsidR="00875BC0">
              <w:rPr>
                <w:rFonts w:ascii="Arial" w:hAnsi="Arial" w:cs="Arial"/>
                <w:color w:val="000000" w:themeColor="text1"/>
              </w:rPr>
              <w:t>Časný záchyt tyreopatií v</w:t>
            </w:r>
            <w:r w:rsidRPr="00371D81" w:rsidR="006376C5">
              <w:rPr>
                <w:rFonts w:ascii="Arial" w:hAnsi="Arial" w:cs="Arial"/>
                <w:color w:val="000000" w:themeColor="text1"/>
              </w:rPr>
              <w:t> </w:t>
            </w:r>
            <w:r w:rsidRPr="00371D81" w:rsidR="00875BC0">
              <w:rPr>
                <w:rFonts w:ascii="Arial" w:hAnsi="Arial" w:cs="Arial"/>
                <w:color w:val="000000" w:themeColor="text1"/>
              </w:rPr>
              <w:t>těhotenství</w:t>
            </w:r>
            <w:r w:rsidRPr="00371D81" w:rsidR="006376C5">
              <w:rPr>
                <w:rFonts w:ascii="Arial" w:hAnsi="Arial" w:cs="Arial"/>
                <w:color w:val="000000" w:themeColor="text1"/>
              </w:rPr>
              <w:t xml:space="preserve"> (dále jen „TYREO</w:t>
            </w:r>
            <w:r w:rsidRPr="00371D81" w:rsidR="003B4BD1">
              <w:rPr>
                <w:rFonts w:ascii="Arial" w:hAnsi="Arial" w:cs="Arial"/>
                <w:color w:val="000000" w:themeColor="text1"/>
              </w:rPr>
              <w:t>PATIE</w:t>
            </w:r>
            <w:r w:rsidRPr="00371D81" w:rsidR="006376C5">
              <w:rPr>
                <w:rFonts w:ascii="Arial" w:hAnsi="Arial" w:cs="Arial"/>
                <w:color w:val="000000" w:themeColor="text1"/>
              </w:rPr>
              <w:t>“)</w:t>
            </w:r>
            <w:r w:rsidRPr="00371D81" w:rsidR="003B4BD1">
              <w:rPr>
                <w:rFonts w:ascii="Arial" w:hAnsi="Arial" w:cs="Arial"/>
                <w:color w:val="000000" w:themeColor="text1"/>
              </w:rPr>
              <w:t>, Časný záchyt familiární hypercholesterolémie (dále jen „FH)</w:t>
            </w:r>
            <w:r w:rsidRPr="00371D81" w:rsidR="00983DD1">
              <w:rPr>
                <w:rFonts w:ascii="Arial" w:hAnsi="Arial" w:cs="Arial"/>
                <w:color w:val="000000" w:themeColor="text1"/>
              </w:rPr>
              <w:t>, Screening rizika předčasného porodu zavedením programu QUIPP (dále jen „QUIPP“)</w:t>
            </w:r>
            <w:r w:rsidRPr="00371D81" w:rsidR="00875BC0">
              <w:rPr>
                <w:rFonts w:ascii="Arial" w:hAnsi="Arial" w:cs="Arial"/>
                <w:color w:val="000000" w:themeColor="text1"/>
              </w:rPr>
              <w:t>.</w:t>
            </w:r>
          </w:p>
          <w:p w:rsidR="00BA6CC6" w:rsidP="00371D81" w:rsidRDefault="00BA6CC6" w14:paraId="1D49FFF8" w14:textId="77777777">
            <w:pPr>
              <w:autoSpaceDE w:val="false"/>
              <w:autoSpaceDN w:val="false"/>
              <w:adjustRightInd w:val="false"/>
              <w:spacing w:after="0"/>
              <w:jc w:val="both"/>
              <w:rPr>
                <w:rFonts w:asciiTheme="majorHAnsi" w:hAnsiTheme="majorHAnsi" w:cstheme="majorHAnsi"/>
                <w:color w:val="000000" w:themeColor="text1"/>
              </w:rPr>
            </w:pPr>
          </w:p>
          <w:p w:rsidRPr="00371D81" w:rsidR="00BA6CC6" w:rsidP="00371D81" w:rsidRDefault="00BA6CC6" w14:paraId="071F385E" w14:textId="5E6B4764">
            <w:pPr>
              <w:autoSpaceDE w:val="false"/>
              <w:autoSpaceDN w:val="false"/>
              <w:adjustRightInd w:val="false"/>
              <w:spacing w:after="0"/>
              <w:jc w:val="both"/>
              <w:rPr>
                <w:rFonts w:ascii="Arial" w:hAnsi="Arial" w:cs="Arial"/>
                <w:sz w:val="20"/>
                <w:szCs w:val="20"/>
              </w:rPr>
            </w:pPr>
            <w:r w:rsidRPr="00371D81">
              <w:rPr>
                <w:rFonts w:ascii="Arial" w:hAnsi="Arial" w:cs="Arial"/>
                <w:color w:val="000000" w:themeColor="text1"/>
                <w:sz w:val="20"/>
                <w:szCs w:val="20"/>
              </w:rPr>
              <w:t xml:space="preserve">Projekt „Datová základna“ </w:t>
            </w:r>
            <w:r w:rsidRPr="00371D81">
              <w:rPr>
                <w:rFonts w:ascii="Arial" w:hAnsi="Arial" w:cs="Arial"/>
                <w:sz w:val="20"/>
                <w:szCs w:val="20"/>
              </w:rPr>
              <w:t>má za cíl vybudovat systém evaluace programů časného záchytu onemocnění v ČR tak, aby byl zajištěn jejich maximální pozitivní dopad na zdraví obyvatel a jejich vysoká nákladová efektivita. Tento projekt navazuje na projekt Národní koordinační centrum programů časného záchytu onemocnění a poskytne tak sjednocené a doplněné datové zdroje vhodné pro realizaci programů časného záchytu onemocnění. Součástí projektu je i ověření efektivity, účinnosti a ekvity stávajících 4 realizovaných screeningových programů (</w:t>
            </w:r>
            <w:proofErr w:type="spellStart"/>
            <w:r w:rsidRPr="00371D81">
              <w:rPr>
                <w:rFonts w:ascii="Arial" w:hAnsi="Arial" w:cs="Arial"/>
                <w:sz w:val="20"/>
                <w:szCs w:val="20"/>
              </w:rPr>
              <w:t>screening</w:t>
            </w:r>
            <w:proofErr w:type="spellEnd"/>
            <w:r w:rsidRPr="00371D81">
              <w:rPr>
                <w:rFonts w:ascii="Arial" w:hAnsi="Arial" w:cs="Arial"/>
                <w:sz w:val="20"/>
                <w:szCs w:val="20"/>
              </w:rPr>
              <w:t xml:space="preserve"> karcinomu prsu, </w:t>
            </w:r>
            <w:proofErr w:type="spellStart"/>
            <w:r w:rsidRPr="00371D81">
              <w:rPr>
                <w:rFonts w:ascii="Arial" w:hAnsi="Arial" w:cs="Arial"/>
                <w:sz w:val="20"/>
                <w:szCs w:val="20"/>
              </w:rPr>
              <w:lastRenderedPageBreak/>
              <w:t>kolorekta</w:t>
            </w:r>
            <w:proofErr w:type="spellEnd"/>
            <w:r w:rsidRPr="00371D81">
              <w:rPr>
                <w:rFonts w:ascii="Arial" w:hAnsi="Arial" w:cs="Arial"/>
                <w:sz w:val="20"/>
                <w:szCs w:val="20"/>
              </w:rPr>
              <w:t xml:space="preserve"> a děložního hrdla a novorozenecký laboratorní </w:t>
            </w:r>
            <w:proofErr w:type="spellStart"/>
            <w:r w:rsidRPr="00371D81">
              <w:rPr>
                <w:rFonts w:ascii="Arial" w:hAnsi="Arial" w:cs="Arial"/>
                <w:sz w:val="20"/>
                <w:szCs w:val="20"/>
              </w:rPr>
              <w:t>screening</w:t>
            </w:r>
            <w:proofErr w:type="spellEnd"/>
            <w:r w:rsidRPr="00371D81">
              <w:rPr>
                <w:rFonts w:ascii="Arial" w:hAnsi="Arial" w:cs="Arial"/>
                <w:sz w:val="20"/>
                <w:szCs w:val="20"/>
              </w:rPr>
              <w:t xml:space="preserve">). </w:t>
            </w:r>
            <w:r w:rsidRPr="00371D81" w:rsidR="00C7028F">
              <w:rPr>
                <w:rFonts w:ascii="Arial" w:hAnsi="Arial" w:cs="Arial"/>
                <w:sz w:val="20"/>
                <w:szCs w:val="20"/>
              </w:rPr>
              <w:t>Vybudované metodické a technické zázemí v rámci projektu „Datová základna“ umožňuje ÚZIS ČR realizovat pilotní ověřování konkrétních potenciálních screeningových programů. Pilotní projekty jsou předmětem této veřejné zakázky. Vlastní realizace pilotních projektů probíhá na základě doporučení Národní rady pro implementaci a řízení programů časného záchytu onemocnění a schválení dotace v rámci Operačního programu Zaměstnanost, Výzva č. 39.</w:t>
            </w:r>
          </w:p>
          <w:bookmarkEnd w:id="3"/>
          <w:p w:rsidRPr="00D54706" w:rsidR="006376C5" w:rsidP="00371D81" w:rsidRDefault="006376C5" w14:paraId="3AA5DDE7" w14:textId="77777777">
            <w:pPr>
              <w:pStyle w:val="Textvysvtlivek"/>
              <w:spacing w:line="280" w:lineRule="atLeast"/>
              <w:ind w:right="-1"/>
              <w:jc w:val="both"/>
              <w:rPr>
                <w:rFonts w:asciiTheme="majorHAnsi" w:hAnsiTheme="majorHAnsi" w:cstheme="majorHAnsi"/>
                <w:color w:val="000000" w:themeColor="text1"/>
              </w:rPr>
            </w:pPr>
          </w:p>
          <w:p w:rsidRPr="001F36BA" w:rsidR="0038718C" w:rsidP="00371D81" w:rsidRDefault="0038718C" w14:paraId="2F6FF296" w14:textId="53859C49">
            <w:pPr>
              <w:spacing w:line="280" w:lineRule="atLeast"/>
              <w:jc w:val="both"/>
              <w:rPr>
                <w:rFonts w:asciiTheme="majorHAnsi" w:hAnsiTheme="majorHAnsi" w:cstheme="majorHAnsi"/>
                <w:b/>
                <w:bCs/>
                <w:color w:val="000000" w:themeColor="text1"/>
                <w:sz w:val="20"/>
                <w:szCs w:val="20"/>
              </w:rPr>
            </w:pPr>
            <w:bookmarkStart w:name="_Hlk12883309" w:id="7"/>
            <w:r w:rsidRPr="00B127AD">
              <w:rPr>
                <w:rFonts w:asciiTheme="majorHAnsi" w:hAnsiTheme="majorHAnsi" w:cstheme="majorHAnsi"/>
                <w:b/>
                <w:bCs/>
                <w:color w:val="000000" w:themeColor="text1"/>
                <w:sz w:val="20"/>
                <w:szCs w:val="20"/>
              </w:rPr>
              <w:t xml:space="preserve">Popis </w:t>
            </w:r>
            <w:r w:rsidRPr="00B127AD" w:rsidR="00882D16">
              <w:rPr>
                <w:rFonts w:asciiTheme="majorHAnsi" w:hAnsiTheme="majorHAnsi" w:cstheme="majorHAnsi"/>
                <w:b/>
                <w:bCs/>
                <w:color w:val="000000" w:themeColor="text1"/>
                <w:sz w:val="20"/>
                <w:szCs w:val="20"/>
              </w:rPr>
              <w:t xml:space="preserve">jednotlivých </w:t>
            </w:r>
            <w:r w:rsidRPr="00B127AD">
              <w:rPr>
                <w:rFonts w:asciiTheme="majorHAnsi" w:hAnsiTheme="majorHAnsi" w:cstheme="majorHAnsi"/>
                <w:b/>
                <w:bCs/>
                <w:color w:val="000000" w:themeColor="text1"/>
                <w:sz w:val="20"/>
                <w:szCs w:val="20"/>
              </w:rPr>
              <w:t>projekt</w:t>
            </w:r>
            <w:r w:rsidRPr="00B127AD" w:rsidR="00882D16">
              <w:rPr>
                <w:rFonts w:asciiTheme="majorHAnsi" w:hAnsiTheme="majorHAnsi" w:cstheme="majorHAnsi"/>
                <w:b/>
                <w:bCs/>
                <w:color w:val="000000" w:themeColor="text1"/>
                <w:sz w:val="20"/>
                <w:szCs w:val="20"/>
              </w:rPr>
              <w:t>ů</w:t>
            </w:r>
            <w:bookmarkEnd w:id="7"/>
            <w:r w:rsidRPr="00B127AD" w:rsidR="00BA439B">
              <w:rPr>
                <w:rFonts w:asciiTheme="majorHAnsi" w:hAnsiTheme="majorHAnsi" w:cstheme="majorHAnsi"/>
                <w:b/>
                <w:bCs/>
                <w:color w:val="000000" w:themeColor="text1"/>
                <w:sz w:val="20"/>
                <w:szCs w:val="20"/>
              </w:rPr>
              <w:t xml:space="preserve"> je uveden v </w:t>
            </w:r>
            <w:r w:rsidRPr="00B127AD" w:rsidR="00B127AD">
              <w:rPr>
                <w:rFonts w:asciiTheme="majorHAnsi" w:hAnsiTheme="majorHAnsi" w:cstheme="majorHAnsi"/>
                <w:b/>
                <w:bCs/>
                <w:color w:val="000000" w:themeColor="text1"/>
                <w:sz w:val="20"/>
                <w:szCs w:val="20"/>
              </w:rPr>
              <w:t>příloze č. 3 Popis jednotlivých projektů</w:t>
            </w:r>
          </w:p>
          <w:p w:rsidRPr="00D54706" w:rsidR="00805240" w:rsidP="00371D81" w:rsidRDefault="00805240" w14:paraId="592D6556" w14:textId="77777777">
            <w:pPr>
              <w:autoSpaceDE w:val="false"/>
              <w:autoSpaceDN w:val="false"/>
              <w:adjustRightInd w:val="false"/>
              <w:spacing w:after="0"/>
              <w:jc w:val="both"/>
              <w:rPr>
                <w:rFonts w:asciiTheme="majorHAnsi" w:hAnsiTheme="majorHAnsi" w:cstheme="majorHAnsi"/>
                <w:color w:val="000000" w:themeColor="text1"/>
                <w:sz w:val="20"/>
                <w:szCs w:val="20"/>
              </w:rPr>
            </w:pPr>
            <w:bookmarkStart w:name="_Hlk12883994" w:id="8"/>
          </w:p>
          <w:bookmarkEnd w:id="8"/>
          <w:p w:rsidRPr="00B1499E" w:rsidR="0038718C" w:rsidP="00371D81" w:rsidRDefault="0038718C" w14:paraId="2F6FF2DB" w14:textId="0076985A">
            <w:pPr>
              <w:spacing w:line="360" w:lineRule="auto"/>
              <w:jc w:val="both"/>
              <w:rPr>
                <w:rFonts w:asciiTheme="majorHAnsi" w:hAnsiTheme="majorHAnsi" w:cstheme="majorHAnsi"/>
                <w:b/>
                <w:bCs/>
                <w:color w:val="000000" w:themeColor="text1"/>
                <w:sz w:val="20"/>
                <w:szCs w:val="20"/>
              </w:rPr>
            </w:pPr>
            <w:r w:rsidRPr="00B1499E">
              <w:rPr>
                <w:rFonts w:asciiTheme="majorHAnsi" w:hAnsiTheme="majorHAnsi" w:cstheme="majorHAnsi"/>
                <w:b/>
                <w:bCs/>
                <w:color w:val="000000" w:themeColor="text1"/>
                <w:sz w:val="20"/>
                <w:szCs w:val="20"/>
              </w:rPr>
              <w:t>BLIŽŠÍ SPECIFIKACE PŘEDMĚTU PLNĚNÍ</w:t>
            </w:r>
          </w:p>
          <w:p w:rsidRPr="00C7028F" w:rsidR="00C7028F" w:rsidP="00566321" w:rsidRDefault="00C7028F" w14:paraId="3D30F362" w14:textId="77777777">
            <w:pPr>
              <w:pStyle w:val="Textvysvtlivek"/>
              <w:spacing w:line="280" w:lineRule="atLeast"/>
              <w:ind w:right="-1"/>
              <w:jc w:val="both"/>
              <w:rPr>
                <w:rFonts w:asciiTheme="majorHAnsi" w:hAnsiTheme="majorHAnsi" w:cstheme="majorHAnsi"/>
                <w:color w:val="000000" w:themeColor="text1"/>
              </w:rPr>
            </w:pPr>
            <w:r w:rsidRPr="00C7028F">
              <w:rPr>
                <w:rFonts w:asciiTheme="majorHAnsi" w:hAnsiTheme="majorHAnsi" w:cstheme="majorHAnsi"/>
                <w:color w:val="000000" w:themeColor="text1"/>
              </w:rPr>
              <w:t xml:space="preserve">Evaluace projektů bude zaměřena jak na procesní část, tak na dopadovou část jednotlivých projektů. </w:t>
            </w:r>
          </w:p>
          <w:p w:rsidR="00C7028F" w:rsidP="00371D81" w:rsidRDefault="00C7028F" w14:paraId="19F5C74D" w14:textId="6EDA4EEF">
            <w:pPr>
              <w:pStyle w:val="Textvysvtlivek"/>
              <w:spacing w:line="280" w:lineRule="atLeast"/>
              <w:ind w:right="-1"/>
              <w:jc w:val="both"/>
              <w:rPr>
                <w:rFonts w:asciiTheme="majorHAnsi" w:hAnsiTheme="majorHAnsi" w:cstheme="majorHAnsi"/>
                <w:color w:val="000000" w:themeColor="text1"/>
              </w:rPr>
            </w:pPr>
            <w:r w:rsidRPr="00C7028F">
              <w:rPr>
                <w:rFonts w:asciiTheme="majorHAnsi" w:hAnsiTheme="majorHAnsi" w:cstheme="majorHAnsi"/>
                <w:color w:val="000000" w:themeColor="text1"/>
              </w:rPr>
              <w:t xml:space="preserve">Procesní evaluace posoudí nastavení a dodržování procesů jednotlivých projektů nejen ve vztahu k jejich administraci a řízení, postupu realizace jednotlivých aktivit a výstupů dle projektové žádosti, efektivitě zapojení klíčových partnerů pro zavedení programu, ale zejména ve vztahu k dodržování nastavených metodik a postupů získávání a zadávání dat z projektů, které jsou klíčové pro budoucí interpretací výsledků. </w:t>
            </w:r>
          </w:p>
          <w:p w:rsidRPr="00C7028F" w:rsidR="00C7028F" w:rsidP="00371D81" w:rsidRDefault="00C7028F" w14:paraId="48130708" w14:textId="77777777">
            <w:pPr>
              <w:pStyle w:val="Textvysvtlivek"/>
              <w:spacing w:line="280" w:lineRule="atLeast"/>
              <w:ind w:right="-1"/>
              <w:jc w:val="both"/>
              <w:rPr>
                <w:rFonts w:asciiTheme="majorHAnsi" w:hAnsiTheme="majorHAnsi" w:cstheme="majorHAnsi"/>
                <w:color w:val="000000" w:themeColor="text1"/>
              </w:rPr>
            </w:pPr>
          </w:p>
          <w:p w:rsidR="00C7028F" w:rsidP="00371D81" w:rsidRDefault="00C7028F" w14:paraId="04EBA081" w14:textId="1D01A070">
            <w:pPr>
              <w:pStyle w:val="Textvysvtlivek"/>
              <w:spacing w:line="280" w:lineRule="atLeast"/>
              <w:ind w:right="-1"/>
              <w:jc w:val="both"/>
              <w:rPr>
                <w:rFonts w:asciiTheme="majorHAnsi" w:hAnsiTheme="majorHAnsi" w:cstheme="majorHAnsi"/>
                <w:color w:val="000000" w:themeColor="text1"/>
              </w:rPr>
            </w:pPr>
            <w:r w:rsidRPr="00C7028F">
              <w:rPr>
                <w:rFonts w:asciiTheme="majorHAnsi" w:hAnsiTheme="majorHAnsi" w:cstheme="majorHAnsi"/>
                <w:color w:val="000000" w:themeColor="text1"/>
              </w:rPr>
              <w:t xml:space="preserve">Dopadová evaluace bude zaměřena zejména na validitu finálních výstupů projektů, tedy návrhů systémových opatření pro budoucí modifikace </w:t>
            </w:r>
            <w:proofErr w:type="spellStart"/>
            <w:r w:rsidRPr="00C7028F">
              <w:rPr>
                <w:rFonts w:asciiTheme="majorHAnsi" w:hAnsiTheme="majorHAnsi" w:cstheme="majorHAnsi"/>
                <w:color w:val="000000" w:themeColor="text1"/>
              </w:rPr>
              <w:t>screeeningu</w:t>
            </w:r>
            <w:proofErr w:type="spellEnd"/>
            <w:r w:rsidRPr="00C7028F">
              <w:rPr>
                <w:rFonts w:asciiTheme="majorHAnsi" w:hAnsiTheme="majorHAnsi" w:cstheme="majorHAnsi"/>
                <w:color w:val="000000" w:themeColor="text1"/>
              </w:rPr>
              <w:t xml:space="preserve"> a jejich možnosti rozšíření do celého zdravotního systému. Evaluace tedy ověří, zda jsou na základě pilotní realizace formulovány relevantní a realizovatelné návrhy na zavedení screeningu a zda byly správně definovány nutné změny ve vnějším prostředí, tj. zejména nastavení legislativy a systému financování, případně další předpoklady pro úspěšné zavedení screeningu. Výstupem evaluace budou také doporučení na případnou úpravu finálních výstupů projektů, a to v návaznosti na výsledky šetření.  </w:t>
            </w:r>
          </w:p>
          <w:p w:rsidRPr="00C7028F" w:rsidR="00C7028F" w:rsidP="00371D81" w:rsidRDefault="00C7028F" w14:paraId="6274BD0E" w14:textId="77777777">
            <w:pPr>
              <w:pStyle w:val="Textvysvtlivek"/>
              <w:spacing w:line="280" w:lineRule="atLeast"/>
              <w:ind w:right="-1"/>
              <w:jc w:val="both"/>
              <w:rPr>
                <w:rFonts w:asciiTheme="majorHAnsi" w:hAnsiTheme="majorHAnsi" w:cstheme="majorHAnsi"/>
                <w:color w:val="000000" w:themeColor="text1"/>
              </w:rPr>
            </w:pPr>
          </w:p>
          <w:p w:rsidRPr="00C7028F" w:rsidR="00C7028F" w:rsidP="00371D81" w:rsidRDefault="00C7028F" w14:paraId="5E792BEF" w14:textId="77777777">
            <w:pPr>
              <w:pStyle w:val="Textvysvtlivek"/>
              <w:spacing w:line="280" w:lineRule="atLeast"/>
              <w:ind w:right="-1"/>
              <w:jc w:val="both"/>
              <w:rPr>
                <w:rFonts w:asciiTheme="majorHAnsi" w:hAnsiTheme="majorHAnsi" w:cstheme="majorHAnsi"/>
                <w:color w:val="000000" w:themeColor="text1"/>
              </w:rPr>
            </w:pPr>
            <w:r w:rsidRPr="00C7028F">
              <w:rPr>
                <w:rFonts w:asciiTheme="majorHAnsi" w:hAnsiTheme="majorHAnsi" w:cstheme="majorHAnsi"/>
                <w:color w:val="000000" w:themeColor="text1"/>
              </w:rPr>
              <w:t xml:space="preserve">Hlavním účelem evaluace je získat nezávislá, objektivně podložená a konzistentní zjištění, závěry a doporučení využitelná při rozhodování Ministerstva zdravotnictví (dále MZČR) ve spolupráci s Ústavem zdravotnických informací a statistiky České republiky (dále ÚZIS) o dalších krocích souvisejících s rozvojem Národního screeningového centra a se zaváděním a optimalizací národních screeningových programů v rámci Národní strategie ochrany a podpory zdraví a prevence nemocí. </w:t>
            </w:r>
          </w:p>
          <w:p w:rsidR="00C7028F" w:rsidP="00371D81" w:rsidRDefault="00C7028F" w14:paraId="2AC3C1DA" w14:textId="77777777">
            <w:pPr>
              <w:pStyle w:val="Prosttext"/>
              <w:spacing w:after="120"/>
              <w:jc w:val="both"/>
              <w:rPr>
                <w:rFonts w:asciiTheme="majorHAnsi" w:hAnsiTheme="majorHAnsi" w:cstheme="majorHAnsi"/>
                <w:color w:val="000000" w:themeColor="text1"/>
              </w:rPr>
            </w:pPr>
          </w:p>
          <w:p w:rsidR="00C7028F" w:rsidP="007359C7" w:rsidRDefault="00C7028F" w14:paraId="327FEC28" w14:textId="12BD64D9">
            <w:pPr>
              <w:pStyle w:val="Prosttext"/>
              <w:spacing w:after="120"/>
              <w:jc w:val="both"/>
              <w:rPr>
                <w:rFonts w:asciiTheme="majorHAnsi" w:hAnsiTheme="majorHAnsi" w:cstheme="majorHAnsi"/>
                <w:color w:val="000000" w:themeColor="text1"/>
              </w:rPr>
            </w:pPr>
            <w:r w:rsidRPr="00C7028F">
              <w:rPr>
                <w:rFonts w:asciiTheme="majorHAnsi" w:hAnsiTheme="majorHAnsi" w:cstheme="majorHAnsi"/>
                <w:color w:val="000000" w:themeColor="text1"/>
              </w:rPr>
              <w:t xml:space="preserve">Vyhodnocení by mělo být provedeno s důrazem na dlouhodobé dopady a udržitelnost výsledků projektů, tj. mělo by přispět k úspěšnému a také ekonomickému zavedení hodnocených screeningových programů. </w:t>
            </w:r>
            <w:bookmarkStart w:name="_Hlk12885432" w:id="9"/>
          </w:p>
          <w:p w:rsidRPr="00B1499E" w:rsidR="007359C7" w:rsidP="007359C7" w:rsidRDefault="007359C7" w14:paraId="479836DB" w14:textId="77777777">
            <w:pPr>
              <w:pStyle w:val="Textvysvtlivek"/>
              <w:spacing w:line="280" w:lineRule="atLeast"/>
              <w:ind w:right="-1"/>
              <w:jc w:val="both"/>
              <w:rPr>
                <w:rFonts w:asciiTheme="majorHAnsi" w:hAnsiTheme="majorHAnsi" w:cstheme="majorHAnsi"/>
                <w:b/>
                <w:bCs/>
                <w:color w:val="000000" w:themeColor="text1"/>
              </w:rPr>
            </w:pPr>
            <w:r w:rsidRPr="00B1499E">
              <w:rPr>
                <w:rFonts w:asciiTheme="majorHAnsi" w:hAnsiTheme="majorHAnsi" w:cstheme="majorHAnsi"/>
                <w:b/>
                <w:bCs/>
                <w:color w:val="000000" w:themeColor="text1"/>
              </w:rPr>
              <w:t>Základní okruhy/témata evaluačních otázek pro hodnocené projekty:</w:t>
            </w:r>
          </w:p>
          <w:p w:rsidRPr="00D54706" w:rsidR="007359C7" w:rsidP="007359C7" w:rsidRDefault="007359C7" w14:paraId="357D3FCF" w14:textId="73D7CA55">
            <w:pPr>
              <w:pStyle w:val="Textvysvtlivek"/>
              <w:spacing w:line="280" w:lineRule="atLeast"/>
              <w:ind w:right="-1"/>
              <w:jc w:val="both"/>
              <w:rPr>
                <w:rFonts w:asciiTheme="majorHAnsi" w:hAnsiTheme="majorHAnsi" w:cstheme="majorHAnsi"/>
                <w:color w:val="000000" w:themeColor="text1"/>
              </w:rPr>
            </w:pPr>
            <w:r>
              <w:rPr>
                <w:rFonts w:asciiTheme="majorHAnsi" w:hAnsiTheme="majorHAnsi" w:cstheme="majorHAnsi"/>
                <w:color w:val="000000" w:themeColor="text1"/>
              </w:rPr>
              <w:t>D</w:t>
            </w:r>
            <w:r w:rsidRPr="00D54706">
              <w:rPr>
                <w:rFonts w:asciiTheme="majorHAnsi" w:hAnsiTheme="majorHAnsi" w:cstheme="majorHAnsi"/>
                <w:color w:val="000000" w:themeColor="text1"/>
              </w:rPr>
              <w:t>efinované evaluační otázky budou zodpovězeny v rámci evaluačního procesu. Tam, kde je to relevantní, je možnost jednotlivé evaluační otázky rozpracovat na podotázky, prostřednictvím kterých budou dílčí evaluační otázky zodpovězeny.</w:t>
            </w:r>
          </w:p>
          <w:p w:rsidRPr="007359C7" w:rsidR="007359C7" w:rsidP="007359C7" w:rsidRDefault="007359C7" w14:paraId="06D28737" w14:textId="77777777">
            <w:pPr>
              <w:pStyle w:val="Prosttext"/>
              <w:spacing w:after="120"/>
              <w:jc w:val="both"/>
              <w:rPr>
                <w:rFonts w:asciiTheme="majorHAnsi" w:hAnsiTheme="majorHAnsi" w:eastAsiaTheme="minorEastAsia" w:cstheme="majorHAnsi"/>
                <w:color w:val="000000" w:themeColor="text1"/>
                <w:lang w:val="cs-CZ" w:eastAsia="en-US"/>
              </w:rPr>
            </w:pPr>
          </w:p>
          <w:p w:rsidRPr="00436C1C" w:rsidR="0038718C" w:rsidP="00371D81" w:rsidRDefault="0038718C" w14:paraId="2F6FF306" w14:textId="2B012A0A">
            <w:pPr>
              <w:autoSpaceDE w:val="false"/>
              <w:autoSpaceDN w:val="false"/>
              <w:adjustRightInd w:val="false"/>
              <w:jc w:val="both"/>
              <w:rPr>
                <w:rFonts w:asciiTheme="majorHAnsi" w:hAnsiTheme="majorHAnsi" w:cstheme="majorHAnsi"/>
                <w:b/>
                <w:bCs/>
                <w:color w:val="000000" w:themeColor="text1"/>
                <w:sz w:val="20"/>
                <w:szCs w:val="20"/>
              </w:rPr>
            </w:pPr>
            <w:r w:rsidRPr="00436C1C">
              <w:rPr>
                <w:rFonts w:asciiTheme="majorHAnsi" w:hAnsiTheme="majorHAnsi" w:cstheme="majorHAnsi"/>
                <w:b/>
                <w:bCs/>
                <w:color w:val="000000" w:themeColor="text1"/>
                <w:sz w:val="20"/>
                <w:szCs w:val="20"/>
              </w:rPr>
              <w:t>Výstupy plnění veřejné zakázky</w:t>
            </w:r>
          </w:p>
          <w:p w:rsidRPr="00371D81" w:rsidR="00C7028F" w:rsidP="00371D81" w:rsidRDefault="00C7028F" w14:paraId="05DEE97D" w14:textId="5F2A74AF">
            <w:pPr>
              <w:autoSpaceDE w:val="false"/>
              <w:autoSpaceDN w:val="false"/>
              <w:adjustRightInd w:val="false"/>
              <w:jc w:val="both"/>
              <w:rPr>
                <w:rFonts w:cs="Arial" w:eastAsiaTheme="majorEastAsia"/>
                <w:b/>
                <w:bCs/>
                <w:sz w:val="22"/>
              </w:rPr>
            </w:pPr>
            <w:r w:rsidRPr="00371D81">
              <w:rPr>
                <w:rFonts w:asciiTheme="majorHAnsi" w:hAnsiTheme="majorHAnsi" w:cstheme="majorHAnsi"/>
                <w:b/>
                <w:bCs/>
                <w:color w:val="000000" w:themeColor="text1"/>
                <w:sz w:val="20"/>
                <w:szCs w:val="20"/>
              </w:rPr>
              <w:t>Úvodní</w:t>
            </w:r>
            <w:r w:rsidRPr="00371D81">
              <w:rPr>
                <w:rFonts w:ascii="Arial" w:hAnsi="Arial" w:cs="Arial" w:eastAsiaTheme="majorEastAsia"/>
                <w:b/>
                <w:bCs/>
                <w:sz w:val="22"/>
              </w:rPr>
              <w:t xml:space="preserve"> </w:t>
            </w:r>
            <w:r w:rsidRPr="00371D81">
              <w:rPr>
                <w:rFonts w:asciiTheme="majorHAnsi" w:hAnsiTheme="majorHAnsi" w:cstheme="majorHAnsi"/>
                <w:b/>
                <w:bCs/>
                <w:color w:val="000000" w:themeColor="text1"/>
                <w:sz w:val="20"/>
                <w:szCs w:val="20"/>
              </w:rPr>
              <w:t>jednání</w:t>
            </w:r>
            <w:r w:rsidRPr="00371D81">
              <w:rPr>
                <w:rFonts w:ascii="Arial" w:hAnsi="Arial" w:cs="Arial" w:eastAsiaTheme="majorEastAsia"/>
                <w:b/>
                <w:bCs/>
                <w:sz w:val="22"/>
              </w:rPr>
              <w:t xml:space="preserve"> </w:t>
            </w:r>
            <w:r w:rsidRPr="00371D81" w:rsidR="00436C1C">
              <w:rPr>
                <w:rFonts w:asciiTheme="majorHAnsi" w:hAnsiTheme="majorHAnsi" w:cstheme="majorHAnsi"/>
                <w:b/>
                <w:bCs/>
                <w:color w:val="000000" w:themeColor="text1"/>
                <w:sz w:val="20"/>
                <w:szCs w:val="20"/>
              </w:rPr>
              <w:t>se zadavatelem</w:t>
            </w:r>
            <w:r w:rsidRPr="00371D81">
              <w:rPr>
                <w:rFonts w:ascii="Arial" w:hAnsi="Arial" w:cs="Arial" w:eastAsiaTheme="majorEastAsia"/>
                <w:b/>
                <w:bCs/>
                <w:sz w:val="22"/>
              </w:rPr>
              <w:t xml:space="preserve"> </w:t>
            </w:r>
          </w:p>
          <w:p w:rsidRPr="00D54706" w:rsidR="007359C7" w:rsidP="00371D81" w:rsidRDefault="00C7028F" w14:paraId="2F1E8C28" w14:textId="34960C1A">
            <w:pPr>
              <w:autoSpaceDE w:val="false"/>
              <w:autoSpaceDN w:val="false"/>
              <w:adjustRightInd w:val="false"/>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Obsahem bude zejména diskuse k průběhu realizace veřejné zakázky a k zpřesňování evaluačních otázek.</w:t>
            </w:r>
          </w:p>
          <w:p w:rsidRPr="007359C7" w:rsidR="004C4A76" w:rsidP="00371D81" w:rsidRDefault="004C4A76" w14:paraId="11B64FBE" w14:textId="1C69FBF9">
            <w:pPr>
              <w:pStyle w:val="Odstavecseseznamem"/>
              <w:numPr>
                <w:ilvl w:val="0"/>
                <w:numId w:val="9"/>
              </w:numPr>
              <w:autoSpaceDE w:val="false"/>
              <w:autoSpaceDN w:val="false"/>
              <w:adjustRightInd w:val="false"/>
              <w:jc w:val="both"/>
              <w:rPr>
                <w:rFonts w:asciiTheme="majorHAnsi" w:hAnsiTheme="majorHAnsi" w:cstheme="majorHAnsi"/>
                <w:b/>
                <w:bCs/>
                <w:color w:val="000000" w:themeColor="text1"/>
                <w:sz w:val="20"/>
                <w:szCs w:val="20"/>
                <w:highlight w:val="lightGray"/>
              </w:rPr>
            </w:pPr>
            <w:r w:rsidRPr="007359C7">
              <w:rPr>
                <w:rFonts w:asciiTheme="majorHAnsi" w:hAnsiTheme="majorHAnsi" w:cstheme="majorHAnsi"/>
                <w:b/>
                <w:bCs/>
                <w:color w:val="000000" w:themeColor="text1"/>
                <w:sz w:val="20"/>
                <w:szCs w:val="20"/>
                <w:highlight w:val="lightGray"/>
              </w:rPr>
              <w:t>Vstupní evaluační zpráva projektu „Datová základna“</w:t>
            </w:r>
          </w:p>
          <w:p w:rsidRPr="00436C1C" w:rsidR="00436C1C" w:rsidP="00566321" w:rsidRDefault="00436C1C" w14:paraId="17A95E3E" w14:textId="77777777">
            <w:pPr>
              <w:autoSpaceDE w:val="false"/>
              <w:autoSpaceDN w:val="false"/>
              <w:adjustRightInd w:val="false"/>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lastRenderedPageBreak/>
              <w:t xml:space="preserve">Vstupní evaluační zpráva bude vypracována pouze pro projekt „Datová základna“, a to maximálně do 3 měsíců od podpisu smlouvy. Zpráva bude obsahovat minimálně: úvod, dopracování evaluačního designu, nastavení a odůvodnění vzorku pro hloubkové rozhovory či </w:t>
            </w:r>
            <w:proofErr w:type="spellStart"/>
            <w:r w:rsidRPr="00436C1C">
              <w:rPr>
                <w:rFonts w:asciiTheme="majorHAnsi" w:hAnsiTheme="majorHAnsi" w:cstheme="majorHAnsi"/>
                <w:color w:val="000000" w:themeColor="text1"/>
                <w:sz w:val="20"/>
                <w:szCs w:val="20"/>
              </w:rPr>
              <w:t>polostandardizované</w:t>
            </w:r>
            <w:proofErr w:type="spellEnd"/>
            <w:r w:rsidRPr="00436C1C">
              <w:rPr>
                <w:rFonts w:asciiTheme="majorHAnsi" w:hAnsiTheme="majorHAnsi" w:cstheme="majorHAnsi"/>
                <w:color w:val="000000" w:themeColor="text1"/>
                <w:sz w:val="20"/>
                <w:szCs w:val="20"/>
              </w:rPr>
              <w:t xml:space="preserve"> rozhovory a plán případných dotazníkových šetření.</w:t>
            </w:r>
          </w:p>
          <w:p w:rsidRPr="00D54706" w:rsidR="004C4A76" w:rsidP="00371D81" w:rsidRDefault="004C4A76" w14:paraId="18E06F26" w14:textId="240FEAFA">
            <w:pPr>
              <w:pStyle w:val="Odstavecseseznamem"/>
              <w:autoSpaceDE w:val="false"/>
              <w:autoSpaceDN w:val="false"/>
              <w:adjustRightInd w:val="false"/>
              <w:ind w:left="1440"/>
              <w:jc w:val="both"/>
              <w:rPr>
                <w:rFonts w:asciiTheme="majorHAnsi" w:hAnsiTheme="majorHAnsi" w:cstheme="majorHAnsi"/>
                <w:color w:val="000000" w:themeColor="text1"/>
                <w:sz w:val="20"/>
                <w:szCs w:val="20"/>
              </w:rPr>
            </w:pPr>
            <w:r w:rsidRPr="00D54706">
              <w:rPr>
                <w:rFonts w:asciiTheme="majorHAnsi" w:hAnsiTheme="majorHAnsi" w:cstheme="majorHAnsi"/>
                <w:color w:val="000000" w:themeColor="text1"/>
                <w:sz w:val="20"/>
                <w:szCs w:val="20"/>
              </w:rPr>
              <w:t xml:space="preserve"> </w:t>
            </w:r>
          </w:p>
          <w:p w:rsidRPr="007359C7" w:rsidR="0038718C" w:rsidP="00371D81" w:rsidRDefault="0038718C" w14:paraId="2F6FF314" w14:textId="0AA13458">
            <w:pPr>
              <w:pStyle w:val="Odstavecseseznamem"/>
              <w:numPr>
                <w:ilvl w:val="0"/>
                <w:numId w:val="9"/>
              </w:numPr>
              <w:autoSpaceDE w:val="false"/>
              <w:autoSpaceDN w:val="false"/>
              <w:adjustRightInd w:val="false"/>
              <w:jc w:val="both"/>
              <w:rPr>
                <w:rFonts w:asciiTheme="majorHAnsi" w:hAnsiTheme="majorHAnsi" w:cstheme="majorHAnsi"/>
                <w:b/>
                <w:bCs/>
                <w:color w:val="000000" w:themeColor="text1"/>
                <w:sz w:val="20"/>
                <w:szCs w:val="20"/>
                <w:highlight w:val="lightGray"/>
              </w:rPr>
            </w:pPr>
            <w:r w:rsidRPr="007359C7">
              <w:rPr>
                <w:rFonts w:asciiTheme="majorHAnsi" w:hAnsiTheme="majorHAnsi" w:cstheme="majorHAnsi"/>
                <w:b/>
                <w:bCs/>
                <w:color w:val="000000" w:themeColor="text1"/>
                <w:sz w:val="20"/>
                <w:szCs w:val="20"/>
                <w:highlight w:val="lightGray"/>
              </w:rPr>
              <w:t>Pr</w:t>
            </w:r>
            <w:r w:rsidRPr="007359C7" w:rsidR="001D7A02">
              <w:rPr>
                <w:rFonts w:asciiTheme="majorHAnsi" w:hAnsiTheme="majorHAnsi" w:cstheme="majorHAnsi"/>
                <w:b/>
                <w:bCs/>
                <w:color w:val="000000" w:themeColor="text1"/>
                <w:sz w:val="20"/>
                <w:szCs w:val="20"/>
                <w:highlight w:val="lightGray"/>
              </w:rPr>
              <w:t>ocesní</w:t>
            </w:r>
            <w:r w:rsidRPr="007359C7">
              <w:rPr>
                <w:rFonts w:asciiTheme="majorHAnsi" w:hAnsiTheme="majorHAnsi" w:cstheme="majorHAnsi"/>
                <w:b/>
                <w:bCs/>
                <w:color w:val="000000" w:themeColor="text1"/>
                <w:sz w:val="20"/>
                <w:szCs w:val="20"/>
                <w:highlight w:val="lightGray"/>
              </w:rPr>
              <w:t xml:space="preserve"> evaluační zpráva</w:t>
            </w:r>
          </w:p>
          <w:p w:rsidRPr="00436C1C" w:rsidR="00436C1C" w:rsidP="00371D81" w:rsidRDefault="00436C1C" w14:paraId="2042D80D" w14:textId="77777777">
            <w:pPr>
              <w:autoSpaceDE w:val="false"/>
              <w:autoSpaceDN w:val="false"/>
              <w:adjustRightInd w:val="false"/>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Procesní evaluace se zaměří na hodnocení průběhu realizace jednotlivých projektů, zpráva bude obsahovat hlavní závěry a doporučení. Součástí zprávy bude:</w:t>
            </w:r>
          </w:p>
          <w:p w:rsidRPr="00436C1C" w:rsidR="00436C1C" w:rsidP="00371D81" w:rsidRDefault="00436C1C" w14:paraId="3F671B94" w14:textId="77777777">
            <w:pPr>
              <w:pStyle w:val="Odstavecseseznamem"/>
              <w:numPr>
                <w:ilvl w:val="0"/>
                <w:numId w:val="9"/>
              </w:numPr>
              <w:autoSpaceDE w:val="false"/>
              <w:autoSpaceDN w:val="false"/>
              <w:adjustRightInd w:val="false"/>
              <w:spacing w:after="0"/>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manažerské shrnutí, tj. zkrácená verze evaluační zprávy obsahující hlavní zjištění a doporučení v rozsahu cca 2 strany na každý projekt,</w:t>
            </w:r>
          </w:p>
          <w:p w:rsidRPr="00436C1C" w:rsidR="00436C1C" w:rsidP="00371D81" w:rsidRDefault="00436C1C" w14:paraId="7199C0B9" w14:textId="77777777">
            <w:pPr>
              <w:pStyle w:val="Odstavecseseznamem"/>
              <w:numPr>
                <w:ilvl w:val="0"/>
                <w:numId w:val="9"/>
              </w:numPr>
              <w:autoSpaceDE w:val="false"/>
              <w:autoSpaceDN w:val="false"/>
              <w:adjustRightInd w:val="false"/>
              <w:spacing w:after="0"/>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popis a upřesnění harmonogramu realizace evaluace (harmonogram, jednotlivých evaluačních aktivit),</w:t>
            </w:r>
          </w:p>
          <w:p w:rsidRPr="00436C1C" w:rsidR="00436C1C" w:rsidP="00371D81" w:rsidRDefault="00436C1C" w14:paraId="32836FBF" w14:textId="77777777">
            <w:pPr>
              <w:pStyle w:val="Odstavecseseznamem"/>
              <w:numPr>
                <w:ilvl w:val="0"/>
                <w:numId w:val="9"/>
              </w:numPr>
              <w:autoSpaceDE w:val="false"/>
              <w:autoSpaceDN w:val="false"/>
              <w:adjustRightInd w:val="false"/>
              <w:spacing w:after="0"/>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detailní popis metodologie řešení (zpracování evaluace),</w:t>
            </w:r>
          </w:p>
          <w:p w:rsidRPr="00436C1C" w:rsidR="00436C1C" w:rsidP="00371D81" w:rsidRDefault="00436C1C" w14:paraId="7762B3A5" w14:textId="77777777">
            <w:pPr>
              <w:pStyle w:val="Odstavecseseznamem"/>
              <w:numPr>
                <w:ilvl w:val="0"/>
                <w:numId w:val="9"/>
              </w:numPr>
              <w:autoSpaceDE w:val="false"/>
              <w:autoSpaceDN w:val="false"/>
              <w:adjustRightInd w:val="false"/>
              <w:spacing w:after="0"/>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identifikace datových zdrojů použitých při evaluaci,</w:t>
            </w:r>
          </w:p>
          <w:p w:rsidRPr="00436C1C" w:rsidR="00436C1C" w:rsidP="00371D81" w:rsidRDefault="00436C1C" w14:paraId="2092C92A" w14:textId="77777777">
            <w:pPr>
              <w:pStyle w:val="Odstavecseseznamem"/>
              <w:numPr>
                <w:ilvl w:val="0"/>
                <w:numId w:val="9"/>
              </w:numPr>
              <w:autoSpaceDE w:val="false"/>
              <w:autoSpaceDN w:val="false"/>
              <w:adjustRightInd w:val="false"/>
              <w:spacing w:after="0"/>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podrobné odpovědi na evaluační otázky – formulace zjištění a závěrů (interpretace zjištění),</w:t>
            </w:r>
          </w:p>
          <w:p w:rsidRPr="00436C1C" w:rsidR="00436C1C" w:rsidP="00371D81" w:rsidRDefault="00436C1C" w14:paraId="3A3C0C6D" w14:textId="77777777">
            <w:pPr>
              <w:pStyle w:val="Odstavecseseznamem"/>
              <w:numPr>
                <w:ilvl w:val="0"/>
                <w:numId w:val="9"/>
              </w:numPr>
              <w:autoSpaceDE w:val="false"/>
              <w:autoSpaceDN w:val="false"/>
              <w:adjustRightInd w:val="false"/>
              <w:spacing w:after="0"/>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jasná a adresná doporučení.</w:t>
            </w:r>
          </w:p>
          <w:p w:rsidRPr="007359C7" w:rsidR="007359C7" w:rsidP="00371D81" w:rsidRDefault="00C45D01" w14:paraId="25780C9F" w14:textId="387A150B">
            <w:pPr>
              <w:pStyle w:val="Textkomente"/>
              <w:jc w:val="both"/>
              <w:rPr>
                <w:rFonts w:asciiTheme="majorHAnsi" w:hAnsiTheme="majorHAnsi" w:cstheme="majorHAnsi"/>
                <w:color w:val="000000" w:themeColor="text1"/>
              </w:rPr>
            </w:pPr>
            <w:r w:rsidRPr="00D54706">
              <w:rPr>
                <w:rFonts w:asciiTheme="majorHAnsi" w:hAnsiTheme="majorHAnsi" w:cstheme="majorHAnsi"/>
                <w:color w:val="000000" w:themeColor="text1"/>
              </w:rPr>
              <w:t xml:space="preserve"> </w:t>
            </w:r>
          </w:p>
          <w:p w:rsidRPr="007359C7" w:rsidR="00436C1C" w:rsidP="00371D81" w:rsidRDefault="00436C1C" w14:paraId="66E668CC" w14:textId="62A31561">
            <w:pPr>
              <w:pStyle w:val="Textkomente"/>
              <w:jc w:val="both"/>
              <w:rPr>
                <w:rFonts w:asciiTheme="majorHAnsi" w:hAnsiTheme="majorHAnsi" w:cstheme="majorHAnsi"/>
                <w:b/>
                <w:color w:val="000000" w:themeColor="text1"/>
                <w:u w:val="single"/>
              </w:rPr>
            </w:pPr>
            <w:r w:rsidRPr="007359C7">
              <w:rPr>
                <w:rFonts w:asciiTheme="majorHAnsi" w:hAnsiTheme="majorHAnsi" w:cstheme="majorHAnsi"/>
                <w:b/>
                <w:color w:val="000000" w:themeColor="text1"/>
                <w:u w:val="single"/>
              </w:rPr>
              <w:t>Procesní evaluační otázky pro hodnocené projekty:</w:t>
            </w:r>
          </w:p>
          <w:p w:rsidRPr="00436C1C" w:rsidR="00436C1C" w:rsidP="00371D81" w:rsidRDefault="00436C1C" w14:paraId="6D31D8C9" w14:textId="77777777">
            <w:pPr>
              <w:pStyle w:val="Textkomente"/>
              <w:jc w:val="both"/>
              <w:rPr>
                <w:rFonts w:asciiTheme="majorHAnsi" w:hAnsiTheme="majorHAnsi" w:cstheme="majorHAnsi"/>
                <w:b/>
                <w:color w:val="000000" w:themeColor="text1"/>
              </w:rPr>
            </w:pPr>
            <w:r w:rsidRPr="00436C1C">
              <w:rPr>
                <w:rFonts w:asciiTheme="majorHAnsi" w:hAnsiTheme="majorHAnsi" w:cstheme="majorHAnsi"/>
                <w:b/>
                <w:color w:val="000000" w:themeColor="text1"/>
              </w:rPr>
              <w:t>Společné otázky pro projekty:</w:t>
            </w:r>
          </w:p>
          <w:p w:rsidRPr="00436C1C" w:rsidR="00436C1C" w:rsidP="00371D81" w:rsidRDefault="00436C1C" w14:paraId="10C63987"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Byly aktivity vhodně vydefinovány vzhledem ke stanoveným cílům a realizovány tak, že přímo a jednoznačně přispěly k dosažení účelu projektu? Realizovaly se některé aktivity bez jasně definovaného výstupu a jeho využití?</w:t>
            </w:r>
          </w:p>
          <w:p w:rsidRPr="00436C1C" w:rsidR="00436C1C" w:rsidP="00371D81" w:rsidRDefault="00436C1C" w14:paraId="1F999F40"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Byly informace pro cílovou skupinu v jednotlivých pilotních projektech srozumitelné a dostatečné (informace poskytnuté lékařem, sestrou, informace dostupné na webu, informace z tištěných materiálů poskytnutých cílové skupině)?</w:t>
            </w:r>
          </w:p>
          <w:p w:rsidRPr="00436C1C" w:rsidR="00436C1C" w:rsidP="00371D81" w:rsidRDefault="00436C1C" w14:paraId="428E79A4" w14:textId="77777777">
            <w:pPr>
              <w:pStyle w:val="Textkomente"/>
              <w:jc w:val="both"/>
              <w:rPr>
                <w:rFonts w:asciiTheme="majorHAnsi" w:hAnsiTheme="majorHAnsi" w:cstheme="majorHAnsi"/>
                <w:b/>
                <w:color w:val="000000" w:themeColor="text1"/>
              </w:rPr>
            </w:pPr>
            <w:r w:rsidRPr="00436C1C">
              <w:rPr>
                <w:rFonts w:asciiTheme="majorHAnsi" w:hAnsiTheme="majorHAnsi" w:cstheme="majorHAnsi"/>
                <w:b/>
                <w:color w:val="000000" w:themeColor="text1"/>
              </w:rPr>
              <w:t>Konkrétní otázky pro jednotlivé projekty:</w:t>
            </w:r>
          </w:p>
          <w:p w:rsidRPr="00436C1C" w:rsidR="00436C1C" w:rsidP="00371D81" w:rsidRDefault="00436C1C" w14:paraId="3D4F1D78"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Datová základna</w:t>
            </w:r>
          </w:p>
          <w:p w:rsidRPr="00436C1C" w:rsidR="00436C1C" w:rsidP="00371D81" w:rsidRDefault="00436C1C" w14:paraId="1F2A4782"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Byla vhodně navržena architektura datového skladu?</w:t>
            </w:r>
          </w:p>
          <w:p w:rsidRPr="00436C1C" w:rsidR="00436C1C" w:rsidP="00371D81" w:rsidRDefault="00436C1C" w14:paraId="34060192"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Byl vhodně zvolen nástroj pro sběr dat pro účel vyhodnocení pilotních projektů?</w:t>
            </w:r>
          </w:p>
          <w:p w:rsidRPr="00436C1C" w:rsidR="00436C1C" w:rsidP="00371D81" w:rsidRDefault="00436C1C" w14:paraId="6577127B"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Jsou manuály indikátorů kvality pro screeningové programy pro uživatele srozumitelné a indikátory kvality vhodně zvolené?</w:t>
            </w:r>
          </w:p>
          <w:p w:rsidRPr="00436C1C" w:rsidR="00436C1C" w:rsidP="00371D81" w:rsidRDefault="00436C1C" w14:paraId="240CEDB9"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Jaké překážky bylo nutné v průběhu realizace projektu překonat?</w:t>
            </w:r>
          </w:p>
          <w:p w:rsidRPr="00436C1C" w:rsidR="00436C1C" w:rsidP="00371D81" w:rsidRDefault="00436C1C" w14:paraId="1F08A169" w14:textId="77777777">
            <w:pPr>
              <w:pStyle w:val="Textkomente"/>
              <w:jc w:val="both"/>
              <w:rPr>
                <w:rFonts w:asciiTheme="majorHAnsi" w:hAnsiTheme="majorHAnsi" w:cstheme="majorHAnsi"/>
                <w:bCs/>
                <w:color w:val="000000" w:themeColor="text1"/>
              </w:rPr>
            </w:pPr>
          </w:p>
          <w:p w:rsidRPr="00436C1C" w:rsidR="00436C1C" w:rsidP="00371D81" w:rsidRDefault="00436C1C" w14:paraId="2924EC66"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PROSTATA</w:t>
            </w:r>
          </w:p>
          <w:p w:rsidRPr="00436C1C" w:rsidR="00436C1C" w:rsidP="00371D81" w:rsidRDefault="00436C1C" w14:paraId="088DC1D3"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 xml:space="preserve">Je mezioborová spolupráce mezi onkologickým centrem (KOC) a urologem v rámci pilotního projektu prakticky nastavená? </w:t>
            </w:r>
          </w:p>
          <w:p w:rsidRPr="00436C1C" w:rsidR="00436C1C" w:rsidP="00371D81" w:rsidRDefault="00436C1C" w14:paraId="41517B0B"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výběr center dostatečně reprezentativní ve smyslu testování nastaveného screeningového procesu v různých typech zdravotnických zařízení?</w:t>
            </w:r>
          </w:p>
          <w:p w:rsidRPr="00436C1C" w:rsidR="00436C1C" w:rsidP="00371D81" w:rsidRDefault="00436C1C" w14:paraId="6DEA2218"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lastRenderedPageBreak/>
              <w:t xml:space="preserve">Je Metodika realizace vlastního screeningového vyšetření u urologů srozumitelná a časově proveditelná? </w:t>
            </w:r>
          </w:p>
          <w:p w:rsidRPr="00436C1C" w:rsidR="00436C1C" w:rsidP="00371D81" w:rsidRDefault="00436C1C" w14:paraId="4A2AEF66" w14:textId="77777777">
            <w:pPr>
              <w:pStyle w:val="Textkomente"/>
              <w:jc w:val="both"/>
              <w:rPr>
                <w:rFonts w:asciiTheme="majorHAnsi" w:hAnsiTheme="majorHAnsi" w:cstheme="majorHAnsi"/>
                <w:bCs/>
                <w:color w:val="000000" w:themeColor="text1"/>
              </w:rPr>
            </w:pPr>
          </w:p>
          <w:p w:rsidRPr="00436C1C" w:rsidR="00436C1C" w:rsidP="00371D81" w:rsidRDefault="00436C1C" w14:paraId="6C2EFF7B"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CERVIX</w:t>
            </w:r>
          </w:p>
          <w:p w:rsidRPr="00436C1C" w:rsidR="00436C1C" w:rsidP="00371D81" w:rsidRDefault="00436C1C" w14:paraId="620C134F"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navržený postup logistiky samoodběrových souprav cílové skupině přijatelný?</w:t>
            </w:r>
          </w:p>
          <w:p w:rsidRPr="00436C1C" w:rsidR="00436C1C" w:rsidP="00371D81" w:rsidRDefault="00436C1C" w14:paraId="044DA0D5"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algoritmus výběru žen pro oslovení k účasti ve screeningu vhodně koncipován?</w:t>
            </w:r>
          </w:p>
          <w:p w:rsidRPr="00436C1C" w:rsidR="00436C1C" w:rsidP="00371D81" w:rsidRDefault="00436C1C" w14:paraId="311FCAC5" w14:textId="77777777">
            <w:pPr>
              <w:pStyle w:val="Textkomente"/>
              <w:jc w:val="both"/>
              <w:rPr>
                <w:rFonts w:asciiTheme="majorHAnsi" w:hAnsiTheme="majorHAnsi" w:cstheme="majorHAnsi"/>
                <w:bCs/>
                <w:color w:val="000000" w:themeColor="text1"/>
              </w:rPr>
            </w:pPr>
          </w:p>
          <w:p w:rsidRPr="00436C1C" w:rsidR="00436C1C" w:rsidP="00371D81" w:rsidRDefault="00436C1C" w14:paraId="2BB2B4AB"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RETINO</w:t>
            </w:r>
          </w:p>
          <w:p w:rsidRPr="00436C1C" w:rsidR="00436C1C" w:rsidP="00371D81" w:rsidRDefault="00436C1C" w14:paraId="01C9DA71"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v projektu nastavená personální kapacita čtecího centra pro projektem daný počet pacientů realizovatelná pro celoplošné zavedení?</w:t>
            </w:r>
          </w:p>
          <w:p w:rsidRPr="00436C1C" w:rsidR="00436C1C" w:rsidP="00371D81" w:rsidRDefault="00436C1C" w14:paraId="37CDDE1E"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počet pacientů zařazených do projektu dostatečný pro vyhodnocení projektu a posouzení možnosti zavedení screeningového procesu do praxe v ČR?</w:t>
            </w:r>
          </w:p>
          <w:p w:rsidRPr="00436C1C" w:rsidR="00436C1C" w:rsidP="00371D81" w:rsidRDefault="00436C1C" w14:paraId="6FCF0029" w14:textId="77777777">
            <w:pPr>
              <w:pStyle w:val="Textkomente"/>
              <w:jc w:val="both"/>
              <w:rPr>
                <w:rFonts w:asciiTheme="majorHAnsi" w:hAnsiTheme="majorHAnsi" w:cstheme="majorHAnsi"/>
                <w:bCs/>
                <w:color w:val="000000" w:themeColor="text1"/>
              </w:rPr>
            </w:pPr>
          </w:p>
          <w:p w:rsidRPr="00436C1C" w:rsidR="00436C1C" w:rsidP="00371D81" w:rsidRDefault="00436C1C" w14:paraId="73461EE0"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CHOPN</w:t>
            </w:r>
          </w:p>
          <w:p w:rsidRPr="00436C1C" w:rsidR="00436C1C" w:rsidP="00371D81" w:rsidRDefault="00436C1C" w14:paraId="641B6C7C"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výběr center dostatečně reprezentativní ve smyslu testování nastaveného screeningového procesu v různých typech zdravotnických zařízení?</w:t>
            </w:r>
          </w:p>
          <w:p w:rsidRPr="00436C1C" w:rsidR="00436C1C" w:rsidP="00371D81" w:rsidRDefault="00436C1C" w14:paraId="0B1DCDA8"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spolupráce mezi praktickým lékařem a pneumologem v rámci pilotního projektu efektivně a účelně nastavená?</w:t>
            </w:r>
          </w:p>
          <w:p w:rsidRPr="00436C1C" w:rsidR="00436C1C" w:rsidP="00371D81" w:rsidRDefault="00436C1C" w14:paraId="11675C22"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Metodika realizace vlastního screeningového vyšetření pro cílovou skupinu srozumitelná a obsahově optimální?</w:t>
            </w:r>
          </w:p>
          <w:p w:rsidRPr="00436C1C" w:rsidR="00436C1C" w:rsidP="00371D81" w:rsidRDefault="00436C1C" w14:paraId="45463D5F" w14:textId="77777777">
            <w:pPr>
              <w:pStyle w:val="Textkomente"/>
              <w:jc w:val="both"/>
              <w:rPr>
                <w:rFonts w:asciiTheme="majorHAnsi" w:hAnsiTheme="majorHAnsi" w:cstheme="majorHAnsi"/>
                <w:bCs/>
                <w:color w:val="000000" w:themeColor="text1"/>
              </w:rPr>
            </w:pPr>
          </w:p>
          <w:p w:rsidRPr="00436C1C" w:rsidR="00436C1C" w:rsidP="00371D81" w:rsidRDefault="00436C1C" w14:paraId="32AD481E"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Adresné zvaní</w:t>
            </w:r>
          </w:p>
          <w:p w:rsidRPr="00436C1C" w:rsidR="00436C1C" w:rsidP="00371D81" w:rsidRDefault="00436C1C" w14:paraId="3CB4823D"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Jsou vytvořené „finální verze zvacích dopisů“ pro cílové skupiny populace srozumitelné a dostatečné?</w:t>
            </w:r>
          </w:p>
          <w:p w:rsidRPr="00436C1C" w:rsidR="00436C1C" w:rsidP="00371D81" w:rsidRDefault="00436C1C" w14:paraId="73F521BE"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Zhodnoťte potřebu a míru spolupráce s dalšími subjekty (MZČR, ZP, univerzity, zdravotnická zařízení, screeningová centra, orgány státní správy apod.)</w:t>
            </w:r>
          </w:p>
          <w:p w:rsidRPr="00436C1C" w:rsidR="00436C1C" w:rsidP="00371D81" w:rsidRDefault="00436C1C" w14:paraId="1E1C7016"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Jaké překážky bylo nutné v průběhu realizace projektu překonat?</w:t>
            </w:r>
          </w:p>
          <w:p w:rsidRPr="00436C1C" w:rsidR="00436C1C" w:rsidP="00371D81" w:rsidRDefault="00436C1C" w14:paraId="4404AB6C" w14:textId="77777777">
            <w:pPr>
              <w:pStyle w:val="Textkomente"/>
              <w:jc w:val="both"/>
              <w:rPr>
                <w:rFonts w:asciiTheme="majorHAnsi" w:hAnsiTheme="majorHAnsi" w:cstheme="majorHAnsi"/>
                <w:bCs/>
                <w:color w:val="000000" w:themeColor="text1"/>
              </w:rPr>
            </w:pPr>
          </w:p>
          <w:p w:rsidRPr="00436C1C" w:rsidR="00436C1C" w:rsidP="00371D81" w:rsidRDefault="00436C1C" w14:paraId="02312741"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CCHD</w:t>
            </w:r>
          </w:p>
          <w:p w:rsidRPr="00436C1C" w:rsidR="00436C1C" w:rsidP="00371D81" w:rsidRDefault="00436C1C" w14:paraId="32BB93FF"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Jak hodnotí matky novorozenců zaváděnou screeningovou metodu?</w:t>
            </w:r>
          </w:p>
          <w:p w:rsidRPr="00436C1C" w:rsidR="00436C1C" w:rsidP="00371D81" w:rsidRDefault="00436C1C" w14:paraId="61297DFF"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rozsah poskytnutých informací pro rozhodovací proces účasti ve screeningu z pohledu matek novorozenců dostačující?</w:t>
            </w:r>
          </w:p>
          <w:p w:rsidRPr="00436C1C" w:rsidR="00436C1C" w:rsidP="00371D81" w:rsidRDefault="00436C1C" w14:paraId="0FD380BF" w14:textId="77777777">
            <w:pPr>
              <w:pStyle w:val="Textkomente"/>
              <w:jc w:val="both"/>
              <w:rPr>
                <w:rFonts w:asciiTheme="majorHAnsi" w:hAnsiTheme="majorHAnsi" w:cstheme="majorHAnsi"/>
                <w:bCs/>
                <w:color w:val="000000" w:themeColor="text1"/>
              </w:rPr>
            </w:pPr>
          </w:p>
          <w:p w:rsidRPr="00436C1C" w:rsidR="00436C1C" w:rsidP="00371D81" w:rsidRDefault="00436C1C" w14:paraId="3FFEE273"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OSTEO</w:t>
            </w:r>
          </w:p>
          <w:p w:rsidRPr="00436C1C" w:rsidR="00436C1C" w:rsidP="00371D81" w:rsidRDefault="00436C1C" w14:paraId="30421F0F"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lastRenderedPageBreak/>
              <w:t>Je efektivní postup oslovovat pacienty ošetřované ambulantně ihned při prvním ošetření zlomeniny po úrazu?</w:t>
            </w:r>
          </w:p>
          <w:p w:rsidRPr="00436C1C" w:rsidR="00436C1C" w:rsidP="00371D81" w:rsidRDefault="00436C1C" w14:paraId="73AE4EA6"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Ovlivňuje možnost zajistit pacientovi transport k osteologickému vyšetření míru ochoty podstoupit vyšetření?</w:t>
            </w:r>
          </w:p>
          <w:p w:rsidRPr="00436C1C" w:rsidR="00436C1C" w:rsidP="00371D81" w:rsidRDefault="00436C1C" w14:paraId="010C2C19" w14:textId="77777777">
            <w:pPr>
              <w:pStyle w:val="Textkomente"/>
              <w:jc w:val="both"/>
              <w:rPr>
                <w:rFonts w:asciiTheme="majorHAnsi" w:hAnsiTheme="majorHAnsi" w:cstheme="majorHAnsi"/>
                <w:bCs/>
                <w:color w:val="000000" w:themeColor="text1"/>
              </w:rPr>
            </w:pPr>
          </w:p>
          <w:p w:rsidRPr="00436C1C" w:rsidR="00436C1C" w:rsidP="00371D81" w:rsidRDefault="00436C1C" w14:paraId="4B045CE0"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TYREOPATIE</w:t>
            </w:r>
          </w:p>
          <w:p w:rsidRPr="00436C1C" w:rsidR="00436C1C" w:rsidP="00371D81" w:rsidRDefault="00436C1C" w14:paraId="016BD426"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algoritmus výběru pacientek pro oslovení k účasti ve screeningu vhodně koncipován?</w:t>
            </w:r>
          </w:p>
          <w:p w:rsidRPr="00436C1C" w:rsidR="00436C1C" w:rsidP="00371D81" w:rsidRDefault="00436C1C" w14:paraId="20B65B6C"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 xml:space="preserve">Je v projektu nastavená personální kapacita endokrinologických ambulancí pro daný počet pacientů a vyžadovaný počet návštěv realizovatelná pro celoplošné zavedení? </w:t>
            </w:r>
          </w:p>
          <w:p w:rsidRPr="00436C1C" w:rsidR="00436C1C" w:rsidP="00371D81" w:rsidRDefault="00436C1C" w14:paraId="0EDDF8C2"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 xml:space="preserve">Je mezioborová spolupráce mezi gynekologickým centrem a endokrinologem v rámci pilotního projektu prakticky nastavená? </w:t>
            </w:r>
          </w:p>
          <w:p w:rsidRPr="00436C1C" w:rsidR="00436C1C" w:rsidP="00371D81" w:rsidRDefault="00436C1C" w14:paraId="41E8D0A5"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FH</w:t>
            </w:r>
          </w:p>
          <w:p w:rsidRPr="00371D81" w:rsidR="00436C1C" w:rsidP="00371D81" w:rsidRDefault="00436C1C" w14:paraId="5ADC59E6" w14:textId="70455BA3">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matka v případě pozitivního nálezu FH ochotna informovat o tomto výsledku své příbuzné (partnera/otce, sourozence a další příbuzné)?</w:t>
            </w:r>
          </w:p>
          <w:p w:rsidRPr="00436C1C" w:rsidR="00436C1C" w:rsidP="00371D81" w:rsidRDefault="00436C1C" w14:paraId="5271B5AE" w14:textId="77777777">
            <w:pPr>
              <w:pStyle w:val="Textkomente"/>
              <w:jc w:val="both"/>
              <w:rPr>
                <w:rFonts w:asciiTheme="majorHAnsi" w:hAnsiTheme="majorHAnsi" w:cstheme="majorHAnsi"/>
                <w:bCs/>
                <w:color w:val="000000" w:themeColor="text1"/>
              </w:rPr>
            </w:pPr>
          </w:p>
          <w:p w:rsidRPr="00436C1C" w:rsidR="00436C1C" w:rsidP="00371D81" w:rsidRDefault="00436C1C" w14:paraId="6F53A7FA" w14:textId="77777777">
            <w:pPr>
              <w:pStyle w:val="Textkomente"/>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QUIPP</w:t>
            </w:r>
          </w:p>
          <w:p w:rsidRPr="00436C1C" w:rsidR="00436C1C" w:rsidP="00371D81" w:rsidRDefault="00436C1C" w14:paraId="776024DE" w14:textId="77777777">
            <w:pPr>
              <w:pStyle w:val="Textkomente"/>
              <w:numPr>
                <w:ilvl w:val="0"/>
                <w:numId w:val="9"/>
              </w:numPr>
              <w:jc w:val="both"/>
              <w:rPr>
                <w:rFonts w:asciiTheme="majorHAnsi" w:hAnsiTheme="majorHAnsi" w:cstheme="majorHAnsi"/>
                <w:bCs/>
                <w:color w:val="000000" w:themeColor="text1"/>
              </w:rPr>
            </w:pPr>
            <w:r w:rsidRPr="00436C1C">
              <w:rPr>
                <w:rFonts w:asciiTheme="majorHAnsi" w:hAnsiTheme="majorHAnsi" w:cstheme="majorHAnsi"/>
                <w:bCs/>
                <w:color w:val="000000" w:themeColor="text1"/>
              </w:rPr>
              <w:t>Je počet pacientek zařazených do projektu dostatečný pro vyhodnocení stanovených cílů projektu?</w:t>
            </w:r>
          </w:p>
          <w:p w:rsidRPr="00436C1C" w:rsidR="00436C1C" w:rsidP="00371D81" w:rsidRDefault="00436C1C" w14:paraId="3E734D03" w14:textId="77777777">
            <w:pPr>
              <w:pStyle w:val="Textkomente"/>
              <w:numPr>
                <w:ilvl w:val="0"/>
                <w:numId w:val="9"/>
              </w:numPr>
              <w:jc w:val="both"/>
              <w:rPr>
                <w:rFonts w:asciiTheme="majorHAnsi" w:hAnsiTheme="majorHAnsi" w:cstheme="majorHAnsi"/>
                <w:bCs/>
                <w:color w:val="000000" w:themeColor="text1"/>
                <w:u w:val="single"/>
              </w:rPr>
            </w:pPr>
            <w:r w:rsidRPr="00436C1C">
              <w:rPr>
                <w:rFonts w:asciiTheme="majorHAnsi" w:hAnsiTheme="majorHAnsi" w:cstheme="majorHAnsi"/>
                <w:bCs/>
                <w:color w:val="000000" w:themeColor="text1"/>
              </w:rPr>
              <w:t>Je obsah a četnost poskytnutých informací pro rizikové těhotné srozumitelný a motivační pro rozhodnutí přihlásit se do screeningu?</w:t>
            </w:r>
          </w:p>
          <w:p w:rsidRPr="00D54706" w:rsidR="00436C1C" w:rsidP="00371D81" w:rsidRDefault="00436C1C" w14:paraId="4B66BE14" w14:textId="77777777">
            <w:pPr>
              <w:pStyle w:val="Textkomente"/>
              <w:jc w:val="both"/>
              <w:rPr>
                <w:rFonts w:asciiTheme="majorHAnsi" w:hAnsiTheme="majorHAnsi" w:cstheme="majorHAnsi"/>
                <w:color w:val="000000" w:themeColor="text1"/>
              </w:rPr>
            </w:pPr>
          </w:p>
          <w:p w:rsidRPr="007359C7" w:rsidR="0038718C" w:rsidP="00371D81" w:rsidRDefault="00AD5FAA" w14:paraId="2F6FF32F" w14:textId="07A70A3E">
            <w:pPr>
              <w:pStyle w:val="Odstavecseseznamem"/>
              <w:numPr>
                <w:ilvl w:val="0"/>
                <w:numId w:val="9"/>
              </w:numPr>
              <w:autoSpaceDE w:val="false"/>
              <w:autoSpaceDN w:val="false"/>
              <w:adjustRightInd w:val="false"/>
              <w:jc w:val="both"/>
              <w:rPr>
                <w:rFonts w:asciiTheme="majorHAnsi" w:hAnsiTheme="majorHAnsi" w:cstheme="majorHAnsi"/>
                <w:b/>
                <w:bCs/>
                <w:color w:val="000000" w:themeColor="text1"/>
                <w:sz w:val="20"/>
                <w:szCs w:val="20"/>
                <w:highlight w:val="lightGray"/>
              </w:rPr>
            </w:pPr>
            <w:r w:rsidRPr="007359C7">
              <w:rPr>
                <w:rFonts w:asciiTheme="majorHAnsi" w:hAnsiTheme="majorHAnsi" w:cstheme="majorHAnsi"/>
                <w:b/>
                <w:bCs/>
                <w:color w:val="000000" w:themeColor="text1"/>
                <w:sz w:val="20"/>
                <w:szCs w:val="20"/>
                <w:highlight w:val="lightGray"/>
              </w:rPr>
              <w:t>Dopadová</w:t>
            </w:r>
            <w:r w:rsidRPr="007359C7" w:rsidR="0038718C">
              <w:rPr>
                <w:rFonts w:asciiTheme="majorHAnsi" w:hAnsiTheme="majorHAnsi" w:cstheme="majorHAnsi"/>
                <w:b/>
                <w:bCs/>
                <w:color w:val="000000" w:themeColor="text1"/>
                <w:sz w:val="20"/>
                <w:szCs w:val="20"/>
                <w:highlight w:val="lightGray"/>
              </w:rPr>
              <w:t xml:space="preserve"> evaluační zpráva projektu</w:t>
            </w:r>
          </w:p>
          <w:p w:rsidRPr="00436C1C" w:rsidR="00436C1C" w:rsidP="00371D81" w:rsidRDefault="00436C1C" w14:paraId="283E5E35" w14:textId="77777777">
            <w:pPr>
              <w:autoSpaceDE w:val="false"/>
              <w:autoSpaceDN w:val="false"/>
              <w:adjustRightInd w:val="false"/>
              <w:jc w:val="both"/>
              <w:rPr>
                <w:rFonts w:asciiTheme="majorHAnsi" w:hAnsiTheme="majorHAnsi" w:cstheme="majorHAnsi"/>
                <w:color w:val="000000" w:themeColor="text1"/>
                <w:sz w:val="20"/>
                <w:szCs w:val="20"/>
              </w:rPr>
            </w:pPr>
            <w:r w:rsidRPr="00436C1C">
              <w:rPr>
                <w:rFonts w:asciiTheme="majorHAnsi" w:hAnsiTheme="majorHAnsi" w:cstheme="majorHAnsi"/>
                <w:color w:val="000000" w:themeColor="text1"/>
                <w:sz w:val="20"/>
                <w:szCs w:val="20"/>
              </w:rPr>
              <w:t>Dopadová evaluační zpráva projektu bude souhrnným strukturovaným informováním o řešení projektu a bude obsahovat konečné závěry a doporučení. Ve zprávě bude část věnována opětovným retrospektivním zjištěním. Dopadová evaluační zpráva bude obsahovat minimálně následující části:</w:t>
            </w:r>
          </w:p>
          <w:p w:rsidRPr="00436C1C" w:rsidR="00436C1C" w:rsidP="00566321" w:rsidRDefault="00436C1C" w14:paraId="4C0F30B2"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436C1C">
              <w:rPr>
                <w:rFonts w:asciiTheme="majorHAnsi" w:hAnsiTheme="majorHAnsi" w:cstheme="majorHAnsi"/>
                <w:color w:val="000000" w:themeColor="text1"/>
              </w:rPr>
              <w:t>manažerské shrnutí, tj. zkrácená verze evaluační zprávy obsahující hlavní zjištění a doporučení v rozsahu cca 2 strany na každý projekt,</w:t>
            </w:r>
          </w:p>
          <w:p w:rsidRPr="00436C1C" w:rsidR="00436C1C" w:rsidP="00371D81" w:rsidRDefault="00436C1C" w14:paraId="7DCBED82"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436C1C">
              <w:rPr>
                <w:rFonts w:asciiTheme="majorHAnsi" w:hAnsiTheme="majorHAnsi" w:cstheme="majorHAnsi"/>
                <w:color w:val="000000" w:themeColor="text1"/>
              </w:rPr>
              <w:t>detailní popis metodologie řešení (zpracování evaluace),</w:t>
            </w:r>
          </w:p>
          <w:p w:rsidRPr="00436C1C" w:rsidR="00436C1C" w:rsidP="00371D81" w:rsidRDefault="00436C1C" w14:paraId="1363940F"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436C1C">
              <w:rPr>
                <w:rFonts w:asciiTheme="majorHAnsi" w:hAnsiTheme="majorHAnsi" w:cstheme="majorHAnsi"/>
                <w:color w:val="000000" w:themeColor="text1"/>
              </w:rPr>
              <w:t>identifikace datových zdrojů použitých při evaluaci,</w:t>
            </w:r>
          </w:p>
          <w:p w:rsidRPr="00436C1C" w:rsidR="00436C1C" w:rsidP="00371D81" w:rsidRDefault="00436C1C" w14:paraId="6E33B26D"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436C1C">
              <w:rPr>
                <w:rFonts w:asciiTheme="majorHAnsi" w:hAnsiTheme="majorHAnsi" w:cstheme="majorHAnsi"/>
                <w:color w:val="000000" w:themeColor="text1"/>
              </w:rPr>
              <w:t>podrobné odpovědi na evaluační otázky – formulace zjištění a závěrů (interpretace zjištění),</w:t>
            </w:r>
          </w:p>
          <w:p w:rsidRPr="00436C1C" w:rsidR="00436C1C" w:rsidP="00371D81" w:rsidRDefault="00436C1C" w14:paraId="5050FB87"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436C1C">
              <w:rPr>
                <w:rFonts w:asciiTheme="majorHAnsi" w:hAnsiTheme="majorHAnsi" w:cstheme="majorHAnsi"/>
                <w:color w:val="000000" w:themeColor="text1"/>
              </w:rPr>
              <w:t>jasná a adresná doporučení.</w:t>
            </w:r>
          </w:p>
          <w:p w:rsidR="00436C1C" w:rsidP="00371D81" w:rsidRDefault="00436C1C" w14:paraId="28B4E0CA" w14:textId="77777777">
            <w:pPr>
              <w:autoSpaceDE w:val="false"/>
              <w:autoSpaceDN w:val="false"/>
              <w:adjustRightInd w:val="false"/>
              <w:jc w:val="both"/>
              <w:rPr>
                <w:rFonts w:asciiTheme="majorHAnsi" w:hAnsiTheme="majorHAnsi" w:cstheme="majorHAnsi"/>
                <w:b/>
                <w:color w:val="000000" w:themeColor="text1"/>
                <w:sz w:val="20"/>
                <w:szCs w:val="20"/>
              </w:rPr>
            </w:pPr>
          </w:p>
          <w:p w:rsidRPr="007359C7" w:rsidR="00436C1C" w:rsidP="00371D81" w:rsidRDefault="00436C1C" w14:paraId="79F40AA8" w14:textId="468CF58C">
            <w:pPr>
              <w:autoSpaceDE w:val="false"/>
              <w:autoSpaceDN w:val="false"/>
              <w:adjustRightInd w:val="false"/>
              <w:jc w:val="both"/>
              <w:rPr>
                <w:rFonts w:asciiTheme="majorHAnsi" w:hAnsiTheme="majorHAnsi" w:cstheme="majorHAnsi"/>
                <w:b/>
                <w:color w:val="000000" w:themeColor="text1"/>
                <w:sz w:val="20"/>
                <w:szCs w:val="20"/>
                <w:u w:val="single"/>
              </w:rPr>
            </w:pPr>
            <w:r w:rsidRPr="007359C7">
              <w:rPr>
                <w:rFonts w:asciiTheme="majorHAnsi" w:hAnsiTheme="majorHAnsi" w:cstheme="majorHAnsi"/>
                <w:b/>
                <w:color w:val="000000" w:themeColor="text1"/>
                <w:sz w:val="20"/>
                <w:szCs w:val="20"/>
                <w:u w:val="single"/>
              </w:rPr>
              <w:t>Dopadové evaluační otázky pro hodnocené projekty:</w:t>
            </w:r>
          </w:p>
          <w:p w:rsidRPr="00436C1C" w:rsidR="00436C1C" w:rsidP="00371D81" w:rsidRDefault="00436C1C" w14:paraId="03B44D27" w14:textId="77777777">
            <w:pPr>
              <w:autoSpaceDE w:val="false"/>
              <w:autoSpaceDN w:val="false"/>
              <w:adjustRightInd w:val="false"/>
              <w:jc w:val="both"/>
              <w:rPr>
                <w:rFonts w:asciiTheme="majorHAnsi" w:hAnsiTheme="majorHAnsi" w:cstheme="majorHAnsi"/>
                <w:b/>
                <w:color w:val="000000" w:themeColor="text1"/>
                <w:sz w:val="20"/>
                <w:szCs w:val="20"/>
              </w:rPr>
            </w:pPr>
            <w:r w:rsidRPr="00436C1C">
              <w:rPr>
                <w:rFonts w:asciiTheme="majorHAnsi" w:hAnsiTheme="majorHAnsi" w:cstheme="majorHAnsi"/>
                <w:b/>
                <w:color w:val="000000" w:themeColor="text1"/>
                <w:sz w:val="20"/>
                <w:szCs w:val="20"/>
              </w:rPr>
              <w:t>Společná otázka pro projekty:</w:t>
            </w:r>
          </w:p>
          <w:p w:rsidRPr="007359C7" w:rsidR="00436C1C" w:rsidP="00371D81" w:rsidRDefault="00436C1C" w14:paraId="5A3EF6A0" w14:textId="10473A9F">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Jsou vypracované analytické výstupy v souladu s analytickými cíli pilotního projektu?</w:t>
            </w:r>
          </w:p>
          <w:p w:rsidRPr="00436C1C" w:rsidR="00436C1C" w:rsidP="00371D81" w:rsidRDefault="00436C1C" w14:paraId="3C884898" w14:textId="77777777">
            <w:pPr>
              <w:autoSpaceDE w:val="false"/>
              <w:autoSpaceDN w:val="false"/>
              <w:adjustRightInd w:val="false"/>
              <w:jc w:val="both"/>
              <w:rPr>
                <w:rFonts w:asciiTheme="majorHAnsi" w:hAnsiTheme="majorHAnsi" w:cstheme="majorHAnsi"/>
                <w:b/>
                <w:color w:val="000000" w:themeColor="text1"/>
                <w:sz w:val="20"/>
                <w:szCs w:val="20"/>
              </w:rPr>
            </w:pPr>
            <w:r w:rsidRPr="00436C1C">
              <w:rPr>
                <w:rFonts w:asciiTheme="majorHAnsi" w:hAnsiTheme="majorHAnsi" w:cstheme="majorHAnsi"/>
                <w:b/>
                <w:color w:val="000000" w:themeColor="text1"/>
                <w:sz w:val="20"/>
                <w:szCs w:val="20"/>
              </w:rPr>
              <w:t>Konkrétní otázky pro jednotlivé projekty:</w:t>
            </w:r>
          </w:p>
          <w:p w:rsidRPr="00436C1C" w:rsidR="00436C1C" w:rsidP="00371D81" w:rsidRDefault="00436C1C" w14:paraId="1B010DCA"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lastRenderedPageBreak/>
              <w:t>Datová základna</w:t>
            </w:r>
          </w:p>
          <w:p w:rsidRPr="00436C1C" w:rsidR="00436C1C" w:rsidP="00371D81" w:rsidRDefault="00436C1C" w14:paraId="127ACAAA"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možné identifikovat dopad na jeden z komplementárních screeningových projektů? (Výběr screeningového projektu je ponechán na volbě evaluátora)</w:t>
            </w:r>
          </w:p>
          <w:p w:rsidRPr="00436C1C" w:rsidR="00436C1C" w:rsidP="00371D81" w:rsidRDefault="00436C1C" w14:paraId="0BBD8BCA"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Jak hodnotí účastníci vzdělávací aktivity z hlediska kvality, obsahu a využitelnosti v praxi?</w:t>
            </w:r>
          </w:p>
          <w:p w:rsidRPr="00436C1C" w:rsidR="00436C1C" w:rsidP="00371D81" w:rsidRDefault="00436C1C" w14:paraId="01A8886C" w14:textId="77777777">
            <w:pPr>
              <w:autoSpaceDE w:val="false"/>
              <w:autoSpaceDN w:val="false"/>
              <w:adjustRightInd w:val="false"/>
              <w:jc w:val="both"/>
              <w:rPr>
                <w:rFonts w:asciiTheme="majorHAnsi" w:hAnsiTheme="majorHAnsi" w:cstheme="majorHAnsi"/>
                <w:b/>
                <w:bCs/>
                <w:color w:val="000000" w:themeColor="text1"/>
                <w:sz w:val="20"/>
                <w:szCs w:val="20"/>
              </w:rPr>
            </w:pPr>
          </w:p>
          <w:p w:rsidRPr="00436C1C" w:rsidR="00436C1C" w:rsidP="00371D81" w:rsidRDefault="00436C1C" w14:paraId="39864803"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PROSTATA</w:t>
            </w:r>
          </w:p>
          <w:p w:rsidRPr="00371D81" w:rsidR="00A334DC" w:rsidP="00566321" w:rsidRDefault="00A334DC" w14:paraId="7A9E2581" w14:textId="77777777">
            <w:pPr>
              <w:pStyle w:val="Textvysvtlivek"/>
              <w:numPr>
                <w:ilvl w:val="0"/>
                <w:numId w:val="9"/>
              </w:numPr>
              <w:spacing w:line="280" w:lineRule="atLeast"/>
              <w:jc w:val="both"/>
              <w:rPr>
                <w:rFonts w:eastAsia="Times New Roman"/>
                <w:color w:val="000000" w:themeColor="text1"/>
              </w:rPr>
            </w:pPr>
            <w:r w:rsidRPr="00371D81">
              <w:rPr>
                <w:rFonts w:ascii="Arial" w:hAnsi="Arial" w:eastAsia="Times New Roman" w:cs="Arial"/>
                <w:color w:val="000000" w:themeColor="text1"/>
              </w:rPr>
              <w:t>Přispěl projekt ke zlepšení</w:t>
            </w:r>
            <w:r w:rsidRPr="00371D81">
              <w:rPr>
                <w:rStyle w:val="apple-converted-space"/>
                <w:rFonts w:ascii="Arial" w:hAnsi="Arial" w:eastAsia="Times New Roman" w:cs="Arial"/>
                <w:color w:val="000000" w:themeColor="text1"/>
              </w:rPr>
              <w:t> </w:t>
            </w:r>
            <w:r w:rsidRPr="00371D81">
              <w:rPr>
                <w:rFonts w:ascii="Arial" w:hAnsi="Arial" w:eastAsia="Times New Roman" w:cs="Arial"/>
                <w:color w:val="000000" w:themeColor="text1"/>
              </w:rPr>
              <w:t>časné diagnostiky (obecný cíl Národního onkologického programu)</w:t>
            </w:r>
            <w:r w:rsidRPr="00371D81">
              <w:rPr>
                <w:rStyle w:val="apple-converted-space"/>
                <w:rFonts w:ascii="Arial" w:hAnsi="Arial" w:eastAsia="Times New Roman" w:cs="Arial"/>
                <w:color w:val="000000" w:themeColor="text1"/>
              </w:rPr>
              <w:t> </w:t>
            </w:r>
            <w:r w:rsidRPr="00371D81">
              <w:rPr>
                <w:rFonts w:ascii="Arial" w:hAnsi="Arial" w:eastAsia="Times New Roman" w:cs="Arial"/>
                <w:color w:val="000000" w:themeColor="text1"/>
              </w:rPr>
              <w:t>karcinomu prostaty?</w:t>
            </w:r>
          </w:p>
          <w:p w:rsidRPr="00436C1C" w:rsidR="00436C1C" w:rsidP="00371D81" w:rsidRDefault="00436C1C" w14:paraId="6F50BB2B" w14:textId="77777777">
            <w:pPr>
              <w:autoSpaceDE w:val="false"/>
              <w:autoSpaceDN w:val="false"/>
              <w:adjustRightInd w:val="false"/>
              <w:jc w:val="both"/>
              <w:rPr>
                <w:rFonts w:asciiTheme="majorHAnsi" w:hAnsiTheme="majorHAnsi" w:cstheme="majorHAnsi"/>
                <w:b/>
                <w:bCs/>
                <w:color w:val="000000" w:themeColor="text1"/>
                <w:sz w:val="20"/>
                <w:szCs w:val="20"/>
              </w:rPr>
            </w:pPr>
          </w:p>
          <w:p w:rsidRPr="00436C1C" w:rsidR="00436C1C" w:rsidP="00371D81" w:rsidRDefault="00436C1C" w14:paraId="07296639"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CERVIX</w:t>
            </w:r>
          </w:p>
          <w:p w:rsidRPr="00436C1C" w:rsidR="00436C1C" w:rsidP="00371D81" w:rsidRDefault="00436C1C" w14:paraId="5A434716" w14:textId="7F0FA334">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 xml:space="preserve">Přispěl pilotní projekt k naplňování </w:t>
            </w:r>
            <w:r w:rsidR="00A334DC">
              <w:rPr>
                <w:rFonts w:asciiTheme="majorHAnsi" w:hAnsiTheme="majorHAnsi" w:cstheme="majorHAnsi"/>
                <w:bCs/>
                <w:color w:val="000000" w:themeColor="text1"/>
                <w:sz w:val="20"/>
                <w:szCs w:val="20"/>
              </w:rPr>
              <w:t xml:space="preserve">cílů </w:t>
            </w:r>
            <w:r w:rsidRPr="00436C1C">
              <w:rPr>
                <w:rFonts w:asciiTheme="majorHAnsi" w:hAnsiTheme="majorHAnsi" w:cstheme="majorHAnsi"/>
                <w:bCs/>
                <w:color w:val="000000" w:themeColor="text1"/>
                <w:sz w:val="20"/>
                <w:szCs w:val="20"/>
              </w:rPr>
              <w:t>stávajícího celorepublikového programu cervikálního screeningu?</w:t>
            </w:r>
          </w:p>
          <w:p w:rsidRPr="00436C1C" w:rsidR="00436C1C" w:rsidP="00371D81" w:rsidRDefault="00436C1C" w14:paraId="620B018A"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vhodné uvažovat pro celorepublikový program provádění vyšetření v jedné centrální laboratoři?</w:t>
            </w:r>
          </w:p>
          <w:p w:rsidRPr="00436C1C" w:rsidR="00436C1C" w:rsidP="00371D81" w:rsidRDefault="00436C1C" w14:paraId="5B46F036"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zvolená forma provedení vyšetření v domácím prostředí pro ženy přijatelná jako možnost screeningového vyšetření?</w:t>
            </w:r>
          </w:p>
          <w:p w:rsidR="00B127AD" w:rsidP="00371D81" w:rsidRDefault="00B127AD" w14:paraId="1AC80B51" w14:textId="77777777">
            <w:pPr>
              <w:autoSpaceDE w:val="false"/>
              <w:autoSpaceDN w:val="false"/>
              <w:adjustRightInd w:val="false"/>
              <w:jc w:val="both"/>
              <w:rPr>
                <w:rFonts w:asciiTheme="majorHAnsi" w:hAnsiTheme="majorHAnsi" w:cstheme="majorHAnsi"/>
                <w:bCs/>
                <w:color w:val="000000" w:themeColor="text1"/>
                <w:sz w:val="20"/>
                <w:szCs w:val="20"/>
              </w:rPr>
            </w:pPr>
          </w:p>
          <w:p w:rsidRPr="00436C1C" w:rsidR="00436C1C" w:rsidP="00371D81" w:rsidRDefault="00436C1C" w14:paraId="279334FB" w14:textId="47C990E2">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RETINO</w:t>
            </w:r>
          </w:p>
          <w:p w:rsidRPr="00436C1C" w:rsidR="00436C1C" w:rsidP="00371D81" w:rsidRDefault="00436C1C" w14:paraId="55643AE1"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Přispěl projekt ke zlepšení naplňování stávajícího doporučeného postupu dispenzarizace pacientů s diabetem z oblasti časného záchytu diabetické retinopatie?</w:t>
            </w:r>
          </w:p>
          <w:p w:rsidRPr="00436C1C" w:rsidR="00436C1C" w:rsidP="00371D81" w:rsidRDefault="00436C1C" w14:paraId="01339E56"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počet pacientů zařazených do projektu dostatečný pro vyhodnocení projektu a posouzení možnosti zavedení screeningového procesu do praxe v ČR?</w:t>
            </w:r>
          </w:p>
          <w:p w:rsidR="00B127AD" w:rsidP="00371D81" w:rsidRDefault="00B127AD" w14:paraId="0EEF532E" w14:textId="77777777">
            <w:pPr>
              <w:autoSpaceDE w:val="false"/>
              <w:autoSpaceDN w:val="false"/>
              <w:adjustRightInd w:val="false"/>
              <w:jc w:val="both"/>
              <w:rPr>
                <w:rFonts w:asciiTheme="majorHAnsi" w:hAnsiTheme="majorHAnsi" w:cstheme="majorHAnsi"/>
                <w:bCs/>
                <w:color w:val="000000" w:themeColor="text1"/>
                <w:sz w:val="20"/>
                <w:szCs w:val="20"/>
              </w:rPr>
            </w:pPr>
          </w:p>
          <w:p w:rsidRPr="00436C1C" w:rsidR="00436C1C" w:rsidP="00371D81" w:rsidRDefault="00436C1C" w14:paraId="2F4F4BBC" w14:textId="0766D468">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CHOPN</w:t>
            </w:r>
          </w:p>
          <w:p w:rsidRPr="00371D81" w:rsidR="00A334DC" w:rsidP="00566321" w:rsidRDefault="00A334DC" w14:paraId="6E1831A0" w14:textId="77777777">
            <w:pPr>
              <w:pStyle w:val="Textvysvtlivek"/>
              <w:numPr>
                <w:ilvl w:val="0"/>
                <w:numId w:val="9"/>
              </w:numPr>
              <w:spacing w:line="280" w:lineRule="atLeast"/>
              <w:jc w:val="both"/>
              <w:rPr>
                <w:rFonts w:eastAsia="Times New Roman"/>
                <w:color w:val="000000" w:themeColor="text1"/>
              </w:rPr>
            </w:pPr>
            <w:r w:rsidRPr="00371D81">
              <w:rPr>
                <w:rFonts w:ascii="Arial" w:hAnsi="Arial" w:eastAsia="Times New Roman" w:cs="Arial"/>
                <w:color w:val="000000" w:themeColor="text1"/>
              </w:rPr>
              <w:t>Přispěl projekt ke zlepšení časného záchytu chronické obstrukční plicní nemoci?</w:t>
            </w:r>
          </w:p>
          <w:p w:rsidRPr="00371D81" w:rsidR="00436C1C" w:rsidP="00371D81" w:rsidRDefault="00436C1C" w14:paraId="308BBED9"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371D81">
              <w:rPr>
                <w:rFonts w:asciiTheme="majorHAnsi" w:hAnsiTheme="majorHAnsi" w:cstheme="majorHAnsi"/>
                <w:bCs/>
                <w:color w:val="000000" w:themeColor="text1"/>
                <w:sz w:val="20"/>
                <w:szCs w:val="20"/>
              </w:rPr>
              <w:t>Je navržený postup screeningu implementovatelný pro celoplošné zavedení z pohledu pneumologických a praktických lékařů?</w:t>
            </w:r>
          </w:p>
          <w:p w:rsidR="00B127AD" w:rsidP="00371D81" w:rsidRDefault="00B127AD" w14:paraId="31BA9D0F" w14:textId="77777777">
            <w:pPr>
              <w:autoSpaceDE w:val="false"/>
              <w:autoSpaceDN w:val="false"/>
              <w:adjustRightInd w:val="false"/>
              <w:jc w:val="both"/>
              <w:rPr>
                <w:rFonts w:asciiTheme="majorHAnsi" w:hAnsiTheme="majorHAnsi" w:cstheme="majorHAnsi"/>
                <w:bCs/>
                <w:color w:val="000000" w:themeColor="text1"/>
                <w:sz w:val="20"/>
                <w:szCs w:val="20"/>
              </w:rPr>
            </w:pPr>
          </w:p>
          <w:p w:rsidRPr="00436C1C" w:rsidR="00436C1C" w:rsidP="00371D81" w:rsidRDefault="00436C1C" w14:paraId="3D3FCE03" w14:textId="0E56C46F">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Adresné zvaní</w:t>
            </w:r>
          </w:p>
          <w:p w:rsidRPr="004A4DB7" w:rsidR="004A4DB7" w:rsidP="00371D81" w:rsidRDefault="004A4DB7" w14:paraId="1DD5C051" w14:textId="05C90DD5">
            <w:pPr>
              <w:pStyle w:val="Textkomente"/>
              <w:numPr>
                <w:ilvl w:val="0"/>
                <w:numId w:val="9"/>
              </w:numPr>
              <w:jc w:val="both"/>
              <w:rPr>
                <w:rFonts w:asciiTheme="majorHAnsi" w:hAnsiTheme="majorHAnsi" w:cstheme="majorHAnsi"/>
                <w:color w:val="000000" w:themeColor="text1"/>
              </w:rPr>
            </w:pPr>
            <w:r>
              <w:rPr>
                <w:rFonts w:asciiTheme="majorHAnsi" w:hAnsiTheme="majorHAnsi" w:cstheme="majorHAnsi"/>
                <w:color w:val="000000" w:themeColor="text1"/>
              </w:rPr>
              <w:t>Jak jsou dosažené výsledky projektu relevantní z hlediska cílů nastartování účinných a dlouhodobě udržitelných mechanismů ke zlepšení zdravotního stavu populace, případě z hlediska snižování nerovností v přístupu ke zdravotní péči?</w:t>
            </w:r>
          </w:p>
          <w:p w:rsidRPr="00436C1C" w:rsidR="00436C1C" w:rsidP="00371D81" w:rsidRDefault="00436C1C" w14:paraId="53CF1F2E" w14:textId="7AD022D8">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Měl projekt dopad i na jiné skupiny obyvatel než v zamýšlené cílové skupině?</w:t>
            </w:r>
          </w:p>
          <w:p w:rsidRPr="00436C1C" w:rsidR="00436C1C" w:rsidP="00371D81" w:rsidRDefault="00436C1C" w14:paraId="4BEC1C99"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Lze vysledovat pozitivní či negativní dopady, např. ve vztahu k vyšší informovanosti cílových skupin (v závislosti na hlavních problémech, které měl projekt řešit)?</w:t>
            </w:r>
          </w:p>
          <w:p w:rsidRPr="00436C1C" w:rsidR="00436C1C" w:rsidP="00371D81" w:rsidRDefault="00436C1C" w14:paraId="19C5301D"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lastRenderedPageBreak/>
              <w:t>CCHD</w:t>
            </w:r>
          </w:p>
          <w:p w:rsidRPr="00436C1C" w:rsidR="00436C1C" w:rsidP="00371D81" w:rsidRDefault="00436C1C" w14:paraId="3CD3848E"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Přispěl pilotní projekt k naplnění cíle screeningového programu?</w:t>
            </w:r>
          </w:p>
          <w:p w:rsidRPr="00436C1C" w:rsidR="00436C1C" w:rsidP="00371D81" w:rsidRDefault="00436C1C" w14:paraId="19910205"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 xml:space="preserve">Je navržený postup screeningu </w:t>
            </w:r>
            <w:proofErr w:type="spellStart"/>
            <w:r w:rsidRPr="00436C1C">
              <w:rPr>
                <w:rFonts w:asciiTheme="majorHAnsi" w:hAnsiTheme="majorHAnsi" w:cstheme="majorHAnsi"/>
                <w:bCs/>
                <w:color w:val="000000" w:themeColor="text1"/>
                <w:sz w:val="20"/>
                <w:szCs w:val="20"/>
              </w:rPr>
              <w:t>neonatology</w:t>
            </w:r>
            <w:proofErr w:type="spellEnd"/>
            <w:r w:rsidRPr="00436C1C">
              <w:rPr>
                <w:rFonts w:asciiTheme="majorHAnsi" w:hAnsiTheme="majorHAnsi" w:cstheme="majorHAnsi"/>
                <w:bCs/>
                <w:color w:val="000000" w:themeColor="text1"/>
                <w:sz w:val="20"/>
                <w:szCs w:val="20"/>
              </w:rPr>
              <w:t xml:space="preserve"> a sestrami implementovatelný pro celoplošné zavedení?</w:t>
            </w:r>
          </w:p>
          <w:p w:rsidRPr="00436C1C" w:rsidR="00436C1C" w:rsidP="00371D81" w:rsidRDefault="00436C1C" w14:paraId="6B0749C3"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zvolený počet center zařazených do projektu dostatečný pro vyhodnocení projektu a posouzení možnosti zavedení screeningového procesu do praxe v ČR?</w:t>
            </w:r>
          </w:p>
          <w:p w:rsidRPr="00436C1C" w:rsidR="00436C1C" w:rsidP="00371D81" w:rsidRDefault="00436C1C" w14:paraId="11A5B6C7" w14:textId="77777777">
            <w:pPr>
              <w:autoSpaceDE w:val="false"/>
              <w:autoSpaceDN w:val="false"/>
              <w:adjustRightInd w:val="false"/>
              <w:jc w:val="both"/>
              <w:rPr>
                <w:rFonts w:asciiTheme="majorHAnsi" w:hAnsiTheme="majorHAnsi" w:cstheme="majorHAnsi"/>
                <w:bCs/>
                <w:color w:val="000000" w:themeColor="text1"/>
                <w:sz w:val="20"/>
                <w:szCs w:val="20"/>
              </w:rPr>
            </w:pPr>
          </w:p>
          <w:p w:rsidRPr="00436C1C" w:rsidR="00436C1C" w:rsidP="00371D81" w:rsidRDefault="00436C1C" w14:paraId="1D61AA5D"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OSTEO</w:t>
            </w:r>
          </w:p>
          <w:p w:rsidRPr="00436C1C" w:rsidR="00436C1C" w:rsidP="00371D81" w:rsidRDefault="00436C1C" w14:paraId="46D182DC"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Přispěl projekt k vyššímu záchytu pacientů na denzitometrickém (DXA) vyšetření po prodělané zlomenině?</w:t>
            </w:r>
          </w:p>
          <w:p w:rsidRPr="00436C1C" w:rsidR="00436C1C" w:rsidP="00371D81" w:rsidRDefault="00436C1C" w14:paraId="6E95F9ED"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počet pacientů zařazených do projektu dostatečný pro vyhodnocení projektu a posouzení možnosti zavedení FLS systému do praxe v ČR?</w:t>
            </w:r>
          </w:p>
          <w:p w:rsidRPr="00436C1C" w:rsidR="00436C1C" w:rsidP="00371D81" w:rsidRDefault="00436C1C" w14:paraId="0AA1E84B"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Je možné uvažovat pro celorepublikový program provádění vyšetření vitaminu D v jedné centrální laboratoři?</w:t>
            </w:r>
          </w:p>
          <w:p w:rsidRPr="00436C1C" w:rsidR="00436C1C" w:rsidP="00371D81" w:rsidRDefault="00436C1C" w14:paraId="00594E01" w14:textId="77777777">
            <w:pPr>
              <w:autoSpaceDE w:val="false"/>
              <w:autoSpaceDN w:val="false"/>
              <w:adjustRightInd w:val="false"/>
              <w:jc w:val="both"/>
              <w:rPr>
                <w:rFonts w:asciiTheme="majorHAnsi" w:hAnsiTheme="majorHAnsi" w:cstheme="majorHAnsi"/>
                <w:color w:val="000000" w:themeColor="text1"/>
                <w:sz w:val="20"/>
                <w:szCs w:val="20"/>
              </w:rPr>
            </w:pPr>
          </w:p>
          <w:p w:rsidRPr="00436C1C" w:rsidR="00436C1C" w:rsidP="00371D81" w:rsidRDefault="00436C1C" w14:paraId="7D123E26"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TYREOPATIE</w:t>
            </w:r>
          </w:p>
          <w:p w:rsidRPr="00436C1C" w:rsidR="00436C1C" w:rsidP="00371D81" w:rsidRDefault="00436C1C" w14:paraId="3FE72414"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Přispěl projekt k naplnění cíle screeningového programu?</w:t>
            </w:r>
          </w:p>
          <w:p w:rsidRPr="00436C1C" w:rsidR="00436C1C" w:rsidP="00371D81" w:rsidRDefault="00436C1C" w14:paraId="215FE743"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 xml:space="preserve">Byl zvolený počet center pro hodnocení celoplošného zavedení dostatečný? </w:t>
            </w:r>
          </w:p>
          <w:p w:rsidRPr="00436C1C" w:rsidR="00436C1C" w:rsidP="00371D81" w:rsidRDefault="00436C1C" w14:paraId="7737C091" w14:textId="77777777">
            <w:pPr>
              <w:autoSpaceDE w:val="false"/>
              <w:autoSpaceDN w:val="false"/>
              <w:adjustRightInd w:val="false"/>
              <w:jc w:val="both"/>
              <w:rPr>
                <w:rFonts w:asciiTheme="majorHAnsi" w:hAnsiTheme="majorHAnsi" w:cstheme="majorHAnsi"/>
                <w:bCs/>
                <w:color w:val="000000" w:themeColor="text1"/>
                <w:sz w:val="20"/>
                <w:szCs w:val="20"/>
              </w:rPr>
            </w:pPr>
          </w:p>
          <w:p w:rsidRPr="00436C1C" w:rsidR="00436C1C" w:rsidP="00371D81" w:rsidRDefault="00436C1C" w14:paraId="30E3629A"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FH</w:t>
            </w:r>
          </w:p>
          <w:p w:rsidRPr="00371D81" w:rsidR="00A334DC" w:rsidP="00566321" w:rsidRDefault="00A334DC" w14:paraId="680D7E55" w14:textId="77777777">
            <w:pPr>
              <w:pStyle w:val="Textvysvtlivek"/>
              <w:numPr>
                <w:ilvl w:val="0"/>
                <w:numId w:val="9"/>
              </w:numPr>
              <w:spacing w:line="280" w:lineRule="atLeast"/>
              <w:jc w:val="both"/>
              <w:rPr>
                <w:rFonts w:eastAsia="Times New Roman"/>
                <w:color w:val="000000" w:themeColor="text1"/>
              </w:rPr>
            </w:pPr>
            <w:r w:rsidRPr="00371D81">
              <w:rPr>
                <w:rFonts w:ascii="Arial" w:hAnsi="Arial" w:eastAsia="Times New Roman" w:cs="Arial"/>
                <w:color w:val="000000" w:themeColor="text1"/>
              </w:rPr>
              <w:t>Přispěl projekt k naplňování cílů stávajícího celorepublikového programu novorozeneckého screeningu?</w:t>
            </w:r>
          </w:p>
          <w:p w:rsidRPr="00371D81" w:rsidR="00436C1C" w:rsidP="00371D81" w:rsidRDefault="00436C1C" w14:paraId="2BEBFFD5"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371D81">
              <w:rPr>
                <w:rFonts w:asciiTheme="majorHAnsi" w:hAnsiTheme="majorHAnsi" w:cstheme="majorHAnsi"/>
                <w:bCs/>
                <w:color w:val="000000" w:themeColor="text1"/>
                <w:sz w:val="20"/>
                <w:szCs w:val="20"/>
              </w:rPr>
              <w:t>Je možné uvažovat pro celorepublikový program provádění molekulárně-genetického vyšetření v jedné centrální laboratoři metodou NGS?</w:t>
            </w:r>
          </w:p>
          <w:p w:rsidRPr="00371D81" w:rsidR="00436C1C" w:rsidP="00371D81" w:rsidRDefault="00436C1C" w14:paraId="17C25231"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371D81">
              <w:rPr>
                <w:rFonts w:asciiTheme="majorHAnsi" w:hAnsiTheme="majorHAnsi" w:cstheme="majorHAnsi"/>
                <w:bCs/>
                <w:color w:val="000000" w:themeColor="text1"/>
                <w:sz w:val="20"/>
                <w:szCs w:val="20"/>
              </w:rPr>
              <w:t>Je možné uvažovat vyšetřovaní mutací, jejichž patologický význam je nejasný i v celorepublikovém programu tak, aby molekulárně-genetické vyšetření bylo nákladově efektivní?</w:t>
            </w:r>
          </w:p>
          <w:p w:rsidRPr="00436C1C" w:rsidR="00436C1C" w:rsidP="00371D81" w:rsidRDefault="00436C1C" w14:paraId="14D7E40A" w14:textId="77777777">
            <w:pPr>
              <w:autoSpaceDE w:val="false"/>
              <w:autoSpaceDN w:val="false"/>
              <w:adjustRightInd w:val="false"/>
              <w:jc w:val="both"/>
              <w:rPr>
                <w:rFonts w:asciiTheme="majorHAnsi" w:hAnsiTheme="majorHAnsi" w:cstheme="majorHAnsi"/>
                <w:bCs/>
                <w:color w:val="000000" w:themeColor="text1"/>
                <w:sz w:val="20"/>
                <w:szCs w:val="20"/>
              </w:rPr>
            </w:pPr>
          </w:p>
          <w:p w:rsidRPr="00436C1C" w:rsidR="00436C1C" w:rsidP="00371D81" w:rsidRDefault="00436C1C" w14:paraId="39541CFD" w14:textId="77777777">
            <w:p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QUIPP</w:t>
            </w:r>
          </w:p>
          <w:p w:rsidRPr="00436C1C" w:rsidR="00436C1C" w:rsidP="00371D81" w:rsidRDefault="00436C1C" w14:paraId="6AE8E914"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Přispěl projekt ke zlepšení prenatální preventivní péče u předčasných porodů?</w:t>
            </w:r>
          </w:p>
          <w:p w:rsidRPr="00436C1C" w:rsidR="00436C1C" w:rsidP="00371D81" w:rsidRDefault="00436C1C" w14:paraId="044295F0"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 xml:space="preserve">Je počet pacientek zařazených do projektu dostatečný pro posouzení možnosti zavedení screeningového procesu do praxe v ČR? </w:t>
            </w:r>
          </w:p>
          <w:p w:rsidRPr="00436C1C" w:rsidR="00436C1C" w:rsidP="00371D81" w:rsidRDefault="00436C1C" w14:paraId="097EBA6F" w14:textId="77777777">
            <w:pPr>
              <w:numPr>
                <w:ilvl w:val="0"/>
                <w:numId w:val="9"/>
              </w:numPr>
              <w:autoSpaceDE w:val="false"/>
              <w:autoSpaceDN w:val="false"/>
              <w:adjustRightInd w:val="false"/>
              <w:jc w:val="both"/>
              <w:rPr>
                <w:rFonts w:asciiTheme="majorHAnsi" w:hAnsiTheme="majorHAnsi" w:cstheme="majorHAnsi"/>
                <w:bCs/>
                <w:color w:val="000000" w:themeColor="text1"/>
                <w:sz w:val="20"/>
                <w:szCs w:val="20"/>
              </w:rPr>
            </w:pPr>
            <w:r w:rsidRPr="00436C1C">
              <w:rPr>
                <w:rFonts w:asciiTheme="majorHAnsi" w:hAnsiTheme="majorHAnsi" w:cstheme="majorHAnsi"/>
                <w:bCs/>
                <w:color w:val="000000" w:themeColor="text1"/>
                <w:sz w:val="20"/>
                <w:szCs w:val="20"/>
              </w:rPr>
              <w:t xml:space="preserve">Byl zvolený počet center pro hodnocení celoplošného zavedení dostatečný? </w:t>
            </w:r>
          </w:p>
          <w:p w:rsidR="00436C1C" w:rsidP="00371D81" w:rsidRDefault="00436C1C" w14:paraId="779A5632" w14:textId="77777777">
            <w:pPr>
              <w:autoSpaceDE w:val="false"/>
              <w:autoSpaceDN w:val="false"/>
              <w:adjustRightInd w:val="false"/>
              <w:jc w:val="both"/>
              <w:rPr>
                <w:rFonts w:asciiTheme="majorHAnsi" w:hAnsiTheme="majorHAnsi" w:cstheme="majorHAnsi"/>
                <w:b/>
                <w:color w:val="000000" w:themeColor="text1"/>
                <w:sz w:val="20"/>
                <w:szCs w:val="20"/>
              </w:rPr>
            </w:pPr>
          </w:p>
          <w:p w:rsidRPr="00436C1C" w:rsidR="00436C1C" w:rsidP="00371D81" w:rsidRDefault="00436C1C" w14:paraId="6847EAB5" w14:textId="548E7138">
            <w:pPr>
              <w:autoSpaceDE w:val="false"/>
              <w:autoSpaceDN w:val="false"/>
              <w:adjustRightInd w:val="false"/>
              <w:jc w:val="both"/>
              <w:rPr>
                <w:rFonts w:asciiTheme="majorHAnsi" w:hAnsiTheme="majorHAnsi" w:cstheme="majorHAnsi"/>
                <w:b/>
                <w:color w:val="000000" w:themeColor="text1"/>
                <w:sz w:val="20"/>
                <w:szCs w:val="20"/>
              </w:rPr>
            </w:pPr>
            <w:r w:rsidRPr="00436C1C">
              <w:rPr>
                <w:rFonts w:asciiTheme="majorHAnsi" w:hAnsiTheme="majorHAnsi" w:cstheme="majorHAnsi"/>
                <w:b/>
                <w:color w:val="000000" w:themeColor="text1"/>
                <w:sz w:val="20"/>
                <w:szCs w:val="20"/>
              </w:rPr>
              <w:t>Využitelné zdroje pro evaluaci projektů jsou k dispozici pro každý projekt:</w:t>
            </w:r>
          </w:p>
          <w:p w:rsidR="00436C1C" w:rsidP="00566321" w:rsidRDefault="00436C1C" w14:paraId="2A040C14" w14:textId="7B908E25">
            <w:pPr>
              <w:pStyle w:val="Textvysvtlivek"/>
              <w:numPr>
                <w:ilvl w:val="0"/>
                <w:numId w:val="9"/>
              </w:numPr>
              <w:spacing w:line="280" w:lineRule="atLeast"/>
              <w:ind w:right="-1"/>
              <w:jc w:val="both"/>
            </w:pPr>
            <w:r w:rsidRPr="00436C1C">
              <w:t>Žádost o podporu</w:t>
            </w:r>
          </w:p>
          <w:p w:rsidRPr="00D54706" w:rsidR="00436C1C" w:rsidP="00371D81" w:rsidRDefault="00436C1C" w14:paraId="5F837800" w14:textId="77777777">
            <w:pPr>
              <w:pStyle w:val="Textvysvtlivek"/>
              <w:numPr>
                <w:ilvl w:val="0"/>
                <w:numId w:val="9"/>
              </w:numPr>
              <w:spacing w:line="280" w:lineRule="atLeast"/>
              <w:ind w:right="-1"/>
              <w:jc w:val="both"/>
              <w:rPr>
                <w:rFonts w:asciiTheme="majorHAnsi" w:hAnsiTheme="majorHAnsi" w:cstheme="majorHAnsi"/>
                <w:color w:val="000000" w:themeColor="text1"/>
              </w:rPr>
            </w:pPr>
            <w:bookmarkStart w:name="_Hlk18509830" w:id="10"/>
            <w:r w:rsidRPr="00D54706">
              <w:rPr>
                <w:rFonts w:asciiTheme="majorHAnsi" w:hAnsiTheme="majorHAnsi" w:cstheme="majorHAnsi"/>
                <w:color w:val="000000" w:themeColor="text1"/>
              </w:rPr>
              <w:lastRenderedPageBreak/>
              <w:t xml:space="preserve">Situační analýzy jednotlivých pilotních projektů </w:t>
            </w:r>
          </w:p>
          <w:bookmarkEnd w:id="10"/>
          <w:p w:rsidRPr="00436C1C" w:rsidR="00436C1C" w:rsidP="00371D81" w:rsidRDefault="00436C1C" w14:paraId="78502B70" w14:textId="77777777">
            <w:pPr>
              <w:pStyle w:val="Textvysvtlivek"/>
              <w:numPr>
                <w:ilvl w:val="0"/>
                <w:numId w:val="9"/>
              </w:numPr>
              <w:spacing w:line="280" w:lineRule="atLeast"/>
              <w:ind w:right="-1"/>
              <w:jc w:val="both"/>
            </w:pPr>
            <w:r w:rsidRPr="00436C1C">
              <w:t>Zprávy o realizaci projektu</w:t>
            </w:r>
          </w:p>
          <w:p w:rsidRPr="00436C1C" w:rsidR="00436C1C" w:rsidP="00371D81" w:rsidRDefault="00436C1C" w14:paraId="369F4F2A" w14:textId="77777777">
            <w:pPr>
              <w:pStyle w:val="Textvysvtlivek"/>
              <w:numPr>
                <w:ilvl w:val="0"/>
                <w:numId w:val="9"/>
              </w:numPr>
              <w:spacing w:line="280" w:lineRule="atLeast"/>
              <w:ind w:right="-1"/>
              <w:jc w:val="both"/>
            </w:pPr>
            <w:r w:rsidRPr="00436C1C">
              <w:t>Návrhy metodických dokumentů</w:t>
            </w:r>
          </w:p>
          <w:p w:rsidRPr="00436C1C" w:rsidR="00436C1C" w:rsidP="00371D81" w:rsidRDefault="00436C1C" w14:paraId="18ACD241" w14:textId="77777777">
            <w:pPr>
              <w:pStyle w:val="Textvysvtlivek"/>
              <w:numPr>
                <w:ilvl w:val="0"/>
                <w:numId w:val="9"/>
              </w:numPr>
              <w:spacing w:line="280" w:lineRule="atLeast"/>
              <w:ind w:right="-1"/>
              <w:jc w:val="both"/>
            </w:pPr>
            <w:r w:rsidRPr="00436C1C">
              <w:t>Metodické dokumenty</w:t>
            </w:r>
          </w:p>
          <w:p w:rsidRPr="00493450" w:rsidR="00436C1C" w:rsidP="00371D81" w:rsidRDefault="00436C1C" w14:paraId="390AD2D8" w14:textId="399869E0">
            <w:pPr>
              <w:pStyle w:val="Textvysvtlivek"/>
              <w:numPr>
                <w:ilvl w:val="0"/>
                <w:numId w:val="9"/>
              </w:numPr>
              <w:spacing w:line="280" w:lineRule="atLeast"/>
              <w:ind w:right="-1"/>
              <w:jc w:val="both"/>
              <w:rPr>
                <w:rFonts w:cs="Arial"/>
                <w:sz w:val="22"/>
                <w:szCs w:val="24"/>
              </w:rPr>
            </w:pPr>
            <w:r w:rsidRPr="00436C1C">
              <w:t>Průběžné výstupy</w:t>
            </w:r>
          </w:p>
          <w:p w:rsidR="00E2059F" w:rsidP="00371D81" w:rsidRDefault="00E2059F" w14:paraId="2F6FF337" w14:textId="2753A8BC">
            <w:pPr>
              <w:autoSpaceDE w:val="false"/>
              <w:autoSpaceDN w:val="false"/>
              <w:adjustRightInd w:val="false"/>
              <w:jc w:val="both"/>
              <w:rPr>
                <w:rFonts w:asciiTheme="majorHAnsi" w:hAnsiTheme="majorHAnsi" w:cstheme="majorHAnsi"/>
                <w:color w:val="000000" w:themeColor="text1"/>
                <w:sz w:val="20"/>
                <w:szCs w:val="20"/>
              </w:rPr>
            </w:pPr>
          </w:p>
          <w:p w:rsidRPr="00B1499E" w:rsidR="00C8612F" w:rsidP="00C8612F" w:rsidRDefault="00C8612F" w14:paraId="38D9E0B3" w14:textId="77777777">
            <w:pPr>
              <w:autoSpaceDE w:val="false"/>
              <w:autoSpaceDN w:val="false"/>
              <w:adjustRightInd w:val="false"/>
              <w:jc w:val="both"/>
              <w:rPr>
                <w:rFonts w:asciiTheme="majorHAnsi" w:hAnsiTheme="majorHAnsi" w:cstheme="majorHAnsi"/>
                <w:b/>
                <w:bCs/>
                <w:color w:val="000000" w:themeColor="text1"/>
                <w:sz w:val="20"/>
                <w:szCs w:val="20"/>
              </w:rPr>
            </w:pPr>
            <w:r w:rsidRPr="00B1499E">
              <w:rPr>
                <w:rFonts w:asciiTheme="majorHAnsi" w:hAnsiTheme="majorHAnsi" w:cstheme="majorHAnsi"/>
                <w:b/>
                <w:bCs/>
                <w:color w:val="000000" w:themeColor="text1"/>
                <w:sz w:val="20"/>
                <w:szCs w:val="20"/>
              </w:rPr>
              <w:t>Požadované metody a možný přístup</w:t>
            </w:r>
          </w:p>
          <w:p w:rsidRPr="00D54706" w:rsidR="00C8612F" w:rsidP="00C8612F" w:rsidRDefault="00C8612F" w14:paraId="198E017B" w14:textId="77777777">
            <w:pPr>
              <w:pStyle w:val="Odstavecseseznamem"/>
              <w:numPr>
                <w:ilvl w:val="0"/>
                <w:numId w:val="9"/>
              </w:numPr>
              <w:spacing w:after="0"/>
              <w:jc w:val="both"/>
              <w:rPr>
                <w:rFonts w:asciiTheme="majorHAnsi" w:hAnsiTheme="majorHAnsi" w:cstheme="majorHAnsi"/>
                <w:color w:val="000000" w:themeColor="text1"/>
                <w:sz w:val="20"/>
                <w:szCs w:val="20"/>
              </w:rPr>
            </w:pPr>
            <w:proofErr w:type="spellStart"/>
            <w:r w:rsidRPr="00D54706">
              <w:rPr>
                <w:rFonts w:asciiTheme="majorHAnsi" w:hAnsiTheme="majorHAnsi" w:cstheme="majorHAnsi"/>
                <w:color w:val="000000" w:themeColor="text1"/>
                <w:sz w:val="20"/>
                <w:szCs w:val="20"/>
              </w:rPr>
              <w:t>Desk</w:t>
            </w:r>
            <w:proofErr w:type="spellEnd"/>
            <w:r w:rsidRPr="00D54706">
              <w:rPr>
                <w:rFonts w:asciiTheme="majorHAnsi" w:hAnsiTheme="majorHAnsi" w:cstheme="majorHAnsi"/>
                <w:color w:val="000000" w:themeColor="text1"/>
                <w:sz w:val="20"/>
                <w:szCs w:val="20"/>
              </w:rPr>
              <w:t xml:space="preserve"> </w:t>
            </w:r>
            <w:proofErr w:type="spellStart"/>
            <w:r w:rsidRPr="00D54706">
              <w:rPr>
                <w:rFonts w:asciiTheme="majorHAnsi" w:hAnsiTheme="majorHAnsi" w:cstheme="majorHAnsi"/>
                <w:color w:val="000000" w:themeColor="text1"/>
                <w:sz w:val="20"/>
                <w:szCs w:val="20"/>
              </w:rPr>
              <w:t>research</w:t>
            </w:r>
            <w:proofErr w:type="spellEnd"/>
            <w:r w:rsidRPr="0038718C">
              <w:rPr>
                <w:rFonts w:asciiTheme="majorHAnsi" w:hAnsiTheme="majorHAnsi" w:cstheme="majorHAnsi"/>
                <w:color w:val="000000" w:themeColor="text1"/>
                <w:sz w:val="20"/>
                <w:szCs w:val="20"/>
              </w:rPr>
              <w:t xml:space="preserve"> -</w:t>
            </w:r>
            <w:r w:rsidRPr="00D54706">
              <w:rPr>
                <w:rFonts w:asciiTheme="majorHAnsi" w:hAnsiTheme="majorHAnsi" w:cstheme="majorHAnsi"/>
                <w:color w:val="000000" w:themeColor="text1"/>
                <w:sz w:val="20"/>
                <w:szCs w:val="20"/>
              </w:rPr>
              <w:t xml:space="preserve"> Důkladný vstupní </w:t>
            </w:r>
            <w:proofErr w:type="spellStart"/>
            <w:r w:rsidRPr="00D54706">
              <w:rPr>
                <w:rFonts w:asciiTheme="majorHAnsi" w:hAnsiTheme="majorHAnsi" w:cstheme="majorHAnsi"/>
                <w:color w:val="000000" w:themeColor="text1"/>
                <w:sz w:val="20"/>
                <w:szCs w:val="20"/>
              </w:rPr>
              <w:t>desk</w:t>
            </w:r>
            <w:proofErr w:type="spellEnd"/>
            <w:r w:rsidRPr="00D54706">
              <w:rPr>
                <w:rFonts w:asciiTheme="majorHAnsi" w:hAnsiTheme="majorHAnsi" w:cstheme="majorHAnsi"/>
                <w:color w:val="000000" w:themeColor="text1"/>
                <w:sz w:val="20"/>
                <w:szCs w:val="20"/>
              </w:rPr>
              <w:t xml:space="preserve"> </w:t>
            </w:r>
            <w:proofErr w:type="spellStart"/>
            <w:r w:rsidRPr="00D54706">
              <w:rPr>
                <w:rFonts w:asciiTheme="majorHAnsi" w:hAnsiTheme="majorHAnsi" w:cstheme="majorHAnsi"/>
                <w:color w:val="000000" w:themeColor="text1"/>
                <w:sz w:val="20"/>
                <w:szCs w:val="20"/>
              </w:rPr>
              <w:t>research</w:t>
            </w:r>
            <w:proofErr w:type="spellEnd"/>
            <w:r w:rsidRPr="00D54706">
              <w:rPr>
                <w:rFonts w:asciiTheme="majorHAnsi" w:hAnsiTheme="majorHAnsi" w:cstheme="majorHAnsi"/>
                <w:color w:val="000000" w:themeColor="text1"/>
                <w:sz w:val="20"/>
                <w:szCs w:val="20"/>
              </w:rPr>
              <w:t>, založený na relevantní odborné literatuře a dalších teoretických podkladech.</w:t>
            </w:r>
          </w:p>
          <w:p w:rsidRPr="00D54706" w:rsidR="00C8612F" w:rsidP="00C8612F" w:rsidRDefault="00C8612F" w14:paraId="77DB85FA" w14:textId="77777777">
            <w:pPr>
              <w:pStyle w:val="Odstavecseseznamem"/>
              <w:numPr>
                <w:ilvl w:val="0"/>
                <w:numId w:val="9"/>
              </w:numPr>
              <w:spacing w:after="0"/>
              <w:jc w:val="both"/>
              <w:rPr>
                <w:rFonts w:asciiTheme="majorHAnsi" w:hAnsiTheme="majorHAnsi" w:cstheme="majorHAnsi"/>
                <w:color w:val="000000" w:themeColor="text1"/>
                <w:sz w:val="20"/>
                <w:szCs w:val="20"/>
              </w:rPr>
            </w:pPr>
            <w:r w:rsidRPr="00D54706">
              <w:rPr>
                <w:rFonts w:asciiTheme="majorHAnsi" w:hAnsiTheme="majorHAnsi" w:cstheme="majorHAnsi"/>
                <w:color w:val="000000" w:themeColor="text1"/>
                <w:sz w:val="20"/>
                <w:szCs w:val="20"/>
              </w:rPr>
              <w:t>Expertní posouzení dílčích výstupů projektu</w:t>
            </w:r>
            <w:r w:rsidRPr="0038718C">
              <w:rPr>
                <w:rFonts w:asciiTheme="majorHAnsi" w:hAnsiTheme="majorHAnsi" w:cstheme="majorHAnsi"/>
                <w:color w:val="000000" w:themeColor="text1"/>
                <w:sz w:val="20"/>
                <w:szCs w:val="20"/>
              </w:rPr>
              <w:t xml:space="preserve"> – expertní (</w:t>
            </w:r>
            <w:proofErr w:type="spellStart"/>
            <w:r w:rsidRPr="0038718C">
              <w:rPr>
                <w:rFonts w:asciiTheme="majorHAnsi" w:hAnsiTheme="majorHAnsi" w:cstheme="majorHAnsi"/>
                <w:color w:val="000000" w:themeColor="text1"/>
                <w:sz w:val="20"/>
                <w:szCs w:val="20"/>
              </w:rPr>
              <w:t>delphi</w:t>
            </w:r>
            <w:proofErr w:type="spellEnd"/>
            <w:r w:rsidRPr="0038718C">
              <w:rPr>
                <w:rFonts w:asciiTheme="majorHAnsi" w:hAnsiTheme="majorHAnsi" w:cstheme="majorHAnsi"/>
                <w:color w:val="000000" w:themeColor="text1"/>
                <w:sz w:val="20"/>
                <w:szCs w:val="20"/>
              </w:rPr>
              <w:t>) panel</w:t>
            </w:r>
            <w:r w:rsidRPr="00D54706">
              <w:rPr>
                <w:rFonts w:asciiTheme="majorHAnsi" w:hAnsiTheme="majorHAnsi" w:cstheme="majorHAnsi"/>
                <w:color w:val="000000" w:themeColor="text1"/>
                <w:sz w:val="20"/>
                <w:szCs w:val="20"/>
              </w:rPr>
              <w:t xml:space="preserve"> - Odborné zhodnocené experty u hlavních výstupů projektu.</w:t>
            </w:r>
          </w:p>
          <w:p w:rsidRPr="00D54706" w:rsidR="00C8612F" w:rsidP="00C8612F" w:rsidRDefault="00C8612F" w14:paraId="3BAFADCC" w14:textId="77777777">
            <w:pPr>
              <w:pStyle w:val="Odstavecseseznamem"/>
              <w:numPr>
                <w:ilvl w:val="0"/>
                <w:numId w:val="9"/>
              </w:numPr>
              <w:spacing w:after="0"/>
              <w:jc w:val="both"/>
              <w:rPr>
                <w:rFonts w:asciiTheme="majorHAnsi" w:hAnsiTheme="majorHAnsi" w:cstheme="majorHAnsi"/>
                <w:color w:val="000000" w:themeColor="text1"/>
                <w:sz w:val="20"/>
                <w:szCs w:val="20"/>
              </w:rPr>
            </w:pPr>
            <w:r w:rsidRPr="00D54706">
              <w:rPr>
                <w:rFonts w:asciiTheme="majorHAnsi" w:hAnsiTheme="majorHAnsi" w:cstheme="majorHAnsi"/>
                <w:color w:val="000000" w:themeColor="text1"/>
                <w:sz w:val="20"/>
                <w:szCs w:val="20"/>
              </w:rPr>
              <w:t xml:space="preserve">Šetření mezi projektovým týmem a dalšími subjekty - </w:t>
            </w:r>
            <w:r w:rsidRPr="0038718C">
              <w:rPr>
                <w:rFonts w:asciiTheme="majorHAnsi" w:hAnsiTheme="majorHAnsi" w:cstheme="majorHAnsi"/>
                <w:color w:val="000000" w:themeColor="text1"/>
                <w:sz w:val="20"/>
                <w:szCs w:val="20"/>
              </w:rPr>
              <w:t xml:space="preserve">Rozsah a harmonogram tohoto typu terénního šetření (např. hloubkové rozhovory, </w:t>
            </w:r>
            <w:proofErr w:type="spellStart"/>
            <w:r w:rsidRPr="0038718C">
              <w:rPr>
                <w:rFonts w:asciiTheme="majorHAnsi" w:hAnsiTheme="majorHAnsi" w:cstheme="majorHAnsi"/>
                <w:color w:val="000000" w:themeColor="text1"/>
                <w:sz w:val="20"/>
                <w:szCs w:val="20"/>
              </w:rPr>
              <w:t>polostandardizované</w:t>
            </w:r>
            <w:proofErr w:type="spellEnd"/>
            <w:r w:rsidRPr="0038718C">
              <w:rPr>
                <w:rFonts w:asciiTheme="majorHAnsi" w:hAnsiTheme="majorHAnsi" w:cstheme="majorHAnsi"/>
                <w:color w:val="000000" w:themeColor="text1"/>
                <w:sz w:val="20"/>
                <w:szCs w:val="20"/>
              </w:rPr>
              <w:t xml:space="preserve"> rozhovory, dotazníková šetření) nechává zadavatel na návrhu realizátora evaluace, který bude zpracován v nabídce.</w:t>
            </w:r>
          </w:p>
          <w:p w:rsidRPr="00D54706" w:rsidR="00C8612F" w:rsidP="00C8612F" w:rsidRDefault="00C8612F" w14:paraId="5DAB4D30" w14:textId="77777777">
            <w:pPr>
              <w:spacing w:after="0"/>
              <w:jc w:val="both"/>
              <w:rPr>
                <w:rFonts w:asciiTheme="majorHAnsi" w:hAnsiTheme="majorHAnsi" w:cstheme="majorHAnsi"/>
                <w:color w:val="000000" w:themeColor="text1"/>
                <w:sz w:val="20"/>
                <w:szCs w:val="20"/>
              </w:rPr>
            </w:pPr>
          </w:p>
          <w:p w:rsidRPr="00D54706" w:rsidR="00C8612F" w:rsidP="00C8612F" w:rsidRDefault="00C8612F" w14:paraId="0FBD21BA" w14:textId="77777777">
            <w:pPr>
              <w:spacing w:after="0"/>
              <w:jc w:val="both"/>
              <w:rPr>
                <w:rFonts w:asciiTheme="majorHAnsi" w:hAnsiTheme="majorHAnsi" w:cstheme="majorHAnsi"/>
                <w:color w:val="000000" w:themeColor="text1"/>
                <w:sz w:val="20"/>
                <w:szCs w:val="20"/>
              </w:rPr>
            </w:pPr>
            <w:r w:rsidRPr="00D54706">
              <w:rPr>
                <w:rFonts w:asciiTheme="majorHAnsi" w:hAnsiTheme="majorHAnsi" w:cstheme="majorHAnsi"/>
                <w:color w:val="000000" w:themeColor="text1"/>
                <w:sz w:val="20"/>
                <w:szCs w:val="20"/>
              </w:rPr>
              <w:t>V nabídce zadavatel požaduje detailní rozpracování výše uvedených metod, včetně podrobného návrhu rozsahu a časového harmonogramu. Zároveň zadavatel schvaluje všechny návrhy dotazníkových šetření, strukturu rozhovorů a expertních panelů, stejně tak výběr respondentů u všech navrhovaných metod.</w:t>
            </w:r>
          </w:p>
          <w:p w:rsidR="00C8612F" w:rsidP="00371D81" w:rsidRDefault="00C8612F" w14:paraId="787F2664" w14:textId="77777777">
            <w:pPr>
              <w:autoSpaceDE w:val="false"/>
              <w:autoSpaceDN w:val="false"/>
              <w:adjustRightInd w:val="false"/>
              <w:jc w:val="both"/>
              <w:rPr>
                <w:rFonts w:asciiTheme="majorHAnsi" w:hAnsiTheme="majorHAnsi" w:cstheme="majorHAnsi"/>
                <w:color w:val="000000" w:themeColor="text1"/>
                <w:sz w:val="20"/>
                <w:szCs w:val="20"/>
              </w:rPr>
            </w:pPr>
          </w:p>
          <w:bookmarkEnd w:id="9"/>
          <w:p w:rsidRPr="00B1499E" w:rsidR="0038718C" w:rsidP="00566321" w:rsidRDefault="0038718C" w14:paraId="2F6FF345" w14:textId="7FF92D2E">
            <w:pPr>
              <w:pStyle w:val="Textvysvtlivek"/>
              <w:spacing w:line="280" w:lineRule="atLeast"/>
              <w:ind w:right="-1"/>
              <w:jc w:val="both"/>
              <w:rPr>
                <w:rFonts w:asciiTheme="majorHAnsi" w:hAnsiTheme="majorHAnsi" w:cstheme="majorHAnsi"/>
                <w:b/>
                <w:bCs/>
                <w:color w:val="000000" w:themeColor="text1"/>
              </w:rPr>
            </w:pPr>
            <w:r w:rsidRPr="00B1499E">
              <w:rPr>
                <w:rFonts w:asciiTheme="majorHAnsi" w:hAnsiTheme="majorHAnsi" w:cstheme="majorHAnsi"/>
                <w:b/>
                <w:bCs/>
                <w:color w:val="000000" w:themeColor="text1"/>
              </w:rPr>
              <w:t>Využitelné externí informační zdroje</w:t>
            </w:r>
          </w:p>
          <w:p w:rsidRPr="00D54706" w:rsidR="0038718C" w:rsidP="00371D81" w:rsidRDefault="0038718C" w14:paraId="2F6FF346"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D54706">
              <w:rPr>
                <w:rFonts w:asciiTheme="majorHAnsi" w:hAnsiTheme="majorHAnsi" w:cstheme="majorHAnsi"/>
                <w:color w:val="000000" w:themeColor="text1"/>
              </w:rPr>
              <w:t xml:space="preserve">web </w:t>
            </w:r>
            <w:hyperlink w:history="true" r:id="rId13">
              <w:r w:rsidRPr="00D54706">
                <w:t>www.uzis.cz</w:t>
              </w:r>
            </w:hyperlink>
            <w:r w:rsidRPr="00D54706">
              <w:rPr>
                <w:rFonts w:asciiTheme="majorHAnsi" w:hAnsiTheme="majorHAnsi" w:cstheme="majorHAnsi"/>
                <w:color w:val="000000" w:themeColor="text1"/>
              </w:rPr>
              <w:t xml:space="preserve"> </w:t>
            </w:r>
          </w:p>
          <w:p w:rsidRPr="00D54706" w:rsidR="0038718C" w:rsidP="00371D81" w:rsidRDefault="0038718C" w14:paraId="2F6FF347" w14:textId="77C82DAB">
            <w:pPr>
              <w:pStyle w:val="Textvysvtlivek"/>
              <w:numPr>
                <w:ilvl w:val="0"/>
                <w:numId w:val="9"/>
              </w:numPr>
              <w:spacing w:line="280" w:lineRule="atLeast"/>
              <w:ind w:right="-1"/>
              <w:jc w:val="both"/>
              <w:rPr>
                <w:rFonts w:asciiTheme="majorHAnsi" w:hAnsiTheme="majorHAnsi" w:cstheme="majorHAnsi"/>
                <w:color w:val="000000" w:themeColor="text1"/>
              </w:rPr>
            </w:pPr>
            <w:r w:rsidRPr="00D54706">
              <w:rPr>
                <w:rFonts w:asciiTheme="majorHAnsi" w:hAnsiTheme="majorHAnsi" w:cstheme="majorHAnsi"/>
                <w:color w:val="000000" w:themeColor="text1"/>
              </w:rPr>
              <w:t xml:space="preserve">web </w:t>
            </w:r>
            <w:r w:rsidRPr="00D54706" w:rsidR="004F4670">
              <w:rPr>
                <w:rFonts w:asciiTheme="majorHAnsi" w:hAnsiTheme="majorHAnsi" w:cstheme="majorHAnsi"/>
                <w:color w:val="000000" w:themeColor="text1"/>
              </w:rPr>
              <w:t>https://nsc.uzis.cz/</w:t>
            </w:r>
          </w:p>
          <w:p w:rsidRPr="00D54706" w:rsidR="0038718C" w:rsidP="00371D81" w:rsidRDefault="0038718C" w14:paraId="2F6FF348" w14:textId="77777777">
            <w:pPr>
              <w:pStyle w:val="Textvysvtlivek"/>
              <w:numPr>
                <w:ilvl w:val="0"/>
                <w:numId w:val="9"/>
              </w:numPr>
              <w:spacing w:line="280" w:lineRule="atLeast"/>
              <w:ind w:right="-1"/>
              <w:jc w:val="both"/>
              <w:rPr>
                <w:rFonts w:asciiTheme="majorHAnsi" w:hAnsiTheme="majorHAnsi" w:cstheme="majorHAnsi"/>
                <w:color w:val="000000" w:themeColor="text1"/>
              </w:rPr>
            </w:pPr>
            <w:r w:rsidRPr="00D54706">
              <w:rPr>
                <w:rFonts w:asciiTheme="majorHAnsi" w:hAnsiTheme="majorHAnsi" w:cstheme="majorHAnsi"/>
                <w:color w:val="000000" w:themeColor="text1"/>
              </w:rPr>
              <w:t>web www.mzcr.cz</w:t>
            </w:r>
          </w:p>
          <w:p w:rsidRPr="00D54706" w:rsidR="00F81514" w:rsidP="00371D81" w:rsidRDefault="00F81514" w14:paraId="2F6FF34E" w14:textId="77777777">
            <w:pPr>
              <w:pStyle w:val="Textvysvtlivek"/>
              <w:spacing w:line="360" w:lineRule="auto"/>
              <w:ind w:right="-1"/>
              <w:jc w:val="both"/>
              <w:rPr>
                <w:rFonts w:asciiTheme="majorHAnsi" w:hAnsiTheme="majorHAnsi" w:cstheme="majorHAnsi"/>
                <w:color w:val="000000" w:themeColor="text1"/>
              </w:rPr>
            </w:pPr>
          </w:p>
        </w:tc>
      </w:tr>
      <w:tr w:rsidRPr="000E30C4" w:rsidR="005C6C32" w:rsidTr="00B101D2" w14:paraId="2F6FF354"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E30C4" w:rsidR="005C6C32" w:rsidP="00566321" w:rsidRDefault="005C6C32" w14:paraId="2F6FF350" w14:textId="77777777">
            <w:pPr>
              <w:pStyle w:val="Tabulkatext"/>
              <w:rPr>
                <w:rFonts w:ascii="Arial" w:hAnsi="Arial" w:cs="Arial"/>
                <w:b/>
                <w:bCs/>
                <w:szCs w:val="20"/>
              </w:rPr>
            </w:pPr>
            <w:r w:rsidRPr="000E30C4">
              <w:rPr>
                <w:rFonts w:ascii="Arial" w:hAnsi="Arial" w:cs="Arial"/>
                <w:b/>
                <w:bCs/>
                <w:szCs w:val="20"/>
              </w:rPr>
              <w:lastRenderedPageBreak/>
              <w:t xml:space="preserve">Předpokládaná hodnota zakázky v Kč </w:t>
            </w:r>
            <w:r w:rsidRPr="000E30C4">
              <w:rPr>
                <w:rFonts w:ascii="Arial" w:hAnsi="Arial" w:cs="Arial"/>
                <w:szCs w:val="20"/>
              </w:rPr>
              <w:t>(bez DPH)</w:t>
            </w:r>
          </w:p>
        </w:tc>
        <w:tc>
          <w:tcPr>
            <w:tcW w:w="7351"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38718C" w:rsidR="0038718C" w:rsidP="00371D81" w:rsidRDefault="0038718C" w14:paraId="2F6FF352" w14:textId="6CBDCD4D">
            <w:pPr>
              <w:jc w:val="both"/>
              <w:rPr>
                <w:rFonts w:cstheme="minorHAnsi"/>
                <w:sz w:val="20"/>
                <w:szCs w:val="20"/>
              </w:rPr>
            </w:pPr>
            <w:r w:rsidRPr="0038718C">
              <w:rPr>
                <w:rFonts w:cstheme="minorHAnsi"/>
                <w:sz w:val="20"/>
                <w:szCs w:val="20"/>
              </w:rPr>
              <w:t>Finanční prostředky zadavatele vyčleněné v souvislosti s předmětem plnění veře</w:t>
            </w:r>
            <w:r w:rsidR="00593848">
              <w:rPr>
                <w:rFonts w:cstheme="minorHAnsi"/>
                <w:sz w:val="20"/>
                <w:szCs w:val="20"/>
              </w:rPr>
              <w:t xml:space="preserve">jné zakázky nepřesahují </w:t>
            </w:r>
            <w:r w:rsidR="00B721BE">
              <w:rPr>
                <w:rFonts w:cstheme="minorHAnsi"/>
                <w:sz w:val="20"/>
                <w:szCs w:val="20"/>
              </w:rPr>
              <w:t xml:space="preserve">celkovou </w:t>
            </w:r>
            <w:r w:rsidRPr="00097335" w:rsidR="00593848">
              <w:rPr>
                <w:rFonts w:cstheme="minorHAnsi"/>
                <w:sz w:val="20"/>
                <w:szCs w:val="20"/>
              </w:rPr>
              <w:t xml:space="preserve">částku </w:t>
            </w:r>
            <w:r w:rsidR="00B1499E">
              <w:rPr>
                <w:color w:val="131313"/>
              </w:rPr>
              <w:t xml:space="preserve">na </w:t>
            </w:r>
            <w:r w:rsidRPr="008513F9" w:rsidR="00B1499E">
              <w:rPr>
                <w:b/>
                <w:bCs/>
                <w:color w:val="131313"/>
              </w:rPr>
              <w:t>1 9</w:t>
            </w:r>
            <w:r w:rsidR="00B1499E">
              <w:rPr>
                <w:b/>
                <w:bCs/>
                <w:color w:val="131313"/>
              </w:rPr>
              <w:t>2</w:t>
            </w:r>
            <w:r w:rsidRPr="008513F9" w:rsidR="00B1499E">
              <w:rPr>
                <w:b/>
                <w:bCs/>
                <w:color w:val="131313"/>
              </w:rPr>
              <w:t>0</w:t>
            </w:r>
            <w:r w:rsidR="00B1499E">
              <w:rPr>
                <w:b/>
                <w:bCs/>
                <w:color w:val="131313"/>
              </w:rPr>
              <w:t> </w:t>
            </w:r>
            <w:r w:rsidRPr="008513F9" w:rsidR="00B1499E">
              <w:rPr>
                <w:b/>
                <w:bCs/>
                <w:color w:val="131313"/>
              </w:rPr>
              <w:t>000</w:t>
            </w:r>
            <w:r w:rsidR="00B1499E">
              <w:rPr>
                <w:b/>
                <w:bCs/>
                <w:color w:val="131313"/>
              </w:rPr>
              <w:t xml:space="preserve"> </w:t>
            </w:r>
            <w:r w:rsidRPr="00097335">
              <w:rPr>
                <w:rFonts w:cstheme="minorHAnsi"/>
                <w:b/>
                <w:sz w:val="20"/>
                <w:szCs w:val="20"/>
              </w:rPr>
              <w:t>Kč</w:t>
            </w:r>
            <w:r w:rsidRPr="00097335">
              <w:rPr>
                <w:rFonts w:cstheme="minorHAnsi"/>
                <w:sz w:val="20"/>
                <w:szCs w:val="20"/>
              </w:rPr>
              <w:t xml:space="preserve"> </w:t>
            </w:r>
            <w:r w:rsidRPr="00097335">
              <w:rPr>
                <w:rFonts w:cstheme="minorHAnsi"/>
                <w:b/>
                <w:sz w:val="20"/>
                <w:szCs w:val="20"/>
              </w:rPr>
              <w:t>bez DPH</w:t>
            </w:r>
            <w:r w:rsidRPr="00097335">
              <w:rPr>
                <w:rFonts w:cstheme="minorHAnsi"/>
                <w:sz w:val="20"/>
                <w:szCs w:val="20"/>
              </w:rPr>
              <w:t>.</w:t>
            </w:r>
            <w:r w:rsidRPr="0038718C">
              <w:rPr>
                <w:rFonts w:cstheme="minorHAnsi"/>
                <w:sz w:val="20"/>
                <w:szCs w:val="20"/>
              </w:rPr>
              <w:t xml:space="preserve"> Tato Nabídková cena na realizaci veřejné zakázky nesmí </w:t>
            </w:r>
            <w:r w:rsidR="000E023A">
              <w:rPr>
                <w:rFonts w:cstheme="minorHAnsi"/>
                <w:sz w:val="20"/>
                <w:szCs w:val="20"/>
              </w:rPr>
              <w:t>celkovou</w:t>
            </w:r>
            <w:r w:rsidRPr="0038718C">
              <w:rPr>
                <w:rFonts w:cstheme="minorHAnsi"/>
                <w:sz w:val="20"/>
                <w:szCs w:val="20"/>
              </w:rPr>
              <w:t xml:space="preserve"> částku překročit.</w:t>
            </w:r>
          </w:p>
          <w:p w:rsidRPr="00120E9B" w:rsidR="00035752" w:rsidP="00566321" w:rsidRDefault="0038718C" w14:paraId="2F6FF353" w14:textId="4879F623">
            <w:pPr>
              <w:pStyle w:val="Tabulkatext"/>
              <w:ind w:left="6"/>
              <w:jc w:val="both"/>
              <w:rPr>
                <w:rFonts w:ascii="Arial" w:hAnsi="Arial" w:cs="Arial"/>
                <w:szCs w:val="20"/>
              </w:rPr>
            </w:pPr>
            <w:r w:rsidRPr="0038718C">
              <w:rPr>
                <w:rFonts w:cstheme="minorHAnsi"/>
                <w:color w:val="auto"/>
                <w:szCs w:val="20"/>
              </w:rPr>
              <w:t>Překročení předpokládané hodnoty plnění bude považováno za nespl</w:t>
            </w:r>
            <w:r w:rsidR="00BF187D">
              <w:rPr>
                <w:rFonts w:cstheme="minorHAnsi"/>
                <w:color w:val="auto"/>
                <w:szCs w:val="20"/>
              </w:rPr>
              <w:t>nění</w:t>
            </w:r>
            <w:r w:rsidR="008037FD">
              <w:rPr>
                <w:rFonts w:cstheme="minorHAnsi"/>
                <w:color w:val="auto"/>
                <w:szCs w:val="20"/>
              </w:rPr>
              <w:t xml:space="preserve"> </w:t>
            </w:r>
            <w:r w:rsidR="00BF187D">
              <w:rPr>
                <w:rFonts w:cstheme="minorHAnsi"/>
                <w:color w:val="auto"/>
                <w:szCs w:val="20"/>
              </w:rPr>
              <w:t xml:space="preserve">podmínek tohoto zadávacího </w:t>
            </w:r>
            <w:r w:rsidRPr="0038718C">
              <w:rPr>
                <w:rFonts w:cstheme="minorHAnsi"/>
                <w:color w:val="auto"/>
                <w:szCs w:val="20"/>
              </w:rPr>
              <w:t>řízení a bude mít za následek vyřazení nabídky a vyloučení</w:t>
            </w:r>
            <w:r w:rsidR="00BF187D">
              <w:rPr>
                <w:rFonts w:cstheme="minorHAnsi"/>
                <w:color w:val="auto"/>
                <w:szCs w:val="20"/>
              </w:rPr>
              <w:t xml:space="preserve"> účastníka z účasti v zadávacím</w:t>
            </w:r>
            <w:r w:rsidRPr="0038718C">
              <w:rPr>
                <w:rFonts w:cstheme="minorHAnsi"/>
                <w:color w:val="auto"/>
                <w:szCs w:val="20"/>
              </w:rPr>
              <w:t xml:space="preserve"> řízení.</w:t>
            </w:r>
          </w:p>
        </w:tc>
      </w:tr>
      <w:tr w:rsidRPr="000E30C4" w:rsidR="005C6C32" w:rsidTr="00B101D2" w14:paraId="2F6FF3A4"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355" w14:textId="77777777">
            <w:pPr>
              <w:pStyle w:val="Tabulkatext"/>
              <w:rPr>
                <w:rFonts w:ascii="Arial" w:hAnsi="Arial" w:cs="Arial"/>
                <w:b/>
                <w:bCs/>
                <w:szCs w:val="20"/>
              </w:rPr>
            </w:pPr>
            <w:r w:rsidRPr="000E30C4">
              <w:rPr>
                <w:rFonts w:ascii="Arial" w:hAnsi="Arial" w:cs="Arial"/>
                <w:b/>
                <w:bCs/>
                <w:szCs w:val="20"/>
              </w:rPr>
              <w:t>Lhůta dodání / časový harmonogr</w:t>
            </w:r>
            <w:r w:rsidRPr="000E30C4" w:rsidR="00E14E40">
              <w:rPr>
                <w:rFonts w:ascii="Arial" w:hAnsi="Arial" w:cs="Arial"/>
                <w:b/>
                <w:bCs/>
                <w:szCs w:val="20"/>
              </w:rPr>
              <w:t>am plnění / doba trvání zakázky</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1E60D5" w:rsidR="00BE3266" w:rsidP="001E60D5" w:rsidRDefault="0038718C" w14:paraId="017A3567" w14:textId="77777777">
            <w:pPr>
              <w:pStyle w:val="Textvysvtlivek"/>
              <w:spacing w:after="130" w:line="240" w:lineRule="auto"/>
              <w:ind w:right="-1"/>
              <w:jc w:val="both"/>
              <w:rPr>
                <w:rFonts w:ascii="Arial" w:hAnsi="Arial" w:eastAsia="Times New Roman" w:cs="Arial"/>
                <w:b/>
                <w:lang w:eastAsia="cs-CZ"/>
              </w:rPr>
            </w:pPr>
            <w:r w:rsidRPr="001E60D5">
              <w:rPr>
                <w:rFonts w:ascii="Arial" w:hAnsi="Arial" w:eastAsia="Times New Roman" w:cs="Arial"/>
                <w:b/>
                <w:lang w:eastAsia="cs-CZ"/>
              </w:rPr>
              <w:t xml:space="preserve">Předpokládané zahájení plnění: </w:t>
            </w:r>
          </w:p>
          <w:p w:rsidR="00BE3266" w:rsidP="00BE3266" w:rsidRDefault="0038718C" w14:paraId="49D9C2D8" w14:textId="30D9F9C6">
            <w:pPr>
              <w:pStyle w:val="Textvysvtlivek"/>
              <w:spacing w:after="130"/>
              <w:ind w:right="-1"/>
              <w:jc w:val="both"/>
              <w:rPr>
                <w:rFonts w:ascii="Arial" w:hAnsi="Arial" w:eastAsia="Times New Roman" w:cs="Arial"/>
                <w:lang w:eastAsia="cs-CZ"/>
              </w:rPr>
            </w:pPr>
            <w:r w:rsidRPr="0038718C">
              <w:rPr>
                <w:rFonts w:ascii="Arial" w:hAnsi="Arial" w:eastAsia="Times New Roman" w:cs="Arial"/>
                <w:lang w:eastAsia="cs-CZ"/>
              </w:rPr>
              <w:t>Ihned od uzavření smlouvy na plnění veřejné zakázky</w:t>
            </w:r>
          </w:p>
          <w:p w:rsidRPr="0038718C" w:rsidR="00BE3266" w:rsidP="001E60D5" w:rsidRDefault="00BE3266" w14:paraId="354FE5B7" w14:textId="77777777">
            <w:pPr>
              <w:pStyle w:val="Textvysvtlivek"/>
              <w:spacing w:after="130" w:line="240" w:lineRule="auto"/>
              <w:ind w:right="-1"/>
              <w:jc w:val="both"/>
              <w:rPr>
                <w:rFonts w:ascii="Arial" w:hAnsi="Arial" w:eastAsia="Times New Roman" w:cs="Arial"/>
                <w:lang w:eastAsia="cs-CZ"/>
              </w:rPr>
            </w:pPr>
          </w:p>
          <w:p w:rsidRPr="001E60D5" w:rsidR="00BE3266" w:rsidP="001E60D5" w:rsidRDefault="0038718C" w14:paraId="75CC8525" w14:textId="6C916098">
            <w:pPr>
              <w:pStyle w:val="Textvysvtlivek"/>
              <w:spacing w:after="130" w:line="240" w:lineRule="auto"/>
              <w:ind w:right="-1"/>
              <w:jc w:val="both"/>
              <w:rPr>
                <w:rFonts w:ascii="Arial" w:hAnsi="Arial" w:eastAsia="Times New Roman" w:cs="Arial"/>
                <w:u w:val="single"/>
                <w:lang w:eastAsia="cs-CZ"/>
              </w:rPr>
            </w:pPr>
            <w:r w:rsidRPr="001E60D5">
              <w:rPr>
                <w:rFonts w:ascii="Arial" w:hAnsi="Arial" w:eastAsia="Times New Roman" w:cs="Arial"/>
                <w:u w:val="single"/>
                <w:lang w:eastAsia="cs-CZ"/>
              </w:rPr>
              <w:t xml:space="preserve">Termíny kroků plnění: </w:t>
            </w:r>
          </w:p>
          <w:p w:rsidRPr="001E60D5" w:rsidR="00BE3266" w:rsidP="001E60D5" w:rsidRDefault="00BE3266" w14:paraId="02D325AE" w14:textId="4C385B68">
            <w:pPr>
              <w:pStyle w:val="Textvysvtlivek"/>
              <w:spacing w:after="130" w:line="240" w:lineRule="auto"/>
              <w:ind w:right="-1"/>
              <w:jc w:val="both"/>
              <w:rPr>
                <w:rFonts w:ascii="Arial" w:hAnsi="Arial" w:eastAsia="Times New Roman" w:cs="Arial"/>
                <w:b/>
                <w:lang w:eastAsia="cs-CZ"/>
              </w:rPr>
            </w:pPr>
            <w:r w:rsidRPr="001E60D5">
              <w:rPr>
                <w:rFonts w:ascii="Arial" w:hAnsi="Arial" w:eastAsia="Times New Roman" w:cs="Arial"/>
                <w:b/>
                <w:lang w:eastAsia="cs-CZ"/>
              </w:rPr>
              <w:t xml:space="preserve">Vstupní evaluační zpráva projektu: </w:t>
            </w:r>
          </w:p>
          <w:p w:rsidR="00BE3266" w:rsidP="001E60D5" w:rsidRDefault="00BE3266" w14:paraId="15E574BA" w14:textId="0AEB6DE7">
            <w:pPr>
              <w:pStyle w:val="Textvysvtlivek"/>
              <w:spacing w:after="130" w:line="240" w:lineRule="auto"/>
              <w:ind w:right="-1"/>
              <w:jc w:val="both"/>
              <w:rPr>
                <w:rFonts w:ascii="Arial" w:hAnsi="Arial" w:eastAsia="Times New Roman" w:cs="Arial"/>
                <w:lang w:eastAsia="cs-CZ"/>
              </w:rPr>
            </w:pPr>
            <w:r>
              <w:rPr>
                <w:rFonts w:ascii="Arial" w:hAnsi="Arial" w:eastAsia="Times New Roman" w:cs="Arial"/>
                <w:lang w:eastAsia="cs-CZ"/>
              </w:rPr>
              <w:t xml:space="preserve">Datová základna: do 3 měsíců </w:t>
            </w:r>
            <w:r w:rsidRPr="0038718C" w:rsidR="00FA6FBA">
              <w:rPr>
                <w:rFonts w:ascii="Arial" w:hAnsi="Arial" w:cs="Arial"/>
                <w:lang w:eastAsia="cs-CZ"/>
              </w:rPr>
              <w:t>od nabytí účinnosti smlouvy</w:t>
            </w:r>
          </w:p>
          <w:p w:rsidRPr="0038718C" w:rsidR="00BE3266" w:rsidP="001E60D5" w:rsidRDefault="00BE3266" w14:paraId="7A870AD3" w14:textId="77777777">
            <w:pPr>
              <w:pStyle w:val="Textvysvtlivek"/>
              <w:spacing w:after="130" w:line="240" w:lineRule="auto"/>
              <w:ind w:right="-1"/>
              <w:jc w:val="both"/>
              <w:rPr>
                <w:rFonts w:ascii="Arial" w:hAnsi="Arial" w:eastAsia="Times New Roman" w:cs="Arial"/>
                <w:lang w:eastAsia="cs-CZ"/>
              </w:rPr>
            </w:pPr>
          </w:p>
          <w:p w:rsidRPr="001E60D5" w:rsidR="0038718C" w:rsidP="001E60D5" w:rsidRDefault="0038718C" w14:paraId="2F6FF35B" w14:textId="1DB32B1B">
            <w:pPr>
              <w:pStyle w:val="Textvysvtlivek"/>
              <w:spacing w:after="130" w:line="240" w:lineRule="auto"/>
              <w:ind w:right="-1"/>
              <w:jc w:val="both"/>
              <w:rPr>
                <w:rFonts w:ascii="Arial" w:hAnsi="Arial" w:eastAsia="Times New Roman" w:cs="Arial"/>
                <w:b/>
                <w:color w:val="000000" w:themeColor="text1"/>
                <w:lang w:eastAsia="cs-CZ"/>
              </w:rPr>
            </w:pPr>
            <w:bookmarkStart w:name="_Hlk15559742" w:id="11"/>
            <w:r w:rsidRPr="001E60D5">
              <w:rPr>
                <w:rFonts w:ascii="Arial" w:hAnsi="Arial" w:eastAsia="Times New Roman" w:cs="Arial"/>
                <w:b/>
                <w:color w:val="000000" w:themeColor="text1"/>
                <w:lang w:eastAsia="cs-CZ"/>
              </w:rPr>
              <w:t>Pr</w:t>
            </w:r>
            <w:r w:rsidRPr="001E60D5" w:rsidR="00541275">
              <w:rPr>
                <w:rFonts w:ascii="Arial" w:hAnsi="Arial" w:eastAsia="Times New Roman" w:cs="Arial"/>
                <w:b/>
                <w:color w:val="000000" w:themeColor="text1"/>
                <w:lang w:eastAsia="cs-CZ"/>
              </w:rPr>
              <w:t>ocesní evaluační</w:t>
            </w:r>
            <w:r w:rsidRPr="001E60D5">
              <w:rPr>
                <w:rFonts w:ascii="Arial" w:hAnsi="Arial" w:eastAsia="Times New Roman" w:cs="Arial"/>
                <w:b/>
                <w:color w:val="000000" w:themeColor="text1"/>
                <w:lang w:eastAsia="cs-CZ"/>
              </w:rPr>
              <w:t xml:space="preserve"> zpráva - </w:t>
            </w:r>
            <w:r w:rsidRPr="001E60D5" w:rsidR="005F4FA9">
              <w:rPr>
                <w:rFonts w:ascii="Arial" w:hAnsi="Arial" w:eastAsia="Times New Roman" w:cs="Arial"/>
                <w:b/>
                <w:lang w:eastAsia="cs-CZ"/>
              </w:rPr>
              <w:t>nejzazší termíny odevzdání evaluační zprávy:</w:t>
            </w:r>
          </w:p>
          <w:p w:rsidRPr="00FA6FBA" w:rsidR="00FA6FBA" w:rsidP="00FA6FBA" w:rsidRDefault="00FA6FBA" w14:paraId="4549BE6E" w14:textId="67CCB323">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RETINO:</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3 měsíce od nabytí účinnosti smlouvy</w:t>
            </w:r>
          </w:p>
          <w:p w:rsidRPr="00FA6FBA" w:rsidR="00FA6FBA" w:rsidP="00FA6FBA" w:rsidRDefault="00FA6FBA" w14:paraId="391B49AB" w14:textId="10769DB0">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PROSTATA:</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4 měsíce od nabytí účinnosti smlouvy</w:t>
            </w:r>
          </w:p>
          <w:p w:rsidRPr="00FA6FBA" w:rsidR="00FA6FBA" w:rsidP="00FA6FBA" w:rsidRDefault="00FA6FBA" w14:paraId="66E5F870" w14:textId="50FD7EA0">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CHOPN:</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4 měsíce od nabytí účinnosti smlouvy</w:t>
            </w:r>
          </w:p>
          <w:p w:rsidRPr="00FA6FBA" w:rsidR="00FA6FBA" w:rsidP="00FA6FBA" w:rsidRDefault="00FA6FBA" w14:paraId="1F78E04B" w14:textId="2DCA2C37">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lastRenderedPageBreak/>
              <w:t>CCHD:</w:t>
            </w:r>
            <w:r w:rsidRPr="00FA6FBA">
              <w:rPr>
                <w:rFonts w:eastAsia="MS Mincho" w:asciiTheme="majorHAnsi" w:hAnsiTheme="majorHAnsi" w:cstheme="majorHAnsi"/>
                <w:color w:val="000000" w:themeColor="text1"/>
                <w:lang w:val="cs-CZ"/>
              </w:rPr>
              <w:tab/>
              <w:t>5 měsíců od nabytí účinnosti smlouvy</w:t>
            </w:r>
          </w:p>
          <w:p w:rsidRPr="00FA6FBA" w:rsidR="00FA6FBA" w:rsidP="00FA6FBA" w:rsidRDefault="00FA6FBA" w14:paraId="7B415D88" w14:textId="77777777">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Adresné zvaní:</w:t>
            </w:r>
            <w:r w:rsidRPr="00FA6FBA">
              <w:rPr>
                <w:rFonts w:eastAsia="MS Mincho" w:asciiTheme="majorHAnsi" w:hAnsiTheme="majorHAnsi" w:cstheme="majorHAnsi"/>
                <w:color w:val="000000" w:themeColor="text1"/>
                <w:lang w:val="cs-CZ"/>
              </w:rPr>
              <w:tab/>
              <w:t>5 měsíců od nabytí účinnosti smlouvy</w:t>
            </w:r>
          </w:p>
          <w:p w:rsidRPr="00FA6FBA" w:rsidR="00FA6FBA" w:rsidP="00FA6FBA" w:rsidRDefault="00FA6FBA" w14:paraId="15AE24C4" w14:textId="27779B30">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CERVIX:</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6 měsíců od nabytí účinnosti smlouvy</w:t>
            </w:r>
          </w:p>
          <w:p w:rsidRPr="00FA6FBA" w:rsidR="00FA6FBA" w:rsidP="00FA6FBA" w:rsidRDefault="00FA6FBA" w14:paraId="54C53E81" w14:textId="00BF92C0">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OSTEO:</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7 měsíců od nabytí účinnosti smlouvy</w:t>
            </w:r>
          </w:p>
          <w:p w:rsidRPr="00FA6FBA" w:rsidR="00FA6FBA" w:rsidP="00FA6FBA" w:rsidRDefault="00FA6FBA" w14:paraId="2DFBC9C2" w14:textId="115EFBA1">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Datová základna:</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10 měsíců od nabytí účinnosti smlouvy</w:t>
            </w:r>
          </w:p>
          <w:p w:rsidRPr="00FA6FBA" w:rsidR="00FA6FBA" w:rsidP="00FA6FBA" w:rsidRDefault="00FA6FBA" w14:paraId="2F77EAB9" w14:textId="0A7C7F64">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FH:</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10 měsíců od nabytí účinnosti smlouvy</w:t>
            </w:r>
          </w:p>
          <w:p w:rsidRPr="00FA6FBA" w:rsidR="00FA6FBA" w:rsidP="00FA6FBA" w:rsidRDefault="00FA6FBA" w14:paraId="26748D7B" w14:textId="750D8DA5">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TYREOPATIE:</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12 měsíců od nabytí účinnosti smlouvy</w:t>
            </w:r>
          </w:p>
          <w:p w:rsidRPr="00FA6FBA" w:rsidR="00FA6FBA" w:rsidP="00FA6FBA" w:rsidRDefault="00FA6FBA" w14:paraId="60646C17" w14:textId="35F6A823">
            <w:pPr>
              <w:pStyle w:val="Prosttext"/>
              <w:spacing w:after="130"/>
              <w:rPr>
                <w:rFonts w:eastAsia="MS Mincho" w:asciiTheme="majorHAnsi" w:hAnsiTheme="majorHAnsi" w:cstheme="majorHAnsi"/>
                <w:color w:val="000000" w:themeColor="text1"/>
                <w:lang w:val="cs-CZ"/>
              </w:rPr>
            </w:pPr>
            <w:r w:rsidRPr="00FA6FBA">
              <w:rPr>
                <w:rFonts w:eastAsia="MS Mincho" w:asciiTheme="majorHAnsi" w:hAnsiTheme="majorHAnsi" w:cstheme="majorHAnsi"/>
                <w:color w:val="000000" w:themeColor="text1"/>
                <w:lang w:val="cs-CZ"/>
              </w:rPr>
              <w:t>QUIPP:</w:t>
            </w:r>
            <w:r>
              <w:rPr>
                <w:rFonts w:eastAsia="MS Mincho" w:asciiTheme="majorHAnsi" w:hAnsiTheme="majorHAnsi" w:cstheme="majorHAnsi"/>
                <w:color w:val="000000" w:themeColor="text1"/>
                <w:lang w:val="cs-CZ"/>
              </w:rPr>
              <w:t xml:space="preserve"> </w:t>
            </w:r>
            <w:r w:rsidRPr="00FA6FBA">
              <w:rPr>
                <w:rFonts w:eastAsia="MS Mincho" w:asciiTheme="majorHAnsi" w:hAnsiTheme="majorHAnsi" w:cstheme="majorHAnsi"/>
                <w:color w:val="000000" w:themeColor="text1"/>
                <w:lang w:val="cs-CZ"/>
              </w:rPr>
              <w:t>13 měsíců od nabytí účinnosti smlouvy</w:t>
            </w:r>
          </w:p>
          <w:p w:rsidRPr="0038718C" w:rsidR="0038718C" w:rsidP="001E60D5" w:rsidRDefault="0038718C" w14:paraId="2F6FF35C" w14:textId="2E0F3810">
            <w:pPr>
              <w:pStyle w:val="Textvysvtlivek"/>
              <w:spacing w:after="130" w:line="240" w:lineRule="auto"/>
              <w:ind w:right="-1"/>
              <w:jc w:val="both"/>
              <w:rPr>
                <w:rFonts w:ascii="Arial" w:hAnsi="Arial" w:eastAsia="Times New Roman" w:cs="Arial"/>
                <w:lang w:eastAsia="cs-CZ"/>
              </w:rPr>
            </w:pPr>
          </w:p>
          <w:p w:rsidRPr="001E60D5" w:rsidR="00BE3266" w:rsidP="001E60D5" w:rsidRDefault="00E76405" w14:paraId="056FCACA" w14:textId="7298D77F">
            <w:pPr>
              <w:pStyle w:val="Textvysvtlivek"/>
              <w:spacing w:after="130" w:line="240" w:lineRule="auto"/>
              <w:ind w:right="-1"/>
              <w:jc w:val="both"/>
              <w:rPr>
                <w:rFonts w:ascii="Arial" w:hAnsi="Arial" w:eastAsia="Times New Roman" w:cs="Arial"/>
                <w:b/>
                <w:lang w:eastAsia="cs-CZ"/>
              </w:rPr>
            </w:pPr>
            <w:bookmarkStart w:name="_Hlk12885803" w:id="12"/>
            <w:r w:rsidRPr="001E60D5">
              <w:rPr>
                <w:rFonts w:ascii="Arial" w:hAnsi="Arial" w:eastAsia="Times New Roman" w:cs="Arial"/>
                <w:b/>
                <w:lang w:eastAsia="cs-CZ"/>
              </w:rPr>
              <w:t>Dopadová</w:t>
            </w:r>
            <w:r w:rsidRPr="001E60D5" w:rsidR="0038718C">
              <w:rPr>
                <w:rFonts w:ascii="Arial" w:hAnsi="Arial" w:eastAsia="Times New Roman" w:cs="Arial"/>
                <w:b/>
                <w:lang w:eastAsia="cs-CZ"/>
              </w:rPr>
              <w:t xml:space="preserve"> evaluační zpráva – </w:t>
            </w:r>
            <w:r w:rsidRPr="001E60D5" w:rsidR="00F767E5">
              <w:rPr>
                <w:rFonts w:ascii="Arial" w:hAnsi="Arial" w:eastAsia="Times New Roman" w:cs="Arial"/>
                <w:b/>
                <w:lang w:eastAsia="cs-CZ"/>
              </w:rPr>
              <w:t>nejzazší termíny odevzdání evaluační zprávy:</w:t>
            </w:r>
          </w:p>
          <w:p w:rsidRPr="00E42A1A" w:rsidR="005F4FA9" w:rsidP="001E60D5" w:rsidRDefault="005F4FA9" w14:paraId="4D00E5AC" w14:textId="51FBCBC5">
            <w:pPr>
              <w:pStyle w:val="Textvysvtlivek"/>
              <w:spacing w:after="130" w:line="240" w:lineRule="auto"/>
              <w:ind w:right="-1"/>
              <w:jc w:val="both"/>
              <w:rPr>
                <w:rFonts w:eastAsia="MS Mincho" w:asciiTheme="majorHAnsi" w:hAnsiTheme="majorHAnsi" w:cstheme="majorHAnsi"/>
                <w:color w:val="000000" w:themeColor="text1"/>
              </w:rPr>
            </w:pPr>
            <w:r w:rsidRPr="00E42A1A">
              <w:rPr>
                <w:rFonts w:eastAsia="MS Mincho" w:asciiTheme="majorHAnsi" w:hAnsiTheme="majorHAnsi" w:cstheme="majorHAnsi"/>
                <w:color w:val="000000" w:themeColor="text1"/>
              </w:rPr>
              <w:t>Datová základna</w:t>
            </w:r>
            <w:r>
              <w:rPr>
                <w:rFonts w:eastAsia="MS Mincho" w:asciiTheme="majorHAnsi" w:hAnsiTheme="majorHAnsi" w:cstheme="majorHAnsi"/>
                <w:color w:val="000000" w:themeColor="text1"/>
              </w:rPr>
              <w:t xml:space="preserve">: </w:t>
            </w:r>
            <w:r w:rsidRPr="005F4FA9">
              <w:rPr>
                <w:rFonts w:eastAsia="MS Mincho" w:asciiTheme="majorHAnsi" w:hAnsiTheme="majorHAnsi" w:cstheme="majorHAnsi"/>
                <w:color w:val="000000" w:themeColor="text1"/>
              </w:rPr>
              <w:t>3</w:t>
            </w:r>
            <w:r w:rsidR="005A0DB9">
              <w:rPr>
                <w:rFonts w:eastAsia="MS Mincho" w:asciiTheme="majorHAnsi" w:hAnsiTheme="majorHAnsi" w:cstheme="majorHAnsi"/>
                <w:color w:val="000000" w:themeColor="text1"/>
              </w:rPr>
              <w:t>0</w:t>
            </w:r>
            <w:r w:rsidRPr="005F4FA9">
              <w:rPr>
                <w:rFonts w:eastAsia="MS Mincho" w:asciiTheme="majorHAnsi" w:hAnsiTheme="majorHAnsi" w:cstheme="majorHAnsi"/>
                <w:color w:val="000000" w:themeColor="text1"/>
              </w:rPr>
              <w:t xml:space="preserve">. </w:t>
            </w:r>
            <w:r w:rsidR="00F767E5">
              <w:rPr>
                <w:rFonts w:eastAsia="MS Mincho" w:asciiTheme="majorHAnsi" w:hAnsiTheme="majorHAnsi" w:cstheme="majorHAnsi"/>
                <w:color w:val="000000" w:themeColor="text1"/>
              </w:rPr>
              <w:t>6</w:t>
            </w:r>
            <w:r w:rsidRPr="005F4FA9">
              <w:rPr>
                <w:rFonts w:eastAsia="MS Mincho" w:asciiTheme="majorHAnsi" w:hAnsiTheme="majorHAnsi" w:cstheme="majorHAnsi"/>
                <w:color w:val="000000" w:themeColor="text1"/>
              </w:rPr>
              <w:t>. 2022</w:t>
            </w:r>
          </w:p>
          <w:p w:rsidRPr="00E42A1A" w:rsidR="00805240" w:rsidP="001E60D5" w:rsidRDefault="00805240" w14:paraId="372C1215" w14:textId="6E07F09D">
            <w:pPr>
              <w:pStyle w:val="Prosttext"/>
              <w:spacing w:after="13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PROSTATA</w:t>
            </w:r>
            <w:r>
              <w:rPr>
                <w:rFonts w:eastAsia="MS Mincho" w:asciiTheme="majorHAnsi" w:hAnsiTheme="majorHAnsi" w:cstheme="majorHAnsi"/>
                <w:color w:val="000000" w:themeColor="text1"/>
                <w:lang w:val="cs-CZ"/>
              </w:rPr>
              <w:t xml:space="preserve">: </w:t>
            </w:r>
            <w:r w:rsidR="00FE0608">
              <w:rPr>
                <w:rFonts w:eastAsia="MS Mincho" w:asciiTheme="majorHAnsi" w:hAnsiTheme="majorHAnsi" w:cstheme="majorHAnsi"/>
                <w:color w:val="000000" w:themeColor="text1"/>
                <w:lang w:val="cs-CZ"/>
              </w:rPr>
              <w:t>28</w:t>
            </w:r>
            <w:r w:rsidRPr="00C6411B">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2</w:t>
            </w:r>
            <w:r w:rsidRPr="00C6411B">
              <w:rPr>
                <w:rFonts w:eastAsia="MS Mincho" w:asciiTheme="majorHAnsi" w:hAnsiTheme="majorHAnsi" w:cstheme="majorHAnsi"/>
                <w:color w:val="000000" w:themeColor="text1"/>
                <w:lang w:val="cs-CZ"/>
              </w:rPr>
              <w:t>. 2021</w:t>
            </w:r>
          </w:p>
          <w:p w:rsidR="005F4FA9" w:rsidP="001E60D5" w:rsidRDefault="005F4FA9" w14:paraId="3677D06D" w14:textId="2FD6DEB1">
            <w:pPr>
              <w:pStyle w:val="Prosttext"/>
              <w:spacing w:after="13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CERVIX</w:t>
            </w:r>
            <w:r>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31</w:t>
            </w:r>
            <w:r w:rsidRPr="005F4FA9">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1</w:t>
            </w:r>
            <w:r w:rsidRPr="005F4FA9">
              <w:rPr>
                <w:rFonts w:eastAsia="MS Mincho" w:asciiTheme="majorHAnsi" w:hAnsiTheme="majorHAnsi" w:cstheme="majorHAnsi"/>
                <w:color w:val="000000" w:themeColor="text1"/>
                <w:lang w:val="cs-CZ"/>
              </w:rPr>
              <w:t>. 2021</w:t>
            </w:r>
          </w:p>
          <w:p w:rsidR="00805240" w:rsidP="001E60D5" w:rsidRDefault="00805240" w14:paraId="6D75ECD2" w14:textId="1F9CF9E8">
            <w:pPr>
              <w:pStyle w:val="Prosttext"/>
              <w:spacing w:after="13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RETINO</w:t>
            </w:r>
            <w:r>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31</w:t>
            </w:r>
            <w:r w:rsidRPr="00C6411B">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1</w:t>
            </w:r>
            <w:r w:rsidRPr="00C6411B">
              <w:rPr>
                <w:rFonts w:eastAsia="MS Mincho" w:asciiTheme="majorHAnsi" w:hAnsiTheme="majorHAnsi" w:cstheme="majorHAnsi"/>
                <w:color w:val="000000" w:themeColor="text1"/>
                <w:lang w:val="cs-CZ"/>
              </w:rPr>
              <w:t>. 2021</w:t>
            </w:r>
          </w:p>
          <w:p w:rsidR="00283CE0" w:rsidP="001E60D5" w:rsidRDefault="00283CE0" w14:paraId="76E2AA05" w14:textId="04F2B6F8">
            <w:pPr>
              <w:pStyle w:val="Prosttext"/>
              <w:spacing w:after="130"/>
              <w:rPr>
                <w:rFonts w:eastAsia="MS Mincho" w:asciiTheme="majorHAnsi" w:hAnsiTheme="majorHAnsi" w:cstheme="majorHAnsi"/>
                <w:color w:val="000000" w:themeColor="text1"/>
                <w:lang w:val="cs-CZ"/>
              </w:rPr>
            </w:pPr>
            <w:r w:rsidRPr="006712F3">
              <w:rPr>
                <w:rFonts w:eastAsia="MS Mincho" w:asciiTheme="majorHAnsi" w:hAnsiTheme="majorHAnsi" w:cstheme="majorHAnsi"/>
                <w:color w:val="000000" w:themeColor="text1"/>
                <w:lang w:val="cs-CZ"/>
              </w:rPr>
              <w:t>CHOPN</w:t>
            </w:r>
            <w:r>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28</w:t>
            </w:r>
            <w:r w:rsidRPr="00C6411B">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2</w:t>
            </w:r>
            <w:r w:rsidRPr="00C6411B">
              <w:rPr>
                <w:rFonts w:eastAsia="MS Mincho" w:asciiTheme="majorHAnsi" w:hAnsiTheme="majorHAnsi" w:cstheme="majorHAnsi"/>
                <w:color w:val="000000" w:themeColor="text1"/>
                <w:lang w:val="cs-CZ"/>
              </w:rPr>
              <w:t>. 2021</w:t>
            </w:r>
          </w:p>
          <w:p w:rsidR="009A258E" w:rsidP="001E60D5" w:rsidRDefault="009A258E" w14:paraId="599092E7" w14:textId="144E625B">
            <w:pPr>
              <w:pStyle w:val="Prosttext"/>
              <w:spacing w:after="130"/>
              <w:rPr>
                <w:rFonts w:eastAsia="MS Mincho" w:asciiTheme="majorHAnsi" w:hAnsiTheme="majorHAnsi" w:cstheme="majorHAnsi"/>
                <w:color w:val="000000" w:themeColor="text1"/>
                <w:lang w:val="cs-CZ"/>
              </w:rPr>
            </w:pPr>
            <w:r>
              <w:rPr>
                <w:rFonts w:eastAsia="MS Mincho" w:asciiTheme="majorHAnsi" w:hAnsiTheme="majorHAnsi" w:cstheme="majorHAnsi"/>
                <w:color w:val="000000" w:themeColor="text1"/>
                <w:lang w:val="cs-CZ"/>
              </w:rPr>
              <w:t xml:space="preserve">Adresné zvaní: </w:t>
            </w:r>
            <w:r w:rsidR="00F630CD">
              <w:rPr>
                <w:rFonts w:eastAsia="MS Mincho" w:asciiTheme="majorHAnsi" w:hAnsiTheme="majorHAnsi" w:cstheme="majorHAnsi"/>
                <w:color w:val="000000" w:themeColor="text1"/>
                <w:lang w:val="cs-CZ"/>
              </w:rPr>
              <w:t>31</w:t>
            </w:r>
            <w:r w:rsidRPr="00C6411B">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3</w:t>
            </w:r>
            <w:r w:rsidRPr="00C6411B">
              <w:rPr>
                <w:rFonts w:eastAsia="MS Mincho" w:asciiTheme="majorHAnsi" w:hAnsiTheme="majorHAnsi" w:cstheme="majorHAnsi"/>
                <w:color w:val="000000" w:themeColor="text1"/>
                <w:lang w:val="cs-CZ"/>
              </w:rPr>
              <w:t>. 2021</w:t>
            </w:r>
          </w:p>
          <w:p w:rsidR="005F4FA9" w:rsidP="001E60D5" w:rsidRDefault="005F4FA9" w14:paraId="2D83B061" w14:textId="1E200AD6">
            <w:pPr>
              <w:pStyle w:val="Prosttext"/>
              <w:spacing w:after="13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CCHD</w:t>
            </w:r>
            <w:r w:rsidR="00C6411B">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31. 3</w:t>
            </w:r>
            <w:r w:rsidRPr="00C6411B" w:rsidR="00C6411B">
              <w:rPr>
                <w:rFonts w:eastAsia="MS Mincho" w:asciiTheme="majorHAnsi" w:hAnsiTheme="majorHAnsi" w:cstheme="majorHAnsi"/>
                <w:color w:val="000000" w:themeColor="text1"/>
                <w:lang w:val="cs-CZ"/>
              </w:rPr>
              <w:t>. 2021</w:t>
            </w:r>
          </w:p>
          <w:p w:rsidRPr="00805240" w:rsidR="0028791C" w:rsidP="001E60D5" w:rsidRDefault="0028791C" w14:paraId="5E074995" w14:textId="673FBD10">
            <w:pPr>
              <w:pStyle w:val="Prosttext"/>
              <w:spacing w:after="130"/>
              <w:rPr>
                <w:rFonts w:eastAsia="MS Mincho" w:asciiTheme="majorHAnsi" w:hAnsiTheme="majorHAnsi" w:cstheme="majorHAnsi"/>
                <w:color w:val="000000" w:themeColor="text1"/>
                <w:lang w:val="cs-CZ"/>
              </w:rPr>
            </w:pPr>
            <w:r w:rsidRPr="00805240">
              <w:rPr>
                <w:rFonts w:eastAsia="MS Mincho" w:asciiTheme="majorHAnsi" w:hAnsiTheme="majorHAnsi" w:cstheme="majorHAnsi"/>
                <w:color w:val="000000" w:themeColor="text1"/>
                <w:lang w:val="cs-CZ"/>
              </w:rPr>
              <w:t>OSTEO: 3</w:t>
            </w:r>
            <w:r w:rsidR="00F630CD">
              <w:rPr>
                <w:rFonts w:eastAsia="MS Mincho" w:asciiTheme="majorHAnsi" w:hAnsiTheme="majorHAnsi" w:cstheme="majorHAnsi"/>
                <w:color w:val="000000" w:themeColor="text1"/>
                <w:lang w:val="cs-CZ"/>
              </w:rPr>
              <w:t>0</w:t>
            </w:r>
            <w:r w:rsidRPr="00805240">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6</w:t>
            </w:r>
            <w:r w:rsidRPr="00805240">
              <w:rPr>
                <w:rFonts w:eastAsia="MS Mincho" w:asciiTheme="majorHAnsi" w:hAnsiTheme="majorHAnsi" w:cstheme="majorHAnsi"/>
                <w:color w:val="000000" w:themeColor="text1"/>
                <w:lang w:val="cs-CZ"/>
              </w:rPr>
              <w:t>. 2021</w:t>
            </w:r>
          </w:p>
          <w:p w:rsidRPr="00805240" w:rsidR="005F4FA9" w:rsidP="001E60D5" w:rsidRDefault="005F4FA9" w14:paraId="7683AC0C" w14:textId="56561810">
            <w:pPr>
              <w:pStyle w:val="Prosttext"/>
              <w:spacing w:after="130"/>
              <w:rPr>
                <w:rFonts w:eastAsia="MS Mincho" w:asciiTheme="majorHAnsi" w:hAnsiTheme="majorHAnsi" w:cstheme="majorHAnsi"/>
                <w:color w:val="000000" w:themeColor="text1"/>
                <w:lang w:val="cs-CZ"/>
              </w:rPr>
            </w:pPr>
            <w:r w:rsidRPr="00805240">
              <w:rPr>
                <w:rFonts w:eastAsia="MS Mincho" w:asciiTheme="majorHAnsi" w:hAnsiTheme="majorHAnsi" w:cstheme="majorHAnsi"/>
                <w:color w:val="000000" w:themeColor="text1"/>
                <w:lang w:val="cs-CZ"/>
              </w:rPr>
              <w:t>TYREO</w:t>
            </w:r>
            <w:r w:rsidRPr="00805240" w:rsidR="003B4BD1">
              <w:rPr>
                <w:rFonts w:eastAsia="MS Mincho" w:asciiTheme="majorHAnsi" w:hAnsiTheme="majorHAnsi" w:cstheme="majorHAnsi"/>
                <w:color w:val="000000" w:themeColor="text1"/>
                <w:lang w:val="cs-CZ"/>
              </w:rPr>
              <w:t xml:space="preserve">PATIE: 31. </w:t>
            </w:r>
            <w:r w:rsidR="00F630CD">
              <w:rPr>
                <w:rFonts w:eastAsia="MS Mincho" w:asciiTheme="majorHAnsi" w:hAnsiTheme="majorHAnsi" w:cstheme="majorHAnsi"/>
                <w:color w:val="000000" w:themeColor="text1"/>
                <w:lang w:val="cs-CZ"/>
              </w:rPr>
              <w:t>12</w:t>
            </w:r>
            <w:r w:rsidRPr="00805240" w:rsidR="003B4BD1">
              <w:rPr>
                <w:rFonts w:eastAsia="MS Mincho" w:asciiTheme="majorHAnsi" w:hAnsiTheme="majorHAnsi" w:cstheme="majorHAnsi"/>
                <w:color w:val="000000" w:themeColor="text1"/>
                <w:lang w:val="cs-CZ"/>
              </w:rPr>
              <w:t>. 202</w:t>
            </w:r>
            <w:r w:rsidR="00F630CD">
              <w:rPr>
                <w:rFonts w:eastAsia="MS Mincho" w:asciiTheme="majorHAnsi" w:hAnsiTheme="majorHAnsi" w:cstheme="majorHAnsi"/>
                <w:color w:val="000000" w:themeColor="text1"/>
                <w:lang w:val="cs-CZ"/>
              </w:rPr>
              <w:t>1</w:t>
            </w:r>
          </w:p>
          <w:p w:rsidRPr="003B4BD1" w:rsidR="003B4BD1" w:rsidP="001E60D5" w:rsidRDefault="003B4BD1" w14:paraId="6630C0F6" w14:textId="3FE5FBFF">
            <w:pPr>
              <w:pStyle w:val="Prosttext"/>
              <w:spacing w:after="130"/>
              <w:rPr>
                <w:rFonts w:eastAsia="MS Mincho" w:asciiTheme="majorHAnsi" w:hAnsiTheme="majorHAnsi" w:cstheme="majorHAnsi"/>
                <w:color w:val="000000" w:themeColor="text1"/>
                <w:lang w:val="cs-CZ"/>
              </w:rPr>
            </w:pPr>
            <w:r w:rsidRPr="00805240">
              <w:rPr>
                <w:rFonts w:eastAsia="MS Mincho" w:asciiTheme="majorHAnsi" w:hAnsiTheme="majorHAnsi" w:cstheme="majorHAnsi"/>
                <w:color w:val="000000" w:themeColor="text1"/>
                <w:lang w:val="cs-CZ"/>
              </w:rPr>
              <w:t>FH</w:t>
            </w:r>
            <w:r w:rsidRPr="003B4BD1">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30. 9. 2021</w:t>
            </w:r>
          </w:p>
          <w:p w:rsidRPr="00E42A1A" w:rsidR="00983DD1" w:rsidP="00983DD1" w:rsidRDefault="00983DD1" w14:paraId="2D97D49C" w14:textId="4DC747A7">
            <w:pPr>
              <w:pStyle w:val="Prosttext"/>
              <w:spacing w:before="12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QUIPP</w:t>
            </w:r>
            <w:r>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28</w:t>
            </w:r>
            <w:r w:rsidRPr="00C6411B">
              <w:rPr>
                <w:rFonts w:eastAsia="MS Mincho" w:asciiTheme="majorHAnsi" w:hAnsiTheme="majorHAnsi" w:cstheme="majorHAnsi"/>
                <w:color w:val="000000" w:themeColor="text1"/>
                <w:lang w:val="cs-CZ"/>
              </w:rPr>
              <w:t xml:space="preserve">. </w:t>
            </w:r>
            <w:r w:rsidR="00F630CD">
              <w:rPr>
                <w:rFonts w:eastAsia="MS Mincho" w:asciiTheme="majorHAnsi" w:hAnsiTheme="majorHAnsi" w:cstheme="majorHAnsi"/>
                <w:color w:val="000000" w:themeColor="text1"/>
                <w:lang w:val="cs-CZ"/>
              </w:rPr>
              <w:t>2</w:t>
            </w:r>
            <w:r w:rsidRPr="00C6411B">
              <w:rPr>
                <w:rFonts w:eastAsia="MS Mincho" w:asciiTheme="majorHAnsi" w:hAnsiTheme="majorHAnsi" w:cstheme="majorHAnsi"/>
                <w:color w:val="000000" w:themeColor="text1"/>
                <w:lang w:val="cs-CZ"/>
              </w:rPr>
              <w:t>. 2022</w:t>
            </w:r>
          </w:p>
          <w:bookmarkEnd w:id="11"/>
          <w:bookmarkEnd w:id="12"/>
          <w:p w:rsidRPr="0038718C" w:rsidR="005F4FA9" w:rsidP="0038718C" w:rsidRDefault="005F4FA9" w14:paraId="7E8B9C87" w14:textId="77777777">
            <w:pPr>
              <w:pStyle w:val="Textvysvtlivek"/>
              <w:spacing w:line="280" w:lineRule="atLeast"/>
              <w:ind w:right="-1"/>
              <w:jc w:val="both"/>
              <w:rPr>
                <w:rFonts w:ascii="Arial" w:hAnsi="Arial" w:eastAsia="Times New Roman" w:cs="Arial"/>
                <w:lang w:eastAsia="cs-CZ"/>
              </w:rPr>
            </w:pPr>
          </w:p>
          <w:p w:rsidR="007910D9" w:rsidP="0038718C" w:rsidRDefault="005F4FA9" w14:paraId="3F74EBCC" w14:textId="1C12A389">
            <w:pPr>
              <w:pStyle w:val="Textvysvtlivek"/>
              <w:spacing w:line="280" w:lineRule="atLeast"/>
              <w:ind w:right="-1"/>
              <w:jc w:val="both"/>
              <w:rPr>
                <w:rFonts w:ascii="Arial" w:hAnsi="Arial" w:eastAsia="Times New Roman" w:cs="Arial"/>
                <w:lang w:eastAsia="cs-CZ"/>
              </w:rPr>
            </w:pPr>
            <w:bookmarkStart w:name="_Hlk12882972" w:id="13"/>
            <w:r>
              <w:rPr>
                <w:rFonts w:ascii="Arial" w:hAnsi="Arial" w:eastAsia="Times New Roman" w:cs="Arial"/>
                <w:lang w:eastAsia="cs-CZ"/>
              </w:rPr>
              <w:t xml:space="preserve">Zadavatel si vyhrazuje změnu termínu odevzdání zpráv s ohledem na průběh </w:t>
            </w:r>
            <w:r w:rsidR="007910D9">
              <w:rPr>
                <w:rFonts w:ascii="Arial" w:hAnsi="Arial" w:eastAsia="Times New Roman" w:cs="Arial"/>
                <w:lang w:eastAsia="cs-CZ"/>
              </w:rPr>
              <w:t xml:space="preserve">realizace </w:t>
            </w:r>
            <w:r>
              <w:rPr>
                <w:rFonts w:ascii="Arial" w:hAnsi="Arial" w:eastAsia="Times New Roman" w:cs="Arial"/>
                <w:lang w:eastAsia="cs-CZ"/>
              </w:rPr>
              <w:t>projektů</w:t>
            </w:r>
            <w:r w:rsidR="007910D9">
              <w:rPr>
                <w:rFonts w:ascii="Arial" w:hAnsi="Arial" w:eastAsia="Times New Roman" w:cs="Arial"/>
                <w:lang w:eastAsia="cs-CZ"/>
              </w:rPr>
              <w:t xml:space="preserve">, </w:t>
            </w:r>
            <w:r w:rsidRPr="00524D68" w:rsidR="007910D9">
              <w:rPr>
                <w:rFonts w:ascii="Arial" w:hAnsi="Arial" w:eastAsia="Times New Roman" w:cs="Arial"/>
                <w:b/>
                <w:lang w:eastAsia="cs-CZ"/>
              </w:rPr>
              <w:t>nejpozději však do 3</w:t>
            </w:r>
            <w:r w:rsidR="009227B4">
              <w:rPr>
                <w:rFonts w:ascii="Arial" w:hAnsi="Arial" w:eastAsia="Times New Roman" w:cs="Arial"/>
                <w:b/>
                <w:lang w:eastAsia="cs-CZ"/>
              </w:rPr>
              <w:t>0</w:t>
            </w:r>
            <w:r w:rsidRPr="00524D68" w:rsidR="007910D9">
              <w:rPr>
                <w:rFonts w:ascii="Arial" w:hAnsi="Arial" w:eastAsia="Times New Roman" w:cs="Arial"/>
                <w:b/>
                <w:lang w:eastAsia="cs-CZ"/>
              </w:rPr>
              <w:t>. 1</w:t>
            </w:r>
            <w:r w:rsidR="009227B4">
              <w:rPr>
                <w:rFonts w:ascii="Arial" w:hAnsi="Arial" w:eastAsia="Times New Roman" w:cs="Arial"/>
                <w:b/>
                <w:lang w:eastAsia="cs-CZ"/>
              </w:rPr>
              <w:t>1</w:t>
            </w:r>
            <w:r w:rsidRPr="00524D68" w:rsidR="007910D9">
              <w:rPr>
                <w:rFonts w:ascii="Arial" w:hAnsi="Arial" w:eastAsia="Times New Roman" w:cs="Arial"/>
                <w:b/>
                <w:lang w:eastAsia="cs-CZ"/>
              </w:rPr>
              <w:t>. 202</w:t>
            </w:r>
            <w:r w:rsidR="007910D9">
              <w:rPr>
                <w:rFonts w:ascii="Arial" w:hAnsi="Arial" w:eastAsia="Times New Roman" w:cs="Arial"/>
                <w:b/>
                <w:lang w:eastAsia="cs-CZ"/>
              </w:rPr>
              <w:t xml:space="preserve">2, </w:t>
            </w:r>
            <w:r w:rsidR="007910D9">
              <w:rPr>
                <w:rFonts w:ascii="Arial" w:hAnsi="Arial" w:eastAsia="Times New Roman" w:cs="Arial"/>
                <w:lang w:eastAsia="cs-CZ"/>
              </w:rPr>
              <w:t xml:space="preserve">tedy </w:t>
            </w:r>
            <w:r w:rsidR="009227B4">
              <w:rPr>
                <w:rFonts w:ascii="Arial" w:hAnsi="Arial" w:eastAsia="Times New Roman" w:cs="Arial"/>
                <w:lang w:eastAsia="cs-CZ"/>
              </w:rPr>
              <w:t xml:space="preserve">měsíc před </w:t>
            </w:r>
            <w:r w:rsidR="007910D9">
              <w:rPr>
                <w:rFonts w:ascii="Arial" w:hAnsi="Arial" w:eastAsia="Times New Roman" w:cs="Arial"/>
                <w:lang w:eastAsia="cs-CZ"/>
              </w:rPr>
              <w:t>nejzazší</w:t>
            </w:r>
            <w:r w:rsidR="009227B4">
              <w:rPr>
                <w:rFonts w:ascii="Arial" w:hAnsi="Arial" w:eastAsia="Times New Roman" w:cs="Arial"/>
                <w:lang w:eastAsia="cs-CZ"/>
              </w:rPr>
              <w:t>m</w:t>
            </w:r>
            <w:r w:rsidR="007910D9">
              <w:rPr>
                <w:rFonts w:ascii="Arial" w:hAnsi="Arial" w:eastAsia="Times New Roman" w:cs="Arial"/>
                <w:lang w:eastAsia="cs-CZ"/>
              </w:rPr>
              <w:t xml:space="preserve"> termí</w:t>
            </w:r>
            <w:r w:rsidR="009227B4">
              <w:rPr>
                <w:rFonts w:ascii="Arial" w:hAnsi="Arial" w:eastAsia="Times New Roman" w:cs="Arial"/>
                <w:lang w:eastAsia="cs-CZ"/>
              </w:rPr>
              <w:t>nem</w:t>
            </w:r>
            <w:r w:rsidR="007910D9">
              <w:rPr>
                <w:rFonts w:ascii="Arial" w:hAnsi="Arial" w:eastAsia="Times New Roman" w:cs="Arial"/>
                <w:lang w:eastAsia="cs-CZ"/>
              </w:rPr>
              <w:t xml:space="preserve"> pro ukončení fyzické realizace projektu v rámci výzvy 039 OPZ.</w:t>
            </w:r>
          </w:p>
          <w:p w:rsidR="007910D9" w:rsidP="0038718C" w:rsidRDefault="007910D9" w14:paraId="5BB31425" w14:textId="77777777">
            <w:pPr>
              <w:pStyle w:val="Textvysvtlivek"/>
              <w:spacing w:line="280" w:lineRule="atLeast"/>
              <w:ind w:right="-1"/>
              <w:jc w:val="both"/>
              <w:rPr>
                <w:rFonts w:ascii="Arial" w:hAnsi="Arial" w:eastAsia="Times New Roman" w:cs="Arial"/>
                <w:lang w:eastAsia="cs-CZ"/>
              </w:rPr>
            </w:pPr>
          </w:p>
          <w:bookmarkEnd w:id="13"/>
          <w:p w:rsidRPr="0038718C" w:rsidR="0038718C" w:rsidP="0038718C" w:rsidRDefault="0038718C" w14:paraId="2F6FF360" w14:textId="77777777">
            <w:pPr>
              <w:pStyle w:val="Textvysvtlivek"/>
              <w:spacing w:line="280" w:lineRule="atLeast"/>
              <w:ind w:right="-1"/>
              <w:jc w:val="both"/>
              <w:rPr>
                <w:rFonts w:ascii="Arial" w:hAnsi="Arial" w:eastAsia="Times New Roman" w:cs="Arial"/>
                <w:color w:val="FF0000"/>
                <w:lang w:eastAsia="cs-CZ"/>
              </w:rPr>
            </w:pPr>
          </w:p>
          <w:tbl>
            <w:tblPr>
              <w:tblW w:w="7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28"/>
              <w:gridCol w:w="1412"/>
              <w:gridCol w:w="1836"/>
              <w:gridCol w:w="3625"/>
            </w:tblGrid>
            <w:tr w:rsidRPr="0038718C" w:rsidR="009D455E" w:rsidTr="009D455E" w14:paraId="2F6FF365" w14:textId="77777777">
              <w:trPr>
                <w:trHeight w:val="144"/>
              </w:trPr>
              <w:tc>
                <w:tcPr>
                  <w:tcW w:w="228" w:type="pct"/>
                  <w:tcBorders>
                    <w:top w:val="single" w:color="auto" w:sz="4" w:space="0"/>
                    <w:left w:val="single" w:color="auto" w:sz="4" w:space="0"/>
                    <w:bottom w:val="single" w:color="auto" w:sz="4" w:space="0"/>
                    <w:right w:val="single" w:color="auto" w:sz="4" w:space="0"/>
                  </w:tcBorders>
                </w:tcPr>
                <w:p w:rsidRPr="0038718C" w:rsidR="0038718C" w:rsidRDefault="0038718C" w14:paraId="2F6FF361" w14:textId="77777777">
                  <w:pPr>
                    <w:spacing w:before="120" w:after="120"/>
                    <w:rPr>
                      <w:rFonts w:ascii="Arial" w:hAnsi="Arial" w:cs="Arial"/>
                      <w:color w:val="000000" w:themeColor="text1"/>
                      <w:sz w:val="20"/>
                      <w:szCs w:val="20"/>
                    </w:rPr>
                  </w:pPr>
                </w:p>
              </w:tc>
              <w:tc>
                <w:tcPr>
                  <w:tcW w:w="960" w:type="pct"/>
                  <w:tcBorders>
                    <w:top w:val="single" w:color="auto" w:sz="4" w:space="0"/>
                    <w:left w:val="single" w:color="auto" w:sz="4" w:space="0"/>
                    <w:bottom w:val="single" w:color="auto" w:sz="4" w:space="0"/>
                    <w:right w:val="single" w:color="auto" w:sz="4" w:space="0"/>
                  </w:tcBorders>
                  <w:hideMark/>
                </w:tcPr>
                <w:p w:rsidRPr="0038718C" w:rsidR="0038718C" w:rsidRDefault="0038718C" w14:paraId="2F6FF362" w14:textId="77777777">
                  <w:pPr>
                    <w:spacing w:before="120" w:after="120"/>
                    <w:rPr>
                      <w:rFonts w:ascii="Arial" w:hAnsi="Arial" w:cs="Arial"/>
                      <w:b/>
                      <w:color w:val="000000" w:themeColor="text1"/>
                      <w:sz w:val="20"/>
                      <w:szCs w:val="20"/>
                    </w:rPr>
                  </w:pPr>
                  <w:r w:rsidRPr="0038718C">
                    <w:rPr>
                      <w:rFonts w:ascii="Arial" w:hAnsi="Arial" w:cs="Arial"/>
                      <w:b/>
                      <w:color w:val="000000" w:themeColor="text1"/>
                      <w:sz w:val="20"/>
                      <w:szCs w:val="20"/>
                    </w:rPr>
                    <w:t>Požadované výstupy</w:t>
                  </w:r>
                </w:p>
              </w:tc>
              <w:tc>
                <w:tcPr>
                  <w:tcW w:w="1285" w:type="pct"/>
                  <w:tcBorders>
                    <w:top w:val="single" w:color="auto" w:sz="4" w:space="0"/>
                    <w:left w:val="single" w:color="auto" w:sz="4" w:space="0"/>
                    <w:bottom w:val="single" w:color="auto" w:sz="4" w:space="0"/>
                    <w:right w:val="single" w:color="auto" w:sz="4" w:space="0"/>
                  </w:tcBorders>
                  <w:hideMark/>
                </w:tcPr>
                <w:p w:rsidRPr="0038718C" w:rsidR="0038718C" w:rsidRDefault="0038718C" w14:paraId="2F6FF363" w14:textId="77777777">
                  <w:pPr>
                    <w:spacing w:before="120" w:after="120"/>
                    <w:rPr>
                      <w:rFonts w:ascii="Arial" w:hAnsi="Arial" w:cs="Arial"/>
                      <w:b/>
                      <w:color w:val="000000" w:themeColor="text1"/>
                      <w:sz w:val="20"/>
                      <w:szCs w:val="20"/>
                    </w:rPr>
                  </w:pPr>
                  <w:r w:rsidRPr="0038718C">
                    <w:rPr>
                      <w:rFonts w:ascii="Arial" w:hAnsi="Arial" w:cs="Arial"/>
                      <w:b/>
                      <w:color w:val="000000" w:themeColor="text1"/>
                      <w:sz w:val="20"/>
                      <w:szCs w:val="20"/>
                    </w:rPr>
                    <w:t>Termíny pro předložení návrhů*</w:t>
                  </w:r>
                </w:p>
              </w:tc>
              <w:tc>
                <w:tcPr>
                  <w:tcW w:w="2527" w:type="pct"/>
                  <w:tcBorders>
                    <w:top w:val="single" w:color="auto" w:sz="4" w:space="0"/>
                    <w:left w:val="single" w:color="auto" w:sz="4" w:space="0"/>
                    <w:bottom w:val="single" w:color="auto" w:sz="4" w:space="0"/>
                    <w:right w:val="single" w:color="auto" w:sz="4" w:space="0"/>
                  </w:tcBorders>
                  <w:hideMark/>
                </w:tcPr>
                <w:p w:rsidRPr="0038718C" w:rsidR="0038718C" w:rsidRDefault="0038718C" w14:paraId="2F6FF364" w14:textId="77777777">
                  <w:pPr>
                    <w:spacing w:before="120" w:after="120"/>
                    <w:rPr>
                      <w:rFonts w:ascii="Arial" w:hAnsi="Arial" w:cs="Arial"/>
                      <w:b/>
                      <w:color w:val="000000" w:themeColor="text1"/>
                      <w:sz w:val="20"/>
                      <w:szCs w:val="20"/>
                    </w:rPr>
                  </w:pPr>
                  <w:r w:rsidRPr="0038718C">
                    <w:rPr>
                      <w:rFonts w:ascii="Arial" w:hAnsi="Arial" w:cs="Arial"/>
                      <w:b/>
                      <w:color w:val="000000" w:themeColor="text1"/>
                      <w:sz w:val="20"/>
                      <w:szCs w:val="20"/>
                    </w:rPr>
                    <w:t>Popis výstupu**</w:t>
                  </w:r>
                </w:p>
              </w:tc>
            </w:tr>
            <w:tr w:rsidRPr="0038718C" w:rsidR="009D455E" w:rsidTr="009D455E" w14:paraId="2F6FF36A" w14:textId="77777777">
              <w:trPr>
                <w:trHeight w:val="144"/>
              </w:trPr>
              <w:tc>
                <w:tcPr>
                  <w:tcW w:w="228" w:type="pct"/>
                  <w:tcBorders>
                    <w:top w:val="single" w:color="auto" w:sz="4" w:space="0"/>
                    <w:left w:val="single" w:color="auto" w:sz="4" w:space="0"/>
                    <w:bottom w:val="single" w:color="auto" w:sz="4" w:space="0"/>
                    <w:right w:val="single" w:color="auto" w:sz="4" w:space="0"/>
                  </w:tcBorders>
                </w:tcPr>
                <w:p w:rsidRPr="0038718C" w:rsidR="0038718C" w:rsidRDefault="0038718C" w14:paraId="2F6FF366" w14:textId="77777777">
                  <w:pPr>
                    <w:spacing w:before="120" w:after="120"/>
                    <w:rPr>
                      <w:rFonts w:ascii="Arial" w:hAnsi="Arial" w:cs="Arial"/>
                      <w:i/>
                      <w:color w:val="000000" w:themeColor="text1"/>
                      <w:sz w:val="20"/>
                      <w:szCs w:val="20"/>
                    </w:rPr>
                  </w:pPr>
                </w:p>
              </w:tc>
              <w:tc>
                <w:tcPr>
                  <w:tcW w:w="960" w:type="pct"/>
                  <w:tcBorders>
                    <w:top w:val="single" w:color="auto" w:sz="4" w:space="0"/>
                    <w:left w:val="single" w:color="auto" w:sz="4" w:space="0"/>
                    <w:bottom w:val="single" w:color="auto" w:sz="4" w:space="0"/>
                    <w:right w:val="single" w:color="auto" w:sz="4" w:space="0"/>
                  </w:tcBorders>
                  <w:hideMark/>
                </w:tcPr>
                <w:p w:rsidRPr="0038718C" w:rsidR="0038718C" w:rsidRDefault="0038718C" w14:paraId="2F6FF367" w14:textId="77777777">
                  <w:pPr>
                    <w:spacing w:before="120" w:after="120"/>
                    <w:rPr>
                      <w:rFonts w:ascii="Arial" w:hAnsi="Arial" w:cs="Arial"/>
                      <w:b/>
                      <w:i/>
                      <w:color w:val="000000" w:themeColor="text1"/>
                      <w:sz w:val="20"/>
                      <w:szCs w:val="20"/>
                    </w:rPr>
                  </w:pPr>
                  <w:r w:rsidRPr="0038718C">
                    <w:rPr>
                      <w:rFonts w:ascii="Arial" w:hAnsi="Arial" w:cs="Arial"/>
                      <w:b/>
                      <w:i/>
                      <w:color w:val="000000" w:themeColor="text1"/>
                      <w:sz w:val="20"/>
                      <w:szCs w:val="20"/>
                    </w:rPr>
                    <w:t xml:space="preserve">Předpoklad zahájení </w:t>
                  </w:r>
                </w:p>
              </w:tc>
              <w:tc>
                <w:tcPr>
                  <w:tcW w:w="1285" w:type="pct"/>
                  <w:tcBorders>
                    <w:top w:val="single" w:color="auto" w:sz="4" w:space="0"/>
                    <w:left w:val="single" w:color="auto" w:sz="4" w:space="0"/>
                    <w:bottom w:val="single" w:color="auto" w:sz="4" w:space="0"/>
                    <w:right w:val="single" w:color="auto" w:sz="4" w:space="0"/>
                  </w:tcBorders>
                </w:tcPr>
                <w:p w:rsidRPr="0038718C" w:rsidR="0038718C" w:rsidRDefault="0038718C" w14:paraId="2F6FF368" w14:textId="77777777">
                  <w:pPr>
                    <w:spacing w:before="120" w:after="120"/>
                    <w:rPr>
                      <w:rFonts w:ascii="Arial" w:hAnsi="Arial" w:cs="Arial"/>
                      <w:b/>
                      <w:i/>
                      <w:color w:val="000000" w:themeColor="text1"/>
                      <w:sz w:val="20"/>
                      <w:szCs w:val="20"/>
                    </w:rPr>
                  </w:pPr>
                </w:p>
              </w:tc>
              <w:tc>
                <w:tcPr>
                  <w:tcW w:w="2527" w:type="pct"/>
                  <w:tcBorders>
                    <w:top w:val="single" w:color="auto" w:sz="4" w:space="0"/>
                    <w:left w:val="single" w:color="auto" w:sz="4" w:space="0"/>
                    <w:bottom w:val="single" w:color="auto" w:sz="4" w:space="0"/>
                    <w:right w:val="single" w:color="auto" w:sz="4" w:space="0"/>
                  </w:tcBorders>
                  <w:hideMark/>
                </w:tcPr>
                <w:p w:rsidRPr="0038718C" w:rsidR="0038718C" w:rsidRDefault="0038718C" w14:paraId="2F6FF369" w14:textId="77777777">
                  <w:pPr>
                    <w:spacing w:before="120" w:after="120"/>
                    <w:rPr>
                      <w:rFonts w:ascii="Arial" w:hAnsi="Arial" w:cs="Arial"/>
                      <w:b/>
                      <w:i/>
                      <w:color w:val="000000" w:themeColor="text1"/>
                      <w:sz w:val="20"/>
                      <w:szCs w:val="20"/>
                    </w:rPr>
                  </w:pPr>
                  <w:r w:rsidRPr="0038718C">
                    <w:rPr>
                      <w:rFonts w:ascii="Arial" w:hAnsi="Arial" w:cs="Arial"/>
                      <w:b/>
                      <w:i/>
                      <w:color w:val="000000" w:themeColor="text1"/>
                      <w:sz w:val="20"/>
                      <w:szCs w:val="20"/>
                    </w:rPr>
                    <w:t>Smlouva</w:t>
                  </w:r>
                </w:p>
              </w:tc>
            </w:tr>
            <w:tr w:rsidRPr="0038718C" w:rsidR="00097715" w:rsidTr="00097715" w14:paraId="5CE3014D" w14:textId="77777777">
              <w:trPr>
                <w:trHeight w:val="1033"/>
              </w:trPr>
              <w:tc>
                <w:tcPr>
                  <w:tcW w:w="228" w:type="pct"/>
                  <w:tcBorders>
                    <w:top w:val="single" w:color="auto" w:sz="4" w:space="0"/>
                    <w:left w:val="single" w:color="auto" w:sz="4" w:space="0"/>
                    <w:bottom w:val="single" w:color="auto" w:sz="4" w:space="0"/>
                    <w:right w:val="single" w:color="auto" w:sz="4" w:space="0"/>
                  </w:tcBorders>
                </w:tcPr>
                <w:p w:rsidRPr="0038718C" w:rsidR="00097715" w:rsidRDefault="00097715" w14:paraId="065C2B88" w14:textId="77777777">
                  <w:pPr>
                    <w:spacing w:before="120" w:after="120"/>
                    <w:rPr>
                      <w:rFonts w:ascii="Arial" w:hAnsi="Arial" w:cs="Arial"/>
                      <w:i/>
                      <w:color w:val="000000" w:themeColor="text1"/>
                      <w:sz w:val="20"/>
                      <w:szCs w:val="20"/>
                    </w:rPr>
                  </w:pPr>
                </w:p>
              </w:tc>
              <w:tc>
                <w:tcPr>
                  <w:tcW w:w="960" w:type="pct"/>
                  <w:tcBorders>
                    <w:top w:val="single" w:color="auto" w:sz="4" w:space="0"/>
                    <w:left w:val="single" w:color="auto" w:sz="4" w:space="0"/>
                    <w:bottom w:val="single" w:color="auto" w:sz="4" w:space="0"/>
                    <w:right w:val="single" w:color="auto" w:sz="4" w:space="0"/>
                  </w:tcBorders>
                </w:tcPr>
                <w:p w:rsidRPr="0038718C" w:rsidR="00097715" w:rsidP="00097715" w:rsidRDefault="00097715" w14:paraId="18FEC678" w14:textId="63712DB4">
                  <w:pPr>
                    <w:autoSpaceDE w:val="false"/>
                    <w:autoSpaceDN w:val="false"/>
                    <w:adjustRightInd w:val="false"/>
                    <w:spacing w:after="220" w:line="240" w:lineRule="auto"/>
                    <w:jc w:val="both"/>
                    <w:rPr>
                      <w:rFonts w:ascii="Arial" w:hAnsi="Arial" w:cs="Arial"/>
                      <w:b/>
                      <w:i/>
                      <w:color w:val="000000" w:themeColor="text1"/>
                      <w:sz w:val="20"/>
                      <w:szCs w:val="20"/>
                    </w:rPr>
                  </w:pPr>
                  <w:r w:rsidRPr="00097715">
                    <w:rPr>
                      <w:rFonts w:ascii="Arial" w:hAnsi="Arial" w:cs="Arial"/>
                      <w:color w:val="000000" w:themeColor="text1"/>
                      <w:sz w:val="20"/>
                      <w:szCs w:val="20"/>
                    </w:rPr>
                    <w:t>Úvodní jednání se zadavatelem</w:t>
                  </w:r>
                  <w:r w:rsidRPr="00097715">
                    <w:rPr>
                      <w:rFonts w:ascii="Arial" w:hAnsi="Arial" w:cs="Arial" w:eastAsiaTheme="majorEastAsia"/>
                      <w:b/>
                      <w:bCs/>
                      <w:sz w:val="22"/>
                    </w:rPr>
                    <w:t>.</w:t>
                  </w:r>
                </w:p>
              </w:tc>
              <w:tc>
                <w:tcPr>
                  <w:tcW w:w="1285" w:type="pct"/>
                  <w:tcBorders>
                    <w:top w:val="single" w:color="auto" w:sz="4" w:space="0"/>
                    <w:left w:val="single" w:color="auto" w:sz="4" w:space="0"/>
                    <w:bottom w:val="single" w:color="auto" w:sz="4" w:space="0"/>
                    <w:right w:val="single" w:color="auto" w:sz="4" w:space="0"/>
                  </w:tcBorders>
                </w:tcPr>
                <w:p w:rsidRPr="0038718C" w:rsidR="00097715" w:rsidRDefault="00097715" w14:paraId="011096B4" w14:textId="77777777">
                  <w:pPr>
                    <w:spacing w:before="120" w:after="120"/>
                    <w:rPr>
                      <w:rFonts w:ascii="Arial" w:hAnsi="Arial" w:cs="Arial"/>
                      <w:b/>
                      <w:i/>
                      <w:color w:val="000000" w:themeColor="text1"/>
                      <w:sz w:val="20"/>
                      <w:szCs w:val="20"/>
                    </w:rPr>
                  </w:pPr>
                </w:p>
              </w:tc>
              <w:tc>
                <w:tcPr>
                  <w:tcW w:w="2527" w:type="pct"/>
                  <w:tcBorders>
                    <w:top w:val="single" w:color="auto" w:sz="4" w:space="0"/>
                    <w:left w:val="single" w:color="auto" w:sz="4" w:space="0"/>
                    <w:bottom w:val="single" w:color="auto" w:sz="4" w:space="0"/>
                    <w:right w:val="single" w:color="auto" w:sz="4" w:space="0"/>
                  </w:tcBorders>
                </w:tcPr>
                <w:p w:rsidRPr="00097715" w:rsidR="00097715" w:rsidP="009F2EA8" w:rsidRDefault="00097715" w14:paraId="1B3BD3D6" w14:textId="77777777">
                  <w:pPr>
                    <w:spacing w:before="120" w:after="120"/>
                    <w:jc w:val="both"/>
                    <w:rPr>
                      <w:rFonts w:asciiTheme="majorHAnsi" w:hAnsiTheme="majorHAnsi" w:cstheme="majorHAnsi"/>
                      <w:sz w:val="20"/>
                      <w:szCs w:val="20"/>
                    </w:rPr>
                  </w:pPr>
                  <w:r w:rsidRPr="00097715">
                    <w:rPr>
                      <w:rFonts w:asciiTheme="majorHAnsi" w:hAnsiTheme="majorHAnsi" w:cstheme="majorHAnsi"/>
                      <w:sz w:val="20"/>
                      <w:szCs w:val="20"/>
                    </w:rPr>
                    <w:t>Obsahem bude zejména diskuse k průběhu realizace veřejné zakázky a k zpřesňování evaluačních otázek.</w:t>
                  </w:r>
                </w:p>
                <w:p w:rsidRPr="0038718C" w:rsidR="00097715" w:rsidP="009F2EA8" w:rsidRDefault="00097715" w14:paraId="74723833" w14:textId="77777777">
                  <w:pPr>
                    <w:spacing w:before="120" w:after="120"/>
                    <w:jc w:val="both"/>
                    <w:rPr>
                      <w:rFonts w:ascii="Arial" w:hAnsi="Arial" w:cs="Arial"/>
                      <w:b/>
                      <w:i/>
                      <w:color w:val="000000" w:themeColor="text1"/>
                      <w:sz w:val="20"/>
                      <w:szCs w:val="20"/>
                    </w:rPr>
                  </w:pPr>
                </w:p>
              </w:tc>
            </w:tr>
            <w:tr w:rsidRPr="0038718C" w:rsidR="00FE0608" w:rsidTr="00D355D8" w14:paraId="239FF1D7" w14:textId="77777777">
              <w:trPr>
                <w:trHeight w:val="144"/>
              </w:trPr>
              <w:tc>
                <w:tcPr>
                  <w:tcW w:w="228" w:type="pct"/>
                  <w:tcBorders>
                    <w:top w:val="single" w:color="auto" w:sz="4" w:space="0"/>
                    <w:left w:val="single" w:color="auto" w:sz="4" w:space="0"/>
                    <w:bottom w:val="single" w:color="auto" w:sz="4" w:space="0"/>
                    <w:right w:val="single" w:color="auto" w:sz="4" w:space="0"/>
                  </w:tcBorders>
                  <w:shd w:val="clear" w:color="auto" w:fill="FFFFFF" w:themeFill="background1"/>
                </w:tcPr>
                <w:p w:rsidR="00FE0608" w:rsidRDefault="00FE0608" w14:paraId="5631B181" w14:textId="7F054D60">
                  <w:pPr>
                    <w:spacing w:before="120" w:after="120"/>
                    <w:rPr>
                      <w:rFonts w:ascii="Arial" w:hAnsi="Arial" w:cs="Arial"/>
                      <w:color w:val="000000" w:themeColor="text1"/>
                      <w:sz w:val="20"/>
                      <w:szCs w:val="20"/>
                    </w:rPr>
                  </w:pPr>
                  <w:r>
                    <w:rPr>
                      <w:rFonts w:ascii="Arial" w:hAnsi="Arial" w:cs="Arial"/>
                      <w:color w:val="000000" w:themeColor="text1"/>
                      <w:sz w:val="20"/>
                      <w:szCs w:val="20"/>
                    </w:rPr>
                    <w:lastRenderedPageBreak/>
                    <w:t>1</w:t>
                  </w:r>
                </w:p>
              </w:tc>
              <w:tc>
                <w:tcPr>
                  <w:tcW w:w="960" w:type="pct"/>
                  <w:tcBorders>
                    <w:top w:val="single" w:color="auto" w:sz="4" w:space="0"/>
                    <w:left w:val="single" w:color="auto" w:sz="4" w:space="0"/>
                    <w:bottom w:val="single" w:color="auto" w:sz="4" w:space="0"/>
                    <w:right w:val="single" w:color="auto" w:sz="4" w:space="0"/>
                  </w:tcBorders>
                  <w:shd w:val="clear" w:color="auto" w:fill="FFFFFF" w:themeFill="background1"/>
                </w:tcPr>
                <w:p w:rsidR="00FE0608" w:rsidP="00FE0608" w:rsidRDefault="00FE0608" w14:paraId="4062E7C4" w14:textId="77777777">
                  <w:pPr>
                    <w:spacing w:before="120" w:after="120"/>
                    <w:rPr>
                      <w:rFonts w:ascii="Arial" w:hAnsi="Arial" w:cs="Arial"/>
                      <w:color w:val="000000" w:themeColor="text1"/>
                      <w:sz w:val="20"/>
                      <w:szCs w:val="20"/>
                    </w:rPr>
                  </w:pPr>
                  <w:r>
                    <w:rPr>
                      <w:rFonts w:ascii="Arial" w:hAnsi="Arial" w:cs="Arial"/>
                      <w:color w:val="000000" w:themeColor="text1"/>
                      <w:sz w:val="20"/>
                      <w:szCs w:val="20"/>
                    </w:rPr>
                    <w:t>Vstupní evaluační zpráva projektu Datová základna</w:t>
                  </w:r>
                </w:p>
                <w:p w:rsidR="00FE0608" w:rsidP="00FE0608" w:rsidRDefault="00FE0608" w14:paraId="2D621AD4" w14:textId="77777777">
                  <w:pPr>
                    <w:spacing w:before="120" w:after="120"/>
                    <w:rPr>
                      <w:rFonts w:ascii="Arial" w:hAnsi="Arial" w:cs="Arial"/>
                      <w:color w:val="000000" w:themeColor="text1"/>
                      <w:sz w:val="20"/>
                      <w:szCs w:val="20"/>
                    </w:rPr>
                  </w:pPr>
                  <w:r w:rsidRPr="0038718C">
                    <w:rPr>
                      <w:rFonts w:ascii="Arial" w:hAnsi="Arial" w:cs="Arial"/>
                      <w:color w:val="000000" w:themeColor="text1"/>
                      <w:sz w:val="20"/>
                      <w:szCs w:val="20"/>
                    </w:rPr>
                    <w:t xml:space="preserve">Min. rozsah </w:t>
                  </w:r>
                  <w:r>
                    <w:rPr>
                      <w:rFonts w:ascii="Arial" w:hAnsi="Arial" w:cs="Arial"/>
                      <w:color w:val="000000" w:themeColor="text1"/>
                      <w:sz w:val="20"/>
                      <w:szCs w:val="20"/>
                    </w:rPr>
                    <w:t>1</w:t>
                  </w:r>
                  <w:r w:rsidRPr="0038718C">
                    <w:rPr>
                      <w:rFonts w:ascii="Arial" w:hAnsi="Arial" w:cs="Arial"/>
                      <w:color w:val="000000" w:themeColor="text1"/>
                      <w:sz w:val="20"/>
                      <w:szCs w:val="20"/>
                    </w:rPr>
                    <w:t xml:space="preserve">0 </w:t>
                  </w:r>
                  <w:proofErr w:type="spellStart"/>
                  <w:r w:rsidRPr="0038718C">
                    <w:rPr>
                      <w:rFonts w:ascii="Arial" w:hAnsi="Arial" w:cs="Arial"/>
                      <w:color w:val="000000" w:themeColor="text1"/>
                      <w:sz w:val="20"/>
                      <w:szCs w:val="20"/>
                    </w:rPr>
                    <w:t>Nrs</w:t>
                  </w:r>
                  <w:proofErr w:type="spellEnd"/>
                  <w:r>
                    <w:rPr>
                      <w:rFonts w:ascii="Arial" w:hAnsi="Arial" w:cs="Arial"/>
                      <w:color w:val="000000" w:themeColor="text1"/>
                      <w:sz w:val="20"/>
                      <w:szCs w:val="20"/>
                    </w:rPr>
                    <w:t xml:space="preserve"> </w:t>
                  </w:r>
                  <w:r w:rsidRPr="0038718C">
                    <w:rPr>
                      <w:rFonts w:ascii="Arial" w:hAnsi="Arial" w:cs="Arial"/>
                      <w:color w:val="000000" w:themeColor="text1"/>
                      <w:sz w:val="20"/>
                      <w:szCs w:val="20"/>
                    </w:rPr>
                    <w:t>)</w:t>
                  </w:r>
                </w:p>
                <w:p w:rsidR="00FE0608" w:rsidRDefault="00FE0608" w14:paraId="4B737436" w14:textId="77777777">
                  <w:pPr>
                    <w:spacing w:before="120" w:after="120"/>
                    <w:rPr>
                      <w:rFonts w:ascii="Arial" w:hAnsi="Arial" w:cs="Arial"/>
                      <w:color w:val="000000" w:themeColor="text1"/>
                      <w:sz w:val="20"/>
                      <w:szCs w:val="20"/>
                    </w:rPr>
                  </w:pPr>
                </w:p>
              </w:tc>
              <w:tc>
                <w:tcPr>
                  <w:tcW w:w="1285" w:type="pct"/>
                  <w:tcBorders>
                    <w:top w:val="single" w:color="auto" w:sz="4" w:space="0"/>
                    <w:left w:val="single" w:color="auto" w:sz="4" w:space="0"/>
                    <w:bottom w:val="single" w:color="auto" w:sz="4" w:space="0"/>
                    <w:right w:val="single" w:color="auto" w:sz="4" w:space="0"/>
                  </w:tcBorders>
                  <w:shd w:val="clear" w:color="auto" w:fill="FFFFFF" w:themeFill="background1"/>
                </w:tcPr>
                <w:p w:rsidRPr="000A656D" w:rsidR="00FE0608" w:rsidP="00FE0608" w:rsidRDefault="00FE0608" w14:paraId="098CAE4C" w14:textId="2376BB12">
                  <w:pPr>
                    <w:pStyle w:val="Prosttext"/>
                    <w:spacing w:before="120"/>
                    <w:rPr>
                      <w:rFonts w:ascii="Arial" w:hAnsi="Arial" w:cs="Arial"/>
                      <w:color w:val="000000" w:themeColor="text1"/>
                      <w:lang w:val="cs-CZ"/>
                    </w:rPr>
                  </w:pPr>
                  <w:r>
                    <w:rPr>
                      <w:rFonts w:ascii="Arial" w:hAnsi="Arial" w:cs="Arial"/>
                      <w:color w:val="000000" w:themeColor="text1"/>
                      <w:lang w:val="cs-CZ"/>
                    </w:rPr>
                    <w:t xml:space="preserve">3 měsíce od </w:t>
                  </w:r>
                  <w:r w:rsidR="007359C7">
                    <w:rPr>
                      <w:rFonts w:ascii="Arial" w:hAnsi="Arial" w:cs="Arial"/>
                      <w:color w:val="000000" w:themeColor="text1"/>
                      <w:lang w:val="cs-CZ"/>
                    </w:rPr>
                    <w:t>nabytí účinnosti smlouvy.</w:t>
                  </w:r>
                </w:p>
                <w:p w:rsidR="00FE0608" w:rsidP="009D455E" w:rsidRDefault="00FE0608" w14:paraId="273E06FF" w14:textId="77777777">
                  <w:pPr>
                    <w:pStyle w:val="Prosttext"/>
                    <w:spacing w:before="120"/>
                    <w:rPr>
                      <w:rFonts w:ascii="Arial" w:hAnsi="Arial" w:cs="Arial"/>
                      <w:color w:val="000000" w:themeColor="text1"/>
                      <w:lang w:val="cs-CZ"/>
                    </w:rPr>
                  </w:pPr>
                </w:p>
              </w:tc>
              <w:tc>
                <w:tcPr>
                  <w:tcW w:w="2527" w:type="pct"/>
                  <w:tcBorders>
                    <w:top w:val="single" w:color="auto" w:sz="4" w:space="0"/>
                    <w:left w:val="single" w:color="auto" w:sz="4" w:space="0"/>
                    <w:bottom w:val="single" w:color="auto" w:sz="4" w:space="0"/>
                    <w:right w:val="single" w:color="auto" w:sz="4" w:space="0"/>
                  </w:tcBorders>
                  <w:shd w:val="clear" w:color="auto" w:fill="FFFFFF" w:themeFill="background1"/>
                </w:tcPr>
                <w:p w:rsidR="00FE0608" w:rsidP="009F2EA8" w:rsidRDefault="00FE0608" w14:paraId="29A02E81" w14:textId="77777777">
                  <w:pPr>
                    <w:spacing w:before="120" w:after="120"/>
                    <w:jc w:val="both"/>
                    <w:rPr>
                      <w:rFonts w:ascii="Arial" w:hAnsi="Arial" w:cs="Arial"/>
                      <w:color w:val="000000" w:themeColor="text1"/>
                      <w:sz w:val="20"/>
                      <w:szCs w:val="20"/>
                    </w:rPr>
                  </w:pPr>
                  <w:r w:rsidRPr="00235B64">
                    <w:rPr>
                      <w:rFonts w:asciiTheme="majorHAnsi" w:hAnsiTheme="majorHAnsi" w:cstheme="majorHAnsi"/>
                      <w:sz w:val="20"/>
                      <w:szCs w:val="20"/>
                    </w:rPr>
                    <w:t xml:space="preserve">Zpráva bude obsahovat minimálně: úvod, dopracování evaluačního designu, nastavení a odůvodnění vzorku pro hloubkové rozhovory či </w:t>
                  </w:r>
                  <w:proofErr w:type="spellStart"/>
                  <w:r w:rsidRPr="00235B64">
                    <w:rPr>
                      <w:rFonts w:asciiTheme="majorHAnsi" w:hAnsiTheme="majorHAnsi" w:cstheme="majorHAnsi"/>
                      <w:sz w:val="20"/>
                      <w:szCs w:val="20"/>
                    </w:rPr>
                    <w:t>polostandardizované</w:t>
                  </w:r>
                  <w:proofErr w:type="spellEnd"/>
                  <w:r w:rsidRPr="00235B64">
                    <w:rPr>
                      <w:rFonts w:asciiTheme="majorHAnsi" w:hAnsiTheme="majorHAnsi" w:cstheme="majorHAnsi"/>
                      <w:sz w:val="20"/>
                      <w:szCs w:val="20"/>
                    </w:rPr>
                    <w:t xml:space="preserve"> rozhovory</w:t>
                  </w:r>
                  <w:r>
                    <w:rPr>
                      <w:rFonts w:asciiTheme="majorHAnsi" w:hAnsiTheme="majorHAnsi" w:cstheme="majorHAnsi"/>
                      <w:sz w:val="20"/>
                      <w:szCs w:val="20"/>
                    </w:rPr>
                    <w:t xml:space="preserve"> a plán případných dotazníkových šetření.</w:t>
                  </w:r>
                </w:p>
                <w:p w:rsidR="00FE0608" w:rsidP="009F2EA8" w:rsidRDefault="00FE0608" w14:paraId="0124D160" w14:textId="6FAAA046">
                  <w:pPr>
                    <w:spacing w:before="120" w:after="120"/>
                    <w:jc w:val="both"/>
                    <w:rPr>
                      <w:rFonts w:ascii="Arial" w:hAnsi="Arial" w:cs="Arial"/>
                      <w:color w:val="000000" w:themeColor="text1"/>
                      <w:sz w:val="20"/>
                      <w:szCs w:val="20"/>
                    </w:rPr>
                  </w:pPr>
                  <w:r>
                    <w:rPr>
                      <w:rFonts w:ascii="Arial" w:hAnsi="Arial" w:cs="Arial"/>
                      <w:color w:val="000000" w:themeColor="text1"/>
                      <w:sz w:val="20"/>
                      <w:szCs w:val="20"/>
                    </w:rPr>
                    <w:t>Na tento výstup bude navázána faktura ve výši 30</w:t>
                  </w:r>
                  <w:r w:rsidR="002E2828">
                    <w:rPr>
                      <w:rFonts w:ascii="Arial" w:hAnsi="Arial" w:cs="Arial"/>
                      <w:color w:val="000000" w:themeColor="text1"/>
                      <w:sz w:val="20"/>
                      <w:szCs w:val="20"/>
                    </w:rPr>
                    <w:t xml:space="preserve"> </w:t>
                  </w:r>
                  <w:r>
                    <w:rPr>
                      <w:rFonts w:ascii="Arial" w:hAnsi="Arial" w:cs="Arial"/>
                      <w:color w:val="000000" w:themeColor="text1"/>
                      <w:sz w:val="20"/>
                      <w:szCs w:val="20"/>
                    </w:rPr>
                    <w:t>% z ceny pro daný projekt.</w:t>
                  </w:r>
                </w:p>
                <w:p w:rsidRPr="00235B64" w:rsidR="00FE0608" w:rsidP="009F2EA8" w:rsidRDefault="00FE0608" w14:paraId="119F3424" w14:textId="77777777">
                  <w:pPr>
                    <w:spacing w:before="120" w:after="120"/>
                    <w:jc w:val="both"/>
                    <w:rPr>
                      <w:rFonts w:asciiTheme="majorHAnsi" w:hAnsiTheme="majorHAnsi" w:cstheme="majorHAnsi"/>
                      <w:sz w:val="20"/>
                      <w:szCs w:val="20"/>
                    </w:rPr>
                  </w:pPr>
                </w:p>
              </w:tc>
            </w:tr>
            <w:tr w:rsidRPr="0038718C" w:rsidR="009D455E" w:rsidTr="009D455E" w14:paraId="2F6FF38A" w14:textId="77777777">
              <w:trPr>
                <w:trHeight w:val="144"/>
              </w:trPr>
              <w:tc>
                <w:tcPr>
                  <w:tcW w:w="228" w:type="pct"/>
                  <w:tcBorders>
                    <w:top w:val="single" w:color="auto" w:sz="4" w:space="0"/>
                    <w:left w:val="single" w:color="auto" w:sz="4" w:space="0"/>
                    <w:bottom w:val="single" w:color="auto" w:sz="4" w:space="0"/>
                    <w:right w:val="single" w:color="auto" w:sz="4" w:space="0"/>
                  </w:tcBorders>
                  <w:hideMark/>
                </w:tcPr>
                <w:p w:rsidR="0038718C" w:rsidRDefault="00FE0608" w14:paraId="2E94992F" w14:textId="58F6AA05">
                  <w:pPr>
                    <w:spacing w:before="120" w:after="120"/>
                    <w:rPr>
                      <w:rFonts w:ascii="Arial" w:hAnsi="Arial" w:cs="Arial"/>
                      <w:color w:val="000000" w:themeColor="text1"/>
                      <w:sz w:val="20"/>
                      <w:szCs w:val="20"/>
                    </w:rPr>
                  </w:pPr>
                  <w:r>
                    <w:rPr>
                      <w:rFonts w:ascii="Arial" w:hAnsi="Arial" w:cs="Arial"/>
                      <w:color w:val="000000" w:themeColor="text1"/>
                      <w:sz w:val="20"/>
                      <w:szCs w:val="20"/>
                    </w:rPr>
                    <w:t>2</w:t>
                  </w:r>
                </w:p>
                <w:p w:rsidR="00022F98" w:rsidRDefault="00022F98" w14:paraId="51C94FDD" w14:textId="77777777">
                  <w:pPr>
                    <w:spacing w:before="120" w:after="120"/>
                    <w:rPr>
                      <w:rFonts w:ascii="Arial" w:hAnsi="Arial" w:cs="Arial"/>
                      <w:color w:val="000000" w:themeColor="text1"/>
                      <w:sz w:val="20"/>
                      <w:szCs w:val="20"/>
                    </w:rPr>
                  </w:pPr>
                </w:p>
                <w:p w:rsidR="00022F98" w:rsidRDefault="00022F98" w14:paraId="1566D742" w14:textId="77777777">
                  <w:pPr>
                    <w:spacing w:before="120" w:after="120"/>
                    <w:rPr>
                      <w:rFonts w:ascii="Arial" w:hAnsi="Arial" w:cs="Arial"/>
                      <w:color w:val="000000" w:themeColor="text1"/>
                      <w:sz w:val="20"/>
                      <w:szCs w:val="20"/>
                    </w:rPr>
                  </w:pPr>
                </w:p>
                <w:p w:rsidR="00022F98" w:rsidRDefault="00022F98" w14:paraId="6F0ECB21" w14:textId="77777777">
                  <w:pPr>
                    <w:spacing w:before="120" w:after="120"/>
                    <w:rPr>
                      <w:rFonts w:ascii="Arial" w:hAnsi="Arial" w:cs="Arial"/>
                      <w:color w:val="000000" w:themeColor="text1"/>
                      <w:sz w:val="20"/>
                      <w:szCs w:val="20"/>
                    </w:rPr>
                  </w:pPr>
                </w:p>
                <w:p w:rsidR="00022F98" w:rsidRDefault="00022F98" w14:paraId="2E4F1322" w14:textId="77777777">
                  <w:pPr>
                    <w:spacing w:before="120" w:after="120"/>
                    <w:rPr>
                      <w:rFonts w:ascii="Arial" w:hAnsi="Arial" w:cs="Arial"/>
                      <w:color w:val="000000" w:themeColor="text1"/>
                      <w:sz w:val="20"/>
                      <w:szCs w:val="20"/>
                    </w:rPr>
                  </w:pPr>
                </w:p>
                <w:p w:rsidR="00022F98" w:rsidRDefault="00022F98" w14:paraId="017A42D1" w14:textId="77777777">
                  <w:pPr>
                    <w:spacing w:before="120" w:after="120"/>
                    <w:rPr>
                      <w:rFonts w:ascii="Arial" w:hAnsi="Arial" w:cs="Arial"/>
                      <w:color w:val="000000" w:themeColor="text1"/>
                      <w:sz w:val="20"/>
                      <w:szCs w:val="20"/>
                    </w:rPr>
                  </w:pPr>
                </w:p>
                <w:p w:rsidR="00022F98" w:rsidRDefault="00022F98" w14:paraId="2D8FB895" w14:textId="77777777">
                  <w:pPr>
                    <w:spacing w:before="120" w:after="120"/>
                    <w:rPr>
                      <w:rFonts w:ascii="Arial" w:hAnsi="Arial" w:cs="Arial"/>
                      <w:color w:val="000000" w:themeColor="text1"/>
                      <w:sz w:val="20"/>
                      <w:szCs w:val="20"/>
                    </w:rPr>
                  </w:pPr>
                </w:p>
                <w:p w:rsidR="00022F98" w:rsidRDefault="00022F98" w14:paraId="56C45EDF" w14:textId="77777777">
                  <w:pPr>
                    <w:spacing w:before="120" w:after="120"/>
                    <w:rPr>
                      <w:rFonts w:ascii="Arial" w:hAnsi="Arial" w:cs="Arial"/>
                      <w:color w:val="000000" w:themeColor="text1"/>
                      <w:sz w:val="20"/>
                      <w:szCs w:val="20"/>
                    </w:rPr>
                  </w:pPr>
                </w:p>
                <w:p w:rsidR="00022F98" w:rsidRDefault="00022F98" w14:paraId="14D5FCCD" w14:textId="3DEEB694">
                  <w:pPr>
                    <w:spacing w:before="120" w:after="120"/>
                    <w:rPr>
                      <w:rFonts w:ascii="Arial" w:hAnsi="Arial" w:cs="Arial"/>
                      <w:color w:val="000000" w:themeColor="text1"/>
                      <w:sz w:val="20"/>
                      <w:szCs w:val="20"/>
                    </w:rPr>
                  </w:pPr>
                </w:p>
                <w:p w:rsidR="00022F98" w:rsidRDefault="00022F98" w14:paraId="09DF2755" w14:textId="77147139">
                  <w:pPr>
                    <w:spacing w:before="120" w:after="120"/>
                    <w:rPr>
                      <w:rFonts w:ascii="Arial" w:hAnsi="Arial" w:cs="Arial"/>
                      <w:color w:val="000000" w:themeColor="text1"/>
                      <w:sz w:val="20"/>
                      <w:szCs w:val="20"/>
                    </w:rPr>
                  </w:pPr>
                </w:p>
                <w:p w:rsidR="00022F98" w:rsidRDefault="00022F98" w14:paraId="4874A51A" w14:textId="77777777">
                  <w:pPr>
                    <w:spacing w:before="120" w:after="120"/>
                    <w:rPr>
                      <w:rFonts w:ascii="Arial" w:hAnsi="Arial" w:cs="Arial"/>
                      <w:color w:val="000000" w:themeColor="text1"/>
                      <w:sz w:val="20"/>
                      <w:szCs w:val="20"/>
                    </w:rPr>
                  </w:pPr>
                </w:p>
                <w:p w:rsidRPr="0038718C" w:rsidR="00022F98" w:rsidRDefault="00022F98" w14:paraId="2F6FF37C" w14:textId="70500249">
                  <w:pPr>
                    <w:spacing w:before="120" w:after="120"/>
                    <w:rPr>
                      <w:rFonts w:ascii="Arial" w:hAnsi="Arial" w:cs="Arial"/>
                      <w:color w:val="000000" w:themeColor="text1"/>
                      <w:sz w:val="20"/>
                      <w:szCs w:val="20"/>
                    </w:rPr>
                  </w:pPr>
                </w:p>
              </w:tc>
              <w:tc>
                <w:tcPr>
                  <w:tcW w:w="960" w:type="pct"/>
                  <w:tcBorders>
                    <w:top w:val="single" w:color="auto" w:sz="4" w:space="0"/>
                    <w:left w:val="single" w:color="auto" w:sz="4" w:space="0"/>
                    <w:bottom w:val="single" w:color="auto" w:sz="4" w:space="0"/>
                    <w:right w:val="single" w:color="auto" w:sz="4" w:space="0"/>
                  </w:tcBorders>
                  <w:hideMark/>
                </w:tcPr>
                <w:p w:rsidRPr="0038718C" w:rsidR="0038718C" w:rsidRDefault="00022F98" w14:paraId="2F6FF37D" w14:textId="451FDD09">
                  <w:pPr>
                    <w:spacing w:before="120" w:after="120"/>
                    <w:rPr>
                      <w:rFonts w:ascii="Arial" w:hAnsi="Arial" w:cs="Arial"/>
                      <w:color w:val="000000" w:themeColor="text1"/>
                      <w:sz w:val="20"/>
                      <w:szCs w:val="20"/>
                    </w:rPr>
                  </w:pPr>
                  <w:r>
                    <w:rPr>
                      <w:rFonts w:ascii="Arial" w:hAnsi="Arial" w:cs="Arial"/>
                      <w:color w:val="000000" w:themeColor="text1"/>
                      <w:sz w:val="20"/>
                      <w:szCs w:val="20"/>
                    </w:rPr>
                    <w:t>P</w:t>
                  </w:r>
                  <w:r w:rsidRPr="0038718C" w:rsidR="00B721BE">
                    <w:rPr>
                      <w:rFonts w:ascii="Arial" w:hAnsi="Arial" w:cs="Arial"/>
                      <w:color w:val="000000" w:themeColor="text1"/>
                      <w:sz w:val="20"/>
                      <w:szCs w:val="20"/>
                    </w:rPr>
                    <w:t>r</w:t>
                  </w:r>
                  <w:r w:rsidR="00B721BE">
                    <w:rPr>
                      <w:rFonts w:ascii="Arial" w:hAnsi="Arial" w:cs="Arial"/>
                      <w:color w:val="000000" w:themeColor="text1"/>
                      <w:sz w:val="20"/>
                      <w:szCs w:val="20"/>
                    </w:rPr>
                    <w:t>ocesní</w:t>
                  </w:r>
                  <w:r w:rsidRPr="0038718C" w:rsidR="00B721BE">
                    <w:rPr>
                      <w:rFonts w:ascii="Arial" w:hAnsi="Arial" w:cs="Arial"/>
                      <w:color w:val="000000" w:themeColor="text1"/>
                      <w:sz w:val="20"/>
                      <w:szCs w:val="20"/>
                    </w:rPr>
                    <w:t xml:space="preserve"> </w:t>
                  </w:r>
                  <w:r w:rsidRPr="0038718C" w:rsidR="0038718C">
                    <w:rPr>
                      <w:rFonts w:ascii="Arial" w:hAnsi="Arial" w:cs="Arial"/>
                      <w:color w:val="000000" w:themeColor="text1"/>
                      <w:sz w:val="20"/>
                      <w:szCs w:val="20"/>
                    </w:rPr>
                    <w:t>evaluační zpráva</w:t>
                  </w:r>
                </w:p>
                <w:p w:rsidRPr="0038718C" w:rsidR="0038718C" w:rsidRDefault="0038718C" w14:paraId="2F6FF37E" w14:textId="726F7477">
                  <w:pPr>
                    <w:spacing w:before="120" w:after="120"/>
                    <w:rPr>
                      <w:rFonts w:ascii="Arial" w:hAnsi="Arial" w:cs="Arial"/>
                      <w:color w:val="000000" w:themeColor="text1"/>
                      <w:sz w:val="20"/>
                      <w:szCs w:val="20"/>
                    </w:rPr>
                  </w:pPr>
                  <w:r w:rsidRPr="0038718C">
                    <w:rPr>
                      <w:rFonts w:ascii="Arial" w:hAnsi="Arial" w:cs="Arial"/>
                      <w:color w:val="000000" w:themeColor="text1"/>
                      <w:sz w:val="20"/>
                      <w:szCs w:val="20"/>
                    </w:rPr>
                    <w:t xml:space="preserve">(Min. rozsah </w:t>
                  </w:r>
                  <w:r w:rsidR="009D455E">
                    <w:rPr>
                      <w:rFonts w:ascii="Arial" w:hAnsi="Arial" w:cs="Arial"/>
                      <w:color w:val="000000" w:themeColor="text1"/>
                      <w:sz w:val="20"/>
                      <w:szCs w:val="20"/>
                    </w:rPr>
                    <w:t>1</w:t>
                  </w:r>
                  <w:r w:rsidRPr="0038718C">
                    <w:rPr>
                      <w:rFonts w:ascii="Arial" w:hAnsi="Arial" w:cs="Arial"/>
                      <w:color w:val="000000" w:themeColor="text1"/>
                      <w:sz w:val="20"/>
                      <w:szCs w:val="20"/>
                    </w:rPr>
                    <w:t xml:space="preserve">0 </w:t>
                  </w:r>
                  <w:proofErr w:type="spellStart"/>
                  <w:r w:rsidRPr="0038718C">
                    <w:rPr>
                      <w:rFonts w:ascii="Arial" w:hAnsi="Arial" w:cs="Arial"/>
                      <w:color w:val="000000" w:themeColor="text1"/>
                      <w:sz w:val="20"/>
                      <w:szCs w:val="20"/>
                    </w:rPr>
                    <w:t>Nrs</w:t>
                  </w:r>
                  <w:proofErr w:type="spellEnd"/>
                  <w:r w:rsidR="009D455E">
                    <w:rPr>
                      <w:rFonts w:ascii="Arial" w:hAnsi="Arial" w:cs="Arial"/>
                      <w:color w:val="000000" w:themeColor="text1"/>
                      <w:sz w:val="20"/>
                      <w:szCs w:val="20"/>
                    </w:rPr>
                    <w:t xml:space="preserve"> pro každou zprávu</w:t>
                  </w:r>
                  <w:r w:rsidRPr="0038718C">
                    <w:rPr>
                      <w:rFonts w:ascii="Arial" w:hAnsi="Arial" w:cs="Arial"/>
                      <w:color w:val="000000" w:themeColor="text1"/>
                      <w:sz w:val="20"/>
                      <w:szCs w:val="20"/>
                    </w:rPr>
                    <w:t>)</w:t>
                  </w:r>
                </w:p>
              </w:tc>
              <w:tc>
                <w:tcPr>
                  <w:tcW w:w="1285" w:type="pct"/>
                  <w:tcBorders>
                    <w:top w:val="single" w:color="auto" w:sz="4" w:space="0"/>
                    <w:left w:val="single" w:color="auto" w:sz="4" w:space="0"/>
                    <w:bottom w:val="single" w:color="auto" w:sz="4" w:space="0"/>
                    <w:right w:val="single" w:color="auto" w:sz="4" w:space="0"/>
                  </w:tcBorders>
                  <w:hideMark/>
                </w:tcPr>
                <w:p w:rsidR="00FE0608" w:rsidP="009D455E" w:rsidRDefault="0038718C" w14:paraId="0F23E831" w14:textId="6C553B13">
                  <w:pPr>
                    <w:pStyle w:val="Prosttext"/>
                    <w:spacing w:before="120"/>
                    <w:rPr>
                      <w:rFonts w:ascii="Arial" w:hAnsi="Arial" w:cs="Arial"/>
                      <w:color w:val="000000" w:themeColor="text1"/>
                      <w:lang w:eastAsia="cs-CZ"/>
                    </w:rPr>
                  </w:pPr>
                  <w:r w:rsidRPr="0038718C">
                    <w:rPr>
                      <w:rFonts w:ascii="Arial" w:hAnsi="Arial" w:cs="Arial"/>
                      <w:color w:val="000000" w:themeColor="text1"/>
                    </w:rPr>
                    <w:t>T</w:t>
                  </w:r>
                  <w:r w:rsidRPr="0038718C">
                    <w:rPr>
                      <w:rFonts w:ascii="Arial" w:hAnsi="Arial" w:cs="Arial"/>
                      <w:color w:val="000000" w:themeColor="text1"/>
                      <w:lang w:eastAsia="cs-CZ"/>
                    </w:rPr>
                    <w:t xml:space="preserve">ermín odevzdání </w:t>
                  </w:r>
                  <w:r w:rsidR="009D455E">
                    <w:rPr>
                      <w:rFonts w:ascii="Arial" w:hAnsi="Arial" w:cs="Arial"/>
                      <w:color w:val="000000" w:themeColor="text1"/>
                      <w:lang w:eastAsia="cs-CZ"/>
                    </w:rPr>
                    <w:t xml:space="preserve">jednotlivých </w:t>
                  </w:r>
                  <w:r w:rsidRPr="0038718C">
                    <w:rPr>
                      <w:rFonts w:ascii="Arial" w:hAnsi="Arial" w:cs="Arial"/>
                      <w:color w:val="000000" w:themeColor="text1"/>
                      <w:lang w:eastAsia="cs-CZ"/>
                    </w:rPr>
                    <w:t>pr</w:t>
                  </w:r>
                  <w:r w:rsidR="009D455E">
                    <w:rPr>
                      <w:rFonts w:ascii="Arial" w:hAnsi="Arial" w:cs="Arial"/>
                      <w:color w:val="000000" w:themeColor="text1"/>
                      <w:lang w:eastAsia="cs-CZ"/>
                    </w:rPr>
                    <w:t>ocesních</w:t>
                  </w:r>
                  <w:r w:rsidRPr="0038718C">
                    <w:rPr>
                      <w:rFonts w:ascii="Arial" w:hAnsi="Arial" w:cs="Arial"/>
                      <w:color w:val="000000" w:themeColor="text1"/>
                      <w:lang w:eastAsia="cs-CZ"/>
                    </w:rPr>
                    <w:t xml:space="preserve"> evaluační</w:t>
                  </w:r>
                  <w:r w:rsidR="009D455E">
                    <w:rPr>
                      <w:rFonts w:ascii="Arial" w:hAnsi="Arial" w:cs="Arial"/>
                      <w:color w:val="000000" w:themeColor="text1"/>
                      <w:lang w:eastAsia="cs-CZ"/>
                    </w:rPr>
                    <w:t>ch</w:t>
                  </w:r>
                  <w:r w:rsidRPr="0038718C">
                    <w:rPr>
                      <w:rFonts w:ascii="Arial" w:hAnsi="Arial" w:cs="Arial"/>
                      <w:color w:val="000000" w:themeColor="text1"/>
                      <w:lang w:eastAsia="cs-CZ"/>
                    </w:rPr>
                    <w:t xml:space="preserve"> zpráv je</w:t>
                  </w:r>
                  <w:r w:rsidR="009D455E">
                    <w:rPr>
                      <w:rFonts w:ascii="Arial" w:hAnsi="Arial" w:cs="Arial"/>
                      <w:color w:val="000000" w:themeColor="text1"/>
                      <w:lang w:eastAsia="cs-CZ"/>
                    </w:rPr>
                    <w:t xml:space="preserve">: </w:t>
                  </w:r>
                </w:p>
                <w:p w:rsidR="007359C7" w:rsidP="009D455E" w:rsidRDefault="007359C7" w14:paraId="1CC82BEF" w14:textId="77777777">
                  <w:pPr>
                    <w:pStyle w:val="Prosttext"/>
                    <w:spacing w:before="120"/>
                    <w:rPr>
                      <w:rFonts w:ascii="Arial" w:hAnsi="Arial" w:cs="Arial"/>
                      <w:color w:val="000000" w:themeColor="text1"/>
                      <w:lang w:eastAsia="cs-CZ"/>
                    </w:rPr>
                  </w:pPr>
                </w:p>
                <w:p w:rsidR="001D4B8F" w:rsidP="009D455E" w:rsidRDefault="009D455E" w14:paraId="6E62622A" w14:textId="60AD95BF">
                  <w:pPr>
                    <w:pStyle w:val="Prosttext"/>
                    <w:spacing w:before="120"/>
                    <w:rPr>
                      <w:rFonts w:ascii="Arial" w:hAnsi="Arial" w:cs="Arial"/>
                      <w:lang w:val="cs-CZ" w:eastAsia="cs-CZ"/>
                    </w:rPr>
                  </w:pPr>
                  <w:bookmarkStart w:name="_Hlk23771586" w:id="14"/>
                  <w:r w:rsidRPr="00E42A1A">
                    <w:rPr>
                      <w:rFonts w:eastAsia="MS Mincho" w:asciiTheme="majorHAnsi" w:hAnsiTheme="majorHAnsi" w:cstheme="majorHAnsi"/>
                      <w:color w:val="000000" w:themeColor="text1"/>
                      <w:lang w:val="cs-CZ"/>
                    </w:rPr>
                    <w:t>Datová základna</w:t>
                  </w:r>
                  <w:r>
                    <w:rPr>
                      <w:rFonts w:eastAsia="MS Mincho" w:asciiTheme="majorHAnsi" w:hAnsiTheme="majorHAnsi" w:cstheme="majorHAnsi"/>
                      <w:color w:val="000000" w:themeColor="text1"/>
                      <w:lang w:val="cs-CZ"/>
                    </w:rPr>
                    <w:t xml:space="preserve">: </w:t>
                  </w:r>
                  <w:r w:rsidR="007359C7">
                    <w:rPr>
                      <w:rFonts w:asciiTheme="majorHAnsi" w:hAnsiTheme="majorHAnsi" w:cstheme="majorHAnsi"/>
                      <w:color w:val="000000" w:themeColor="text1"/>
                    </w:rPr>
                    <w:t>1</w:t>
                  </w:r>
                  <w:r w:rsidR="007359C7">
                    <w:rPr>
                      <w:rFonts w:asciiTheme="majorHAnsi" w:hAnsiTheme="majorHAnsi" w:cstheme="majorHAnsi"/>
                      <w:color w:val="000000" w:themeColor="text1"/>
                      <w:lang w:val="cs-CZ"/>
                    </w:rPr>
                    <w:t>0</w:t>
                  </w:r>
                  <w:r w:rsidRPr="0038718C">
                    <w:rPr>
                      <w:rFonts w:ascii="Arial" w:hAnsi="Arial" w:cs="Arial"/>
                      <w:lang w:eastAsia="cs-CZ"/>
                    </w:rPr>
                    <w:t> měsíc</w:t>
                  </w:r>
                  <w:r w:rsidR="007359C7">
                    <w:rPr>
                      <w:rFonts w:ascii="Arial" w:hAnsi="Arial" w:cs="Arial"/>
                      <w:lang w:val="cs-CZ" w:eastAsia="cs-CZ"/>
                    </w:rPr>
                    <w:t>ů</w:t>
                  </w:r>
                  <w:r w:rsidRPr="0038718C">
                    <w:rPr>
                      <w:rFonts w:ascii="Arial" w:hAnsi="Arial" w:cs="Arial"/>
                      <w:lang w:eastAsia="cs-CZ"/>
                    </w:rPr>
                    <w:t xml:space="preserve"> od nabytí účinnosti smlouvy</w:t>
                  </w:r>
                  <w:r>
                    <w:rPr>
                      <w:rFonts w:ascii="Arial" w:hAnsi="Arial" w:cs="Arial"/>
                      <w:lang w:val="cs-CZ" w:eastAsia="cs-CZ"/>
                    </w:rPr>
                    <w:t>.</w:t>
                  </w:r>
                </w:p>
                <w:p w:rsidR="007359C7" w:rsidP="00097715" w:rsidRDefault="007359C7" w14:paraId="25831C8D" w14:textId="77777777">
                  <w:pPr>
                    <w:pStyle w:val="Prosttext"/>
                    <w:spacing w:after="130"/>
                    <w:rPr>
                      <w:rFonts w:asciiTheme="majorHAnsi" w:hAnsiTheme="majorHAnsi" w:cstheme="majorHAnsi"/>
                      <w:color w:val="000000" w:themeColor="text1"/>
                      <w:lang w:val="cs-CZ"/>
                    </w:rPr>
                  </w:pPr>
                </w:p>
                <w:p w:rsidRPr="00436C1C" w:rsidR="00FA6FBA" w:rsidP="00FA6FBA" w:rsidRDefault="00FA6FBA" w14:paraId="1D3B2BF2" w14:textId="77777777">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RETINO: </w:t>
                  </w:r>
                  <w:r>
                    <w:rPr>
                      <w:rFonts w:eastAsia="MS Mincho" w:asciiTheme="majorHAnsi" w:hAnsiTheme="majorHAnsi" w:cstheme="majorHAnsi"/>
                      <w:color w:val="000000" w:themeColor="text1"/>
                      <w:lang w:val="cs-CZ"/>
                    </w:rPr>
                    <w:t>3</w:t>
                  </w:r>
                  <w:r w:rsidRPr="00436C1C">
                    <w:rPr>
                      <w:rFonts w:eastAsia="MS Mincho" w:asciiTheme="majorHAnsi" w:hAnsiTheme="majorHAnsi" w:cstheme="majorHAnsi"/>
                      <w:color w:val="000000" w:themeColor="text1"/>
                      <w:lang w:val="cs-CZ"/>
                    </w:rPr>
                    <w:t xml:space="preserve"> měsíc</w:t>
                  </w:r>
                  <w:r>
                    <w:rPr>
                      <w:rFonts w:eastAsia="MS Mincho" w:asciiTheme="majorHAnsi" w:hAnsiTheme="majorHAnsi" w:cstheme="majorHAnsi"/>
                      <w:color w:val="000000" w:themeColor="text1"/>
                      <w:lang w:val="cs-CZ"/>
                    </w:rPr>
                    <w:t>e</w:t>
                  </w:r>
                  <w:r w:rsidRPr="00436C1C">
                    <w:rPr>
                      <w:rFonts w:eastAsia="MS Mincho" w:asciiTheme="majorHAnsi" w:hAnsiTheme="majorHAnsi" w:cstheme="majorHAnsi"/>
                      <w:color w:val="000000" w:themeColor="text1"/>
                      <w:lang w:val="cs-CZ"/>
                    </w:rPr>
                    <w:t xml:space="preserve"> od nabytí účinnosti smlouvy</w:t>
                  </w:r>
                </w:p>
                <w:p w:rsidRPr="00436C1C" w:rsidR="00097715" w:rsidP="00097715" w:rsidRDefault="00097715" w14:paraId="7ED82E28" w14:textId="667226EC">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PROSTATA: </w:t>
                  </w:r>
                  <w:r w:rsidR="00FA6FBA">
                    <w:rPr>
                      <w:rFonts w:eastAsia="MS Mincho" w:asciiTheme="majorHAnsi" w:hAnsiTheme="majorHAnsi" w:cstheme="majorHAnsi"/>
                      <w:color w:val="000000" w:themeColor="text1"/>
                      <w:lang w:val="cs-CZ"/>
                    </w:rPr>
                    <w:t>4</w:t>
                  </w:r>
                  <w:r w:rsidRPr="00436C1C">
                    <w:rPr>
                      <w:rFonts w:eastAsia="MS Mincho" w:asciiTheme="majorHAnsi" w:hAnsiTheme="majorHAnsi" w:cstheme="majorHAnsi"/>
                      <w:color w:val="000000" w:themeColor="text1"/>
                      <w:lang w:val="cs-CZ"/>
                    </w:rPr>
                    <w:t xml:space="preserve"> měsíc</w:t>
                  </w:r>
                  <w:r w:rsidR="00524D68">
                    <w:rPr>
                      <w:rFonts w:eastAsia="MS Mincho" w:asciiTheme="majorHAnsi" w:hAnsiTheme="majorHAnsi" w:cstheme="majorHAnsi"/>
                      <w:color w:val="000000" w:themeColor="text1"/>
                      <w:lang w:val="cs-CZ"/>
                    </w:rPr>
                    <w:t>e</w:t>
                  </w:r>
                  <w:r w:rsidRPr="00436C1C">
                    <w:rPr>
                      <w:rFonts w:eastAsia="MS Mincho" w:asciiTheme="majorHAnsi" w:hAnsiTheme="majorHAnsi" w:cstheme="majorHAnsi"/>
                      <w:color w:val="000000" w:themeColor="text1"/>
                      <w:lang w:val="cs-CZ"/>
                    </w:rPr>
                    <w:t xml:space="preserve"> od nabytí účinnosti smlouvy</w:t>
                  </w:r>
                </w:p>
                <w:p w:rsidRPr="00436C1C" w:rsidR="00097715" w:rsidP="00097715" w:rsidRDefault="00097715" w14:paraId="12507281" w14:textId="3E593696">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CHOPN: </w:t>
                  </w:r>
                  <w:r w:rsidR="00FA6FBA">
                    <w:rPr>
                      <w:rFonts w:eastAsia="MS Mincho" w:asciiTheme="majorHAnsi" w:hAnsiTheme="majorHAnsi" w:cstheme="majorHAnsi"/>
                      <w:color w:val="000000" w:themeColor="text1"/>
                      <w:lang w:val="cs-CZ"/>
                    </w:rPr>
                    <w:t xml:space="preserve">4 </w:t>
                  </w:r>
                  <w:r w:rsidRPr="00436C1C">
                    <w:rPr>
                      <w:rFonts w:eastAsia="MS Mincho" w:asciiTheme="majorHAnsi" w:hAnsiTheme="majorHAnsi" w:cstheme="majorHAnsi"/>
                      <w:color w:val="000000" w:themeColor="text1"/>
                      <w:lang w:val="cs-CZ"/>
                    </w:rPr>
                    <w:t>měsíc</w:t>
                  </w:r>
                  <w:r w:rsidR="00524D68">
                    <w:rPr>
                      <w:rFonts w:eastAsia="MS Mincho" w:asciiTheme="majorHAnsi" w:hAnsiTheme="majorHAnsi" w:cstheme="majorHAnsi"/>
                      <w:color w:val="000000" w:themeColor="text1"/>
                      <w:lang w:val="cs-CZ"/>
                    </w:rPr>
                    <w:t>e</w:t>
                  </w:r>
                  <w:r w:rsidRPr="00436C1C">
                    <w:rPr>
                      <w:rFonts w:eastAsia="MS Mincho" w:asciiTheme="majorHAnsi" w:hAnsiTheme="majorHAnsi" w:cstheme="majorHAnsi"/>
                      <w:color w:val="000000" w:themeColor="text1"/>
                      <w:lang w:val="cs-CZ"/>
                    </w:rPr>
                    <w:t xml:space="preserve"> od nabytí účinnosti smlouvy</w:t>
                  </w:r>
                </w:p>
                <w:p w:rsidRPr="00436C1C" w:rsidR="00FA6FBA" w:rsidP="00FA6FBA" w:rsidRDefault="00FA6FBA" w14:paraId="6453FC0B" w14:textId="686D45DB">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CCHD: </w:t>
                  </w:r>
                  <w:r>
                    <w:rPr>
                      <w:rFonts w:eastAsia="MS Mincho" w:asciiTheme="majorHAnsi" w:hAnsiTheme="majorHAnsi" w:cstheme="majorHAnsi"/>
                      <w:color w:val="000000" w:themeColor="text1"/>
                      <w:lang w:val="cs-CZ"/>
                    </w:rPr>
                    <w:t>5</w:t>
                  </w:r>
                  <w:r w:rsidRPr="00436C1C">
                    <w:rPr>
                      <w:rFonts w:eastAsia="MS Mincho" w:asciiTheme="majorHAnsi" w:hAnsiTheme="majorHAnsi" w:cstheme="majorHAnsi"/>
                      <w:color w:val="000000" w:themeColor="text1"/>
                      <w:lang w:val="cs-CZ"/>
                    </w:rPr>
                    <w:t xml:space="preserve"> měsíc</w:t>
                  </w:r>
                  <w:r>
                    <w:rPr>
                      <w:rFonts w:eastAsia="MS Mincho" w:asciiTheme="majorHAnsi" w:hAnsiTheme="majorHAnsi" w:cstheme="majorHAnsi"/>
                      <w:color w:val="000000" w:themeColor="text1"/>
                      <w:lang w:val="cs-CZ"/>
                    </w:rPr>
                    <w:t>ů</w:t>
                  </w:r>
                  <w:r w:rsidRPr="00436C1C">
                    <w:rPr>
                      <w:rFonts w:eastAsia="MS Mincho" w:asciiTheme="majorHAnsi" w:hAnsiTheme="majorHAnsi" w:cstheme="majorHAnsi"/>
                      <w:color w:val="000000" w:themeColor="text1"/>
                      <w:lang w:val="cs-CZ"/>
                    </w:rPr>
                    <w:t xml:space="preserve"> od nabytí účinnosti smlouvy</w:t>
                  </w:r>
                </w:p>
                <w:p w:rsidRPr="00436C1C" w:rsidR="00097715" w:rsidP="00097715" w:rsidRDefault="00097715" w14:paraId="33458213" w14:textId="393C0CCD">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Adresné zvaní: </w:t>
                  </w:r>
                  <w:r w:rsidR="00FA6FBA">
                    <w:rPr>
                      <w:rFonts w:eastAsia="MS Mincho" w:asciiTheme="majorHAnsi" w:hAnsiTheme="majorHAnsi" w:cstheme="majorHAnsi"/>
                      <w:color w:val="000000" w:themeColor="text1"/>
                      <w:lang w:val="cs-CZ"/>
                    </w:rPr>
                    <w:t>5</w:t>
                  </w:r>
                  <w:r w:rsidR="00524D68">
                    <w:rPr>
                      <w:rFonts w:eastAsia="MS Mincho" w:asciiTheme="majorHAnsi" w:hAnsiTheme="majorHAnsi" w:cstheme="majorHAnsi"/>
                      <w:color w:val="000000" w:themeColor="text1"/>
                      <w:lang w:val="cs-CZ"/>
                    </w:rPr>
                    <w:t xml:space="preserve"> </w:t>
                  </w:r>
                  <w:r w:rsidRPr="00436C1C">
                    <w:rPr>
                      <w:rFonts w:eastAsia="MS Mincho" w:asciiTheme="majorHAnsi" w:hAnsiTheme="majorHAnsi" w:cstheme="majorHAnsi"/>
                      <w:color w:val="000000" w:themeColor="text1"/>
                      <w:lang w:val="cs-CZ"/>
                    </w:rPr>
                    <w:t>měsíc</w:t>
                  </w:r>
                  <w:r w:rsidR="00FA6FBA">
                    <w:rPr>
                      <w:rFonts w:eastAsia="MS Mincho" w:asciiTheme="majorHAnsi" w:hAnsiTheme="majorHAnsi" w:cstheme="majorHAnsi"/>
                      <w:color w:val="000000" w:themeColor="text1"/>
                      <w:lang w:val="cs-CZ"/>
                    </w:rPr>
                    <w:t>ů</w:t>
                  </w:r>
                  <w:r w:rsidRPr="00436C1C">
                    <w:rPr>
                      <w:rFonts w:eastAsia="MS Mincho" w:asciiTheme="majorHAnsi" w:hAnsiTheme="majorHAnsi" w:cstheme="majorHAnsi"/>
                      <w:color w:val="000000" w:themeColor="text1"/>
                      <w:lang w:val="cs-CZ"/>
                    </w:rPr>
                    <w:t xml:space="preserve"> od nabytí účinnosti smlouvy</w:t>
                  </w:r>
                </w:p>
                <w:p w:rsidRPr="00436C1C" w:rsidR="00FA6FBA" w:rsidP="00FA6FBA" w:rsidRDefault="00FA6FBA" w14:paraId="3D1731F8" w14:textId="4F3FE59D">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CERVIX: </w:t>
                  </w:r>
                  <w:r>
                    <w:rPr>
                      <w:rFonts w:eastAsia="MS Mincho" w:asciiTheme="majorHAnsi" w:hAnsiTheme="majorHAnsi" w:cstheme="majorHAnsi"/>
                      <w:color w:val="000000" w:themeColor="text1"/>
                      <w:lang w:val="cs-CZ"/>
                    </w:rPr>
                    <w:t>6</w:t>
                  </w:r>
                  <w:r w:rsidRPr="00436C1C">
                    <w:rPr>
                      <w:rFonts w:eastAsia="MS Mincho" w:asciiTheme="majorHAnsi" w:hAnsiTheme="majorHAnsi" w:cstheme="majorHAnsi"/>
                      <w:color w:val="000000" w:themeColor="text1"/>
                      <w:lang w:val="cs-CZ"/>
                    </w:rPr>
                    <w:t xml:space="preserve"> měsíc</w:t>
                  </w:r>
                  <w:r>
                    <w:rPr>
                      <w:rFonts w:eastAsia="MS Mincho" w:asciiTheme="majorHAnsi" w:hAnsiTheme="majorHAnsi" w:cstheme="majorHAnsi"/>
                      <w:color w:val="000000" w:themeColor="text1"/>
                      <w:lang w:val="cs-CZ"/>
                    </w:rPr>
                    <w:t>ů</w:t>
                  </w:r>
                  <w:r w:rsidRPr="00436C1C">
                    <w:rPr>
                      <w:rFonts w:eastAsia="MS Mincho" w:asciiTheme="majorHAnsi" w:hAnsiTheme="majorHAnsi" w:cstheme="majorHAnsi"/>
                      <w:color w:val="000000" w:themeColor="text1"/>
                      <w:lang w:val="cs-CZ"/>
                    </w:rPr>
                    <w:t xml:space="preserve"> od nabytí účinnosti smlouvy</w:t>
                  </w:r>
                </w:p>
                <w:p w:rsidRPr="00436C1C" w:rsidR="00097715" w:rsidP="00097715" w:rsidRDefault="00097715" w14:paraId="54716B39" w14:textId="6D086B12">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OSTEO: </w:t>
                  </w:r>
                  <w:r w:rsidR="00557D33">
                    <w:rPr>
                      <w:rFonts w:eastAsia="MS Mincho" w:asciiTheme="majorHAnsi" w:hAnsiTheme="majorHAnsi" w:cstheme="majorHAnsi"/>
                      <w:color w:val="000000" w:themeColor="text1"/>
                      <w:lang w:val="cs-CZ"/>
                    </w:rPr>
                    <w:t>7</w:t>
                  </w:r>
                  <w:r w:rsidR="00524D68">
                    <w:rPr>
                      <w:rFonts w:eastAsia="MS Mincho" w:asciiTheme="majorHAnsi" w:hAnsiTheme="majorHAnsi" w:cstheme="majorHAnsi"/>
                      <w:color w:val="000000" w:themeColor="text1"/>
                      <w:lang w:val="cs-CZ"/>
                    </w:rPr>
                    <w:t xml:space="preserve"> </w:t>
                  </w:r>
                  <w:r w:rsidRPr="00436C1C">
                    <w:rPr>
                      <w:rFonts w:eastAsia="MS Mincho" w:asciiTheme="majorHAnsi" w:hAnsiTheme="majorHAnsi" w:cstheme="majorHAnsi"/>
                      <w:color w:val="000000" w:themeColor="text1"/>
                      <w:lang w:val="cs-CZ"/>
                    </w:rPr>
                    <w:t>měsíců od nabytí účinnosti smlouvy</w:t>
                  </w:r>
                </w:p>
                <w:p w:rsidRPr="00436C1C" w:rsidR="00FA6FBA" w:rsidP="00FA6FBA" w:rsidRDefault="00FA6FBA" w14:paraId="1C3D1E1B" w14:textId="77777777">
                  <w:pPr>
                    <w:pStyle w:val="Prosttext"/>
                    <w:spacing w:after="130"/>
                    <w:rPr>
                      <w:rFonts w:eastAsia="MS Mincho" w:asciiTheme="majorHAnsi" w:hAnsiTheme="majorHAnsi" w:cstheme="majorHAnsi"/>
                      <w:color w:val="000000" w:themeColor="text1"/>
                      <w:lang w:val="cs-CZ"/>
                    </w:rPr>
                  </w:pPr>
                  <w:bookmarkStart w:name="_Hlk23771594" w:id="15"/>
                  <w:bookmarkEnd w:id="14"/>
                  <w:r w:rsidRPr="00436C1C">
                    <w:rPr>
                      <w:rFonts w:eastAsia="MS Mincho" w:asciiTheme="majorHAnsi" w:hAnsiTheme="majorHAnsi" w:cstheme="majorHAnsi"/>
                      <w:color w:val="000000" w:themeColor="text1"/>
                      <w:lang w:val="cs-CZ"/>
                    </w:rPr>
                    <w:lastRenderedPageBreak/>
                    <w:t xml:space="preserve">FH: </w:t>
                  </w:r>
                  <w:r>
                    <w:rPr>
                      <w:rFonts w:eastAsia="MS Mincho" w:asciiTheme="majorHAnsi" w:hAnsiTheme="majorHAnsi" w:cstheme="majorHAnsi"/>
                      <w:color w:val="000000" w:themeColor="text1"/>
                      <w:lang w:val="cs-CZ"/>
                    </w:rPr>
                    <w:t>10</w:t>
                  </w:r>
                  <w:r w:rsidRPr="00436C1C">
                    <w:rPr>
                      <w:rFonts w:eastAsia="MS Mincho" w:asciiTheme="majorHAnsi" w:hAnsiTheme="majorHAnsi" w:cstheme="majorHAnsi"/>
                      <w:color w:val="000000" w:themeColor="text1"/>
                      <w:lang w:val="cs-CZ"/>
                    </w:rPr>
                    <w:t xml:space="preserve"> měsíců od nabytí účinnosti smlouvy</w:t>
                  </w:r>
                </w:p>
                <w:p w:rsidRPr="00436C1C" w:rsidR="00097715" w:rsidP="00097715" w:rsidRDefault="00097715" w14:paraId="1E2B39E2" w14:textId="1F7C1D8E">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TYREOPATIE: </w:t>
                  </w:r>
                  <w:r w:rsidR="00557D33">
                    <w:rPr>
                      <w:rFonts w:eastAsia="MS Mincho" w:asciiTheme="majorHAnsi" w:hAnsiTheme="majorHAnsi" w:cstheme="majorHAnsi"/>
                      <w:color w:val="000000" w:themeColor="text1"/>
                      <w:lang w:val="cs-CZ"/>
                    </w:rPr>
                    <w:t>12</w:t>
                  </w:r>
                  <w:r w:rsidRPr="00436C1C">
                    <w:rPr>
                      <w:rFonts w:eastAsia="MS Mincho" w:asciiTheme="majorHAnsi" w:hAnsiTheme="majorHAnsi" w:cstheme="majorHAnsi"/>
                      <w:color w:val="000000" w:themeColor="text1"/>
                      <w:lang w:val="cs-CZ"/>
                    </w:rPr>
                    <w:t xml:space="preserve"> měsíců od nabytí účinnosti smlouvy</w:t>
                  </w:r>
                </w:p>
                <w:p w:rsidRPr="00436C1C" w:rsidR="00097715" w:rsidP="00097715" w:rsidRDefault="00097715" w14:paraId="06A395E7" w14:textId="74A29F2F">
                  <w:pPr>
                    <w:pStyle w:val="Prosttext"/>
                    <w:spacing w:after="130"/>
                    <w:rPr>
                      <w:rFonts w:eastAsia="MS Mincho" w:asciiTheme="majorHAnsi" w:hAnsiTheme="majorHAnsi" w:cstheme="majorHAnsi"/>
                      <w:color w:val="000000" w:themeColor="text1"/>
                      <w:lang w:val="cs-CZ"/>
                    </w:rPr>
                  </w:pPr>
                  <w:r w:rsidRPr="00436C1C">
                    <w:rPr>
                      <w:rFonts w:eastAsia="MS Mincho" w:asciiTheme="majorHAnsi" w:hAnsiTheme="majorHAnsi" w:cstheme="majorHAnsi"/>
                      <w:color w:val="000000" w:themeColor="text1"/>
                      <w:lang w:val="cs-CZ"/>
                    </w:rPr>
                    <w:t xml:space="preserve">QUIPP: </w:t>
                  </w:r>
                  <w:r w:rsidR="00557D33">
                    <w:rPr>
                      <w:rFonts w:eastAsia="MS Mincho" w:asciiTheme="majorHAnsi" w:hAnsiTheme="majorHAnsi" w:cstheme="majorHAnsi"/>
                      <w:color w:val="000000" w:themeColor="text1"/>
                      <w:lang w:val="cs-CZ"/>
                    </w:rPr>
                    <w:t>13</w:t>
                  </w:r>
                  <w:r w:rsidR="00F02920">
                    <w:rPr>
                      <w:rFonts w:eastAsia="MS Mincho" w:asciiTheme="majorHAnsi" w:hAnsiTheme="majorHAnsi" w:cstheme="majorHAnsi"/>
                      <w:color w:val="000000" w:themeColor="text1"/>
                      <w:lang w:val="cs-CZ"/>
                    </w:rPr>
                    <w:t xml:space="preserve"> </w:t>
                  </w:r>
                  <w:r w:rsidRPr="00436C1C">
                    <w:rPr>
                      <w:rFonts w:eastAsia="MS Mincho" w:asciiTheme="majorHAnsi" w:hAnsiTheme="majorHAnsi" w:cstheme="majorHAnsi"/>
                      <w:color w:val="000000" w:themeColor="text1"/>
                      <w:lang w:val="cs-CZ"/>
                    </w:rPr>
                    <w:t>měsíců od nabytí účinnosti smlouvy</w:t>
                  </w:r>
                </w:p>
                <w:bookmarkEnd w:id="15"/>
                <w:p w:rsidRPr="0038718C" w:rsidR="0038718C" w:rsidRDefault="0038718C" w14:paraId="2F6FF37F" w14:textId="65173F20">
                  <w:pPr>
                    <w:spacing w:before="120" w:after="120"/>
                    <w:rPr>
                      <w:rFonts w:ascii="Arial" w:hAnsi="Arial" w:cs="Arial"/>
                      <w:color w:val="000000" w:themeColor="text1"/>
                      <w:sz w:val="20"/>
                      <w:szCs w:val="20"/>
                    </w:rPr>
                  </w:pPr>
                </w:p>
              </w:tc>
              <w:tc>
                <w:tcPr>
                  <w:tcW w:w="2527" w:type="pct"/>
                  <w:tcBorders>
                    <w:top w:val="single" w:color="auto" w:sz="4" w:space="0"/>
                    <w:left w:val="single" w:color="auto" w:sz="4" w:space="0"/>
                    <w:bottom w:val="single" w:color="auto" w:sz="4" w:space="0"/>
                    <w:right w:val="single" w:color="auto" w:sz="4" w:space="0"/>
                  </w:tcBorders>
                </w:tcPr>
                <w:p w:rsidRPr="0038718C" w:rsidR="0038718C" w:rsidRDefault="009D455E" w14:paraId="2F6FF380" w14:textId="2DD7372C">
                  <w:pPr>
                    <w:spacing w:before="120" w:after="120"/>
                    <w:rPr>
                      <w:rFonts w:ascii="Arial" w:hAnsi="Arial" w:cs="Arial"/>
                      <w:color w:val="000000" w:themeColor="text1"/>
                      <w:sz w:val="20"/>
                      <w:szCs w:val="20"/>
                    </w:rPr>
                  </w:pPr>
                  <w:r>
                    <w:rPr>
                      <w:rFonts w:ascii="Arial" w:hAnsi="Arial" w:cs="Arial"/>
                      <w:color w:val="000000" w:themeColor="text1"/>
                      <w:sz w:val="20"/>
                      <w:szCs w:val="20"/>
                    </w:rPr>
                    <w:lastRenderedPageBreak/>
                    <w:t>Každá p</w:t>
                  </w:r>
                  <w:r w:rsidRPr="0038718C" w:rsidR="0038718C">
                    <w:rPr>
                      <w:rFonts w:ascii="Arial" w:hAnsi="Arial" w:cs="Arial"/>
                      <w:color w:val="000000" w:themeColor="text1"/>
                      <w:sz w:val="20"/>
                      <w:szCs w:val="20"/>
                    </w:rPr>
                    <w:t>r</w:t>
                  </w:r>
                  <w:r w:rsidR="00B721BE">
                    <w:rPr>
                      <w:rFonts w:ascii="Arial" w:hAnsi="Arial" w:cs="Arial"/>
                      <w:color w:val="000000" w:themeColor="text1"/>
                      <w:sz w:val="20"/>
                      <w:szCs w:val="20"/>
                    </w:rPr>
                    <w:t>ocesní</w:t>
                  </w:r>
                  <w:r w:rsidRPr="0038718C" w:rsidR="0038718C">
                    <w:rPr>
                      <w:rFonts w:ascii="Arial" w:hAnsi="Arial" w:cs="Arial"/>
                      <w:color w:val="000000" w:themeColor="text1"/>
                      <w:sz w:val="20"/>
                      <w:szCs w:val="20"/>
                    </w:rPr>
                    <w:t xml:space="preserve"> evaluační zpráva bude obsahovat:</w:t>
                  </w:r>
                </w:p>
                <w:p w:rsidRPr="00097715" w:rsidR="00097715" w:rsidP="00B127AD" w:rsidRDefault="00097715" w14:paraId="04FEDBF1" w14:textId="77777777">
                  <w:pPr>
                    <w:pStyle w:val="Odstavecseseznamem"/>
                    <w:numPr>
                      <w:ilvl w:val="0"/>
                      <w:numId w:val="18"/>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manažerské shrnutí, tj. zkrácená verze evaluační zprávy obsahující hlavní zjištění a doporučení v rozsahu cca 2 strany na každý projekt,</w:t>
                  </w:r>
                </w:p>
                <w:p w:rsidRPr="00097715" w:rsidR="00097715" w:rsidP="00B127AD" w:rsidRDefault="00097715" w14:paraId="40484D25" w14:textId="77777777">
                  <w:pPr>
                    <w:pStyle w:val="Odstavecseseznamem"/>
                    <w:numPr>
                      <w:ilvl w:val="0"/>
                      <w:numId w:val="18"/>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popis a upřesnění harmonogramu realizace evaluace (harmonogram, jednotlivých evaluačních aktivit),</w:t>
                  </w:r>
                </w:p>
                <w:p w:rsidRPr="00097715" w:rsidR="00097715" w:rsidP="00B127AD" w:rsidRDefault="00097715" w14:paraId="30C45ECE" w14:textId="77777777">
                  <w:pPr>
                    <w:pStyle w:val="Odstavecseseznamem"/>
                    <w:numPr>
                      <w:ilvl w:val="0"/>
                      <w:numId w:val="18"/>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detailní popis metodologie řešení (zpracování evaluace),</w:t>
                  </w:r>
                </w:p>
                <w:p w:rsidRPr="00097715" w:rsidR="00097715" w:rsidP="00B127AD" w:rsidRDefault="00097715" w14:paraId="7875E0EB" w14:textId="77777777">
                  <w:pPr>
                    <w:pStyle w:val="Odstavecseseznamem"/>
                    <w:numPr>
                      <w:ilvl w:val="0"/>
                      <w:numId w:val="18"/>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identifikace datových zdrojů použitých při evaluaci,</w:t>
                  </w:r>
                </w:p>
                <w:p w:rsidRPr="00097715" w:rsidR="00097715" w:rsidP="00B127AD" w:rsidRDefault="00097715" w14:paraId="5D42A0A3" w14:textId="77777777">
                  <w:pPr>
                    <w:pStyle w:val="Odstavecseseznamem"/>
                    <w:numPr>
                      <w:ilvl w:val="0"/>
                      <w:numId w:val="18"/>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podrobné odpovědi na evaluační otázky – formulace zjištění a závěrů (interpretace zjištění),</w:t>
                  </w:r>
                </w:p>
                <w:p w:rsidRPr="00097715" w:rsidR="00097715" w:rsidP="00B127AD" w:rsidRDefault="00097715" w14:paraId="6019846D" w14:textId="77777777">
                  <w:pPr>
                    <w:pStyle w:val="Odstavecseseznamem"/>
                    <w:numPr>
                      <w:ilvl w:val="0"/>
                      <w:numId w:val="18"/>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jasná a adresná doporučení.</w:t>
                  </w:r>
                </w:p>
                <w:p w:rsidRPr="0038718C" w:rsidR="0038718C" w:rsidP="006276FF" w:rsidRDefault="0038718C" w14:paraId="2F6FF387" w14:textId="77777777">
                  <w:pPr>
                    <w:spacing w:before="120" w:after="120"/>
                    <w:rPr>
                      <w:rFonts w:ascii="Arial" w:hAnsi="Arial" w:cs="Arial"/>
                      <w:color w:val="000000" w:themeColor="text1"/>
                      <w:sz w:val="20"/>
                      <w:szCs w:val="20"/>
                    </w:rPr>
                  </w:pPr>
                </w:p>
                <w:p w:rsidRPr="0038718C" w:rsidR="0038718C" w:rsidP="009F2EA8" w:rsidRDefault="00022F98" w14:paraId="2F6FF389" w14:textId="2A9A9889">
                  <w:pPr>
                    <w:snapToGrid w:val="false"/>
                    <w:spacing w:before="120" w:after="120"/>
                    <w:jc w:val="both"/>
                    <w:rPr>
                      <w:rFonts w:ascii="Arial" w:hAnsi="Arial" w:cs="Arial"/>
                      <w:color w:val="000000" w:themeColor="text1"/>
                      <w:sz w:val="20"/>
                      <w:szCs w:val="20"/>
                    </w:rPr>
                  </w:pPr>
                  <w:r w:rsidRPr="0038718C">
                    <w:rPr>
                      <w:rFonts w:ascii="Arial" w:hAnsi="Arial" w:cs="Arial"/>
                      <w:color w:val="000000" w:themeColor="text1"/>
                      <w:sz w:val="20"/>
                      <w:szCs w:val="20"/>
                    </w:rPr>
                    <w:t>N</w:t>
                  </w:r>
                  <w:r>
                    <w:rPr>
                      <w:rFonts w:ascii="Arial" w:hAnsi="Arial" w:cs="Arial"/>
                      <w:color w:val="000000" w:themeColor="text1"/>
                      <w:sz w:val="20"/>
                      <w:szCs w:val="20"/>
                    </w:rPr>
                    <w:t>a tento výstup je navázána</w:t>
                  </w:r>
                  <w:r w:rsidRPr="0038718C">
                    <w:rPr>
                      <w:rFonts w:ascii="Arial" w:hAnsi="Arial" w:cs="Arial"/>
                      <w:color w:val="000000" w:themeColor="text1"/>
                      <w:sz w:val="20"/>
                      <w:szCs w:val="20"/>
                    </w:rPr>
                    <w:t xml:space="preserve"> faktura ve výši </w:t>
                  </w:r>
                  <w:r>
                    <w:rPr>
                      <w:rFonts w:ascii="Arial" w:hAnsi="Arial" w:cs="Arial"/>
                      <w:color w:val="000000" w:themeColor="text1"/>
                      <w:sz w:val="20"/>
                      <w:szCs w:val="20"/>
                    </w:rPr>
                    <w:t>5</w:t>
                  </w:r>
                  <w:r w:rsidRPr="0038718C">
                    <w:rPr>
                      <w:rFonts w:ascii="Arial" w:hAnsi="Arial" w:cs="Arial"/>
                      <w:color w:val="000000" w:themeColor="text1"/>
                      <w:sz w:val="20"/>
                      <w:szCs w:val="20"/>
                    </w:rPr>
                    <w:t>0</w:t>
                  </w:r>
                  <w:r w:rsidR="00566321">
                    <w:rPr>
                      <w:rFonts w:ascii="Arial" w:hAnsi="Arial" w:cs="Arial"/>
                      <w:color w:val="000000" w:themeColor="text1"/>
                      <w:sz w:val="20"/>
                      <w:szCs w:val="20"/>
                    </w:rPr>
                    <w:t xml:space="preserve"> </w:t>
                  </w:r>
                  <w:r w:rsidRPr="0038718C">
                    <w:rPr>
                      <w:rFonts w:ascii="Arial" w:hAnsi="Arial" w:cs="Arial"/>
                      <w:color w:val="000000" w:themeColor="text1"/>
                      <w:sz w:val="20"/>
                      <w:szCs w:val="20"/>
                    </w:rPr>
                    <w:t xml:space="preserve">% </w:t>
                  </w:r>
                  <w:r>
                    <w:rPr>
                      <w:rFonts w:ascii="Arial" w:hAnsi="Arial" w:cs="Arial"/>
                      <w:color w:val="000000" w:themeColor="text1"/>
                      <w:sz w:val="20"/>
                      <w:szCs w:val="20"/>
                    </w:rPr>
                    <w:t>z ceny pro daný projekt, mimo projekt Datová základna, u kterého bude výše 30</w:t>
                  </w:r>
                  <w:r w:rsidR="00566321">
                    <w:rPr>
                      <w:rFonts w:ascii="Arial" w:hAnsi="Arial" w:cs="Arial"/>
                      <w:color w:val="000000" w:themeColor="text1"/>
                      <w:sz w:val="20"/>
                      <w:szCs w:val="20"/>
                    </w:rPr>
                    <w:t xml:space="preserve"> </w:t>
                  </w:r>
                  <w:r>
                    <w:rPr>
                      <w:rFonts w:ascii="Arial" w:hAnsi="Arial" w:cs="Arial"/>
                      <w:color w:val="000000" w:themeColor="text1"/>
                      <w:sz w:val="20"/>
                      <w:szCs w:val="20"/>
                    </w:rPr>
                    <w:t>% z ceny pro daný projekt.</w:t>
                  </w:r>
                </w:p>
              </w:tc>
            </w:tr>
            <w:tr w:rsidRPr="0038718C" w:rsidR="009D455E" w:rsidTr="009D455E" w14:paraId="2F6FF39D" w14:textId="77777777">
              <w:trPr>
                <w:trHeight w:val="144"/>
              </w:trPr>
              <w:tc>
                <w:tcPr>
                  <w:tcW w:w="228" w:type="pct"/>
                  <w:tcBorders>
                    <w:top w:val="single" w:color="auto" w:sz="4" w:space="0"/>
                    <w:left w:val="single" w:color="auto" w:sz="4" w:space="0"/>
                    <w:bottom w:val="single" w:color="auto" w:sz="4" w:space="0"/>
                    <w:right w:val="single" w:color="auto" w:sz="4" w:space="0"/>
                  </w:tcBorders>
                  <w:hideMark/>
                </w:tcPr>
                <w:p w:rsidRPr="0038718C" w:rsidR="0038718C" w:rsidRDefault="00022F98" w14:paraId="2F6FF38B" w14:textId="49F04ABF">
                  <w:pPr>
                    <w:spacing w:before="120" w:after="120"/>
                    <w:rPr>
                      <w:rFonts w:ascii="Arial" w:hAnsi="Arial" w:cs="Arial"/>
                      <w:color w:val="000000" w:themeColor="text1"/>
                      <w:sz w:val="20"/>
                      <w:szCs w:val="20"/>
                    </w:rPr>
                  </w:pPr>
                  <w:r>
                    <w:rPr>
                      <w:rFonts w:ascii="Arial" w:hAnsi="Arial" w:cs="Arial"/>
                      <w:color w:val="000000" w:themeColor="text1"/>
                      <w:sz w:val="20"/>
                      <w:szCs w:val="20"/>
                    </w:rPr>
                    <w:t>3</w:t>
                  </w:r>
                </w:p>
              </w:tc>
              <w:tc>
                <w:tcPr>
                  <w:tcW w:w="960" w:type="pct"/>
                  <w:tcBorders>
                    <w:top w:val="single" w:color="auto" w:sz="4" w:space="0"/>
                    <w:left w:val="single" w:color="auto" w:sz="4" w:space="0"/>
                    <w:bottom w:val="single" w:color="auto" w:sz="4" w:space="0"/>
                    <w:right w:val="single" w:color="auto" w:sz="4" w:space="0"/>
                  </w:tcBorders>
                  <w:hideMark/>
                </w:tcPr>
                <w:p w:rsidRPr="0038718C" w:rsidR="0038718C" w:rsidRDefault="00D355D8" w14:paraId="2F6FF38C" w14:textId="18059CEC">
                  <w:pPr>
                    <w:spacing w:before="120" w:after="120"/>
                    <w:rPr>
                      <w:rFonts w:ascii="Arial" w:hAnsi="Arial" w:cs="Arial"/>
                      <w:color w:val="000000" w:themeColor="text1"/>
                      <w:sz w:val="20"/>
                      <w:szCs w:val="20"/>
                    </w:rPr>
                  </w:pPr>
                  <w:r>
                    <w:rPr>
                      <w:rFonts w:ascii="Arial" w:hAnsi="Arial" w:cs="Arial"/>
                      <w:color w:val="000000" w:themeColor="text1"/>
                      <w:sz w:val="20"/>
                      <w:szCs w:val="20"/>
                    </w:rPr>
                    <w:t>Dopadová</w:t>
                  </w:r>
                  <w:r w:rsidRPr="0038718C" w:rsidR="0038718C">
                    <w:rPr>
                      <w:rFonts w:ascii="Arial" w:hAnsi="Arial" w:cs="Arial"/>
                      <w:color w:val="000000" w:themeColor="text1"/>
                      <w:sz w:val="20"/>
                      <w:szCs w:val="20"/>
                    </w:rPr>
                    <w:t xml:space="preserve"> zpráva</w:t>
                  </w:r>
                </w:p>
                <w:p w:rsidRPr="0038718C" w:rsidR="0038718C" w:rsidRDefault="0038718C" w14:paraId="2F6FF38D" w14:textId="22706DC6">
                  <w:pPr>
                    <w:spacing w:before="120" w:after="120"/>
                    <w:rPr>
                      <w:rFonts w:ascii="Arial" w:hAnsi="Arial" w:cs="Arial"/>
                      <w:color w:val="000000" w:themeColor="text1"/>
                      <w:sz w:val="20"/>
                      <w:szCs w:val="20"/>
                    </w:rPr>
                  </w:pPr>
                  <w:r w:rsidRPr="0038718C">
                    <w:rPr>
                      <w:rFonts w:ascii="Arial" w:hAnsi="Arial" w:cs="Arial"/>
                      <w:color w:val="000000" w:themeColor="text1"/>
                      <w:sz w:val="20"/>
                      <w:szCs w:val="20"/>
                    </w:rPr>
                    <w:t xml:space="preserve">(Minimální rozsah </w:t>
                  </w:r>
                  <w:r w:rsidR="007A31A6">
                    <w:rPr>
                      <w:rFonts w:ascii="Arial" w:hAnsi="Arial" w:cs="Arial"/>
                      <w:color w:val="000000" w:themeColor="text1"/>
                      <w:sz w:val="20"/>
                      <w:szCs w:val="20"/>
                    </w:rPr>
                    <w:t>15</w:t>
                  </w:r>
                  <w:r w:rsidRPr="0038718C">
                    <w:rPr>
                      <w:rFonts w:ascii="Arial" w:hAnsi="Arial" w:cs="Arial"/>
                      <w:color w:val="000000" w:themeColor="text1"/>
                      <w:sz w:val="20"/>
                      <w:szCs w:val="20"/>
                    </w:rPr>
                    <w:t xml:space="preserve"> </w:t>
                  </w:r>
                  <w:proofErr w:type="spellStart"/>
                  <w:r w:rsidRPr="0038718C">
                    <w:rPr>
                      <w:rFonts w:ascii="Arial" w:hAnsi="Arial" w:cs="Arial"/>
                      <w:color w:val="000000" w:themeColor="text1"/>
                      <w:sz w:val="20"/>
                      <w:szCs w:val="20"/>
                    </w:rPr>
                    <w:t>Nrs</w:t>
                  </w:r>
                  <w:proofErr w:type="spellEnd"/>
                  <w:r w:rsidRPr="0038718C">
                    <w:rPr>
                      <w:rFonts w:ascii="Arial" w:hAnsi="Arial" w:cs="Arial"/>
                      <w:color w:val="000000" w:themeColor="text1"/>
                      <w:sz w:val="20"/>
                      <w:szCs w:val="20"/>
                    </w:rPr>
                    <w:t>)</w:t>
                  </w:r>
                </w:p>
                <w:p w:rsidRPr="0038718C" w:rsidR="0038718C" w:rsidRDefault="0038718C" w14:paraId="2F6FF38E" w14:textId="22C0CF4A">
                  <w:pPr>
                    <w:spacing w:before="120" w:after="120"/>
                    <w:rPr>
                      <w:rFonts w:ascii="Arial" w:hAnsi="Arial" w:cs="Arial"/>
                      <w:color w:val="000000" w:themeColor="text1"/>
                      <w:sz w:val="20"/>
                      <w:szCs w:val="20"/>
                    </w:rPr>
                  </w:pPr>
                  <w:r w:rsidRPr="0038718C">
                    <w:rPr>
                      <w:rFonts w:ascii="Arial" w:hAnsi="Arial" w:cs="Arial"/>
                      <w:color w:val="000000" w:themeColor="text1"/>
                      <w:sz w:val="20"/>
                      <w:szCs w:val="20"/>
                    </w:rPr>
                    <w:t xml:space="preserve"> + Prezentace výstupů </w:t>
                  </w:r>
                  <w:r w:rsidR="00A96D60">
                    <w:rPr>
                      <w:rFonts w:ascii="Arial" w:hAnsi="Arial" w:cs="Arial"/>
                      <w:color w:val="000000" w:themeColor="text1"/>
                      <w:sz w:val="20"/>
                      <w:szCs w:val="20"/>
                    </w:rPr>
                    <w:t>v</w:t>
                  </w:r>
                  <w:r w:rsidRPr="0038718C">
                    <w:rPr>
                      <w:rFonts w:ascii="Arial" w:hAnsi="Arial" w:cs="Arial"/>
                      <w:color w:val="000000" w:themeColor="text1"/>
                      <w:sz w:val="20"/>
                      <w:szCs w:val="20"/>
                    </w:rPr>
                    <w:t xml:space="preserve"> rozsahu přibližně</w:t>
                  </w:r>
                  <w:r w:rsidR="007A31A6">
                    <w:rPr>
                      <w:rFonts w:ascii="Arial" w:hAnsi="Arial" w:cs="Arial"/>
                      <w:color w:val="000000" w:themeColor="text1"/>
                      <w:sz w:val="20"/>
                      <w:szCs w:val="20"/>
                    </w:rPr>
                    <w:t xml:space="preserve"> jedné</w:t>
                  </w:r>
                  <w:r w:rsidRPr="0038718C">
                    <w:rPr>
                      <w:rFonts w:ascii="Arial" w:hAnsi="Arial" w:cs="Arial"/>
                      <w:color w:val="000000" w:themeColor="text1"/>
                      <w:sz w:val="20"/>
                      <w:szCs w:val="20"/>
                    </w:rPr>
                    <w:t xml:space="preserve"> hodin</w:t>
                  </w:r>
                  <w:r w:rsidR="007A31A6">
                    <w:rPr>
                      <w:rFonts w:ascii="Arial" w:hAnsi="Arial" w:cs="Arial"/>
                      <w:color w:val="000000" w:themeColor="text1"/>
                      <w:sz w:val="20"/>
                      <w:szCs w:val="20"/>
                    </w:rPr>
                    <w:t>y</w:t>
                  </w:r>
                </w:p>
              </w:tc>
              <w:tc>
                <w:tcPr>
                  <w:tcW w:w="1285" w:type="pct"/>
                  <w:tcBorders>
                    <w:top w:val="single" w:color="auto" w:sz="4" w:space="0"/>
                    <w:left w:val="single" w:color="auto" w:sz="4" w:space="0"/>
                    <w:bottom w:val="single" w:color="auto" w:sz="4" w:space="0"/>
                    <w:right w:val="single" w:color="auto" w:sz="4" w:space="0"/>
                  </w:tcBorders>
                  <w:hideMark/>
                </w:tcPr>
                <w:p w:rsidRPr="0038718C" w:rsidR="0038718C" w:rsidRDefault="0038718C" w14:paraId="2F6FF38F" w14:textId="7FF91CBA">
                  <w:pPr>
                    <w:spacing w:before="120" w:after="120"/>
                    <w:rPr>
                      <w:rFonts w:ascii="Arial" w:hAnsi="Arial" w:eastAsia="Times New Roman" w:cs="Arial"/>
                      <w:color w:val="000000" w:themeColor="text1"/>
                      <w:sz w:val="20"/>
                      <w:szCs w:val="20"/>
                      <w:lang w:eastAsia="cs-CZ"/>
                    </w:rPr>
                  </w:pPr>
                  <w:r w:rsidRPr="0038718C">
                    <w:rPr>
                      <w:rFonts w:ascii="Arial" w:hAnsi="Arial" w:cs="Arial"/>
                      <w:color w:val="000000" w:themeColor="text1"/>
                      <w:sz w:val="20"/>
                      <w:szCs w:val="20"/>
                    </w:rPr>
                    <w:t>T</w:t>
                  </w:r>
                  <w:r w:rsidRPr="0038718C">
                    <w:rPr>
                      <w:rFonts w:ascii="Arial" w:hAnsi="Arial" w:eastAsia="Times New Roman" w:cs="Arial"/>
                      <w:color w:val="000000" w:themeColor="text1"/>
                      <w:sz w:val="20"/>
                      <w:szCs w:val="20"/>
                      <w:lang w:eastAsia="cs-CZ"/>
                    </w:rPr>
                    <w:t xml:space="preserve">ermín odevzdání </w:t>
                  </w:r>
                  <w:r w:rsidR="009D455E">
                    <w:rPr>
                      <w:rFonts w:ascii="Arial" w:hAnsi="Arial" w:eastAsia="Times New Roman" w:cs="Arial"/>
                      <w:color w:val="000000" w:themeColor="text1"/>
                      <w:sz w:val="20"/>
                      <w:szCs w:val="20"/>
                      <w:lang w:eastAsia="cs-CZ"/>
                    </w:rPr>
                    <w:t>jednotlivých dopadových</w:t>
                  </w:r>
                  <w:r w:rsidRPr="0038718C" w:rsidR="009D455E">
                    <w:rPr>
                      <w:rFonts w:ascii="Arial" w:hAnsi="Arial" w:eastAsia="Times New Roman" w:cs="Arial"/>
                      <w:color w:val="000000" w:themeColor="text1"/>
                      <w:sz w:val="20"/>
                      <w:szCs w:val="20"/>
                      <w:lang w:eastAsia="cs-CZ"/>
                    </w:rPr>
                    <w:t xml:space="preserve"> </w:t>
                  </w:r>
                  <w:r w:rsidRPr="0038718C">
                    <w:rPr>
                      <w:rFonts w:ascii="Arial" w:hAnsi="Arial" w:eastAsia="Times New Roman" w:cs="Arial"/>
                      <w:color w:val="000000" w:themeColor="text1"/>
                      <w:sz w:val="20"/>
                      <w:szCs w:val="20"/>
                      <w:lang w:eastAsia="cs-CZ"/>
                    </w:rPr>
                    <w:t>evaluační</w:t>
                  </w:r>
                  <w:r w:rsidR="009D455E">
                    <w:rPr>
                      <w:rFonts w:ascii="Arial" w:hAnsi="Arial" w:eastAsia="Times New Roman" w:cs="Arial"/>
                      <w:color w:val="000000" w:themeColor="text1"/>
                      <w:sz w:val="20"/>
                      <w:szCs w:val="20"/>
                      <w:lang w:eastAsia="cs-CZ"/>
                    </w:rPr>
                    <w:t>ch</w:t>
                  </w:r>
                  <w:r w:rsidRPr="0038718C">
                    <w:rPr>
                      <w:rFonts w:ascii="Arial" w:hAnsi="Arial" w:eastAsia="Times New Roman" w:cs="Arial"/>
                      <w:color w:val="000000" w:themeColor="text1"/>
                      <w:sz w:val="20"/>
                      <w:szCs w:val="20"/>
                      <w:lang w:eastAsia="cs-CZ"/>
                    </w:rPr>
                    <w:t xml:space="preserve"> zpráv je</w:t>
                  </w:r>
                  <w:r w:rsidR="009D455E">
                    <w:rPr>
                      <w:rFonts w:ascii="Arial" w:hAnsi="Arial" w:eastAsia="Times New Roman" w:cs="Arial"/>
                      <w:color w:val="000000" w:themeColor="text1"/>
                      <w:sz w:val="20"/>
                      <w:szCs w:val="20"/>
                      <w:lang w:eastAsia="cs-CZ"/>
                    </w:rPr>
                    <w:t>:</w:t>
                  </w:r>
                </w:p>
                <w:p w:rsidRPr="00E42A1A" w:rsidR="009D455E" w:rsidP="009D455E" w:rsidRDefault="009D455E" w14:paraId="76AC3576" w14:textId="77777777">
                  <w:pPr>
                    <w:pStyle w:val="Textvysvtlivek"/>
                    <w:spacing w:line="280" w:lineRule="atLeast"/>
                    <w:ind w:right="-1"/>
                    <w:jc w:val="both"/>
                    <w:rPr>
                      <w:rFonts w:eastAsia="MS Mincho" w:asciiTheme="majorHAnsi" w:hAnsiTheme="majorHAnsi" w:cstheme="majorHAnsi"/>
                      <w:color w:val="000000" w:themeColor="text1"/>
                    </w:rPr>
                  </w:pPr>
                  <w:bookmarkStart w:name="_Hlk12882539" w:id="16"/>
                  <w:r w:rsidRPr="00E42A1A">
                    <w:rPr>
                      <w:rFonts w:eastAsia="MS Mincho" w:asciiTheme="majorHAnsi" w:hAnsiTheme="majorHAnsi" w:cstheme="majorHAnsi"/>
                      <w:color w:val="000000" w:themeColor="text1"/>
                    </w:rPr>
                    <w:t>Datová základna</w:t>
                  </w:r>
                  <w:r>
                    <w:rPr>
                      <w:rFonts w:eastAsia="MS Mincho" w:asciiTheme="majorHAnsi" w:hAnsiTheme="majorHAnsi" w:cstheme="majorHAnsi"/>
                      <w:color w:val="000000" w:themeColor="text1"/>
                    </w:rPr>
                    <w:t xml:space="preserve">: </w:t>
                  </w:r>
                  <w:r w:rsidRPr="005F4FA9">
                    <w:rPr>
                      <w:rFonts w:eastAsia="MS Mincho" w:asciiTheme="majorHAnsi" w:hAnsiTheme="majorHAnsi" w:cstheme="majorHAnsi"/>
                      <w:color w:val="000000" w:themeColor="text1"/>
                    </w:rPr>
                    <w:t>3</w:t>
                  </w:r>
                  <w:r>
                    <w:rPr>
                      <w:rFonts w:eastAsia="MS Mincho" w:asciiTheme="majorHAnsi" w:hAnsiTheme="majorHAnsi" w:cstheme="majorHAnsi"/>
                      <w:color w:val="000000" w:themeColor="text1"/>
                    </w:rPr>
                    <w:t>0</w:t>
                  </w:r>
                  <w:r w:rsidRPr="005F4FA9">
                    <w:rPr>
                      <w:rFonts w:eastAsia="MS Mincho" w:asciiTheme="majorHAnsi" w:hAnsiTheme="majorHAnsi" w:cstheme="majorHAnsi"/>
                      <w:color w:val="000000" w:themeColor="text1"/>
                    </w:rPr>
                    <w:t xml:space="preserve">. </w:t>
                  </w:r>
                  <w:r>
                    <w:rPr>
                      <w:rFonts w:eastAsia="MS Mincho" w:asciiTheme="majorHAnsi" w:hAnsiTheme="majorHAnsi" w:cstheme="majorHAnsi"/>
                      <w:color w:val="000000" w:themeColor="text1"/>
                    </w:rPr>
                    <w:t>6</w:t>
                  </w:r>
                  <w:r w:rsidRPr="005F4FA9">
                    <w:rPr>
                      <w:rFonts w:eastAsia="MS Mincho" w:asciiTheme="majorHAnsi" w:hAnsiTheme="majorHAnsi" w:cstheme="majorHAnsi"/>
                      <w:color w:val="000000" w:themeColor="text1"/>
                    </w:rPr>
                    <w:t>. 2022</w:t>
                  </w:r>
                </w:p>
                <w:p w:rsidRPr="00E42A1A" w:rsidR="009D455E" w:rsidP="009D455E" w:rsidRDefault="009D455E" w14:paraId="478BEE1F" w14:textId="0674DFF3">
                  <w:pPr>
                    <w:pStyle w:val="Prosttext"/>
                    <w:spacing w:before="12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PROSTATA</w:t>
                  </w:r>
                  <w:r>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28. 2. 2021</w:t>
                  </w:r>
                </w:p>
                <w:p w:rsidR="009D455E" w:rsidP="009D455E" w:rsidRDefault="009D455E" w14:paraId="5E3AF7A6" w14:textId="4CC01FC7">
                  <w:pPr>
                    <w:pStyle w:val="Prosttext"/>
                    <w:spacing w:before="12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CERVIX</w:t>
                  </w:r>
                  <w:r>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31. 1. 2021</w:t>
                  </w:r>
                </w:p>
                <w:p w:rsidR="009D455E" w:rsidP="009D455E" w:rsidRDefault="009D455E" w14:paraId="173B73B9" w14:textId="018FFF78">
                  <w:pPr>
                    <w:pStyle w:val="Prosttext"/>
                    <w:spacing w:before="12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RETINO</w:t>
                  </w:r>
                  <w:r>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31. 1. 2021</w:t>
                  </w:r>
                </w:p>
                <w:p w:rsidR="009D455E" w:rsidP="009D455E" w:rsidRDefault="009D455E" w14:paraId="5ED34092" w14:textId="0C4860D5">
                  <w:pPr>
                    <w:pStyle w:val="Prosttext"/>
                    <w:spacing w:before="120"/>
                    <w:rPr>
                      <w:rFonts w:eastAsia="MS Mincho" w:asciiTheme="majorHAnsi" w:hAnsiTheme="majorHAnsi" w:cstheme="majorHAnsi"/>
                      <w:color w:val="000000" w:themeColor="text1"/>
                      <w:lang w:val="cs-CZ"/>
                    </w:rPr>
                  </w:pPr>
                  <w:r w:rsidRPr="006712F3">
                    <w:rPr>
                      <w:rFonts w:eastAsia="MS Mincho" w:asciiTheme="majorHAnsi" w:hAnsiTheme="majorHAnsi" w:cstheme="majorHAnsi"/>
                      <w:color w:val="000000" w:themeColor="text1"/>
                      <w:lang w:val="cs-CZ"/>
                    </w:rPr>
                    <w:t>CHOPN</w:t>
                  </w:r>
                  <w:r>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28. 2. 2021</w:t>
                  </w:r>
                </w:p>
                <w:p w:rsidR="00942641" w:rsidP="00942641" w:rsidRDefault="00942641" w14:paraId="480BDB82" w14:textId="6CA1866A">
                  <w:pPr>
                    <w:pStyle w:val="Prosttext"/>
                    <w:spacing w:before="120"/>
                    <w:rPr>
                      <w:rFonts w:eastAsia="MS Mincho" w:asciiTheme="majorHAnsi" w:hAnsiTheme="majorHAnsi" w:cstheme="majorHAnsi"/>
                      <w:color w:val="000000" w:themeColor="text1"/>
                      <w:lang w:val="cs-CZ"/>
                    </w:rPr>
                  </w:pPr>
                  <w:r>
                    <w:rPr>
                      <w:rFonts w:eastAsia="MS Mincho" w:asciiTheme="majorHAnsi" w:hAnsiTheme="majorHAnsi" w:cstheme="majorHAnsi"/>
                      <w:color w:val="000000" w:themeColor="text1"/>
                      <w:lang w:val="cs-CZ"/>
                    </w:rPr>
                    <w:t xml:space="preserve">Adresné zvaní: </w:t>
                  </w:r>
                  <w:r w:rsidR="00FA7CB3">
                    <w:rPr>
                      <w:rFonts w:eastAsia="MS Mincho" w:asciiTheme="majorHAnsi" w:hAnsiTheme="majorHAnsi" w:cstheme="majorHAnsi"/>
                      <w:color w:val="000000" w:themeColor="text1"/>
                      <w:lang w:val="cs-CZ"/>
                    </w:rPr>
                    <w:t>31. 3. 2021</w:t>
                  </w:r>
                </w:p>
                <w:p w:rsidR="009D455E" w:rsidP="009D455E" w:rsidRDefault="009D455E" w14:paraId="6960FC00" w14:textId="4148FB01">
                  <w:pPr>
                    <w:pStyle w:val="Prosttext"/>
                    <w:spacing w:before="12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CCHD</w:t>
                  </w:r>
                  <w:r>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31. 3. 2021</w:t>
                  </w:r>
                </w:p>
                <w:p w:rsidRPr="00805240" w:rsidR="009D455E" w:rsidP="009D455E" w:rsidRDefault="009D455E" w14:paraId="48B07978" w14:textId="27D231D4">
                  <w:pPr>
                    <w:pStyle w:val="Prosttext"/>
                    <w:spacing w:before="120"/>
                    <w:rPr>
                      <w:rFonts w:eastAsia="MS Mincho" w:asciiTheme="majorHAnsi" w:hAnsiTheme="majorHAnsi" w:cstheme="majorHAnsi"/>
                      <w:color w:val="000000" w:themeColor="text1"/>
                      <w:lang w:val="cs-CZ"/>
                    </w:rPr>
                  </w:pPr>
                  <w:r w:rsidRPr="00805240">
                    <w:rPr>
                      <w:rFonts w:eastAsia="MS Mincho" w:asciiTheme="majorHAnsi" w:hAnsiTheme="majorHAnsi" w:cstheme="majorHAnsi"/>
                      <w:color w:val="000000" w:themeColor="text1"/>
                      <w:lang w:val="cs-CZ"/>
                    </w:rPr>
                    <w:t xml:space="preserve">OSTEO: </w:t>
                  </w:r>
                  <w:r w:rsidR="00FA7CB3">
                    <w:rPr>
                      <w:rFonts w:eastAsia="MS Mincho" w:asciiTheme="majorHAnsi" w:hAnsiTheme="majorHAnsi" w:cstheme="majorHAnsi"/>
                      <w:color w:val="000000" w:themeColor="text1"/>
                      <w:lang w:val="cs-CZ"/>
                    </w:rPr>
                    <w:t>30. 6. 2021</w:t>
                  </w:r>
                </w:p>
                <w:p w:rsidRPr="00805240" w:rsidR="009D455E" w:rsidP="009D455E" w:rsidRDefault="009D455E" w14:paraId="3530D8E5" w14:textId="45CE4B09">
                  <w:pPr>
                    <w:pStyle w:val="Prosttext"/>
                    <w:spacing w:before="120"/>
                    <w:rPr>
                      <w:rFonts w:eastAsia="MS Mincho" w:asciiTheme="majorHAnsi" w:hAnsiTheme="majorHAnsi" w:cstheme="majorHAnsi"/>
                      <w:color w:val="000000" w:themeColor="text1"/>
                      <w:lang w:val="cs-CZ"/>
                    </w:rPr>
                  </w:pPr>
                  <w:r w:rsidRPr="00805240">
                    <w:rPr>
                      <w:rFonts w:eastAsia="MS Mincho" w:asciiTheme="majorHAnsi" w:hAnsiTheme="majorHAnsi" w:cstheme="majorHAnsi"/>
                      <w:color w:val="000000" w:themeColor="text1"/>
                      <w:lang w:val="cs-CZ"/>
                    </w:rPr>
                    <w:t>TYREOPATIE: 31. 1</w:t>
                  </w:r>
                  <w:r w:rsidR="00FA7CB3">
                    <w:rPr>
                      <w:rFonts w:eastAsia="MS Mincho" w:asciiTheme="majorHAnsi" w:hAnsiTheme="majorHAnsi" w:cstheme="majorHAnsi"/>
                      <w:color w:val="000000" w:themeColor="text1"/>
                      <w:lang w:val="cs-CZ"/>
                    </w:rPr>
                    <w:t>2</w:t>
                  </w:r>
                  <w:r w:rsidRPr="00805240">
                    <w:rPr>
                      <w:rFonts w:eastAsia="MS Mincho" w:asciiTheme="majorHAnsi" w:hAnsiTheme="majorHAnsi" w:cstheme="majorHAnsi"/>
                      <w:color w:val="000000" w:themeColor="text1"/>
                      <w:lang w:val="cs-CZ"/>
                    </w:rPr>
                    <w:t>. 202</w:t>
                  </w:r>
                  <w:r w:rsidR="00FA7CB3">
                    <w:rPr>
                      <w:rFonts w:eastAsia="MS Mincho" w:asciiTheme="majorHAnsi" w:hAnsiTheme="majorHAnsi" w:cstheme="majorHAnsi"/>
                      <w:color w:val="000000" w:themeColor="text1"/>
                      <w:lang w:val="cs-CZ"/>
                    </w:rPr>
                    <w:t>1</w:t>
                  </w:r>
                </w:p>
                <w:p w:rsidRPr="003B4BD1" w:rsidR="009D455E" w:rsidP="009D455E" w:rsidRDefault="009D455E" w14:paraId="2DFD9D0A" w14:textId="1D73BEB7">
                  <w:pPr>
                    <w:pStyle w:val="Prosttext"/>
                    <w:spacing w:before="120"/>
                    <w:rPr>
                      <w:rFonts w:eastAsia="MS Mincho" w:asciiTheme="majorHAnsi" w:hAnsiTheme="majorHAnsi" w:cstheme="majorHAnsi"/>
                      <w:color w:val="000000" w:themeColor="text1"/>
                      <w:lang w:val="cs-CZ"/>
                    </w:rPr>
                  </w:pPr>
                  <w:r w:rsidRPr="00805240">
                    <w:rPr>
                      <w:rFonts w:eastAsia="MS Mincho" w:asciiTheme="majorHAnsi" w:hAnsiTheme="majorHAnsi" w:cstheme="majorHAnsi"/>
                      <w:color w:val="000000" w:themeColor="text1"/>
                      <w:lang w:val="cs-CZ"/>
                    </w:rPr>
                    <w:t>FH</w:t>
                  </w:r>
                  <w:r w:rsidRPr="003B4BD1">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30. 9. 2021</w:t>
                  </w:r>
                </w:p>
                <w:p w:rsidRPr="00E42A1A" w:rsidR="009D455E" w:rsidP="009D455E" w:rsidRDefault="009D455E" w14:paraId="757E45EC" w14:textId="7C683610">
                  <w:pPr>
                    <w:pStyle w:val="Prosttext"/>
                    <w:spacing w:before="120"/>
                    <w:rPr>
                      <w:rFonts w:eastAsia="MS Mincho" w:asciiTheme="majorHAnsi" w:hAnsiTheme="majorHAnsi" w:cstheme="majorHAnsi"/>
                      <w:color w:val="000000" w:themeColor="text1"/>
                      <w:lang w:val="cs-CZ"/>
                    </w:rPr>
                  </w:pPr>
                  <w:r w:rsidRPr="00E42A1A">
                    <w:rPr>
                      <w:rFonts w:eastAsia="MS Mincho" w:asciiTheme="majorHAnsi" w:hAnsiTheme="majorHAnsi" w:cstheme="majorHAnsi"/>
                      <w:color w:val="000000" w:themeColor="text1"/>
                      <w:lang w:val="cs-CZ"/>
                    </w:rPr>
                    <w:t>QUIPP</w:t>
                  </w:r>
                  <w:r>
                    <w:rPr>
                      <w:rFonts w:eastAsia="MS Mincho" w:asciiTheme="majorHAnsi" w:hAnsiTheme="majorHAnsi" w:cstheme="majorHAnsi"/>
                      <w:color w:val="000000" w:themeColor="text1"/>
                      <w:lang w:val="cs-CZ"/>
                    </w:rPr>
                    <w:t xml:space="preserve">: </w:t>
                  </w:r>
                  <w:r w:rsidR="00FA7CB3">
                    <w:rPr>
                      <w:rFonts w:eastAsia="MS Mincho" w:asciiTheme="majorHAnsi" w:hAnsiTheme="majorHAnsi" w:cstheme="majorHAnsi"/>
                      <w:color w:val="000000" w:themeColor="text1"/>
                      <w:lang w:val="cs-CZ"/>
                    </w:rPr>
                    <w:t>28. 2. 2022</w:t>
                  </w:r>
                </w:p>
                <w:bookmarkEnd w:id="16"/>
                <w:p w:rsidRPr="0038718C" w:rsidR="0038718C" w:rsidRDefault="0038718C" w14:paraId="2F6FF390" w14:textId="7F1F8715">
                  <w:pPr>
                    <w:spacing w:before="120" w:after="120"/>
                    <w:rPr>
                      <w:rFonts w:ascii="Arial" w:hAnsi="Arial" w:cs="Arial"/>
                      <w:color w:val="000000" w:themeColor="text1"/>
                      <w:sz w:val="20"/>
                      <w:szCs w:val="20"/>
                    </w:rPr>
                  </w:pPr>
                </w:p>
              </w:tc>
              <w:tc>
                <w:tcPr>
                  <w:tcW w:w="2527" w:type="pct"/>
                  <w:tcBorders>
                    <w:top w:val="single" w:color="auto" w:sz="4" w:space="0"/>
                    <w:left w:val="single" w:color="auto" w:sz="4" w:space="0"/>
                    <w:bottom w:val="single" w:color="auto" w:sz="4" w:space="0"/>
                    <w:right w:val="single" w:color="auto" w:sz="4" w:space="0"/>
                  </w:tcBorders>
                  <w:vAlign w:val="center"/>
                </w:tcPr>
                <w:p w:rsidRPr="0038718C" w:rsidR="0038718C" w:rsidP="009F2EA8" w:rsidRDefault="00D355D8" w14:paraId="2F6FF391" w14:textId="44D1D3B0">
                  <w:pPr>
                    <w:spacing w:before="120" w:after="120"/>
                    <w:jc w:val="both"/>
                    <w:rPr>
                      <w:rFonts w:ascii="Arial" w:hAnsi="Arial" w:cs="Arial"/>
                      <w:color w:val="000000" w:themeColor="text1"/>
                      <w:sz w:val="20"/>
                      <w:szCs w:val="20"/>
                    </w:rPr>
                  </w:pPr>
                  <w:r>
                    <w:rPr>
                      <w:rFonts w:ascii="Arial" w:hAnsi="Arial" w:cs="Arial"/>
                      <w:color w:val="000000" w:themeColor="text1"/>
                      <w:sz w:val="20"/>
                      <w:szCs w:val="20"/>
                    </w:rPr>
                    <w:t xml:space="preserve">Dopadová </w:t>
                  </w:r>
                  <w:r w:rsidRPr="0038718C" w:rsidR="0038718C">
                    <w:rPr>
                      <w:rFonts w:ascii="Arial" w:hAnsi="Arial" w:cs="Arial"/>
                      <w:color w:val="000000" w:themeColor="text1"/>
                      <w:sz w:val="20"/>
                      <w:szCs w:val="20"/>
                    </w:rPr>
                    <w:t>evaluační zpráva bude obsahovat vyhodnocení všech evaluačních otázek – součástí budou zjištění i doporučení.</w:t>
                  </w:r>
                </w:p>
                <w:p w:rsidRPr="0038718C" w:rsidR="0038718C" w:rsidP="009F2EA8" w:rsidRDefault="0038718C" w14:paraId="2F6FF392" w14:textId="77777777">
                  <w:pPr>
                    <w:spacing w:before="120" w:after="120"/>
                    <w:jc w:val="both"/>
                    <w:rPr>
                      <w:rFonts w:ascii="Arial" w:hAnsi="Arial" w:cs="Arial"/>
                      <w:color w:val="000000" w:themeColor="text1"/>
                      <w:sz w:val="20"/>
                      <w:szCs w:val="20"/>
                    </w:rPr>
                  </w:pPr>
                  <w:r w:rsidRPr="0038718C">
                    <w:rPr>
                      <w:rFonts w:ascii="Arial" w:hAnsi="Arial" w:cs="Arial"/>
                      <w:color w:val="000000" w:themeColor="text1"/>
                      <w:sz w:val="20"/>
                      <w:szCs w:val="20"/>
                    </w:rPr>
                    <w:t>Zpráva bude obsahovat tyto části určené pro různé uživatele výstupů evaluace:</w:t>
                  </w:r>
                </w:p>
                <w:p w:rsidRPr="00097715" w:rsidR="00097715" w:rsidP="00B127AD" w:rsidRDefault="00097715" w14:paraId="616FDC28" w14:textId="77777777">
                  <w:pPr>
                    <w:pStyle w:val="Odstavecseseznamem"/>
                    <w:numPr>
                      <w:ilvl w:val="0"/>
                      <w:numId w:val="19"/>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manažerské shrnutí, tj. zkrácená verze evaluační zprávy obsahující hlavní zjištění a doporučení v rozsahu cca 2 strany na každý projekt,</w:t>
                  </w:r>
                </w:p>
                <w:p w:rsidRPr="00097715" w:rsidR="00097715" w:rsidP="00B127AD" w:rsidRDefault="00097715" w14:paraId="1B5DE6B1" w14:textId="77777777">
                  <w:pPr>
                    <w:pStyle w:val="Odstavecseseznamem"/>
                    <w:numPr>
                      <w:ilvl w:val="0"/>
                      <w:numId w:val="19"/>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detailní popis metodologie řešení (zpracování evaluace),</w:t>
                  </w:r>
                </w:p>
                <w:p w:rsidRPr="00097715" w:rsidR="00097715" w:rsidP="00B127AD" w:rsidRDefault="00097715" w14:paraId="7C67C6F3" w14:textId="77777777">
                  <w:pPr>
                    <w:pStyle w:val="Odstavecseseznamem"/>
                    <w:numPr>
                      <w:ilvl w:val="0"/>
                      <w:numId w:val="19"/>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identifikace datových zdrojů použitých při evaluaci,</w:t>
                  </w:r>
                </w:p>
                <w:p w:rsidRPr="00097715" w:rsidR="00097715" w:rsidP="00B127AD" w:rsidRDefault="00097715" w14:paraId="34485063" w14:textId="77777777">
                  <w:pPr>
                    <w:pStyle w:val="Odstavecseseznamem"/>
                    <w:numPr>
                      <w:ilvl w:val="0"/>
                      <w:numId w:val="19"/>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podrobné odpovědi na evaluační otázky – formulace zjištění a závěrů (interpretace zjištění),</w:t>
                  </w:r>
                </w:p>
                <w:p w:rsidR="00097715" w:rsidP="00B127AD" w:rsidRDefault="00097715" w14:paraId="11276D78" w14:textId="77777777">
                  <w:pPr>
                    <w:pStyle w:val="Odstavecseseznamem"/>
                    <w:numPr>
                      <w:ilvl w:val="0"/>
                      <w:numId w:val="19"/>
                    </w:numPr>
                    <w:spacing w:before="120" w:after="120"/>
                    <w:rPr>
                      <w:rFonts w:ascii="Arial" w:hAnsi="Arial" w:cs="Arial"/>
                      <w:color w:val="000000" w:themeColor="text1"/>
                      <w:sz w:val="20"/>
                      <w:szCs w:val="20"/>
                    </w:rPr>
                  </w:pPr>
                  <w:r w:rsidRPr="00097715">
                    <w:rPr>
                      <w:rFonts w:ascii="Arial" w:hAnsi="Arial" w:cs="Arial"/>
                      <w:color w:val="000000" w:themeColor="text1"/>
                      <w:sz w:val="20"/>
                      <w:szCs w:val="20"/>
                    </w:rPr>
                    <w:t>jasná a adresná doporučení</w:t>
                  </w:r>
                </w:p>
                <w:p w:rsidRPr="0038718C" w:rsidR="0038718C" w:rsidP="009F2EA8" w:rsidRDefault="0038718C" w14:paraId="2F6FF39A" w14:textId="31728364">
                  <w:pPr>
                    <w:spacing w:before="120" w:after="120"/>
                    <w:jc w:val="both"/>
                    <w:rPr>
                      <w:rFonts w:ascii="Arial" w:hAnsi="Arial" w:cs="Arial"/>
                      <w:color w:val="000000" w:themeColor="text1"/>
                      <w:sz w:val="20"/>
                      <w:szCs w:val="20"/>
                    </w:rPr>
                  </w:pPr>
                  <w:r w:rsidRPr="0038718C">
                    <w:rPr>
                      <w:rFonts w:ascii="Arial" w:hAnsi="Arial" w:cs="Arial"/>
                      <w:color w:val="000000" w:themeColor="text1"/>
                      <w:sz w:val="20"/>
                      <w:szCs w:val="20"/>
                    </w:rPr>
                    <w:t>Po dohodě se zadavatelem účastník zajistí prezentaci zprávy (zjištění a doporučení) pro vybrané uživatele evaluace v prostorách zadavatele</w:t>
                  </w:r>
                  <w:r w:rsidR="007A31A6">
                    <w:rPr>
                      <w:rFonts w:ascii="Arial" w:hAnsi="Arial" w:cs="Arial"/>
                      <w:color w:val="000000" w:themeColor="text1"/>
                      <w:sz w:val="20"/>
                      <w:szCs w:val="20"/>
                    </w:rPr>
                    <w:t xml:space="preserve"> (Praha nebo Brno)</w:t>
                  </w:r>
                  <w:r w:rsidRPr="0038718C">
                    <w:rPr>
                      <w:rFonts w:ascii="Arial" w:hAnsi="Arial" w:cs="Arial"/>
                      <w:color w:val="000000" w:themeColor="text1"/>
                      <w:sz w:val="20"/>
                      <w:szCs w:val="20"/>
                    </w:rPr>
                    <w:t xml:space="preserve">. Účastník poskytne zadavateli k využití prezentaci v elektronické podobě. </w:t>
                  </w:r>
                </w:p>
                <w:p w:rsidRPr="0038718C" w:rsidR="0038718C" w:rsidP="009F2EA8" w:rsidRDefault="0038718C" w14:paraId="2F6FF39B" w14:textId="72E8F1E4">
                  <w:pPr>
                    <w:snapToGrid w:val="false"/>
                    <w:spacing w:before="120" w:after="120"/>
                    <w:jc w:val="both"/>
                    <w:rPr>
                      <w:rFonts w:ascii="Arial" w:hAnsi="Arial" w:cs="Arial"/>
                      <w:color w:val="000000" w:themeColor="text1"/>
                      <w:sz w:val="20"/>
                      <w:szCs w:val="20"/>
                    </w:rPr>
                  </w:pPr>
                  <w:r w:rsidRPr="0038718C">
                    <w:rPr>
                      <w:rFonts w:ascii="Arial" w:hAnsi="Arial" w:cs="Arial"/>
                      <w:color w:val="000000" w:themeColor="text1"/>
                      <w:sz w:val="20"/>
                      <w:szCs w:val="20"/>
                    </w:rPr>
                    <w:t>N</w:t>
                  </w:r>
                  <w:r w:rsidR="00E27AED">
                    <w:rPr>
                      <w:rFonts w:ascii="Arial" w:hAnsi="Arial" w:cs="Arial"/>
                      <w:color w:val="000000" w:themeColor="text1"/>
                      <w:sz w:val="20"/>
                      <w:szCs w:val="20"/>
                    </w:rPr>
                    <w:t>a tento výstup je navázána</w:t>
                  </w:r>
                  <w:r w:rsidRPr="0038718C">
                    <w:rPr>
                      <w:rFonts w:ascii="Arial" w:hAnsi="Arial" w:cs="Arial"/>
                      <w:color w:val="000000" w:themeColor="text1"/>
                      <w:sz w:val="20"/>
                      <w:szCs w:val="20"/>
                    </w:rPr>
                    <w:t xml:space="preserve"> faktura ve výši </w:t>
                  </w:r>
                  <w:r w:rsidR="007A31A6">
                    <w:rPr>
                      <w:rFonts w:ascii="Arial" w:hAnsi="Arial" w:cs="Arial"/>
                      <w:color w:val="000000" w:themeColor="text1"/>
                      <w:sz w:val="20"/>
                      <w:szCs w:val="20"/>
                    </w:rPr>
                    <w:t>5</w:t>
                  </w:r>
                  <w:r w:rsidRPr="0038718C">
                    <w:rPr>
                      <w:rFonts w:ascii="Arial" w:hAnsi="Arial" w:cs="Arial"/>
                      <w:color w:val="000000" w:themeColor="text1"/>
                      <w:sz w:val="20"/>
                      <w:szCs w:val="20"/>
                    </w:rPr>
                    <w:t>0</w:t>
                  </w:r>
                  <w:r w:rsidR="002E2828">
                    <w:rPr>
                      <w:rFonts w:ascii="Arial" w:hAnsi="Arial" w:cs="Arial"/>
                      <w:color w:val="000000" w:themeColor="text1"/>
                      <w:sz w:val="20"/>
                      <w:szCs w:val="20"/>
                    </w:rPr>
                    <w:t xml:space="preserve"> </w:t>
                  </w:r>
                  <w:r w:rsidRPr="0038718C">
                    <w:rPr>
                      <w:rFonts w:ascii="Arial" w:hAnsi="Arial" w:cs="Arial"/>
                      <w:color w:val="000000" w:themeColor="text1"/>
                      <w:sz w:val="20"/>
                      <w:szCs w:val="20"/>
                    </w:rPr>
                    <w:t xml:space="preserve">% </w:t>
                  </w:r>
                  <w:r w:rsidR="00022F98">
                    <w:rPr>
                      <w:rFonts w:ascii="Arial" w:hAnsi="Arial" w:cs="Arial"/>
                      <w:color w:val="000000" w:themeColor="text1"/>
                      <w:sz w:val="20"/>
                      <w:szCs w:val="20"/>
                    </w:rPr>
                    <w:t xml:space="preserve">z ceny pro daný projekt, mimo projekt Datová základna, u </w:t>
                  </w:r>
                  <w:r w:rsidR="00022F98">
                    <w:rPr>
                      <w:rFonts w:ascii="Arial" w:hAnsi="Arial" w:cs="Arial"/>
                      <w:color w:val="000000" w:themeColor="text1"/>
                      <w:sz w:val="20"/>
                      <w:szCs w:val="20"/>
                    </w:rPr>
                    <w:lastRenderedPageBreak/>
                    <w:t>kterého bude výše 40</w:t>
                  </w:r>
                  <w:r w:rsidR="002E2828">
                    <w:rPr>
                      <w:rFonts w:ascii="Arial" w:hAnsi="Arial" w:cs="Arial"/>
                      <w:color w:val="000000" w:themeColor="text1"/>
                      <w:sz w:val="20"/>
                      <w:szCs w:val="20"/>
                    </w:rPr>
                    <w:t xml:space="preserve"> </w:t>
                  </w:r>
                  <w:r w:rsidR="00022F98">
                    <w:rPr>
                      <w:rFonts w:ascii="Arial" w:hAnsi="Arial" w:cs="Arial"/>
                      <w:color w:val="000000" w:themeColor="text1"/>
                      <w:sz w:val="20"/>
                      <w:szCs w:val="20"/>
                    </w:rPr>
                    <w:t>% z ceny pro daný projekt.</w:t>
                  </w:r>
                </w:p>
                <w:p w:rsidRPr="0038718C" w:rsidR="0038718C" w:rsidRDefault="0038718C" w14:paraId="2F6FF39C" w14:textId="77777777">
                  <w:pPr>
                    <w:spacing w:before="120" w:after="120"/>
                    <w:rPr>
                      <w:rFonts w:ascii="Arial" w:hAnsi="Arial" w:cs="Arial"/>
                      <w:color w:val="000000" w:themeColor="text1"/>
                      <w:sz w:val="20"/>
                      <w:szCs w:val="20"/>
                    </w:rPr>
                  </w:pPr>
                </w:p>
              </w:tc>
            </w:tr>
            <w:tr w:rsidRPr="0038718C" w:rsidR="009D455E" w:rsidTr="009D455E" w14:paraId="2F6FF3A2" w14:textId="77777777">
              <w:trPr>
                <w:trHeight w:val="144"/>
              </w:trPr>
              <w:tc>
                <w:tcPr>
                  <w:tcW w:w="228" w:type="pct"/>
                  <w:tcBorders>
                    <w:top w:val="single" w:color="auto" w:sz="4" w:space="0"/>
                    <w:left w:val="single" w:color="auto" w:sz="4" w:space="0"/>
                    <w:bottom w:val="single" w:color="auto" w:sz="4" w:space="0"/>
                    <w:right w:val="single" w:color="auto" w:sz="4" w:space="0"/>
                  </w:tcBorders>
                </w:tcPr>
                <w:p w:rsidRPr="0038718C" w:rsidR="006276FF" w:rsidRDefault="006276FF" w14:paraId="2F6FF39E" w14:textId="77777777">
                  <w:pPr>
                    <w:spacing w:before="120" w:after="120"/>
                    <w:rPr>
                      <w:rFonts w:ascii="Arial" w:hAnsi="Arial" w:cs="Arial"/>
                      <w:color w:val="000000" w:themeColor="text1"/>
                      <w:sz w:val="20"/>
                      <w:szCs w:val="20"/>
                    </w:rPr>
                  </w:pPr>
                </w:p>
              </w:tc>
              <w:tc>
                <w:tcPr>
                  <w:tcW w:w="960" w:type="pct"/>
                  <w:tcBorders>
                    <w:top w:val="single" w:color="auto" w:sz="4" w:space="0"/>
                    <w:left w:val="single" w:color="auto" w:sz="4" w:space="0"/>
                    <w:bottom w:val="single" w:color="auto" w:sz="4" w:space="0"/>
                    <w:right w:val="single" w:color="auto" w:sz="4" w:space="0"/>
                  </w:tcBorders>
                </w:tcPr>
                <w:p w:rsidRPr="0038718C" w:rsidR="006276FF" w:rsidRDefault="006276FF" w14:paraId="2F6FF39F" w14:textId="77777777">
                  <w:pPr>
                    <w:spacing w:before="120" w:after="120"/>
                    <w:rPr>
                      <w:rFonts w:ascii="Arial" w:hAnsi="Arial" w:cs="Arial"/>
                      <w:color w:val="000000" w:themeColor="text1"/>
                      <w:sz w:val="20"/>
                      <w:szCs w:val="20"/>
                    </w:rPr>
                  </w:pPr>
                </w:p>
              </w:tc>
              <w:tc>
                <w:tcPr>
                  <w:tcW w:w="1285" w:type="pct"/>
                  <w:tcBorders>
                    <w:top w:val="single" w:color="auto" w:sz="4" w:space="0"/>
                    <w:left w:val="single" w:color="auto" w:sz="4" w:space="0"/>
                    <w:bottom w:val="single" w:color="auto" w:sz="4" w:space="0"/>
                    <w:right w:val="single" w:color="auto" w:sz="4" w:space="0"/>
                  </w:tcBorders>
                </w:tcPr>
                <w:p w:rsidRPr="0038718C" w:rsidR="006276FF" w:rsidRDefault="006276FF" w14:paraId="2F6FF3A0" w14:textId="77777777">
                  <w:pPr>
                    <w:spacing w:before="120" w:after="120"/>
                    <w:rPr>
                      <w:rFonts w:ascii="Arial" w:hAnsi="Arial" w:cs="Arial"/>
                      <w:color w:val="000000" w:themeColor="text1"/>
                      <w:sz w:val="20"/>
                      <w:szCs w:val="20"/>
                    </w:rPr>
                  </w:pPr>
                </w:p>
              </w:tc>
              <w:tc>
                <w:tcPr>
                  <w:tcW w:w="2527" w:type="pct"/>
                  <w:tcBorders>
                    <w:top w:val="single" w:color="auto" w:sz="4" w:space="0"/>
                    <w:left w:val="single" w:color="auto" w:sz="4" w:space="0"/>
                    <w:bottom w:val="single" w:color="auto" w:sz="4" w:space="0"/>
                    <w:right w:val="single" w:color="auto" w:sz="4" w:space="0"/>
                  </w:tcBorders>
                  <w:vAlign w:val="center"/>
                </w:tcPr>
                <w:p w:rsidRPr="0038718C" w:rsidR="006276FF" w:rsidRDefault="006276FF" w14:paraId="2F6FF3A1" w14:textId="77777777">
                  <w:pPr>
                    <w:spacing w:before="120" w:after="120"/>
                    <w:rPr>
                      <w:rFonts w:ascii="Arial" w:hAnsi="Arial" w:cs="Arial"/>
                      <w:color w:val="000000" w:themeColor="text1"/>
                      <w:sz w:val="20"/>
                      <w:szCs w:val="20"/>
                    </w:rPr>
                  </w:pPr>
                </w:p>
              </w:tc>
            </w:tr>
          </w:tbl>
          <w:p w:rsidRPr="000E30C4" w:rsidR="005C6C32" w:rsidP="00D92737" w:rsidRDefault="005C6C32" w14:paraId="2F6FF3A3" w14:textId="77777777">
            <w:pPr>
              <w:pStyle w:val="Tabulkatext"/>
              <w:rPr>
                <w:rFonts w:ascii="Arial" w:hAnsi="Arial" w:cs="Arial"/>
                <w:szCs w:val="20"/>
              </w:rPr>
            </w:pPr>
          </w:p>
        </w:tc>
      </w:tr>
      <w:tr w:rsidRPr="000E30C4" w:rsidR="005C6C32" w:rsidTr="00B101D2" w14:paraId="2F6FF3A9"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E14E40" w14:paraId="2F6FF3A5" w14:textId="77777777">
            <w:pPr>
              <w:pStyle w:val="Tabulkatext"/>
              <w:rPr>
                <w:rFonts w:ascii="Arial" w:hAnsi="Arial" w:cs="Arial"/>
                <w:b/>
                <w:bCs/>
                <w:szCs w:val="20"/>
              </w:rPr>
            </w:pPr>
            <w:r w:rsidRPr="000E30C4">
              <w:rPr>
                <w:rFonts w:ascii="Arial" w:hAnsi="Arial" w:cs="Arial"/>
                <w:b/>
                <w:bCs/>
                <w:szCs w:val="20"/>
              </w:rPr>
              <w:lastRenderedPageBreak/>
              <w:t>Místo dodání / převzetí plnění</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38718C" w:rsidR="0038718C" w:rsidP="00371D81" w:rsidRDefault="0038718C" w14:paraId="2F6FF3A6" w14:textId="77777777">
            <w:pPr>
              <w:spacing w:after="0"/>
              <w:jc w:val="both"/>
              <w:rPr>
                <w:rFonts w:cstheme="minorHAnsi"/>
                <w:sz w:val="20"/>
                <w:szCs w:val="20"/>
              </w:rPr>
            </w:pPr>
            <w:r w:rsidRPr="0038718C">
              <w:rPr>
                <w:rFonts w:cstheme="minorHAnsi"/>
                <w:sz w:val="20"/>
                <w:szCs w:val="20"/>
              </w:rPr>
              <w:t>Zadavatel nestanoví konkrétní místo plnění veřejné zakázky, účastník je oprávněn provádět vyhodnocování informací, formulování závěrů a navrhování doporučení i v rámci svého sídla či na jiném místě. Účastník je však povinen:</w:t>
            </w:r>
          </w:p>
          <w:p w:rsidRPr="0038718C" w:rsidR="0038718C" w:rsidP="00371D81" w:rsidRDefault="0038718C" w14:paraId="2F6FF3A7" w14:textId="77777777">
            <w:pPr>
              <w:pStyle w:val="Odstavecseseznamem"/>
              <w:numPr>
                <w:ilvl w:val="0"/>
                <w:numId w:val="6"/>
              </w:numPr>
              <w:spacing w:after="0"/>
              <w:ind w:left="765" w:hanging="357"/>
              <w:jc w:val="both"/>
              <w:rPr>
                <w:rFonts w:cstheme="minorHAnsi"/>
                <w:sz w:val="20"/>
                <w:szCs w:val="20"/>
              </w:rPr>
            </w:pPr>
            <w:r w:rsidRPr="0038718C">
              <w:rPr>
                <w:rFonts w:cstheme="minorHAnsi"/>
                <w:sz w:val="20"/>
                <w:szCs w:val="20"/>
              </w:rPr>
              <w:t xml:space="preserve">Provádět šetření u vybraných účastníků projektu </w:t>
            </w:r>
            <w:r w:rsidRPr="0038718C">
              <w:rPr>
                <w:rFonts w:cstheme="minorHAnsi"/>
                <w:sz w:val="20"/>
                <w:szCs w:val="20"/>
              </w:rPr>
              <w:br/>
              <w:t>(v rámci celé ČR – tedy i mimo Prahu).</w:t>
            </w:r>
          </w:p>
          <w:p w:rsidRPr="0038718C" w:rsidR="005C6C32" w:rsidP="00371D81" w:rsidRDefault="0038718C" w14:paraId="2F6FF3A8" w14:textId="77777777">
            <w:pPr>
              <w:pStyle w:val="Odstavecseseznamem"/>
              <w:numPr>
                <w:ilvl w:val="0"/>
                <w:numId w:val="6"/>
              </w:numPr>
              <w:jc w:val="both"/>
              <w:rPr>
                <w:rFonts w:ascii="Arial" w:hAnsi="Arial" w:cs="Arial"/>
                <w:sz w:val="20"/>
                <w:szCs w:val="20"/>
              </w:rPr>
            </w:pPr>
            <w:r w:rsidRPr="0038718C">
              <w:rPr>
                <w:rFonts w:cstheme="minorHAnsi"/>
                <w:color w:val="000000" w:themeColor="text1"/>
                <w:sz w:val="20"/>
                <w:szCs w:val="20"/>
              </w:rPr>
              <w:t>Průběžně konzultovat průběh plnění veřejné zakázky a předávat zpracované výstupy v sídle zadavatele.</w:t>
            </w:r>
          </w:p>
        </w:tc>
      </w:tr>
      <w:tr w:rsidRPr="000E30C4" w:rsidR="00E14E40" w:rsidTr="00B101D2" w14:paraId="2F6FF3AB"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7E6E16" w14:paraId="2F6FF3AA" w14:textId="77777777">
            <w:pPr>
              <w:pStyle w:val="Tabulkatext"/>
              <w:rPr>
                <w:rFonts w:ascii="Arial" w:hAnsi="Arial" w:cs="Arial"/>
                <w:szCs w:val="20"/>
              </w:rPr>
            </w:pPr>
            <w:r w:rsidRPr="000E30C4">
              <w:rPr>
                <w:rFonts w:ascii="Arial" w:hAnsi="Arial" w:cs="Arial"/>
                <w:b/>
                <w:szCs w:val="20"/>
              </w:rPr>
              <w:t>Pravidla pro hodnocení nabídek</w:t>
            </w:r>
            <w:r w:rsidRPr="000E30C4">
              <w:rPr>
                <w:rFonts w:ascii="Arial" w:hAnsi="Arial" w:cs="Arial"/>
                <w:szCs w:val="20"/>
              </w:rPr>
              <w:t xml:space="preserve">, která zahrnují i) kritéria hodnocení, </w:t>
            </w:r>
            <w:proofErr w:type="spellStart"/>
            <w:r w:rsidRPr="000E30C4">
              <w:rPr>
                <w:rFonts w:ascii="Arial" w:hAnsi="Arial" w:cs="Arial"/>
                <w:szCs w:val="20"/>
              </w:rPr>
              <w:t>ii</w:t>
            </w:r>
            <w:proofErr w:type="spellEnd"/>
            <w:r w:rsidRPr="000E30C4">
              <w:rPr>
                <w:rFonts w:ascii="Arial" w:hAnsi="Arial" w:cs="Arial"/>
                <w:szCs w:val="20"/>
              </w:rPr>
              <w:t xml:space="preserve">) metodu vyhodnocení nabídek v jednotlivých kritériích a </w:t>
            </w:r>
            <w:proofErr w:type="spellStart"/>
            <w:r w:rsidRPr="000E30C4">
              <w:rPr>
                <w:rFonts w:ascii="Arial" w:hAnsi="Arial" w:cs="Arial"/>
                <w:szCs w:val="20"/>
              </w:rPr>
              <w:t>iii</w:t>
            </w:r>
            <w:proofErr w:type="spellEnd"/>
            <w:r w:rsidRPr="000E30C4">
              <w:rPr>
                <w:rFonts w:ascii="Arial" w:hAnsi="Arial" w:cs="Arial"/>
                <w:szCs w:val="20"/>
              </w:rPr>
              <w:t>) váhu nebo jiný matematický vztah mezi kritérii</w:t>
            </w:r>
          </w:p>
        </w:tc>
      </w:tr>
      <w:tr w:rsidRPr="000E30C4" w:rsidR="00E14E40" w:rsidTr="00B101D2" w14:paraId="2F6FF42F"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1" w:lastRow="0" w:firstColumn="1" w:lastColumn="0" w:noHBand="0" w:noVBand="1" w:val="04A0"/>
            </w:tblPr>
            <w:tblGrid>
              <w:gridCol w:w="8764"/>
            </w:tblGrid>
            <w:tr w:rsidR="0038718C" w:rsidTr="0038718C" w14:paraId="2F6FF3EA" w14:textId="77777777">
              <w:trPr>
                <w:trHeight w:val="20"/>
              </w:trPr>
              <w:tc>
                <w:tcPr>
                  <w:tcW w:w="8931" w:type="dxa"/>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996B16" w:rsidR="00996B16" w:rsidP="00996B16" w:rsidRDefault="00996B16" w14:paraId="165A48EC" w14:textId="77777777">
                  <w:pPr>
                    <w:spacing w:line="280" w:lineRule="atLeast"/>
                    <w:rPr>
                      <w:rFonts w:ascii="Arial" w:hAnsi="Arial" w:eastAsia="Arial" w:cs="Arial"/>
                      <w:sz w:val="20"/>
                      <w:szCs w:val="20"/>
                    </w:rPr>
                  </w:pPr>
                  <w:r w:rsidRPr="00996B16">
                    <w:rPr>
                      <w:rFonts w:ascii="Arial" w:hAnsi="Arial" w:eastAsia="Arial" w:cs="Arial"/>
                      <w:sz w:val="20"/>
                      <w:szCs w:val="20"/>
                    </w:rPr>
                    <w:t>Nabídky budou hodnoceny podle ekonomické výhodnosti - nejnižší nabídkové ceny.</w:t>
                  </w:r>
                  <w:bookmarkStart w:name="_Toc269749233" w:id="17"/>
                  <w:bookmarkEnd w:id="17"/>
                </w:p>
                <w:p w:rsidRPr="00996B16" w:rsidR="00996B16" w:rsidP="00996B16" w:rsidRDefault="00996B16" w14:paraId="20AC4E1E" w14:textId="23352083">
                  <w:pPr>
                    <w:spacing w:line="280" w:lineRule="atLeast"/>
                    <w:rPr>
                      <w:rFonts w:ascii="Arial" w:hAnsi="Arial" w:eastAsia="Arial" w:cs="Arial"/>
                      <w:b/>
                      <w:sz w:val="20"/>
                      <w:szCs w:val="20"/>
                    </w:rPr>
                  </w:pPr>
                  <w:r w:rsidRPr="00996B16">
                    <w:rPr>
                      <w:rFonts w:ascii="Arial" w:hAnsi="Arial" w:eastAsia="Arial" w:cs="Arial"/>
                      <w:b/>
                      <w:sz w:val="20"/>
                      <w:szCs w:val="20"/>
                    </w:rPr>
                    <w:t xml:space="preserve">Hodnotící kritéria: </w:t>
                  </w:r>
                  <w:r w:rsidRPr="00996B16">
                    <w:rPr>
                      <w:rFonts w:ascii="Arial" w:hAnsi="Arial" w:eastAsia="Arial" w:cs="Arial"/>
                      <w:b/>
                      <w:sz w:val="20"/>
                      <w:szCs w:val="20"/>
                    </w:rPr>
                    <w:tab/>
                  </w:r>
                  <w:r w:rsidRPr="00996B16">
                    <w:rPr>
                      <w:rFonts w:ascii="Arial" w:hAnsi="Arial" w:eastAsia="Arial" w:cs="Arial"/>
                      <w:b/>
                      <w:sz w:val="20"/>
                      <w:szCs w:val="20"/>
                    </w:rPr>
                    <w:tab/>
                  </w:r>
                  <w:r w:rsidRPr="00996B16">
                    <w:rPr>
                      <w:rFonts w:ascii="Arial" w:hAnsi="Arial" w:eastAsia="Arial" w:cs="Arial"/>
                      <w:b/>
                      <w:sz w:val="20"/>
                      <w:szCs w:val="20"/>
                    </w:rPr>
                    <w:tab/>
                  </w:r>
                  <w:r w:rsidRPr="00996B16">
                    <w:rPr>
                      <w:rFonts w:ascii="Arial" w:hAnsi="Arial" w:eastAsia="Arial" w:cs="Arial"/>
                      <w:b/>
                      <w:sz w:val="20"/>
                      <w:szCs w:val="20"/>
                    </w:rPr>
                    <w:tab/>
                  </w:r>
                  <w:r w:rsidRPr="00996B16">
                    <w:rPr>
                      <w:rFonts w:ascii="Arial" w:hAnsi="Arial" w:eastAsia="Arial" w:cs="Arial"/>
                      <w:b/>
                      <w:sz w:val="20"/>
                      <w:szCs w:val="20"/>
                    </w:rPr>
                    <w:tab/>
                  </w:r>
                  <w:r w:rsidRPr="00996B16">
                    <w:rPr>
                      <w:rFonts w:ascii="Arial" w:hAnsi="Arial" w:eastAsia="Arial" w:cs="Arial"/>
                      <w:b/>
                      <w:sz w:val="20"/>
                      <w:szCs w:val="20"/>
                    </w:rPr>
                    <w:tab/>
                  </w:r>
                  <w:r w:rsidR="00BF187D">
                    <w:rPr>
                      <w:rFonts w:ascii="Arial" w:hAnsi="Arial" w:eastAsia="Arial" w:cs="Arial"/>
                      <w:b/>
                      <w:sz w:val="20"/>
                      <w:szCs w:val="20"/>
                    </w:rPr>
                    <w:t xml:space="preserve">   </w:t>
                  </w:r>
                  <w:r w:rsidRPr="00996B16">
                    <w:rPr>
                      <w:rFonts w:ascii="Arial" w:hAnsi="Arial" w:eastAsia="Arial" w:cs="Arial"/>
                      <w:b/>
                      <w:sz w:val="20"/>
                      <w:szCs w:val="20"/>
                    </w:rPr>
                    <w:tab/>
                  </w:r>
                  <w:r w:rsidRPr="00996B16">
                    <w:rPr>
                      <w:rFonts w:ascii="Arial" w:hAnsi="Arial" w:eastAsia="Arial" w:cs="Arial"/>
                      <w:b/>
                      <w:sz w:val="20"/>
                      <w:szCs w:val="20"/>
                    </w:rPr>
                    <w:tab/>
                  </w:r>
                  <w:r w:rsidR="00BF187D">
                    <w:rPr>
                      <w:rFonts w:ascii="Arial" w:hAnsi="Arial" w:eastAsia="Arial" w:cs="Arial"/>
                      <w:b/>
                      <w:sz w:val="20"/>
                      <w:szCs w:val="20"/>
                    </w:rPr>
                    <w:t xml:space="preserve">    </w:t>
                  </w:r>
                  <w:r w:rsidRPr="00996B16">
                    <w:rPr>
                      <w:rFonts w:ascii="Arial" w:hAnsi="Arial" w:eastAsia="Arial" w:cs="Arial"/>
                      <w:b/>
                      <w:sz w:val="20"/>
                      <w:szCs w:val="20"/>
                    </w:rPr>
                    <w:t>váha</w:t>
                  </w:r>
                </w:p>
                <w:p w:rsidRPr="00996B16" w:rsidR="00996B16" w:rsidP="00996B16" w:rsidRDefault="00996B16" w14:paraId="0D3D9A36" w14:textId="7C79AE42">
                  <w:pPr>
                    <w:rPr>
                      <w:rFonts w:ascii="Arial" w:hAnsi="Arial" w:eastAsia="Arial" w:cs="Arial"/>
                      <w:sz w:val="20"/>
                      <w:szCs w:val="20"/>
                      <w:lang w:eastAsia="ar-SA"/>
                    </w:rPr>
                  </w:pPr>
                  <w:r w:rsidRPr="00996B16">
                    <w:rPr>
                      <w:rFonts w:ascii="Arial" w:hAnsi="Arial" w:eastAsia="Arial" w:cs="Times New Roman"/>
                      <w:b/>
                      <w:sz w:val="20"/>
                      <w:szCs w:val="20"/>
                    </w:rPr>
                    <w:t>Celková nabídková cena v Kč bez DPH</w:t>
                  </w:r>
                  <w:r w:rsidRPr="00996B16">
                    <w:rPr>
                      <w:rFonts w:ascii="Arial" w:hAnsi="Arial" w:eastAsia="Arial Unicode MS" w:cs="Arial"/>
                      <w:b/>
                      <w:sz w:val="20"/>
                      <w:szCs w:val="20"/>
                      <w:lang w:eastAsia="zh-CN" w:bidi="hi-IN"/>
                    </w:rPr>
                    <w:tab/>
                    <w:t xml:space="preserve">                                             </w:t>
                  </w:r>
                  <w:r>
                    <w:rPr>
                      <w:rFonts w:ascii="Arial" w:hAnsi="Arial" w:eastAsia="Arial Unicode MS" w:cs="Arial"/>
                      <w:b/>
                      <w:sz w:val="20"/>
                      <w:szCs w:val="20"/>
                      <w:lang w:eastAsia="zh-CN" w:bidi="hi-IN"/>
                    </w:rPr>
                    <w:t xml:space="preserve">    </w:t>
                  </w:r>
                  <w:r w:rsidRPr="00996B16">
                    <w:rPr>
                      <w:rFonts w:ascii="Arial" w:hAnsi="Arial" w:eastAsia="Arial Unicode MS" w:cs="Arial"/>
                      <w:b/>
                      <w:sz w:val="20"/>
                      <w:szCs w:val="20"/>
                      <w:lang w:eastAsia="zh-CN" w:bidi="hi-IN"/>
                    </w:rPr>
                    <w:t xml:space="preserve">   </w:t>
                  </w:r>
                  <w:r w:rsidR="00254B45">
                    <w:rPr>
                      <w:rFonts w:ascii="Arial" w:hAnsi="Arial" w:eastAsia="Arial Unicode MS" w:cs="Arial"/>
                      <w:b/>
                      <w:sz w:val="20"/>
                      <w:szCs w:val="20"/>
                      <w:lang w:eastAsia="zh-CN" w:bidi="hi-IN"/>
                    </w:rPr>
                    <w:t xml:space="preserve">   </w:t>
                  </w:r>
                  <w:r w:rsidRPr="00996B16">
                    <w:rPr>
                      <w:rFonts w:ascii="Arial" w:hAnsi="Arial" w:eastAsia="Arial Unicode MS" w:cs="Arial"/>
                      <w:b/>
                      <w:sz w:val="20"/>
                      <w:szCs w:val="20"/>
                      <w:lang w:eastAsia="zh-CN" w:bidi="hi-IN"/>
                    </w:rPr>
                    <w:t>100 %</w:t>
                  </w:r>
                </w:p>
                <w:p w:rsidRPr="00996B16" w:rsidR="00996B16" w:rsidP="00371D81" w:rsidRDefault="00996B16" w14:paraId="0F51BDC5" w14:textId="77777777">
                  <w:pPr>
                    <w:widowControl w:val="false"/>
                    <w:suppressAutoHyphens/>
                    <w:spacing w:after="120"/>
                    <w:jc w:val="both"/>
                    <w:rPr>
                      <w:rFonts w:ascii="Arial" w:hAnsi="Arial" w:eastAsia="Arial Unicode MS" w:cs="Arial"/>
                      <w:sz w:val="20"/>
                      <w:szCs w:val="20"/>
                      <w:lang w:eastAsia="zh-CN" w:bidi="hi-IN"/>
                    </w:rPr>
                  </w:pPr>
                  <w:r w:rsidRPr="00996B16">
                    <w:rPr>
                      <w:rFonts w:ascii="Arial" w:hAnsi="Arial" w:eastAsia="Arial Unicode MS" w:cs="Arial"/>
                      <w:sz w:val="20"/>
                      <w:szCs w:val="20"/>
                      <w:lang w:eastAsia="zh-CN" w:bidi="hi-IN"/>
                    </w:rPr>
                    <w:t>Zadavatel stanoví pořadí nabídek od nabídky s nejnižší nabídkovou cenou po nabídku s nejvyšší nabídkovou cenou. Jako nejvýhodnější bude vyhodnocena nabídka obsahující nejnižší nabídkovou cenu.</w:t>
                  </w:r>
                </w:p>
                <w:p w:rsidRPr="00996B16" w:rsidR="00996B16" w:rsidP="00371D81" w:rsidRDefault="00996B16" w14:paraId="4DE9F23A" w14:textId="77777777">
                  <w:pPr>
                    <w:widowControl w:val="false"/>
                    <w:suppressAutoHyphens/>
                    <w:spacing w:after="120"/>
                    <w:jc w:val="both"/>
                    <w:rPr>
                      <w:rFonts w:ascii="Arial" w:hAnsi="Arial" w:eastAsia="Arial Unicode MS" w:cs="Arial"/>
                      <w:sz w:val="20"/>
                      <w:szCs w:val="20"/>
                      <w:lang w:eastAsia="zh-CN" w:bidi="hi-IN"/>
                    </w:rPr>
                  </w:pPr>
                  <w:r w:rsidRPr="00996B16">
                    <w:rPr>
                      <w:rFonts w:ascii="Arial" w:hAnsi="Arial" w:eastAsia="Arial Unicode MS" w:cs="Arial"/>
                      <w:sz w:val="20"/>
                      <w:szCs w:val="20"/>
                      <w:lang w:eastAsia="zh-CN" w:bidi="hi-IN"/>
                    </w:rPr>
                    <w:t>Nabídková cena bude stanovena jako nejvýše přípustná.</w:t>
                  </w:r>
                </w:p>
                <w:p w:rsidRPr="00996B16" w:rsidR="00996B16" w:rsidP="00371D81" w:rsidRDefault="00996B16" w14:paraId="22FE75BC" w14:textId="072A537D">
                  <w:pPr>
                    <w:widowControl w:val="false"/>
                    <w:suppressAutoHyphens/>
                    <w:spacing w:after="120"/>
                    <w:jc w:val="both"/>
                    <w:rPr>
                      <w:rFonts w:ascii="Arial" w:hAnsi="Arial" w:eastAsia="Arial" w:cs="Arial"/>
                      <w:sz w:val="20"/>
                      <w:szCs w:val="20"/>
                      <w:lang w:eastAsia="zh-CN" w:bidi="hi-IN"/>
                    </w:rPr>
                  </w:pPr>
                  <w:r w:rsidRPr="00996B16">
                    <w:rPr>
                      <w:rFonts w:ascii="Arial" w:hAnsi="Arial" w:eastAsia="Arial" w:cs="Arial"/>
                      <w:sz w:val="20"/>
                      <w:szCs w:val="20"/>
                      <w:lang w:eastAsia="zh-CN" w:bidi="hi-IN"/>
                    </w:rPr>
                    <w:t xml:space="preserve">Nabídková cena musí obsahovat veškeré nutné náklady </w:t>
                  </w:r>
                  <w:r w:rsidR="008B14FC">
                    <w:rPr>
                      <w:rFonts w:ascii="Arial" w:hAnsi="Arial" w:eastAsia="Arial" w:cs="Arial"/>
                      <w:sz w:val="20"/>
                      <w:szCs w:val="20"/>
                      <w:lang w:eastAsia="zh-CN" w:bidi="hi-IN"/>
                    </w:rPr>
                    <w:t>účastníka na veškeré služby či</w:t>
                  </w:r>
                  <w:r w:rsidRPr="00996B16">
                    <w:rPr>
                      <w:rFonts w:ascii="Arial" w:hAnsi="Arial" w:eastAsia="Arial" w:cs="Arial"/>
                      <w:sz w:val="20"/>
                      <w:szCs w:val="20"/>
                      <w:lang w:eastAsia="zh-CN" w:bidi="hi-IN"/>
                    </w:rPr>
                    <w:t xml:space="preserve"> dodávky nezbytné pro řádné a včasné splnění předmětu VZ, a to včetně všech nákladů souvisejících při zohlednění veškerých rizik a vlivů, o kterých lze v průběhu plnění předmětu VZ uvažovat. Nabídková cena musí být stanovena i s přihlédnutím k vývoji cen v daném oboru včetně vývoje kurzu české měny k zahraničním měnám až do doby splnění předmětu VZ.</w:t>
                  </w:r>
                </w:p>
                <w:p w:rsidRPr="00996B16" w:rsidR="00996B16" w:rsidP="00371D81" w:rsidRDefault="00996B16" w14:paraId="45A4C0FB" w14:textId="77777777">
                  <w:pPr>
                    <w:widowControl w:val="false"/>
                    <w:suppressAutoHyphens/>
                    <w:spacing w:after="120"/>
                    <w:jc w:val="both"/>
                    <w:rPr>
                      <w:rFonts w:ascii="Arial" w:hAnsi="Arial" w:eastAsia="Arial Unicode MS" w:cs="Arial"/>
                      <w:sz w:val="20"/>
                      <w:szCs w:val="20"/>
                      <w:lang w:eastAsia="zh-CN" w:bidi="hi-IN"/>
                    </w:rPr>
                  </w:pPr>
                  <w:r w:rsidRPr="00996B16">
                    <w:rPr>
                      <w:rFonts w:ascii="Arial" w:hAnsi="Arial" w:eastAsia="Arial Unicode MS" w:cs="Arial"/>
                      <w:sz w:val="20"/>
                      <w:szCs w:val="20"/>
                      <w:lang w:eastAsia="zh-CN" w:bidi="hi-IN"/>
                    </w:rPr>
                    <w:t>Pro hodnocení nabídkové ceny je rozhodující její výše bez DPH.</w:t>
                  </w:r>
                </w:p>
                <w:p w:rsidRPr="00996B16" w:rsidR="0038718C" w:rsidP="00371D81" w:rsidRDefault="00996B16" w14:paraId="2F6FF3E9" w14:textId="5C8C2CAE">
                  <w:pPr>
                    <w:widowControl w:val="false"/>
                    <w:suppressAutoHyphens/>
                    <w:spacing w:after="120"/>
                    <w:jc w:val="both"/>
                    <w:rPr>
                      <w:rFonts w:ascii="Arial" w:hAnsi="Arial" w:eastAsia="Arial Unicode MS" w:cs="Arial"/>
                      <w:sz w:val="20"/>
                      <w:szCs w:val="20"/>
                      <w:lang w:eastAsia="zh-CN" w:bidi="hi-IN"/>
                    </w:rPr>
                  </w:pPr>
                  <w:r w:rsidRPr="00996B16">
                    <w:rPr>
                      <w:rFonts w:ascii="Arial" w:hAnsi="Arial" w:eastAsia="Arial" w:cs="Times New Roman"/>
                      <w:sz w:val="20"/>
                      <w:szCs w:val="20"/>
                    </w:rPr>
                    <w:t>V případě podání nabídek více účastníků se shodnou celkovou nabídkovou cenou a při splnění všech zadávacích podmínek stanovených zadavatelem, bude výběr nejvhodnější nabídky účastníka, proveden transparentním losem.</w:t>
                  </w:r>
                </w:p>
              </w:tc>
            </w:tr>
            <w:tr w:rsidR="0038718C" w:rsidTr="0038718C" w14:paraId="2F6FF3EC" w14:textId="77777777">
              <w:trPr>
                <w:trHeight w:val="20"/>
              </w:trPr>
              <w:tc>
                <w:tcPr>
                  <w:tcW w:w="8931" w:type="dxa"/>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hideMark/>
                </w:tcPr>
                <w:p w:rsidR="0038718C" w:rsidP="00BF39A3" w:rsidRDefault="0038718C" w14:paraId="2F6FF3EB" w14:textId="77777777">
                  <w:pPr>
                    <w:pStyle w:val="Tabulkatext"/>
                    <w:spacing w:before="0" w:after="0" w:line="276" w:lineRule="auto"/>
                    <w:jc w:val="both"/>
                    <w:rPr>
                      <w:rFonts w:cstheme="minorHAnsi"/>
                      <w:b/>
                      <w:bCs/>
                      <w:color w:val="FF0000"/>
                      <w:sz w:val="22"/>
                    </w:rPr>
                  </w:pPr>
                  <w:r>
                    <w:rPr>
                      <w:rFonts w:cstheme="minorHAnsi"/>
                      <w:b/>
                      <w:bCs/>
                      <w:color w:val="auto"/>
                      <w:sz w:val="22"/>
                    </w:rPr>
                    <w:t>Požadavky na</w:t>
                  </w:r>
                  <w:r w:rsidR="00BF39A3">
                    <w:rPr>
                      <w:rFonts w:cstheme="minorHAnsi"/>
                      <w:b/>
                      <w:bCs/>
                      <w:color w:val="auto"/>
                      <w:sz w:val="22"/>
                    </w:rPr>
                    <w:t xml:space="preserve"> prokázání kvalifikace dodavatele</w:t>
                  </w:r>
                </w:p>
              </w:tc>
            </w:tr>
            <w:tr w:rsidR="0038718C" w:rsidTr="0038718C" w14:paraId="2F6FF42D" w14:textId="77777777">
              <w:trPr>
                <w:trHeight w:val="20"/>
              </w:trPr>
              <w:tc>
                <w:tcPr>
                  <w:tcW w:w="8931" w:type="dxa"/>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643F2" w:rsidR="00B101D2" w:rsidP="00371D81" w:rsidRDefault="00B101D2" w14:paraId="2F6FF3ED" w14:textId="77777777">
                  <w:pPr>
                    <w:spacing w:after="0"/>
                    <w:jc w:val="both"/>
                    <w:rPr>
                      <w:rFonts w:cstheme="minorHAnsi"/>
                      <w:sz w:val="20"/>
                      <w:szCs w:val="20"/>
                    </w:rPr>
                  </w:pPr>
                  <w:r w:rsidRPr="00B643F2">
                    <w:rPr>
                      <w:rFonts w:cstheme="minorHAnsi"/>
                      <w:b/>
                      <w:sz w:val="20"/>
                      <w:szCs w:val="20"/>
                    </w:rPr>
                    <w:t xml:space="preserve">Splnění základních kvalifikačních předpokladů </w:t>
                  </w:r>
                  <w:r w:rsidRPr="00B643F2">
                    <w:rPr>
                      <w:rFonts w:cstheme="minorHAnsi"/>
                      <w:sz w:val="20"/>
                      <w:szCs w:val="20"/>
                    </w:rPr>
                    <w:t>bude prokázáno doložením</w:t>
                  </w:r>
                  <w:r w:rsidRPr="00B643F2">
                    <w:rPr>
                      <w:rFonts w:cstheme="minorHAnsi"/>
                      <w:b/>
                      <w:sz w:val="20"/>
                      <w:szCs w:val="20"/>
                    </w:rPr>
                    <w:t xml:space="preserve"> </w:t>
                  </w:r>
                  <w:r w:rsidRPr="00B643F2">
                    <w:rPr>
                      <w:rFonts w:cstheme="minorHAnsi"/>
                      <w:sz w:val="20"/>
                      <w:szCs w:val="20"/>
                    </w:rPr>
                    <w:t>čestného prohlášení, kterým účastník zadávacího řízení prohlašuje, že:</w:t>
                  </w:r>
                </w:p>
                <w:p w:rsidR="00B101D2" w:rsidP="00566321" w:rsidRDefault="00B101D2" w14:paraId="2F6FF3EE" w14:textId="77777777">
                  <w:pPr>
                    <w:pStyle w:val="Tabulkatext"/>
                    <w:numPr>
                      <w:ilvl w:val="0"/>
                      <w:numId w:val="14"/>
                    </w:numPr>
                    <w:jc w:val="both"/>
                    <w:rPr>
                      <w:rFonts w:cstheme="minorHAnsi"/>
                      <w:iCs/>
                      <w:color w:val="auto"/>
                      <w:szCs w:val="20"/>
                    </w:rPr>
                  </w:pPr>
                  <w:r>
                    <w:rPr>
                      <w:rFonts w:cstheme="minorHAnsi"/>
                      <w:iCs/>
                      <w:color w:val="auto"/>
                      <w:szCs w:val="20"/>
                    </w:rPr>
                    <w:t xml:space="preserve">nemá v evidenci daní zachycen splatný daňový nedoplatek, splatný nedoplatek </w:t>
                  </w:r>
                  <w:r>
                    <w:rPr>
                      <w:rFonts w:cstheme="minorHAnsi"/>
                      <w:iCs/>
                      <w:color w:val="auto"/>
                      <w:szCs w:val="20"/>
                    </w:rPr>
                    <w:br/>
                    <w:t xml:space="preserve">na pojistném či na penále na veřejné zdravotní pojištění nebo splatný nedoplatek </w:t>
                  </w:r>
                  <w:r>
                    <w:rPr>
                      <w:rFonts w:cstheme="minorHAnsi"/>
                      <w:iCs/>
                      <w:color w:val="auto"/>
                      <w:szCs w:val="20"/>
                    </w:rPr>
                    <w:br/>
                    <w:t>na pojistném nebo na penále na sociální zabezpečení a příspěvku na státní politiku zaměstnanosti.</w:t>
                  </w:r>
                </w:p>
                <w:p w:rsidR="00B101D2" w:rsidP="00371D81" w:rsidRDefault="00B101D2" w14:paraId="2F6FF3EF" w14:textId="77777777">
                  <w:pPr>
                    <w:pStyle w:val="Tabulkatext"/>
                    <w:ind w:left="1497"/>
                    <w:jc w:val="both"/>
                    <w:rPr>
                      <w:rFonts w:cstheme="minorHAnsi"/>
                      <w:iCs/>
                      <w:color w:val="auto"/>
                      <w:szCs w:val="20"/>
                    </w:rPr>
                  </w:pPr>
                </w:p>
                <w:p w:rsidRPr="001E60D5" w:rsidR="00BF39A3" w:rsidP="00371D81" w:rsidRDefault="00BF39A3" w14:paraId="2F6FF3F0" w14:textId="77777777">
                  <w:pPr>
                    <w:pStyle w:val="Nadpis2"/>
                    <w:tabs>
                      <w:tab w:val="left" w:pos="708"/>
                    </w:tabs>
                    <w:spacing w:before="0" w:line="276" w:lineRule="auto"/>
                    <w:ind w:left="851" w:hanging="851"/>
                    <w:jc w:val="both"/>
                    <w:rPr>
                      <w:rFonts w:cstheme="majorHAnsi"/>
                      <w:b/>
                      <w:bCs/>
                      <w:color w:val="auto"/>
                      <w:sz w:val="20"/>
                      <w:szCs w:val="20"/>
                    </w:rPr>
                  </w:pPr>
                  <w:r w:rsidRPr="001E60D5">
                    <w:rPr>
                      <w:rFonts w:cstheme="majorHAnsi"/>
                      <w:b/>
                      <w:bCs/>
                      <w:color w:val="auto"/>
                      <w:sz w:val="20"/>
                      <w:szCs w:val="20"/>
                    </w:rPr>
                    <w:t>Profesní kvalifikační předpoklady</w:t>
                  </w:r>
                </w:p>
                <w:p w:rsidRPr="00B643F2" w:rsidR="00BF39A3" w:rsidP="00371D81" w:rsidRDefault="00BF39A3" w14:paraId="2F6FF3F1" w14:textId="77777777">
                  <w:pPr>
                    <w:spacing w:after="0"/>
                    <w:jc w:val="both"/>
                    <w:rPr>
                      <w:rFonts w:asciiTheme="majorHAnsi" w:hAnsiTheme="majorHAnsi" w:cstheme="majorHAnsi"/>
                      <w:sz w:val="20"/>
                      <w:szCs w:val="20"/>
                    </w:rPr>
                  </w:pPr>
                  <w:r w:rsidRPr="00B643F2">
                    <w:rPr>
                      <w:rFonts w:asciiTheme="majorHAnsi" w:hAnsiTheme="majorHAnsi" w:cstheme="majorHAnsi"/>
                      <w:sz w:val="20"/>
                      <w:szCs w:val="20"/>
                    </w:rPr>
                    <w:t>Splnění profesních kvalifikačních předpokladů bude prokázáno doložením:</w:t>
                  </w:r>
                </w:p>
                <w:p w:rsidRPr="00B643F2" w:rsidR="00BF39A3" w:rsidP="00BF39A3" w:rsidRDefault="00BF39A3" w14:paraId="2F6FF3F2" w14:textId="77777777">
                  <w:pPr>
                    <w:spacing w:after="0"/>
                    <w:rPr>
                      <w:rFonts w:asciiTheme="majorHAnsi" w:hAnsiTheme="majorHAnsi" w:cstheme="majorHAnsi"/>
                      <w:sz w:val="20"/>
                      <w:szCs w:val="20"/>
                    </w:rPr>
                  </w:pPr>
                </w:p>
                <w:p w:rsidRPr="00B643F2" w:rsidR="00BF39A3" w:rsidP="00371D81" w:rsidRDefault="00BF39A3" w14:paraId="2F6FF3F3" w14:textId="77777777">
                  <w:pPr>
                    <w:pStyle w:val="Odstavecseseznamem"/>
                    <w:numPr>
                      <w:ilvl w:val="0"/>
                      <w:numId w:val="10"/>
                    </w:numPr>
                    <w:spacing w:after="0"/>
                    <w:jc w:val="both"/>
                    <w:rPr>
                      <w:rFonts w:asciiTheme="majorHAnsi" w:hAnsiTheme="majorHAnsi" w:cstheme="majorHAnsi"/>
                      <w:sz w:val="20"/>
                      <w:szCs w:val="20"/>
                    </w:rPr>
                  </w:pPr>
                  <w:r w:rsidRPr="00B643F2">
                    <w:rPr>
                      <w:rFonts w:asciiTheme="majorHAnsi" w:hAnsiTheme="majorHAnsi" w:cstheme="majorHAnsi"/>
                      <w:b/>
                      <w:sz w:val="20"/>
                      <w:szCs w:val="20"/>
                    </w:rPr>
                    <w:t>kopie výpisu z obchodního rejstříku</w:t>
                  </w:r>
                  <w:r w:rsidRPr="00B643F2">
                    <w:rPr>
                      <w:rFonts w:asciiTheme="majorHAnsi" w:hAnsiTheme="majorHAnsi" w:cstheme="majorHAnsi"/>
                      <w:sz w:val="20"/>
                      <w:szCs w:val="20"/>
                    </w:rPr>
                    <w:t xml:space="preserve"> nebo jiné evidence, pokud je v ní účastník zapsán, ne starší 90 kalendářních dnů ke dni podání nabídky,</w:t>
                  </w:r>
                </w:p>
                <w:p w:rsidRPr="009A4D8C" w:rsidR="00BF187D" w:rsidP="00371D81" w:rsidRDefault="00BF39A3" w14:paraId="3B5EE951" w14:textId="77777777">
                  <w:pPr>
                    <w:pStyle w:val="Odstavecseseznamem"/>
                    <w:numPr>
                      <w:ilvl w:val="0"/>
                      <w:numId w:val="10"/>
                    </w:numPr>
                    <w:spacing w:after="0"/>
                    <w:jc w:val="both"/>
                    <w:rPr>
                      <w:rFonts w:asciiTheme="majorHAnsi" w:hAnsiTheme="majorHAnsi" w:cstheme="majorHAnsi"/>
                      <w:sz w:val="20"/>
                      <w:szCs w:val="20"/>
                    </w:rPr>
                  </w:pPr>
                  <w:r w:rsidRPr="00B643F2">
                    <w:rPr>
                      <w:rFonts w:asciiTheme="majorHAnsi" w:hAnsiTheme="majorHAnsi" w:cstheme="majorHAnsi"/>
                      <w:b/>
                      <w:sz w:val="20"/>
                      <w:szCs w:val="20"/>
                    </w:rPr>
                    <w:lastRenderedPageBreak/>
                    <w:t xml:space="preserve">kopie dokladu o oprávnění k podnikání </w:t>
                  </w:r>
                  <w:r w:rsidRPr="003458C2" w:rsidR="00BF187D">
                    <w:rPr>
                      <w:sz w:val="20"/>
                    </w:rPr>
                    <w:t xml:space="preserve">zejména </w:t>
                  </w:r>
                  <w:r w:rsidRPr="009A4D8C" w:rsidR="00BF187D">
                    <w:rPr>
                      <w:rFonts w:cstheme="minorHAnsi"/>
                      <w:sz w:val="20"/>
                      <w:szCs w:val="20"/>
                    </w:rPr>
                    <w:t>dokladu prokazujícího</w:t>
                  </w:r>
                  <w:r w:rsidRPr="003458C2" w:rsidR="00BF187D">
                    <w:rPr>
                      <w:sz w:val="20"/>
                    </w:rPr>
                    <w:t xml:space="preserve"> příslušné živnostenské oprávnění </w:t>
                  </w:r>
                  <w:r w:rsidRPr="009A4D8C" w:rsidR="00BF187D">
                    <w:rPr>
                      <w:rFonts w:cstheme="minorHAnsi"/>
                      <w:sz w:val="20"/>
                      <w:szCs w:val="20"/>
                    </w:rPr>
                    <w:t>vztahující se k předmětu veřejné zakázky</w:t>
                  </w:r>
                  <w:bookmarkStart w:name="_Toc230220260" w:id="18"/>
                  <w:bookmarkStart w:name="_Toc230220332" w:id="19"/>
                  <w:bookmarkEnd w:id="18"/>
                  <w:bookmarkEnd w:id="19"/>
                  <w:r w:rsidRPr="009A4D8C" w:rsidR="00BF187D">
                    <w:rPr>
                      <w:rFonts w:cstheme="minorHAnsi"/>
                      <w:sz w:val="20"/>
                      <w:szCs w:val="20"/>
                    </w:rPr>
                    <w:t xml:space="preserve">, tedy </w:t>
                  </w:r>
                  <w:r w:rsidRPr="009A4D8C" w:rsidR="00BF187D">
                    <w:rPr>
                      <w:rStyle w:val="preformatted"/>
                      <w:rFonts w:cstheme="minorHAnsi"/>
                      <w:sz w:val="20"/>
                      <w:szCs w:val="20"/>
                    </w:rPr>
                    <w:t>Výroba, instalace, opravy elektrických strojů a přístrojů, elektronických a telekomunikačních zařízení, příp. Výroba, obchod a služby neuvedené v přílohách 1 až 3 živnostenského zákona</w:t>
                  </w:r>
                </w:p>
                <w:p w:rsidRPr="00B643F2" w:rsidR="00BF39A3" w:rsidP="00BF39A3" w:rsidRDefault="00BF39A3" w14:paraId="2F6FF3F5" w14:textId="2EEFAA24">
                  <w:pPr>
                    <w:spacing w:after="0"/>
                    <w:rPr>
                      <w:rFonts w:asciiTheme="majorHAnsi" w:hAnsiTheme="majorHAnsi" w:cstheme="majorHAnsi"/>
                      <w:sz w:val="20"/>
                      <w:szCs w:val="20"/>
                    </w:rPr>
                  </w:pPr>
                </w:p>
                <w:p w:rsidRPr="00B643F2" w:rsidR="00BF39A3" w:rsidP="00371D81" w:rsidRDefault="00BF39A3" w14:paraId="2F6FF3F6" w14:textId="77777777">
                  <w:pPr>
                    <w:spacing w:after="0"/>
                    <w:jc w:val="both"/>
                    <w:rPr>
                      <w:rFonts w:asciiTheme="majorHAnsi" w:hAnsiTheme="majorHAnsi" w:cstheme="majorHAnsi"/>
                      <w:sz w:val="20"/>
                      <w:szCs w:val="20"/>
                    </w:rPr>
                  </w:pPr>
                  <w:r w:rsidRPr="00B643F2">
                    <w:rPr>
                      <w:rFonts w:asciiTheme="majorHAnsi" w:hAnsiTheme="majorHAnsi" w:cstheme="majorHAnsi"/>
                      <w:sz w:val="20"/>
                      <w:szCs w:val="20"/>
                    </w:rPr>
                    <w:t xml:space="preserve">Výše uvedené doklady lze nahradit kopií výpisu ze </w:t>
                  </w:r>
                  <w:r w:rsidRPr="00B643F2">
                    <w:rPr>
                      <w:rFonts w:asciiTheme="majorHAnsi" w:hAnsiTheme="majorHAnsi" w:cstheme="majorHAnsi"/>
                      <w:b/>
                      <w:sz w:val="20"/>
                      <w:szCs w:val="20"/>
                      <w:u w:val="single"/>
                    </w:rPr>
                    <w:t>Seznamu kvalifikovaných dodavatelů</w:t>
                  </w:r>
                  <w:r w:rsidRPr="00B643F2">
                    <w:rPr>
                      <w:rFonts w:asciiTheme="majorHAnsi" w:hAnsiTheme="majorHAnsi" w:cstheme="majorHAnsi"/>
                      <w:sz w:val="20"/>
                      <w:szCs w:val="20"/>
                    </w:rPr>
                    <w:t xml:space="preserve"> v tom rozsahu, v jakém doklady prokazující splnění základních a profesních kvalifikačních předpokladů pokrývají požadavky zadavatele na prokázání splnění základních a profesních kvalifikačních předpokladů.</w:t>
                  </w:r>
                </w:p>
                <w:p w:rsidRPr="00B643F2" w:rsidR="00BF39A3" w:rsidP="00371D81" w:rsidRDefault="00BF39A3" w14:paraId="2F6FF3F7" w14:textId="77777777">
                  <w:pPr>
                    <w:pStyle w:val="Nadpis2"/>
                    <w:tabs>
                      <w:tab w:val="left" w:pos="708"/>
                    </w:tabs>
                    <w:spacing w:before="0" w:line="276" w:lineRule="auto"/>
                    <w:ind w:left="851" w:hanging="851"/>
                    <w:jc w:val="both"/>
                    <w:rPr>
                      <w:rFonts w:cstheme="majorHAnsi"/>
                      <w:color w:val="auto"/>
                      <w:sz w:val="20"/>
                      <w:szCs w:val="20"/>
                    </w:rPr>
                  </w:pPr>
                </w:p>
                <w:p w:rsidRPr="001E60D5" w:rsidR="00BF39A3" w:rsidP="00371D81" w:rsidRDefault="00BF39A3" w14:paraId="2F6FF3F8" w14:textId="77777777">
                  <w:pPr>
                    <w:pStyle w:val="Nadpis2"/>
                    <w:tabs>
                      <w:tab w:val="left" w:pos="708"/>
                    </w:tabs>
                    <w:spacing w:before="0" w:line="276" w:lineRule="auto"/>
                    <w:ind w:left="851" w:hanging="851"/>
                    <w:jc w:val="both"/>
                    <w:rPr>
                      <w:rFonts w:cstheme="majorHAnsi"/>
                      <w:b/>
                      <w:bCs/>
                      <w:color w:val="auto"/>
                      <w:sz w:val="20"/>
                      <w:szCs w:val="20"/>
                    </w:rPr>
                  </w:pPr>
                  <w:r w:rsidRPr="001E60D5">
                    <w:rPr>
                      <w:rFonts w:cstheme="majorHAnsi"/>
                      <w:b/>
                      <w:bCs/>
                      <w:color w:val="auto"/>
                      <w:sz w:val="20"/>
                      <w:szCs w:val="20"/>
                    </w:rPr>
                    <w:t>Technické kvalifikační předpoklady</w:t>
                  </w:r>
                </w:p>
                <w:p w:rsidRPr="00B643F2" w:rsidR="00BF39A3" w:rsidP="00371D81" w:rsidRDefault="00BF39A3" w14:paraId="2F6FF3F9" w14:textId="77777777">
                  <w:pPr>
                    <w:spacing w:after="0"/>
                    <w:jc w:val="both"/>
                    <w:rPr>
                      <w:rFonts w:asciiTheme="majorHAnsi" w:hAnsiTheme="majorHAnsi" w:cstheme="majorHAnsi"/>
                      <w:sz w:val="20"/>
                      <w:szCs w:val="20"/>
                    </w:rPr>
                  </w:pPr>
                  <w:r w:rsidRPr="00B643F2">
                    <w:rPr>
                      <w:rFonts w:asciiTheme="majorHAnsi" w:hAnsiTheme="majorHAnsi" w:cstheme="majorHAnsi"/>
                      <w:sz w:val="20"/>
                      <w:szCs w:val="20"/>
                    </w:rPr>
                    <w:t>Splnění technických kvalifikačních předpokladů účastník prokáže doložením:</w:t>
                  </w:r>
                </w:p>
                <w:p w:rsidRPr="00B643F2" w:rsidR="00BF39A3" w:rsidP="00371D81" w:rsidRDefault="00BF39A3" w14:paraId="2F6FF3FA" w14:textId="77777777">
                  <w:pPr>
                    <w:spacing w:after="0"/>
                    <w:jc w:val="both"/>
                    <w:rPr>
                      <w:rFonts w:asciiTheme="majorHAnsi" w:hAnsiTheme="majorHAnsi" w:cstheme="majorHAnsi"/>
                      <w:sz w:val="20"/>
                      <w:szCs w:val="20"/>
                    </w:rPr>
                  </w:pPr>
                </w:p>
                <w:p w:rsidRPr="00B643F2" w:rsidR="00BF39A3" w:rsidP="00371D81" w:rsidRDefault="00BF39A3" w14:paraId="2F6FF3FB" w14:textId="77777777">
                  <w:pPr>
                    <w:pStyle w:val="Odstavecseseznamem"/>
                    <w:numPr>
                      <w:ilvl w:val="0"/>
                      <w:numId w:val="11"/>
                    </w:numPr>
                    <w:spacing w:after="0"/>
                    <w:jc w:val="both"/>
                    <w:rPr>
                      <w:rFonts w:asciiTheme="majorHAnsi" w:hAnsiTheme="majorHAnsi" w:cstheme="majorHAnsi"/>
                      <w:sz w:val="20"/>
                      <w:szCs w:val="20"/>
                    </w:rPr>
                  </w:pPr>
                  <w:r w:rsidRPr="00B643F2">
                    <w:rPr>
                      <w:rFonts w:asciiTheme="majorHAnsi" w:hAnsiTheme="majorHAnsi" w:cstheme="majorHAnsi"/>
                      <w:b/>
                      <w:sz w:val="20"/>
                      <w:szCs w:val="20"/>
                    </w:rPr>
                    <w:t xml:space="preserve">seznamu alespoň 2 významných služeb </w:t>
                  </w:r>
                  <w:r w:rsidRPr="00B643F2">
                    <w:rPr>
                      <w:rFonts w:asciiTheme="majorHAnsi" w:hAnsiTheme="majorHAnsi" w:cstheme="majorHAnsi"/>
                      <w:sz w:val="20"/>
                      <w:szCs w:val="20"/>
                    </w:rPr>
                    <w:t>obdobného charakteru a rozsahu poskytnutých účastníkem v posledních 3 letech ve formě čestného prohlášení v následující struktuře:</w:t>
                  </w:r>
                </w:p>
                <w:p w:rsidRPr="00B643F2" w:rsidR="00BF39A3" w:rsidP="00371D81" w:rsidRDefault="00BF39A3" w14:paraId="2F6FF3FC" w14:textId="77777777">
                  <w:pPr>
                    <w:pStyle w:val="Odstavecseseznamem"/>
                    <w:numPr>
                      <w:ilvl w:val="0"/>
                      <w:numId w:val="12"/>
                    </w:numPr>
                    <w:spacing w:after="0"/>
                    <w:ind w:left="1423" w:hanging="357"/>
                    <w:jc w:val="both"/>
                    <w:rPr>
                      <w:rFonts w:asciiTheme="majorHAnsi" w:hAnsiTheme="majorHAnsi" w:cstheme="majorHAnsi"/>
                      <w:sz w:val="20"/>
                      <w:szCs w:val="20"/>
                    </w:rPr>
                  </w:pPr>
                  <w:r w:rsidRPr="00B643F2">
                    <w:rPr>
                      <w:rFonts w:asciiTheme="majorHAnsi" w:hAnsiTheme="majorHAnsi" w:cstheme="majorHAnsi"/>
                      <w:sz w:val="20"/>
                      <w:szCs w:val="20"/>
                    </w:rPr>
                    <w:t>název, IČO a sídlo objednatele služby, kontaktní osoba objednatele s uvedením telefonu nebo e-mailu,</w:t>
                  </w:r>
                </w:p>
                <w:p w:rsidRPr="00B643F2" w:rsidR="00BF39A3" w:rsidP="00371D81" w:rsidRDefault="00BF39A3" w14:paraId="2F6FF3FD" w14:textId="77777777">
                  <w:pPr>
                    <w:pStyle w:val="Odstavecseseznamem"/>
                    <w:numPr>
                      <w:ilvl w:val="0"/>
                      <w:numId w:val="12"/>
                    </w:numPr>
                    <w:spacing w:after="0"/>
                    <w:ind w:left="1423" w:hanging="357"/>
                    <w:jc w:val="both"/>
                    <w:rPr>
                      <w:rFonts w:asciiTheme="majorHAnsi" w:hAnsiTheme="majorHAnsi" w:cstheme="majorHAnsi"/>
                      <w:sz w:val="20"/>
                      <w:szCs w:val="20"/>
                    </w:rPr>
                  </w:pPr>
                  <w:r w:rsidRPr="00B643F2">
                    <w:rPr>
                      <w:rFonts w:asciiTheme="majorHAnsi" w:hAnsiTheme="majorHAnsi" w:cstheme="majorHAnsi"/>
                      <w:sz w:val="20"/>
                      <w:szCs w:val="20"/>
                    </w:rPr>
                    <w:t>název a popis služby,</w:t>
                  </w:r>
                </w:p>
                <w:p w:rsidRPr="00B643F2" w:rsidR="00BF39A3" w:rsidP="00371D81" w:rsidRDefault="00BF39A3" w14:paraId="2F6FF3FE" w14:textId="77777777">
                  <w:pPr>
                    <w:pStyle w:val="Odstavecseseznamem"/>
                    <w:numPr>
                      <w:ilvl w:val="0"/>
                      <w:numId w:val="12"/>
                    </w:numPr>
                    <w:spacing w:after="0"/>
                    <w:ind w:left="1423" w:hanging="357"/>
                    <w:jc w:val="both"/>
                    <w:rPr>
                      <w:rFonts w:asciiTheme="majorHAnsi" w:hAnsiTheme="majorHAnsi" w:cstheme="majorHAnsi"/>
                      <w:sz w:val="20"/>
                      <w:szCs w:val="20"/>
                    </w:rPr>
                  </w:pPr>
                  <w:r w:rsidRPr="00B643F2">
                    <w:rPr>
                      <w:rFonts w:asciiTheme="majorHAnsi" w:hAnsiTheme="majorHAnsi" w:cstheme="majorHAnsi"/>
                      <w:sz w:val="20"/>
                      <w:szCs w:val="20"/>
                    </w:rPr>
                    <w:t>celkový rozsah plnění (ve finančním vyjádření v Kč bez DPH),</w:t>
                  </w:r>
                </w:p>
                <w:p w:rsidRPr="00B643F2" w:rsidR="00BF39A3" w:rsidP="00371D81" w:rsidRDefault="00BF39A3" w14:paraId="2F6FF3FF" w14:textId="77777777">
                  <w:pPr>
                    <w:pStyle w:val="Odstavecseseznamem"/>
                    <w:numPr>
                      <w:ilvl w:val="0"/>
                      <w:numId w:val="12"/>
                    </w:numPr>
                    <w:spacing w:after="0"/>
                    <w:ind w:left="1423" w:hanging="357"/>
                    <w:jc w:val="both"/>
                    <w:rPr>
                      <w:rFonts w:asciiTheme="majorHAnsi" w:hAnsiTheme="majorHAnsi" w:cstheme="majorHAnsi"/>
                      <w:sz w:val="20"/>
                      <w:szCs w:val="20"/>
                    </w:rPr>
                  </w:pPr>
                  <w:r w:rsidRPr="00B643F2">
                    <w:rPr>
                      <w:rFonts w:asciiTheme="majorHAnsi" w:hAnsiTheme="majorHAnsi" w:cstheme="majorHAnsi"/>
                      <w:sz w:val="20"/>
                      <w:szCs w:val="20"/>
                    </w:rPr>
                    <w:t>doba a místo poskytování služby.</w:t>
                  </w:r>
                </w:p>
                <w:p w:rsidR="00502785" w:rsidP="00371D81" w:rsidRDefault="00502785" w14:paraId="0EEDB0F5" w14:textId="77777777">
                  <w:pPr>
                    <w:spacing w:after="0"/>
                    <w:jc w:val="both"/>
                    <w:rPr>
                      <w:rFonts w:asciiTheme="majorHAnsi" w:hAnsiTheme="majorHAnsi" w:cstheme="majorHAnsi"/>
                      <w:sz w:val="20"/>
                      <w:szCs w:val="20"/>
                    </w:rPr>
                  </w:pPr>
                </w:p>
                <w:p w:rsidRPr="00B643F2" w:rsidR="00502785" w:rsidP="00371D81" w:rsidRDefault="00502785" w14:paraId="1335B858" w14:textId="11250387">
                  <w:pPr>
                    <w:spacing w:after="0"/>
                    <w:jc w:val="both"/>
                    <w:rPr>
                      <w:rFonts w:asciiTheme="majorHAnsi" w:hAnsiTheme="majorHAnsi" w:cstheme="majorHAnsi"/>
                      <w:sz w:val="20"/>
                      <w:szCs w:val="20"/>
                    </w:rPr>
                  </w:pPr>
                  <w:r w:rsidRPr="00B643F2">
                    <w:rPr>
                      <w:rFonts w:asciiTheme="majorHAnsi" w:hAnsiTheme="majorHAnsi" w:cstheme="majorHAnsi"/>
                      <w:sz w:val="20"/>
                      <w:szCs w:val="20"/>
                    </w:rPr>
                    <w:t xml:space="preserve">Účastník splňuje technický kvalifikační předpoklad, pokud v posledních 3 letech realizoval alespoň </w:t>
                  </w:r>
                  <w:r w:rsidRPr="00B643F2">
                    <w:rPr>
                      <w:rFonts w:asciiTheme="majorHAnsi" w:hAnsiTheme="majorHAnsi" w:cstheme="majorHAnsi"/>
                      <w:b/>
                      <w:sz w:val="20"/>
                      <w:szCs w:val="20"/>
                    </w:rPr>
                    <w:t>2 služby</w:t>
                  </w:r>
                  <w:r w:rsidRPr="00B643F2">
                    <w:rPr>
                      <w:rFonts w:asciiTheme="majorHAnsi" w:hAnsiTheme="majorHAnsi" w:cstheme="majorHAnsi"/>
                      <w:sz w:val="20"/>
                      <w:szCs w:val="20"/>
                    </w:rPr>
                    <w:t xml:space="preserve"> obdobného charakteru. Za obdobnou významnou službu jsou považovány služby, jejichž předmětem bylo zpracování evaluace výsledků některého </w:t>
                  </w:r>
                  <w:r>
                    <w:rPr>
                      <w:rFonts w:asciiTheme="majorHAnsi" w:hAnsiTheme="majorHAnsi" w:cstheme="majorHAnsi"/>
                      <w:sz w:val="20"/>
                      <w:szCs w:val="20"/>
                    </w:rPr>
                    <w:t xml:space="preserve">z programů </w:t>
                  </w:r>
                  <w:r w:rsidRPr="00B643F2">
                    <w:rPr>
                      <w:rFonts w:asciiTheme="majorHAnsi" w:hAnsiTheme="majorHAnsi" w:cstheme="majorHAnsi"/>
                      <w:sz w:val="20"/>
                      <w:szCs w:val="20"/>
                    </w:rPr>
                    <w:t>v</w:t>
                  </w:r>
                  <w:r>
                    <w:rPr>
                      <w:rFonts w:asciiTheme="majorHAnsi" w:hAnsiTheme="majorHAnsi" w:cstheme="majorHAnsi"/>
                      <w:sz w:val="20"/>
                      <w:szCs w:val="20"/>
                    </w:rPr>
                    <w:t xml:space="preserve"> rámci České republiky</w:t>
                  </w:r>
                  <w:r w:rsidRPr="00B643F2">
                    <w:rPr>
                      <w:rFonts w:asciiTheme="majorHAnsi" w:hAnsiTheme="majorHAnsi" w:cstheme="majorHAnsi"/>
                      <w:sz w:val="20"/>
                      <w:szCs w:val="20"/>
                    </w:rPr>
                    <w:t xml:space="preserve"> </w:t>
                  </w:r>
                  <w:r>
                    <w:rPr>
                      <w:rFonts w:asciiTheme="majorHAnsi" w:hAnsiTheme="majorHAnsi" w:cstheme="majorHAnsi"/>
                      <w:sz w:val="20"/>
                      <w:szCs w:val="20"/>
                    </w:rPr>
                    <w:t>a</w:t>
                  </w:r>
                  <w:r w:rsidRPr="00B643F2">
                    <w:rPr>
                      <w:rFonts w:asciiTheme="majorHAnsi" w:hAnsiTheme="majorHAnsi" w:cstheme="majorHAnsi"/>
                      <w:sz w:val="20"/>
                      <w:szCs w:val="20"/>
                    </w:rPr>
                    <w:t xml:space="preserve"> zaměřeného na rozvoj lidských zdrojů nebo zvyšování zaměstnanosti nebo sociální integraci nebo rozvoj veřejné správy o minimální finanční hodnotě </w:t>
                  </w:r>
                  <w:r w:rsidR="00E76405">
                    <w:rPr>
                      <w:rFonts w:asciiTheme="majorHAnsi" w:hAnsiTheme="majorHAnsi" w:cstheme="majorHAnsi"/>
                      <w:b/>
                      <w:sz w:val="20"/>
                      <w:szCs w:val="20"/>
                    </w:rPr>
                    <w:t>9</w:t>
                  </w:r>
                  <w:r w:rsidRPr="00B643F2">
                    <w:rPr>
                      <w:rFonts w:asciiTheme="majorHAnsi" w:hAnsiTheme="majorHAnsi" w:cstheme="majorHAnsi"/>
                      <w:b/>
                      <w:sz w:val="20"/>
                      <w:szCs w:val="20"/>
                    </w:rPr>
                    <w:t>00.000,- Kč bez DPH</w:t>
                  </w:r>
                  <w:r w:rsidRPr="00B643F2">
                    <w:rPr>
                      <w:rFonts w:asciiTheme="majorHAnsi" w:hAnsiTheme="majorHAnsi" w:cstheme="majorHAnsi"/>
                      <w:sz w:val="20"/>
                      <w:szCs w:val="20"/>
                    </w:rPr>
                    <w:t xml:space="preserve"> za každou takovou službu.</w:t>
                  </w:r>
                </w:p>
                <w:p w:rsidRPr="00B643F2" w:rsidR="00BF39A3" w:rsidP="00371D81" w:rsidRDefault="00BF39A3" w14:paraId="2F6FF402" w14:textId="77777777">
                  <w:pPr>
                    <w:spacing w:after="0"/>
                    <w:jc w:val="both"/>
                    <w:rPr>
                      <w:rFonts w:asciiTheme="majorHAnsi" w:hAnsiTheme="majorHAnsi" w:cstheme="majorHAnsi"/>
                      <w:sz w:val="20"/>
                      <w:szCs w:val="20"/>
                    </w:rPr>
                  </w:pPr>
                </w:p>
                <w:p w:rsidRPr="00B643F2" w:rsidR="00BF39A3" w:rsidP="00371D81" w:rsidRDefault="00BF39A3" w14:paraId="2F6FF403" w14:textId="35BC4451">
                  <w:pPr>
                    <w:spacing w:after="0"/>
                    <w:jc w:val="both"/>
                    <w:rPr>
                      <w:rFonts w:asciiTheme="majorHAnsi" w:hAnsiTheme="majorHAnsi" w:cstheme="majorHAnsi"/>
                      <w:sz w:val="20"/>
                      <w:szCs w:val="20"/>
                    </w:rPr>
                  </w:pPr>
                  <w:r w:rsidRPr="00B643F2">
                    <w:rPr>
                      <w:rFonts w:asciiTheme="majorHAnsi" w:hAnsiTheme="majorHAnsi" w:cstheme="majorHAnsi"/>
                      <w:sz w:val="20"/>
                      <w:szCs w:val="20"/>
                    </w:rPr>
                    <w:t xml:space="preserve">Seznam významných služeb obdobného charakteru a rozsahu musí mít formu čestného prohlášení účastníka. K seznamu musí být přiloženy </w:t>
                  </w:r>
                  <w:r w:rsidRPr="00B643F2">
                    <w:rPr>
                      <w:rFonts w:asciiTheme="majorHAnsi" w:hAnsiTheme="majorHAnsi" w:cstheme="majorHAnsi"/>
                      <w:b/>
                      <w:sz w:val="20"/>
                      <w:szCs w:val="20"/>
                      <w:u w:val="single"/>
                    </w:rPr>
                    <w:t>kopie osvědčení objednatelů</w:t>
                  </w:r>
                  <w:r w:rsidRPr="00B643F2">
                    <w:rPr>
                      <w:rFonts w:asciiTheme="majorHAnsi" w:hAnsiTheme="majorHAnsi" w:cstheme="majorHAnsi"/>
                      <w:sz w:val="20"/>
                      <w:szCs w:val="20"/>
                    </w:rPr>
                    <w:t xml:space="preserve"> těchto významných služeb či případně smlouvy uzavření s objednateli a doklady o uskutečnění plnění ze strany účastn</w:t>
                  </w:r>
                  <w:r w:rsidR="00BF187D">
                    <w:rPr>
                      <w:rFonts w:asciiTheme="majorHAnsi" w:hAnsiTheme="majorHAnsi" w:cstheme="majorHAnsi"/>
                      <w:sz w:val="20"/>
                      <w:szCs w:val="20"/>
                    </w:rPr>
                    <w:t>íka - např. předávací protokol</w:t>
                  </w:r>
                </w:p>
                <w:p w:rsidRPr="00B643F2" w:rsidR="00BF39A3" w:rsidP="00371D81" w:rsidRDefault="00BF39A3" w14:paraId="2F6FF404" w14:textId="77777777">
                  <w:pPr>
                    <w:spacing w:after="0"/>
                    <w:jc w:val="both"/>
                    <w:rPr>
                      <w:rFonts w:asciiTheme="majorHAnsi" w:hAnsiTheme="majorHAnsi" w:cstheme="majorHAnsi"/>
                      <w:sz w:val="20"/>
                      <w:szCs w:val="20"/>
                    </w:rPr>
                  </w:pPr>
                </w:p>
                <w:p w:rsidRPr="00B643F2" w:rsidR="00BF39A3" w:rsidP="00371D81" w:rsidRDefault="00BF39A3" w14:paraId="2F6FF405" w14:textId="5404FB07">
                  <w:p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Z osvědčení objednatelů či smluv a dokladů o uskutečnění plnění i seznamu významných služeb musí jednoznačně vyplývat, že splňuje daný technický kvalifikační předpoklad.</w:t>
                  </w:r>
                </w:p>
                <w:p w:rsidRPr="00B643F2" w:rsidR="00BF39A3" w:rsidP="00371D81" w:rsidRDefault="00BF39A3" w14:paraId="2F6FF406" w14:textId="77777777">
                  <w:pPr>
                    <w:spacing w:after="0"/>
                    <w:jc w:val="both"/>
                    <w:rPr>
                      <w:rFonts w:asciiTheme="majorHAnsi" w:hAnsiTheme="majorHAnsi" w:cstheme="majorHAnsi"/>
                      <w:color w:val="000000" w:themeColor="text1"/>
                      <w:sz w:val="20"/>
                      <w:szCs w:val="20"/>
                    </w:rPr>
                  </w:pPr>
                </w:p>
                <w:p w:rsidRPr="00B643F2" w:rsidR="00BF39A3" w:rsidP="00371D81" w:rsidRDefault="00BF39A3" w14:paraId="2F6FF407" w14:textId="77777777">
                  <w:pPr>
                    <w:pStyle w:val="Odstavecseseznamem"/>
                    <w:numPr>
                      <w:ilvl w:val="0"/>
                      <w:numId w:val="11"/>
                    </w:numPr>
                    <w:spacing w:after="0"/>
                    <w:jc w:val="both"/>
                    <w:rPr>
                      <w:rFonts w:asciiTheme="majorHAnsi" w:hAnsiTheme="majorHAnsi" w:cstheme="majorHAnsi"/>
                      <w:b/>
                      <w:color w:val="000000" w:themeColor="text1"/>
                      <w:sz w:val="20"/>
                      <w:szCs w:val="20"/>
                    </w:rPr>
                  </w:pPr>
                  <w:r w:rsidRPr="00B643F2">
                    <w:rPr>
                      <w:rFonts w:asciiTheme="majorHAnsi" w:hAnsiTheme="majorHAnsi" w:cstheme="majorHAnsi"/>
                      <w:b/>
                      <w:color w:val="000000" w:themeColor="text1"/>
                      <w:sz w:val="20"/>
                      <w:szCs w:val="20"/>
                    </w:rPr>
                    <w:t>seznamu osob</w:t>
                  </w:r>
                  <w:r w:rsidRPr="00B643F2">
                    <w:rPr>
                      <w:rFonts w:asciiTheme="majorHAnsi" w:hAnsiTheme="majorHAnsi" w:cstheme="majorHAnsi"/>
                      <w:color w:val="000000" w:themeColor="text1"/>
                      <w:sz w:val="20"/>
                      <w:szCs w:val="20"/>
                    </w:rPr>
                    <w:t xml:space="preserve">, který se bude podílet na plnění zakázky – </w:t>
                  </w:r>
                  <w:r w:rsidRPr="00B643F2">
                    <w:rPr>
                      <w:rFonts w:asciiTheme="majorHAnsi" w:hAnsiTheme="majorHAnsi" w:cstheme="majorHAnsi"/>
                      <w:b/>
                      <w:color w:val="000000" w:themeColor="text1"/>
                      <w:sz w:val="20"/>
                      <w:szCs w:val="20"/>
                    </w:rPr>
                    <w:t>realizační tým</w:t>
                  </w:r>
                </w:p>
                <w:p w:rsidRPr="00B643F2" w:rsidR="00BF39A3" w:rsidP="00371D81" w:rsidRDefault="00BF39A3" w14:paraId="2F6FF408" w14:textId="77777777">
                  <w:pPr>
                    <w:pStyle w:val="Odstavecseseznamem"/>
                    <w:spacing w:after="0"/>
                    <w:ind w:left="1068"/>
                    <w:jc w:val="both"/>
                    <w:rPr>
                      <w:rFonts w:asciiTheme="majorHAnsi" w:hAnsiTheme="majorHAnsi" w:cstheme="majorHAnsi"/>
                      <w:b/>
                      <w:color w:val="000000" w:themeColor="text1"/>
                      <w:sz w:val="20"/>
                      <w:szCs w:val="20"/>
                    </w:rPr>
                  </w:pPr>
                </w:p>
                <w:p w:rsidRPr="00B643F2" w:rsidR="00BF39A3" w:rsidP="00371D81" w:rsidRDefault="00BF39A3" w14:paraId="2F6FF409" w14:textId="77777777">
                  <w:p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 xml:space="preserve">Účastník splňuje tento technický kvalifikační předpoklad, pokud má k dispozici realizační tým skládající </w:t>
                  </w:r>
                  <w:r w:rsidRPr="00B643F2">
                    <w:rPr>
                      <w:rFonts w:asciiTheme="majorHAnsi" w:hAnsiTheme="majorHAnsi" w:cstheme="majorHAnsi"/>
                      <w:b/>
                      <w:color w:val="000000" w:themeColor="text1"/>
                      <w:sz w:val="20"/>
                      <w:szCs w:val="20"/>
                    </w:rPr>
                    <w:t xml:space="preserve">se minimálně z 3 osob </w:t>
                  </w:r>
                  <w:r w:rsidRPr="00B643F2">
                    <w:rPr>
                      <w:rFonts w:asciiTheme="majorHAnsi" w:hAnsiTheme="majorHAnsi" w:cstheme="majorHAnsi"/>
                      <w:color w:val="000000" w:themeColor="text1"/>
                      <w:sz w:val="20"/>
                      <w:szCs w:val="20"/>
                    </w:rPr>
                    <w:t>v následujícím složení:</w:t>
                  </w:r>
                </w:p>
                <w:p w:rsidRPr="00B643F2" w:rsidR="00BF39A3" w:rsidP="00371D81" w:rsidRDefault="00BF39A3" w14:paraId="2F6FF40A" w14:textId="77777777">
                  <w:pPr>
                    <w:spacing w:after="0"/>
                    <w:jc w:val="both"/>
                    <w:rPr>
                      <w:rFonts w:asciiTheme="majorHAnsi" w:hAnsiTheme="majorHAnsi" w:cstheme="majorHAnsi"/>
                      <w:color w:val="000000" w:themeColor="text1"/>
                      <w:sz w:val="20"/>
                      <w:szCs w:val="20"/>
                    </w:rPr>
                  </w:pPr>
                </w:p>
                <w:p w:rsidRPr="00B643F2" w:rsidR="00BF39A3" w:rsidP="00371D81" w:rsidRDefault="00BF39A3" w14:paraId="2F6FF40B" w14:textId="77777777">
                  <w:pPr>
                    <w:numPr>
                      <w:ilvl w:val="0"/>
                      <w:numId w:val="12"/>
                    </w:numPr>
                    <w:tabs>
                      <w:tab w:val="left" w:pos="709"/>
                    </w:tabs>
                    <w:spacing w:after="0"/>
                    <w:ind w:left="1423" w:hanging="357"/>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u w:val="single"/>
                    </w:rPr>
                    <w:t>Vedoucí realizačního týmu</w:t>
                  </w:r>
                  <w:r w:rsidRPr="00B643F2">
                    <w:rPr>
                      <w:rFonts w:asciiTheme="majorHAnsi" w:hAnsiTheme="majorHAnsi" w:cstheme="majorHAnsi"/>
                      <w:color w:val="000000" w:themeColor="text1"/>
                      <w:sz w:val="20"/>
                      <w:szCs w:val="20"/>
                    </w:rPr>
                    <w:t xml:space="preserve"> musí:</w:t>
                  </w:r>
                </w:p>
                <w:p w:rsidRPr="00B643F2" w:rsidR="00BF39A3" w:rsidP="00371D81" w:rsidRDefault="00BF39A3" w14:paraId="2F6FF40C"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plynně komunikovat slovem i písmem v českém jazyce,</w:t>
                  </w:r>
                </w:p>
                <w:p w:rsidRPr="00B643F2" w:rsidR="00BF39A3" w:rsidP="00371D81" w:rsidRDefault="00BF39A3" w14:paraId="2F6FF40D"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mít prokazatelnou praxi v poskytování obdobných služeb jako je předmět této veřejné zakázky v délce nejméně 3 let,</w:t>
                  </w:r>
                </w:p>
                <w:p w:rsidR="00BF39A3" w:rsidP="00371D81" w:rsidRDefault="00BF39A3" w14:paraId="2F6FF40E" w14:textId="77777777">
                  <w:pPr>
                    <w:numPr>
                      <w:ilvl w:val="1"/>
                      <w:numId w:val="12"/>
                    </w:numPr>
                    <w:tabs>
                      <w:tab w:val="left" w:pos="709"/>
                    </w:tabs>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prokázat účast nejméně na 2 zakázkách zaměřených na výzkum nebo rozvoj v některé z těchto oblastí: problematika zvyšování zaměstnanosti, rozvoje lidských zdrojů, sociální integrace a rovné příležitosti.</w:t>
                  </w:r>
                </w:p>
                <w:p w:rsidRPr="00B643F2" w:rsidR="00BF39A3" w:rsidP="00371D81" w:rsidRDefault="00BF39A3" w14:paraId="2F6FF40F" w14:textId="77777777">
                  <w:pPr>
                    <w:spacing w:after="0"/>
                    <w:jc w:val="both"/>
                    <w:rPr>
                      <w:rFonts w:asciiTheme="majorHAnsi" w:hAnsiTheme="majorHAnsi" w:cstheme="majorHAnsi"/>
                      <w:color w:val="000000" w:themeColor="text1"/>
                      <w:sz w:val="20"/>
                      <w:szCs w:val="20"/>
                      <w:highlight w:val="yellow"/>
                    </w:rPr>
                  </w:pPr>
                </w:p>
                <w:p w:rsidRPr="00B643F2" w:rsidR="00BF39A3" w:rsidP="00371D81" w:rsidRDefault="00BF39A3" w14:paraId="2F6FF410" w14:textId="77777777">
                  <w:pPr>
                    <w:pStyle w:val="Odstavecseseznamem"/>
                    <w:numPr>
                      <w:ilvl w:val="0"/>
                      <w:numId w:val="12"/>
                    </w:numPr>
                    <w:spacing w:after="0"/>
                    <w:ind w:left="1423" w:hanging="357"/>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u w:val="single"/>
                    </w:rPr>
                    <w:lastRenderedPageBreak/>
                    <w:t>Odborník v oblasti evaluace</w:t>
                  </w:r>
                  <w:r w:rsidRPr="00B643F2">
                    <w:rPr>
                      <w:rFonts w:asciiTheme="majorHAnsi" w:hAnsiTheme="majorHAnsi" w:cstheme="majorHAnsi"/>
                      <w:color w:val="000000" w:themeColor="text1"/>
                      <w:sz w:val="20"/>
                      <w:szCs w:val="20"/>
                    </w:rPr>
                    <w:t xml:space="preserve"> musí:</w:t>
                  </w:r>
                </w:p>
                <w:p w:rsidRPr="00B643F2" w:rsidR="00BF39A3" w:rsidP="00371D81" w:rsidRDefault="00BF39A3" w14:paraId="2F6FF411"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plynně komunikovat slovem i písmem v českém jazyce,</w:t>
                  </w:r>
                </w:p>
                <w:p w:rsidRPr="00B643F2" w:rsidR="00BF39A3" w:rsidP="00371D81" w:rsidRDefault="00BF39A3" w14:paraId="2F6FF412"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mít prokazatelnou praxi v poskytování obdobných služeb jako je předmět této veřejné zakázky v délce nejméně 2 let,</w:t>
                  </w:r>
                </w:p>
                <w:p w:rsidRPr="00B643F2" w:rsidR="00BF39A3" w:rsidP="00371D81" w:rsidRDefault="00BF39A3" w14:paraId="2F6FF413"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prokázat účast nejméně na 2 zakázkách s obdobným předmětem plnění (viz požadavky na významné služby) ve kterých vystupoval v pozici odborníka v oblasti evaluace.</w:t>
                  </w:r>
                </w:p>
                <w:p w:rsidRPr="00B643F2" w:rsidR="00BF39A3" w:rsidP="00371D81" w:rsidRDefault="00BF39A3" w14:paraId="2F6FF414" w14:textId="77777777">
                  <w:pPr>
                    <w:spacing w:after="0"/>
                    <w:jc w:val="both"/>
                    <w:rPr>
                      <w:rFonts w:asciiTheme="majorHAnsi" w:hAnsiTheme="majorHAnsi" w:cstheme="majorHAnsi"/>
                      <w:color w:val="000000" w:themeColor="text1"/>
                      <w:sz w:val="20"/>
                      <w:szCs w:val="20"/>
                    </w:rPr>
                  </w:pPr>
                </w:p>
                <w:p w:rsidRPr="00B643F2" w:rsidR="00BF39A3" w:rsidP="00371D81" w:rsidRDefault="00BF39A3" w14:paraId="2F6FF415" w14:textId="77777777">
                  <w:pPr>
                    <w:pStyle w:val="Odstavecseseznamem"/>
                    <w:numPr>
                      <w:ilvl w:val="0"/>
                      <w:numId w:val="12"/>
                    </w:numPr>
                    <w:spacing w:after="0"/>
                    <w:ind w:left="1423" w:hanging="357"/>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u w:val="single"/>
                    </w:rPr>
                    <w:t>Analytik</w:t>
                  </w:r>
                  <w:r w:rsidRPr="00B643F2">
                    <w:rPr>
                      <w:rFonts w:asciiTheme="majorHAnsi" w:hAnsiTheme="majorHAnsi" w:cstheme="majorHAnsi"/>
                      <w:color w:val="000000" w:themeColor="text1"/>
                      <w:sz w:val="20"/>
                      <w:szCs w:val="20"/>
                    </w:rPr>
                    <w:t xml:space="preserve"> musí:</w:t>
                  </w:r>
                </w:p>
                <w:p w:rsidRPr="00B643F2" w:rsidR="00BF39A3" w:rsidP="00371D81" w:rsidRDefault="00BF39A3" w14:paraId="2F6FF416"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plynně komunikovat slovem i písmem v českém jazyce,</w:t>
                  </w:r>
                </w:p>
                <w:p w:rsidRPr="00B643F2" w:rsidR="00BF39A3" w:rsidP="00371D81" w:rsidRDefault="00BF39A3" w14:paraId="2F6FF417"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mít prokazatelnou praxi v poskytování obdobných služeb jako je předmět této veřejné zakázky v délce nejméně 2 let,</w:t>
                  </w:r>
                </w:p>
                <w:p w:rsidRPr="00BA04C3" w:rsidR="00BF39A3" w:rsidP="00371D81" w:rsidRDefault="00BF39A3" w14:paraId="2F6FF418" w14:textId="77777777">
                  <w:pPr>
                    <w:pStyle w:val="Odstavecseseznamem"/>
                    <w:numPr>
                      <w:ilvl w:val="1"/>
                      <w:numId w:val="12"/>
                    </w:numPr>
                    <w:spacing w:after="0"/>
                    <w:jc w:val="both"/>
                    <w:rPr>
                      <w:rFonts w:asciiTheme="majorHAnsi" w:hAnsiTheme="majorHAnsi" w:cstheme="majorHAnsi"/>
                      <w:color w:val="000000" w:themeColor="text1"/>
                      <w:sz w:val="20"/>
                      <w:szCs w:val="20"/>
                    </w:rPr>
                  </w:pPr>
                  <w:r w:rsidRPr="00B643F2">
                    <w:rPr>
                      <w:rFonts w:asciiTheme="majorHAnsi" w:hAnsiTheme="majorHAnsi" w:cstheme="majorHAnsi"/>
                      <w:color w:val="000000" w:themeColor="text1"/>
                      <w:sz w:val="20"/>
                      <w:szCs w:val="20"/>
                    </w:rPr>
                    <w:t xml:space="preserve">prokázat účast nejméně na 2 zakázkách s obdobným předmětem plnění (viz požadavky na významné služby) ve kterých vystupoval v pozici </w:t>
                  </w:r>
                  <w:r w:rsidRPr="00BA04C3">
                    <w:rPr>
                      <w:rFonts w:asciiTheme="majorHAnsi" w:hAnsiTheme="majorHAnsi" w:cstheme="majorHAnsi"/>
                      <w:color w:val="000000" w:themeColor="text1"/>
                      <w:sz w:val="20"/>
                      <w:szCs w:val="20"/>
                    </w:rPr>
                    <w:t>analytika nebo obdobné.</w:t>
                  </w:r>
                </w:p>
                <w:p w:rsidRPr="00BA04C3" w:rsidR="00BF39A3" w:rsidP="00371D81" w:rsidRDefault="00BF39A3" w14:paraId="2F6FF419" w14:textId="77777777">
                  <w:pPr>
                    <w:spacing w:after="0"/>
                    <w:jc w:val="both"/>
                    <w:rPr>
                      <w:rFonts w:asciiTheme="majorHAnsi" w:hAnsiTheme="majorHAnsi" w:cstheme="majorHAnsi"/>
                      <w:color w:val="FF0000"/>
                      <w:sz w:val="20"/>
                      <w:szCs w:val="20"/>
                    </w:rPr>
                  </w:pPr>
                </w:p>
                <w:p w:rsidR="00BF39A3" w:rsidP="00371D81" w:rsidRDefault="00F961FA" w14:paraId="2F6FF41A" w14:textId="77777777">
                  <w:pPr>
                    <w:spacing w:after="0"/>
                    <w:jc w:val="both"/>
                    <w:rPr>
                      <w:rFonts w:asciiTheme="majorHAnsi" w:hAnsiTheme="majorHAnsi" w:cstheme="majorHAnsi"/>
                      <w:sz w:val="20"/>
                      <w:szCs w:val="20"/>
                    </w:rPr>
                  </w:pPr>
                  <w:r w:rsidRPr="00BA04C3">
                    <w:rPr>
                      <w:rFonts w:asciiTheme="majorHAnsi" w:hAnsiTheme="majorHAnsi" w:cstheme="majorHAnsi"/>
                      <w:sz w:val="20"/>
                      <w:szCs w:val="20"/>
                    </w:rPr>
                    <w:t>Zároveň požadujeme, aby všichni členové eva</w:t>
                  </w:r>
                  <w:r w:rsidRPr="00BA04C3" w:rsidR="00502EC5">
                    <w:rPr>
                      <w:rFonts w:asciiTheme="majorHAnsi" w:hAnsiTheme="majorHAnsi" w:cstheme="majorHAnsi"/>
                      <w:sz w:val="20"/>
                      <w:szCs w:val="20"/>
                    </w:rPr>
                    <w:t xml:space="preserve">luačního týmu měli </w:t>
                  </w:r>
                  <w:r w:rsidRPr="00BA04C3">
                    <w:rPr>
                      <w:rFonts w:asciiTheme="majorHAnsi" w:hAnsiTheme="majorHAnsi" w:cstheme="majorHAnsi"/>
                      <w:sz w:val="20"/>
                      <w:szCs w:val="20"/>
                    </w:rPr>
                    <w:t>vysokoškolské vzdělání</w:t>
                  </w:r>
                  <w:r w:rsidRPr="00BA04C3" w:rsidR="00502EC5">
                    <w:rPr>
                      <w:rFonts w:asciiTheme="majorHAnsi" w:hAnsiTheme="majorHAnsi" w:cstheme="majorHAnsi"/>
                      <w:sz w:val="20"/>
                      <w:szCs w:val="20"/>
                    </w:rPr>
                    <w:t xml:space="preserve"> magisterského stupně</w:t>
                  </w:r>
                  <w:r w:rsidRPr="00BA04C3">
                    <w:rPr>
                      <w:rFonts w:asciiTheme="majorHAnsi" w:hAnsiTheme="majorHAnsi" w:cstheme="majorHAnsi"/>
                      <w:sz w:val="20"/>
                      <w:szCs w:val="20"/>
                    </w:rPr>
                    <w:t xml:space="preserve">. </w:t>
                  </w:r>
                  <w:r w:rsidRPr="00BA04C3" w:rsidR="00BF39A3">
                    <w:rPr>
                      <w:rFonts w:asciiTheme="majorHAnsi" w:hAnsiTheme="majorHAnsi" w:cstheme="majorHAnsi"/>
                      <w:sz w:val="20"/>
                      <w:szCs w:val="20"/>
                    </w:rPr>
                    <w:t xml:space="preserve">K prokázání splnění </w:t>
                  </w:r>
                  <w:r w:rsidRPr="00BA04C3">
                    <w:rPr>
                      <w:rFonts w:asciiTheme="majorHAnsi" w:hAnsiTheme="majorHAnsi" w:cstheme="majorHAnsi"/>
                      <w:sz w:val="20"/>
                      <w:szCs w:val="20"/>
                    </w:rPr>
                    <w:t>výše</w:t>
                  </w:r>
                  <w:r>
                    <w:rPr>
                      <w:rFonts w:asciiTheme="majorHAnsi" w:hAnsiTheme="majorHAnsi" w:cstheme="majorHAnsi"/>
                      <w:sz w:val="20"/>
                      <w:szCs w:val="20"/>
                    </w:rPr>
                    <w:t xml:space="preserve"> uvedených kvalifikačních předpokladů</w:t>
                  </w:r>
                  <w:r w:rsidRPr="00B643F2" w:rsidR="00BF39A3">
                    <w:rPr>
                      <w:rFonts w:asciiTheme="majorHAnsi" w:hAnsiTheme="majorHAnsi" w:cstheme="majorHAnsi"/>
                      <w:sz w:val="20"/>
                      <w:szCs w:val="20"/>
                    </w:rPr>
                    <w:t xml:space="preserve"> účastník předloží </w:t>
                  </w:r>
                  <w:r w:rsidRPr="00B643F2" w:rsidR="00BF39A3">
                    <w:rPr>
                      <w:rFonts w:asciiTheme="majorHAnsi" w:hAnsiTheme="majorHAnsi" w:cstheme="majorHAnsi"/>
                      <w:sz w:val="20"/>
                      <w:szCs w:val="20"/>
                      <w:u w:val="single"/>
                    </w:rPr>
                    <w:t>profesní životopisy členů evaluačního týmu</w:t>
                  </w:r>
                  <w:r w:rsidRPr="00B643F2" w:rsidR="00BF39A3">
                    <w:rPr>
                      <w:rFonts w:asciiTheme="majorHAnsi" w:hAnsiTheme="majorHAnsi" w:cstheme="majorHAnsi"/>
                      <w:sz w:val="20"/>
                      <w:szCs w:val="20"/>
                    </w:rPr>
                    <w:t xml:space="preserve"> podepsané příslušnými členy realizačního týmu, z nichž bude vyplývat splnění výše uvedených požadavků zadavatele.</w:t>
                  </w:r>
                  <w:r>
                    <w:rPr>
                      <w:rFonts w:asciiTheme="majorHAnsi" w:hAnsiTheme="majorHAnsi" w:cstheme="majorHAnsi"/>
                      <w:sz w:val="20"/>
                      <w:szCs w:val="20"/>
                    </w:rPr>
                    <w:t xml:space="preserve"> </w:t>
                  </w:r>
                </w:p>
                <w:p w:rsidRPr="00B643F2" w:rsidR="00F961FA" w:rsidP="00371D81" w:rsidRDefault="00F961FA" w14:paraId="2F6FF41B" w14:textId="77777777">
                  <w:pPr>
                    <w:spacing w:after="0"/>
                    <w:jc w:val="both"/>
                    <w:rPr>
                      <w:rFonts w:asciiTheme="majorHAnsi" w:hAnsiTheme="majorHAnsi" w:cstheme="majorHAnsi"/>
                      <w:sz w:val="20"/>
                      <w:szCs w:val="20"/>
                    </w:rPr>
                  </w:pPr>
                </w:p>
                <w:p w:rsidRPr="00B643F2" w:rsidR="00BF39A3" w:rsidP="00371D81" w:rsidRDefault="00BF39A3" w14:paraId="2F6FF41C" w14:textId="77777777">
                  <w:pPr>
                    <w:spacing w:after="0"/>
                    <w:jc w:val="both"/>
                    <w:rPr>
                      <w:rFonts w:asciiTheme="majorHAnsi" w:hAnsiTheme="majorHAnsi" w:cstheme="majorHAnsi"/>
                      <w:sz w:val="20"/>
                      <w:szCs w:val="20"/>
                    </w:rPr>
                  </w:pPr>
                  <w:r w:rsidRPr="00B643F2">
                    <w:rPr>
                      <w:rFonts w:asciiTheme="majorHAnsi" w:hAnsiTheme="majorHAnsi" w:cstheme="majorHAnsi"/>
                      <w:sz w:val="20"/>
                      <w:szCs w:val="20"/>
                    </w:rPr>
                    <w:t>Profesní životopis musí obsahovat minimálně následující:</w:t>
                  </w:r>
                </w:p>
                <w:p w:rsidRPr="00B643F2" w:rsidR="00BF39A3" w:rsidP="00371D81" w:rsidRDefault="00BF39A3" w14:paraId="2F6FF41D" w14:textId="77777777">
                  <w:pPr>
                    <w:pStyle w:val="Odstavecseseznamem"/>
                    <w:numPr>
                      <w:ilvl w:val="0"/>
                      <w:numId w:val="13"/>
                    </w:numPr>
                    <w:spacing w:after="0"/>
                    <w:jc w:val="both"/>
                    <w:rPr>
                      <w:rFonts w:asciiTheme="majorHAnsi" w:hAnsiTheme="majorHAnsi" w:cstheme="majorHAnsi"/>
                      <w:sz w:val="20"/>
                      <w:szCs w:val="20"/>
                    </w:rPr>
                  </w:pPr>
                  <w:r w:rsidRPr="00B643F2">
                    <w:rPr>
                      <w:rFonts w:asciiTheme="majorHAnsi" w:hAnsiTheme="majorHAnsi" w:cstheme="majorHAnsi"/>
                      <w:sz w:val="20"/>
                      <w:szCs w:val="20"/>
                    </w:rPr>
                    <w:t>jméno a příjmení člena/členky týmu (pracovníka/pracovnice),</w:t>
                  </w:r>
                </w:p>
                <w:p w:rsidRPr="00B643F2" w:rsidR="00BF39A3" w:rsidP="00371D81" w:rsidRDefault="00BF39A3" w14:paraId="2F6FF41E" w14:textId="77777777">
                  <w:pPr>
                    <w:pStyle w:val="Odstavecseseznamem"/>
                    <w:numPr>
                      <w:ilvl w:val="0"/>
                      <w:numId w:val="13"/>
                    </w:numPr>
                    <w:spacing w:after="0"/>
                    <w:jc w:val="both"/>
                    <w:rPr>
                      <w:rFonts w:asciiTheme="majorHAnsi" w:hAnsiTheme="majorHAnsi" w:cstheme="majorHAnsi"/>
                      <w:sz w:val="20"/>
                      <w:szCs w:val="20"/>
                    </w:rPr>
                  </w:pPr>
                  <w:r w:rsidRPr="00B643F2">
                    <w:rPr>
                      <w:rFonts w:asciiTheme="majorHAnsi" w:hAnsiTheme="majorHAnsi" w:cstheme="majorHAnsi"/>
                      <w:sz w:val="20"/>
                      <w:szCs w:val="20"/>
                    </w:rPr>
                    <w:t>role při plnění zakázky,</w:t>
                  </w:r>
                </w:p>
                <w:p w:rsidRPr="00B643F2" w:rsidR="00BF39A3" w:rsidP="00371D81" w:rsidRDefault="00BF39A3" w14:paraId="2F6FF41F" w14:textId="77777777">
                  <w:pPr>
                    <w:pStyle w:val="Odstavecseseznamem"/>
                    <w:numPr>
                      <w:ilvl w:val="0"/>
                      <w:numId w:val="13"/>
                    </w:numPr>
                    <w:spacing w:after="0"/>
                    <w:jc w:val="both"/>
                    <w:rPr>
                      <w:rFonts w:asciiTheme="majorHAnsi" w:hAnsiTheme="majorHAnsi" w:cstheme="majorHAnsi"/>
                      <w:sz w:val="20"/>
                      <w:szCs w:val="20"/>
                    </w:rPr>
                  </w:pPr>
                  <w:r w:rsidRPr="00B643F2">
                    <w:rPr>
                      <w:rFonts w:asciiTheme="majorHAnsi" w:hAnsiTheme="majorHAnsi" w:cstheme="majorHAnsi"/>
                      <w:sz w:val="20"/>
                      <w:szCs w:val="20"/>
                    </w:rPr>
                    <w:t>přehled profesní praxe vztahující se k plnění této zakázky,</w:t>
                  </w:r>
                </w:p>
                <w:p w:rsidRPr="00B643F2" w:rsidR="00BF39A3" w:rsidP="00371D81" w:rsidRDefault="00BF39A3" w14:paraId="2F6FF420" w14:textId="77777777">
                  <w:pPr>
                    <w:pStyle w:val="Odstavecseseznamem"/>
                    <w:numPr>
                      <w:ilvl w:val="0"/>
                      <w:numId w:val="13"/>
                    </w:numPr>
                    <w:spacing w:after="0"/>
                    <w:jc w:val="both"/>
                    <w:rPr>
                      <w:rFonts w:asciiTheme="majorHAnsi" w:hAnsiTheme="majorHAnsi" w:cstheme="majorHAnsi"/>
                      <w:sz w:val="20"/>
                      <w:szCs w:val="20"/>
                    </w:rPr>
                  </w:pPr>
                  <w:r w:rsidRPr="00B643F2">
                    <w:rPr>
                      <w:rFonts w:asciiTheme="majorHAnsi" w:hAnsiTheme="majorHAnsi" w:cstheme="majorHAnsi"/>
                      <w:sz w:val="20"/>
                      <w:szCs w:val="20"/>
                    </w:rPr>
                    <w:t>nejdůležitější referenční zakázky odpovídající požadavkům zadavatele realizované daným členem v uplynulých 3 letech; z uvedených údajů musí být dále patrný objednatel zakázky, finanční objem plnění, doba plnění a rozpis vykonaných činností v rámci dané zakázky.</w:t>
                  </w:r>
                </w:p>
                <w:p w:rsidRPr="00B643F2" w:rsidR="00BF39A3" w:rsidP="00371D81" w:rsidRDefault="00BF39A3" w14:paraId="2F6FF421" w14:textId="77777777">
                  <w:pPr>
                    <w:pStyle w:val="Odstavecseseznamem"/>
                    <w:spacing w:after="0"/>
                    <w:ind w:left="1068"/>
                    <w:jc w:val="both"/>
                    <w:rPr>
                      <w:rFonts w:asciiTheme="majorHAnsi" w:hAnsiTheme="majorHAnsi" w:cstheme="majorHAnsi"/>
                      <w:sz w:val="20"/>
                      <w:szCs w:val="20"/>
                    </w:rPr>
                  </w:pPr>
                </w:p>
                <w:p w:rsidR="00F81514" w:rsidP="00371D81" w:rsidRDefault="00F81514" w14:paraId="2F6FF422" w14:textId="77777777">
                  <w:pPr>
                    <w:spacing w:after="0"/>
                    <w:jc w:val="both"/>
                    <w:rPr>
                      <w:rFonts w:asciiTheme="majorHAnsi" w:hAnsiTheme="majorHAnsi" w:cstheme="majorHAnsi"/>
                      <w:b/>
                      <w:sz w:val="20"/>
                      <w:szCs w:val="20"/>
                      <w:u w:val="single"/>
                    </w:rPr>
                  </w:pPr>
                </w:p>
                <w:p w:rsidRPr="00B643F2" w:rsidR="00BF39A3" w:rsidP="00371D81" w:rsidRDefault="00BF39A3" w14:paraId="2F6FF423" w14:textId="77777777">
                  <w:pPr>
                    <w:spacing w:after="0"/>
                    <w:jc w:val="both"/>
                    <w:rPr>
                      <w:rFonts w:asciiTheme="majorHAnsi" w:hAnsiTheme="majorHAnsi" w:cstheme="majorHAnsi"/>
                      <w:b/>
                      <w:sz w:val="20"/>
                      <w:szCs w:val="20"/>
                      <w:u w:val="single"/>
                    </w:rPr>
                  </w:pPr>
                  <w:r w:rsidRPr="00B643F2">
                    <w:rPr>
                      <w:rFonts w:asciiTheme="majorHAnsi" w:hAnsiTheme="majorHAnsi" w:cstheme="majorHAnsi"/>
                      <w:b/>
                      <w:sz w:val="20"/>
                      <w:szCs w:val="20"/>
                      <w:u w:val="single"/>
                    </w:rPr>
                    <w:t>Všechny doklady postačí předložit v prosté kopii. Originály nebo ověřené kopie požadovaných dokladů předloží vítězný účastník na základě oprávnění zadavatele nejpozději před podpisem smlouvy.</w:t>
                  </w:r>
                </w:p>
                <w:p w:rsidRPr="00B643F2" w:rsidR="00BF39A3" w:rsidP="00371D81" w:rsidRDefault="00BF39A3" w14:paraId="2F6FF424" w14:textId="77777777">
                  <w:pPr>
                    <w:spacing w:after="0"/>
                    <w:jc w:val="both"/>
                    <w:rPr>
                      <w:rFonts w:asciiTheme="majorHAnsi" w:hAnsiTheme="majorHAnsi" w:cstheme="majorHAnsi"/>
                      <w:sz w:val="20"/>
                      <w:szCs w:val="20"/>
                    </w:rPr>
                  </w:pPr>
                </w:p>
                <w:p w:rsidRPr="009A4D8C" w:rsidR="00BF187D" w:rsidP="00371D81" w:rsidRDefault="00BF187D" w14:paraId="6E508B87" w14:textId="77777777">
                  <w:pPr>
                    <w:spacing w:after="0"/>
                    <w:jc w:val="both"/>
                    <w:rPr>
                      <w:rFonts w:cstheme="minorHAnsi"/>
                      <w:sz w:val="20"/>
                      <w:szCs w:val="20"/>
                    </w:rPr>
                  </w:pPr>
                  <w:r w:rsidRPr="009A4D8C">
                    <w:rPr>
                      <w:rFonts w:cstheme="minorHAnsi"/>
                      <w:sz w:val="20"/>
                      <w:szCs w:val="20"/>
                    </w:rPr>
                    <w:t xml:space="preserve">Doklady prokazující základní způsobilost či profesní způsobilost musí prokazovat splnění požadovaného kritéria způsobilosti nejpozději v době 3 měsíců přede dnem zahájení zadávacího řízení. </w:t>
                  </w:r>
                </w:p>
                <w:p w:rsidR="00BF187D" w:rsidP="00371D81" w:rsidRDefault="00BF187D" w14:paraId="2305AA23" w14:textId="77777777">
                  <w:pPr>
                    <w:spacing w:after="0"/>
                    <w:jc w:val="both"/>
                    <w:rPr>
                      <w:rFonts w:cstheme="minorHAnsi"/>
                      <w:sz w:val="20"/>
                      <w:szCs w:val="20"/>
                    </w:rPr>
                  </w:pPr>
                  <w:r w:rsidRPr="009A4D8C">
                    <w:rPr>
                      <w:rFonts w:cstheme="minorHAnsi"/>
                      <w:sz w:val="20"/>
                      <w:szCs w:val="20"/>
                    </w:rPr>
                    <w:t xml:space="preserve">Elektronické originály některých dokladů o kvalifikaci mohou být získány přímo z informačních systémů veřejné správy (např. výpis z obchodního rejstříku na webu </w:t>
                  </w:r>
                  <w:hyperlink w:history="true" r:id="rId14">
                    <w:r w:rsidRPr="009A4D8C">
                      <w:rPr>
                        <w:rStyle w:val="Hypertextovodkaz"/>
                        <w:rFonts w:cstheme="minorHAnsi"/>
                        <w:sz w:val="20"/>
                        <w:szCs w:val="20"/>
                      </w:rPr>
                      <w:t>www.justice.cz</w:t>
                    </w:r>
                  </w:hyperlink>
                  <w:r w:rsidRPr="009A4D8C">
                    <w:rPr>
                      <w:rFonts w:cstheme="minorHAnsi"/>
                      <w:sz w:val="20"/>
                      <w:szCs w:val="20"/>
                    </w:rPr>
                    <w:t xml:space="preserve">, výpis ze seznamu kvalifikovaných dodavatelů na webu </w:t>
                  </w:r>
                  <w:hyperlink w:history="true" r:id="rId15">
                    <w:r w:rsidRPr="009A4D8C">
                      <w:rPr>
                        <w:rStyle w:val="Hypertextovodkaz"/>
                        <w:rFonts w:cstheme="minorHAnsi"/>
                        <w:sz w:val="20"/>
                        <w:szCs w:val="20"/>
                      </w:rPr>
                      <w:t>http://www.isvz.cz/ISVZ/SKD/ISVZ_SKD_text.aspx</w:t>
                    </w:r>
                  </w:hyperlink>
                  <w:r w:rsidRPr="009A4D8C">
                    <w:rPr>
                      <w:rFonts w:cstheme="minorHAnsi"/>
                      <w:sz w:val="20"/>
                      <w:szCs w:val="20"/>
                    </w:rPr>
                    <w:t xml:space="preserve">). V zadávacích řízeních mohou být používány elektronické dokumenty v podobě výpisů z těchto informačních systémů. Elektronické obrazy nebo kopie takových dokumentů bez elektronických podpisů nebo pečetí (např. </w:t>
                  </w:r>
                  <w:proofErr w:type="spellStart"/>
                  <w:r w:rsidRPr="009A4D8C">
                    <w:rPr>
                      <w:rFonts w:cstheme="minorHAnsi"/>
                      <w:sz w:val="20"/>
                      <w:szCs w:val="20"/>
                    </w:rPr>
                    <w:t>skeny</w:t>
                  </w:r>
                  <w:proofErr w:type="spellEnd"/>
                  <w:r w:rsidRPr="009A4D8C">
                    <w:rPr>
                      <w:rFonts w:cstheme="minorHAnsi"/>
                      <w:sz w:val="20"/>
                      <w:szCs w:val="20"/>
                    </w:rPr>
                    <w:t xml:space="preserve"> listinných výpisů nebo </w:t>
                  </w:r>
                  <w:proofErr w:type="spellStart"/>
                  <w:r w:rsidRPr="009A4D8C">
                    <w:rPr>
                      <w:rFonts w:cstheme="minorHAnsi"/>
                      <w:sz w:val="20"/>
                      <w:szCs w:val="20"/>
                    </w:rPr>
                    <w:t>printscreen</w:t>
                  </w:r>
                  <w:proofErr w:type="spellEnd"/>
                  <w:r w:rsidRPr="009A4D8C">
                    <w:rPr>
                      <w:rFonts w:cstheme="minorHAnsi"/>
                      <w:sz w:val="20"/>
                      <w:szCs w:val="20"/>
                    </w:rPr>
                    <w:t xml:space="preserve"> obrazovky) jsou z hlediska ZZVZ považovány za prosté kopie. </w:t>
                  </w:r>
                </w:p>
                <w:p w:rsidRPr="009A4D8C" w:rsidR="00BF187D" w:rsidP="00371D81" w:rsidRDefault="00BF187D" w14:paraId="2B5CD05D" w14:textId="77777777">
                  <w:pPr>
                    <w:spacing w:after="0"/>
                    <w:jc w:val="both"/>
                    <w:rPr>
                      <w:rFonts w:cstheme="minorHAnsi"/>
                      <w:sz w:val="20"/>
                      <w:szCs w:val="20"/>
                    </w:rPr>
                  </w:pPr>
                </w:p>
                <w:p w:rsidR="00BF187D" w:rsidP="00371D81" w:rsidRDefault="00BF187D" w14:paraId="22B25CD9" w14:textId="77777777">
                  <w:pPr>
                    <w:spacing w:after="0"/>
                    <w:jc w:val="both"/>
                    <w:rPr>
                      <w:rFonts w:cstheme="minorHAnsi"/>
                      <w:sz w:val="20"/>
                      <w:szCs w:val="20"/>
                    </w:rPr>
                  </w:pPr>
                  <w:r w:rsidRPr="009A4D8C">
                    <w:rPr>
                      <w:rFonts w:cstheme="minorHAnsi"/>
                      <w:sz w:val="20"/>
                      <w:szCs w:val="20"/>
                    </w:rPr>
                    <w:t>Pokud účastník předložení dokladu nahradí odkazem na odpovídající informace vedené v informačním systému veřejné správy (tzn. v nabídce je obsažen odkaz, nikoliv elektronický dokument), nedochází vůbec k předložení dokladů, ustanovení ZZVZ o předkládání kopií nebo originálů dokladů se neuplatní a ve vztahu k takovým dokumentům se tedy ani výzva podle § 122 odst. 3 nezasílá.</w:t>
                  </w:r>
                </w:p>
                <w:p w:rsidRPr="009A4D8C" w:rsidR="00BF187D" w:rsidP="00371D81" w:rsidRDefault="00BF187D" w14:paraId="2FA0BB3D" w14:textId="77777777">
                  <w:pPr>
                    <w:spacing w:after="0"/>
                    <w:jc w:val="both"/>
                    <w:rPr>
                      <w:rFonts w:cstheme="minorHAnsi"/>
                      <w:sz w:val="20"/>
                      <w:szCs w:val="20"/>
                    </w:rPr>
                  </w:pPr>
                </w:p>
                <w:p w:rsidRPr="00B643F2" w:rsidR="00BF39A3" w:rsidP="00371D81" w:rsidRDefault="00BF39A3" w14:paraId="2F6FF425" w14:textId="07C61C22">
                  <w:pPr>
                    <w:spacing w:after="0"/>
                    <w:jc w:val="both"/>
                    <w:rPr>
                      <w:rFonts w:asciiTheme="majorHAnsi" w:hAnsiTheme="majorHAnsi" w:cstheme="majorHAnsi"/>
                      <w:sz w:val="20"/>
                      <w:szCs w:val="20"/>
                    </w:rPr>
                  </w:pPr>
                  <w:r w:rsidRPr="00B643F2">
                    <w:rPr>
                      <w:rFonts w:asciiTheme="majorHAnsi" w:hAnsiTheme="majorHAnsi" w:cstheme="majorHAnsi"/>
                      <w:sz w:val="20"/>
                      <w:szCs w:val="20"/>
                    </w:rPr>
                    <w:t xml:space="preserve">Zadavatel bude akceptovat doklady z jiných členských států (zejména členských států EU či EHP) prokazující rovnocennou kvalifikaci, </w:t>
                  </w:r>
                  <w:r w:rsidR="00BF187D">
                    <w:rPr>
                      <w:rFonts w:asciiTheme="majorHAnsi" w:hAnsiTheme="majorHAnsi" w:cstheme="majorHAnsi"/>
                      <w:sz w:val="20"/>
                      <w:szCs w:val="20"/>
                    </w:rPr>
                    <w:t>jejíž splnění v rámci zadávacího</w:t>
                  </w:r>
                  <w:r w:rsidRPr="00B643F2">
                    <w:rPr>
                      <w:rFonts w:asciiTheme="majorHAnsi" w:hAnsiTheme="majorHAnsi" w:cstheme="majorHAnsi"/>
                      <w:sz w:val="20"/>
                      <w:szCs w:val="20"/>
                    </w:rPr>
                    <w:t xml:space="preserve"> řízení požaduje. Zadavatel zároveň neomezuje účast v soutěži těm účastníkům, kteří mají sídlo nebo místo podnikání v jiném členském státě EU. Zadavatel nicméně upozorňuje na povinnost předložit veškeré doklady v českém jazyce, </w:t>
                  </w:r>
                  <w:r w:rsidR="00BF187D">
                    <w:rPr>
                      <w:rFonts w:asciiTheme="majorHAnsi" w:hAnsiTheme="majorHAnsi" w:cstheme="majorHAnsi"/>
                      <w:sz w:val="20"/>
                      <w:szCs w:val="20"/>
                    </w:rPr>
                    <w:t xml:space="preserve">slovenském jazyce, </w:t>
                  </w:r>
                  <w:r w:rsidRPr="00B643F2">
                    <w:rPr>
                      <w:rFonts w:asciiTheme="majorHAnsi" w:hAnsiTheme="majorHAnsi" w:cstheme="majorHAnsi"/>
                      <w:sz w:val="20"/>
                      <w:szCs w:val="20"/>
                    </w:rPr>
                    <w:t>tedy v případě cizojazyčných dokladů a/nebo podkladů v úředně ověřeném překladu.</w:t>
                  </w:r>
                </w:p>
                <w:p w:rsidRPr="00B643F2" w:rsidR="00BF39A3" w:rsidP="00371D81" w:rsidRDefault="00BF39A3" w14:paraId="2F6FF426" w14:textId="77777777">
                  <w:pPr>
                    <w:spacing w:after="0"/>
                    <w:jc w:val="both"/>
                    <w:rPr>
                      <w:rFonts w:asciiTheme="majorHAnsi" w:hAnsiTheme="majorHAnsi" w:cstheme="majorHAnsi"/>
                      <w:sz w:val="20"/>
                      <w:szCs w:val="20"/>
                    </w:rPr>
                  </w:pPr>
                </w:p>
                <w:p w:rsidRPr="00B643F2" w:rsidR="00BF39A3" w:rsidP="00371D81" w:rsidRDefault="00BF39A3" w14:paraId="2F6FF427" w14:textId="77777777">
                  <w:pPr>
                    <w:pStyle w:val="Nadpis2"/>
                    <w:tabs>
                      <w:tab w:val="left" w:pos="708"/>
                    </w:tabs>
                    <w:spacing w:before="0" w:line="276" w:lineRule="auto"/>
                    <w:ind w:left="851" w:hanging="851"/>
                    <w:jc w:val="both"/>
                    <w:rPr>
                      <w:rFonts w:cstheme="majorHAnsi"/>
                      <w:color w:val="auto"/>
                      <w:sz w:val="20"/>
                      <w:szCs w:val="20"/>
                    </w:rPr>
                  </w:pPr>
                  <w:r w:rsidRPr="00B643F2">
                    <w:rPr>
                      <w:rFonts w:cstheme="majorHAnsi"/>
                      <w:color w:val="auto"/>
                      <w:sz w:val="20"/>
                      <w:szCs w:val="20"/>
                    </w:rPr>
                    <w:t>Lhůta pro prokázání kvalifikace</w:t>
                  </w:r>
                </w:p>
                <w:p w:rsidRPr="00B643F2" w:rsidR="00BF39A3" w:rsidP="00371D81" w:rsidRDefault="00BF39A3" w14:paraId="2F6FF428" w14:textId="5631F0B5">
                  <w:pPr>
                    <w:spacing w:after="0"/>
                    <w:jc w:val="both"/>
                    <w:rPr>
                      <w:rFonts w:asciiTheme="majorHAnsi" w:hAnsiTheme="majorHAnsi" w:cstheme="majorHAnsi"/>
                      <w:sz w:val="20"/>
                      <w:szCs w:val="20"/>
                    </w:rPr>
                  </w:pPr>
                  <w:r w:rsidRPr="00B643F2">
                    <w:rPr>
                      <w:rFonts w:asciiTheme="majorHAnsi" w:hAnsiTheme="majorHAnsi" w:cstheme="majorHAnsi"/>
                      <w:sz w:val="20"/>
                      <w:szCs w:val="20"/>
                    </w:rPr>
                    <w:t xml:space="preserve">Účastník prokazuje splnění kvalifikace </w:t>
                  </w:r>
                  <w:r w:rsidRPr="00B643F2">
                    <w:rPr>
                      <w:rFonts w:asciiTheme="majorHAnsi" w:hAnsiTheme="majorHAnsi" w:cstheme="majorHAnsi"/>
                      <w:sz w:val="20"/>
                      <w:szCs w:val="20"/>
                      <w:u w:val="single"/>
                    </w:rPr>
                    <w:t>ve lhůtě pro podání nabídek</w:t>
                  </w:r>
                  <w:r w:rsidRPr="00B643F2">
                    <w:rPr>
                      <w:rFonts w:asciiTheme="majorHAnsi" w:hAnsiTheme="majorHAnsi" w:cstheme="majorHAnsi"/>
                      <w:sz w:val="20"/>
                      <w:szCs w:val="20"/>
                    </w:rPr>
                    <w:t xml:space="preserve">, </w:t>
                  </w:r>
                  <w:r w:rsidR="00BF187D">
                    <w:rPr>
                      <w:rFonts w:asciiTheme="majorHAnsi" w:hAnsiTheme="majorHAnsi" w:cstheme="majorHAnsi"/>
                      <w:sz w:val="20"/>
                      <w:szCs w:val="20"/>
                    </w:rPr>
                    <w:t xml:space="preserve">a to </w:t>
                  </w:r>
                  <w:r w:rsidRPr="00B643F2">
                    <w:rPr>
                      <w:rFonts w:asciiTheme="majorHAnsi" w:hAnsiTheme="majorHAnsi" w:cstheme="majorHAnsi"/>
                      <w:sz w:val="20"/>
                      <w:szCs w:val="20"/>
                    </w:rPr>
                    <w:t>doklady k prokázání splnění kvalifikace musí být součástí nabídky. Zadavatel je oprávněn žádat objasnění kvalifikace či předložení dalších informací a dokladů k prokázání splnění kvalifikace.</w:t>
                  </w:r>
                </w:p>
                <w:p w:rsidRPr="00B643F2" w:rsidR="00BF39A3" w:rsidP="00371D81" w:rsidRDefault="00BF39A3" w14:paraId="2F6FF429" w14:textId="77777777">
                  <w:pPr>
                    <w:pStyle w:val="Nadpis2"/>
                    <w:tabs>
                      <w:tab w:val="left" w:pos="708"/>
                    </w:tabs>
                    <w:spacing w:before="0" w:line="276" w:lineRule="auto"/>
                    <w:ind w:left="851" w:hanging="851"/>
                    <w:jc w:val="both"/>
                    <w:rPr>
                      <w:rFonts w:cstheme="majorHAnsi"/>
                      <w:color w:val="auto"/>
                      <w:sz w:val="20"/>
                      <w:szCs w:val="20"/>
                    </w:rPr>
                  </w:pPr>
                </w:p>
                <w:p w:rsidRPr="00B643F2" w:rsidR="00BF39A3" w:rsidP="00371D81" w:rsidRDefault="00BF39A3" w14:paraId="2F6FF42A" w14:textId="77777777">
                  <w:pPr>
                    <w:pStyle w:val="Nadpis2"/>
                    <w:tabs>
                      <w:tab w:val="left" w:pos="708"/>
                    </w:tabs>
                    <w:spacing w:before="0" w:line="276" w:lineRule="auto"/>
                    <w:ind w:left="851" w:hanging="851"/>
                    <w:jc w:val="both"/>
                    <w:rPr>
                      <w:rFonts w:cstheme="majorHAnsi"/>
                      <w:color w:val="auto"/>
                      <w:sz w:val="20"/>
                      <w:szCs w:val="20"/>
                    </w:rPr>
                  </w:pPr>
                  <w:r w:rsidRPr="00B643F2">
                    <w:rPr>
                      <w:rFonts w:cstheme="majorHAnsi"/>
                      <w:color w:val="auto"/>
                      <w:sz w:val="20"/>
                      <w:szCs w:val="20"/>
                    </w:rPr>
                    <w:t xml:space="preserve">Neprokázání kvalifikace </w:t>
                  </w:r>
                </w:p>
                <w:p w:rsidRPr="00B643F2" w:rsidR="00BF39A3" w:rsidP="00371D81" w:rsidRDefault="00BF39A3" w14:paraId="2F6FF42B" w14:textId="77777777">
                  <w:pPr>
                    <w:spacing w:after="0"/>
                    <w:jc w:val="both"/>
                    <w:rPr>
                      <w:rFonts w:asciiTheme="majorHAnsi" w:hAnsiTheme="majorHAnsi" w:cstheme="majorHAnsi"/>
                      <w:sz w:val="20"/>
                      <w:szCs w:val="20"/>
                    </w:rPr>
                  </w:pPr>
                  <w:r w:rsidRPr="00B643F2">
                    <w:rPr>
                      <w:rFonts w:asciiTheme="majorHAnsi" w:hAnsiTheme="majorHAnsi" w:cstheme="majorHAnsi"/>
                      <w:sz w:val="20"/>
                      <w:szCs w:val="20"/>
                    </w:rPr>
                    <w:t>Pokud účastník ve své nabídce neprokáže splnění kvalifikace stanoveným způsobem, nebude jeho nabídka dále posuzována a hodnocena.</w:t>
                  </w:r>
                </w:p>
                <w:p w:rsidR="0038718C" w:rsidP="00BF39A3" w:rsidRDefault="0038718C" w14:paraId="2F6FF42C" w14:textId="77777777">
                  <w:pPr>
                    <w:spacing w:after="0"/>
                    <w:rPr>
                      <w:rFonts w:cstheme="minorHAnsi"/>
                      <w:color w:val="FF0000"/>
                    </w:rPr>
                  </w:pPr>
                </w:p>
              </w:tc>
            </w:tr>
          </w:tbl>
          <w:p w:rsidRPr="000E30C4" w:rsidR="00E14E40" w:rsidP="00B101D2" w:rsidRDefault="00E14E40" w14:paraId="2F6FF42E" w14:textId="77777777">
            <w:pPr>
              <w:pStyle w:val="Tabulkatext"/>
              <w:ind w:left="0"/>
              <w:rPr>
                <w:rFonts w:ascii="Arial" w:hAnsi="Arial" w:cs="Arial"/>
                <w:i/>
                <w:iCs/>
                <w:szCs w:val="20"/>
                <w:u w:val="single"/>
              </w:rPr>
            </w:pPr>
          </w:p>
        </w:tc>
      </w:tr>
      <w:tr w:rsidRPr="000E30C4" w:rsidR="00E14E40" w:rsidTr="00B101D2" w14:paraId="2F6FF431"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81514" w:rsidR="00F52461" w:rsidP="00F81514" w:rsidRDefault="00F52461" w14:paraId="2F6FF430" w14:textId="77777777">
            <w:pPr>
              <w:spacing w:after="0"/>
              <w:rPr>
                <w:rFonts w:cstheme="minorHAnsi"/>
                <w:sz w:val="20"/>
                <w:szCs w:val="20"/>
              </w:rPr>
            </w:pPr>
          </w:p>
        </w:tc>
      </w:tr>
      <w:tr w:rsidRPr="000E30C4" w:rsidR="00E14E40" w:rsidTr="00B101D2" w14:paraId="2F6FF433"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E14E40" w14:paraId="2F6FF432" w14:textId="77777777">
            <w:pPr>
              <w:pStyle w:val="Tabulkatext"/>
              <w:rPr>
                <w:rFonts w:ascii="Arial" w:hAnsi="Arial" w:cs="Arial"/>
                <w:i/>
                <w:szCs w:val="20"/>
              </w:rPr>
            </w:pPr>
            <w:r w:rsidRPr="000E30C4">
              <w:rPr>
                <w:rFonts w:ascii="Arial" w:hAnsi="Arial" w:cs="Arial"/>
                <w:b/>
                <w:bCs/>
                <w:szCs w:val="20"/>
              </w:rPr>
              <w:t>Podmínky a požadavky na zpracování nabídky</w:t>
            </w:r>
          </w:p>
        </w:tc>
      </w:tr>
      <w:tr w:rsidRPr="000E30C4" w:rsidR="00E14E40" w:rsidTr="00B101D2" w14:paraId="2F6FF439"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15E3F" w:rsidR="00F15E3F" w:rsidP="00371D81" w:rsidRDefault="00F15E3F" w14:paraId="2F6FF434" w14:textId="77777777">
            <w:pPr>
              <w:jc w:val="both"/>
              <w:rPr>
                <w:rFonts w:cstheme="minorHAnsi"/>
                <w:sz w:val="20"/>
                <w:szCs w:val="20"/>
              </w:rPr>
            </w:pPr>
            <w:r w:rsidRPr="00F15E3F">
              <w:rPr>
                <w:rFonts w:cstheme="minorHAnsi"/>
                <w:sz w:val="20"/>
                <w:szCs w:val="20"/>
              </w:rPr>
              <w:t>Veškeré výstupy plnění veřejné zakázky (materiály, produkty, zprávy apod.) musí být označeny v souladu s Metodickým pokynem pro publicitu a komunikaci ESI fondů v programovém období 2014-2020 a s dalšími podmínkami a pravidly souvisejícími s realizací Projektu. Finální výstupy plnění veřejné zakázky budou realizovány vždy až po schválení ze strany zadavatele.</w:t>
            </w:r>
          </w:p>
          <w:p w:rsidRPr="00F15E3F" w:rsidR="00F15E3F" w:rsidP="00371D81" w:rsidRDefault="00F15E3F" w14:paraId="2F6FF435" w14:textId="77777777">
            <w:pPr>
              <w:jc w:val="both"/>
              <w:rPr>
                <w:rFonts w:cstheme="minorHAnsi"/>
                <w:sz w:val="20"/>
                <w:szCs w:val="20"/>
              </w:rPr>
            </w:pPr>
            <w:r w:rsidRPr="00F15E3F">
              <w:rPr>
                <w:rFonts w:cstheme="minorHAnsi"/>
                <w:sz w:val="20"/>
                <w:szCs w:val="20"/>
              </w:rPr>
              <w:t>Výstupy a výsledky (zejména odpovědi na evaluační otázky a doporučení) plnění musí být maximálně jasné, přehledné a formulačně úsporné, tak aby byly pro adresáty evaluace přístupné. Evaluátor se v maximální možné míře vyhne tomu, aby uváděl:</w:t>
            </w:r>
          </w:p>
          <w:p w:rsidRPr="00F15E3F" w:rsidR="00F15E3F" w:rsidP="00371D81" w:rsidRDefault="00F15E3F" w14:paraId="2F6FF436" w14:textId="77777777">
            <w:pPr>
              <w:pStyle w:val="Odstavecseseznamem"/>
              <w:numPr>
                <w:ilvl w:val="0"/>
                <w:numId w:val="7"/>
              </w:numPr>
              <w:spacing w:before="120" w:after="120"/>
              <w:jc w:val="both"/>
              <w:rPr>
                <w:rFonts w:cstheme="minorHAnsi"/>
                <w:sz w:val="20"/>
                <w:szCs w:val="20"/>
              </w:rPr>
            </w:pPr>
            <w:r w:rsidRPr="00F15E3F">
              <w:rPr>
                <w:rFonts w:cstheme="minorHAnsi"/>
                <w:sz w:val="20"/>
                <w:szCs w:val="20"/>
              </w:rPr>
              <w:t>všeobecně známé informace (s výjimkou základních a poměrně známých informací o pokroku programu či o jeho kontextu; evaluace zde však nesmí „skončit“ a uvedené informace musí být dále prozkoumány a poskytnut vhled do jejich příčin, souvislostí a následků);</w:t>
            </w:r>
          </w:p>
          <w:p w:rsidRPr="00F15E3F" w:rsidR="00F15E3F" w:rsidP="00371D81" w:rsidRDefault="00F15E3F" w14:paraId="2F6FF437" w14:textId="77777777">
            <w:pPr>
              <w:pStyle w:val="Odstavecseseznamem"/>
              <w:numPr>
                <w:ilvl w:val="0"/>
                <w:numId w:val="7"/>
              </w:numPr>
              <w:spacing w:before="120" w:after="120"/>
              <w:jc w:val="both"/>
              <w:rPr>
                <w:rFonts w:cstheme="minorHAnsi"/>
                <w:sz w:val="20"/>
                <w:szCs w:val="20"/>
              </w:rPr>
            </w:pPr>
            <w:r w:rsidRPr="00F15E3F">
              <w:rPr>
                <w:rFonts w:cstheme="minorHAnsi"/>
                <w:sz w:val="20"/>
                <w:szCs w:val="20"/>
              </w:rPr>
              <w:t xml:space="preserve">informace typu „nice to </w:t>
            </w:r>
            <w:proofErr w:type="spellStart"/>
            <w:r w:rsidRPr="00F15E3F">
              <w:rPr>
                <w:rFonts w:cstheme="minorHAnsi"/>
                <w:sz w:val="20"/>
                <w:szCs w:val="20"/>
              </w:rPr>
              <w:t>know</w:t>
            </w:r>
            <w:proofErr w:type="spellEnd"/>
            <w:r w:rsidRPr="00F15E3F">
              <w:rPr>
                <w:rFonts w:cstheme="minorHAnsi"/>
                <w:sz w:val="20"/>
                <w:szCs w:val="20"/>
              </w:rPr>
              <w:t>“, opakující se informace, tzv. „slovní vata“ (bez praktického přínosu pro hodnocená témata);</w:t>
            </w:r>
          </w:p>
          <w:p w:rsidRPr="00F15E3F" w:rsidR="00E14E40" w:rsidP="00371D81" w:rsidRDefault="00F15E3F" w14:paraId="2F6FF438" w14:textId="77777777">
            <w:pPr>
              <w:pStyle w:val="Odstavecseseznamem"/>
              <w:numPr>
                <w:ilvl w:val="0"/>
                <w:numId w:val="7"/>
              </w:numPr>
              <w:spacing w:before="120" w:after="120"/>
              <w:jc w:val="both"/>
              <w:rPr>
                <w:rFonts w:cstheme="minorHAnsi"/>
              </w:rPr>
            </w:pPr>
            <w:r w:rsidRPr="00F15E3F">
              <w:rPr>
                <w:rFonts w:cstheme="minorHAnsi"/>
                <w:sz w:val="20"/>
                <w:szCs w:val="20"/>
              </w:rPr>
              <w:t>neurčité a vágní informace (účelem evaluace není popsat, co vše se „může“ dít / stát, ale zjistit, co se skutečně stalo, zhodnotit nastalé a vyvodit, co by se mělo dělat jinak).</w:t>
            </w:r>
          </w:p>
        </w:tc>
      </w:tr>
      <w:tr w:rsidRPr="000E30C4" w:rsidR="005C6C32" w:rsidTr="00B101D2" w14:paraId="2F6FF43F"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674C2" w:rsidR="005C6C32" w:rsidP="008E0060" w:rsidRDefault="005C6C32" w14:paraId="2F6FF43A" w14:textId="77777777">
            <w:pPr>
              <w:pStyle w:val="Tabulkatext"/>
              <w:keepNext/>
              <w:rPr>
                <w:rFonts w:ascii="Arial" w:hAnsi="Arial" w:cs="Arial"/>
                <w:i/>
                <w:szCs w:val="20"/>
              </w:rPr>
            </w:pPr>
            <w:r w:rsidRPr="002674C2">
              <w:rPr>
                <w:rFonts w:ascii="Arial" w:hAnsi="Arial" w:cs="Arial"/>
                <w:b/>
                <w:bCs/>
                <w:szCs w:val="20"/>
              </w:rPr>
              <w:lastRenderedPageBreak/>
              <w:t>Požadavek na způsob zpracování nabídkové ceny</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F15E3F" w:rsidR="00F15E3F" w:rsidP="00371D81" w:rsidRDefault="00F15E3F" w14:paraId="2F6FF43B" w14:textId="77777777">
            <w:pPr>
              <w:jc w:val="both"/>
              <w:rPr>
                <w:rFonts w:cstheme="minorHAnsi"/>
                <w:sz w:val="20"/>
                <w:szCs w:val="20"/>
              </w:rPr>
            </w:pPr>
            <w:r w:rsidRPr="00F15E3F">
              <w:rPr>
                <w:rFonts w:cstheme="minorHAnsi"/>
                <w:sz w:val="20"/>
                <w:szCs w:val="20"/>
              </w:rPr>
              <w:t>Účastník ve své nabídce stanoví nabídkovou cenu celou částkou za celý předmět plnění veřejné zakázky.</w:t>
            </w:r>
          </w:p>
          <w:p w:rsidRPr="00F15E3F" w:rsidR="00F15E3F" w:rsidP="00371D81" w:rsidRDefault="00F15E3F" w14:paraId="2F6FF43C" w14:textId="77777777">
            <w:pPr>
              <w:jc w:val="both"/>
              <w:rPr>
                <w:rFonts w:cstheme="minorHAnsi"/>
                <w:sz w:val="20"/>
                <w:szCs w:val="20"/>
              </w:rPr>
            </w:pPr>
            <w:r w:rsidRPr="00F15E3F">
              <w:rPr>
                <w:rFonts w:cstheme="minorHAnsi"/>
                <w:sz w:val="20"/>
                <w:szCs w:val="20"/>
              </w:rPr>
              <w:t xml:space="preserve">Nabídková cena bude uvedena na Krycím listu nabídky, který tvoří Přílohu č. 2 této Výzvy – </w:t>
            </w:r>
            <w:r w:rsidRPr="00F15E3F">
              <w:rPr>
                <w:rFonts w:cstheme="minorHAnsi"/>
                <w:i/>
                <w:sz w:val="20"/>
                <w:szCs w:val="20"/>
              </w:rPr>
              <w:t>Krycí list nabídky (vzor).</w:t>
            </w:r>
          </w:p>
          <w:p w:rsidRPr="00F15E3F" w:rsidR="00F15E3F" w:rsidP="00371D81" w:rsidRDefault="00F15E3F" w14:paraId="2F6FF43D" w14:textId="77777777">
            <w:pPr>
              <w:jc w:val="both"/>
              <w:rPr>
                <w:rFonts w:cstheme="minorHAnsi"/>
                <w:b/>
                <w:sz w:val="20"/>
                <w:szCs w:val="20"/>
              </w:rPr>
            </w:pPr>
            <w:r w:rsidRPr="00F15E3F">
              <w:rPr>
                <w:rFonts w:cstheme="minorHAnsi"/>
                <w:sz w:val="20"/>
                <w:szCs w:val="20"/>
              </w:rPr>
              <w:t xml:space="preserve">Nabídková cena musí být v nabídce účastníka uvedena jako celková cena předmětu plnění veřejné zakázky </w:t>
            </w:r>
            <w:r w:rsidRPr="00F15E3F">
              <w:rPr>
                <w:rFonts w:cstheme="minorHAnsi"/>
                <w:b/>
                <w:sz w:val="20"/>
                <w:szCs w:val="20"/>
              </w:rPr>
              <w:t>v Kč</w:t>
            </w:r>
            <w:r w:rsidRPr="00F15E3F">
              <w:rPr>
                <w:rFonts w:cstheme="minorHAnsi"/>
                <w:sz w:val="20"/>
                <w:szCs w:val="20"/>
              </w:rPr>
              <w:t xml:space="preserve"> </w:t>
            </w:r>
            <w:r w:rsidRPr="00F15E3F">
              <w:rPr>
                <w:rFonts w:cstheme="minorHAnsi"/>
                <w:b/>
                <w:bCs/>
                <w:sz w:val="20"/>
                <w:szCs w:val="20"/>
              </w:rPr>
              <w:t xml:space="preserve">bez DPH, </w:t>
            </w:r>
            <w:r w:rsidRPr="00F15E3F">
              <w:rPr>
                <w:rFonts w:cstheme="minorHAnsi"/>
                <w:bCs/>
                <w:sz w:val="20"/>
                <w:szCs w:val="20"/>
              </w:rPr>
              <w:t xml:space="preserve">i </w:t>
            </w:r>
            <w:r w:rsidRPr="00F15E3F">
              <w:rPr>
                <w:rFonts w:cstheme="minorHAnsi"/>
                <w:b/>
                <w:bCs/>
                <w:sz w:val="20"/>
                <w:szCs w:val="20"/>
              </w:rPr>
              <w:t>vč. DPH. Výše</w:t>
            </w:r>
            <w:r w:rsidRPr="00F15E3F">
              <w:rPr>
                <w:rFonts w:cstheme="minorHAnsi"/>
                <w:sz w:val="20"/>
                <w:szCs w:val="20"/>
              </w:rPr>
              <w:t xml:space="preserve"> </w:t>
            </w:r>
            <w:r w:rsidRPr="00F15E3F">
              <w:rPr>
                <w:rFonts w:cstheme="minorHAnsi"/>
                <w:b/>
                <w:bCs/>
                <w:sz w:val="20"/>
                <w:szCs w:val="20"/>
              </w:rPr>
              <w:t>DPH</w:t>
            </w:r>
            <w:r w:rsidRPr="00F15E3F">
              <w:rPr>
                <w:rFonts w:cstheme="minorHAnsi"/>
                <w:sz w:val="20"/>
                <w:szCs w:val="20"/>
              </w:rPr>
              <w:t xml:space="preserve"> musí být vyčíslena zvlášť.</w:t>
            </w:r>
          </w:p>
          <w:p w:rsidRPr="002674C2" w:rsidR="000B346F" w:rsidP="00566321" w:rsidRDefault="00F15E3F" w14:paraId="2F6FF43E" w14:textId="77777777">
            <w:pPr>
              <w:pStyle w:val="Tabulkatext"/>
              <w:keepNext/>
              <w:jc w:val="both"/>
              <w:rPr>
                <w:rFonts w:ascii="Arial" w:hAnsi="Arial" w:cs="Arial"/>
                <w:i/>
                <w:szCs w:val="20"/>
              </w:rPr>
            </w:pPr>
            <w:r w:rsidRPr="00F15E3F">
              <w:rPr>
                <w:rFonts w:cstheme="minorHAnsi"/>
                <w:color w:val="auto"/>
                <w:szCs w:val="20"/>
              </w:rPr>
              <w:t>Nabídková cena musí být uvedena v českých korunách. V nabídkové ceně musí být obsaženy veškeré práce a činnosti potřebné pro řádné splnění veřejné zakázky.</w:t>
            </w:r>
          </w:p>
        </w:tc>
      </w:tr>
      <w:tr w:rsidRPr="000E30C4" w:rsidR="005C6C32" w:rsidTr="00B101D2" w14:paraId="2F6FF445"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440" w14:textId="77777777">
            <w:pPr>
              <w:pStyle w:val="Tabulkatext"/>
              <w:rPr>
                <w:rFonts w:ascii="Arial" w:hAnsi="Arial" w:cs="Arial"/>
                <w:b/>
                <w:bCs/>
                <w:szCs w:val="20"/>
              </w:rPr>
            </w:pPr>
            <w:r w:rsidRPr="000E30C4">
              <w:rPr>
                <w:rFonts w:ascii="Arial" w:hAnsi="Arial" w:cs="Arial"/>
                <w:b/>
                <w:bCs/>
                <w:szCs w:val="20"/>
              </w:rPr>
              <w:t>Poža</w:t>
            </w:r>
            <w:r w:rsidRPr="000E30C4" w:rsidR="00E14E40">
              <w:rPr>
                <w:rFonts w:ascii="Arial" w:hAnsi="Arial" w:cs="Arial"/>
                <w:b/>
                <w:bCs/>
                <w:szCs w:val="20"/>
              </w:rPr>
              <w:t>davek na písemnou formu nabídky</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860F9D" w:rsidP="00371D81" w:rsidRDefault="00860F9D" w14:paraId="2F6FF441" w14:textId="77777777">
            <w:pPr>
              <w:keepNext/>
              <w:keepLines/>
              <w:tabs>
                <w:tab w:val="left" w:pos="708"/>
              </w:tabs>
              <w:spacing w:after="0"/>
              <w:jc w:val="both"/>
              <w:outlineLvl w:val="1"/>
              <w:rPr>
                <w:rFonts w:ascii="Arial" w:hAnsi="Arial" w:eastAsia="Times New Roman" w:cs="Arial"/>
                <w:b/>
                <w:bCs/>
                <w:sz w:val="20"/>
                <w:szCs w:val="20"/>
              </w:rPr>
            </w:pPr>
            <w:bookmarkStart w:name="_Toc463193168" w:id="20"/>
            <w:r w:rsidRPr="000E30C4">
              <w:rPr>
                <w:rFonts w:ascii="Arial" w:hAnsi="Arial" w:eastAsia="Times New Roman" w:cs="Arial"/>
                <w:bCs/>
                <w:sz w:val="20"/>
                <w:szCs w:val="20"/>
              </w:rPr>
              <w:t>Nabídky se podávají písemně, a to v elektronické podobě prostřednictvím elektronického nástroje</w:t>
            </w:r>
            <w:bookmarkEnd w:id="20"/>
            <w:r w:rsidRPr="000E30C4">
              <w:rPr>
                <w:rFonts w:ascii="Arial" w:hAnsi="Arial" w:eastAsia="Times New Roman" w:cs="Arial"/>
                <w:bCs/>
                <w:sz w:val="20"/>
                <w:szCs w:val="20"/>
              </w:rPr>
              <w:t>.</w:t>
            </w:r>
          </w:p>
          <w:p w:rsidR="00AC23E2" w:rsidP="00371D81" w:rsidRDefault="00AC23E2" w14:paraId="0C84314B" w14:textId="77777777">
            <w:pPr>
              <w:autoSpaceDE w:val="false"/>
              <w:autoSpaceDN w:val="false"/>
              <w:adjustRightInd w:val="false"/>
              <w:spacing w:after="0"/>
              <w:jc w:val="both"/>
              <w:rPr>
                <w:rFonts w:ascii="Arial" w:hAnsi="Arial" w:eastAsia="Arial" w:cs="Arial"/>
                <w:b/>
                <w:bCs/>
                <w:sz w:val="20"/>
                <w:szCs w:val="20"/>
              </w:rPr>
            </w:pPr>
          </w:p>
          <w:p w:rsidRPr="000E30C4" w:rsidR="00860F9D" w:rsidP="00371D81" w:rsidRDefault="00860F9D" w14:paraId="2F6FF442" w14:textId="2C45CADC">
            <w:pPr>
              <w:autoSpaceDE w:val="false"/>
              <w:autoSpaceDN w:val="false"/>
              <w:adjustRightInd w:val="false"/>
              <w:spacing w:after="0"/>
              <w:jc w:val="both"/>
              <w:rPr>
                <w:rFonts w:ascii="Arial" w:hAnsi="Arial" w:eastAsia="Arial" w:cs="Arial"/>
                <w:b/>
                <w:bCs/>
                <w:sz w:val="20"/>
                <w:szCs w:val="20"/>
              </w:rPr>
            </w:pPr>
            <w:r w:rsidRPr="000E30C4">
              <w:rPr>
                <w:rFonts w:ascii="Arial" w:hAnsi="Arial" w:eastAsia="Arial" w:cs="Arial"/>
                <w:b/>
                <w:bCs/>
                <w:sz w:val="20"/>
                <w:szCs w:val="20"/>
              </w:rPr>
              <w:t xml:space="preserve">Elektronicky podaná nabídka: </w:t>
            </w:r>
          </w:p>
          <w:p w:rsidRPr="000E30C4" w:rsidR="00860F9D" w:rsidP="00371D81" w:rsidRDefault="00860F9D" w14:paraId="2F6FF443" w14:textId="77777777">
            <w:pPr>
              <w:autoSpaceDE w:val="false"/>
              <w:autoSpaceDN w:val="false"/>
              <w:adjustRightInd w:val="false"/>
              <w:spacing w:after="0"/>
              <w:jc w:val="both"/>
              <w:rPr>
                <w:rFonts w:ascii="Arial" w:hAnsi="Arial" w:eastAsia="Arial" w:cs="Arial"/>
                <w:sz w:val="20"/>
                <w:szCs w:val="20"/>
              </w:rPr>
            </w:pPr>
          </w:p>
          <w:p w:rsidR="00DA7A8F" w:rsidP="00371D81" w:rsidRDefault="00860F9D" w14:paraId="092EEF7B" w14:textId="77777777">
            <w:pPr>
              <w:autoSpaceDE w:val="false"/>
              <w:autoSpaceDN w:val="false"/>
              <w:adjustRightInd w:val="false"/>
              <w:spacing w:after="0"/>
              <w:jc w:val="both"/>
              <w:rPr>
                <w:rFonts w:ascii="Arial" w:hAnsi="Arial" w:eastAsia="Arial" w:cs="Arial"/>
                <w:sz w:val="20"/>
                <w:szCs w:val="20"/>
              </w:rPr>
            </w:pPr>
            <w:r w:rsidRPr="000E30C4">
              <w:rPr>
                <w:rFonts w:ascii="Arial" w:hAnsi="Arial" w:eastAsia="Arial" w:cs="Arial"/>
                <w:sz w:val="20"/>
                <w:szCs w:val="20"/>
              </w:rPr>
              <w:t xml:space="preserve">Účastník podává nabídku v elektronické podobě výhradně prostřednictvím elektronického nástroje – profilu zadavatele na adrese </w:t>
            </w:r>
            <w:hyperlink w:history="true" r:id="rId16">
              <w:r w:rsidRPr="000E30C4">
                <w:rPr>
                  <w:rFonts w:ascii="Arial" w:hAnsi="Arial" w:eastAsia="Arial" w:cs="Arial"/>
                  <w:color w:val="505050" w:themeColor="hyperlink"/>
                  <w:sz w:val="20"/>
                  <w:szCs w:val="20"/>
                  <w:u w:val="single"/>
                </w:rPr>
                <w:t>https://www.tendermarket.cz/Z00000550.profil</w:t>
              </w:r>
            </w:hyperlink>
            <w:r w:rsidRPr="000E30C4">
              <w:rPr>
                <w:rFonts w:ascii="Arial" w:hAnsi="Arial" w:eastAsia="Arial" w:cs="Arial"/>
                <w:sz w:val="20"/>
                <w:szCs w:val="20"/>
              </w:rPr>
              <w:t xml:space="preserve">. Nabídka musí být elektronicky podepsána. Listinnou podobu podání nabídek zadavatel neumožňuje. </w:t>
            </w:r>
          </w:p>
          <w:p w:rsidR="00BF187D" w:rsidP="00371D81" w:rsidRDefault="00BF187D" w14:paraId="68A602B8" w14:textId="77777777">
            <w:pPr>
              <w:autoSpaceDE w:val="false"/>
              <w:autoSpaceDN w:val="false"/>
              <w:adjustRightInd w:val="false"/>
              <w:spacing w:after="0"/>
              <w:jc w:val="both"/>
              <w:rPr>
                <w:rFonts w:ascii="Arial" w:hAnsi="Arial" w:eastAsia="Arial" w:cs="Arial"/>
                <w:sz w:val="20"/>
                <w:szCs w:val="20"/>
              </w:rPr>
            </w:pPr>
          </w:p>
          <w:p w:rsidR="00BF187D" w:rsidP="00371D81" w:rsidRDefault="00BF187D" w14:paraId="43C34029" w14:textId="77777777">
            <w:pPr>
              <w:autoSpaceDE w:val="false"/>
              <w:autoSpaceDN w:val="false"/>
              <w:adjustRightInd w:val="false"/>
              <w:spacing w:after="0"/>
              <w:jc w:val="both"/>
              <w:rPr>
                <w:rFonts w:ascii="Arial" w:hAnsi="Arial" w:eastAsia="Arial" w:cs="Arial"/>
                <w:sz w:val="20"/>
                <w:szCs w:val="20"/>
              </w:rPr>
            </w:pPr>
            <w:r>
              <w:rPr>
                <w:rFonts w:ascii="Arial" w:hAnsi="Arial" w:eastAsia="Arial" w:cs="Arial"/>
                <w:sz w:val="20"/>
                <w:szCs w:val="20"/>
              </w:rPr>
              <w:t>Pro účastníky, kteří nemají zřízen přístup do elektronického nástroje, je nutné si před podáním nabídky podat žádost o registraci a jeho zřízení. Bližší informace účastník nalezne v pravidlech elektronického nástroje pod následujícím odkazem:</w:t>
            </w:r>
          </w:p>
          <w:p w:rsidRPr="000E30C4" w:rsidR="00BF187D" w:rsidP="00371D81" w:rsidRDefault="00E7167C" w14:paraId="2F6FF444" w14:textId="34812D47">
            <w:pPr>
              <w:autoSpaceDE w:val="false"/>
              <w:autoSpaceDN w:val="false"/>
              <w:adjustRightInd w:val="false"/>
              <w:spacing w:after="0"/>
              <w:jc w:val="both"/>
              <w:rPr>
                <w:rFonts w:ascii="Arial" w:hAnsi="Arial" w:eastAsia="Arial" w:cs="Arial"/>
                <w:sz w:val="20"/>
                <w:szCs w:val="20"/>
              </w:rPr>
            </w:pPr>
            <w:hyperlink w:history="true" r:id="rId17">
              <w:r w:rsidR="00BF187D">
                <w:rPr>
                  <w:rStyle w:val="Hypertextovodkaz"/>
                  <w:rFonts w:ascii="Arial" w:hAnsi="Arial" w:eastAsia="Arial" w:cs="Arial"/>
                  <w:sz w:val="20"/>
                  <w:szCs w:val="20"/>
                </w:rPr>
                <w:t>https://www.tendermarket.cz/provozniRad.seam?cid=117115</w:t>
              </w:r>
            </w:hyperlink>
            <w:r w:rsidR="00BF187D">
              <w:rPr>
                <w:rFonts w:ascii="Arial" w:hAnsi="Arial" w:eastAsia="Arial" w:cs="Arial"/>
                <w:sz w:val="20"/>
                <w:szCs w:val="20"/>
              </w:rPr>
              <w:t xml:space="preserve"> v dokumentu „Nový provozní řád (verze 6) platný od 1. 7. 2017“, který si je možno stáhnout ve formátu </w:t>
            </w:r>
            <w:proofErr w:type="spellStart"/>
            <w:r w:rsidR="00BF187D">
              <w:rPr>
                <w:rFonts w:ascii="Arial" w:hAnsi="Arial" w:eastAsia="Arial" w:cs="Arial"/>
                <w:sz w:val="20"/>
                <w:szCs w:val="20"/>
              </w:rPr>
              <w:t>pdf</w:t>
            </w:r>
            <w:proofErr w:type="spellEnd"/>
            <w:r w:rsidR="00BF187D">
              <w:rPr>
                <w:rFonts w:ascii="Arial" w:hAnsi="Arial" w:eastAsia="Arial" w:cs="Arial"/>
                <w:sz w:val="20"/>
                <w:szCs w:val="20"/>
              </w:rPr>
              <w:t>.</w:t>
            </w:r>
          </w:p>
        </w:tc>
      </w:tr>
      <w:tr w:rsidRPr="000E30C4" w:rsidR="00DA7A8F" w:rsidTr="00B101D2" w14:paraId="2F6FF448"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DA7A8F" w:rsidP="00D92737" w:rsidRDefault="00DA7A8F" w14:paraId="2F6FF446" w14:textId="77777777">
            <w:pPr>
              <w:pStyle w:val="Tabulkatext"/>
              <w:rPr>
                <w:rFonts w:ascii="Arial" w:hAnsi="Arial" w:cs="Arial"/>
                <w:b/>
                <w:bCs/>
                <w:szCs w:val="20"/>
              </w:rPr>
            </w:pPr>
            <w:r w:rsidRPr="000E30C4">
              <w:rPr>
                <w:rFonts w:ascii="Arial" w:hAnsi="Arial" w:cs="Arial"/>
                <w:b/>
                <w:bCs/>
                <w:szCs w:val="20"/>
              </w:rPr>
              <w:t xml:space="preserve">Požadavek na uvedení kontaktní osoby </w:t>
            </w:r>
            <w:r w:rsidRPr="000E30C4" w:rsidR="00667155">
              <w:rPr>
                <w:rFonts w:ascii="Arial" w:hAnsi="Arial" w:cs="Arial"/>
                <w:b/>
                <w:bCs/>
                <w:szCs w:val="20"/>
              </w:rPr>
              <w:t>dodavatele</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DA7A8F" w:rsidP="00371D81" w:rsidRDefault="00F15E3F" w14:paraId="2F6FF447" w14:textId="77777777">
            <w:pPr>
              <w:pStyle w:val="Tabulkatext"/>
              <w:jc w:val="both"/>
              <w:rPr>
                <w:rFonts w:ascii="Arial" w:hAnsi="Arial" w:cs="Arial"/>
                <w:i/>
                <w:szCs w:val="20"/>
              </w:rPr>
            </w:pPr>
            <w:r>
              <w:rPr>
                <w:rFonts w:ascii="Arial" w:hAnsi="Arial" w:cs="Arial"/>
                <w:szCs w:val="20"/>
              </w:rPr>
              <w:t>Účastník</w:t>
            </w:r>
            <w:r w:rsidRPr="000E30C4" w:rsidR="00102705">
              <w:rPr>
                <w:rFonts w:ascii="Arial" w:hAnsi="Arial" w:cs="Arial"/>
                <w:szCs w:val="20"/>
              </w:rPr>
              <w:t xml:space="preserve"> ve své nabídce uvede kontaktní osobu ve věci zakázky, její telefon a e-mailovou adresu.  </w:t>
            </w:r>
          </w:p>
        </w:tc>
      </w:tr>
      <w:tr w:rsidRPr="000E30C4" w:rsidR="005C6C32" w:rsidTr="00B101D2" w14:paraId="2F6FF45B"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14:paraId="2F6FF449" w14:textId="77777777">
            <w:pPr>
              <w:pStyle w:val="Tabulkatext"/>
              <w:rPr>
                <w:rFonts w:ascii="Arial" w:hAnsi="Arial" w:cs="Arial"/>
                <w:b/>
                <w:bCs/>
                <w:szCs w:val="20"/>
              </w:rPr>
            </w:pPr>
            <w:r w:rsidRPr="000E30C4">
              <w:rPr>
                <w:rFonts w:ascii="Arial" w:hAnsi="Arial" w:cs="Arial"/>
                <w:b/>
                <w:szCs w:val="20"/>
              </w:rPr>
              <w:t>Požadavek na jednu nabídku</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F15E3F" w:rsidR="00F15E3F" w:rsidP="00371D81" w:rsidRDefault="00F15E3F" w14:paraId="2F6FF44A" w14:textId="77777777">
            <w:pPr>
              <w:jc w:val="both"/>
              <w:rPr>
                <w:rFonts w:cstheme="minorHAnsi"/>
                <w:sz w:val="20"/>
                <w:szCs w:val="20"/>
              </w:rPr>
            </w:pPr>
            <w:r w:rsidRPr="00F15E3F">
              <w:rPr>
                <w:rFonts w:cstheme="minorHAnsi"/>
                <w:sz w:val="20"/>
                <w:szCs w:val="20"/>
              </w:rPr>
              <w:t xml:space="preserve">Závazné obchodní a platební podmínky jsou vymezeny v návrhu smlouvy, který tvoří Přílohu č. 1 této Výzvy – </w:t>
            </w:r>
            <w:r w:rsidRPr="00F15E3F">
              <w:rPr>
                <w:rFonts w:cstheme="minorHAnsi"/>
                <w:i/>
                <w:sz w:val="20"/>
                <w:szCs w:val="20"/>
              </w:rPr>
              <w:t>Návrh smlouvy (závazný vzor).</w:t>
            </w:r>
          </w:p>
          <w:p w:rsidRPr="00F15E3F" w:rsidR="00F15E3F" w:rsidP="00371D81" w:rsidRDefault="00F15E3F" w14:paraId="2F6FF44B" w14:textId="77777777">
            <w:pPr>
              <w:jc w:val="both"/>
              <w:rPr>
                <w:rFonts w:cstheme="minorHAnsi"/>
                <w:sz w:val="20"/>
                <w:szCs w:val="20"/>
              </w:rPr>
            </w:pPr>
            <w:r w:rsidRPr="00F15E3F">
              <w:rPr>
                <w:rFonts w:cstheme="minorHAnsi"/>
                <w:sz w:val="20"/>
                <w:szCs w:val="20"/>
              </w:rPr>
              <w:t xml:space="preserve">Účastník je povinen předložit v nabídce jediný návrh smlouvy, a to na celý předmět plnění zakázky. K tomuto účelu využije vzorový návrh smlouvy, který je Přílohou č. 1 této Výzvy. </w:t>
            </w:r>
          </w:p>
          <w:p w:rsidRPr="00F15E3F" w:rsidR="00F15E3F" w:rsidP="00371D81" w:rsidRDefault="00F15E3F" w14:paraId="2F6FF44C" w14:textId="77777777">
            <w:pPr>
              <w:jc w:val="both"/>
              <w:rPr>
                <w:rFonts w:cstheme="minorHAnsi"/>
                <w:sz w:val="20"/>
                <w:szCs w:val="20"/>
              </w:rPr>
            </w:pPr>
            <w:r w:rsidRPr="00F15E3F">
              <w:rPr>
                <w:rFonts w:cstheme="minorHAnsi"/>
                <w:sz w:val="20"/>
                <w:szCs w:val="20"/>
              </w:rPr>
              <w:t>Účastník není oprávněn činit změny či doplnění vzorového návrhu smlouvy, vyjma údajů, u nichž vyplývá z jejich obsahu povinnost doplnění (místa označená [doplní účastník]). V případě nabídky podávané společně několika účastníky je účastník oprávněn upravit návrh smlouvy nad rámec předchozí věty pouze s ohledem na tuto skutečnost.</w:t>
            </w:r>
          </w:p>
          <w:p w:rsidRPr="00F15E3F" w:rsidR="00F15E3F" w:rsidP="00371D81" w:rsidRDefault="00F15E3F" w14:paraId="2F6FF44D" w14:textId="77777777">
            <w:pPr>
              <w:jc w:val="both"/>
              <w:rPr>
                <w:rFonts w:cstheme="minorHAnsi"/>
                <w:sz w:val="20"/>
                <w:szCs w:val="20"/>
              </w:rPr>
            </w:pPr>
            <w:r w:rsidRPr="00F15E3F">
              <w:rPr>
                <w:rFonts w:cstheme="minorHAnsi"/>
                <w:sz w:val="20"/>
                <w:szCs w:val="20"/>
              </w:rPr>
              <w:t>Návrh smlouvy musí být ze strany účastníka podepsán osobou oprávněnou zastupovat (statutárním orgánem nebo osobou k tomu statutárním orgánem zmocněnou v souladu se způsobem zastupování účastníka). V případě zmocnění je nutné, aby součástí nabídky účastníka byla platná plná moc.</w:t>
            </w:r>
          </w:p>
          <w:p w:rsidRPr="00F15E3F" w:rsidR="00F15E3F" w:rsidP="00371D81" w:rsidRDefault="00F15E3F" w14:paraId="2F6FF44E" w14:textId="77777777">
            <w:pPr>
              <w:jc w:val="both"/>
              <w:rPr>
                <w:rFonts w:cstheme="minorHAnsi"/>
                <w:sz w:val="20"/>
                <w:szCs w:val="20"/>
              </w:rPr>
            </w:pPr>
            <w:r w:rsidRPr="00F15E3F">
              <w:rPr>
                <w:rFonts w:cstheme="minorHAnsi"/>
                <w:sz w:val="20"/>
                <w:szCs w:val="20"/>
              </w:rPr>
              <w:lastRenderedPageBreak/>
              <w:t>Účastník musí nabídku zpracovat na kompletní zajištění předmětu plnění veřejné zakázky.</w:t>
            </w:r>
          </w:p>
          <w:p w:rsidRPr="00F15E3F" w:rsidR="00F15E3F" w:rsidP="00371D81" w:rsidRDefault="00F15E3F" w14:paraId="2F6FF44F" w14:textId="77777777">
            <w:pPr>
              <w:jc w:val="both"/>
              <w:rPr>
                <w:rFonts w:cstheme="minorHAnsi"/>
                <w:sz w:val="20"/>
                <w:szCs w:val="20"/>
              </w:rPr>
            </w:pPr>
            <w:r w:rsidRPr="00F15E3F">
              <w:rPr>
                <w:rFonts w:cstheme="minorHAnsi"/>
                <w:sz w:val="20"/>
                <w:szCs w:val="20"/>
              </w:rPr>
              <w:t>Varianty nabídky se nepřipouští. Každý účastník je oprávněn podat pouze 1 nabídku.</w:t>
            </w:r>
          </w:p>
          <w:p w:rsidRPr="00F15E3F" w:rsidR="00F15E3F" w:rsidP="00371D81" w:rsidRDefault="00F15E3F" w14:paraId="2F6FF450" w14:textId="77777777">
            <w:pPr>
              <w:jc w:val="both"/>
              <w:rPr>
                <w:rFonts w:cstheme="minorHAnsi"/>
                <w:b/>
                <w:sz w:val="20"/>
                <w:szCs w:val="20"/>
              </w:rPr>
            </w:pPr>
            <w:r w:rsidRPr="00F15E3F">
              <w:rPr>
                <w:rFonts w:cstheme="minorHAnsi"/>
                <w:b/>
                <w:sz w:val="20"/>
                <w:szCs w:val="20"/>
              </w:rPr>
              <w:t>Poddodavatelé:</w:t>
            </w:r>
          </w:p>
          <w:p w:rsidRPr="00F15E3F" w:rsidR="00F15E3F" w:rsidP="00371D81" w:rsidRDefault="00F15E3F" w14:paraId="2F6FF451" w14:textId="77777777">
            <w:pPr>
              <w:pStyle w:val="Odstavecseseznamem"/>
              <w:numPr>
                <w:ilvl w:val="0"/>
                <w:numId w:val="15"/>
              </w:numPr>
              <w:spacing w:before="120" w:after="120"/>
              <w:ind w:left="714" w:hanging="357"/>
              <w:jc w:val="both"/>
              <w:rPr>
                <w:rFonts w:cstheme="minorHAnsi"/>
                <w:b/>
                <w:bCs/>
                <w:sz w:val="20"/>
                <w:szCs w:val="20"/>
              </w:rPr>
            </w:pPr>
            <w:r w:rsidRPr="00F15E3F">
              <w:rPr>
                <w:rFonts w:cstheme="minorHAnsi"/>
                <w:sz w:val="20"/>
                <w:szCs w:val="20"/>
              </w:rPr>
              <w:t>Účastník je ve své nabídce povinen specifikovat případné</w:t>
            </w:r>
            <w:r w:rsidRPr="00F15E3F">
              <w:rPr>
                <w:rFonts w:cstheme="minorHAnsi"/>
                <w:b/>
                <w:bCs/>
                <w:sz w:val="20"/>
                <w:szCs w:val="20"/>
              </w:rPr>
              <w:t xml:space="preserve"> poddodavatele.</w:t>
            </w:r>
          </w:p>
          <w:p w:rsidRPr="00F15E3F" w:rsidR="00F15E3F" w:rsidP="00371D81" w:rsidRDefault="00F15E3F" w14:paraId="2F6FF452" w14:textId="2FD976F3">
            <w:pPr>
              <w:pStyle w:val="Odstavecseseznamem"/>
              <w:numPr>
                <w:ilvl w:val="0"/>
                <w:numId w:val="15"/>
              </w:numPr>
              <w:spacing w:before="120" w:after="120"/>
              <w:ind w:left="714" w:hanging="357"/>
              <w:jc w:val="both"/>
              <w:rPr>
                <w:rFonts w:cstheme="minorHAnsi"/>
                <w:sz w:val="20"/>
                <w:szCs w:val="20"/>
              </w:rPr>
            </w:pPr>
            <w:r w:rsidRPr="00F15E3F">
              <w:rPr>
                <w:rFonts w:cstheme="minorHAnsi"/>
                <w:sz w:val="20"/>
                <w:szCs w:val="20"/>
                <w:u w:val="single"/>
              </w:rPr>
              <w:t>Pokud se účastník rozhodne využít poddodavatele / poddodavatelů</w:t>
            </w:r>
            <w:r w:rsidRPr="00F15E3F">
              <w:rPr>
                <w:rFonts w:cstheme="minorHAnsi"/>
                <w:sz w:val="20"/>
                <w:szCs w:val="20"/>
              </w:rPr>
              <w:t>, musí specifikovat tu část plnění veřejné zakázky, kterou má v úmyslu tímto způsobem zajistit</w:t>
            </w:r>
            <w:r w:rsidR="00371D81">
              <w:rPr>
                <w:rFonts w:cstheme="minorHAnsi"/>
                <w:sz w:val="20"/>
                <w:szCs w:val="20"/>
              </w:rPr>
              <w:t>,</w:t>
            </w:r>
            <w:r w:rsidRPr="00F15E3F">
              <w:rPr>
                <w:rFonts w:cstheme="minorHAnsi"/>
                <w:sz w:val="20"/>
                <w:szCs w:val="20"/>
              </w:rPr>
              <w:t xml:space="preserve"> a to včetně podílu, resp. finančního rozsahu plnění.</w:t>
            </w:r>
          </w:p>
          <w:p w:rsidRPr="00F15E3F" w:rsidR="00F15E3F" w:rsidP="00371D81" w:rsidRDefault="00F15E3F" w14:paraId="2F6FF453" w14:textId="77777777">
            <w:pPr>
              <w:pStyle w:val="Odstavecseseznamem"/>
              <w:numPr>
                <w:ilvl w:val="0"/>
                <w:numId w:val="15"/>
              </w:numPr>
              <w:spacing w:before="120" w:after="120"/>
              <w:ind w:left="714" w:hanging="357"/>
              <w:jc w:val="both"/>
              <w:rPr>
                <w:rFonts w:cstheme="minorHAnsi"/>
                <w:sz w:val="20"/>
                <w:szCs w:val="20"/>
              </w:rPr>
            </w:pPr>
            <w:r w:rsidRPr="00F15E3F">
              <w:rPr>
                <w:rFonts w:cstheme="minorHAnsi"/>
                <w:sz w:val="20"/>
                <w:szCs w:val="20"/>
              </w:rPr>
              <w:t xml:space="preserve">Analogicky k postupu dle zákona není účastník oprávněn prostřednictvím poddodavatele prokázat splnění základních kvalifikačních předpokladů (4.1) a výpisu z obchodního rejstříku nebo jiné evidence (4.2 a). </w:t>
            </w:r>
          </w:p>
          <w:p w:rsidRPr="00F15E3F" w:rsidR="00F15E3F" w:rsidP="00371D81" w:rsidRDefault="00F15E3F" w14:paraId="2F6FF454" w14:textId="24DD6DA2">
            <w:pPr>
              <w:pStyle w:val="Odstavecseseznamem"/>
              <w:numPr>
                <w:ilvl w:val="0"/>
                <w:numId w:val="15"/>
              </w:numPr>
              <w:spacing w:before="120" w:after="120"/>
              <w:ind w:left="714" w:hanging="357"/>
              <w:jc w:val="both"/>
              <w:rPr>
                <w:rFonts w:cstheme="minorHAnsi"/>
                <w:sz w:val="20"/>
                <w:szCs w:val="20"/>
              </w:rPr>
            </w:pPr>
            <w:r w:rsidRPr="00F15E3F">
              <w:rPr>
                <w:rFonts w:cstheme="minorHAnsi"/>
                <w:sz w:val="20"/>
                <w:szCs w:val="20"/>
              </w:rPr>
              <w:t>Účastník, který n</w:t>
            </w:r>
            <w:r w:rsidR="00BF187D">
              <w:rPr>
                <w:rFonts w:cstheme="minorHAnsi"/>
                <w:sz w:val="20"/>
                <w:szCs w:val="20"/>
              </w:rPr>
              <w:t>epodal nabídku v tomto zadávacím</w:t>
            </w:r>
            <w:r w:rsidRPr="00F15E3F">
              <w:rPr>
                <w:rFonts w:cstheme="minorHAnsi"/>
                <w:sz w:val="20"/>
                <w:szCs w:val="20"/>
              </w:rPr>
              <w:t xml:space="preserve"> řízení, může být poddodavatelem </w:t>
            </w:r>
            <w:r w:rsidR="00BF187D">
              <w:rPr>
                <w:rFonts w:cstheme="minorHAnsi"/>
                <w:sz w:val="20"/>
                <w:szCs w:val="20"/>
              </w:rPr>
              <w:t>více účastníků v tomto zadávacím</w:t>
            </w:r>
            <w:r w:rsidRPr="00F15E3F">
              <w:rPr>
                <w:rFonts w:cstheme="minorHAnsi"/>
                <w:sz w:val="20"/>
                <w:szCs w:val="20"/>
              </w:rPr>
              <w:t xml:space="preserve"> řízení. Změna v osobě poddodavatele je podmíněna souhlasem zadavatele.</w:t>
            </w:r>
          </w:p>
          <w:p w:rsidRPr="00F15E3F" w:rsidR="00F15E3F" w:rsidP="00371D81" w:rsidRDefault="00F15E3F" w14:paraId="2F6FF455" w14:textId="5FA0DB61">
            <w:pPr>
              <w:pStyle w:val="Odstavecseseznamem"/>
              <w:numPr>
                <w:ilvl w:val="0"/>
                <w:numId w:val="16"/>
              </w:numPr>
              <w:spacing w:before="120" w:after="120"/>
              <w:ind w:left="714" w:right="23" w:hanging="357"/>
              <w:jc w:val="both"/>
              <w:rPr>
                <w:rFonts w:cstheme="minorHAnsi"/>
                <w:sz w:val="20"/>
                <w:szCs w:val="20"/>
              </w:rPr>
            </w:pPr>
            <w:r w:rsidRPr="00F15E3F">
              <w:rPr>
                <w:rFonts w:cstheme="minorHAnsi"/>
                <w:sz w:val="20"/>
                <w:szCs w:val="20"/>
              </w:rPr>
              <w:t xml:space="preserve">Prohlášení k poddodavatelskému systému tvoří </w:t>
            </w:r>
            <w:r w:rsidR="00731474">
              <w:rPr>
                <w:rFonts w:cstheme="minorHAnsi"/>
                <w:sz w:val="20"/>
                <w:szCs w:val="20"/>
                <w:u w:val="single"/>
              </w:rPr>
              <w:t>Přílohu č. 3</w:t>
            </w:r>
            <w:r w:rsidRPr="00F15E3F">
              <w:rPr>
                <w:rFonts w:cstheme="minorHAnsi"/>
                <w:sz w:val="20"/>
                <w:szCs w:val="20"/>
              </w:rPr>
              <w:t xml:space="preserve"> </w:t>
            </w:r>
            <w:r w:rsidR="000E5AB7">
              <w:rPr>
                <w:rFonts w:cstheme="minorHAnsi"/>
                <w:sz w:val="20"/>
                <w:szCs w:val="20"/>
              </w:rPr>
              <w:t xml:space="preserve">Smlouvy </w:t>
            </w:r>
            <w:r w:rsidRPr="00F15E3F">
              <w:rPr>
                <w:rFonts w:cstheme="minorHAnsi"/>
                <w:sz w:val="20"/>
                <w:szCs w:val="20"/>
              </w:rPr>
              <w:t xml:space="preserve">– </w:t>
            </w:r>
            <w:r w:rsidRPr="00F15E3F">
              <w:rPr>
                <w:rFonts w:cstheme="minorHAnsi"/>
                <w:i/>
                <w:sz w:val="20"/>
                <w:szCs w:val="20"/>
              </w:rPr>
              <w:t>Seznam poddodavatelů.</w:t>
            </w:r>
          </w:p>
          <w:p w:rsidRPr="00F15E3F" w:rsidR="00F15E3F" w:rsidP="00371D81" w:rsidRDefault="00F15E3F" w14:paraId="2F6FF456" w14:textId="77777777">
            <w:pPr>
              <w:jc w:val="both"/>
              <w:rPr>
                <w:rFonts w:cstheme="minorHAnsi"/>
                <w:b/>
                <w:sz w:val="20"/>
                <w:szCs w:val="20"/>
              </w:rPr>
            </w:pPr>
            <w:r w:rsidRPr="00F15E3F">
              <w:rPr>
                <w:rFonts w:cstheme="minorHAnsi"/>
                <w:b/>
                <w:sz w:val="20"/>
                <w:szCs w:val="20"/>
              </w:rPr>
              <w:t>Sdružení účastníků:</w:t>
            </w:r>
          </w:p>
          <w:p w:rsidRPr="00F15E3F" w:rsidR="00F15E3F" w:rsidP="00371D81" w:rsidRDefault="00F15E3F" w14:paraId="2F6FF457" w14:textId="77777777">
            <w:pPr>
              <w:pStyle w:val="Odstavecseseznamem"/>
              <w:numPr>
                <w:ilvl w:val="0"/>
                <w:numId w:val="15"/>
              </w:numPr>
              <w:spacing w:before="120" w:after="120"/>
              <w:ind w:left="714" w:hanging="357"/>
              <w:jc w:val="both"/>
              <w:rPr>
                <w:rFonts w:cstheme="minorHAnsi"/>
                <w:sz w:val="20"/>
                <w:szCs w:val="20"/>
              </w:rPr>
            </w:pPr>
            <w:r w:rsidRPr="00F15E3F">
              <w:rPr>
                <w:rFonts w:cstheme="minorHAnsi"/>
                <w:sz w:val="20"/>
                <w:szCs w:val="20"/>
              </w:rPr>
              <w:t xml:space="preserve">Nabídka může být podána sdružením účastníků.    </w:t>
            </w:r>
          </w:p>
          <w:p w:rsidRPr="00F15E3F" w:rsidR="00F15E3F" w:rsidP="00371D81" w:rsidRDefault="00F15E3F" w14:paraId="2F6FF458" w14:textId="77777777">
            <w:pPr>
              <w:pStyle w:val="Odstavecseseznamem"/>
              <w:numPr>
                <w:ilvl w:val="0"/>
                <w:numId w:val="15"/>
              </w:numPr>
              <w:spacing w:before="120" w:after="120"/>
              <w:ind w:left="714" w:hanging="357"/>
              <w:jc w:val="both"/>
              <w:rPr>
                <w:rFonts w:cstheme="minorHAnsi"/>
                <w:sz w:val="20"/>
                <w:szCs w:val="20"/>
              </w:rPr>
            </w:pPr>
            <w:r w:rsidRPr="00F15E3F">
              <w:rPr>
                <w:rFonts w:cstheme="minorHAnsi"/>
                <w:sz w:val="20"/>
                <w:szCs w:val="20"/>
              </w:rPr>
              <w:t>V takovém případě musí být v nabídce doložena smlouva o sdružení, ve které musí být obsažen závazek, že všichni tito účastníci budou vůči zadavateli a třetím osobám z jakýchkoliv právních vztahů vzniklých v souvislosti s předmětnou veřejnou zakázkou zavázáni společně a nerozdílně, a to po celou dobu plnění veřejné zakázky, i po dobu trvání jiných závazků vyplývajících z veřejné zakázky, a dále musí být v nabídce uvedeno, který z účastníků bude vystupovat jménem sdružení (účastníka).</w:t>
            </w:r>
          </w:p>
          <w:p w:rsidRPr="00F15E3F" w:rsidR="00F15E3F" w:rsidP="00371D81" w:rsidRDefault="00F15E3F" w14:paraId="2F6FF459" w14:textId="77777777">
            <w:pPr>
              <w:jc w:val="both"/>
              <w:rPr>
                <w:rFonts w:cstheme="minorHAnsi"/>
                <w:b/>
                <w:sz w:val="20"/>
                <w:szCs w:val="20"/>
              </w:rPr>
            </w:pPr>
            <w:r w:rsidRPr="00F15E3F">
              <w:rPr>
                <w:rFonts w:cstheme="minorHAnsi"/>
                <w:b/>
                <w:sz w:val="20"/>
                <w:szCs w:val="20"/>
              </w:rPr>
              <w:t>Zadávací lhůta</w:t>
            </w:r>
          </w:p>
          <w:p w:rsidRPr="00F15E3F" w:rsidR="005C6C32" w:rsidDel="002D0D04" w:rsidP="00371D81" w:rsidRDefault="00F15E3F" w14:paraId="2F6FF45A" w14:textId="77777777">
            <w:pPr>
              <w:pStyle w:val="Odstavecseseznamem"/>
              <w:numPr>
                <w:ilvl w:val="0"/>
                <w:numId w:val="15"/>
              </w:numPr>
              <w:spacing w:before="120" w:after="120"/>
              <w:ind w:left="714" w:hanging="357"/>
              <w:jc w:val="both"/>
              <w:rPr>
                <w:rFonts w:cstheme="minorHAnsi"/>
                <w:sz w:val="20"/>
                <w:szCs w:val="20"/>
              </w:rPr>
            </w:pPr>
            <w:r w:rsidRPr="00F15E3F">
              <w:rPr>
                <w:rFonts w:cstheme="minorHAnsi"/>
                <w:sz w:val="20"/>
                <w:szCs w:val="20"/>
              </w:rPr>
              <w:t>Účastníci jsou svou nabídkou vázáni po dobu 90 kalendářních dnů ode dne uplynutí lhůty pro podání nabídek.</w:t>
            </w:r>
          </w:p>
        </w:tc>
      </w:tr>
      <w:tr w:rsidRPr="000E30C4" w:rsidR="005C6C32" w:rsidTr="00B101D2" w14:paraId="2F6FF45D"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5C6C32" w:rsidP="00DB5DBD" w:rsidRDefault="005F6058" w14:paraId="2F6FF45C" w14:textId="77777777">
            <w:pPr>
              <w:pStyle w:val="Tabulkatext"/>
              <w:keepNext/>
              <w:rPr>
                <w:rFonts w:ascii="Arial" w:hAnsi="Arial" w:cs="Arial"/>
                <w:b/>
                <w:szCs w:val="20"/>
              </w:rPr>
            </w:pPr>
            <w:r w:rsidRPr="000E30C4">
              <w:rPr>
                <w:rFonts w:ascii="Arial" w:hAnsi="Arial" w:cs="Arial"/>
                <w:b/>
                <w:szCs w:val="20"/>
              </w:rPr>
              <w:lastRenderedPageBreak/>
              <w:t>Vysvětlení zadávacích podmínek</w:t>
            </w:r>
          </w:p>
        </w:tc>
      </w:tr>
      <w:tr w:rsidRPr="000E30C4" w:rsidR="00E14E40" w:rsidTr="00B101D2" w14:paraId="2F6FF465"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81514" w:rsidP="00102705" w:rsidRDefault="00F81514" w14:paraId="2F6FF45E" w14:textId="77777777">
            <w:pPr>
              <w:rPr>
                <w:rFonts w:ascii="Arial" w:hAnsi="Arial" w:cs="Arial"/>
                <w:sz w:val="20"/>
                <w:szCs w:val="20"/>
              </w:rPr>
            </w:pPr>
          </w:p>
          <w:p w:rsidRPr="000E30C4" w:rsidR="00102705" w:rsidP="00371D81" w:rsidRDefault="00102705" w14:paraId="2F6FF45F" w14:textId="77777777">
            <w:pPr>
              <w:jc w:val="both"/>
              <w:rPr>
                <w:rFonts w:ascii="Arial" w:hAnsi="Arial" w:cs="Arial"/>
                <w:sz w:val="20"/>
                <w:szCs w:val="20"/>
              </w:rPr>
            </w:pPr>
            <w:r w:rsidRPr="000E30C4">
              <w:rPr>
                <w:rFonts w:ascii="Arial" w:hAnsi="Arial" w:cs="Arial"/>
                <w:sz w:val="20"/>
                <w:szCs w:val="20"/>
              </w:rPr>
              <w:t>Účastník je oprávněn požadovat od zadavatele vysvětlení k zadávacím podmínkám.</w:t>
            </w:r>
          </w:p>
          <w:p w:rsidRPr="000E30C4" w:rsidR="00102705" w:rsidP="00371D81" w:rsidRDefault="00102705" w14:paraId="2F6FF460" w14:textId="77777777">
            <w:pPr>
              <w:jc w:val="both"/>
              <w:rPr>
                <w:rFonts w:ascii="Arial" w:hAnsi="Arial" w:cs="Arial"/>
                <w:sz w:val="20"/>
                <w:szCs w:val="20"/>
              </w:rPr>
            </w:pPr>
            <w:r w:rsidRPr="000E30C4">
              <w:rPr>
                <w:rFonts w:ascii="Arial" w:hAnsi="Arial" w:cs="Arial"/>
                <w:snapToGrid w:val="false"/>
                <w:sz w:val="20"/>
                <w:szCs w:val="20"/>
              </w:rPr>
              <w:t xml:space="preserve">Žádost o vysvětlení </w:t>
            </w:r>
            <w:r w:rsidRPr="000E30C4" w:rsidR="00087535">
              <w:rPr>
                <w:rFonts w:ascii="Arial" w:hAnsi="Arial" w:cs="Arial"/>
                <w:snapToGrid w:val="false"/>
                <w:sz w:val="20"/>
                <w:szCs w:val="20"/>
              </w:rPr>
              <w:t>zadávací dokumentace musí být</w:t>
            </w:r>
            <w:r w:rsidRPr="000E30C4">
              <w:rPr>
                <w:rFonts w:ascii="Arial" w:hAnsi="Arial" w:cs="Arial"/>
                <w:snapToGrid w:val="false"/>
                <w:sz w:val="20"/>
                <w:szCs w:val="20"/>
              </w:rPr>
              <w:t xml:space="preserve"> zadavateli doručena </w:t>
            </w:r>
            <w:r w:rsidRPr="000E30C4" w:rsidR="00087535">
              <w:rPr>
                <w:rFonts w:ascii="Arial" w:hAnsi="Arial" w:cs="Arial"/>
                <w:snapToGrid w:val="false"/>
                <w:sz w:val="20"/>
                <w:szCs w:val="20"/>
              </w:rPr>
              <w:t>elektronicky přes výše uvedený profil zadavatele</w:t>
            </w:r>
            <w:r w:rsidRPr="000E30C4">
              <w:rPr>
                <w:rFonts w:ascii="Arial" w:hAnsi="Arial" w:cs="Arial"/>
                <w:snapToGrid w:val="false"/>
                <w:sz w:val="20"/>
                <w:szCs w:val="20"/>
              </w:rPr>
              <w:t xml:space="preserve">, a to </w:t>
            </w:r>
            <w:r w:rsidRPr="000E30C4">
              <w:rPr>
                <w:rFonts w:ascii="Arial" w:hAnsi="Arial" w:cs="Arial"/>
                <w:snapToGrid w:val="false"/>
                <w:sz w:val="20"/>
                <w:szCs w:val="20"/>
                <w:u w:val="single"/>
              </w:rPr>
              <w:t>nejpozději 4 pracovní dny před uplynutím</w:t>
            </w:r>
            <w:r w:rsidRPr="000E30C4">
              <w:rPr>
                <w:rFonts w:ascii="Arial" w:hAnsi="Arial" w:cs="Arial"/>
                <w:spacing w:val="-8"/>
                <w:sz w:val="20"/>
                <w:szCs w:val="20"/>
                <w:u w:val="single"/>
              </w:rPr>
              <w:t xml:space="preserve"> </w:t>
            </w:r>
            <w:r w:rsidRPr="000E30C4">
              <w:rPr>
                <w:rFonts w:ascii="Arial" w:hAnsi="Arial" w:cs="Arial"/>
                <w:spacing w:val="-3"/>
                <w:sz w:val="20"/>
                <w:szCs w:val="20"/>
                <w:u w:val="single"/>
              </w:rPr>
              <w:t>lhůty pro podání nabídek</w:t>
            </w:r>
            <w:r w:rsidRPr="000E30C4">
              <w:rPr>
                <w:rFonts w:ascii="Arial" w:hAnsi="Arial" w:cs="Arial"/>
                <w:spacing w:val="-3"/>
                <w:sz w:val="20"/>
                <w:szCs w:val="20"/>
              </w:rPr>
              <w:t>.</w:t>
            </w:r>
          </w:p>
          <w:p w:rsidRPr="000E30C4" w:rsidR="00102705" w:rsidP="00371D81" w:rsidRDefault="00102705" w14:paraId="2F6FF461" w14:textId="77777777">
            <w:pPr>
              <w:jc w:val="both"/>
              <w:rPr>
                <w:rFonts w:ascii="Arial" w:hAnsi="Arial" w:cs="Arial"/>
                <w:snapToGrid w:val="false"/>
                <w:sz w:val="20"/>
                <w:szCs w:val="20"/>
              </w:rPr>
            </w:pPr>
            <w:r w:rsidRPr="000E30C4">
              <w:rPr>
                <w:rFonts w:ascii="Arial" w:hAnsi="Arial" w:cs="Arial"/>
                <w:snapToGrid w:val="false"/>
                <w:sz w:val="20"/>
                <w:szCs w:val="20"/>
              </w:rPr>
              <w:t xml:space="preserve">Na základě žádosti o </w:t>
            </w:r>
            <w:r w:rsidRPr="000E30C4" w:rsidR="00087535">
              <w:rPr>
                <w:rFonts w:ascii="Arial" w:hAnsi="Arial" w:cs="Arial"/>
                <w:snapToGrid w:val="false"/>
                <w:sz w:val="20"/>
                <w:szCs w:val="20"/>
              </w:rPr>
              <w:t>vysvětlení zadávací dokumentace</w:t>
            </w:r>
            <w:r w:rsidRPr="000E30C4">
              <w:rPr>
                <w:rFonts w:ascii="Arial" w:hAnsi="Arial" w:cs="Arial"/>
                <w:snapToGrid w:val="false"/>
                <w:sz w:val="20"/>
                <w:szCs w:val="20"/>
              </w:rPr>
              <w:t xml:space="preserve"> doručené ve stanovené lhůtě zadavatel poskytne účastníku vysvětlení k zadávacím podmínkám, a to </w:t>
            </w:r>
            <w:r w:rsidRPr="000E30C4">
              <w:rPr>
                <w:rFonts w:ascii="Arial" w:hAnsi="Arial" w:cs="Arial"/>
                <w:snapToGrid w:val="false"/>
                <w:sz w:val="20"/>
                <w:szCs w:val="20"/>
                <w:u w:val="single"/>
              </w:rPr>
              <w:t>nejpozději do 2 pracovních dnů</w:t>
            </w:r>
            <w:r w:rsidRPr="000E30C4">
              <w:rPr>
                <w:rFonts w:ascii="Arial" w:hAnsi="Arial" w:cs="Arial"/>
                <w:sz w:val="20"/>
                <w:szCs w:val="20"/>
                <w:u w:val="single"/>
              </w:rPr>
              <w:t xml:space="preserve"> </w:t>
            </w:r>
            <w:r w:rsidRPr="000E30C4">
              <w:rPr>
                <w:rFonts w:ascii="Arial" w:hAnsi="Arial" w:cs="Arial"/>
                <w:snapToGrid w:val="false"/>
                <w:sz w:val="20"/>
                <w:szCs w:val="20"/>
                <w:u w:val="single"/>
              </w:rPr>
              <w:t>po doručení žádosti</w:t>
            </w:r>
            <w:r w:rsidRPr="000E30C4">
              <w:rPr>
                <w:rFonts w:ascii="Arial" w:hAnsi="Arial" w:cs="Arial"/>
                <w:snapToGrid w:val="false"/>
                <w:sz w:val="20"/>
                <w:szCs w:val="20"/>
              </w:rPr>
              <w:t xml:space="preserve">. </w:t>
            </w:r>
          </w:p>
          <w:p w:rsidRPr="000E30C4" w:rsidR="00102705" w:rsidP="00371D81" w:rsidRDefault="00102705" w14:paraId="2F6FF462" w14:textId="77777777">
            <w:pPr>
              <w:jc w:val="both"/>
              <w:rPr>
                <w:rFonts w:ascii="Arial" w:hAnsi="Arial" w:cs="Arial"/>
                <w:snapToGrid w:val="false"/>
                <w:sz w:val="20"/>
                <w:szCs w:val="20"/>
              </w:rPr>
            </w:pPr>
            <w:r w:rsidRPr="000E30C4">
              <w:rPr>
                <w:rFonts w:ascii="Arial" w:hAnsi="Arial" w:cs="Arial"/>
                <w:snapToGrid w:val="false"/>
                <w:sz w:val="20"/>
                <w:szCs w:val="20"/>
              </w:rPr>
              <w:t xml:space="preserve">Vysvětlení k zadávacím podmínkám, včetně přesného znění žádosti zadavatel uveřejní na webových stránkách </w:t>
            </w:r>
            <w:r w:rsidRPr="000E30C4">
              <w:rPr>
                <w:rFonts w:ascii="Arial" w:hAnsi="Arial" w:cs="Arial"/>
                <w:color w:val="505050" w:themeColor="hyperlink"/>
                <w:sz w:val="20"/>
                <w:szCs w:val="20"/>
                <w:u w:val="single"/>
              </w:rPr>
              <w:t>https://</w:t>
            </w:r>
            <w:hyperlink w:history="true" r:id="rId18">
              <w:r w:rsidRPr="000E30C4">
                <w:rPr>
                  <w:rFonts w:ascii="Arial" w:hAnsi="Arial" w:cs="Arial"/>
                  <w:snapToGrid w:val="false"/>
                  <w:color w:val="505050" w:themeColor="hyperlink"/>
                  <w:sz w:val="20"/>
                  <w:szCs w:val="20"/>
                  <w:u w:val="single"/>
                </w:rPr>
                <w:t>www.esfcr.cz</w:t>
              </w:r>
            </w:hyperlink>
            <w:r w:rsidRPr="000E30C4">
              <w:rPr>
                <w:rFonts w:ascii="Arial" w:hAnsi="Arial" w:cs="Arial"/>
                <w:snapToGrid w:val="false"/>
                <w:sz w:val="20"/>
                <w:szCs w:val="20"/>
              </w:rPr>
              <w:t xml:space="preserve"> a profilu zadavatele. Pokud bude zadavatel poskytovat některému z účastníků i upřesňující či doplňující informace k veřejné zakázce, poskytne tytéž informace rovněž </w:t>
            </w:r>
            <w:r w:rsidRPr="000E30C4">
              <w:rPr>
                <w:rFonts w:ascii="Arial" w:hAnsi="Arial" w:cs="Arial"/>
                <w:snapToGrid w:val="false"/>
                <w:sz w:val="20"/>
                <w:szCs w:val="20"/>
              </w:rPr>
              <w:lastRenderedPageBreak/>
              <w:t xml:space="preserve">všem zadavateli známým účastníkům a uveřejní je na webových stránkách </w:t>
            </w:r>
            <w:r w:rsidRPr="000E30C4">
              <w:rPr>
                <w:rFonts w:ascii="Arial" w:hAnsi="Arial" w:cs="Arial"/>
                <w:color w:val="505050" w:themeColor="hyperlink"/>
                <w:sz w:val="20"/>
                <w:szCs w:val="20"/>
                <w:u w:val="single"/>
              </w:rPr>
              <w:t>https://</w:t>
            </w:r>
            <w:hyperlink w:history="true" r:id="rId19">
              <w:r w:rsidRPr="000E30C4">
                <w:rPr>
                  <w:rFonts w:ascii="Arial" w:hAnsi="Arial" w:cs="Arial"/>
                  <w:snapToGrid w:val="false"/>
                  <w:color w:val="505050" w:themeColor="hyperlink"/>
                  <w:sz w:val="20"/>
                  <w:szCs w:val="20"/>
                  <w:u w:val="single"/>
                </w:rPr>
                <w:t>www.esfcr.cz</w:t>
              </w:r>
            </w:hyperlink>
            <w:r w:rsidRPr="000E30C4">
              <w:rPr>
                <w:rFonts w:ascii="Arial" w:hAnsi="Arial" w:cs="Arial"/>
                <w:snapToGrid w:val="false"/>
                <w:sz w:val="20"/>
                <w:szCs w:val="20"/>
              </w:rPr>
              <w:t> a na profilu zadavatele.</w:t>
            </w:r>
          </w:p>
          <w:p w:rsidRPr="00FE18B7" w:rsidR="00102705" w:rsidP="00FE18B7" w:rsidRDefault="00102705" w14:paraId="2F6FF464" w14:textId="0ED8D48E">
            <w:pPr>
              <w:pStyle w:val="Tabulkatext"/>
              <w:keepNext/>
              <w:ind w:left="50"/>
              <w:jc w:val="both"/>
              <w:rPr>
                <w:rFonts w:ascii="Arial" w:hAnsi="Arial" w:cs="Arial"/>
                <w:color w:val="000000"/>
                <w:szCs w:val="20"/>
              </w:rPr>
            </w:pPr>
            <w:r w:rsidRPr="000E30C4">
              <w:rPr>
                <w:rFonts w:ascii="Arial" w:hAnsi="Arial" w:cs="Arial"/>
                <w:snapToGrid w:val="false"/>
                <w:color w:val="000000"/>
                <w:szCs w:val="20"/>
              </w:rPr>
              <w:t xml:space="preserve">Zadavatel si vyhrazuje právo na změnu zadávacích podmínek i z vlastního podnětu. Změnu zadávacích podmínek zadavatel oznámí všem zadavateli známým účastníkům a uveřejní na webových stránkách </w:t>
            </w:r>
            <w:r w:rsidRPr="000E30C4">
              <w:rPr>
                <w:rFonts w:ascii="Arial" w:hAnsi="Arial" w:cs="Arial"/>
                <w:color w:val="505050" w:themeColor="hyperlink"/>
                <w:szCs w:val="20"/>
                <w:u w:val="single"/>
              </w:rPr>
              <w:t>https://</w:t>
            </w:r>
            <w:hyperlink w:history="true" r:id="rId20">
              <w:r w:rsidRPr="000E30C4">
                <w:rPr>
                  <w:rFonts w:ascii="Arial" w:hAnsi="Arial" w:cs="Arial"/>
                  <w:snapToGrid w:val="false"/>
                  <w:color w:val="505050" w:themeColor="hyperlink"/>
                  <w:szCs w:val="20"/>
                  <w:u w:val="single"/>
                </w:rPr>
                <w:t>www.esfcr.cz</w:t>
              </w:r>
            </w:hyperlink>
            <w:r w:rsidRPr="000E30C4">
              <w:rPr>
                <w:rFonts w:ascii="Arial" w:hAnsi="Arial" w:cs="Arial"/>
                <w:snapToGrid w:val="false"/>
                <w:color w:val="000000"/>
                <w:szCs w:val="20"/>
              </w:rPr>
              <w:t xml:space="preserve"> a profilu zadavatele</w:t>
            </w:r>
            <w:r w:rsidRPr="000E30C4">
              <w:rPr>
                <w:rFonts w:ascii="Arial" w:hAnsi="Arial" w:cs="Arial"/>
                <w:color w:val="000000"/>
                <w:szCs w:val="20"/>
              </w:rPr>
              <w:t xml:space="preserve">. V případě takové změny podmínek </w:t>
            </w:r>
            <w:r w:rsidR="00BF187D">
              <w:rPr>
                <w:rFonts w:ascii="Arial" w:hAnsi="Arial" w:cs="Arial"/>
                <w:color w:val="000000"/>
                <w:szCs w:val="20"/>
              </w:rPr>
              <w:t>zadávacího</w:t>
            </w:r>
            <w:r w:rsidRPr="000E30C4">
              <w:rPr>
                <w:rFonts w:ascii="Arial" w:hAnsi="Arial" w:cs="Arial"/>
                <w:color w:val="000000"/>
                <w:szCs w:val="20"/>
              </w:rPr>
              <w:t xml:space="preserve"> řízení, která může rozšířit okruh možných </w:t>
            </w:r>
            <w:r w:rsidR="00BF187D">
              <w:rPr>
                <w:rFonts w:ascii="Arial" w:hAnsi="Arial" w:cs="Arial"/>
                <w:color w:val="000000"/>
                <w:szCs w:val="20"/>
              </w:rPr>
              <w:t>účastníků</w:t>
            </w:r>
            <w:r w:rsidRPr="000E30C4">
              <w:rPr>
                <w:rFonts w:ascii="Arial" w:hAnsi="Arial" w:cs="Arial"/>
                <w:color w:val="000000"/>
                <w:szCs w:val="20"/>
              </w:rPr>
              <w:t>, zadavatel prodlouží lhůtu pro podání nabídek tak, aby od okamžiku změny činila alespoň minimální délku původní lhůty pro podání nabídek.</w:t>
            </w:r>
          </w:p>
        </w:tc>
      </w:tr>
      <w:tr w:rsidRPr="000E30C4" w:rsidR="00E14E40" w:rsidTr="00B101D2" w14:paraId="2F6FF467"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E14E40" w14:paraId="2F6FF466" w14:textId="77777777">
            <w:pPr>
              <w:pStyle w:val="Tabulkatext"/>
              <w:rPr>
                <w:rFonts w:ascii="Arial" w:hAnsi="Arial" w:cs="Arial"/>
                <w:b/>
                <w:bCs/>
                <w:szCs w:val="20"/>
              </w:rPr>
            </w:pPr>
            <w:r w:rsidRPr="000E30C4">
              <w:rPr>
                <w:rFonts w:ascii="Arial" w:hAnsi="Arial" w:cs="Arial"/>
                <w:b/>
                <w:bCs/>
                <w:szCs w:val="20"/>
              </w:rPr>
              <w:lastRenderedPageBreak/>
              <w:t>Další požadavky na zpracování nabídky</w:t>
            </w:r>
          </w:p>
        </w:tc>
      </w:tr>
      <w:tr w:rsidRPr="000E30C4" w:rsidR="00E14E40" w:rsidTr="00B101D2" w14:paraId="2F6FF471"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E30C4" w:rsidR="00102705" w:rsidP="00371D81" w:rsidRDefault="00102705" w14:paraId="2F6FF468" w14:textId="384F77C0">
            <w:pPr>
              <w:pStyle w:val="Tabulkatext"/>
              <w:numPr>
                <w:ilvl w:val="0"/>
                <w:numId w:val="5"/>
              </w:numPr>
              <w:jc w:val="both"/>
              <w:rPr>
                <w:rFonts w:ascii="Arial" w:hAnsi="Arial" w:cs="Arial"/>
                <w:szCs w:val="20"/>
              </w:rPr>
            </w:pPr>
            <w:bookmarkStart w:name="_GoBack" w:id="21"/>
            <w:r w:rsidRPr="000E30C4">
              <w:rPr>
                <w:rFonts w:ascii="Arial" w:hAnsi="Arial" w:cs="Arial"/>
                <w:szCs w:val="20"/>
              </w:rPr>
              <w:t xml:space="preserve">Nabídky musí být doručeny zadavateli v požadované lhůtě. Později doručené nabídky nebudou zařazeny do </w:t>
            </w:r>
            <w:r w:rsidR="00BF187D">
              <w:rPr>
                <w:rFonts w:ascii="Arial" w:hAnsi="Arial" w:cs="Arial"/>
                <w:szCs w:val="20"/>
              </w:rPr>
              <w:t xml:space="preserve">posouzení ani </w:t>
            </w:r>
            <w:r w:rsidRPr="000E30C4">
              <w:rPr>
                <w:rFonts w:ascii="Arial" w:hAnsi="Arial" w:cs="Arial"/>
                <w:szCs w:val="20"/>
              </w:rPr>
              <w:t xml:space="preserve">hodnocení nabídek. </w:t>
            </w:r>
          </w:p>
          <w:p w:rsidR="00102705" w:rsidP="00371D81" w:rsidRDefault="00102705" w14:paraId="2F6FF469" w14:textId="482F2DAC">
            <w:pPr>
              <w:pStyle w:val="Tabulkatext"/>
              <w:numPr>
                <w:ilvl w:val="0"/>
                <w:numId w:val="5"/>
              </w:numPr>
              <w:jc w:val="both"/>
              <w:rPr>
                <w:rFonts w:ascii="Arial" w:hAnsi="Arial" w:cs="Arial"/>
                <w:szCs w:val="20"/>
              </w:rPr>
            </w:pPr>
            <w:r w:rsidRPr="000E30C4">
              <w:rPr>
                <w:rFonts w:ascii="Arial" w:hAnsi="Arial" w:cs="Arial"/>
                <w:szCs w:val="20"/>
              </w:rPr>
              <w:t>Nabídky ani jednot</w:t>
            </w:r>
            <w:r w:rsidR="00BF187D">
              <w:rPr>
                <w:rFonts w:ascii="Arial" w:hAnsi="Arial" w:cs="Arial"/>
                <w:szCs w:val="20"/>
              </w:rPr>
              <w:t>livé součásti nabídek účastníků</w:t>
            </w:r>
            <w:r w:rsidRPr="000E30C4">
              <w:rPr>
                <w:rFonts w:ascii="Arial" w:hAnsi="Arial" w:cs="Arial"/>
                <w:szCs w:val="20"/>
              </w:rPr>
              <w:t xml:space="preserve"> či vyloučených </w:t>
            </w:r>
            <w:r w:rsidR="00BF187D">
              <w:rPr>
                <w:rFonts w:ascii="Arial" w:hAnsi="Arial" w:cs="Arial"/>
                <w:szCs w:val="20"/>
              </w:rPr>
              <w:t>účastníků</w:t>
            </w:r>
            <w:r w:rsidRPr="000E30C4">
              <w:rPr>
                <w:rFonts w:ascii="Arial" w:hAnsi="Arial" w:cs="Arial"/>
                <w:szCs w:val="20"/>
              </w:rPr>
              <w:t xml:space="preserve"> nebudou vráceny. </w:t>
            </w:r>
          </w:p>
          <w:p w:rsidRPr="000E30C4" w:rsidR="000B346F" w:rsidP="00371D81" w:rsidRDefault="000B346F" w14:paraId="2F6FF46A" w14:textId="7C04C5AC">
            <w:pPr>
              <w:pStyle w:val="Tabulkatext"/>
              <w:numPr>
                <w:ilvl w:val="0"/>
                <w:numId w:val="5"/>
              </w:numPr>
              <w:jc w:val="both"/>
              <w:rPr>
                <w:rFonts w:ascii="Arial" w:hAnsi="Arial" w:cs="Arial"/>
                <w:szCs w:val="20"/>
              </w:rPr>
            </w:pPr>
            <w:r>
              <w:t>V případě podání nabídek více účastníků se shodnou nabídkovou cenou a při splnění všech z</w:t>
            </w:r>
            <w:r w:rsidR="00BF187D">
              <w:t xml:space="preserve">adávacích podmínek stanovených zadavatelem, bude výběr nejvhodnější nabídky účastníka proveden </w:t>
            </w:r>
            <w:r w:rsidR="00942C95">
              <w:t xml:space="preserve">transparentním </w:t>
            </w:r>
            <w:r w:rsidR="00BF187D">
              <w:t>losem.</w:t>
            </w:r>
            <w:r>
              <w:tab/>
            </w:r>
          </w:p>
          <w:p w:rsidRPr="000E30C4" w:rsidR="00102705" w:rsidP="00371D81" w:rsidRDefault="00102705" w14:paraId="2F6FF46B" w14:textId="57ED4D7D">
            <w:pPr>
              <w:pStyle w:val="Tabulkatext"/>
              <w:numPr>
                <w:ilvl w:val="0"/>
                <w:numId w:val="5"/>
              </w:numPr>
              <w:jc w:val="both"/>
              <w:rPr>
                <w:rFonts w:ascii="Arial" w:hAnsi="Arial" w:cs="Arial"/>
                <w:szCs w:val="20"/>
              </w:rPr>
            </w:pPr>
            <w:r w:rsidRPr="000E30C4">
              <w:rPr>
                <w:rFonts w:ascii="Arial" w:hAnsi="Arial" w:cs="Arial"/>
                <w:szCs w:val="20"/>
              </w:rPr>
              <w:t>Při nesplnění podmínek tohoto zadávacího řízení si zadavatel vy</w:t>
            </w:r>
            <w:r w:rsidR="00BF187D">
              <w:rPr>
                <w:rFonts w:ascii="Arial" w:hAnsi="Arial" w:cs="Arial"/>
                <w:szCs w:val="20"/>
              </w:rPr>
              <w:t>hrazuje právo nabídku účastníka</w:t>
            </w:r>
            <w:r w:rsidRPr="000E30C4">
              <w:rPr>
                <w:rFonts w:ascii="Arial" w:hAnsi="Arial" w:cs="Arial"/>
                <w:szCs w:val="20"/>
              </w:rPr>
              <w:t xml:space="preserve"> nezahrnout do hodnocení nabídek. </w:t>
            </w:r>
          </w:p>
          <w:p w:rsidRPr="000E30C4" w:rsidR="00102705" w:rsidP="00371D81" w:rsidRDefault="00BF187D" w14:paraId="2F6FF46D" w14:textId="7118FB08">
            <w:pPr>
              <w:pStyle w:val="Tabulkatext"/>
              <w:numPr>
                <w:ilvl w:val="0"/>
                <w:numId w:val="5"/>
              </w:numPr>
              <w:jc w:val="both"/>
              <w:rPr>
                <w:rFonts w:ascii="Arial" w:hAnsi="Arial" w:cs="Arial"/>
                <w:szCs w:val="20"/>
              </w:rPr>
            </w:pPr>
            <w:r>
              <w:rPr>
                <w:rFonts w:ascii="Arial" w:hAnsi="Arial" w:cs="Arial"/>
                <w:szCs w:val="20"/>
              </w:rPr>
              <w:t>Účastníci</w:t>
            </w:r>
            <w:r w:rsidRPr="000E30C4" w:rsidR="00102705">
              <w:rPr>
                <w:rFonts w:ascii="Arial" w:hAnsi="Arial" w:cs="Arial"/>
                <w:szCs w:val="20"/>
              </w:rPr>
              <w:t xml:space="preserve"> nemají právo na náhradu nákladů</w:t>
            </w:r>
            <w:r>
              <w:rPr>
                <w:rFonts w:ascii="Arial" w:hAnsi="Arial" w:cs="Arial"/>
                <w:szCs w:val="20"/>
              </w:rPr>
              <w:t xml:space="preserve"> spojených </w:t>
            </w:r>
            <w:proofErr w:type="gramStart"/>
            <w:r>
              <w:rPr>
                <w:rFonts w:ascii="Arial" w:hAnsi="Arial" w:cs="Arial"/>
                <w:szCs w:val="20"/>
              </w:rPr>
              <w:t>s</w:t>
            </w:r>
            <w:proofErr w:type="gramEnd"/>
            <w:r>
              <w:rPr>
                <w:rFonts w:ascii="Arial" w:hAnsi="Arial" w:cs="Arial"/>
                <w:szCs w:val="20"/>
              </w:rPr>
              <w:t xml:space="preserve"> účasti v zadávacím</w:t>
            </w:r>
            <w:r w:rsidRPr="000E30C4" w:rsidR="00102705">
              <w:rPr>
                <w:rFonts w:ascii="Arial" w:hAnsi="Arial" w:cs="Arial"/>
                <w:szCs w:val="20"/>
              </w:rPr>
              <w:t xml:space="preserve"> řízení. </w:t>
            </w:r>
          </w:p>
          <w:p w:rsidRPr="000E30C4" w:rsidR="00102705" w:rsidP="00371D81" w:rsidRDefault="00BF187D" w14:paraId="2F6FF46E" w14:textId="5FFF2118">
            <w:pPr>
              <w:pStyle w:val="Tabulkatext"/>
              <w:numPr>
                <w:ilvl w:val="0"/>
                <w:numId w:val="5"/>
              </w:numPr>
              <w:jc w:val="both"/>
              <w:rPr>
                <w:rFonts w:ascii="Arial" w:hAnsi="Arial" w:cs="Arial"/>
                <w:szCs w:val="20"/>
              </w:rPr>
            </w:pPr>
            <w:r>
              <w:rPr>
                <w:rFonts w:ascii="Arial" w:hAnsi="Arial" w:cs="Arial"/>
                <w:szCs w:val="20"/>
              </w:rPr>
              <w:t>Účastníci</w:t>
            </w:r>
            <w:r w:rsidRPr="000E30C4" w:rsidR="00102705">
              <w:rPr>
                <w:rFonts w:ascii="Arial" w:hAnsi="Arial" w:cs="Arial"/>
                <w:szCs w:val="20"/>
              </w:rPr>
              <w:t xml:space="preserve"> nesou veškeré náklady spojené s vypracováním a podáním nabídky. Zadavatel v žádném případě neponese za takové náklady zodpovědnost, bez ohledu n</w:t>
            </w:r>
            <w:r w:rsidR="00D4640E">
              <w:rPr>
                <w:rFonts w:ascii="Arial" w:hAnsi="Arial" w:cs="Arial"/>
                <w:szCs w:val="20"/>
              </w:rPr>
              <w:t>a průběh a výsledek zadávacího ř</w:t>
            </w:r>
            <w:r w:rsidRPr="000E30C4" w:rsidR="00102705">
              <w:rPr>
                <w:rFonts w:ascii="Arial" w:hAnsi="Arial" w:cs="Arial"/>
                <w:szCs w:val="20"/>
              </w:rPr>
              <w:t xml:space="preserve">ízení. </w:t>
            </w:r>
          </w:p>
          <w:p w:rsidR="00102705" w:rsidP="00371D81" w:rsidRDefault="00D4640E" w14:paraId="2F6FF46F" w14:textId="3832E798">
            <w:pPr>
              <w:pStyle w:val="Tabulkatext"/>
              <w:numPr>
                <w:ilvl w:val="0"/>
                <w:numId w:val="5"/>
              </w:numPr>
              <w:jc w:val="both"/>
              <w:rPr>
                <w:rFonts w:ascii="Arial" w:hAnsi="Arial" w:cs="Arial"/>
                <w:szCs w:val="20"/>
              </w:rPr>
            </w:pPr>
            <w:r>
              <w:rPr>
                <w:rFonts w:ascii="Arial" w:hAnsi="Arial" w:cs="Arial"/>
                <w:szCs w:val="20"/>
              </w:rPr>
              <w:t>Účastníku</w:t>
            </w:r>
            <w:r w:rsidRPr="000E30C4" w:rsidR="00102705">
              <w:rPr>
                <w:rFonts w:ascii="Arial" w:hAnsi="Arial" w:cs="Arial"/>
                <w:szCs w:val="20"/>
              </w:rPr>
              <w:t xml:space="preserve"> podáním nabídky nevznikají žádná práva na uzavření smlouvy na předmět nabídky. Zadavatel si vyhrazuje právo před rozhodnutím o výběru nejvhodnější nabídky ověřit, popř. vyjasnit </w:t>
            </w:r>
            <w:r>
              <w:rPr>
                <w:rFonts w:ascii="Arial" w:hAnsi="Arial" w:cs="Arial"/>
                <w:szCs w:val="20"/>
              </w:rPr>
              <w:t>informace deklarované účastníky</w:t>
            </w:r>
            <w:r w:rsidRPr="000E30C4" w:rsidR="00102705">
              <w:rPr>
                <w:rFonts w:ascii="Arial" w:hAnsi="Arial" w:cs="Arial"/>
                <w:szCs w:val="20"/>
              </w:rPr>
              <w:t xml:space="preserve"> v nabídkách. </w:t>
            </w:r>
          </w:p>
          <w:p w:rsidRPr="00D4640E" w:rsidR="00F15E3F" w:rsidP="00371D81" w:rsidRDefault="00F15E3F" w14:paraId="2F6FF470" w14:textId="77777777">
            <w:pPr>
              <w:pStyle w:val="Odstavecseseznamem"/>
              <w:numPr>
                <w:ilvl w:val="0"/>
                <w:numId w:val="5"/>
              </w:numPr>
              <w:jc w:val="both"/>
              <w:rPr>
                <w:rFonts w:cstheme="minorHAnsi"/>
              </w:rPr>
            </w:pPr>
            <w:r w:rsidRPr="00D4640E">
              <w:rPr>
                <w:rFonts w:cstheme="minorHAnsi"/>
                <w:sz w:val="20"/>
                <w:szCs w:val="20"/>
              </w:rPr>
              <w:t>Zadavatel požaduje, aby evaluátor postupoval při realizaci veřejné zakázky v souladu s Metodickým pokynem pro evaluace v programovém období 2014 – 2020 a s Etickým kodexem evaluátora (viz </w:t>
            </w:r>
            <w:r w:rsidRPr="00D4640E" w:rsidR="00BB03BB">
              <w:rPr>
                <w:rStyle w:val="Hypertextovodkaz"/>
                <w:rFonts w:cstheme="minorHAnsi"/>
                <w:color w:val="auto"/>
                <w:sz w:val="20"/>
                <w:szCs w:val="20"/>
              </w:rPr>
              <w:t xml:space="preserve"> https://czecheval.cz/dokumenty/ces_eticky_kodex__.pdf</w:t>
            </w:r>
            <w:r w:rsidRPr="00D4640E">
              <w:rPr>
                <w:rFonts w:cstheme="minorHAnsi"/>
                <w:sz w:val="20"/>
                <w:szCs w:val="20"/>
              </w:rPr>
              <w:t>).</w:t>
            </w:r>
            <w:r w:rsidRPr="00D4640E">
              <w:rPr>
                <w:rFonts w:cstheme="minorHAnsi"/>
              </w:rPr>
              <w:t xml:space="preserve"> </w:t>
            </w:r>
          </w:p>
        </w:tc>
      </w:tr>
      <w:bookmarkEnd w:id="21"/>
      <w:tr w:rsidRPr="000E30C4" w:rsidR="005C6C32" w:rsidTr="00B101D2" w14:paraId="2F6FF474" w14:textId="77777777">
        <w:trPr>
          <w:trHeight w:val="20"/>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630E04" w14:paraId="2F6FF472" w14:textId="77777777">
            <w:pPr>
              <w:pStyle w:val="Tabulkatext"/>
              <w:rPr>
                <w:rFonts w:ascii="Arial" w:hAnsi="Arial" w:cs="Arial"/>
                <w:b/>
                <w:bCs/>
                <w:szCs w:val="20"/>
              </w:rPr>
            </w:pPr>
            <w:r w:rsidRPr="000E30C4">
              <w:rPr>
                <w:rFonts w:ascii="Arial" w:hAnsi="Arial" w:cs="Arial"/>
                <w:b/>
                <w:bCs/>
                <w:szCs w:val="20"/>
              </w:rPr>
              <w:t>Zadávací řízení se řídí</w:t>
            </w:r>
          </w:p>
        </w:tc>
        <w:tc>
          <w:tcPr>
            <w:tcW w:w="7351"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087535" w:rsidRDefault="00087535" w14:paraId="2F6FF473" w14:textId="77777777">
            <w:pPr>
              <w:pStyle w:val="Tabulkatext"/>
              <w:jc w:val="both"/>
              <w:rPr>
                <w:rFonts w:ascii="Arial" w:hAnsi="Arial" w:cs="Arial"/>
                <w:szCs w:val="20"/>
                <w:u w:val="single"/>
              </w:rPr>
            </w:pPr>
            <w:r w:rsidRPr="000E30C4">
              <w:rPr>
                <w:rFonts w:cstheme="minorHAnsi"/>
                <w:color w:val="auto"/>
                <w:szCs w:val="20"/>
              </w:rPr>
              <w:t>Obecnou částí pravidel pro žadatele a příjemce v rámci Operačního programu Zaměstnanost (v aktuálním znění), na toto zadávací řízení se neaplikují ustanovení zákona č. 134/2016 Sb., o zadávání veřejných zakázek.</w:t>
            </w:r>
          </w:p>
        </w:tc>
      </w:tr>
      <w:tr w:rsidRPr="000E30C4" w:rsidR="005C6C32" w:rsidTr="00B101D2" w14:paraId="2F6FF476"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5C6C32" w:rsidP="00D92737" w:rsidRDefault="005C6C32" w14:paraId="2F6FF475" w14:textId="77777777">
            <w:pPr>
              <w:pStyle w:val="Tabulkatext"/>
              <w:rPr>
                <w:rFonts w:ascii="Arial" w:hAnsi="Arial" w:cs="Arial"/>
                <w:i/>
                <w:szCs w:val="20"/>
              </w:rPr>
            </w:pPr>
            <w:r w:rsidRPr="000E30C4">
              <w:rPr>
                <w:rFonts w:ascii="Arial" w:hAnsi="Arial" w:cs="Arial"/>
                <w:b/>
                <w:bCs/>
                <w:szCs w:val="20"/>
              </w:rPr>
              <w:t>Dodavatelé budou vyrozumívání o výsledku</w:t>
            </w:r>
            <w:r w:rsidRPr="000E30C4" w:rsidR="009A66A1">
              <w:rPr>
                <w:rFonts w:ascii="Arial" w:hAnsi="Arial" w:cs="Arial"/>
                <w:b/>
                <w:bCs/>
                <w:szCs w:val="20"/>
              </w:rPr>
              <w:t>,</w:t>
            </w:r>
            <w:r w:rsidRPr="000E30C4">
              <w:rPr>
                <w:rFonts w:ascii="Arial" w:hAnsi="Arial" w:cs="Arial"/>
                <w:b/>
                <w:bCs/>
                <w:szCs w:val="20"/>
              </w:rPr>
              <w:t xml:space="preserve"> resp. zrušení zadávacího řízení a o příp. vyloučení nabídky prostřednictvím uveřejnění informace na portálu </w:t>
            </w:r>
            <w:hyperlink w:history="true" r:id="rId21">
              <w:r w:rsidRPr="000E30C4" w:rsidR="00BB0C81">
                <w:rPr>
                  <w:rStyle w:val="Hypertextovodkaz"/>
                  <w:rFonts w:ascii="Arial" w:hAnsi="Arial" w:cs="Arial"/>
                  <w:b/>
                  <w:bCs/>
                  <w:szCs w:val="20"/>
                </w:rPr>
                <w:t>www.esfcr.cz</w:t>
              </w:r>
            </w:hyperlink>
            <w:r w:rsidRPr="000E30C4">
              <w:rPr>
                <w:rFonts w:ascii="Arial" w:hAnsi="Arial" w:cs="Arial"/>
                <w:b/>
                <w:bCs/>
                <w:szCs w:val="20"/>
              </w:rPr>
              <w:t xml:space="preserve"> pod výše u</w:t>
            </w:r>
            <w:r w:rsidRPr="000E30C4" w:rsidR="00BB0C81">
              <w:rPr>
                <w:rFonts w:ascii="Arial" w:hAnsi="Arial" w:cs="Arial"/>
                <w:b/>
                <w:bCs/>
                <w:szCs w:val="20"/>
              </w:rPr>
              <w:t>vedeným názvem veřejné zakázky.</w:t>
            </w:r>
          </w:p>
        </w:tc>
      </w:tr>
    </w:tbl>
    <w:p w:rsidRPr="000E30C4" w:rsidR="005C6C32" w:rsidP="00D92737" w:rsidRDefault="005C6C32" w14:paraId="2F6FF477" w14:textId="77777777">
      <w:pPr>
        <w:rPr>
          <w:rFonts w:ascii="Arial" w:hAnsi="Arial" w:cs="Arial"/>
          <w:sz w:val="20"/>
          <w:szCs w:val="20"/>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0E30C4" w:rsidR="006445B9" w:rsidTr="002646FD" w14:paraId="2F6FF47C" w14:textId="77777777">
        <w:trPr>
          <w:cantSplit/>
          <w:trHeight w:val="255"/>
        </w:trPr>
        <w:tc>
          <w:tcPr>
            <w:tcW w:w="3828" w:type="dxa"/>
            <w:shd w:val="clear" w:color="auto" w:fill="auto"/>
          </w:tcPr>
          <w:p w:rsidRPr="000E30C4" w:rsidR="006445B9" w:rsidP="00D92737" w:rsidRDefault="006445B9" w14:paraId="2F6FF478" w14:textId="77777777">
            <w:pPr>
              <w:pStyle w:val="Tabulkatext"/>
              <w:rPr>
                <w:rFonts w:ascii="Arial" w:hAnsi="Arial" w:cs="Arial"/>
                <w:szCs w:val="20"/>
              </w:rPr>
            </w:pPr>
            <w:r w:rsidRPr="000E30C4">
              <w:rPr>
                <w:rFonts w:ascii="Arial" w:hAnsi="Arial" w:cs="Arial"/>
                <w:szCs w:val="20"/>
              </w:rPr>
              <w:t xml:space="preserve">Datum a podpis osoby oprávněné jednat za zadavatele </w:t>
            </w:r>
          </w:p>
        </w:tc>
        <w:tc>
          <w:tcPr>
            <w:tcW w:w="5244" w:type="dxa"/>
            <w:shd w:val="clear" w:color="auto" w:fill="auto"/>
          </w:tcPr>
          <w:p w:rsidRPr="000E30C4" w:rsidR="006445B9" w:rsidP="00D92737" w:rsidRDefault="009A3CEA" w14:paraId="2F6FF479" w14:textId="28483C69">
            <w:pPr>
              <w:pStyle w:val="A-ZprvaCSP-ods1dek"/>
              <w:keepNext/>
              <w:spacing w:after="240"/>
              <w:ind w:firstLine="0"/>
              <w:rPr>
                <w:rFonts w:ascii="Arial" w:hAnsi="Arial" w:cs="Arial"/>
                <w:sz w:val="20"/>
                <w:szCs w:val="20"/>
              </w:rPr>
            </w:pPr>
            <w:r w:rsidRPr="000E30C4">
              <w:rPr>
                <w:rFonts w:ascii="Arial" w:hAnsi="Arial" w:cs="Arial"/>
                <w:sz w:val="20"/>
                <w:szCs w:val="20"/>
              </w:rPr>
              <w:t>V Praze</w:t>
            </w:r>
            <w:r w:rsidR="00AC457D">
              <w:rPr>
                <w:rFonts w:ascii="Arial" w:hAnsi="Arial" w:cs="Arial"/>
                <w:sz w:val="20"/>
                <w:szCs w:val="20"/>
              </w:rPr>
              <w:t xml:space="preserve"> dne:</w:t>
            </w:r>
            <w:r w:rsidR="00BD66E6">
              <w:rPr>
                <w:rFonts w:ascii="Arial" w:hAnsi="Arial" w:cs="Arial"/>
                <w:sz w:val="20"/>
                <w:szCs w:val="20"/>
              </w:rPr>
              <w:t xml:space="preserve"> </w:t>
            </w:r>
            <w:r w:rsidR="00105A7E">
              <w:rPr>
                <w:rFonts w:ascii="Arial" w:hAnsi="Arial" w:cs="Arial"/>
                <w:sz w:val="20"/>
                <w:szCs w:val="20"/>
              </w:rPr>
              <w:t xml:space="preserve">28. 11. </w:t>
            </w:r>
            <w:r w:rsidR="00BD66E6">
              <w:rPr>
                <w:rFonts w:ascii="Arial" w:hAnsi="Arial" w:cs="Arial"/>
                <w:sz w:val="20"/>
                <w:szCs w:val="20"/>
              </w:rPr>
              <w:t>2019</w:t>
            </w:r>
            <w:r w:rsidRPr="000E30C4" w:rsidR="006445B9">
              <w:rPr>
                <w:rFonts w:ascii="Arial" w:hAnsi="Arial" w:cs="Arial"/>
                <w:sz w:val="20"/>
                <w:szCs w:val="20"/>
              </w:rPr>
              <w:tab/>
            </w:r>
            <w:r w:rsidRPr="000E30C4" w:rsidR="006445B9">
              <w:rPr>
                <w:rFonts w:ascii="Arial" w:hAnsi="Arial" w:cs="Arial"/>
                <w:sz w:val="20"/>
                <w:szCs w:val="20"/>
              </w:rPr>
              <w:tab/>
            </w:r>
          </w:p>
          <w:p w:rsidRPr="000E30C4" w:rsidR="006445B9" w:rsidP="00D92737" w:rsidRDefault="006445B9" w14:paraId="2F6FF47A" w14:textId="77777777">
            <w:pPr>
              <w:pStyle w:val="Tabulkatext"/>
              <w:rPr>
                <w:rFonts w:ascii="Arial" w:hAnsi="Arial" w:cs="Arial"/>
                <w:szCs w:val="20"/>
              </w:rPr>
            </w:pPr>
          </w:p>
          <w:p w:rsidRPr="000E30C4" w:rsidR="006445B9" w:rsidP="00D92737" w:rsidRDefault="006445B9" w14:paraId="2F6FF47B" w14:textId="77777777">
            <w:pPr>
              <w:pStyle w:val="Tabulkatext"/>
              <w:rPr>
                <w:rFonts w:ascii="Arial" w:hAnsi="Arial" w:cs="Arial"/>
                <w:szCs w:val="20"/>
              </w:rPr>
            </w:pPr>
          </w:p>
        </w:tc>
      </w:tr>
    </w:tbl>
    <w:p w:rsidRPr="000E30C4" w:rsidR="006445B9" w:rsidP="00D92737" w:rsidRDefault="006445B9" w14:paraId="2F6FF47D" w14:textId="77777777">
      <w:pPr>
        <w:rPr>
          <w:rFonts w:ascii="Arial" w:hAnsi="Arial" w:cs="Arial"/>
          <w:sz w:val="20"/>
          <w:szCs w:val="20"/>
        </w:rPr>
      </w:pPr>
    </w:p>
    <w:p w:rsidR="006445B9" w:rsidP="00D92737" w:rsidRDefault="002674C2" w14:paraId="2F6FF47E" w14:textId="77777777">
      <w:pPr>
        <w:spacing w:after="0"/>
        <w:rPr>
          <w:rFonts w:ascii="Arial" w:hAnsi="Arial" w:eastAsia="Times New Roman" w:cs="Arial"/>
          <w:i/>
          <w:sz w:val="20"/>
          <w:szCs w:val="20"/>
          <w:lang w:eastAsia="cs-CZ"/>
        </w:rPr>
      </w:pPr>
      <w:r>
        <w:rPr>
          <w:rFonts w:ascii="Arial" w:hAnsi="Arial" w:eastAsia="Times New Roman" w:cs="Arial"/>
          <w:i/>
          <w:sz w:val="20"/>
          <w:szCs w:val="20"/>
          <w:lang w:eastAsia="cs-CZ"/>
        </w:rPr>
        <w:t>Přílohy:</w:t>
      </w:r>
    </w:p>
    <w:p w:rsidR="002674C2" w:rsidP="00B127AD" w:rsidRDefault="00710A07" w14:paraId="2F6FF47F" w14:textId="77777777">
      <w:pPr>
        <w:pStyle w:val="Odstavecseseznamem"/>
        <w:numPr>
          <w:ilvl w:val="0"/>
          <w:numId w:val="8"/>
        </w:numPr>
        <w:spacing w:after="0"/>
        <w:rPr>
          <w:rFonts w:ascii="Arial" w:hAnsi="Arial" w:eastAsia="Times New Roman" w:cs="Arial"/>
          <w:i/>
          <w:sz w:val="20"/>
          <w:szCs w:val="20"/>
          <w:lang w:eastAsia="cs-CZ"/>
        </w:rPr>
      </w:pPr>
      <w:r>
        <w:rPr>
          <w:rFonts w:ascii="Arial" w:hAnsi="Arial" w:eastAsia="Times New Roman" w:cs="Arial"/>
          <w:i/>
          <w:sz w:val="20"/>
          <w:szCs w:val="20"/>
          <w:lang w:eastAsia="cs-CZ"/>
        </w:rPr>
        <w:t>Návrh smlouvy (vzor)</w:t>
      </w:r>
    </w:p>
    <w:p w:rsidR="00B1780E" w:rsidP="00B127AD" w:rsidRDefault="00B1780E" w14:paraId="2F6FF480" w14:textId="34FBED50">
      <w:pPr>
        <w:pStyle w:val="Odstavecseseznamem"/>
        <w:numPr>
          <w:ilvl w:val="0"/>
          <w:numId w:val="8"/>
        </w:numPr>
        <w:spacing w:after="0"/>
        <w:rPr>
          <w:rFonts w:ascii="Arial" w:hAnsi="Arial" w:eastAsia="Times New Roman" w:cs="Arial"/>
          <w:i/>
          <w:sz w:val="20"/>
          <w:szCs w:val="20"/>
          <w:lang w:eastAsia="cs-CZ"/>
        </w:rPr>
      </w:pPr>
      <w:r>
        <w:rPr>
          <w:rFonts w:ascii="Arial" w:hAnsi="Arial" w:eastAsia="Times New Roman" w:cs="Arial"/>
          <w:i/>
          <w:sz w:val="20"/>
          <w:szCs w:val="20"/>
          <w:lang w:eastAsia="cs-CZ"/>
        </w:rPr>
        <w:t>Krycí list</w:t>
      </w:r>
      <w:r w:rsidR="00710A07">
        <w:rPr>
          <w:rFonts w:ascii="Arial" w:hAnsi="Arial" w:eastAsia="Times New Roman" w:cs="Arial"/>
          <w:i/>
          <w:sz w:val="20"/>
          <w:szCs w:val="20"/>
          <w:lang w:eastAsia="cs-CZ"/>
        </w:rPr>
        <w:t xml:space="preserve"> nabídky (vzor)</w:t>
      </w:r>
    </w:p>
    <w:p w:rsidR="002E71E7" w:rsidP="00B127AD" w:rsidRDefault="002E71E7" w14:paraId="3FCBDDC5" w14:textId="68BA75A5">
      <w:pPr>
        <w:pStyle w:val="Odstavecseseznamem"/>
        <w:numPr>
          <w:ilvl w:val="0"/>
          <w:numId w:val="8"/>
        </w:numPr>
        <w:spacing w:after="0"/>
        <w:rPr>
          <w:rFonts w:ascii="Arial" w:hAnsi="Arial" w:eastAsia="Times New Roman" w:cs="Arial"/>
          <w:i/>
          <w:sz w:val="20"/>
          <w:szCs w:val="20"/>
          <w:lang w:eastAsia="cs-CZ"/>
        </w:rPr>
      </w:pPr>
      <w:r>
        <w:rPr>
          <w:rFonts w:ascii="Arial" w:hAnsi="Arial" w:eastAsia="Times New Roman" w:cs="Arial"/>
          <w:i/>
          <w:sz w:val="20"/>
          <w:szCs w:val="20"/>
          <w:lang w:eastAsia="cs-CZ"/>
        </w:rPr>
        <w:t xml:space="preserve"> Popis jednotlivých projektů</w:t>
      </w:r>
    </w:p>
    <w:p w:rsidR="007507EC" w:rsidP="00B127AD" w:rsidRDefault="007507EC" w14:paraId="54403659" w14:textId="44BFC02C">
      <w:pPr>
        <w:pStyle w:val="Odstavecseseznamem"/>
        <w:numPr>
          <w:ilvl w:val="0"/>
          <w:numId w:val="8"/>
        </w:numPr>
        <w:spacing w:after="0"/>
        <w:rPr>
          <w:rFonts w:ascii="Arial" w:hAnsi="Arial" w:eastAsia="Times New Roman" w:cs="Arial"/>
          <w:i/>
          <w:sz w:val="20"/>
          <w:szCs w:val="20"/>
          <w:lang w:eastAsia="cs-CZ"/>
        </w:rPr>
      </w:pPr>
      <w:r>
        <w:rPr>
          <w:rFonts w:ascii="Arial" w:hAnsi="Arial" w:eastAsia="Times New Roman" w:cs="Arial"/>
          <w:i/>
          <w:sz w:val="20"/>
          <w:szCs w:val="20"/>
          <w:lang w:eastAsia="cs-CZ"/>
        </w:rPr>
        <w:t>Stanovení nabídkové ceny pro dílčí plnění</w:t>
      </w:r>
    </w:p>
    <w:p w:rsidRPr="000E30C4" w:rsidR="003F69DA" w:rsidP="00D92737" w:rsidRDefault="003F69DA" w14:paraId="2F6FF482" w14:textId="77777777">
      <w:pPr>
        <w:spacing w:after="0"/>
        <w:rPr>
          <w:rFonts w:ascii="Arial" w:hAnsi="Arial" w:eastAsia="Times New Roman" w:cs="Arial"/>
          <w:i/>
          <w:sz w:val="20"/>
          <w:szCs w:val="20"/>
          <w:lang w:eastAsia="cs-CZ"/>
        </w:rPr>
      </w:pPr>
    </w:p>
    <w:sectPr w:rsidRPr="000E30C4" w:rsidR="003F69DA" w:rsidSect="00830A79">
      <w:headerReference w:type="default" r:id="rId22"/>
      <w:footerReference w:type="default" r:id="rId23"/>
      <w:headerReference w:type="first" r:id="rId24"/>
      <w:footerReference w:type="first" r:id="rId25"/>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7167C" w:rsidP="00744469" w:rsidRDefault="00E7167C" w14:paraId="36EC2624" w14:textId="77777777">
      <w:pPr>
        <w:spacing w:after="0"/>
      </w:pPr>
      <w:r>
        <w:separator/>
      </w:r>
    </w:p>
  </w:endnote>
  <w:endnote w:type="continuationSeparator" w:id="0">
    <w:p w:rsidR="00E7167C" w:rsidP="00744469" w:rsidRDefault="00E7167C" w14:paraId="7394120C"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00E7167C" w:rsidTr="00830A79" w14:paraId="2F6FF48A" w14:textId="77777777">
      <w:tc>
        <w:tcPr>
          <w:tcW w:w="5000" w:type="pct"/>
          <w:gridSpan w:val="3"/>
          <w:shd w:val="clear" w:color="auto" w:fill="auto"/>
          <w:vAlign w:val="center"/>
        </w:tcPr>
        <w:p w:rsidR="00E7167C" w:rsidP="00F543E8" w:rsidRDefault="00E7167C" w14:paraId="2F6FF489" w14:textId="77777777">
          <w:pPr>
            <w:pStyle w:val="Tabulkazhlav"/>
          </w:pPr>
        </w:p>
      </w:tc>
    </w:tr>
    <w:tr w:rsidR="00E7167C" w:rsidTr="00830A79" w14:paraId="2F6FF48E" w14:textId="77777777">
      <w:tc>
        <w:tcPr>
          <w:tcW w:w="1667" w:type="pct"/>
          <w:shd w:val="clear" w:color="auto" w:fill="auto"/>
          <w:vAlign w:val="center"/>
        </w:tcPr>
        <w:p w:rsidR="00E7167C" w:rsidP="00E073EC" w:rsidRDefault="00E7167C" w14:paraId="2F6FF48B" w14:textId="77777777">
          <w:pPr>
            <w:pStyle w:val="Tabulkatext"/>
          </w:pPr>
        </w:p>
      </w:tc>
      <w:tc>
        <w:tcPr>
          <w:tcW w:w="1667" w:type="pct"/>
          <w:shd w:val="clear" w:color="auto" w:fill="auto"/>
          <w:vAlign w:val="center"/>
        </w:tcPr>
        <w:p w:rsidR="00E7167C" w:rsidP="00015461" w:rsidRDefault="00E7167C" w14:paraId="2F6FF48C" w14:textId="77777777">
          <w:pPr>
            <w:pStyle w:val="Tabulkatext"/>
            <w:jc w:val="center"/>
          </w:pPr>
        </w:p>
      </w:tc>
      <w:tc>
        <w:tcPr>
          <w:tcW w:w="1667" w:type="pct"/>
          <w:shd w:val="clear" w:color="auto" w:fill="auto"/>
          <w:vAlign w:val="center"/>
        </w:tcPr>
        <w:p w:rsidR="00E7167C" w:rsidP="00E073EC" w:rsidRDefault="00E7167C" w14:paraId="2F6FF48D" w14:textId="67D8008B">
          <w:pPr>
            <w:pStyle w:val="Tabulkatext"/>
            <w:jc w:val="right"/>
          </w:pPr>
          <w:r>
            <w:t xml:space="preserve">Strana: </w:t>
          </w:r>
          <w:r>
            <w:fldChar w:fldCharType="begin"/>
          </w:r>
          <w:r>
            <w:instrText xml:space="preserve"> PAGE   \* MERGEFORMAT </w:instrText>
          </w:r>
          <w:r>
            <w:fldChar w:fldCharType="separate"/>
          </w:r>
          <w:r>
            <w:rPr>
              <w:noProof/>
            </w:rPr>
            <w:t>36</w:t>
          </w:r>
          <w:r>
            <w:fldChar w:fldCharType="end"/>
          </w:r>
          <w:r>
            <w:t xml:space="preserve"> z </w:t>
          </w:r>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tc>
    </w:tr>
  </w:tbl>
  <w:p w:rsidR="00E7167C" w:rsidRDefault="00E7167C" w14:paraId="2F6FF48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E7167C" w:rsidTr="00A34F9E" w14:paraId="2F6FF493" w14:textId="77777777">
      <w:tc>
        <w:tcPr>
          <w:tcW w:w="5000" w:type="pct"/>
          <w:gridSpan w:val="3"/>
          <w:shd w:val="clear" w:color="auto" w:fill="auto"/>
          <w:vAlign w:val="center"/>
        </w:tcPr>
        <w:p w:rsidRPr="00A34F9E" w:rsidR="00E7167C" w:rsidP="00A34F9E" w:rsidRDefault="00E7167C" w14:paraId="2F6FF492" w14:textId="77777777">
          <w:pPr>
            <w:pStyle w:val="Tabulkazhlav"/>
            <w:rPr>
              <w:b w:val="false"/>
            </w:rPr>
          </w:pPr>
        </w:p>
      </w:tc>
    </w:tr>
    <w:tr w:rsidR="00E7167C" w:rsidTr="00A34F9E" w14:paraId="2F6FF497" w14:textId="77777777">
      <w:tc>
        <w:tcPr>
          <w:tcW w:w="1667" w:type="pct"/>
          <w:shd w:val="clear" w:color="auto" w:fill="auto"/>
          <w:vAlign w:val="center"/>
        </w:tcPr>
        <w:p w:rsidR="00E7167C" w:rsidP="002646FD" w:rsidRDefault="00E7167C" w14:paraId="2F6FF494" w14:textId="77777777">
          <w:pPr>
            <w:pStyle w:val="Tabulkatext"/>
          </w:pPr>
        </w:p>
      </w:tc>
      <w:tc>
        <w:tcPr>
          <w:tcW w:w="1667" w:type="pct"/>
          <w:shd w:val="clear" w:color="auto" w:fill="auto"/>
          <w:vAlign w:val="center"/>
        </w:tcPr>
        <w:p w:rsidR="00E7167C" w:rsidP="002646FD" w:rsidRDefault="00E7167C" w14:paraId="2F6FF495" w14:textId="77777777">
          <w:pPr>
            <w:pStyle w:val="Tabulkatext"/>
            <w:jc w:val="center"/>
          </w:pPr>
        </w:p>
      </w:tc>
      <w:tc>
        <w:tcPr>
          <w:tcW w:w="1666" w:type="pct"/>
          <w:shd w:val="clear" w:color="auto" w:fill="auto"/>
          <w:vAlign w:val="center"/>
        </w:tcPr>
        <w:p w:rsidR="00E7167C" w:rsidP="002646FD" w:rsidRDefault="00E7167C" w14:paraId="2F6FF496"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tc>
    </w:tr>
  </w:tbl>
  <w:p w:rsidR="00E7167C" w:rsidRDefault="00E7167C" w14:paraId="2F6FF49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7167C" w:rsidP="00744469" w:rsidRDefault="00E7167C" w14:paraId="3FBB6F48" w14:textId="77777777">
      <w:pPr>
        <w:spacing w:after="0"/>
      </w:pPr>
      <w:r>
        <w:separator/>
      </w:r>
    </w:p>
  </w:footnote>
  <w:footnote w:type="continuationSeparator" w:id="0">
    <w:p w:rsidR="00E7167C" w:rsidP="00744469" w:rsidRDefault="00E7167C" w14:paraId="2F4C7B01"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7167C" w:rsidRDefault="00E7167C" w14:paraId="2F6FF487"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E7167C" w:rsidRDefault="00E7167C" w14:paraId="2F6FF488"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7167C" w:rsidRDefault="00E7167C" w14:paraId="2F6FF490"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E7167C" w:rsidRDefault="00E7167C" w14:paraId="2F6FF491"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CF27FE"/>
    <w:multiLevelType w:val="hybridMultilevel"/>
    <w:tmpl w:val="C5E43F2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
    <w:nsid w:val="06953DCC"/>
    <w:multiLevelType w:val="hybridMultilevel"/>
    <w:tmpl w:val="1FE6FE3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72B11CF"/>
    <w:multiLevelType w:val="hybridMultilevel"/>
    <w:tmpl w:val="AF8C336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BD560BA"/>
    <w:multiLevelType w:val="hybridMultilevel"/>
    <w:tmpl w:val="034493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2A13982"/>
    <w:multiLevelType w:val="hybridMultilevel"/>
    <w:tmpl w:val="A5FC47A4"/>
    <w:lvl w:ilvl="0" w:tplc="04050001">
      <w:start w:val="1"/>
      <w:numFmt w:val="bullet"/>
      <w:lvlText w:val=""/>
      <w:lvlJc w:val="left"/>
      <w:pPr>
        <w:ind w:left="1497" w:hanging="360"/>
      </w:pPr>
      <w:rPr>
        <w:rFonts w:hint="default" w:ascii="Symbol" w:hAnsi="Symbol"/>
      </w:rPr>
    </w:lvl>
    <w:lvl w:ilvl="1" w:tplc="04050003">
      <w:start w:val="1"/>
      <w:numFmt w:val="bullet"/>
      <w:lvlText w:val="o"/>
      <w:lvlJc w:val="left"/>
      <w:pPr>
        <w:ind w:left="2217" w:hanging="360"/>
      </w:pPr>
      <w:rPr>
        <w:rFonts w:hint="default" w:ascii="Courier New" w:hAnsi="Courier New" w:cs="Courier New"/>
      </w:rPr>
    </w:lvl>
    <w:lvl w:ilvl="2" w:tplc="04050005">
      <w:start w:val="1"/>
      <w:numFmt w:val="bullet"/>
      <w:lvlText w:val=""/>
      <w:lvlJc w:val="left"/>
      <w:pPr>
        <w:ind w:left="2937" w:hanging="360"/>
      </w:pPr>
      <w:rPr>
        <w:rFonts w:hint="default" w:ascii="Wingdings" w:hAnsi="Wingdings"/>
      </w:rPr>
    </w:lvl>
    <w:lvl w:ilvl="3" w:tplc="04050001">
      <w:start w:val="1"/>
      <w:numFmt w:val="bullet"/>
      <w:lvlText w:val=""/>
      <w:lvlJc w:val="left"/>
      <w:pPr>
        <w:ind w:left="3657" w:hanging="360"/>
      </w:pPr>
      <w:rPr>
        <w:rFonts w:hint="default" w:ascii="Symbol" w:hAnsi="Symbol"/>
      </w:rPr>
    </w:lvl>
    <w:lvl w:ilvl="4" w:tplc="04050003">
      <w:start w:val="1"/>
      <w:numFmt w:val="bullet"/>
      <w:lvlText w:val="o"/>
      <w:lvlJc w:val="left"/>
      <w:pPr>
        <w:ind w:left="4377" w:hanging="360"/>
      </w:pPr>
      <w:rPr>
        <w:rFonts w:hint="default" w:ascii="Courier New" w:hAnsi="Courier New" w:cs="Courier New"/>
      </w:rPr>
    </w:lvl>
    <w:lvl w:ilvl="5" w:tplc="04050005">
      <w:start w:val="1"/>
      <w:numFmt w:val="bullet"/>
      <w:lvlText w:val=""/>
      <w:lvlJc w:val="left"/>
      <w:pPr>
        <w:ind w:left="5097" w:hanging="360"/>
      </w:pPr>
      <w:rPr>
        <w:rFonts w:hint="default" w:ascii="Wingdings" w:hAnsi="Wingdings"/>
      </w:rPr>
    </w:lvl>
    <w:lvl w:ilvl="6" w:tplc="04050001">
      <w:start w:val="1"/>
      <w:numFmt w:val="bullet"/>
      <w:lvlText w:val=""/>
      <w:lvlJc w:val="left"/>
      <w:pPr>
        <w:ind w:left="5817" w:hanging="360"/>
      </w:pPr>
      <w:rPr>
        <w:rFonts w:hint="default" w:ascii="Symbol" w:hAnsi="Symbol"/>
      </w:rPr>
    </w:lvl>
    <w:lvl w:ilvl="7" w:tplc="04050003">
      <w:start w:val="1"/>
      <w:numFmt w:val="bullet"/>
      <w:lvlText w:val="o"/>
      <w:lvlJc w:val="left"/>
      <w:pPr>
        <w:ind w:left="6537" w:hanging="360"/>
      </w:pPr>
      <w:rPr>
        <w:rFonts w:hint="default" w:ascii="Courier New" w:hAnsi="Courier New" w:cs="Courier New"/>
      </w:rPr>
    </w:lvl>
    <w:lvl w:ilvl="8" w:tplc="04050005">
      <w:start w:val="1"/>
      <w:numFmt w:val="bullet"/>
      <w:lvlText w:val=""/>
      <w:lvlJc w:val="left"/>
      <w:pPr>
        <w:ind w:left="7257" w:hanging="360"/>
      </w:pPr>
      <w:rPr>
        <w:rFonts w:hint="default" w:ascii="Wingdings" w:hAnsi="Wingdings"/>
      </w:rPr>
    </w:lvl>
  </w:abstractNum>
  <w:abstractNum w:abstractNumId="6">
    <w:nsid w:val="2D3211EC"/>
    <w:multiLevelType w:val="hybridMultilevel"/>
    <w:tmpl w:val="9456392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F201BB7"/>
    <w:multiLevelType w:val="hybridMultilevel"/>
    <w:tmpl w:val="94341C16"/>
    <w:lvl w:ilvl="0" w:tplc="04050001">
      <w:start w:val="1"/>
      <w:numFmt w:val="bullet"/>
      <w:lvlText w:val=""/>
      <w:lvlJc w:val="left"/>
      <w:pPr>
        <w:ind w:left="1080" w:hanging="360"/>
      </w:pPr>
      <w:rPr>
        <w:rFonts w:hint="default" w:ascii="Symbol" w:hAnsi="Symbo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nsid w:val="2F6E5DEB"/>
    <w:multiLevelType w:val="multilevel"/>
    <w:tmpl w:val="833874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nsid w:val="304621EB"/>
    <w:multiLevelType w:val="hybridMultilevel"/>
    <w:tmpl w:val="EC40D17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0515F20"/>
    <w:multiLevelType w:val="hybridMultilevel"/>
    <w:tmpl w:val="38604A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5CA36CA"/>
    <w:multiLevelType w:val="multilevel"/>
    <w:tmpl w:val="324258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nsid w:val="39897B41"/>
    <w:multiLevelType w:val="hybridMultilevel"/>
    <w:tmpl w:val="D76CDD86"/>
    <w:lvl w:ilvl="0" w:tplc="8BB8A36A">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4">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1FE6B12"/>
    <w:multiLevelType w:val="hybridMultilevel"/>
    <w:tmpl w:val="AF26D70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6754994"/>
    <w:multiLevelType w:val="hybridMultilevel"/>
    <w:tmpl w:val="FFECC73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46B306F2"/>
    <w:multiLevelType w:val="hybridMultilevel"/>
    <w:tmpl w:val="6164B6FA"/>
    <w:lvl w:ilvl="0" w:tplc="584CEEB4">
      <w:start w:val="1"/>
      <w:numFmt w:val="lowerRoman"/>
      <w:lvlText w:val="(%1)"/>
      <w:lvlJc w:val="left"/>
      <w:pPr>
        <w:ind w:left="1286" w:hanging="720"/>
      </w:pPr>
      <w:rPr>
        <w:rFonts w:hint="default"/>
      </w:rPr>
    </w:lvl>
    <w:lvl w:ilvl="1" w:tplc="04050019" w:tentative="true">
      <w:start w:val="1"/>
      <w:numFmt w:val="lowerLetter"/>
      <w:lvlText w:val="%2."/>
      <w:lvlJc w:val="left"/>
      <w:pPr>
        <w:ind w:left="1723" w:hanging="360"/>
      </w:pPr>
    </w:lvl>
    <w:lvl w:ilvl="2" w:tplc="0405001B" w:tentative="true">
      <w:start w:val="1"/>
      <w:numFmt w:val="lowerRoman"/>
      <w:lvlText w:val="%3."/>
      <w:lvlJc w:val="right"/>
      <w:pPr>
        <w:ind w:left="2443" w:hanging="180"/>
      </w:pPr>
    </w:lvl>
    <w:lvl w:ilvl="3" w:tplc="0405000F" w:tentative="true">
      <w:start w:val="1"/>
      <w:numFmt w:val="decimal"/>
      <w:lvlText w:val="%4."/>
      <w:lvlJc w:val="left"/>
      <w:pPr>
        <w:ind w:left="3163" w:hanging="360"/>
      </w:pPr>
    </w:lvl>
    <w:lvl w:ilvl="4" w:tplc="04050019" w:tentative="true">
      <w:start w:val="1"/>
      <w:numFmt w:val="lowerLetter"/>
      <w:lvlText w:val="%5."/>
      <w:lvlJc w:val="left"/>
      <w:pPr>
        <w:ind w:left="3883" w:hanging="360"/>
      </w:pPr>
    </w:lvl>
    <w:lvl w:ilvl="5" w:tplc="0405001B" w:tentative="true">
      <w:start w:val="1"/>
      <w:numFmt w:val="lowerRoman"/>
      <w:lvlText w:val="%6."/>
      <w:lvlJc w:val="right"/>
      <w:pPr>
        <w:ind w:left="4603" w:hanging="180"/>
      </w:pPr>
    </w:lvl>
    <w:lvl w:ilvl="6" w:tplc="0405000F" w:tentative="true">
      <w:start w:val="1"/>
      <w:numFmt w:val="decimal"/>
      <w:lvlText w:val="%7."/>
      <w:lvlJc w:val="left"/>
      <w:pPr>
        <w:ind w:left="5323" w:hanging="360"/>
      </w:pPr>
    </w:lvl>
    <w:lvl w:ilvl="7" w:tplc="04050019" w:tentative="true">
      <w:start w:val="1"/>
      <w:numFmt w:val="lowerLetter"/>
      <w:lvlText w:val="%8."/>
      <w:lvlJc w:val="left"/>
      <w:pPr>
        <w:ind w:left="6043" w:hanging="360"/>
      </w:pPr>
    </w:lvl>
    <w:lvl w:ilvl="8" w:tplc="0405001B" w:tentative="true">
      <w:start w:val="1"/>
      <w:numFmt w:val="lowerRoman"/>
      <w:lvlText w:val="%9."/>
      <w:lvlJc w:val="right"/>
      <w:pPr>
        <w:ind w:left="6763" w:hanging="180"/>
      </w:pPr>
    </w:lvl>
  </w:abstractNum>
  <w:abstractNum w:abstractNumId="18">
    <w:nsid w:val="486A405E"/>
    <w:multiLevelType w:val="hybridMultilevel"/>
    <w:tmpl w:val="52AAC3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4A4B60C6"/>
    <w:multiLevelType w:val="hybridMultilevel"/>
    <w:tmpl w:val="82CEB1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BB35144"/>
    <w:multiLevelType w:val="hybridMultilevel"/>
    <w:tmpl w:val="AEBA959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527343EE"/>
    <w:multiLevelType w:val="hybridMultilevel"/>
    <w:tmpl w:val="4EAEFC74"/>
    <w:lvl w:ilvl="0" w:tplc="8E8872FC">
      <w:start w:val="1"/>
      <w:numFmt w:val="decimal"/>
      <w:lvlText w:val="%1)"/>
      <w:lvlJc w:val="left"/>
      <w:pPr>
        <w:ind w:left="768" w:hanging="360"/>
      </w:pPr>
      <w:rPr>
        <w:sz w:val="20"/>
        <w:szCs w:val="20"/>
      </w:rPr>
    </w:lvl>
    <w:lvl w:ilvl="1" w:tplc="04050019">
      <w:start w:val="1"/>
      <w:numFmt w:val="lowerLetter"/>
      <w:lvlText w:val="%2."/>
      <w:lvlJc w:val="left"/>
      <w:pPr>
        <w:ind w:left="1488" w:hanging="360"/>
      </w:pPr>
    </w:lvl>
    <w:lvl w:ilvl="2" w:tplc="0405001B">
      <w:start w:val="1"/>
      <w:numFmt w:val="lowerRoman"/>
      <w:lvlText w:val="%3."/>
      <w:lvlJc w:val="right"/>
      <w:pPr>
        <w:ind w:left="2208" w:hanging="180"/>
      </w:pPr>
    </w:lvl>
    <w:lvl w:ilvl="3" w:tplc="0405000F">
      <w:start w:val="1"/>
      <w:numFmt w:val="decimal"/>
      <w:lvlText w:val="%4."/>
      <w:lvlJc w:val="left"/>
      <w:pPr>
        <w:ind w:left="2928" w:hanging="360"/>
      </w:pPr>
    </w:lvl>
    <w:lvl w:ilvl="4" w:tplc="04050019">
      <w:start w:val="1"/>
      <w:numFmt w:val="lowerLetter"/>
      <w:lvlText w:val="%5."/>
      <w:lvlJc w:val="left"/>
      <w:pPr>
        <w:ind w:left="3648" w:hanging="360"/>
      </w:pPr>
    </w:lvl>
    <w:lvl w:ilvl="5" w:tplc="0405001B">
      <w:start w:val="1"/>
      <w:numFmt w:val="lowerRoman"/>
      <w:lvlText w:val="%6."/>
      <w:lvlJc w:val="right"/>
      <w:pPr>
        <w:ind w:left="4368" w:hanging="180"/>
      </w:pPr>
    </w:lvl>
    <w:lvl w:ilvl="6" w:tplc="0405000F">
      <w:start w:val="1"/>
      <w:numFmt w:val="decimal"/>
      <w:lvlText w:val="%7."/>
      <w:lvlJc w:val="left"/>
      <w:pPr>
        <w:ind w:left="5088" w:hanging="360"/>
      </w:pPr>
    </w:lvl>
    <w:lvl w:ilvl="7" w:tplc="04050019">
      <w:start w:val="1"/>
      <w:numFmt w:val="lowerLetter"/>
      <w:lvlText w:val="%8."/>
      <w:lvlJc w:val="left"/>
      <w:pPr>
        <w:ind w:left="5808" w:hanging="360"/>
      </w:pPr>
    </w:lvl>
    <w:lvl w:ilvl="8" w:tplc="0405001B">
      <w:start w:val="1"/>
      <w:numFmt w:val="lowerRoman"/>
      <w:lvlText w:val="%9."/>
      <w:lvlJc w:val="right"/>
      <w:pPr>
        <w:ind w:left="6528" w:hanging="180"/>
      </w:pPr>
    </w:lvl>
  </w:abstractNum>
  <w:abstractNum w:abstractNumId="23">
    <w:nsid w:val="55C9377B"/>
    <w:multiLevelType w:val="multilevel"/>
    <w:tmpl w:val="72C0926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nsid w:val="5C991D0C"/>
    <w:multiLevelType w:val="hybridMultilevel"/>
    <w:tmpl w:val="2EB89266"/>
    <w:lvl w:ilvl="0" w:tplc="584CEEB4">
      <w:start w:val="1"/>
      <w:numFmt w:val="lowerRoman"/>
      <w:lvlText w:val="(%1)"/>
      <w:lvlJc w:val="left"/>
      <w:pPr>
        <w:ind w:left="1003" w:hanging="720"/>
      </w:pPr>
      <w:rPr>
        <w:rFonts w:hint="default"/>
      </w:rPr>
    </w:lvl>
    <w:lvl w:ilvl="1" w:tplc="04050019" w:tentative="true">
      <w:start w:val="1"/>
      <w:numFmt w:val="lowerLetter"/>
      <w:lvlText w:val="%2."/>
      <w:lvlJc w:val="left"/>
      <w:pPr>
        <w:ind w:left="1470" w:hanging="360"/>
      </w:pPr>
    </w:lvl>
    <w:lvl w:ilvl="2" w:tplc="0405001B" w:tentative="true">
      <w:start w:val="1"/>
      <w:numFmt w:val="lowerRoman"/>
      <w:lvlText w:val="%3."/>
      <w:lvlJc w:val="right"/>
      <w:pPr>
        <w:ind w:left="2190" w:hanging="180"/>
      </w:pPr>
    </w:lvl>
    <w:lvl w:ilvl="3" w:tplc="0405000F" w:tentative="true">
      <w:start w:val="1"/>
      <w:numFmt w:val="decimal"/>
      <w:lvlText w:val="%4."/>
      <w:lvlJc w:val="left"/>
      <w:pPr>
        <w:ind w:left="2910" w:hanging="360"/>
      </w:pPr>
    </w:lvl>
    <w:lvl w:ilvl="4" w:tplc="04050019" w:tentative="true">
      <w:start w:val="1"/>
      <w:numFmt w:val="lowerLetter"/>
      <w:lvlText w:val="%5."/>
      <w:lvlJc w:val="left"/>
      <w:pPr>
        <w:ind w:left="3630" w:hanging="360"/>
      </w:pPr>
    </w:lvl>
    <w:lvl w:ilvl="5" w:tplc="0405001B" w:tentative="true">
      <w:start w:val="1"/>
      <w:numFmt w:val="lowerRoman"/>
      <w:lvlText w:val="%6."/>
      <w:lvlJc w:val="right"/>
      <w:pPr>
        <w:ind w:left="4350" w:hanging="180"/>
      </w:pPr>
    </w:lvl>
    <w:lvl w:ilvl="6" w:tplc="0405000F" w:tentative="true">
      <w:start w:val="1"/>
      <w:numFmt w:val="decimal"/>
      <w:lvlText w:val="%7."/>
      <w:lvlJc w:val="left"/>
      <w:pPr>
        <w:ind w:left="5070" w:hanging="360"/>
      </w:pPr>
    </w:lvl>
    <w:lvl w:ilvl="7" w:tplc="04050019" w:tentative="true">
      <w:start w:val="1"/>
      <w:numFmt w:val="lowerLetter"/>
      <w:lvlText w:val="%8."/>
      <w:lvlJc w:val="left"/>
      <w:pPr>
        <w:ind w:left="5790" w:hanging="360"/>
      </w:pPr>
    </w:lvl>
    <w:lvl w:ilvl="8" w:tplc="0405001B" w:tentative="true">
      <w:start w:val="1"/>
      <w:numFmt w:val="lowerRoman"/>
      <w:lvlText w:val="%9."/>
      <w:lvlJc w:val="right"/>
      <w:pPr>
        <w:ind w:left="6510" w:hanging="180"/>
      </w:pPr>
    </w:lvl>
  </w:abstractNum>
  <w:abstractNum w:abstractNumId="25">
    <w:nsid w:val="5EE958D6"/>
    <w:multiLevelType w:val="hybridMultilevel"/>
    <w:tmpl w:val="B4A222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64874BE9"/>
    <w:multiLevelType w:val="hybridMultilevel"/>
    <w:tmpl w:val="C59A19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5E439FF"/>
    <w:multiLevelType w:val="hybridMultilevel"/>
    <w:tmpl w:val="31EC73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825176C"/>
    <w:multiLevelType w:val="hybridMultilevel"/>
    <w:tmpl w:val="27D694E2"/>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9">
    <w:nsid w:val="721E487D"/>
    <w:multiLevelType w:val="hybridMultilevel"/>
    <w:tmpl w:val="47F273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7223677F"/>
    <w:multiLevelType w:val="hybridMultilevel"/>
    <w:tmpl w:val="E0388156"/>
    <w:lvl w:ilvl="0" w:tplc="04050017">
      <w:start w:val="1"/>
      <w:numFmt w:val="lowerLetter"/>
      <w:lvlText w:val="%1)"/>
      <w:lvlJc w:val="left"/>
      <w:pPr>
        <w:ind w:left="1068" w:hanging="360"/>
      </w:pPr>
    </w:lvl>
    <w:lvl w:ilvl="1" w:tplc="34E80838">
      <w:start w:val="1"/>
      <w:numFmt w:val="upp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1">
    <w:nsid w:val="72D05798"/>
    <w:multiLevelType w:val="hybridMultilevel"/>
    <w:tmpl w:val="D4623A20"/>
    <w:lvl w:ilvl="0" w:tplc="64628AFE">
      <w:start w:val="1"/>
      <w:numFmt w:val="bullet"/>
      <w:lvlText w:val="-"/>
      <w:lvlJc w:val="left"/>
      <w:pPr>
        <w:tabs>
          <w:tab w:val="num" w:pos="1428"/>
        </w:tabs>
        <w:ind w:left="1428" w:hanging="360"/>
      </w:pPr>
      <w:rPr>
        <w:rFonts w:hint="default" w:ascii="Arial" w:hAnsi="Arial" w:eastAsia="Times New Roman" w:cs="Arial"/>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32">
    <w:nsid w:val="730A174B"/>
    <w:multiLevelType w:val="hybridMultilevel"/>
    <w:tmpl w:val="82CEB1E2"/>
    <w:lvl w:ilvl="0" w:tplc="04050017">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33">
    <w:nsid w:val="77177553"/>
    <w:multiLevelType w:val="hybridMultilevel"/>
    <w:tmpl w:val="9F309C8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
  </w:num>
  <w:num w:numId="2">
    <w:abstractNumId w:val="14"/>
  </w:num>
  <w:num w:numId="3">
    <w:abstractNumId w:val="20"/>
  </w:num>
  <w:num w:numId="4">
    <w:abstractNumId w:val="7"/>
  </w:num>
  <w:num w:numId="5">
    <w:abstractNumId w:val="2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0"/>
  </w:num>
  <w:num w:numId="17">
    <w:abstractNumId w:val="13"/>
  </w:num>
  <w:num w:numId="18">
    <w:abstractNumId w:val="24"/>
  </w:num>
  <w:num w:numId="19">
    <w:abstractNumId w:val="17"/>
  </w:num>
  <w:num w:numId="20">
    <w:abstractNumId w:val="6"/>
  </w:num>
  <w:num w:numId="21">
    <w:abstractNumId w:val="16"/>
  </w:num>
  <w:num w:numId="22">
    <w:abstractNumId w:val="25"/>
  </w:num>
  <w:num w:numId="23">
    <w:abstractNumId w:val="10"/>
  </w:num>
  <w:num w:numId="24">
    <w:abstractNumId w:val="3"/>
  </w:num>
  <w:num w:numId="25">
    <w:abstractNumId w:val="33"/>
  </w:num>
  <w:num w:numId="26">
    <w:abstractNumId w:val="15"/>
  </w:num>
  <w:num w:numId="27">
    <w:abstractNumId w:val="26"/>
  </w:num>
  <w:num w:numId="28">
    <w:abstractNumId w:val="29"/>
  </w:num>
  <w:num w:numId="29">
    <w:abstractNumId w:val="1"/>
  </w:num>
  <w:num w:numId="30">
    <w:abstractNumId w:val="27"/>
  </w:num>
  <w:num w:numId="31">
    <w:abstractNumId w:val="4"/>
  </w:num>
  <w:num w:numId="32">
    <w:abstractNumId w:val="11"/>
  </w:num>
  <w:num w:numId="33">
    <w:abstractNumId w:val="23"/>
  </w:num>
  <w:num w:numId="34">
    <w:abstractNumId w:val="12"/>
  </w:num>
  <w:num w:numId="35">
    <w:abstractNumId w:val="9"/>
  </w:num>
  <w:numIdMacAtCleanup w:val="3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grammar="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61"/>
    <w:rsid w:val="000011E7"/>
    <w:rsid w:val="00002C80"/>
    <w:rsid w:val="00015461"/>
    <w:rsid w:val="000217DF"/>
    <w:rsid w:val="00022F98"/>
    <w:rsid w:val="00026501"/>
    <w:rsid w:val="00033787"/>
    <w:rsid w:val="00035752"/>
    <w:rsid w:val="000363F9"/>
    <w:rsid w:val="00042235"/>
    <w:rsid w:val="000532DA"/>
    <w:rsid w:val="00055362"/>
    <w:rsid w:val="00057C9B"/>
    <w:rsid w:val="00064795"/>
    <w:rsid w:val="00065731"/>
    <w:rsid w:val="00067B65"/>
    <w:rsid w:val="00067F8E"/>
    <w:rsid w:val="00073CC8"/>
    <w:rsid w:val="000752B0"/>
    <w:rsid w:val="00075733"/>
    <w:rsid w:val="0007582C"/>
    <w:rsid w:val="00077D88"/>
    <w:rsid w:val="0008128C"/>
    <w:rsid w:val="00083D9C"/>
    <w:rsid w:val="00084CE4"/>
    <w:rsid w:val="00087535"/>
    <w:rsid w:val="00097335"/>
    <w:rsid w:val="00097715"/>
    <w:rsid w:val="000A1FE3"/>
    <w:rsid w:val="000A29A9"/>
    <w:rsid w:val="000A521C"/>
    <w:rsid w:val="000A656D"/>
    <w:rsid w:val="000B25D8"/>
    <w:rsid w:val="000B346F"/>
    <w:rsid w:val="000C01B0"/>
    <w:rsid w:val="000C0FA8"/>
    <w:rsid w:val="000C4025"/>
    <w:rsid w:val="000D372B"/>
    <w:rsid w:val="000D5279"/>
    <w:rsid w:val="000E023A"/>
    <w:rsid w:val="000E11BF"/>
    <w:rsid w:val="000E30C4"/>
    <w:rsid w:val="000E5AB7"/>
    <w:rsid w:val="000F0056"/>
    <w:rsid w:val="000F5592"/>
    <w:rsid w:val="00102705"/>
    <w:rsid w:val="001058D9"/>
    <w:rsid w:val="00105A7E"/>
    <w:rsid w:val="001119BC"/>
    <w:rsid w:val="00117052"/>
    <w:rsid w:val="0011753D"/>
    <w:rsid w:val="00120264"/>
    <w:rsid w:val="00120E9B"/>
    <w:rsid w:val="00121E84"/>
    <w:rsid w:val="0014469D"/>
    <w:rsid w:val="00156FF0"/>
    <w:rsid w:val="001635D0"/>
    <w:rsid w:val="001641A3"/>
    <w:rsid w:val="001667FE"/>
    <w:rsid w:val="00166C0F"/>
    <w:rsid w:val="001673AF"/>
    <w:rsid w:val="001776A7"/>
    <w:rsid w:val="00180628"/>
    <w:rsid w:val="001819EE"/>
    <w:rsid w:val="00184F3F"/>
    <w:rsid w:val="00185596"/>
    <w:rsid w:val="0018632D"/>
    <w:rsid w:val="00194656"/>
    <w:rsid w:val="00195DEB"/>
    <w:rsid w:val="0019708B"/>
    <w:rsid w:val="00197C1E"/>
    <w:rsid w:val="001A735A"/>
    <w:rsid w:val="001B1706"/>
    <w:rsid w:val="001B2FF9"/>
    <w:rsid w:val="001B46B9"/>
    <w:rsid w:val="001B4C24"/>
    <w:rsid w:val="001B5534"/>
    <w:rsid w:val="001B55D7"/>
    <w:rsid w:val="001B58EE"/>
    <w:rsid w:val="001C08A2"/>
    <w:rsid w:val="001C3345"/>
    <w:rsid w:val="001D1395"/>
    <w:rsid w:val="001D3B11"/>
    <w:rsid w:val="001D3DFE"/>
    <w:rsid w:val="001D4B8F"/>
    <w:rsid w:val="001D5338"/>
    <w:rsid w:val="001D5560"/>
    <w:rsid w:val="001D7A02"/>
    <w:rsid w:val="001E4BC4"/>
    <w:rsid w:val="001E60D5"/>
    <w:rsid w:val="001F1739"/>
    <w:rsid w:val="001F36BA"/>
    <w:rsid w:val="00201111"/>
    <w:rsid w:val="00202271"/>
    <w:rsid w:val="002030E8"/>
    <w:rsid w:val="0020570D"/>
    <w:rsid w:val="00216365"/>
    <w:rsid w:val="002242AD"/>
    <w:rsid w:val="002319F2"/>
    <w:rsid w:val="002326AA"/>
    <w:rsid w:val="00241324"/>
    <w:rsid w:val="00241504"/>
    <w:rsid w:val="00254B45"/>
    <w:rsid w:val="00255FF9"/>
    <w:rsid w:val="00261BBB"/>
    <w:rsid w:val="002646FD"/>
    <w:rsid w:val="00265BDF"/>
    <w:rsid w:val="002671A0"/>
    <w:rsid w:val="002674C2"/>
    <w:rsid w:val="00273FFA"/>
    <w:rsid w:val="00282E14"/>
    <w:rsid w:val="00283A91"/>
    <w:rsid w:val="00283CE0"/>
    <w:rsid w:val="0028620C"/>
    <w:rsid w:val="002866E8"/>
    <w:rsid w:val="0028791C"/>
    <w:rsid w:val="00287DE2"/>
    <w:rsid w:val="002921D1"/>
    <w:rsid w:val="00293F65"/>
    <w:rsid w:val="0029623E"/>
    <w:rsid w:val="002A46EB"/>
    <w:rsid w:val="002A6EFF"/>
    <w:rsid w:val="002B3FC2"/>
    <w:rsid w:val="002B4FC1"/>
    <w:rsid w:val="002B6E2F"/>
    <w:rsid w:val="002C16C6"/>
    <w:rsid w:val="002C4D5F"/>
    <w:rsid w:val="002D1893"/>
    <w:rsid w:val="002D3BEF"/>
    <w:rsid w:val="002D4DD2"/>
    <w:rsid w:val="002D513C"/>
    <w:rsid w:val="002D7766"/>
    <w:rsid w:val="002E2828"/>
    <w:rsid w:val="002E32B8"/>
    <w:rsid w:val="002E71E7"/>
    <w:rsid w:val="00301913"/>
    <w:rsid w:val="00302400"/>
    <w:rsid w:val="00306C59"/>
    <w:rsid w:val="0030735F"/>
    <w:rsid w:val="00314BF9"/>
    <w:rsid w:val="0032088E"/>
    <w:rsid w:val="00330790"/>
    <w:rsid w:val="00334D40"/>
    <w:rsid w:val="00342EB6"/>
    <w:rsid w:val="003525DF"/>
    <w:rsid w:val="00361FFC"/>
    <w:rsid w:val="00364E65"/>
    <w:rsid w:val="00371D81"/>
    <w:rsid w:val="0038447D"/>
    <w:rsid w:val="003851E9"/>
    <w:rsid w:val="0038718C"/>
    <w:rsid w:val="00394C90"/>
    <w:rsid w:val="00394E65"/>
    <w:rsid w:val="003A5621"/>
    <w:rsid w:val="003A5981"/>
    <w:rsid w:val="003B1163"/>
    <w:rsid w:val="003B4BD1"/>
    <w:rsid w:val="003B6F5A"/>
    <w:rsid w:val="003C3ACD"/>
    <w:rsid w:val="003D1849"/>
    <w:rsid w:val="003D7A01"/>
    <w:rsid w:val="003E137F"/>
    <w:rsid w:val="003E5795"/>
    <w:rsid w:val="003E5F1D"/>
    <w:rsid w:val="003F02C5"/>
    <w:rsid w:val="003F69DA"/>
    <w:rsid w:val="0040753F"/>
    <w:rsid w:val="004106BE"/>
    <w:rsid w:val="00413571"/>
    <w:rsid w:val="004162EF"/>
    <w:rsid w:val="00424389"/>
    <w:rsid w:val="00434486"/>
    <w:rsid w:val="004354DE"/>
    <w:rsid w:val="00436C1C"/>
    <w:rsid w:val="004415B1"/>
    <w:rsid w:val="004448A9"/>
    <w:rsid w:val="004461FB"/>
    <w:rsid w:val="004548E9"/>
    <w:rsid w:val="00455567"/>
    <w:rsid w:val="0046256D"/>
    <w:rsid w:val="004731F1"/>
    <w:rsid w:val="00485216"/>
    <w:rsid w:val="00492AA9"/>
    <w:rsid w:val="00497ED7"/>
    <w:rsid w:val="004A1720"/>
    <w:rsid w:val="004A3776"/>
    <w:rsid w:val="004A402B"/>
    <w:rsid w:val="004A4DB7"/>
    <w:rsid w:val="004B0061"/>
    <w:rsid w:val="004B2132"/>
    <w:rsid w:val="004B48DE"/>
    <w:rsid w:val="004B6D19"/>
    <w:rsid w:val="004C361A"/>
    <w:rsid w:val="004C4A76"/>
    <w:rsid w:val="004C6F44"/>
    <w:rsid w:val="004C721F"/>
    <w:rsid w:val="004D07C5"/>
    <w:rsid w:val="004D2D4C"/>
    <w:rsid w:val="004D73F0"/>
    <w:rsid w:val="004E214C"/>
    <w:rsid w:val="004E3933"/>
    <w:rsid w:val="004E5D87"/>
    <w:rsid w:val="004F4670"/>
    <w:rsid w:val="004F5171"/>
    <w:rsid w:val="004F79DE"/>
    <w:rsid w:val="00502785"/>
    <w:rsid w:val="00502EC5"/>
    <w:rsid w:val="005046C0"/>
    <w:rsid w:val="00512C01"/>
    <w:rsid w:val="00524D68"/>
    <w:rsid w:val="005278BA"/>
    <w:rsid w:val="00536184"/>
    <w:rsid w:val="0053649B"/>
    <w:rsid w:val="00536B21"/>
    <w:rsid w:val="00536CEE"/>
    <w:rsid w:val="00541275"/>
    <w:rsid w:val="0055203F"/>
    <w:rsid w:val="0055588C"/>
    <w:rsid w:val="00556F01"/>
    <w:rsid w:val="00557D33"/>
    <w:rsid w:val="00566321"/>
    <w:rsid w:val="00567C05"/>
    <w:rsid w:val="00572477"/>
    <w:rsid w:val="00573732"/>
    <w:rsid w:val="00583455"/>
    <w:rsid w:val="00593848"/>
    <w:rsid w:val="00597E60"/>
    <w:rsid w:val="005A0DB9"/>
    <w:rsid w:val="005B66CA"/>
    <w:rsid w:val="005B7AFA"/>
    <w:rsid w:val="005C19CB"/>
    <w:rsid w:val="005C28D2"/>
    <w:rsid w:val="005C4021"/>
    <w:rsid w:val="005C6C32"/>
    <w:rsid w:val="005D7987"/>
    <w:rsid w:val="005E72E4"/>
    <w:rsid w:val="005E7518"/>
    <w:rsid w:val="005F37E6"/>
    <w:rsid w:val="005F4FA9"/>
    <w:rsid w:val="005F6058"/>
    <w:rsid w:val="00605AF1"/>
    <w:rsid w:val="0062095C"/>
    <w:rsid w:val="0062235C"/>
    <w:rsid w:val="0062246E"/>
    <w:rsid w:val="00626973"/>
    <w:rsid w:val="006276FF"/>
    <w:rsid w:val="00630AD5"/>
    <w:rsid w:val="00630E04"/>
    <w:rsid w:val="0063249C"/>
    <w:rsid w:val="006376C5"/>
    <w:rsid w:val="00637CC0"/>
    <w:rsid w:val="00640D76"/>
    <w:rsid w:val="00642297"/>
    <w:rsid w:val="006445B9"/>
    <w:rsid w:val="00644B7D"/>
    <w:rsid w:val="00647088"/>
    <w:rsid w:val="00652443"/>
    <w:rsid w:val="00653116"/>
    <w:rsid w:val="00667155"/>
    <w:rsid w:val="006712F3"/>
    <w:rsid w:val="00671782"/>
    <w:rsid w:val="006718E7"/>
    <w:rsid w:val="0068439D"/>
    <w:rsid w:val="0068462F"/>
    <w:rsid w:val="00685750"/>
    <w:rsid w:val="0069384B"/>
    <w:rsid w:val="00693FD2"/>
    <w:rsid w:val="00694A19"/>
    <w:rsid w:val="0069602A"/>
    <w:rsid w:val="006B3320"/>
    <w:rsid w:val="006B491E"/>
    <w:rsid w:val="006B49BC"/>
    <w:rsid w:val="006B7AD7"/>
    <w:rsid w:val="006C3331"/>
    <w:rsid w:val="006C3FE0"/>
    <w:rsid w:val="006C6972"/>
    <w:rsid w:val="006D2EC2"/>
    <w:rsid w:val="006D4968"/>
    <w:rsid w:val="006D6F9B"/>
    <w:rsid w:val="006D7FC5"/>
    <w:rsid w:val="006E2E1B"/>
    <w:rsid w:val="006F114E"/>
    <w:rsid w:val="006F7E2F"/>
    <w:rsid w:val="007021C1"/>
    <w:rsid w:val="00706BD4"/>
    <w:rsid w:val="00710A07"/>
    <w:rsid w:val="0071660A"/>
    <w:rsid w:val="007167D1"/>
    <w:rsid w:val="00731474"/>
    <w:rsid w:val="007322FD"/>
    <w:rsid w:val="007359C7"/>
    <w:rsid w:val="00737635"/>
    <w:rsid w:val="00744469"/>
    <w:rsid w:val="00747312"/>
    <w:rsid w:val="007507EC"/>
    <w:rsid w:val="007566EB"/>
    <w:rsid w:val="0076296E"/>
    <w:rsid w:val="00764C0C"/>
    <w:rsid w:val="007711AE"/>
    <w:rsid w:val="00773D72"/>
    <w:rsid w:val="007764CD"/>
    <w:rsid w:val="00782D4C"/>
    <w:rsid w:val="007910D9"/>
    <w:rsid w:val="007914ED"/>
    <w:rsid w:val="00797E60"/>
    <w:rsid w:val="007A0075"/>
    <w:rsid w:val="007A31A6"/>
    <w:rsid w:val="007B1C3C"/>
    <w:rsid w:val="007C0833"/>
    <w:rsid w:val="007C08A3"/>
    <w:rsid w:val="007C20DA"/>
    <w:rsid w:val="007D0935"/>
    <w:rsid w:val="007E3523"/>
    <w:rsid w:val="007E6E16"/>
    <w:rsid w:val="007E732D"/>
    <w:rsid w:val="007F38C0"/>
    <w:rsid w:val="007F59A4"/>
    <w:rsid w:val="007F7FBA"/>
    <w:rsid w:val="008010A7"/>
    <w:rsid w:val="008037FD"/>
    <w:rsid w:val="008051DA"/>
    <w:rsid w:val="00805240"/>
    <w:rsid w:val="008053D8"/>
    <w:rsid w:val="00813E14"/>
    <w:rsid w:val="00815F47"/>
    <w:rsid w:val="008255F6"/>
    <w:rsid w:val="00830A79"/>
    <w:rsid w:val="00832A86"/>
    <w:rsid w:val="00833CB5"/>
    <w:rsid w:val="00844670"/>
    <w:rsid w:val="00847203"/>
    <w:rsid w:val="0085085C"/>
    <w:rsid w:val="00860F9D"/>
    <w:rsid w:val="00861C14"/>
    <w:rsid w:val="008647B8"/>
    <w:rsid w:val="00867541"/>
    <w:rsid w:val="00875BA9"/>
    <w:rsid w:val="00875BC0"/>
    <w:rsid w:val="008819E7"/>
    <w:rsid w:val="00882D16"/>
    <w:rsid w:val="008842D3"/>
    <w:rsid w:val="00890FAA"/>
    <w:rsid w:val="008B14FC"/>
    <w:rsid w:val="008B54FD"/>
    <w:rsid w:val="008B607A"/>
    <w:rsid w:val="008C154C"/>
    <w:rsid w:val="008C2753"/>
    <w:rsid w:val="008C6214"/>
    <w:rsid w:val="008C7EB7"/>
    <w:rsid w:val="008D0C70"/>
    <w:rsid w:val="008D108A"/>
    <w:rsid w:val="008D64AA"/>
    <w:rsid w:val="008E0060"/>
    <w:rsid w:val="008E08DD"/>
    <w:rsid w:val="008E3677"/>
    <w:rsid w:val="008E4AC8"/>
    <w:rsid w:val="008F4038"/>
    <w:rsid w:val="008F7D9B"/>
    <w:rsid w:val="00903901"/>
    <w:rsid w:val="00910732"/>
    <w:rsid w:val="009117F1"/>
    <w:rsid w:val="009121EF"/>
    <w:rsid w:val="00921048"/>
    <w:rsid w:val="009227B4"/>
    <w:rsid w:val="00927CFB"/>
    <w:rsid w:val="0093323B"/>
    <w:rsid w:val="009343A7"/>
    <w:rsid w:val="00934A32"/>
    <w:rsid w:val="00935DE6"/>
    <w:rsid w:val="009416DC"/>
    <w:rsid w:val="00942641"/>
    <w:rsid w:val="00942C95"/>
    <w:rsid w:val="00942E26"/>
    <w:rsid w:val="00942F74"/>
    <w:rsid w:val="00953445"/>
    <w:rsid w:val="009574F9"/>
    <w:rsid w:val="00967D4A"/>
    <w:rsid w:val="00974561"/>
    <w:rsid w:val="00976E17"/>
    <w:rsid w:val="009813E7"/>
    <w:rsid w:val="00983DD1"/>
    <w:rsid w:val="00986AD6"/>
    <w:rsid w:val="00996B16"/>
    <w:rsid w:val="009A258E"/>
    <w:rsid w:val="009A3CEA"/>
    <w:rsid w:val="009A66A1"/>
    <w:rsid w:val="009A7345"/>
    <w:rsid w:val="009A755D"/>
    <w:rsid w:val="009C427C"/>
    <w:rsid w:val="009C6048"/>
    <w:rsid w:val="009C6899"/>
    <w:rsid w:val="009C71CB"/>
    <w:rsid w:val="009D0D4D"/>
    <w:rsid w:val="009D455E"/>
    <w:rsid w:val="009D6602"/>
    <w:rsid w:val="009E037B"/>
    <w:rsid w:val="009E15BC"/>
    <w:rsid w:val="009E1C91"/>
    <w:rsid w:val="009E7448"/>
    <w:rsid w:val="009F2BE1"/>
    <w:rsid w:val="009F2EA8"/>
    <w:rsid w:val="009F309A"/>
    <w:rsid w:val="009F478B"/>
    <w:rsid w:val="00A01A68"/>
    <w:rsid w:val="00A05864"/>
    <w:rsid w:val="00A076EC"/>
    <w:rsid w:val="00A13675"/>
    <w:rsid w:val="00A15D10"/>
    <w:rsid w:val="00A16328"/>
    <w:rsid w:val="00A26807"/>
    <w:rsid w:val="00A334DC"/>
    <w:rsid w:val="00A338EB"/>
    <w:rsid w:val="00A33A3D"/>
    <w:rsid w:val="00A34F9E"/>
    <w:rsid w:val="00A36264"/>
    <w:rsid w:val="00A4460A"/>
    <w:rsid w:val="00A47B09"/>
    <w:rsid w:val="00A47FB1"/>
    <w:rsid w:val="00A632E2"/>
    <w:rsid w:val="00A67723"/>
    <w:rsid w:val="00A717A0"/>
    <w:rsid w:val="00A7761D"/>
    <w:rsid w:val="00A81C31"/>
    <w:rsid w:val="00A87668"/>
    <w:rsid w:val="00A92C0D"/>
    <w:rsid w:val="00A93437"/>
    <w:rsid w:val="00A94828"/>
    <w:rsid w:val="00A95514"/>
    <w:rsid w:val="00A95993"/>
    <w:rsid w:val="00A96D60"/>
    <w:rsid w:val="00AA326E"/>
    <w:rsid w:val="00AA3E99"/>
    <w:rsid w:val="00AC23E2"/>
    <w:rsid w:val="00AC3356"/>
    <w:rsid w:val="00AC457D"/>
    <w:rsid w:val="00AD04D6"/>
    <w:rsid w:val="00AD5FAA"/>
    <w:rsid w:val="00AE658F"/>
    <w:rsid w:val="00B04C20"/>
    <w:rsid w:val="00B101D2"/>
    <w:rsid w:val="00B11883"/>
    <w:rsid w:val="00B127AD"/>
    <w:rsid w:val="00B1499E"/>
    <w:rsid w:val="00B1780E"/>
    <w:rsid w:val="00B210C1"/>
    <w:rsid w:val="00B212CF"/>
    <w:rsid w:val="00B24C72"/>
    <w:rsid w:val="00B3216D"/>
    <w:rsid w:val="00B32C5C"/>
    <w:rsid w:val="00B50733"/>
    <w:rsid w:val="00B539D6"/>
    <w:rsid w:val="00B543B4"/>
    <w:rsid w:val="00B56267"/>
    <w:rsid w:val="00B56786"/>
    <w:rsid w:val="00B57C7F"/>
    <w:rsid w:val="00B643F2"/>
    <w:rsid w:val="00B66483"/>
    <w:rsid w:val="00B7086C"/>
    <w:rsid w:val="00B70C0C"/>
    <w:rsid w:val="00B721BE"/>
    <w:rsid w:val="00B7427D"/>
    <w:rsid w:val="00B90AFE"/>
    <w:rsid w:val="00B921E9"/>
    <w:rsid w:val="00B93F2D"/>
    <w:rsid w:val="00B9435E"/>
    <w:rsid w:val="00B97C8D"/>
    <w:rsid w:val="00BA04C3"/>
    <w:rsid w:val="00BA0F0F"/>
    <w:rsid w:val="00BA40A6"/>
    <w:rsid w:val="00BA439B"/>
    <w:rsid w:val="00BA5CD3"/>
    <w:rsid w:val="00BA6CC6"/>
    <w:rsid w:val="00BB03BB"/>
    <w:rsid w:val="00BB0C81"/>
    <w:rsid w:val="00BC5571"/>
    <w:rsid w:val="00BD09CD"/>
    <w:rsid w:val="00BD26E4"/>
    <w:rsid w:val="00BD5598"/>
    <w:rsid w:val="00BD62E4"/>
    <w:rsid w:val="00BD66E6"/>
    <w:rsid w:val="00BE0985"/>
    <w:rsid w:val="00BE3266"/>
    <w:rsid w:val="00BF0F18"/>
    <w:rsid w:val="00BF187D"/>
    <w:rsid w:val="00BF39A3"/>
    <w:rsid w:val="00C1026C"/>
    <w:rsid w:val="00C26A71"/>
    <w:rsid w:val="00C30BE6"/>
    <w:rsid w:val="00C30C35"/>
    <w:rsid w:val="00C40BA4"/>
    <w:rsid w:val="00C45D01"/>
    <w:rsid w:val="00C54BB9"/>
    <w:rsid w:val="00C6411B"/>
    <w:rsid w:val="00C66674"/>
    <w:rsid w:val="00C7028F"/>
    <w:rsid w:val="00C70F57"/>
    <w:rsid w:val="00C72443"/>
    <w:rsid w:val="00C82D3D"/>
    <w:rsid w:val="00C8612F"/>
    <w:rsid w:val="00C920D4"/>
    <w:rsid w:val="00CB3642"/>
    <w:rsid w:val="00CB4500"/>
    <w:rsid w:val="00CD05F2"/>
    <w:rsid w:val="00CD1917"/>
    <w:rsid w:val="00CD4548"/>
    <w:rsid w:val="00CE2B93"/>
    <w:rsid w:val="00CE6FA4"/>
    <w:rsid w:val="00CE70CC"/>
    <w:rsid w:val="00CF1BC0"/>
    <w:rsid w:val="00D019D4"/>
    <w:rsid w:val="00D02889"/>
    <w:rsid w:val="00D02999"/>
    <w:rsid w:val="00D03867"/>
    <w:rsid w:val="00D1154F"/>
    <w:rsid w:val="00D117E6"/>
    <w:rsid w:val="00D355D8"/>
    <w:rsid w:val="00D43324"/>
    <w:rsid w:val="00D4640E"/>
    <w:rsid w:val="00D4745E"/>
    <w:rsid w:val="00D54706"/>
    <w:rsid w:val="00D55B22"/>
    <w:rsid w:val="00D61E01"/>
    <w:rsid w:val="00D6700A"/>
    <w:rsid w:val="00D7542C"/>
    <w:rsid w:val="00D90F1D"/>
    <w:rsid w:val="00D91F9F"/>
    <w:rsid w:val="00D92737"/>
    <w:rsid w:val="00D95057"/>
    <w:rsid w:val="00D97CAD"/>
    <w:rsid w:val="00DA7A8F"/>
    <w:rsid w:val="00DB2E73"/>
    <w:rsid w:val="00DB320F"/>
    <w:rsid w:val="00DB3EA3"/>
    <w:rsid w:val="00DB40C5"/>
    <w:rsid w:val="00DB5DBD"/>
    <w:rsid w:val="00DC370F"/>
    <w:rsid w:val="00DC4DB5"/>
    <w:rsid w:val="00DC53F4"/>
    <w:rsid w:val="00DC558E"/>
    <w:rsid w:val="00DD00A6"/>
    <w:rsid w:val="00DD2874"/>
    <w:rsid w:val="00DE0419"/>
    <w:rsid w:val="00DE179F"/>
    <w:rsid w:val="00DF49A8"/>
    <w:rsid w:val="00E04DB6"/>
    <w:rsid w:val="00E073EC"/>
    <w:rsid w:val="00E12157"/>
    <w:rsid w:val="00E14E40"/>
    <w:rsid w:val="00E17C1F"/>
    <w:rsid w:val="00E201FD"/>
    <w:rsid w:val="00E2059F"/>
    <w:rsid w:val="00E20828"/>
    <w:rsid w:val="00E2726D"/>
    <w:rsid w:val="00E27AED"/>
    <w:rsid w:val="00E34141"/>
    <w:rsid w:val="00E36AAE"/>
    <w:rsid w:val="00E41B99"/>
    <w:rsid w:val="00E4229E"/>
    <w:rsid w:val="00E42A1A"/>
    <w:rsid w:val="00E44390"/>
    <w:rsid w:val="00E45CF5"/>
    <w:rsid w:val="00E50090"/>
    <w:rsid w:val="00E50B83"/>
    <w:rsid w:val="00E528B8"/>
    <w:rsid w:val="00E539B2"/>
    <w:rsid w:val="00E66055"/>
    <w:rsid w:val="00E7167C"/>
    <w:rsid w:val="00E76405"/>
    <w:rsid w:val="00E81664"/>
    <w:rsid w:val="00E8784C"/>
    <w:rsid w:val="00E90E13"/>
    <w:rsid w:val="00E915D8"/>
    <w:rsid w:val="00EA17D9"/>
    <w:rsid w:val="00EA35B3"/>
    <w:rsid w:val="00EB1A20"/>
    <w:rsid w:val="00EB62F1"/>
    <w:rsid w:val="00EB6DC3"/>
    <w:rsid w:val="00EC4511"/>
    <w:rsid w:val="00EC73BC"/>
    <w:rsid w:val="00ED7068"/>
    <w:rsid w:val="00EE03D0"/>
    <w:rsid w:val="00EE1523"/>
    <w:rsid w:val="00EF2986"/>
    <w:rsid w:val="00EF6852"/>
    <w:rsid w:val="00F02920"/>
    <w:rsid w:val="00F0327C"/>
    <w:rsid w:val="00F14015"/>
    <w:rsid w:val="00F15E3F"/>
    <w:rsid w:val="00F171A8"/>
    <w:rsid w:val="00F206C1"/>
    <w:rsid w:val="00F21E78"/>
    <w:rsid w:val="00F254A2"/>
    <w:rsid w:val="00F25FB9"/>
    <w:rsid w:val="00F2663D"/>
    <w:rsid w:val="00F332DB"/>
    <w:rsid w:val="00F37924"/>
    <w:rsid w:val="00F37E18"/>
    <w:rsid w:val="00F410B7"/>
    <w:rsid w:val="00F42D77"/>
    <w:rsid w:val="00F4441B"/>
    <w:rsid w:val="00F47029"/>
    <w:rsid w:val="00F52461"/>
    <w:rsid w:val="00F543E8"/>
    <w:rsid w:val="00F61DB6"/>
    <w:rsid w:val="00F630B6"/>
    <w:rsid w:val="00F630CD"/>
    <w:rsid w:val="00F64DC1"/>
    <w:rsid w:val="00F65955"/>
    <w:rsid w:val="00F65E1C"/>
    <w:rsid w:val="00F74C51"/>
    <w:rsid w:val="00F767E5"/>
    <w:rsid w:val="00F76F7E"/>
    <w:rsid w:val="00F81514"/>
    <w:rsid w:val="00F815E0"/>
    <w:rsid w:val="00F84FDC"/>
    <w:rsid w:val="00F91466"/>
    <w:rsid w:val="00F91844"/>
    <w:rsid w:val="00F9194D"/>
    <w:rsid w:val="00F961FA"/>
    <w:rsid w:val="00FA16C8"/>
    <w:rsid w:val="00FA388B"/>
    <w:rsid w:val="00FA5583"/>
    <w:rsid w:val="00FA5BE7"/>
    <w:rsid w:val="00FA5DA8"/>
    <w:rsid w:val="00FA6FBA"/>
    <w:rsid w:val="00FA7CB3"/>
    <w:rsid w:val="00FB60CE"/>
    <w:rsid w:val="00FC06A9"/>
    <w:rsid w:val="00FC0AE3"/>
    <w:rsid w:val="00FC1447"/>
    <w:rsid w:val="00FC4FB9"/>
    <w:rsid w:val="00FC7F62"/>
    <w:rsid w:val="00FD0BA9"/>
    <w:rsid w:val="00FE0608"/>
    <w:rsid w:val="00FE1471"/>
    <w:rsid w:val="00FE18B7"/>
    <w:rsid w:val="00FE7E77"/>
    <w:rsid w:val="00FF0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2F6FF265"/>
  <w15:docId w15:val="{AE641FA4-B015-40B8-A273-2C55C84A9E6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1"/>
        <w:szCs w:val="21"/>
        <w:lang w:val="cs-CZ" w:eastAsia="en-US" w:bidi="ar-SA"/>
      </w:rPr>
    </w:rPrDefault>
    <w:pPrDefault>
      <w:pPr>
        <w:spacing w:after="160" w:line="276"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197C1E"/>
  </w:style>
  <w:style w:type="paragraph" w:styleId="Nadpis1">
    <w:name w:val="heading 1"/>
    <w:basedOn w:val="Normln"/>
    <w:next w:val="Normln"/>
    <w:link w:val="Nadpis1Char"/>
    <w:uiPriority w:val="9"/>
    <w:qFormat/>
    <w:rsid w:val="00197C1E"/>
    <w:pPr>
      <w:keepNext/>
      <w:keepLines/>
      <w:pBdr>
        <w:bottom w:val="single" w:color="D2D2D2"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rPr>
  </w:style>
  <w:style w:type="paragraph" w:styleId="Nadpis2">
    <w:name w:val="heading 2"/>
    <w:basedOn w:val="Normln"/>
    <w:next w:val="Normln"/>
    <w:link w:val="Nadpis2Char"/>
    <w:uiPriority w:val="9"/>
    <w:unhideWhenUsed/>
    <w:qFormat/>
    <w:rsid w:val="00197C1E"/>
    <w:pPr>
      <w:keepNext/>
      <w:keepLines/>
      <w:spacing w:before="120" w:after="0" w:line="240" w:lineRule="auto"/>
      <w:outlineLvl w:val="1"/>
    </w:pPr>
    <w:rPr>
      <w:rFonts w:asciiTheme="majorHAnsi" w:hAnsiTheme="majorHAnsi" w:eastAsiaTheme="majorEastAsia" w:cstheme="majorBidi"/>
      <w:color w:val="D2D2D2" w:themeColor="accent2"/>
      <w:sz w:val="36"/>
      <w:szCs w:val="36"/>
    </w:rPr>
  </w:style>
  <w:style w:type="paragraph" w:styleId="Nadpis3">
    <w:name w:val="heading 3"/>
    <w:basedOn w:val="Normln"/>
    <w:next w:val="Normln"/>
    <w:link w:val="Nadpis3Char"/>
    <w:uiPriority w:val="9"/>
    <w:unhideWhenUsed/>
    <w:qFormat/>
    <w:rsid w:val="00197C1E"/>
    <w:pPr>
      <w:keepNext/>
      <w:keepLines/>
      <w:spacing w:before="80" w:after="0" w:line="240" w:lineRule="auto"/>
      <w:outlineLvl w:val="2"/>
    </w:pPr>
    <w:rPr>
      <w:rFonts w:asciiTheme="majorHAnsi" w:hAnsiTheme="majorHAnsi" w:eastAsiaTheme="majorEastAsia" w:cstheme="majorBidi"/>
      <w:color w:val="9D9D9D" w:themeColor="accent2" w:themeShade="BF"/>
      <w:sz w:val="32"/>
      <w:szCs w:val="32"/>
    </w:rPr>
  </w:style>
  <w:style w:type="paragraph" w:styleId="Nadpis4">
    <w:name w:val="heading 4"/>
    <w:basedOn w:val="Normln"/>
    <w:next w:val="Normln"/>
    <w:link w:val="Nadpis4Char"/>
    <w:uiPriority w:val="9"/>
    <w:unhideWhenUsed/>
    <w:qFormat/>
    <w:rsid w:val="00197C1E"/>
    <w:pPr>
      <w:keepNext/>
      <w:keepLines/>
      <w:spacing w:before="80" w:after="0" w:line="240" w:lineRule="auto"/>
      <w:outlineLvl w:val="3"/>
    </w:pPr>
    <w:rPr>
      <w:rFonts w:asciiTheme="majorHAnsi" w:hAnsiTheme="majorHAnsi" w:eastAsiaTheme="majorEastAsia" w:cstheme="majorBidi"/>
      <w:i/>
      <w:iCs/>
      <w:color w:val="696969" w:themeColor="accent2" w:themeShade="80"/>
      <w:sz w:val="28"/>
      <w:szCs w:val="28"/>
    </w:rPr>
  </w:style>
  <w:style w:type="paragraph" w:styleId="Nadpis5">
    <w:name w:val="heading 5"/>
    <w:basedOn w:val="Normln"/>
    <w:next w:val="Normln"/>
    <w:link w:val="Nadpis5Char"/>
    <w:uiPriority w:val="9"/>
    <w:unhideWhenUsed/>
    <w:qFormat/>
    <w:rsid w:val="00197C1E"/>
    <w:pPr>
      <w:keepNext/>
      <w:keepLines/>
      <w:spacing w:before="80" w:after="0" w:line="240" w:lineRule="auto"/>
      <w:outlineLvl w:val="4"/>
    </w:pPr>
    <w:rPr>
      <w:rFonts w:asciiTheme="majorHAnsi" w:hAnsiTheme="majorHAnsi" w:eastAsiaTheme="majorEastAsia" w:cstheme="majorBidi"/>
      <w:color w:val="9D9D9D" w:themeColor="accent2" w:themeShade="BF"/>
      <w:sz w:val="24"/>
      <w:szCs w:val="24"/>
    </w:rPr>
  </w:style>
  <w:style w:type="paragraph" w:styleId="Nadpis6">
    <w:name w:val="heading 6"/>
    <w:basedOn w:val="Normln"/>
    <w:next w:val="Normln"/>
    <w:link w:val="Nadpis6Char"/>
    <w:uiPriority w:val="9"/>
    <w:unhideWhenUsed/>
    <w:qFormat/>
    <w:rsid w:val="00197C1E"/>
    <w:pPr>
      <w:keepNext/>
      <w:keepLines/>
      <w:spacing w:before="80" w:after="0" w:line="240" w:lineRule="auto"/>
      <w:outlineLvl w:val="5"/>
    </w:pPr>
    <w:rPr>
      <w:rFonts w:asciiTheme="majorHAnsi" w:hAnsiTheme="majorHAnsi" w:eastAsiaTheme="majorEastAsia" w:cstheme="majorBidi"/>
      <w:i/>
      <w:iCs/>
      <w:color w:val="696969" w:themeColor="accent2" w:themeShade="80"/>
      <w:sz w:val="24"/>
      <w:szCs w:val="24"/>
    </w:rPr>
  </w:style>
  <w:style w:type="paragraph" w:styleId="Nadpis7">
    <w:name w:val="heading 7"/>
    <w:basedOn w:val="Normln"/>
    <w:next w:val="Normln"/>
    <w:link w:val="Nadpis7Char"/>
    <w:uiPriority w:val="9"/>
    <w:semiHidden/>
    <w:unhideWhenUsed/>
    <w:qFormat/>
    <w:rsid w:val="00197C1E"/>
    <w:pPr>
      <w:keepNext/>
      <w:keepLines/>
      <w:spacing w:before="80" w:after="0" w:line="240" w:lineRule="auto"/>
      <w:outlineLvl w:val="6"/>
    </w:pPr>
    <w:rPr>
      <w:rFonts w:asciiTheme="majorHAnsi" w:hAnsiTheme="majorHAnsi" w:eastAsiaTheme="majorEastAsia" w:cstheme="majorBidi"/>
      <w:b/>
      <w:bCs/>
      <w:color w:val="696969" w:themeColor="accent2" w:themeShade="80"/>
      <w:sz w:val="22"/>
      <w:szCs w:val="22"/>
    </w:rPr>
  </w:style>
  <w:style w:type="paragraph" w:styleId="Nadpis8">
    <w:name w:val="heading 8"/>
    <w:basedOn w:val="Normln"/>
    <w:next w:val="Normln"/>
    <w:link w:val="Nadpis8Char"/>
    <w:uiPriority w:val="9"/>
    <w:semiHidden/>
    <w:unhideWhenUsed/>
    <w:qFormat/>
    <w:rsid w:val="00197C1E"/>
    <w:pPr>
      <w:keepNext/>
      <w:keepLines/>
      <w:spacing w:before="80" w:after="0" w:line="240" w:lineRule="auto"/>
      <w:outlineLvl w:val="7"/>
    </w:pPr>
    <w:rPr>
      <w:rFonts w:asciiTheme="majorHAnsi" w:hAnsiTheme="majorHAnsi" w:eastAsiaTheme="majorEastAsia" w:cstheme="majorBidi"/>
      <w:color w:val="696969" w:themeColor="accent2" w:themeShade="80"/>
      <w:sz w:val="22"/>
      <w:szCs w:val="22"/>
    </w:rPr>
  </w:style>
  <w:style w:type="paragraph" w:styleId="Nadpis9">
    <w:name w:val="heading 9"/>
    <w:basedOn w:val="Normln"/>
    <w:next w:val="Normln"/>
    <w:link w:val="Nadpis9Char"/>
    <w:uiPriority w:val="9"/>
    <w:semiHidden/>
    <w:unhideWhenUsed/>
    <w:qFormat/>
    <w:rsid w:val="00197C1E"/>
    <w:pPr>
      <w:keepNext/>
      <w:keepLines/>
      <w:spacing w:before="80" w:after="0" w:line="240" w:lineRule="auto"/>
      <w:outlineLvl w:val="8"/>
    </w:pPr>
    <w:rPr>
      <w:rFonts w:asciiTheme="majorHAnsi" w:hAnsiTheme="majorHAnsi" w:eastAsiaTheme="majorEastAsia" w:cstheme="majorBidi"/>
      <w:i/>
      <w:iCs/>
      <w:color w:val="696969" w:themeColor="accent2" w:themeShade="80"/>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197C1E"/>
    <w:rPr>
      <w:rFonts w:asciiTheme="majorHAnsi" w:hAnsiTheme="majorHAnsi" w:eastAsiaTheme="majorEastAsia" w:cstheme="majorBidi"/>
      <w:color w:val="262626" w:themeColor="text1" w:themeTint="D9"/>
      <w:sz w:val="40"/>
      <w:szCs w:val="40"/>
    </w:rPr>
  </w:style>
  <w:style w:type="character" w:styleId="Nadpis2Char" w:customStyle="true">
    <w:name w:val="Nadpis 2 Char"/>
    <w:basedOn w:val="Standardnpsmoodstavce"/>
    <w:link w:val="Nadpis2"/>
    <w:uiPriority w:val="9"/>
    <w:rsid w:val="00197C1E"/>
    <w:rPr>
      <w:rFonts w:asciiTheme="majorHAnsi" w:hAnsiTheme="majorHAnsi" w:eastAsiaTheme="majorEastAsia" w:cstheme="majorBidi"/>
      <w:color w:val="D2D2D2" w:themeColor="accent2"/>
      <w:sz w:val="36"/>
      <w:szCs w:val="36"/>
    </w:rPr>
  </w:style>
  <w:style w:type="character" w:styleId="Nadpis3Char" w:customStyle="true">
    <w:name w:val="Nadpis 3 Char"/>
    <w:basedOn w:val="Standardnpsmoodstavce"/>
    <w:link w:val="Nadpis3"/>
    <w:uiPriority w:val="9"/>
    <w:rsid w:val="00197C1E"/>
    <w:rPr>
      <w:rFonts w:asciiTheme="majorHAnsi" w:hAnsiTheme="majorHAnsi" w:eastAsiaTheme="majorEastAsia" w:cstheme="majorBidi"/>
      <w:color w:val="9D9D9D" w:themeColor="accent2" w:themeShade="BF"/>
      <w:sz w:val="32"/>
      <w:szCs w:val="32"/>
    </w:rPr>
  </w:style>
  <w:style w:type="character" w:styleId="Nadpis4Char" w:customStyle="true">
    <w:name w:val="Nadpis 4 Char"/>
    <w:basedOn w:val="Standardnpsmoodstavce"/>
    <w:link w:val="Nadpis4"/>
    <w:uiPriority w:val="9"/>
    <w:rsid w:val="00197C1E"/>
    <w:rPr>
      <w:rFonts w:asciiTheme="majorHAnsi" w:hAnsiTheme="majorHAnsi" w:eastAsiaTheme="majorEastAsia" w:cstheme="majorBidi"/>
      <w:i/>
      <w:iCs/>
      <w:color w:val="696969" w:themeColor="accent2" w:themeShade="80"/>
      <w:sz w:val="28"/>
      <w:szCs w:val="28"/>
    </w:rPr>
  </w:style>
  <w:style w:type="character" w:styleId="Nadpis5Char" w:customStyle="true">
    <w:name w:val="Nadpis 5 Char"/>
    <w:basedOn w:val="Standardnpsmoodstavce"/>
    <w:link w:val="Nadpis5"/>
    <w:uiPriority w:val="9"/>
    <w:rsid w:val="00197C1E"/>
    <w:rPr>
      <w:rFonts w:asciiTheme="majorHAnsi" w:hAnsiTheme="majorHAnsi" w:eastAsiaTheme="majorEastAsia" w:cstheme="majorBidi"/>
      <w:color w:val="9D9D9D" w:themeColor="accent2" w:themeShade="BF"/>
      <w:sz w:val="24"/>
      <w:szCs w:val="24"/>
    </w:rPr>
  </w:style>
  <w:style w:type="character" w:styleId="Nadpis6Char" w:customStyle="true">
    <w:name w:val="Nadpis 6 Char"/>
    <w:basedOn w:val="Standardnpsmoodstavce"/>
    <w:link w:val="Nadpis6"/>
    <w:uiPriority w:val="9"/>
    <w:rsid w:val="00197C1E"/>
    <w:rPr>
      <w:rFonts w:asciiTheme="majorHAnsi" w:hAnsiTheme="majorHAnsi" w:eastAsiaTheme="majorEastAsia" w:cstheme="majorBidi"/>
      <w:i/>
      <w:iCs/>
      <w:color w:val="696969" w:themeColor="accent2" w:themeShade="80"/>
      <w:sz w:val="24"/>
      <w:szCs w:val="24"/>
    </w:rPr>
  </w:style>
  <w:style w:type="character" w:styleId="Nadpis7Char" w:customStyle="true">
    <w:name w:val="Nadpis 7 Char"/>
    <w:basedOn w:val="Standardnpsmoodstavce"/>
    <w:link w:val="Nadpis7"/>
    <w:uiPriority w:val="9"/>
    <w:semiHidden/>
    <w:rsid w:val="00197C1E"/>
    <w:rPr>
      <w:rFonts w:asciiTheme="majorHAnsi" w:hAnsiTheme="majorHAnsi" w:eastAsiaTheme="majorEastAsia" w:cstheme="majorBidi"/>
      <w:b/>
      <w:bCs/>
      <w:color w:val="696969" w:themeColor="accent2" w:themeShade="80"/>
      <w:sz w:val="22"/>
      <w:szCs w:val="22"/>
    </w:rPr>
  </w:style>
  <w:style w:type="character" w:styleId="Nadpis8Char" w:customStyle="true">
    <w:name w:val="Nadpis 8 Char"/>
    <w:basedOn w:val="Standardnpsmoodstavce"/>
    <w:link w:val="Nadpis8"/>
    <w:uiPriority w:val="9"/>
    <w:semiHidden/>
    <w:rsid w:val="00197C1E"/>
    <w:rPr>
      <w:rFonts w:asciiTheme="majorHAnsi" w:hAnsiTheme="majorHAnsi" w:eastAsiaTheme="majorEastAsia" w:cstheme="majorBidi"/>
      <w:color w:val="696969" w:themeColor="accent2" w:themeShade="80"/>
      <w:sz w:val="22"/>
      <w:szCs w:val="22"/>
    </w:rPr>
  </w:style>
  <w:style w:type="character" w:styleId="Nadpis9Char" w:customStyle="true">
    <w:name w:val="Nadpis 9 Char"/>
    <w:basedOn w:val="Standardnpsmoodstavce"/>
    <w:link w:val="Nadpis9"/>
    <w:uiPriority w:val="9"/>
    <w:semiHidden/>
    <w:rsid w:val="00197C1E"/>
    <w:rPr>
      <w:rFonts w:asciiTheme="majorHAnsi" w:hAnsiTheme="majorHAnsi" w:eastAsiaTheme="majorEastAsia" w:cstheme="majorBidi"/>
      <w:i/>
      <w:iCs/>
      <w:color w:val="696969" w:themeColor="accent2" w:themeShade="80"/>
      <w:sz w:val="22"/>
      <w:szCs w:val="22"/>
    </w:rPr>
  </w:style>
  <w:style w:type="paragraph" w:styleId="Tabulkazhlav" w:customStyle="true">
    <w:name w:val="Tabulka záhlaví"/>
    <w:basedOn w:val="Normln"/>
    <w:link w:val="TabulkazhlavChar"/>
    <w:uiPriority w:val="6"/>
    <w:rsid w:val="00A47B09"/>
    <w:pPr>
      <w:spacing w:before="60" w:after="60"/>
      <w:ind w:left="57" w:right="57"/>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next w:val="Normln"/>
    <w:link w:val="NzevChar"/>
    <w:uiPriority w:val="10"/>
    <w:qFormat/>
    <w:rsid w:val="00197C1E"/>
    <w:pPr>
      <w:spacing w:after="0" w:line="240" w:lineRule="auto"/>
      <w:contextualSpacing/>
    </w:pPr>
    <w:rPr>
      <w:rFonts w:asciiTheme="majorHAnsi" w:hAnsiTheme="majorHAnsi" w:eastAsiaTheme="majorEastAsia" w:cstheme="majorBidi"/>
      <w:color w:val="262626" w:themeColor="text1" w:themeTint="D9"/>
      <w:sz w:val="96"/>
      <w:szCs w:val="96"/>
    </w:rPr>
  </w:style>
  <w:style w:type="character" w:styleId="NzevChar" w:customStyle="true">
    <w:name w:val="Název Char"/>
    <w:basedOn w:val="Standardnpsmoodstavce"/>
    <w:link w:val="Nzev"/>
    <w:uiPriority w:val="10"/>
    <w:rsid w:val="00197C1E"/>
    <w:rPr>
      <w:rFonts w:asciiTheme="majorHAnsi" w:hAnsiTheme="majorHAnsi" w:eastAsiaTheme="majorEastAsia" w:cstheme="majorBidi"/>
      <w:color w:val="262626" w:themeColor="text1" w:themeTint="D9"/>
      <w:sz w:val="96"/>
      <w:szCs w:val="96"/>
    </w:rPr>
  </w:style>
  <w:style w:type="paragraph" w:styleId="Podnadpis">
    <w:name w:val="Subtitle"/>
    <w:basedOn w:val="Normln"/>
    <w:next w:val="Normln"/>
    <w:link w:val="PodnadpisChar"/>
    <w:uiPriority w:val="11"/>
    <w:qFormat/>
    <w:rsid w:val="00197C1E"/>
    <w:pPr>
      <w:numPr>
        <w:ilvl w:val="1"/>
      </w:numPr>
      <w:spacing w:after="240"/>
    </w:pPr>
    <w:rPr>
      <w:caps/>
      <w:color w:val="404040" w:themeColor="text1" w:themeTint="BF"/>
      <w:spacing w:val="20"/>
      <w:sz w:val="28"/>
      <w:szCs w:val="28"/>
    </w:rPr>
  </w:style>
  <w:style w:type="character" w:styleId="PodnadpisChar" w:customStyle="true">
    <w:name w:val="Podnadpis Char"/>
    <w:basedOn w:val="Standardnpsmoodstavce"/>
    <w:link w:val="Podnadpis"/>
    <w:uiPriority w:val="11"/>
    <w:rsid w:val="00197C1E"/>
    <w:rPr>
      <w:caps/>
      <w:color w:val="404040" w:themeColor="text1" w:themeTint="BF"/>
      <w:spacing w:val="20"/>
      <w:sz w:val="28"/>
      <w:szCs w:val="28"/>
    </w:rPr>
  </w:style>
  <w:style w:type="paragraph" w:styleId="Nadpis1neslovan-jevobsahu" w:customStyle="true">
    <w:name w:val="Nadpis 1 nečíslovaný - je v obsahu"/>
    <w:basedOn w:val="Nadpis1"/>
    <w:next w:val="Normln"/>
    <w:link w:val="Nadpis1neslovan-jevobsahuChar"/>
    <w:uiPriority w:val="4"/>
    <w:rsid w:val="0011753D"/>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val="false"/>
      <w:bCs w:val="false"/>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val="false"/>
      <w:bCs w:val="false"/>
      <w:color w:val="000000"/>
      <w:sz w:val="36"/>
      <w:szCs w:val="28"/>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Odstavec_muj Char,Nad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type="paragraph" w:styleId="Odrky1" w:customStyle="true">
    <w:name w:val="Odrážky 1"/>
    <w:basedOn w:val="Odstavecseseznamem"/>
    <w:link w:val="Odrky1Char"/>
    <w:uiPriority w:val="5"/>
    <w:rsid w:val="0020570D"/>
    <w:pPr>
      <w:numPr>
        <w:numId w:val="1"/>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35"/>
    <w:unhideWhenUsed/>
    <w:qFormat/>
    <w:rsid w:val="00197C1E"/>
    <w:pPr>
      <w:spacing w:line="240" w:lineRule="auto"/>
    </w:pPr>
    <w:rPr>
      <w:b/>
      <w:bCs/>
      <w:color w:val="404040" w:themeColor="text1" w:themeTint="BF"/>
      <w:sz w:val="16"/>
      <w:szCs w:val="16"/>
    </w:rPr>
  </w:style>
  <w:style w:type="character" w:styleId="TitulekChar" w:customStyle="true">
    <w:name w:val="Titulek Char"/>
    <w:basedOn w:val="Standardnpsmoodstavce"/>
    <w:link w:val="Titulek"/>
    <w:uiPriority w:val="35"/>
    <w:rsid w:val="00F37E18"/>
    <w:rPr>
      <w:b/>
      <w:bCs/>
      <w:color w:val="404040" w:themeColor="text1" w:themeTint="BF"/>
      <w:sz w:val="16"/>
      <w:szCs w:val="16"/>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rsid w:val="00FE1471"/>
    <w:pPr>
      <w:numPr>
        <w:numId w:val="2"/>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rsid w:val="00FE1471"/>
    <w:pPr>
      <w:numPr>
        <w:numId w:val="3"/>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val="false"/>
      <w:bCs w:val="false"/>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rsid w:val="00C26A71"/>
    <w:pPr>
      <w:spacing w:after="0"/>
      <w:jc w:val="center"/>
    </w:pPr>
  </w:style>
  <w:style w:type="character" w:styleId="TitulekobrzkuChar" w:customStyle="true">
    <w:name w:val="Titulek obrázku Char"/>
    <w:basedOn w:val="TitulekChar"/>
    <w:link w:val="Titulekobrzku"/>
    <w:uiPriority w:val="10"/>
    <w:rsid w:val="00FC7F62"/>
    <w:rPr>
      <w:b/>
      <w:bCs/>
      <w:color w:val="404040" w:themeColor="text1" w:themeTint="BF"/>
      <w:sz w:val="18"/>
      <w:szCs w:val="18"/>
    </w:rPr>
  </w:style>
  <w:style w:type="paragraph" w:styleId="Bezmezer">
    <w:name w:val="No Spacing"/>
    <w:link w:val="BezmezerChar"/>
    <w:uiPriority w:val="1"/>
    <w:qFormat/>
    <w:rsid w:val="00197C1E"/>
    <w:pPr>
      <w:spacing w:after="0" w:line="240" w:lineRule="auto"/>
    </w:pPr>
  </w:style>
  <w:style w:type="character" w:styleId="BezmezerChar" w:customStyle="true">
    <w:name w:val="Bez mezer Char"/>
    <w:basedOn w:val="Standardnpsmoodstavce"/>
    <w:link w:val="Bezmezer"/>
    <w:uiPriority w:val="1"/>
    <w:rsid w:val="00773D72"/>
  </w:style>
  <w:style w:type="paragraph" w:styleId="Odrky3" w:customStyle="true">
    <w:name w:val="Odrážky 3"/>
    <w:basedOn w:val="Odrky2"/>
    <w:link w:val="Odrky3Char"/>
    <w:uiPriority w:val="5"/>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rsid w:val="004D73F0"/>
    <w:pPr>
      <w:numPr>
        <w:numId w:val="4"/>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rsid w:val="001673AF"/>
    <w:rPr>
      <w:bdr w:val="none" w:color="auto" w:sz="0" w:space="0"/>
      <w:shd w:val="clear" w:color="auto" w:fill="auto"/>
    </w:rPr>
  </w:style>
  <w:style w:type="character" w:styleId="erven" w:customStyle="true">
    <w:name w:val="Červeně"/>
    <w:uiPriority w:val="8"/>
    <w:rsid w:val="001673AF"/>
    <w:rPr>
      <w:bdr w:val="none" w:color="auto" w:sz="0" w:space="0"/>
      <w:shd w:val="clear" w:color="auto" w:fill="FF0000"/>
    </w:rPr>
  </w:style>
  <w:style w:type="character" w:styleId="Zelen" w:customStyle="true">
    <w:name w:val="Zeleně"/>
    <w:uiPriority w:val="8"/>
    <w:rsid w:val="001673AF"/>
    <w:rPr>
      <w:bdr w:val="none" w:color="auto" w:sz="0" w:space="0"/>
      <w:shd w:val="clear" w:color="auto" w:fill="92D050"/>
    </w:rPr>
  </w:style>
  <w:style w:type="character" w:styleId="lut" w:customStyle="true">
    <w:name w:val="Žlutě"/>
    <w:uiPriority w:val="7"/>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val="false"/>
      <w:bCs w:val="false"/>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uiPriority w:val="22"/>
    <w:qFormat/>
    <w:rsid w:val="00197C1E"/>
    <w:rPr>
      <w:b/>
      <w:bCs/>
    </w:rPr>
  </w:style>
  <w:style w:type="character" w:styleId="Zdraznn">
    <w:name w:val="Emphasis"/>
    <w:aliases w:val="Kurzíva"/>
    <w:basedOn w:val="Standardnpsmoodstavce"/>
    <w:uiPriority w:val="20"/>
    <w:qFormat/>
    <w:rsid w:val="00197C1E"/>
    <w:rPr>
      <w:i/>
      <w:iCs/>
      <w:color w:val="000000" w:themeColor="text1"/>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rsid w:val="00C26A71"/>
    <w:pPr>
      <w:spacing w:before="110"/>
    </w:pPr>
    <w:rPr>
      <w:sz w:val="18"/>
    </w:rPr>
  </w:style>
  <w:style w:type="paragraph" w:styleId="Zdrojobrzku" w:customStyle="true">
    <w:name w:val="Zdroj obrázku"/>
    <w:basedOn w:val="Zdroj"/>
    <w:next w:val="Normln"/>
    <w:link w:val="ZdrojobrzkuChar"/>
    <w:uiPriority w:val="10"/>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rsid w:val="00201111"/>
    <w:pPr>
      <w:numPr>
        <w:numId w:val="0"/>
      </w:numPr>
      <w:tabs>
        <w:tab w:val="num" w:pos="794"/>
      </w:tabs>
      <w:ind w:left="794" w:hanging="397"/>
    </w:p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sz w:val="24"/>
      <w:szCs w:val="24"/>
      <w:lang w:eastAsia="cs-CZ"/>
    </w:rPr>
  </w:style>
  <w:style w:type="paragraph" w:styleId="Textvysvtlivek">
    <w:name w:val="endnote text"/>
    <w:basedOn w:val="Normln"/>
    <w:link w:val="TextvysvtlivekChar"/>
    <w:uiPriority w:val="99"/>
    <w:unhideWhenUsed/>
    <w:rsid w:val="00E8784C"/>
    <w:pPr>
      <w:spacing w:after="0"/>
    </w:pPr>
    <w:rPr>
      <w:sz w:val="20"/>
      <w:szCs w:val="20"/>
    </w:rPr>
  </w:style>
  <w:style w:type="character" w:styleId="TextvysvtlivekChar" w:customStyle="true">
    <w:name w:val="Text vysvětlivek Char"/>
    <w:basedOn w:val="Standardnpsmoodstavce"/>
    <w:link w:val="Textvysvtlivek"/>
    <w:uiPriority w:val="99"/>
    <w:rsid w:val="00E8784C"/>
    <w:rPr>
      <w:sz w:val="20"/>
      <w:szCs w:val="20"/>
    </w:rPr>
  </w:style>
  <w:style w:type="character" w:styleId="detail" w:customStyle="true">
    <w:name w:val="detail"/>
    <w:basedOn w:val="Standardnpsmoodstavce"/>
    <w:rsid w:val="00E8784C"/>
  </w:style>
  <w:style w:type="character" w:styleId="cpvselected" w:customStyle="true">
    <w:name w:val="cpvselected"/>
    <w:basedOn w:val="Standardnpsmoodstavce"/>
    <w:rsid w:val="009E15BC"/>
  </w:style>
  <w:style w:type="paragraph" w:styleId="Revize">
    <w:name w:val="Revision"/>
    <w:hidden/>
    <w:uiPriority w:val="99"/>
    <w:semiHidden/>
    <w:rsid w:val="000752B0"/>
    <w:pPr>
      <w:spacing w:after="0" w:line="240" w:lineRule="auto"/>
    </w:pPr>
    <w:rPr>
      <w:color w:val="000000"/>
    </w:rPr>
  </w:style>
  <w:style w:type="paragraph" w:styleId="Prosttext">
    <w:name w:val="Plain Text"/>
    <w:basedOn w:val="Normln"/>
    <w:link w:val="ProsttextChar"/>
    <w:unhideWhenUsed/>
    <w:rsid w:val="0038718C"/>
    <w:pPr>
      <w:spacing w:after="0"/>
    </w:pPr>
    <w:rPr>
      <w:rFonts w:ascii="Courier New" w:hAnsi="Courier New" w:eastAsia="Times New Roman" w:cs="Times New Roman"/>
      <w:sz w:val="20"/>
      <w:szCs w:val="20"/>
      <w:lang w:val="x-none" w:eastAsia="x-none"/>
    </w:rPr>
  </w:style>
  <w:style w:type="character" w:styleId="ProsttextChar" w:customStyle="true">
    <w:name w:val="Prostý text Char"/>
    <w:basedOn w:val="Standardnpsmoodstavce"/>
    <w:link w:val="Prosttext"/>
    <w:rsid w:val="0038718C"/>
    <w:rPr>
      <w:rFonts w:ascii="Courier New" w:hAnsi="Courier New" w:eastAsia="Times New Roman" w:cs="Times New Roman"/>
      <w:sz w:val="20"/>
      <w:szCs w:val="20"/>
      <w:lang w:val="x-none" w:eastAsia="x-none"/>
    </w:rPr>
  </w:style>
  <w:style w:type="character" w:styleId="datalabel" w:customStyle="true">
    <w:name w:val="datalabel"/>
    <w:basedOn w:val="Standardnpsmoodstavce"/>
    <w:rsid w:val="0038718C"/>
  </w:style>
  <w:style w:type="character" w:styleId="preformatted" w:customStyle="true">
    <w:name w:val="preformatted"/>
    <w:basedOn w:val="Standardnpsmoodstavce"/>
    <w:rsid w:val="00BF187D"/>
  </w:style>
  <w:style w:type="paragraph" w:styleId="Citt">
    <w:name w:val="Quote"/>
    <w:basedOn w:val="Normln"/>
    <w:next w:val="Normln"/>
    <w:link w:val="CittChar"/>
    <w:uiPriority w:val="29"/>
    <w:qFormat/>
    <w:rsid w:val="00197C1E"/>
    <w:pPr>
      <w:spacing w:before="160"/>
      <w:ind w:left="720" w:right="720"/>
      <w:jc w:val="center"/>
    </w:pPr>
    <w:rPr>
      <w:rFonts w:asciiTheme="majorHAnsi" w:hAnsiTheme="majorHAnsi" w:eastAsiaTheme="majorEastAsia" w:cstheme="majorBidi"/>
      <w:color w:val="000000" w:themeColor="text1"/>
      <w:sz w:val="24"/>
      <w:szCs w:val="24"/>
    </w:rPr>
  </w:style>
  <w:style w:type="character" w:styleId="CittChar" w:customStyle="true">
    <w:name w:val="Citát Char"/>
    <w:basedOn w:val="Standardnpsmoodstavce"/>
    <w:link w:val="Citt"/>
    <w:uiPriority w:val="29"/>
    <w:rsid w:val="00197C1E"/>
    <w:rPr>
      <w:rFonts w:asciiTheme="majorHAnsi" w:hAnsiTheme="majorHAnsi" w:eastAsiaTheme="majorEastAsia" w:cstheme="majorBidi"/>
      <w:color w:val="000000" w:themeColor="text1"/>
      <w:sz w:val="24"/>
      <w:szCs w:val="24"/>
    </w:rPr>
  </w:style>
  <w:style w:type="paragraph" w:styleId="Vrazncitt">
    <w:name w:val="Intense Quote"/>
    <w:basedOn w:val="Normln"/>
    <w:next w:val="Normln"/>
    <w:link w:val="VrazncittChar"/>
    <w:uiPriority w:val="30"/>
    <w:qFormat/>
    <w:rsid w:val="00197C1E"/>
    <w:pPr>
      <w:pBdr>
        <w:top w:val="single" w:color="D2D2D2"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styleId="VrazncittChar" w:customStyle="true">
    <w:name w:val="Výrazný citát Char"/>
    <w:basedOn w:val="Standardnpsmoodstavce"/>
    <w:link w:val="Vrazncitt"/>
    <w:uiPriority w:val="30"/>
    <w:rsid w:val="00197C1E"/>
    <w:rPr>
      <w:rFonts w:asciiTheme="majorHAnsi" w:hAnsiTheme="majorHAnsi" w:eastAsiaTheme="majorEastAsia" w:cstheme="majorBidi"/>
      <w:sz w:val="24"/>
      <w:szCs w:val="24"/>
    </w:rPr>
  </w:style>
  <w:style w:type="character" w:styleId="Zdraznnjemn">
    <w:name w:val="Subtle Emphasis"/>
    <w:basedOn w:val="Standardnpsmoodstavce"/>
    <w:uiPriority w:val="19"/>
    <w:qFormat/>
    <w:rsid w:val="00197C1E"/>
    <w:rPr>
      <w:i/>
      <w:iCs/>
      <w:color w:val="595959" w:themeColor="text1" w:themeTint="A6"/>
    </w:rPr>
  </w:style>
  <w:style w:type="character" w:styleId="Zdraznnintenzivn">
    <w:name w:val="Intense Emphasis"/>
    <w:basedOn w:val="Standardnpsmoodstavce"/>
    <w:uiPriority w:val="21"/>
    <w:qFormat/>
    <w:rsid w:val="00197C1E"/>
    <w:rPr>
      <w:b/>
      <w:bCs/>
      <w:i/>
      <w:iCs/>
      <w:caps w:val="false"/>
      <w:smallCaps w:val="false"/>
      <w:strike w:val="false"/>
      <w:dstrike w:val="false"/>
      <w:color w:val="D2D2D2" w:themeColor="accent2"/>
    </w:rPr>
  </w:style>
  <w:style w:type="character" w:styleId="Odkazjemn">
    <w:name w:val="Subtle Reference"/>
    <w:basedOn w:val="Standardnpsmoodstavce"/>
    <w:uiPriority w:val="31"/>
    <w:qFormat/>
    <w:rsid w:val="00197C1E"/>
    <w:rPr>
      <w:caps w:val="false"/>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197C1E"/>
    <w:rPr>
      <w:b/>
      <w:bCs/>
      <w:caps w:val="false"/>
      <w:smallCaps/>
      <w:color w:val="auto"/>
      <w:spacing w:val="0"/>
      <w:u w:val="single"/>
    </w:rPr>
  </w:style>
  <w:style w:type="character" w:styleId="Nzevknihy">
    <w:name w:val="Book Title"/>
    <w:basedOn w:val="Standardnpsmoodstavce"/>
    <w:uiPriority w:val="33"/>
    <w:qFormat/>
    <w:rsid w:val="00197C1E"/>
    <w:rPr>
      <w:b/>
      <w:bCs/>
      <w:caps w:val="false"/>
      <w:smallCaps/>
      <w:spacing w:val="0"/>
    </w:rPr>
  </w:style>
  <w:style w:type="paragraph" w:styleId="Nadpisobsahu">
    <w:name w:val="TOC Heading"/>
    <w:basedOn w:val="Nadpis1"/>
    <w:next w:val="Normln"/>
    <w:uiPriority w:val="39"/>
    <w:semiHidden/>
    <w:unhideWhenUsed/>
    <w:qFormat/>
    <w:rsid w:val="00197C1E"/>
    <w:pPr>
      <w:outlineLvl w:val="9"/>
    </w:pPr>
  </w:style>
  <w:style w:type="character" w:styleId="apple-converted-space" w:customStyle="true">
    <w:name w:val="apple-converted-space"/>
    <w:basedOn w:val="Standardnpsmoodstavce"/>
    <w:rsid w:val="00B210C1"/>
  </w:style>
  <w:style w:type="character" w:styleId="Nevyeenzmnka">
    <w:name w:val="Unresolved Mention"/>
    <w:basedOn w:val="Standardnpsmoodstavce"/>
    <w:uiPriority w:val="99"/>
    <w:semiHidden/>
    <w:unhideWhenUsed/>
    <w:rsid w:val="00BC5571"/>
    <w:rPr>
      <w:color w:val="605E5C"/>
      <w:shd w:val="clear" w:color="auto" w:fill="E1DFDD"/>
    </w:rPr>
  </w:style>
  <w:style w:type="character" w:styleId="Sledovanodkaz">
    <w:name w:val="FollowedHyperlink"/>
    <w:basedOn w:val="Standardnpsmoodstavce"/>
    <w:uiPriority w:val="99"/>
    <w:semiHidden/>
    <w:unhideWhenUsed/>
    <w:rsid w:val="00FE18B7"/>
    <w:rPr>
      <w:color w:val="505050"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15659">
      <w:bodyDiv w:val="true"/>
      <w:marLeft w:val="0"/>
      <w:marRight w:val="0"/>
      <w:marTop w:val="0"/>
      <w:marBottom w:val="0"/>
      <w:divBdr>
        <w:top w:val="none" w:color="auto" w:sz="0" w:space="0"/>
        <w:left w:val="none" w:color="auto" w:sz="0" w:space="0"/>
        <w:bottom w:val="none" w:color="auto" w:sz="0" w:space="0"/>
        <w:right w:val="none" w:color="auto" w:sz="0" w:space="0"/>
      </w:divBdr>
    </w:div>
    <w:div w:id="91560714">
      <w:bodyDiv w:val="true"/>
      <w:marLeft w:val="0"/>
      <w:marRight w:val="0"/>
      <w:marTop w:val="0"/>
      <w:marBottom w:val="0"/>
      <w:divBdr>
        <w:top w:val="none" w:color="auto" w:sz="0" w:space="0"/>
        <w:left w:val="none" w:color="auto" w:sz="0" w:space="0"/>
        <w:bottom w:val="none" w:color="auto" w:sz="0" w:space="0"/>
        <w:right w:val="none" w:color="auto" w:sz="0" w:space="0"/>
      </w:divBdr>
    </w:div>
    <w:div w:id="140930852">
      <w:bodyDiv w:val="true"/>
      <w:marLeft w:val="0"/>
      <w:marRight w:val="0"/>
      <w:marTop w:val="0"/>
      <w:marBottom w:val="0"/>
      <w:divBdr>
        <w:top w:val="none" w:color="auto" w:sz="0" w:space="0"/>
        <w:left w:val="none" w:color="auto" w:sz="0" w:space="0"/>
        <w:bottom w:val="none" w:color="auto" w:sz="0" w:space="0"/>
        <w:right w:val="none" w:color="auto" w:sz="0" w:space="0"/>
      </w:divBdr>
    </w:div>
    <w:div w:id="191578442">
      <w:bodyDiv w:val="true"/>
      <w:marLeft w:val="0"/>
      <w:marRight w:val="0"/>
      <w:marTop w:val="0"/>
      <w:marBottom w:val="0"/>
      <w:divBdr>
        <w:top w:val="none" w:color="auto" w:sz="0" w:space="0"/>
        <w:left w:val="none" w:color="auto" w:sz="0" w:space="0"/>
        <w:bottom w:val="none" w:color="auto" w:sz="0" w:space="0"/>
        <w:right w:val="none" w:color="auto" w:sz="0" w:space="0"/>
      </w:divBdr>
    </w:div>
    <w:div w:id="221019978">
      <w:bodyDiv w:val="true"/>
      <w:marLeft w:val="0"/>
      <w:marRight w:val="0"/>
      <w:marTop w:val="0"/>
      <w:marBottom w:val="0"/>
      <w:divBdr>
        <w:top w:val="none" w:color="auto" w:sz="0" w:space="0"/>
        <w:left w:val="none" w:color="auto" w:sz="0" w:space="0"/>
        <w:bottom w:val="none" w:color="auto" w:sz="0" w:space="0"/>
        <w:right w:val="none" w:color="auto" w:sz="0" w:space="0"/>
      </w:divBdr>
    </w:div>
    <w:div w:id="232476461">
      <w:bodyDiv w:val="true"/>
      <w:marLeft w:val="0"/>
      <w:marRight w:val="0"/>
      <w:marTop w:val="0"/>
      <w:marBottom w:val="0"/>
      <w:divBdr>
        <w:top w:val="none" w:color="auto" w:sz="0" w:space="0"/>
        <w:left w:val="none" w:color="auto" w:sz="0" w:space="0"/>
        <w:bottom w:val="none" w:color="auto" w:sz="0" w:space="0"/>
        <w:right w:val="none" w:color="auto" w:sz="0" w:space="0"/>
      </w:divBdr>
    </w:div>
    <w:div w:id="288902172">
      <w:bodyDiv w:val="true"/>
      <w:marLeft w:val="0"/>
      <w:marRight w:val="0"/>
      <w:marTop w:val="0"/>
      <w:marBottom w:val="0"/>
      <w:divBdr>
        <w:top w:val="none" w:color="auto" w:sz="0" w:space="0"/>
        <w:left w:val="none" w:color="auto" w:sz="0" w:space="0"/>
        <w:bottom w:val="none" w:color="auto" w:sz="0" w:space="0"/>
        <w:right w:val="none" w:color="auto" w:sz="0" w:space="0"/>
      </w:divBdr>
    </w:div>
    <w:div w:id="338890834">
      <w:bodyDiv w:val="true"/>
      <w:marLeft w:val="0"/>
      <w:marRight w:val="0"/>
      <w:marTop w:val="0"/>
      <w:marBottom w:val="0"/>
      <w:divBdr>
        <w:top w:val="none" w:color="auto" w:sz="0" w:space="0"/>
        <w:left w:val="none" w:color="auto" w:sz="0" w:space="0"/>
        <w:bottom w:val="none" w:color="auto" w:sz="0" w:space="0"/>
        <w:right w:val="none" w:color="auto" w:sz="0" w:space="0"/>
      </w:divBdr>
    </w:div>
    <w:div w:id="346979652">
      <w:bodyDiv w:val="true"/>
      <w:marLeft w:val="0"/>
      <w:marRight w:val="0"/>
      <w:marTop w:val="0"/>
      <w:marBottom w:val="0"/>
      <w:divBdr>
        <w:top w:val="none" w:color="auto" w:sz="0" w:space="0"/>
        <w:left w:val="none" w:color="auto" w:sz="0" w:space="0"/>
        <w:bottom w:val="none" w:color="auto" w:sz="0" w:space="0"/>
        <w:right w:val="none" w:color="auto" w:sz="0" w:space="0"/>
      </w:divBdr>
    </w:div>
    <w:div w:id="411854905">
      <w:bodyDiv w:val="true"/>
      <w:marLeft w:val="0"/>
      <w:marRight w:val="0"/>
      <w:marTop w:val="0"/>
      <w:marBottom w:val="0"/>
      <w:divBdr>
        <w:top w:val="none" w:color="auto" w:sz="0" w:space="0"/>
        <w:left w:val="none" w:color="auto" w:sz="0" w:space="0"/>
        <w:bottom w:val="none" w:color="auto" w:sz="0" w:space="0"/>
        <w:right w:val="none" w:color="auto" w:sz="0" w:space="0"/>
      </w:divBdr>
    </w:div>
    <w:div w:id="461389402">
      <w:bodyDiv w:val="true"/>
      <w:marLeft w:val="0"/>
      <w:marRight w:val="0"/>
      <w:marTop w:val="0"/>
      <w:marBottom w:val="0"/>
      <w:divBdr>
        <w:top w:val="none" w:color="auto" w:sz="0" w:space="0"/>
        <w:left w:val="none" w:color="auto" w:sz="0" w:space="0"/>
        <w:bottom w:val="none" w:color="auto" w:sz="0" w:space="0"/>
        <w:right w:val="none" w:color="auto" w:sz="0" w:space="0"/>
      </w:divBdr>
    </w:div>
    <w:div w:id="470634859">
      <w:bodyDiv w:val="true"/>
      <w:marLeft w:val="0"/>
      <w:marRight w:val="0"/>
      <w:marTop w:val="0"/>
      <w:marBottom w:val="0"/>
      <w:divBdr>
        <w:top w:val="none" w:color="auto" w:sz="0" w:space="0"/>
        <w:left w:val="none" w:color="auto" w:sz="0" w:space="0"/>
        <w:bottom w:val="none" w:color="auto" w:sz="0" w:space="0"/>
        <w:right w:val="none" w:color="auto" w:sz="0" w:space="0"/>
      </w:divBdr>
    </w:div>
    <w:div w:id="475880995">
      <w:bodyDiv w:val="true"/>
      <w:marLeft w:val="0"/>
      <w:marRight w:val="0"/>
      <w:marTop w:val="0"/>
      <w:marBottom w:val="0"/>
      <w:divBdr>
        <w:top w:val="none" w:color="auto" w:sz="0" w:space="0"/>
        <w:left w:val="none" w:color="auto" w:sz="0" w:space="0"/>
        <w:bottom w:val="none" w:color="auto" w:sz="0" w:space="0"/>
        <w:right w:val="none" w:color="auto" w:sz="0" w:space="0"/>
      </w:divBdr>
    </w:div>
    <w:div w:id="582837068">
      <w:bodyDiv w:val="true"/>
      <w:marLeft w:val="0"/>
      <w:marRight w:val="0"/>
      <w:marTop w:val="0"/>
      <w:marBottom w:val="0"/>
      <w:divBdr>
        <w:top w:val="none" w:color="auto" w:sz="0" w:space="0"/>
        <w:left w:val="none" w:color="auto" w:sz="0" w:space="0"/>
        <w:bottom w:val="none" w:color="auto" w:sz="0" w:space="0"/>
        <w:right w:val="none" w:color="auto" w:sz="0" w:space="0"/>
      </w:divBdr>
    </w:div>
    <w:div w:id="761218803">
      <w:bodyDiv w:val="true"/>
      <w:marLeft w:val="0"/>
      <w:marRight w:val="0"/>
      <w:marTop w:val="0"/>
      <w:marBottom w:val="0"/>
      <w:divBdr>
        <w:top w:val="none" w:color="auto" w:sz="0" w:space="0"/>
        <w:left w:val="none" w:color="auto" w:sz="0" w:space="0"/>
        <w:bottom w:val="none" w:color="auto" w:sz="0" w:space="0"/>
        <w:right w:val="none" w:color="auto" w:sz="0" w:space="0"/>
      </w:divBdr>
    </w:div>
    <w:div w:id="786193820">
      <w:bodyDiv w:val="true"/>
      <w:marLeft w:val="0"/>
      <w:marRight w:val="0"/>
      <w:marTop w:val="0"/>
      <w:marBottom w:val="0"/>
      <w:divBdr>
        <w:top w:val="none" w:color="auto" w:sz="0" w:space="0"/>
        <w:left w:val="none" w:color="auto" w:sz="0" w:space="0"/>
        <w:bottom w:val="none" w:color="auto" w:sz="0" w:space="0"/>
        <w:right w:val="none" w:color="auto" w:sz="0" w:space="0"/>
      </w:divBdr>
    </w:div>
    <w:div w:id="846483076">
      <w:bodyDiv w:val="true"/>
      <w:marLeft w:val="0"/>
      <w:marRight w:val="0"/>
      <w:marTop w:val="0"/>
      <w:marBottom w:val="0"/>
      <w:divBdr>
        <w:top w:val="none" w:color="auto" w:sz="0" w:space="0"/>
        <w:left w:val="none" w:color="auto" w:sz="0" w:space="0"/>
        <w:bottom w:val="none" w:color="auto" w:sz="0" w:space="0"/>
        <w:right w:val="none" w:color="auto" w:sz="0" w:space="0"/>
      </w:divBdr>
    </w:div>
    <w:div w:id="953170417">
      <w:bodyDiv w:val="true"/>
      <w:marLeft w:val="0"/>
      <w:marRight w:val="0"/>
      <w:marTop w:val="0"/>
      <w:marBottom w:val="0"/>
      <w:divBdr>
        <w:top w:val="none" w:color="auto" w:sz="0" w:space="0"/>
        <w:left w:val="none" w:color="auto" w:sz="0" w:space="0"/>
        <w:bottom w:val="none" w:color="auto" w:sz="0" w:space="0"/>
        <w:right w:val="none" w:color="auto" w:sz="0" w:space="0"/>
      </w:divBdr>
    </w:div>
    <w:div w:id="983974373">
      <w:bodyDiv w:val="true"/>
      <w:marLeft w:val="0"/>
      <w:marRight w:val="0"/>
      <w:marTop w:val="0"/>
      <w:marBottom w:val="0"/>
      <w:divBdr>
        <w:top w:val="none" w:color="auto" w:sz="0" w:space="0"/>
        <w:left w:val="none" w:color="auto" w:sz="0" w:space="0"/>
        <w:bottom w:val="none" w:color="auto" w:sz="0" w:space="0"/>
        <w:right w:val="none" w:color="auto" w:sz="0" w:space="0"/>
      </w:divBdr>
    </w:div>
    <w:div w:id="988554706">
      <w:bodyDiv w:val="true"/>
      <w:marLeft w:val="0"/>
      <w:marRight w:val="0"/>
      <w:marTop w:val="0"/>
      <w:marBottom w:val="0"/>
      <w:divBdr>
        <w:top w:val="none" w:color="auto" w:sz="0" w:space="0"/>
        <w:left w:val="none" w:color="auto" w:sz="0" w:space="0"/>
        <w:bottom w:val="none" w:color="auto" w:sz="0" w:space="0"/>
        <w:right w:val="none" w:color="auto" w:sz="0" w:space="0"/>
      </w:divBdr>
    </w:div>
    <w:div w:id="988940641">
      <w:bodyDiv w:val="true"/>
      <w:marLeft w:val="0"/>
      <w:marRight w:val="0"/>
      <w:marTop w:val="0"/>
      <w:marBottom w:val="0"/>
      <w:divBdr>
        <w:top w:val="none" w:color="auto" w:sz="0" w:space="0"/>
        <w:left w:val="none" w:color="auto" w:sz="0" w:space="0"/>
        <w:bottom w:val="none" w:color="auto" w:sz="0" w:space="0"/>
        <w:right w:val="none" w:color="auto" w:sz="0" w:space="0"/>
      </w:divBdr>
    </w:div>
    <w:div w:id="1137144621">
      <w:bodyDiv w:val="true"/>
      <w:marLeft w:val="0"/>
      <w:marRight w:val="0"/>
      <w:marTop w:val="0"/>
      <w:marBottom w:val="0"/>
      <w:divBdr>
        <w:top w:val="none" w:color="auto" w:sz="0" w:space="0"/>
        <w:left w:val="none" w:color="auto" w:sz="0" w:space="0"/>
        <w:bottom w:val="none" w:color="auto" w:sz="0" w:space="0"/>
        <w:right w:val="none" w:color="auto" w:sz="0" w:space="0"/>
      </w:divBdr>
    </w:div>
    <w:div w:id="1176186028">
      <w:bodyDiv w:val="true"/>
      <w:marLeft w:val="0"/>
      <w:marRight w:val="0"/>
      <w:marTop w:val="0"/>
      <w:marBottom w:val="0"/>
      <w:divBdr>
        <w:top w:val="none" w:color="auto" w:sz="0" w:space="0"/>
        <w:left w:val="none" w:color="auto" w:sz="0" w:space="0"/>
        <w:bottom w:val="none" w:color="auto" w:sz="0" w:space="0"/>
        <w:right w:val="none" w:color="auto" w:sz="0" w:space="0"/>
      </w:divBdr>
    </w:div>
    <w:div w:id="1263102421">
      <w:bodyDiv w:val="true"/>
      <w:marLeft w:val="0"/>
      <w:marRight w:val="0"/>
      <w:marTop w:val="0"/>
      <w:marBottom w:val="0"/>
      <w:divBdr>
        <w:top w:val="none" w:color="auto" w:sz="0" w:space="0"/>
        <w:left w:val="none" w:color="auto" w:sz="0" w:space="0"/>
        <w:bottom w:val="none" w:color="auto" w:sz="0" w:space="0"/>
        <w:right w:val="none" w:color="auto" w:sz="0" w:space="0"/>
      </w:divBdr>
    </w:div>
    <w:div w:id="1425759815">
      <w:bodyDiv w:val="true"/>
      <w:marLeft w:val="0"/>
      <w:marRight w:val="0"/>
      <w:marTop w:val="0"/>
      <w:marBottom w:val="0"/>
      <w:divBdr>
        <w:top w:val="none" w:color="auto" w:sz="0" w:space="0"/>
        <w:left w:val="none" w:color="auto" w:sz="0" w:space="0"/>
        <w:bottom w:val="none" w:color="auto" w:sz="0" w:space="0"/>
        <w:right w:val="none" w:color="auto" w:sz="0" w:space="0"/>
      </w:divBdr>
    </w:div>
    <w:div w:id="1444308215">
      <w:bodyDiv w:val="true"/>
      <w:marLeft w:val="0"/>
      <w:marRight w:val="0"/>
      <w:marTop w:val="0"/>
      <w:marBottom w:val="0"/>
      <w:divBdr>
        <w:top w:val="none" w:color="auto" w:sz="0" w:space="0"/>
        <w:left w:val="none" w:color="auto" w:sz="0" w:space="0"/>
        <w:bottom w:val="none" w:color="auto" w:sz="0" w:space="0"/>
        <w:right w:val="none" w:color="auto" w:sz="0" w:space="0"/>
      </w:divBdr>
    </w:div>
    <w:div w:id="1508447643">
      <w:bodyDiv w:val="true"/>
      <w:marLeft w:val="0"/>
      <w:marRight w:val="0"/>
      <w:marTop w:val="0"/>
      <w:marBottom w:val="0"/>
      <w:divBdr>
        <w:top w:val="none" w:color="auto" w:sz="0" w:space="0"/>
        <w:left w:val="none" w:color="auto" w:sz="0" w:space="0"/>
        <w:bottom w:val="none" w:color="auto" w:sz="0" w:space="0"/>
        <w:right w:val="none" w:color="auto" w:sz="0" w:space="0"/>
      </w:divBdr>
    </w:div>
    <w:div w:id="1727800807">
      <w:bodyDiv w:val="true"/>
      <w:marLeft w:val="0"/>
      <w:marRight w:val="0"/>
      <w:marTop w:val="0"/>
      <w:marBottom w:val="0"/>
      <w:divBdr>
        <w:top w:val="none" w:color="auto" w:sz="0" w:space="0"/>
        <w:left w:val="none" w:color="auto" w:sz="0" w:space="0"/>
        <w:bottom w:val="none" w:color="auto" w:sz="0" w:space="0"/>
        <w:right w:val="none" w:color="auto" w:sz="0" w:space="0"/>
      </w:divBdr>
    </w:div>
    <w:div w:id="1870289227">
      <w:bodyDiv w:val="true"/>
      <w:marLeft w:val="0"/>
      <w:marRight w:val="0"/>
      <w:marTop w:val="0"/>
      <w:marBottom w:val="0"/>
      <w:divBdr>
        <w:top w:val="none" w:color="auto" w:sz="0" w:space="0"/>
        <w:left w:val="none" w:color="auto" w:sz="0" w:space="0"/>
        <w:bottom w:val="none" w:color="auto" w:sz="0" w:space="0"/>
        <w:right w:val="none" w:color="auto" w:sz="0" w:space="0"/>
      </w:divBdr>
    </w:div>
    <w:div w:id="1915385521">
      <w:bodyDiv w:val="true"/>
      <w:marLeft w:val="0"/>
      <w:marRight w:val="0"/>
      <w:marTop w:val="0"/>
      <w:marBottom w:val="0"/>
      <w:divBdr>
        <w:top w:val="none" w:color="auto" w:sz="0" w:space="0"/>
        <w:left w:val="none" w:color="auto" w:sz="0" w:space="0"/>
        <w:bottom w:val="none" w:color="auto" w:sz="0" w:space="0"/>
        <w:right w:val="none" w:color="auto" w:sz="0" w:space="0"/>
      </w:divBdr>
    </w:div>
    <w:div w:id="2044212995">
      <w:bodyDiv w:val="true"/>
      <w:marLeft w:val="0"/>
      <w:marRight w:val="0"/>
      <w:marTop w:val="0"/>
      <w:marBottom w:val="0"/>
      <w:divBdr>
        <w:top w:val="none" w:color="auto" w:sz="0" w:space="0"/>
        <w:left w:val="none" w:color="auto" w:sz="0" w:space="0"/>
        <w:bottom w:val="none" w:color="auto" w:sz="0" w:space="0"/>
        <w:right w:val="none" w:color="auto" w:sz="0" w:space="0"/>
      </w:divBdr>
    </w:div>
    <w:div w:id="2065247937">
      <w:bodyDiv w:val="true"/>
      <w:marLeft w:val="0"/>
      <w:marRight w:val="0"/>
      <w:marTop w:val="0"/>
      <w:marBottom w:val="0"/>
      <w:divBdr>
        <w:top w:val="none" w:color="auto" w:sz="0" w:space="0"/>
        <w:left w:val="none" w:color="auto" w:sz="0" w:space="0"/>
        <w:bottom w:val="none" w:color="auto" w:sz="0" w:space="0"/>
        <w:right w:val="none" w:color="auto" w:sz="0" w:space="0"/>
      </w:divBdr>
    </w:div>
    <w:div w:id="2069453805">
      <w:bodyDiv w:val="true"/>
      <w:marLeft w:val="0"/>
      <w:marRight w:val="0"/>
      <w:marTop w:val="0"/>
      <w:marBottom w:val="0"/>
      <w:divBdr>
        <w:top w:val="none" w:color="auto" w:sz="0" w:space="0"/>
        <w:left w:val="none" w:color="auto" w:sz="0" w:space="0"/>
        <w:bottom w:val="none" w:color="auto" w:sz="0" w:space="0"/>
        <w:right w:val="none" w:color="auto" w:sz="0" w:space="0"/>
      </w:divBdr>
    </w:div>
    <w:div w:id="2075926799">
      <w:bodyDiv w:val="true"/>
      <w:marLeft w:val="0"/>
      <w:marRight w:val="0"/>
      <w:marTop w:val="0"/>
      <w:marBottom w:val="0"/>
      <w:divBdr>
        <w:top w:val="none" w:color="auto" w:sz="0" w:space="0"/>
        <w:left w:val="none" w:color="auto" w:sz="0" w:space="0"/>
        <w:bottom w:val="none" w:color="auto" w:sz="0" w:space="0"/>
        <w:right w:val="none" w:color="auto" w:sz="0" w:space="0"/>
      </w:divBdr>
    </w:div>
    <w:div w:id="212573165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www.uzis.cz" Type="http://schemas.openxmlformats.org/officeDocument/2006/relationships/hyperlink" Id="rId13"/>
    <Relationship TargetMode="External" Target="http://www.esfcr.cz" Type="http://schemas.openxmlformats.org/officeDocument/2006/relationships/hyperlink" Id="rId18"/>
    <Relationship Target="fontTable.xml" Type="http://schemas.openxmlformats.org/officeDocument/2006/relationships/fontTable" Id="rId26"/>
    <Relationship Target="../customXml/item3.xml" Type="http://schemas.openxmlformats.org/officeDocument/2006/relationships/customXml" Id="rId3"/>
    <Relationship TargetMode="External" Target="http://www.esfcr.cz" Type="http://schemas.openxmlformats.org/officeDocument/2006/relationships/hyperlink" Id="rId21"/>
    <Relationship Target="settings.xml" Type="http://schemas.openxmlformats.org/officeDocument/2006/relationships/settings" Id="rId7"/>
    <Relationship TargetMode="External" Target="https://www.tendermarket.cz/Z00000550.profil" Type="http://schemas.openxmlformats.org/officeDocument/2006/relationships/hyperlink" Id="rId12"/>
    <Relationship TargetMode="External" Target="https://www.tendermarket.cz/provozniRad.seam?cid=117115" Type="http://schemas.openxmlformats.org/officeDocument/2006/relationships/hyperlink" Id="rId17"/>
    <Relationship Target="footer2.xml" Type="http://schemas.openxmlformats.org/officeDocument/2006/relationships/footer" Id="rId25"/>
    <Relationship Target="../customXml/item2.xml" Type="http://schemas.openxmlformats.org/officeDocument/2006/relationships/customXml" Id="rId2"/>
    <Relationship TargetMode="External" Target="https://www.tendermarket.cz/Z00000550.profil" Type="http://schemas.openxmlformats.org/officeDocument/2006/relationships/hyperlink" Id="rId16"/>
    <Relationship TargetMode="External" Target="http://www.esfcr.cz"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mailto:uzis@uzis.cz" Type="http://schemas.openxmlformats.org/officeDocument/2006/relationships/hyperlink" Id="rId11"/>
    <Relationship Target="header2.xml" Type="http://schemas.openxmlformats.org/officeDocument/2006/relationships/header" Id="rId24"/>
    <Relationship Target="numbering.xml" Type="http://schemas.openxmlformats.org/officeDocument/2006/relationships/numbering" Id="rId5"/>
    <Relationship TargetMode="External" Target="http://www.isvz.cz/ISVZ/SKD/ISVZ_SKD_text.aspx" Type="http://schemas.openxmlformats.org/officeDocument/2006/relationships/hyperlink" Id="rId15"/>
    <Relationship Target="footer1.xml" Type="http://schemas.openxmlformats.org/officeDocument/2006/relationships/footer" Id="rId23"/>
    <Relationship Target="endnotes.xml" Type="http://schemas.openxmlformats.org/officeDocument/2006/relationships/endnotes" Id="rId10"/>
    <Relationship TargetMode="External" Target="http://www.esfcr.cz"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www.justice.cz" Type="http://schemas.openxmlformats.org/officeDocument/2006/relationships/hyperlink" Id="rId14"/>
    <Relationship Target="header1.xml" Type="http://schemas.openxmlformats.org/officeDocument/2006/relationships/header" Id="rId22"/>
    <Relationship Target="theme/theme1.xml" Type="http://schemas.openxmlformats.org/officeDocument/2006/relationships/theme" Id="rId27"/>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6A7141B-A70A-40CB-AE79-E7B05AAFA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35FAC-D173-49F0-AAC1-D3ED9708F6BC}">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F8F4137A-9C49-4CDC-A74F-B2E93CA74532}">
  <ds:schemaRefs>
    <ds:schemaRef ds:uri="http://schemas.microsoft.com/sharepoint/v3/contenttype/forms"/>
  </ds:schemaRefs>
</ds:datastoreItem>
</file>

<file path=customXml/itemProps4.xml><?xml version="1.0" encoding="utf-8"?>
<ds:datastoreItem xmlns:ds="http://schemas.openxmlformats.org/officeDocument/2006/customXml" ds:itemID="{60B97AE4-1628-4CC9-8ACA-EAC819797F2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MZČR</properties:Company>
  <properties:Pages>19</properties:Pages>
  <properties:Words>5922</properties:Words>
  <properties:Characters>34944</properties:Characters>
  <properties:Lines>291</properties:Lines>
  <properties:Paragraphs>81</properties:Paragraphs>
  <properties:TotalTime>516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40785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2019-11-04T13:36:00Z</dcterms:created>
  <dc:creator/>
  <cp:lastModifiedBy/>
  <cp:lastPrinted>2019-05-09T05:52:00Z</cp:lastPrinted>
  <dcterms:modified xmlns:xsi="http://www.w3.org/2001/XMLSchema-instance" xsi:type="dcterms:W3CDTF">2019-11-27T10:26:00Z</dcterms:modified>
  <cp:revision>10</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