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887A39" w:rsidP="00887A39" w:rsidRDefault="00887A39" w14:paraId="146B8947" w14:textId="77777777">
      <w:pPr>
        <w:spacing w:line="259" w:lineRule="auto"/>
        <w:ind w:left="720" w:hanging="360"/>
      </w:pPr>
    </w:p>
    <w:p w:rsidRPr="00C6320E" w:rsidR="00887A39" w:rsidP="00887A39" w:rsidRDefault="00887A39" w14:paraId="611EB338" w14:textId="77777777">
      <w:pPr>
        <w:rPr>
          <w:rFonts w:ascii="Calibri" w:hAnsi="Calibri"/>
        </w:rPr>
      </w:pPr>
    </w:p>
    <w:p w:rsidRPr="007D596D" w:rsidR="009348B5" w:rsidP="009348B5" w:rsidRDefault="009348B5" w14:paraId="40A5EB39" w14:textId="0DED0F5D">
      <w:pPr>
        <w:pStyle w:val="Odstavecseseznamem"/>
        <w:numPr>
          <w:ilvl w:val="0"/>
          <w:numId w:val="14"/>
        </w:numPr>
        <w:rPr>
          <w:rFonts w:asciiTheme="minorHAnsi" w:hAnsiTheme="minorHAnsi"/>
          <w:b/>
          <w:u w:val="single"/>
        </w:rPr>
      </w:pPr>
      <w:r w:rsidRPr="007D596D">
        <w:rPr>
          <w:rFonts w:eastAsia="Times New Roman" w:asciiTheme="minorHAnsi" w:hAnsiTheme="minorHAnsi"/>
          <w:b/>
          <w:u w:val="single"/>
          <w:lang w:eastAsia="zh-CN"/>
        </w:rPr>
        <w:t>Kurzy v</w:t>
      </w:r>
      <w:r w:rsidR="00F44234">
        <w:rPr>
          <w:rFonts w:eastAsia="Times New Roman" w:asciiTheme="minorHAnsi" w:hAnsiTheme="minorHAnsi"/>
          <w:b/>
          <w:u w:val="single"/>
          <w:lang w:eastAsia="zh-CN"/>
        </w:rPr>
        <w:t> </w:t>
      </w:r>
      <w:r w:rsidRPr="007D596D">
        <w:rPr>
          <w:rFonts w:eastAsia="Times New Roman" w:asciiTheme="minorHAnsi" w:hAnsiTheme="minorHAnsi"/>
          <w:b/>
          <w:u w:val="single"/>
          <w:lang w:eastAsia="zh-CN"/>
        </w:rPr>
        <w:t>Bohumín</w:t>
      </w:r>
      <w:r w:rsidR="00F44234">
        <w:rPr>
          <w:rFonts w:eastAsia="Times New Roman" w:asciiTheme="minorHAnsi" w:hAnsiTheme="minorHAnsi"/>
          <w:b/>
          <w:u w:val="single"/>
          <w:lang w:eastAsia="zh-CN"/>
        </w:rPr>
        <w:t>ě a okolí</w:t>
      </w:r>
    </w:p>
    <w:p w:rsidRPr="007D596D" w:rsidR="007B1BE1" w:rsidP="007B1BE1" w:rsidRDefault="007B1BE1" w14:paraId="582C90FB" w14:textId="77777777">
      <w:pPr>
        <w:ind w:left="360"/>
        <w:rPr>
          <w:rFonts w:asciiTheme="minorHAnsi" w:hAnsiTheme="minorHAnsi"/>
        </w:rPr>
      </w:pPr>
    </w:p>
    <w:tbl>
      <w:tblPr>
        <w:tblW w:w="5560" w:type="pct"/>
        <w:tblInd w:w="-29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457"/>
        <w:gridCol w:w="742"/>
        <w:gridCol w:w="1019"/>
        <w:gridCol w:w="916"/>
        <w:gridCol w:w="1092"/>
        <w:gridCol w:w="3840"/>
      </w:tblGrid>
      <w:tr w:rsidRPr="007D596D" w:rsidR="007B1BE1" w:rsidTr="004056E6" w14:paraId="6A653014" w14:textId="77777777">
        <w:trPr>
          <w:trHeight w:val="870"/>
        </w:trPr>
        <w:tc>
          <w:tcPr>
            <w:tcW w:w="1232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66FFFF"/>
            <w:noWrap/>
            <w:vAlign w:val="bottom"/>
            <w:hideMark/>
          </w:tcPr>
          <w:p w:rsidRPr="007D596D" w:rsidR="007B1BE1" w:rsidP="00C92DCB" w:rsidRDefault="007B1BE1" w14:paraId="40C2D2C9" w14:textId="77777777">
            <w:pPr>
              <w:jc w:val="left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Název kurzu</w:t>
            </w:r>
          </w:p>
        </w:tc>
        <w:tc>
          <w:tcPr>
            <w:tcW w:w="36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7D596D" w:rsidR="007B1BE1" w:rsidP="00C92DCB" w:rsidRDefault="007B1BE1" w14:paraId="0D1D4E8D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Počet skupin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7D596D" w:rsidR="007B1BE1" w:rsidP="00C92DCB" w:rsidRDefault="007B1BE1" w14:paraId="385B2F6B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Počet účastníků ve skupině</w:t>
            </w:r>
          </w:p>
        </w:tc>
        <w:tc>
          <w:tcPr>
            <w:tcW w:w="42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7D596D" w:rsidR="007B1BE1" w:rsidP="00C92DCB" w:rsidRDefault="00C92DCB" w14:paraId="1D36FE8E" w14:textId="27943FD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Počet školících dnů</w:t>
            </w:r>
          </w:p>
        </w:tc>
        <w:tc>
          <w:tcPr>
            <w:tcW w:w="542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7D596D" w:rsidR="007B1BE1" w:rsidP="00C92DCB" w:rsidRDefault="007B1BE1" w14:paraId="61D04987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Plánovaný rozsah kurzu v hod.</w:t>
            </w:r>
          </w:p>
        </w:tc>
        <w:tc>
          <w:tcPr>
            <w:tcW w:w="192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66FFFF"/>
            <w:vAlign w:val="bottom"/>
            <w:hideMark/>
          </w:tcPr>
          <w:p w:rsidRPr="007D596D" w:rsidR="007B1BE1" w:rsidP="004056E6" w:rsidRDefault="007B1BE1" w14:paraId="0EA1A5E0" w14:textId="77777777">
            <w:pPr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Specifikace kurzu</w:t>
            </w:r>
          </w:p>
        </w:tc>
      </w:tr>
      <w:tr w:rsidRPr="007D596D" w:rsidR="00312059" w:rsidTr="00312059" w14:paraId="1324DB36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D596D" w:rsidR="00312059" w:rsidP="00C92DCB" w:rsidRDefault="00312059" w14:paraId="46F267D3" w14:textId="199DB830">
            <w:pPr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Emoční inteligence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D596D" w:rsidR="00312059" w:rsidP="00C92DCB" w:rsidRDefault="00312059" w14:paraId="5C85ED75" w14:textId="1679680E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D596D" w:rsidR="00312059" w:rsidP="00C92DCB" w:rsidRDefault="00312059" w14:paraId="18F3793F" w14:textId="226EAEDC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312059" w:rsidP="00C92DCB" w:rsidRDefault="00C303C2" w14:paraId="4F7F3443" w14:textId="04B8386A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D596D" w:rsidR="00312059" w:rsidP="00C92DCB" w:rsidRDefault="00C303C2" w14:paraId="5E04C807" w14:textId="1C95EA28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7D596D" w:rsidR="00A83353" w:rsidP="008744C1" w:rsidRDefault="00A83353" w14:paraId="23C72D8B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Význam emoce v pracovním životě</w:t>
            </w:r>
          </w:p>
          <w:p w:rsidRPr="007D596D" w:rsidR="00A83353" w:rsidP="008744C1" w:rsidRDefault="00A83353" w14:paraId="32F48681" w14:textId="39A5AC13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Porovnání EQ, IQ, co vrozené, co lze změnit</w:t>
            </w:r>
          </w:p>
          <w:p w:rsidRPr="007D596D" w:rsidR="00A83353" w:rsidP="008744C1" w:rsidRDefault="00A83353" w14:paraId="69D8D522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Jak poznat a ovládnout své emoce</w:t>
            </w:r>
          </w:p>
          <w:p w:rsidRPr="007D596D" w:rsidR="00A83353" w:rsidP="008744C1" w:rsidRDefault="00A83353" w14:paraId="3E756420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Jak rozpoznat a zvládat emoce druhých</w:t>
            </w:r>
          </w:p>
          <w:p w:rsidRPr="007D596D" w:rsidR="00A83353" w:rsidP="008744C1" w:rsidRDefault="00A83353" w14:paraId="388EF33F" w14:textId="04D6924F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Praktický trénink zvládání emočně vypjatých situací</w:t>
            </w:r>
          </w:p>
          <w:p w:rsidRPr="007D596D" w:rsidR="00312059" w:rsidP="00312059" w:rsidRDefault="00312059" w14:paraId="787A9EA3" w14:textId="20E6E6E5">
            <w:pPr>
              <w:rPr>
                <w:rFonts w:cs="Calibri" w:asciiTheme="minorHAnsi" w:hAnsiTheme="minorHAnsi"/>
                <w:color w:val="000000"/>
                <w:lang w:eastAsia="cs-CZ"/>
              </w:rPr>
            </w:pPr>
          </w:p>
        </w:tc>
      </w:tr>
      <w:tr w:rsidRPr="007D596D" w:rsidR="00312059" w:rsidTr="004056E6" w14:paraId="651E17A2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312059" w:rsidP="00C92DCB" w:rsidRDefault="00312059" w14:paraId="70093817" w14:textId="22E98024">
            <w:pPr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Zvládání konfliktních situací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312059" w:rsidP="00C92DCB" w:rsidRDefault="008251C3" w14:paraId="2CB9B1D5" w14:textId="3E2612FC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312059" w:rsidP="00C92DCB" w:rsidRDefault="00312059" w14:paraId="6AE80C5F" w14:textId="6142D8F3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312059" w:rsidP="00C92DCB" w:rsidRDefault="00C303C2" w14:paraId="632F8A1A" w14:textId="2A58F5ED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312059" w:rsidP="00C92DCB" w:rsidRDefault="00C303C2" w14:paraId="31D1EF5F" w14:textId="6D3EBC72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:rsidRPr="007D596D" w:rsidR="00A83353" w:rsidP="008744C1" w:rsidRDefault="00A83353" w14:paraId="7FAAF653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 xml:space="preserve">Kdy vzniká konflikt ve službách </w:t>
            </w:r>
          </w:p>
          <w:p w:rsidRPr="007D596D" w:rsidR="00A83353" w:rsidP="008744C1" w:rsidRDefault="00A83353" w14:paraId="5CB8D638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Očekávání zákazníka cestujícího ve vlaku</w:t>
            </w:r>
          </w:p>
          <w:p w:rsidRPr="007D596D" w:rsidR="00A83353" w:rsidP="008744C1" w:rsidRDefault="00A83353" w14:paraId="39FF1D27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Praktické příklady vhodné komunikace pro zvládnutí konfliktu</w:t>
            </w:r>
          </w:p>
          <w:p w:rsidRPr="007D596D" w:rsidR="00A83353" w:rsidP="008744C1" w:rsidRDefault="00A83353" w14:paraId="0B0E2FD9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Jak předcházet konfliktům</w:t>
            </w:r>
          </w:p>
          <w:p w:rsidRPr="007D596D" w:rsidR="00312059" w:rsidP="008744C1" w:rsidRDefault="00A83353" w14:paraId="5DD8E6E0" w14:textId="2EE729A5">
            <w:pPr>
              <w:spacing w:after="0"/>
              <w:jc w:val="left"/>
              <w:textAlignment w:val="baseline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Praktický trénink zvládání případových konfliktů</w:t>
            </w:r>
          </w:p>
        </w:tc>
      </w:tr>
      <w:tr w:rsidRPr="007D596D" w:rsidR="00312059" w:rsidTr="004056E6" w14:paraId="3579C19F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312059" w:rsidP="00C92DCB" w:rsidRDefault="00312059" w14:paraId="48F04097" w14:textId="5F656B4E">
            <w:pPr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Stres a jeho odstraňování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312059" w:rsidP="00C92DCB" w:rsidRDefault="008251C3" w14:paraId="43EAAA23" w14:textId="55B31A92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312059" w:rsidP="00C92DCB" w:rsidRDefault="00312059" w14:paraId="1C8DCCEB" w14:textId="2ED3F09A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312059" w:rsidP="00C92DCB" w:rsidRDefault="00C303C2" w14:paraId="06FB22CD" w14:textId="31DF6083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312059" w:rsidP="00C92DCB" w:rsidRDefault="00C303C2" w14:paraId="6B72B443" w14:textId="7D55CB48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:rsidRPr="007D596D" w:rsidR="00A83353" w:rsidP="008744C1" w:rsidRDefault="00A83353" w14:paraId="25BDD0D0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Odhalení příčin vzniku stresu </w:t>
            </w:r>
          </w:p>
          <w:p w:rsidRPr="007D596D" w:rsidR="00A83353" w:rsidP="008744C1" w:rsidRDefault="00A83353" w14:paraId="7E007148" w14:textId="16C82A8C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Které z návyků a postojů ke stresu přispívají a jak je trvale změnit.</w:t>
            </w:r>
          </w:p>
          <w:p w:rsidRPr="007D596D" w:rsidR="00A83353" w:rsidP="008744C1" w:rsidRDefault="00A83353" w14:paraId="7206E06C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Jak stresu předcházet anebo se na něj připravit.</w:t>
            </w:r>
          </w:p>
          <w:p w:rsidRPr="007D596D" w:rsidR="00A83353" w:rsidP="008744C1" w:rsidRDefault="00A83353" w14:paraId="4726F296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Jak reagovat v akutní stresové situaci</w:t>
            </w:r>
          </w:p>
          <w:p w:rsidRPr="007D596D" w:rsidR="00A83353" w:rsidP="008744C1" w:rsidRDefault="00A83353" w14:paraId="3C353723" w14:textId="18150B76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Užitečné tipy</w:t>
            </w:r>
            <w:r w:rsidRPr="007D596D" w:rsidR="00C92DCB">
              <w:rPr>
                <w:rFonts w:eastAsia="Times New Roman" w:asciiTheme="minorHAnsi" w:hAnsiTheme="minorHAnsi" w:cstheme="minorHAnsi"/>
                <w:lang w:eastAsia="cs-CZ"/>
              </w:rPr>
              <w:t>,</w:t>
            </w: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 xml:space="preserve"> jak bojovat se stresem</w:t>
            </w:r>
          </w:p>
          <w:p w:rsidRPr="007D596D" w:rsidR="00312059" w:rsidP="008744C1" w:rsidRDefault="00A83353" w14:paraId="2A7A6B79" w14:textId="44C5A1C8">
            <w:pPr>
              <w:spacing w:after="0"/>
              <w:jc w:val="left"/>
              <w:textAlignment w:val="baseline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Praktické techniky rychlé relaxace během dne</w:t>
            </w:r>
          </w:p>
        </w:tc>
      </w:tr>
      <w:tr w:rsidRPr="007D596D" w:rsidR="00312059" w:rsidTr="008251C3" w14:paraId="1B296A4A" w14:textId="77777777">
        <w:trPr>
          <w:trHeight w:val="1111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D596D" w:rsidR="00312059" w:rsidP="00C92DCB" w:rsidRDefault="00312059" w14:paraId="07FA742C" w14:textId="20E09A09">
            <w:pPr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 xml:space="preserve">Etiketa ve službách a stolování 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D596D" w:rsidR="00312059" w:rsidP="00C92DCB" w:rsidRDefault="008251C3" w14:paraId="2E476F63" w14:textId="0C66D54E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D596D" w:rsidR="00312059" w:rsidP="00C92DCB" w:rsidRDefault="00312059" w14:paraId="0588F3AC" w14:textId="3943FBB1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D596D" w:rsidR="00312059" w:rsidP="00C92DCB" w:rsidRDefault="00C303C2" w14:paraId="71F8C4A1" w14:textId="61864C24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312059" w:rsidP="00C92DCB" w:rsidRDefault="00C303C2" w14:paraId="6F9C48B3" w14:textId="5E6ED16D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:rsidRPr="007D596D" w:rsidR="00A83353" w:rsidP="0015692F" w:rsidRDefault="00A83353" w14:paraId="1AD25AC2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Význam prvního dojmu při pracovním kontaktu</w:t>
            </w:r>
          </w:p>
          <w:p w:rsidRPr="007D596D" w:rsidR="00A83353" w:rsidP="0015692F" w:rsidRDefault="00A83353" w14:paraId="12F07362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Způsoby chování, dobré mravy, takt a cit</w:t>
            </w:r>
          </w:p>
          <w:p w:rsidRPr="007D596D" w:rsidR="00A83353" w:rsidP="0015692F" w:rsidRDefault="00A83353" w14:paraId="2D874534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Základy etikety stolování</w:t>
            </w:r>
          </w:p>
          <w:p w:rsidRPr="007D596D" w:rsidR="00A83353" w:rsidP="0015692F" w:rsidRDefault="00A83353" w14:paraId="3976A41F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Etiketa ve stolování v gastronomii na železnici</w:t>
            </w:r>
          </w:p>
          <w:p w:rsidRPr="007D596D" w:rsidR="00312059" w:rsidP="0015692F" w:rsidRDefault="00A83353" w14:paraId="599DF0BD" w14:textId="1C44E60A">
            <w:pPr>
              <w:spacing w:after="0"/>
              <w:jc w:val="left"/>
              <w:textAlignment w:val="baseline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Moderní etiketa a korektní jednání s cizinci a minoritami</w:t>
            </w:r>
          </w:p>
        </w:tc>
      </w:tr>
      <w:tr w:rsidRPr="007D596D" w:rsidR="00312059" w:rsidTr="004056E6" w14:paraId="12A54915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312059" w:rsidP="00C92DCB" w:rsidRDefault="00312059" w14:paraId="64E6DDB8" w14:textId="735060A5">
            <w:pPr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Psychologie současného zákazníka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312059" w:rsidP="00C92DCB" w:rsidRDefault="008251C3" w14:paraId="07D4B670" w14:textId="6011C5DC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312059" w:rsidP="00C92DCB" w:rsidRDefault="00312059" w14:paraId="06678AF5" w14:textId="3B32968E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312059" w:rsidP="00C92DCB" w:rsidRDefault="00C303C2" w14:paraId="4D4A892F" w14:textId="7823F703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312059" w:rsidP="00C92DCB" w:rsidRDefault="00C303C2" w14:paraId="3F7DA20C" w14:textId="5B65515C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:rsidRPr="007D596D" w:rsidR="00A83353" w:rsidP="0015692F" w:rsidRDefault="00A83353" w14:paraId="0C806544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Typologie zákazníka a její role v komunikaci</w:t>
            </w:r>
          </w:p>
          <w:p w:rsidRPr="007D596D" w:rsidR="00A83353" w:rsidP="0015692F" w:rsidRDefault="00A83353" w14:paraId="34B9A118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Jak identifikovat různé typy zákazníků</w:t>
            </w:r>
          </w:p>
          <w:p w:rsidRPr="007D596D" w:rsidR="00A83353" w:rsidP="0015692F" w:rsidRDefault="00A83353" w14:paraId="5065E2D2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Mění se potřeby a očekávání zákazníků ve 21. století?</w:t>
            </w:r>
          </w:p>
          <w:p w:rsidRPr="007D596D" w:rsidR="00A83353" w:rsidP="0015692F" w:rsidRDefault="00A83353" w14:paraId="6FBB689B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Prodej na základě přínosů pro zákazníka</w:t>
            </w:r>
          </w:p>
          <w:p w:rsidRPr="007D596D" w:rsidR="00312059" w:rsidP="0015692F" w:rsidRDefault="00A83353" w14:paraId="51BE7542" w14:textId="028D30F0">
            <w:pPr>
              <w:spacing w:line="259" w:lineRule="auto"/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asciiTheme="minorHAnsi" w:hAnsiTheme="minorHAnsi"/>
              </w:rPr>
              <w:t>Praktický trénink jednání s různými typy zákazníků</w:t>
            </w:r>
          </w:p>
        </w:tc>
      </w:tr>
    </w:tbl>
    <w:p w:rsidRPr="007D596D" w:rsidR="007B1BE1" w:rsidP="007B1BE1" w:rsidRDefault="007B1BE1" w14:paraId="1FB776A7" w14:textId="6E8F01F3">
      <w:pPr>
        <w:pStyle w:val="Odstavecseseznamem"/>
        <w:ind w:left="0"/>
        <w:rPr>
          <w:rFonts w:eastAsia="Times New Roman" w:asciiTheme="minorHAnsi" w:hAnsiTheme="minorHAnsi"/>
          <w:lang w:eastAsia="zh-CN"/>
        </w:rPr>
      </w:pPr>
    </w:p>
    <w:p w:rsidRPr="007D596D" w:rsidR="00491FC9" w:rsidP="007B1BE1" w:rsidRDefault="00491FC9" w14:paraId="540508CB" w14:textId="200A0AE4">
      <w:pPr>
        <w:pStyle w:val="Odstavecseseznamem"/>
        <w:ind w:left="0"/>
        <w:rPr>
          <w:rFonts w:eastAsia="Times New Roman" w:asciiTheme="minorHAnsi" w:hAnsiTheme="minorHAnsi"/>
          <w:lang w:eastAsia="zh-CN"/>
        </w:rPr>
      </w:pPr>
    </w:p>
    <w:p w:rsidRPr="007D596D" w:rsidR="0015692F" w:rsidP="007B1BE1" w:rsidRDefault="0015692F" w14:paraId="3C50956F" w14:textId="7A819D89">
      <w:pPr>
        <w:pStyle w:val="Odstavecseseznamem"/>
        <w:ind w:left="0"/>
        <w:rPr>
          <w:rFonts w:eastAsia="Times New Roman" w:asciiTheme="minorHAnsi" w:hAnsiTheme="minorHAnsi"/>
          <w:lang w:eastAsia="zh-CN"/>
        </w:rPr>
      </w:pPr>
    </w:p>
    <w:tbl>
      <w:tblPr>
        <w:tblW w:w="5560" w:type="pct"/>
        <w:tblInd w:w="-29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457"/>
        <w:gridCol w:w="743"/>
        <w:gridCol w:w="1019"/>
        <w:gridCol w:w="916"/>
        <w:gridCol w:w="1092"/>
        <w:gridCol w:w="3839"/>
      </w:tblGrid>
      <w:tr w:rsidRPr="007D596D" w:rsidR="0015692F" w:rsidTr="009554E9" w14:paraId="1522C4DF" w14:textId="77777777">
        <w:trPr>
          <w:trHeight w:val="870"/>
        </w:trPr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66FFFF"/>
            <w:noWrap/>
            <w:vAlign w:val="bottom"/>
            <w:hideMark/>
          </w:tcPr>
          <w:p w:rsidRPr="007D596D" w:rsidR="0015692F" w:rsidP="00C92DCB" w:rsidRDefault="0015692F" w14:paraId="1E0323E5" w14:textId="77777777">
            <w:pPr>
              <w:jc w:val="left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Název kurzu</w:t>
            </w:r>
          </w:p>
        </w:tc>
        <w:tc>
          <w:tcPr>
            <w:tcW w:w="36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7D596D" w:rsidR="0015692F" w:rsidP="00394E23" w:rsidRDefault="0015692F" w14:paraId="7984BEA9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Počet skupin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7D596D" w:rsidR="0015692F" w:rsidP="00394E23" w:rsidRDefault="0015692F" w14:paraId="74935B9E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Počet účastníků ve skupině</w:t>
            </w:r>
          </w:p>
        </w:tc>
        <w:tc>
          <w:tcPr>
            <w:tcW w:w="455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7D596D" w:rsidR="0015692F" w:rsidP="00394E23" w:rsidRDefault="00C92DCB" w14:paraId="542EB0E9" w14:textId="2E36052C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Počet školících dnů</w:t>
            </w:r>
          </w:p>
        </w:tc>
        <w:tc>
          <w:tcPr>
            <w:tcW w:w="542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7D596D" w:rsidR="0015692F" w:rsidP="00394E23" w:rsidRDefault="0015692F" w14:paraId="1E45C5DF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Plánovaný rozsah kurzu v hod.</w:t>
            </w:r>
          </w:p>
        </w:tc>
        <w:tc>
          <w:tcPr>
            <w:tcW w:w="190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66FFFF"/>
            <w:vAlign w:val="bottom"/>
            <w:hideMark/>
          </w:tcPr>
          <w:p w:rsidRPr="007D596D" w:rsidR="0015692F" w:rsidP="006C2E9E" w:rsidRDefault="0015692F" w14:paraId="75C4ACB6" w14:textId="77777777">
            <w:pPr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Specifikace kurzu</w:t>
            </w:r>
          </w:p>
        </w:tc>
      </w:tr>
      <w:tr w:rsidRPr="007D596D" w:rsidR="0015692F" w:rsidTr="009554E9" w14:paraId="4D36FEB5" w14:textId="77777777">
        <w:trPr>
          <w:trHeight w:val="600"/>
        </w:trPr>
        <w:tc>
          <w:tcPr>
            <w:tcW w:w="122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D596D" w:rsidR="0015692F" w:rsidP="00C92DCB" w:rsidRDefault="0015692F" w14:paraId="71E75123" w14:textId="5C8FD990">
            <w:pPr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 xml:space="preserve">Prodejní dovednosti stevarda ve vlaku 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D596D" w:rsidR="0015692F" w:rsidP="00394E23" w:rsidRDefault="0015692F" w14:paraId="52209969" w14:textId="77777777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D596D" w:rsidR="0015692F" w:rsidP="00394E23" w:rsidRDefault="0015692F" w14:paraId="47AA27FC" w14:textId="77777777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12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15692F" w:rsidP="00394E23" w:rsidRDefault="00C303C2" w14:paraId="65CCDC64" w14:textId="2D968D2A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D596D" w:rsidR="0015692F" w:rsidP="00394E23" w:rsidRDefault="00C303C2" w14:paraId="7F2FCD1A" w14:textId="31066D55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8</w:t>
            </w:r>
          </w:p>
        </w:tc>
        <w:tc>
          <w:tcPr>
            <w:tcW w:w="190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7D596D" w:rsidR="0015692F" w:rsidP="0015692F" w:rsidRDefault="0015692F" w14:paraId="1648D0A9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Základní pravidla efektivní komunikace prodejce vs. zákazník</w:t>
            </w:r>
          </w:p>
          <w:p w:rsidRPr="007D596D" w:rsidR="0015692F" w:rsidP="0015692F" w:rsidRDefault="0015692F" w14:paraId="027998F9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 xml:space="preserve">Osobní odpovědnost </w:t>
            </w:r>
            <w:proofErr w:type="gramStart"/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prodejce- stevarda</w:t>
            </w:r>
            <w:proofErr w:type="gramEnd"/>
          </w:p>
          <w:p w:rsidRPr="007D596D" w:rsidR="0015692F" w:rsidP="0015692F" w:rsidRDefault="0015692F" w14:paraId="0DEE3711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Mluvený projev, kladení vhodných otázek</w:t>
            </w:r>
          </w:p>
          <w:p w:rsidRPr="007D596D" w:rsidR="0015692F" w:rsidP="0015692F" w:rsidRDefault="0015692F" w14:paraId="06C339E9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Kritická místa verbální a neverbální komunikace</w:t>
            </w:r>
          </w:p>
          <w:p w:rsidRPr="007D596D" w:rsidR="0015692F" w:rsidP="0015692F" w:rsidRDefault="0015692F" w14:paraId="0A9142A4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Asertivita v prodejní praxi</w:t>
            </w:r>
          </w:p>
          <w:p w:rsidRPr="007D596D" w:rsidR="0015692F" w:rsidP="0015692F" w:rsidRDefault="0015692F" w14:paraId="01B63A64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Doplňující a navazující prodej produktů</w:t>
            </w:r>
          </w:p>
          <w:p w:rsidRPr="007D596D" w:rsidR="0015692F" w:rsidP="0015692F" w:rsidRDefault="0015692F" w14:paraId="46EAB345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Kdy si zákazník stěžuje a reklamuje</w:t>
            </w:r>
          </w:p>
          <w:p w:rsidRPr="007D596D" w:rsidR="0015692F" w:rsidP="0015692F" w:rsidRDefault="0015692F" w14:paraId="34EC269A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Cíl zákazníka a cíl prodejce</w:t>
            </w:r>
          </w:p>
          <w:p w:rsidRPr="007D596D" w:rsidR="0015692F" w:rsidP="0015692F" w:rsidRDefault="0015692F" w14:paraId="3B6C84FF" w14:textId="77777777">
            <w:pPr>
              <w:spacing w:after="0"/>
              <w:jc w:val="left"/>
              <w:textAlignment w:val="baseline"/>
              <w:rPr>
                <w:rFonts w:cs="Calibri" w:asciiTheme="minorHAnsi" w:hAnsiTheme="minorHAnsi"/>
                <w:color w:val="000000"/>
                <w:lang w:eastAsia="cs-CZ"/>
              </w:rPr>
            </w:pPr>
          </w:p>
        </w:tc>
      </w:tr>
    </w:tbl>
    <w:p w:rsidRPr="007D596D" w:rsidR="00491FC9" w:rsidP="007B1BE1" w:rsidRDefault="00491FC9" w14:paraId="4CECB4F9" w14:textId="2FE78B73">
      <w:pPr>
        <w:pStyle w:val="Odstavecseseznamem"/>
        <w:ind w:left="0"/>
        <w:rPr>
          <w:rFonts w:eastAsia="Times New Roman" w:asciiTheme="minorHAnsi" w:hAnsiTheme="minorHAnsi"/>
          <w:lang w:eastAsia="zh-CN"/>
        </w:rPr>
      </w:pPr>
    </w:p>
    <w:p w:rsidRPr="007D596D" w:rsidR="00491FC9" w:rsidP="007B1BE1" w:rsidRDefault="00491FC9" w14:paraId="60DD9032" w14:textId="0134C56D">
      <w:pPr>
        <w:pStyle w:val="Odstavecseseznamem"/>
        <w:ind w:left="0"/>
        <w:rPr>
          <w:rFonts w:eastAsia="Times New Roman" w:asciiTheme="minorHAnsi" w:hAnsiTheme="minorHAnsi"/>
          <w:lang w:eastAsia="zh-CN"/>
        </w:rPr>
      </w:pPr>
    </w:p>
    <w:p w:rsidRPr="007D596D" w:rsidR="009554E9" w:rsidP="007B1BE1" w:rsidRDefault="009554E9" w14:paraId="53946182" w14:textId="77777777">
      <w:pPr>
        <w:pStyle w:val="Odstavecseseznamem"/>
        <w:ind w:left="0"/>
        <w:rPr>
          <w:rFonts w:eastAsia="Times New Roman" w:asciiTheme="minorHAnsi" w:hAnsiTheme="minorHAnsi"/>
          <w:lang w:eastAsia="zh-CN"/>
        </w:rPr>
      </w:pPr>
    </w:p>
    <w:p w:rsidRPr="007D596D" w:rsidR="0015692F" w:rsidP="0015692F" w:rsidRDefault="009865B4" w14:paraId="40839434" w14:textId="06A690B9">
      <w:pPr>
        <w:ind w:left="360"/>
        <w:rPr>
          <w:rFonts w:asciiTheme="minorHAnsi" w:hAnsiTheme="minorHAnsi"/>
          <w:b/>
        </w:rPr>
      </w:pPr>
      <w:r w:rsidRPr="00394E23">
        <w:rPr>
          <w:rFonts w:asciiTheme="minorHAnsi" w:hAnsiTheme="minorHAnsi"/>
          <w:b/>
        </w:rPr>
        <w:t xml:space="preserve">B. </w:t>
      </w:r>
      <w:r w:rsidRPr="00394E23">
        <w:rPr>
          <w:rFonts w:asciiTheme="minorHAnsi" w:hAnsiTheme="minorHAnsi"/>
          <w:b/>
          <w:u w:val="single"/>
        </w:rPr>
        <w:t>Kurzy v</w:t>
      </w:r>
      <w:r w:rsidRPr="00394E23" w:rsidR="00C92DCB">
        <w:rPr>
          <w:rFonts w:asciiTheme="minorHAnsi" w:hAnsiTheme="minorHAnsi"/>
          <w:b/>
          <w:u w:val="single"/>
        </w:rPr>
        <w:t> okolí Prah</w:t>
      </w:r>
      <w:r w:rsidRPr="00394E23" w:rsidR="00394E23">
        <w:rPr>
          <w:rFonts w:asciiTheme="minorHAnsi" w:hAnsiTheme="minorHAnsi"/>
          <w:b/>
          <w:u w:val="single"/>
        </w:rPr>
        <w:t xml:space="preserve">y (do </w:t>
      </w:r>
      <w:proofErr w:type="gramStart"/>
      <w:r w:rsidRPr="00394E23" w:rsidR="00394E23">
        <w:rPr>
          <w:rFonts w:asciiTheme="minorHAnsi" w:hAnsiTheme="minorHAnsi"/>
          <w:b/>
          <w:u w:val="single"/>
        </w:rPr>
        <w:t>50km</w:t>
      </w:r>
      <w:proofErr w:type="gramEnd"/>
      <w:r w:rsidRPr="00394E23" w:rsidR="00394E23">
        <w:rPr>
          <w:rFonts w:asciiTheme="minorHAnsi" w:hAnsiTheme="minorHAnsi"/>
          <w:b/>
          <w:u w:val="single"/>
        </w:rPr>
        <w:t xml:space="preserve"> od Prahy)</w:t>
      </w:r>
      <w:r w:rsidRPr="007D596D" w:rsidR="00C92DCB">
        <w:rPr>
          <w:rFonts w:asciiTheme="minorHAnsi" w:hAnsiTheme="minorHAnsi"/>
          <w:b/>
          <w:u w:val="single"/>
        </w:rPr>
        <w:t xml:space="preserve"> </w:t>
      </w:r>
    </w:p>
    <w:p w:rsidRPr="007D596D" w:rsidR="00BE36B6" w:rsidP="009865B4" w:rsidRDefault="00BE36B6" w14:paraId="0EB45A47" w14:textId="3EA8566F">
      <w:pPr>
        <w:rPr>
          <w:rFonts w:asciiTheme="minorHAnsi" w:hAnsiTheme="minorHAnsi"/>
          <w:b/>
        </w:rPr>
      </w:pPr>
    </w:p>
    <w:tbl>
      <w:tblPr>
        <w:tblW w:w="5560" w:type="pct"/>
        <w:tblInd w:w="-29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457"/>
        <w:gridCol w:w="742"/>
        <w:gridCol w:w="1019"/>
        <w:gridCol w:w="916"/>
        <w:gridCol w:w="1092"/>
        <w:gridCol w:w="3840"/>
      </w:tblGrid>
      <w:tr w:rsidRPr="007D596D" w:rsidR="0015692F" w:rsidTr="006C2E9E" w14:paraId="3099771F" w14:textId="77777777">
        <w:trPr>
          <w:trHeight w:val="870"/>
        </w:trPr>
        <w:tc>
          <w:tcPr>
            <w:tcW w:w="1232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66FFFF"/>
            <w:noWrap/>
            <w:vAlign w:val="bottom"/>
            <w:hideMark/>
          </w:tcPr>
          <w:p w:rsidRPr="007D596D" w:rsidR="0015692F" w:rsidP="00C92DCB" w:rsidRDefault="0015692F" w14:paraId="12D975B2" w14:textId="77777777">
            <w:pPr>
              <w:jc w:val="left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Název kurzu</w:t>
            </w:r>
          </w:p>
        </w:tc>
        <w:tc>
          <w:tcPr>
            <w:tcW w:w="36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7D596D" w:rsidR="0015692F" w:rsidP="00C92DCB" w:rsidRDefault="0015692F" w14:paraId="3B84E93C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Počet skupin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7D596D" w:rsidR="0015692F" w:rsidP="00C92DCB" w:rsidRDefault="0015692F" w14:paraId="74F465C8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Počet účastníků ve skupině</w:t>
            </w:r>
          </w:p>
        </w:tc>
        <w:tc>
          <w:tcPr>
            <w:tcW w:w="42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7D596D" w:rsidR="0015692F" w:rsidP="00C92DCB" w:rsidRDefault="00C92DCB" w14:paraId="5EF19254" w14:textId="34775FDE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Počet školících dnů</w:t>
            </w:r>
          </w:p>
        </w:tc>
        <w:tc>
          <w:tcPr>
            <w:tcW w:w="542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7D596D" w:rsidR="0015692F" w:rsidP="00C92DCB" w:rsidRDefault="0015692F" w14:paraId="74879746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Plánovaný rozsah kurzu v hod.</w:t>
            </w:r>
          </w:p>
        </w:tc>
        <w:tc>
          <w:tcPr>
            <w:tcW w:w="192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66FFFF"/>
            <w:vAlign w:val="bottom"/>
            <w:hideMark/>
          </w:tcPr>
          <w:p w:rsidRPr="007D596D" w:rsidR="0015692F" w:rsidP="006C2E9E" w:rsidRDefault="0015692F" w14:paraId="10C354D0" w14:textId="77777777">
            <w:pPr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Specifikace kurzu</w:t>
            </w:r>
          </w:p>
        </w:tc>
      </w:tr>
      <w:tr w:rsidRPr="007D596D" w:rsidR="0015692F" w:rsidTr="006C2E9E" w14:paraId="30570F7F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D596D" w:rsidR="0015692F" w:rsidP="00C92DCB" w:rsidRDefault="0015692F" w14:paraId="0A7BA5A6" w14:textId="77777777">
            <w:pPr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Emoční inteligence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D596D" w:rsidR="0015692F" w:rsidP="00C92DCB" w:rsidRDefault="00C303C2" w14:paraId="448E8C6C" w14:textId="406EE77C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8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D596D" w:rsidR="0015692F" w:rsidP="00C92DCB" w:rsidRDefault="0015692F" w14:paraId="2BADF123" w14:textId="77777777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15692F" w:rsidP="00C92DCB" w:rsidRDefault="00C303C2" w14:paraId="4B08A6C1" w14:textId="129FF8D7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D596D" w:rsidR="0015692F" w:rsidP="00C92DCB" w:rsidRDefault="00C303C2" w14:paraId="25F20831" w14:textId="17049DFF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7D596D" w:rsidR="0015692F" w:rsidP="006C2E9E" w:rsidRDefault="0015692F" w14:paraId="5130FD9E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Význam emoce v pracovním životě</w:t>
            </w:r>
          </w:p>
          <w:p w:rsidRPr="007D596D" w:rsidR="0015692F" w:rsidP="006C2E9E" w:rsidRDefault="0015692F" w14:paraId="5F7E6A9E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Porovnání EQ, IQ, co vrozené, co lze změnit</w:t>
            </w:r>
          </w:p>
          <w:p w:rsidRPr="007D596D" w:rsidR="0015692F" w:rsidP="006C2E9E" w:rsidRDefault="0015692F" w14:paraId="0FCD0F89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Jak poznat a ovládnout své emoce</w:t>
            </w:r>
          </w:p>
          <w:p w:rsidRPr="007D596D" w:rsidR="0015692F" w:rsidP="006C2E9E" w:rsidRDefault="0015692F" w14:paraId="48D9AFF8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Jak rozpoznat a zvládat emoce druhých</w:t>
            </w:r>
          </w:p>
          <w:p w:rsidRPr="007D596D" w:rsidR="0015692F" w:rsidP="006C2E9E" w:rsidRDefault="0015692F" w14:paraId="62409595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Praktický trénink zvládání emočně vypjatých situací</w:t>
            </w:r>
          </w:p>
          <w:p w:rsidRPr="007D596D" w:rsidR="0015692F" w:rsidP="006C2E9E" w:rsidRDefault="0015692F" w14:paraId="62B762D2" w14:textId="77777777">
            <w:pPr>
              <w:rPr>
                <w:rFonts w:cs="Calibri" w:asciiTheme="minorHAnsi" w:hAnsiTheme="minorHAnsi"/>
                <w:color w:val="000000"/>
                <w:lang w:eastAsia="cs-CZ"/>
              </w:rPr>
            </w:pPr>
          </w:p>
        </w:tc>
      </w:tr>
      <w:tr w:rsidRPr="007D596D" w:rsidR="0015692F" w:rsidTr="006C2E9E" w14:paraId="5858E856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15692F" w:rsidP="00C92DCB" w:rsidRDefault="0015692F" w14:paraId="16FA429F" w14:textId="77777777">
            <w:pPr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Zvládání konfliktních situací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15692F" w:rsidP="00C92DCB" w:rsidRDefault="00C303C2" w14:paraId="19DA8C2E" w14:textId="6F4479E1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8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15692F" w:rsidP="00C92DCB" w:rsidRDefault="0015692F" w14:paraId="70407FF3" w14:textId="77777777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15692F" w:rsidP="00C92DCB" w:rsidRDefault="00C303C2" w14:paraId="757972CD" w14:textId="1E1A1604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15692F" w:rsidP="00C92DCB" w:rsidRDefault="00C303C2" w14:paraId="4F362778" w14:textId="2A6F7EB7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:rsidRPr="007D596D" w:rsidR="0015692F" w:rsidP="006C2E9E" w:rsidRDefault="0015692F" w14:paraId="6B951051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 xml:space="preserve">Kdy vzniká konflikt ve službách </w:t>
            </w:r>
          </w:p>
          <w:p w:rsidRPr="007D596D" w:rsidR="0015692F" w:rsidP="006C2E9E" w:rsidRDefault="0015692F" w14:paraId="509FD894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Očekávání zákazníka cestujícího ve vlaku</w:t>
            </w:r>
          </w:p>
          <w:p w:rsidRPr="007D596D" w:rsidR="0015692F" w:rsidP="006C2E9E" w:rsidRDefault="0015692F" w14:paraId="1F448800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Praktické příklady vhodné komunikace pro zvládnutí konfliktu</w:t>
            </w:r>
          </w:p>
          <w:p w:rsidRPr="007D596D" w:rsidR="0015692F" w:rsidP="006C2E9E" w:rsidRDefault="0015692F" w14:paraId="2322207F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Jak předcházet konfliktům</w:t>
            </w:r>
          </w:p>
          <w:p w:rsidRPr="007D596D" w:rsidR="0015692F" w:rsidP="006C2E9E" w:rsidRDefault="0015692F" w14:paraId="6F458053" w14:textId="77777777">
            <w:pPr>
              <w:spacing w:after="0"/>
              <w:jc w:val="left"/>
              <w:textAlignment w:val="baseline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Praktický trénink zvládání případových konfliktů</w:t>
            </w:r>
          </w:p>
        </w:tc>
      </w:tr>
    </w:tbl>
    <w:p w:rsidRPr="007D596D" w:rsidR="0015692F" w:rsidP="0015692F" w:rsidRDefault="0015692F" w14:paraId="3A2FE06C" w14:textId="77777777">
      <w:pPr>
        <w:pStyle w:val="Odstavecseseznamem"/>
        <w:ind w:left="0"/>
        <w:rPr>
          <w:rFonts w:eastAsia="Times New Roman" w:asciiTheme="minorHAnsi" w:hAnsiTheme="minorHAnsi"/>
          <w:lang w:eastAsia="zh-CN"/>
        </w:rPr>
      </w:pPr>
    </w:p>
    <w:p w:rsidRPr="007D596D" w:rsidR="0015692F" w:rsidP="0015692F" w:rsidRDefault="0015692F" w14:paraId="59C1633A" w14:textId="77777777">
      <w:pPr>
        <w:pStyle w:val="Odstavecseseznamem"/>
        <w:ind w:left="0"/>
        <w:rPr>
          <w:rFonts w:eastAsia="Times New Roman" w:asciiTheme="minorHAnsi" w:hAnsiTheme="minorHAnsi"/>
          <w:lang w:eastAsia="zh-CN"/>
        </w:rPr>
      </w:pPr>
    </w:p>
    <w:p w:rsidRPr="007D596D" w:rsidR="0015692F" w:rsidP="0015692F" w:rsidRDefault="0015692F" w14:paraId="116B901E" w14:textId="77777777">
      <w:pPr>
        <w:ind w:left="360"/>
        <w:rPr>
          <w:rFonts w:asciiTheme="minorHAnsi" w:hAnsiTheme="minorHAnsi"/>
        </w:rPr>
      </w:pPr>
    </w:p>
    <w:tbl>
      <w:tblPr>
        <w:tblW w:w="5560" w:type="pct"/>
        <w:tblInd w:w="-29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457"/>
        <w:gridCol w:w="742"/>
        <w:gridCol w:w="1019"/>
        <w:gridCol w:w="916"/>
        <w:gridCol w:w="1092"/>
        <w:gridCol w:w="3840"/>
      </w:tblGrid>
      <w:tr w:rsidRPr="007D596D" w:rsidR="0015692F" w:rsidTr="006C2E9E" w14:paraId="7797D8A0" w14:textId="77777777">
        <w:trPr>
          <w:trHeight w:val="870"/>
        </w:trPr>
        <w:tc>
          <w:tcPr>
            <w:tcW w:w="1232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66FFFF"/>
            <w:noWrap/>
            <w:vAlign w:val="bottom"/>
            <w:hideMark/>
          </w:tcPr>
          <w:p w:rsidRPr="007D596D" w:rsidR="0015692F" w:rsidP="00C92DCB" w:rsidRDefault="0015692F" w14:paraId="66848C90" w14:textId="77777777">
            <w:pPr>
              <w:jc w:val="left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lastRenderedPageBreak/>
              <w:t>Název kurzu</w:t>
            </w:r>
          </w:p>
        </w:tc>
        <w:tc>
          <w:tcPr>
            <w:tcW w:w="36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7D596D" w:rsidR="0015692F" w:rsidP="00394E23" w:rsidRDefault="0015692F" w14:paraId="06115CF6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Počet skupin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7D596D" w:rsidR="0015692F" w:rsidP="00394E23" w:rsidRDefault="0015692F" w14:paraId="63280B61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Počet účastníků ve skupině</w:t>
            </w:r>
          </w:p>
        </w:tc>
        <w:tc>
          <w:tcPr>
            <w:tcW w:w="42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7D596D" w:rsidR="0015692F" w:rsidP="00394E23" w:rsidRDefault="00C92DCB" w14:paraId="1249630E" w14:textId="0417ADC8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Počet školících dnů</w:t>
            </w:r>
          </w:p>
        </w:tc>
        <w:tc>
          <w:tcPr>
            <w:tcW w:w="542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66FFFF"/>
            <w:vAlign w:val="bottom"/>
            <w:hideMark/>
          </w:tcPr>
          <w:p w:rsidRPr="007D596D" w:rsidR="0015692F" w:rsidP="00394E23" w:rsidRDefault="0015692F" w14:paraId="2469C942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Plánovaný rozsah kurzu v hod.</w:t>
            </w:r>
          </w:p>
        </w:tc>
        <w:tc>
          <w:tcPr>
            <w:tcW w:w="192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66FFFF"/>
            <w:vAlign w:val="bottom"/>
            <w:hideMark/>
          </w:tcPr>
          <w:p w:rsidRPr="007D596D" w:rsidR="0015692F" w:rsidP="006C2E9E" w:rsidRDefault="0015692F" w14:paraId="095AB329" w14:textId="77777777">
            <w:pPr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b/>
                <w:bCs/>
                <w:color w:val="000000"/>
                <w:lang w:eastAsia="cs-CZ"/>
              </w:rPr>
              <w:t>Specifikace kurzu</w:t>
            </w:r>
          </w:p>
        </w:tc>
      </w:tr>
      <w:tr w:rsidRPr="00394E23" w:rsidR="00394E23" w:rsidTr="00C303C2" w14:paraId="557D4B4E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C7E25" w:rsidR="0015692F" w:rsidP="00C92DCB" w:rsidRDefault="0015692F" w14:paraId="175E5CD3" w14:textId="268331B2">
            <w:pPr>
              <w:jc w:val="left"/>
              <w:rPr>
                <w:rFonts w:cs="Calibri" w:asciiTheme="minorHAnsi" w:hAnsiTheme="minorHAnsi"/>
                <w:lang w:eastAsia="cs-CZ"/>
              </w:rPr>
            </w:pPr>
            <w:r w:rsidRPr="000C7E25">
              <w:rPr>
                <w:rFonts w:cs="Calibri" w:asciiTheme="minorHAnsi" w:hAnsiTheme="minorHAnsi"/>
                <w:lang w:eastAsia="cs-CZ"/>
              </w:rPr>
              <w:t>Stres a jeho odstraňování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C7E25" w:rsidR="0015692F" w:rsidP="00394E23" w:rsidRDefault="00C303C2" w14:paraId="1A1BD74E" w14:textId="48CB9F98">
            <w:pPr>
              <w:jc w:val="center"/>
              <w:rPr>
                <w:rFonts w:cs="Calibri" w:asciiTheme="minorHAnsi" w:hAnsiTheme="minorHAnsi"/>
                <w:lang w:eastAsia="cs-CZ"/>
              </w:rPr>
            </w:pPr>
            <w:r w:rsidRPr="000C7E25">
              <w:rPr>
                <w:rFonts w:cs="Calibri" w:asciiTheme="minorHAnsi" w:hAnsiTheme="minorHAnsi"/>
                <w:lang w:eastAsia="cs-CZ"/>
              </w:rPr>
              <w:t>8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C7E25" w:rsidR="0015692F" w:rsidP="00394E23" w:rsidRDefault="0015692F" w14:paraId="391F9E35" w14:textId="77777777">
            <w:pPr>
              <w:jc w:val="center"/>
              <w:rPr>
                <w:rFonts w:cs="Calibri" w:asciiTheme="minorHAnsi" w:hAnsiTheme="minorHAnsi"/>
                <w:lang w:eastAsia="cs-CZ"/>
              </w:rPr>
            </w:pPr>
            <w:r w:rsidRPr="000C7E25">
              <w:rPr>
                <w:rFonts w:cs="Calibri" w:asciiTheme="minorHAnsi" w:hAnsiTheme="minorHAnsi"/>
                <w:lang w:eastAsia="cs-CZ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C7E25" w:rsidR="0015692F" w:rsidP="00394E23" w:rsidRDefault="00C303C2" w14:paraId="0D052D0D" w14:textId="03395A37">
            <w:pPr>
              <w:jc w:val="center"/>
              <w:rPr>
                <w:rFonts w:cs="Calibri" w:asciiTheme="minorHAnsi" w:hAnsiTheme="minorHAnsi"/>
                <w:lang w:eastAsia="cs-CZ"/>
              </w:rPr>
            </w:pPr>
            <w:r w:rsidRPr="000C7E25">
              <w:rPr>
                <w:rFonts w:cs="Calibri" w:asciiTheme="minorHAnsi" w:hAnsiTheme="minorHAnsi"/>
                <w:lang w:eastAsia="cs-CZ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C7E25" w:rsidR="0015692F" w:rsidP="00394E23" w:rsidRDefault="00C303C2" w14:paraId="1A9DFE60" w14:textId="22EBBBB5">
            <w:pPr>
              <w:jc w:val="center"/>
              <w:rPr>
                <w:rFonts w:cs="Calibri" w:asciiTheme="minorHAnsi" w:hAnsiTheme="minorHAnsi"/>
                <w:lang w:eastAsia="cs-CZ"/>
              </w:rPr>
            </w:pPr>
            <w:r w:rsidRPr="000C7E25">
              <w:rPr>
                <w:rFonts w:cs="Calibri" w:asciiTheme="minorHAnsi" w:hAnsiTheme="minorHAnsi"/>
                <w:lang w:eastAsia="cs-CZ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:rsidRPr="007D596D" w:rsidR="000C7E25" w:rsidP="000C7E25" w:rsidRDefault="000C7E25" w14:paraId="1A5B1946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Odhalení příčin vzniku stresu </w:t>
            </w:r>
          </w:p>
          <w:p w:rsidRPr="007D596D" w:rsidR="000C7E25" w:rsidP="000C7E25" w:rsidRDefault="000C7E25" w14:paraId="33E55771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Které z návyků a postojů ke stresu přispívají a jak je trvale změnit.</w:t>
            </w:r>
          </w:p>
          <w:p w:rsidRPr="007D596D" w:rsidR="000C7E25" w:rsidP="000C7E25" w:rsidRDefault="000C7E25" w14:paraId="005848B2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Jak stresu předcházet anebo se na něj připravit.</w:t>
            </w:r>
          </w:p>
          <w:p w:rsidRPr="007D596D" w:rsidR="000C7E25" w:rsidP="000C7E25" w:rsidRDefault="000C7E25" w14:paraId="55E98272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Jak reagovat v akutní stresové situaci</w:t>
            </w:r>
          </w:p>
          <w:p w:rsidRPr="007D596D" w:rsidR="000C7E25" w:rsidP="000C7E25" w:rsidRDefault="000C7E25" w14:paraId="7A3E2894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Užitečné tipy, jak bojovat se stresem</w:t>
            </w:r>
          </w:p>
          <w:p w:rsidRPr="00394E23" w:rsidR="0015692F" w:rsidP="000C7E25" w:rsidRDefault="000C7E25" w14:paraId="1435229B" w14:textId="3DA7A3D6">
            <w:pPr>
              <w:spacing w:after="0"/>
              <w:jc w:val="left"/>
              <w:textAlignment w:val="baseline"/>
              <w:rPr>
                <w:rFonts w:cs="Calibri" w:asciiTheme="minorHAnsi" w:hAnsiTheme="minorHAnsi"/>
                <w:color w:val="FF0000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Praktické techniky rychlé relaxace během dne</w:t>
            </w:r>
          </w:p>
        </w:tc>
      </w:tr>
      <w:tr w:rsidRPr="007D596D" w:rsidR="0015692F" w:rsidTr="006C2E9E" w14:paraId="5EDD3C50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15692F" w:rsidP="00C92DCB" w:rsidRDefault="0015692F" w14:paraId="42BED59D" w14:textId="3504E158">
            <w:pPr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Etiketa ve službách a stolování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15692F" w:rsidP="00394E23" w:rsidRDefault="00C303C2" w14:paraId="2E15BF8E" w14:textId="5D35101D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8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15692F" w:rsidP="00394E23" w:rsidRDefault="0015692F" w14:paraId="1362640F" w14:textId="77777777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15692F" w:rsidP="00394E23" w:rsidRDefault="00C303C2" w14:paraId="40A55323" w14:textId="4A469D89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15692F" w:rsidP="00394E23" w:rsidRDefault="00C303C2" w14:paraId="21734EB1" w14:textId="5FFAA9F1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:rsidRPr="007D596D" w:rsidR="0015692F" w:rsidP="006C2E9E" w:rsidRDefault="0015692F" w14:paraId="5F9EA222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 xml:space="preserve">Kdy vzniká konflikt ve službách </w:t>
            </w:r>
          </w:p>
          <w:p w:rsidRPr="007D596D" w:rsidR="0015692F" w:rsidP="006C2E9E" w:rsidRDefault="0015692F" w14:paraId="63BED747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Očekávání zákazníka cestujícího ve vlaku</w:t>
            </w:r>
          </w:p>
          <w:p w:rsidRPr="007D596D" w:rsidR="0015692F" w:rsidP="006C2E9E" w:rsidRDefault="0015692F" w14:paraId="2B55B255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Praktické příklady vhodné komunikace pro zvládnutí konfliktu</w:t>
            </w:r>
          </w:p>
          <w:p w:rsidRPr="007D596D" w:rsidR="0015692F" w:rsidP="006C2E9E" w:rsidRDefault="0015692F" w14:paraId="11A7442B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Jak předcházet konfliktům</w:t>
            </w:r>
          </w:p>
          <w:p w:rsidRPr="007D596D" w:rsidR="0015692F" w:rsidP="006C2E9E" w:rsidRDefault="0015692F" w14:paraId="58EEDE91" w14:textId="77777777">
            <w:pPr>
              <w:spacing w:after="0"/>
              <w:jc w:val="left"/>
              <w:textAlignment w:val="baseline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Praktický trénink zvládání případových konfliktů</w:t>
            </w:r>
          </w:p>
        </w:tc>
      </w:tr>
      <w:tr w:rsidRPr="007D596D" w:rsidR="0015692F" w:rsidTr="006C2E9E" w14:paraId="3A75C288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15692F" w:rsidP="00C92DCB" w:rsidRDefault="0015692F" w14:paraId="6DEB99F5" w14:textId="5B846F28">
            <w:pPr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Psychologie současného zákazníka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15692F" w:rsidP="00394E23" w:rsidRDefault="00C303C2" w14:paraId="027E3BBA" w14:textId="57B806F2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8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15692F" w:rsidP="00394E23" w:rsidRDefault="00C303C2" w14:paraId="3FC5FB74" w14:textId="0CEF63D9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15692F" w:rsidP="00394E23" w:rsidRDefault="00C303C2" w14:paraId="294C636A" w14:textId="12167B66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15692F" w:rsidP="00394E23" w:rsidRDefault="00C303C2" w14:paraId="728EB4EB" w14:textId="2E566FDF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:rsidRPr="007D596D" w:rsidR="0015692F" w:rsidP="0015692F" w:rsidRDefault="0015692F" w14:paraId="3F0C6D6E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Typologie zákazníka a její role v komunikaci</w:t>
            </w:r>
          </w:p>
          <w:p w:rsidRPr="007D596D" w:rsidR="0015692F" w:rsidP="0015692F" w:rsidRDefault="0015692F" w14:paraId="5ACEEF40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Jak identifikovat různé typy zákazníků</w:t>
            </w:r>
          </w:p>
          <w:p w:rsidRPr="007D596D" w:rsidR="0015692F" w:rsidP="0015692F" w:rsidRDefault="0015692F" w14:paraId="4FBD3F5E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Mění se potřeby a očekávání zákazníků ve 21. století?</w:t>
            </w:r>
          </w:p>
          <w:p w:rsidRPr="007D596D" w:rsidR="0015692F" w:rsidP="0015692F" w:rsidRDefault="0015692F" w14:paraId="2A34E02D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Prodej na základě přínosů pro zákazníka</w:t>
            </w:r>
          </w:p>
          <w:p w:rsidRPr="007D596D" w:rsidR="0015692F" w:rsidP="0015692F" w:rsidRDefault="0015692F" w14:paraId="67BF8C49" w14:textId="4988EED2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asciiTheme="minorHAnsi" w:hAnsiTheme="minorHAnsi"/>
              </w:rPr>
              <w:t>Praktický trénink jednání s různými typy zákazníků</w:t>
            </w:r>
          </w:p>
        </w:tc>
      </w:tr>
      <w:tr w:rsidRPr="007D596D" w:rsidR="0015692F" w:rsidTr="006C2E9E" w14:paraId="7C884208" w14:textId="77777777">
        <w:trPr>
          <w:trHeight w:val="600"/>
        </w:trPr>
        <w:tc>
          <w:tcPr>
            <w:tcW w:w="123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15692F" w:rsidP="00C92DCB" w:rsidRDefault="0015692F" w14:paraId="1CF3320B" w14:textId="65A38E7C">
            <w:pPr>
              <w:jc w:val="left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Prodejní dovednosti stevarda ve vlaku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15692F" w:rsidP="00394E23" w:rsidRDefault="00C303C2" w14:paraId="38D38845" w14:textId="49EF46A8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8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15692F" w:rsidP="00394E23" w:rsidRDefault="00C303C2" w14:paraId="261F825B" w14:textId="7215790A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15692F" w:rsidP="00394E23" w:rsidRDefault="00C303C2" w14:paraId="21D894E2" w14:textId="0388AE62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D596D" w:rsidR="0015692F" w:rsidP="00394E23" w:rsidRDefault="00C303C2" w14:paraId="0CD461F2" w14:textId="450E9860">
            <w:pPr>
              <w:jc w:val="center"/>
              <w:rPr>
                <w:rFonts w:cs="Calibri" w:asciiTheme="minorHAnsi" w:hAnsiTheme="minorHAnsi"/>
                <w:color w:val="000000"/>
                <w:lang w:eastAsia="cs-CZ"/>
              </w:rPr>
            </w:pPr>
            <w:r w:rsidRPr="007D596D">
              <w:rPr>
                <w:rFonts w:cs="Calibri" w:asciiTheme="minorHAnsi" w:hAnsiTheme="minorHAnsi"/>
                <w:color w:val="000000"/>
                <w:lang w:eastAsia="cs-CZ"/>
              </w:rPr>
              <w:t>8</w:t>
            </w:r>
          </w:p>
        </w:tc>
        <w:tc>
          <w:tcPr>
            <w:tcW w:w="192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:rsidRPr="007D596D" w:rsidR="0015692F" w:rsidP="0015692F" w:rsidRDefault="0015692F" w14:paraId="04EB9364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Základní pravidla efektivní komunikace prodejce vs. zákazník</w:t>
            </w:r>
          </w:p>
          <w:p w:rsidRPr="007D596D" w:rsidR="0015692F" w:rsidP="0015692F" w:rsidRDefault="0015692F" w14:paraId="5C820379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 xml:space="preserve">Osobní odpovědnost </w:t>
            </w:r>
            <w:proofErr w:type="gramStart"/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prodejce- stevarda</w:t>
            </w:r>
            <w:proofErr w:type="gramEnd"/>
          </w:p>
          <w:p w:rsidRPr="007D596D" w:rsidR="0015692F" w:rsidP="0015692F" w:rsidRDefault="0015692F" w14:paraId="02CC0FE1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Mluvený projev, kladení vhodných otázek</w:t>
            </w:r>
          </w:p>
          <w:p w:rsidRPr="007D596D" w:rsidR="0015692F" w:rsidP="0015692F" w:rsidRDefault="0015692F" w14:paraId="6989D2D3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Kritická místa verbální a neverbální komunikace</w:t>
            </w:r>
          </w:p>
          <w:p w:rsidRPr="007D596D" w:rsidR="0015692F" w:rsidP="0015692F" w:rsidRDefault="0015692F" w14:paraId="6769C94F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Asertivita v prodejní praxi</w:t>
            </w:r>
          </w:p>
          <w:p w:rsidRPr="007D596D" w:rsidR="0015692F" w:rsidP="0015692F" w:rsidRDefault="0015692F" w14:paraId="605CD8AE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Doplňující a navazující prodej produktů</w:t>
            </w:r>
          </w:p>
          <w:p w:rsidRPr="007D596D" w:rsidR="0015692F" w:rsidP="0015692F" w:rsidRDefault="0015692F" w14:paraId="64F16426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Kdy si zákazník stěžuje a reklamuje</w:t>
            </w:r>
          </w:p>
          <w:p w:rsidRPr="007D596D" w:rsidR="0015692F" w:rsidP="0015692F" w:rsidRDefault="0015692F" w14:paraId="1B9BF6F3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  <w:r w:rsidRPr="007D596D">
              <w:rPr>
                <w:rFonts w:eastAsia="Times New Roman" w:asciiTheme="minorHAnsi" w:hAnsiTheme="minorHAnsi" w:cstheme="minorHAnsi"/>
                <w:lang w:eastAsia="cs-CZ"/>
              </w:rPr>
              <w:t>Cíl zákazníka a cíl prodejce</w:t>
            </w:r>
          </w:p>
          <w:p w:rsidRPr="007D596D" w:rsidR="0015692F" w:rsidP="006C2E9E" w:rsidRDefault="0015692F" w14:paraId="4ABE2B19" w14:textId="77777777">
            <w:pPr>
              <w:spacing w:after="0"/>
              <w:jc w:val="left"/>
              <w:textAlignment w:val="baseline"/>
              <w:rPr>
                <w:rFonts w:eastAsia="Times New Roman" w:asciiTheme="minorHAnsi" w:hAnsiTheme="minorHAnsi" w:cstheme="minorHAnsi"/>
                <w:lang w:eastAsia="cs-CZ"/>
              </w:rPr>
            </w:pPr>
          </w:p>
        </w:tc>
      </w:tr>
    </w:tbl>
    <w:p w:rsidRPr="007D596D" w:rsidR="008251C3" w:rsidP="007B1BE1" w:rsidRDefault="008251C3" w14:paraId="40EF1A4A" w14:textId="34FA4343">
      <w:pPr>
        <w:pStyle w:val="Odstavecseseznamem"/>
        <w:ind w:left="0"/>
        <w:rPr>
          <w:rFonts w:eastAsia="Times New Roman" w:asciiTheme="minorHAnsi" w:hAnsiTheme="minorHAnsi"/>
          <w:lang w:eastAsia="zh-CN"/>
        </w:rPr>
      </w:pPr>
    </w:p>
    <w:p w:rsidRPr="007D596D" w:rsidR="008744C1" w:rsidP="008744C1" w:rsidRDefault="00C303C2" w14:paraId="0E9DC178" w14:textId="6F9E456E">
      <w:pPr>
        <w:spacing w:before="100" w:beforeAutospacing="true" w:after="100" w:afterAutospacing="true"/>
        <w:rPr>
          <w:rFonts w:cs="Calibri" w:asciiTheme="minorHAnsi" w:hAnsiTheme="minorHAnsi"/>
        </w:rPr>
      </w:pPr>
      <w:r w:rsidRPr="007D596D">
        <w:rPr>
          <w:rFonts w:cs="Calibri" w:asciiTheme="minorHAnsi" w:hAnsiTheme="minorHAnsi"/>
          <w:b/>
          <w:bCs/>
        </w:rPr>
        <w:t>So</w:t>
      </w:r>
      <w:r w:rsidRPr="007D596D" w:rsidR="008744C1">
        <w:rPr>
          <w:rFonts w:cs="Calibri" w:asciiTheme="minorHAnsi" w:hAnsiTheme="minorHAnsi"/>
          <w:b/>
          <w:bCs/>
        </w:rPr>
        <w:t>učástí realizace každého kurzu bude:</w:t>
      </w:r>
    </w:p>
    <w:p w:rsidRPr="007D596D" w:rsidR="008744C1" w:rsidP="008744C1" w:rsidRDefault="008744C1" w14:paraId="5513E3D2" w14:textId="77777777">
      <w:pPr>
        <w:pStyle w:val="Odstavecseseznamem"/>
        <w:numPr>
          <w:ilvl w:val="0"/>
          <w:numId w:val="13"/>
        </w:numPr>
        <w:spacing w:before="100" w:beforeAutospacing="true" w:after="100" w:afterAutospacing="true"/>
        <w:rPr>
          <w:rFonts w:eastAsia="Times New Roman" w:cs="Calibri" w:asciiTheme="minorHAnsi" w:hAnsiTheme="minorHAnsi"/>
          <w:lang w:eastAsia="cs-CZ"/>
        </w:rPr>
      </w:pPr>
      <w:r w:rsidRPr="007D596D">
        <w:rPr>
          <w:rFonts w:eastAsia="Times New Roman" w:cs="Calibri" w:asciiTheme="minorHAnsi" w:hAnsiTheme="minorHAnsi"/>
          <w:lang w:eastAsia="cs-CZ"/>
        </w:rPr>
        <w:t>kompletní příprava kurzu, včetně konzultací se zadavatelem k zabezpečení kvalitní přípravy a průběhu školení,</w:t>
      </w:r>
    </w:p>
    <w:p w:rsidRPr="007D596D" w:rsidR="008744C1" w:rsidP="008744C1" w:rsidRDefault="008744C1" w14:paraId="7717D736" w14:textId="77777777">
      <w:pPr>
        <w:pStyle w:val="Odstavecseseznamem"/>
        <w:numPr>
          <w:ilvl w:val="0"/>
          <w:numId w:val="13"/>
        </w:numPr>
        <w:spacing w:before="100" w:beforeAutospacing="true" w:after="100" w:afterAutospacing="true"/>
        <w:rPr>
          <w:rFonts w:eastAsia="Times New Roman" w:cs="Calibri" w:asciiTheme="minorHAnsi" w:hAnsiTheme="minorHAnsi"/>
          <w:lang w:eastAsia="cs-CZ"/>
        </w:rPr>
      </w:pPr>
      <w:r w:rsidRPr="007D596D">
        <w:rPr>
          <w:rFonts w:eastAsia="Times New Roman" w:cs="Calibri" w:asciiTheme="minorHAnsi" w:hAnsiTheme="minorHAnsi"/>
          <w:lang w:eastAsia="cs-CZ"/>
        </w:rPr>
        <w:t>zajištění školicích materiálů individuálně připravované pro každý vzdělávací kurz, materiály musí být zpracovány v souladu s pravidly publicity OPZ,</w:t>
      </w:r>
    </w:p>
    <w:p w:rsidRPr="007D596D" w:rsidR="008744C1" w:rsidP="008744C1" w:rsidRDefault="008744C1" w14:paraId="68A83058" w14:textId="77777777">
      <w:pPr>
        <w:pStyle w:val="Odstavecseseznamem"/>
        <w:numPr>
          <w:ilvl w:val="0"/>
          <w:numId w:val="13"/>
        </w:numPr>
        <w:spacing w:before="100" w:beforeAutospacing="true" w:after="100" w:afterAutospacing="true"/>
        <w:rPr>
          <w:rFonts w:eastAsia="Times New Roman" w:cs="Calibri" w:asciiTheme="minorHAnsi" w:hAnsiTheme="minorHAnsi"/>
          <w:lang w:eastAsia="cs-CZ"/>
        </w:rPr>
      </w:pPr>
      <w:r w:rsidRPr="007D596D">
        <w:rPr>
          <w:rFonts w:eastAsia="Times New Roman" w:cs="Calibri" w:asciiTheme="minorHAnsi" w:hAnsiTheme="minorHAnsi"/>
          <w:lang w:eastAsia="cs-CZ"/>
        </w:rPr>
        <w:t>zajištění odpovídající didaktické techniky a didaktických pomůcek,</w:t>
      </w:r>
    </w:p>
    <w:p w:rsidRPr="007D596D" w:rsidR="008744C1" w:rsidP="008744C1" w:rsidRDefault="008744C1" w14:paraId="17539862" w14:textId="77777777">
      <w:pPr>
        <w:pStyle w:val="Odstavecseseznamem"/>
        <w:numPr>
          <w:ilvl w:val="0"/>
          <w:numId w:val="13"/>
        </w:numPr>
        <w:spacing w:before="100" w:beforeAutospacing="true" w:after="100" w:afterAutospacing="true"/>
        <w:rPr>
          <w:rFonts w:eastAsia="Times New Roman" w:cs="Calibri" w:asciiTheme="minorHAnsi" w:hAnsiTheme="minorHAnsi"/>
          <w:lang w:eastAsia="cs-CZ"/>
        </w:rPr>
      </w:pPr>
      <w:r w:rsidRPr="007D596D">
        <w:rPr>
          <w:rFonts w:eastAsia="Times New Roman" w:cs="Calibri" w:asciiTheme="minorHAnsi" w:hAnsiTheme="minorHAnsi"/>
          <w:lang w:eastAsia="cs-CZ"/>
        </w:rPr>
        <w:t>realizace výuky daného kurzu,</w:t>
      </w:r>
    </w:p>
    <w:p w:rsidRPr="007D596D" w:rsidR="00C92DCB" w:rsidP="005A2801" w:rsidRDefault="008744C1" w14:paraId="4FEA790E" w14:textId="77777777">
      <w:pPr>
        <w:pStyle w:val="Odstavecseseznamem"/>
        <w:numPr>
          <w:ilvl w:val="0"/>
          <w:numId w:val="13"/>
        </w:numPr>
        <w:spacing w:before="100" w:beforeAutospacing="true" w:after="100" w:afterAutospacing="true"/>
        <w:rPr>
          <w:rFonts w:cs="Calibri" w:asciiTheme="minorHAnsi" w:hAnsiTheme="minorHAnsi"/>
        </w:rPr>
      </w:pPr>
      <w:r w:rsidRPr="007D596D">
        <w:rPr>
          <w:rFonts w:eastAsia="Times New Roman" w:cs="Calibri" w:asciiTheme="minorHAnsi" w:hAnsiTheme="minorHAnsi"/>
          <w:lang w:eastAsia="cs-CZ"/>
        </w:rPr>
        <w:lastRenderedPageBreak/>
        <w:t>zajištění evidence realizace kurzu na základě prezenčních listin a Potvrzení o absolvování v souladu s Obecnou částí pravidel pro žadatele a příjemce a Specifickou částí pravidel pro žadatele a příjemce v rámci OPZ pro projekty s jednotkovými náklady zaměřené na další vzdělávání.</w:t>
      </w:r>
    </w:p>
    <w:p w:rsidRPr="007D596D" w:rsidR="007B1BE1" w:rsidP="00F01E04" w:rsidRDefault="00C303C2" w14:paraId="195ABB49" w14:textId="1FD6E871">
      <w:pPr>
        <w:pStyle w:val="Odstavecseseznamem"/>
        <w:numPr>
          <w:ilvl w:val="0"/>
          <w:numId w:val="13"/>
        </w:numPr>
        <w:spacing w:before="100" w:beforeAutospacing="true" w:after="100" w:afterAutospacing="true"/>
        <w:rPr>
          <w:rFonts w:asciiTheme="minorHAnsi" w:hAnsiTheme="minorHAnsi"/>
        </w:rPr>
      </w:pPr>
      <w:r w:rsidRPr="007D596D">
        <w:rPr>
          <w:rFonts w:cs="Calibri" w:asciiTheme="minorHAnsi" w:hAnsiTheme="minorHAnsi"/>
        </w:rPr>
        <w:t xml:space="preserve">U </w:t>
      </w:r>
      <w:r w:rsidRPr="007D596D" w:rsidR="008744C1">
        <w:rPr>
          <w:rFonts w:cs="Calibri" w:asciiTheme="minorHAnsi" w:hAnsiTheme="minorHAnsi"/>
        </w:rPr>
        <w:t xml:space="preserve">všech kurzů zadavatel požaduje přípravu ve smyslu přizpůsobení kurzů na míru zadavatele za účelem návrhu konkrétního obsahu kurzu. Tato příprava není započtena v rozsahu hodin ani </w:t>
      </w:r>
      <w:bookmarkStart w:name="_GoBack" w:id="0"/>
      <w:bookmarkEnd w:id="0"/>
      <w:r w:rsidRPr="007D596D" w:rsidR="008744C1">
        <w:rPr>
          <w:rFonts w:cs="Calibri" w:asciiTheme="minorHAnsi" w:hAnsiTheme="minorHAnsi"/>
        </w:rPr>
        <w:t xml:space="preserve">dní na jednotlivé kurzy. </w:t>
      </w:r>
    </w:p>
    <w:sectPr w:rsidRPr="007D596D" w:rsidR="007B1B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E4E70" w:rsidP="00CA15A1" w:rsidRDefault="00AE4E70" w14:paraId="658D5AC3" w14:textId="77777777">
      <w:pPr>
        <w:spacing w:after="0"/>
      </w:pPr>
      <w:r>
        <w:separator/>
      </w:r>
    </w:p>
  </w:endnote>
  <w:endnote w:type="continuationSeparator" w:id="0">
    <w:p w:rsidR="00AE4E70" w:rsidP="00CA15A1" w:rsidRDefault="00AE4E70" w14:paraId="775AC3EE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E4E70" w:rsidP="00CA15A1" w:rsidRDefault="00AE4E70" w14:paraId="625503AA" w14:textId="77777777">
      <w:pPr>
        <w:spacing w:after="0"/>
      </w:pPr>
      <w:r>
        <w:separator/>
      </w:r>
    </w:p>
  </w:footnote>
  <w:footnote w:type="continuationSeparator" w:id="0">
    <w:p w:rsidR="00AE4E70" w:rsidP="00CA15A1" w:rsidRDefault="00AE4E70" w14:paraId="5D7ABFB3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A15A1" w:rsidRDefault="00CA15A1" w14:paraId="7797E4C3" w14:textId="65EAA480">
    <w:pPr>
      <w:pStyle w:val="Zhlav"/>
    </w:pPr>
    <w:r w:rsidRPr="007D596D">
      <w:rPr>
        <w:rFonts w:asciiTheme="minorHAnsi" w:hAnsiTheme="minorHAnsi" w:cstheme="minorHAnsi"/>
        <w:bCs/>
        <w:kern w:val="1"/>
      </w:rPr>
      <w:t xml:space="preserve">Příloha č. </w:t>
    </w:r>
    <w:proofErr w:type="gramStart"/>
    <w:r w:rsidRPr="007D596D">
      <w:rPr>
        <w:rFonts w:asciiTheme="minorHAnsi" w:hAnsiTheme="minorHAnsi" w:cstheme="minorHAnsi"/>
        <w:bCs/>
        <w:kern w:val="1"/>
      </w:rPr>
      <w:t xml:space="preserve">4 </w:t>
    </w:r>
    <w:r w:rsidRPr="007D596D">
      <w:rPr>
        <w:rFonts w:asciiTheme="minorHAnsi" w:hAnsiTheme="minorHAnsi" w:cstheme="minorHAnsi"/>
      </w:rPr>
      <w:t xml:space="preserve"> –</w:t>
    </w:r>
    <w:proofErr w:type="gramEnd"/>
    <w:r w:rsidRPr="007D596D">
      <w:rPr>
        <w:rFonts w:asciiTheme="minorHAnsi" w:hAnsiTheme="minorHAnsi" w:cstheme="minorHAnsi"/>
      </w:rPr>
      <w:t xml:space="preserve">  </w:t>
    </w:r>
    <w:bookmarkStart w:name="_Hlk15219858" w:id="1"/>
    <w:r w:rsidRPr="007D596D">
      <w:rPr>
        <w:rFonts w:asciiTheme="minorHAnsi" w:hAnsiTheme="minorHAnsi" w:cstheme="minorHAnsi"/>
      </w:rPr>
      <w:t>Specifikace kurzů</w:t>
    </w:r>
    <w:bookmarkEnd w:id="1"/>
    <w:r w:rsidR="0015677B">
      <w:rPr>
        <w:rFonts w:asciiTheme="minorHAnsi" w:hAnsiTheme="minorHAnsi" w:cstheme="minorHAnsi"/>
        <w:b/>
      </w:rPr>
      <w:tab/>
    </w:r>
    <w:r w:rsidR="0015677B">
      <w:rPr>
        <w:rFonts w:asciiTheme="minorHAnsi" w:hAnsiTheme="minorHAnsi" w:cstheme="minorHAnsi"/>
        <w:b/>
      </w:rPr>
      <w:tab/>
    </w:r>
    <w:r w:rsidR="0015677B">
      <w:rPr>
        <w:noProof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7924CA"/>
    <w:multiLevelType w:val="hybridMultilevel"/>
    <w:tmpl w:val="0CFC75E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F277DBD"/>
    <w:multiLevelType w:val="hybridMultilevel"/>
    <w:tmpl w:val="B6266D1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 w:eastAsia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369BC"/>
    <w:multiLevelType w:val="hybridMultilevel"/>
    <w:tmpl w:val="6FACAB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14390"/>
    <w:multiLevelType w:val="hybridMultilevel"/>
    <w:tmpl w:val="376A35C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1E630B"/>
    <w:multiLevelType w:val="hybridMultilevel"/>
    <w:tmpl w:val="DA4C25B4"/>
    <w:lvl w:ilvl="0" w:tplc="0888C8C6">
      <w:start w:val="2"/>
      <w:numFmt w:val="bullet"/>
      <w:lvlText w:val="-"/>
      <w:lvlJc w:val="left"/>
      <w:pPr>
        <w:ind w:left="720" w:hanging="360"/>
      </w:pPr>
      <w:rPr>
        <w:rFonts w:hint="default" w:ascii="Candara" w:hAnsi="Candara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384678D"/>
    <w:multiLevelType w:val="hybridMultilevel"/>
    <w:tmpl w:val="A95831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AAA16F6"/>
    <w:multiLevelType w:val="hybridMultilevel"/>
    <w:tmpl w:val="020E53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4268F"/>
    <w:multiLevelType w:val="hybridMultilevel"/>
    <w:tmpl w:val="FCEA2D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542AF"/>
    <w:multiLevelType w:val="hybridMultilevel"/>
    <w:tmpl w:val="C26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C112C"/>
    <w:multiLevelType w:val="hybridMultilevel"/>
    <w:tmpl w:val="CC1020C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69D0F7E"/>
    <w:multiLevelType w:val="hybridMultilevel"/>
    <w:tmpl w:val="F058F0D2"/>
    <w:lvl w:ilvl="0" w:tplc="6DCC8F42">
      <w:start w:val="1"/>
      <w:numFmt w:val="upperLetter"/>
      <w:lvlText w:val="%1."/>
      <w:lvlJc w:val="left"/>
      <w:pPr>
        <w:ind w:left="720" w:hanging="360"/>
      </w:pPr>
      <w:rPr>
        <w:rFonts w:hint="default" w:eastAsia="Times New Roma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1361B"/>
    <w:multiLevelType w:val="hybridMultilevel"/>
    <w:tmpl w:val="B7585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ECD2397"/>
    <w:multiLevelType w:val="hybridMultilevel"/>
    <w:tmpl w:val="A374158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60885"/>
    <w:multiLevelType w:val="hybridMultilevel"/>
    <w:tmpl w:val="6E8E9BEC"/>
    <w:lvl w:ilvl="0" w:tplc="A66CFB3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D925312"/>
    <w:multiLevelType w:val="hybridMultilevel"/>
    <w:tmpl w:val="4B381F9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FD91B82"/>
    <w:multiLevelType w:val="hybridMultilevel"/>
    <w:tmpl w:val="A00A48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9"/>
  </w:num>
  <w:num w:numId="11">
    <w:abstractNumId w:val="7"/>
  </w:num>
  <w:num w:numId="12">
    <w:abstractNumId w:val="12"/>
  </w:num>
  <w:num w:numId="13">
    <w:abstractNumId w:val="15"/>
  </w:num>
  <w:num w:numId="14">
    <w:abstractNumId w:val="1"/>
  </w:num>
  <w:num w:numId="15">
    <w:abstractNumId w:val="10"/>
  </w:num>
  <w:num w:numId="16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6A"/>
    <w:rsid w:val="00000F4F"/>
    <w:rsid w:val="00005095"/>
    <w:rsid w:val="00024D51"/>
    <w:rsid w:val="0006300B"/>
    <w:rsid w:val="000945BB"/>
    <w:rsid w:val="000B5C97"/>
    <w:rsid w:val="000B79EC"/>
    <w:rsid w:val="000C7E25"/>
    <w:rsid w:val="000E034C"/>
    <w:rsid w:val="0012636A"/>
    <w:rsid w:val="001267DA"/>
    <w:rsid w:val="0015677B"/>
    <w:rsid w:val="0015692F"/>
    <w:rsid w:val="002003C0"/>
    <w:rsid w:val="002608CF"/>
    <w:rsid w:val="002713F4"/>
    <w:rsid w:val="00294A74"/>
    <w:rsid w:val="002D66A2"/>
    <w:rsid w:val="00312059"/>
    <w:rsid w:val="003222F8"/>
    <w:rsid w:val="00394E23"/>
    <w:rsid w:val="00395B31"/>
    <w:rsid w:val="00452141"/>
    <w:rsid w:val="00452340"/>
    <w:rsid w:val="00491448"/>
    <w:rsid w:val="00491FC9"/>
    <w:rsid w:val="005660EF"/>
    <w:rsid w:val="005A57C3"/>
    <w:rsid w:val="005E56D0"/>
    <w:rsid w:val="0061722A"/>
    <w:rsid w:val="006825D3"/>
    <w:rsid w:val="006C15C2"/>
    <w:rsid w:val="006E3D20"/>
    <w:rsid w:val="0070200E"/>
    <w:rsid w:val="0076427F"/>
    <w:rsid w:val="00780BD1"/>
    <w:rsid w:val="00781AD9"/>
    <w:rsid w:val="007B1BE1"/>
    <w:rsid w:val="007D596D"/>
    <w:rsid w:val="008251C3"/>
    <w:rsid w:val="0085113F"/>
    <w:rsid w:val="008744C1"/>
    <w:rsid w:val="00887A39"/>
    <w:rsid w:val="008E0910"/>
    <w:rsid w:val="00916249"/>
    <w:rsid w:val="009348B5"/>
    <w:rsid w:val="009351EA"/>
    <w:rsid w:val="009554E9"/>
    <w:rsid w:val="00973DAA"/>
    <w:rsid w:val="00982DBC"/>
    <w:rsid w:val="009865B4"/>
    <w:rsid w:val="00990C5A"/>
    <w:rsid w:val="00997282"/>
    <w:rsid w:val="009A36BD"/>
    <w:rsid w:val="009C1D9F"/>
    <w:rsid w:val="00A37432"/>
    <w:rsid w:val="00A510D6"/>
    <w:rsid w:val="00A83353"/>
    <w:rsid w:val="00A86D7C"/>
    <w:rsid w:val="00AA137C"/>
    <w:rsid w:val="00AD1388"/>
    <w:rsid w:val="00AE4E70"/>
    <w:rsid w:val="00B35203"/>
    <w:rsid w:val="00B841BF"/>
    <w:rsid w:val="00BB324E"/>
    <w:rsid w:val="00BE36B6"/>
    <w:rsid w:val="00C303C2"/>
    <w:rsid w:val="00C60F2E"/>
    <w:rsid w:val="00C92DCB"/>
    <w:rsid w:val="00CA027E"/>
    <w:rsid w:val="00CA15A1"/>
    <w:rsid w:val="00D26A0C"/>
    <w:rsid w:val="00D3585F"/>
    <w:rsid w:val="00D425BC"/>
    <w:rsid w:val="00D7319F"/>
    <w:rsid w:val="00E44A2F"/>
    <w:rsid w:val="00EB42E9"/>
    <w:rsid w:val="00F2126A"/>
    <w:rsid w:val="00F375D8"/>
    <w:rsid w:val="00F44234"/>
    <w:rsid w:val="00F57924"/>
    <w:rsid w:val="00F609BD"/>
    <w:rsid w:val="00F6414D"/>
    <w:rsid w:val="00F64225"/>
    <w:rsid w:val="00FA3D10"/>
    <w:rsid w:val="00F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5EBB1F1"/>
  <w15:docId w15:val="{1E1CAC59-EC53-4E7B-A7BE-C5BC21E5495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F2126A"/>
    <w:pPr>
      <w:spacing w:line="240" w:lineRule="auto"/>
      <w:jc w:val="both"/>
    </w:pPr>
    <w:rPr>
      <w:rFonts w:ascii="Candara" w:hAnsi="Candara"/>
    </w:rPr>
  </w:style>
  <w:style w:type="paragraph" w:styleId="Nadpis1">
    <w:name w:val="heading 1"/>
    <w:basedOn w:val="Normln"/>
    <w:next w:val="Normln"/>
    <w:link w:val="Nadpis1Char"/>
    <w:uiPriority w:val="9"/>
    <w:qFormat/>
    <w:rsid w:val="00F2126A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F2126A"/>
    <w:rPr>
      <w:rFonts w:ascii="Candara" w:hAnsi="Candara" w:eastAsiaTheme="majorEastAsia" w:cstheme="majorBidi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2126A"/>
    <w:pPr>
      <w:ind w:left="720"/>
      <w:contextualSpacing/>
    </w:pPr>
  </w:style>
  <w:style w:type="table" w:styleId="Mkatabulky">
    <w:name w:val="Table Grid"/>
    <w:basedOn w:val="Normlntabulka"/>
    <w:uiPriority w:val="39"/>
    <w:rsid w:val="004521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E03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034C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E034C"/>
    <w:rPr>
      <w:rFonts w:ascii="Candara" w:hAnsi="Candar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034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E034C"/>
    <w:rPr>
      <w:rFonts w:ascii="Candara" w:hAnsi="Candar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34C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E034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A15A1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CA15A1"/>
    <w:rPr>
      <w:rFonts w:ascii="Candara" w:hAnsi="Candara"/>
    </w:rPr>
  </w:style>
  <w:style w:type="paragraph" w:styleId="Zpat">
    <w:name w:val="footer"/>
    <w:basedOn w:val="Normln"/>
    <w:link w:val="ZpatChar"/>
    <w:uiPriority w:val="99"/>
    <w:unhideWhenUsed/>
    <w:rsid w:val="00CA15A1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CA15A1"/>
    <w:rPr>
      <w:rFonts w:ascii="Candara" w:hAnsi="Candara"/>
    </w:rPr>
  </w:style>
  <w:style w:type="paragraph" w:styleId="Bezmezer">
    <w:name w:val="No Spacing"/>
    <w:uiPriority w:val="1"/>
    <w:qFormat/>
    <w:rsid w:val="005A57C3"/>
    <w:pPr>
      <w:spacing w:after="0" w:line="240" w:lineRule="auto"/>
      <w:jc w:val="both"/>
    </w:pPr>
    <w:rPr>
      <w:rFonts w:ascii="Candara" w:hAnsi="Candara"/>
    </w:rPr>
  </w:style>
  <w:style w:type="paragraph" w:styleId="Revize">
    <w:name w:val="Revision"/>
    <w:hidden/>
    <w:uiPriority w:val="99"/>
    <w:semiHidden/>
    <w:rsid w:val="00C92DCB"/>
    <w:pPr>
      <w:spacing w:after="0" w:line="240" w:lineRule="auto"/>
    </w:pPr>
    <w:rPr>
      <w:rFonts w:ascii="Candara" w:hAnsi="Candar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93556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03457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4732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9552419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277602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126218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50552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31418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85931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326298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52025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086071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698</properties:Words>
  <properties:Characters>4121</properties:Characters>
  <properties:Lines>34</properties:Lines>
  <properties:Paragraphs>9</properties:Paragraphs>
  <properties:TotalTime>1025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4810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2020-01-28T09:35:00Z</dcterms:created>
  <dc:creator/>
  <dc:description/>
  <cp:keywords/>
  <cp:lastModifiedBy/>
  <dcterms:modified xmlns:xsi="http://www.w3.org/2001/XMLSchema-instance" xsi:type="dcterms:W3CDTF">2020-02-03T13:59:00Z</dcterms:modified>
  <cp:revision>5</cp:revision>
  <dc:subject/>
  <dc:title/>
</cp:coreProperties>
</file>