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6320E" w:rsidR="00EF7AC4" w:rsidP="00EF7AC4" w:rsidRDefault="00EF7AC4" w14:paraId="76B9C9D4" w14:textId="77777777">
      <w:pPr>
        <w:ind w:left="360"/>
        <w:rPr>
          <w:rFonts w:ascii="Calibri" w:hAnsi="Calibri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C6320E" w:rsidR="00EF7AC4" w:rsidTr="00B859B5" w14:paraId="458C3ADC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C6320E" w:rsidR="00EF7AC4" w:rsidP="00B859B5" w:rsidRDefault="00EF7AC4" w14:paraId="5080B191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C6320E" w:rsidR="00EF7AC4" w:rsidP="00B859B5" w:rsidRDefault="00EF7AC4" w14:paraId="7428E2B6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C6320E" w:rsidR="00EF7AC4" w:rsidP="00B859B5" w:rsidRDefault="00EF7AC4" w14:paraId="5F8E548E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C6320E" w:rsidR="00EF7AC4" w:rsidP="00B859B5" w:rsidRDefault="00EF7AC4" w14:paraId="724EAFEA" w14:textId="1043672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Počet</w:t>
            </w:r>
            <w:r w:rsidR="00F7681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="00F7681E">
              <w:rPr>
                <w:rFonts w:ascii="Calibri" w:hAnsi="Calibri" w:cs="Calibri"/>
                <w:b/>
                <w:bCs/>
                <w:color w:val="000000"/>
              </w:rPr>
              <w:t xml:space="preserve">školicích </w:t>
            </w:r>
            <w:r w:rsidRPr="00C6320E">
              <w:rPr>
                <w:rFonts w:ascii="Calibri" w:hAnsi="Calibri" w:cs="Calibri"/>
                <w:b/>
                <w:bCs/>
                <w:color w:val="000000"/>
              </w:rPr>
              <w:t xml:space="preserve"> dnů</w:t>
            </w:r>
            <w:proofErr w:type="gramEnd"/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C6320E" w:rsidR="00EF7AC4" w:rsidP="00B859B5" w:rsidRDefault="00EF7AC4" w14:paraId="4FBF862A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C6320E" w:rsidR="00EF7AC4" w:rsidP="00B859B5" w:rsidRDefault="00EF7AC4" w14:paraId="018AD14D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320E">
              <w:rPr>
                <w:rFonts w:ascii="Calibri" w:hAnsi="Calibri" w:cs="Calibri"/>
                <w:b/>
                <w:bCs/>
                <w:color w:val="000000"/>
              </w:rPr>
              <w:t>Specifikace kurzu</w:t>
            </w:r>
          </w:p>
        </w:tc>
      </w:tr>
      <w:tr w:rsidRPr="00C6320E" w:rsidR="00EF7AC4" w:rsidTr="00B859B5" w14:paraId="65E25E86" w14:textId="77777777">
        <w:trPr>
          <w:trHeight w:val="1924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6320E" w:rsidR="00EF7AC4" w:rsidP="00B859B5" w:rsidRDefault="00EF7AC4" w14:paraId="2FBAD32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Excel – mírně pokročilý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2D4269B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67DD507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3064C2AB" w14:textId="25C2F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248CE10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="00EF7AC4" w:rsidP="00B859B5" w:rsidRDefault="00EF7AC4" w14:paraId="4BA0B6C2" w14:textId="77777777">
            <w:pPr>
              <w:pStyle w:val="Odstavecseseznamem"/>
              <w:spacing w:after="0"/>
              <w:ind w:left="0"/>
            </w:pPr>
            <w:r>
              <w:t>Formátování tabulek</w:t>
            </w:r>
          </w:p>
          <w:p w:rsidR="00EF7AC4" w:rsidP="00B859B5" w:rsidRDefault="00EF7AC4" w14:paraId="6F9010AF" w14:textId="77777777">
            <w:pPr>
              <w:pStyle w:val="Odstavecseseznamem"/>
              <w:spacing w:after="0"/>
              <w:ind w:left="0"/>
            </w:pPr>
            <w:r>
              <w:t>Práce s daty v MS Excel</w:t>
            </w:r>
          </w:p>
          <w:p w:rsidR="00EF7AC4" w:rsidP="00B859B5" w:rsidRDefault="00EF7AC4" w14:paraId="04DCEC1C" w14:textId="77777777">
            <w:pPr>
              <w:pStyle w:val="Odstavecseseznamem"/>
              <w:spacing w:after="0"/>
              <w:ind w:left="0"/>
            </w:pPr>
            <w:r>
              <w:t>Funkce</w:t>
            </w:r>
          </w:p>
          <w:p w:rsidR="00EF7AC4" w:rsidP="00B859B5" w:rsidRDefault="00EF7AC4" w14:paraId="2A5A9C41" w14:textId="77777777">
            <w:pPr>
              <w:pStyle w:val="Odstavecseseznamem"/>
              <w:spacing w:after="0"/>
              <w:ind w:left="0"/>
            </w:pPr>
            <w:r>
              <w:t>Propojení listu, sešitu</w:t>
            </w:r>
          </w:p>
          <w:p w:rsidR="00EF7AC4" w:rsidP="00B859B5" w:rsidRDefault="00EF7AC4" w14:paraId="71293849" w14:textId="77777777">
            <w:pPr>
              <w:pStyle w:val="Odstavecseseznamem"/>
              <w:spacing w:after="0"/>
              <w:ind w:left="0"/>
            </w:pPr>
            <w:r>
              <w:t>Základní vzorce</w:t>
            </w:r>
          </w:p>
          <w:p w:rsidR="00EF7AC4" w:rsidP="00B859B5" w:rsidRDefault="00EF7AC4" w14:paraId="55613E15" w14:textId="77777777">
            <w:pPr>
              <w:pStyle w:val="Odstavecseseznamem"/>
              <w:spacing w:after="0"/>
              <w:ind w:left="0"/>
            </w:pPr>
            <w:r>
              <w:t>Grafy</w:t>
            </w:r>
          </w:p>
          <w:p w:rsidRPr="00C6320E" w:rsidR="00EF7AC4" w:rsidP="00B859B5" w:rsidRDefault="00EF7AC4" w14:paraId="0E978552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t>Kontingenční tabulky</w:t>
            </w:r>
          </w:p>
        </w:tc>
      </w:tr>
      <w:tr w:rsidRPr="00C6320E" w:rsidR="00EF7AC4" w:rsidTr="00B859B5" w14:paraId="37EB4A64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6320E" w:rsidR="00EF7AC4" w:rsidP="00B859B5" w:rsidRDefault="00EF7AC4" w14:paraId="38511C5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 </w:t>
            </w:r>
            <w:proofErr w:type="gramStart"/>
            <w:r>
              <w:rPr>
                <w:rFonts w:ascii="Calibri" w:hAnsi="Calibri" w:cs="Calibri"/>
                <w:color w:val="000000"/>
              </w:rPr>
              <w:t>Excel - pokročilý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1AB7F68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1E79DEE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446A1F49" w14:textId="42EE43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6320E" w:rsidR="00EF7AC4" w:rsidP="00B859B5" w:rsidRDefault="00EF7AC4" w14:paraId="363F10A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="00EF7AC4" w:rsidP="00B859B5" w:rsidRDefault="00EF7AC4" w14:paraId="2C6ECE68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Vzorce, funkce</w:t>
            </w:r>
          </w:p>
          <w:p w:rsidR="00EF7AC4" w:rsidP="00B859B5" w:rsidRDefault="00EF7AC4" w14:paraId="31F1294C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Analytické nástroje MS Excel</w:t>
            </w:r>
          </w:p>
          <w:p w:rsidR="00EF7AC4" w:rsidP="00B859B5" w:rsidRDefault="00EF7AC4" w14:paraId="0BCA2752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Grafy</w:t>
            </w:r>
          </w:p>
          <w:p w:rsidR="00EF7AC4" w:rsidP="00B859B5" w:rsidRDefault="00EF7AC4" w14:paraId="65533F0B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Databáze v MS Excel</w:t>
            </w:r>
          </w:p>
          <w:p w:rsidR="00EF7AC4" w:rsidP="00B859B5" w:rsidRDefault="00EF7AC4" w14:paraId="45A6630F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Reporting</w:t>
            </w:r>
          </w:p>
          <w:p w:rsidR="00EF7AC4" w:rsidP="00B859B5" w:rsidRDefault="00EF7AC4" w14:paraId="1B331D07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Kontingenční tabulky</w:t>
            </w:r>
          </w:p>
          <w:p w:rsidRPr="00C6320E" w:rsidR="00EF7AC4" w:rsidP="00B859B5" w:rsidRDefault="00EF7AC4" w14:paraId="12ED6293" w14:textId="77777777">
            <w:pPr>
              <w:pStyle w:val="Odstavecseseznamem"/>
              <w:spacing w:after="0"/>
              <w:ind w:left="0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Makra v MS Excel</w:t>
            </w:r>
          </w:p>
        </w:tc>
      </w:tr>
      <w:tr w:rsidRPr="00C6320E" w:rsidR="00EF7AC4" w:rsidTr="00B859B5" w14:paraId="01D6E5EC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58919F8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Outlook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65A165D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7BCCCF9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7B4559BA" w14:textId="49A106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2E902E7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="00EF7AC4" w:rsidP="00B859B5" w:rsidRDefault="00EF7AC4" w14:paraId="6C53EC8A" w14:textId="77777777">
            <w:pPr>
              <w:pStyle w:val="Odstavecseseznamem"/>
              <w:spacing w:after="0"/>
              <w:ind w:left="0"/>
            </w:pPr>
            <w:r>
              <w:t>Elektronická pošta</w:t>
            </w:r>
          </w:p>
          <w:p w:rsidR="00EF7AC4" w:rsidP="00B859B5" w:rsidRDefault="00EF7AC4" w14:paraId="6AA64B63" w14:textId="77777777">
            <w:pPr>
              <w:pStyle w:val="Odstavecseseznamem"/>
              <w:spacing w:after="0"/>
              <w:ind w:left="0"/>
            </w:pPr>
            <w:r>
              <w:t>Elektronický diář</w:t>
            </w:r>
          </w:p>
          <w:p w:rsidR="00EF7AC4" w:rsidP="00B859B5" w:rsidRDefault="00EF7AC4" w14:paraId="08A70C7B" w14:textId="77777777">
            <w:pPr>
              <w:pStyle w:val="Odstavecseseznamem"/>
              <w:spacing w:after="0"/>
              <w:ind w:left="0"/>
            </w:pPr>
            <w:r>
              <w:t>Kontakty</w:t>
            </w:r>
          </w:p>
          <w:p w:rsidR="00EF7AC4" w:rsidP="00B859B5" w:rsidRDefault="00EF7AC4" w14:paraId="0B96734C" w14:textId="77777777">
            <w:pPr>
              <w:pStyle w:val="Odstavecseseznamem"/>
              <w:spacing w:after="0"/>
              <w:ind w:left="0"/>
            </w:pPr>
            <w:r>
              <w:t>Úkoly</w:t>
            </w:r>
          </w:p>
          <w:p w:rsidRPr="00A55147" w:rsidR="00EF7AC4" w:rsidP="00B859B5" w:rsidRDefault="00EF7AC4" w14:paraId="25D1EF52" w14:textId="77777777">
            <w:pPr>
              <w:pStyle w:val="Odstavecseseznamem"/>
              <w:spacing w:after="0"/>
              <w:ind w:left="0"/>
            </w:pPr>
            <w:r>
              <w:t>Tisk emailu</w:t>
            </w:r>
          </w:p>
        </w:tc>
      </w:tr>
      <w:tr w:rsidRPr="00C6320E" w:rsidR="00EF7AC4" w:rsidTr="00B859B5" w14:paraId="6609A8EE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2C3F4D0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Word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1379D0A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43470E8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18054C27" w14:textId="41960C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1E47385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="00EF7AC4" w:rsidP="00B859B5" w:rsidRDefault="00EF7AC4" w14:paraId="2D49B9C6" w14:textId="77777777">
            <w:pPr>
              <w:pStyle w:val="Odstavecseseznamem"/>
              <w:spacing w:after="0"/>
              <w:ind w:left="0"/>
            </w:pPr>
            <w:r>
              <w:t>Formátování textu</w:t>
            </w:r>
          </w:p>
          <w:p w:rsidR="00EF7AC4" w:rsidP="00B859B5" w:rsidRDefault="00EF7AC4" w14:paraId="0068BC0C" w14:textId="77777777">
            <w:pPr>
              <w:pStyle w:val="Odstavecseseznamem"/>
              <w:spacing w:after="0"/>
              <w:ind w:left="0"/>
            </w:pPr>
            <w:r>
              <w:t>Hromadná korespondence</w:t>
            </w:r>
          </w:p>
          <w:p w:rsidR="00EF7AC4" w:rsidP="00B859B5" w:rsidRDefault="00EF7AC4" w14:paraId="4D02C70A" w14:textId="77777777">
            <w:pPr>
              <w:pStyle w:val="Odstavecseseznamem"/>
              <w:spacing w:after="0"/>
              <w:ind w:left="0"/>
            </w:pPr>
            <w:r>
              <w:t>Poznámky pod čarou, vysvětlivky</w:t>
            </w:r>
          </w:p>
          <w:p w:rsidR="00EF7AC4" w:rsidP="00B859B5" w:rsidRDefault="00EF7AC4" w14:paraId="7E9AAAB0" w14:textId="77777777">
            <w:pPr>
              <w:pStyle w:val="Odstavecseseznamem"/>
              <w:spacing w:after="0"/>
              <w:ind w:left="0"/>
            </w:pPr>
            <w:r>
              <w:t>Komentáře</w:t>
            </w:r>
          </w:p>
          <w:p w:rsidR="00EF7AC4" w:rsidP="00B859B5" w:rsidRDefault="00EF7AC4" w14:paraId="0E932B49" w14:textId="77777777">
            <w:pPr>
              <w:pStyle w:val="Odstavecseseznamem"/>
              <w:spacing w:after="0"/>
              <w:ind w:left="0"/>
            </w:pPr>
            <w:r>
              <w:t>Týmová práce: sledování změn dokumentů (revize), porovnání dokumentů</w:t>
            </w:r>
          </w:p>
          <w:p w:rsidR="00EF7AC4" w:rsidP="00B859B5" w:rsidRDefault="00EF7AC4" w14:paraId="3EF0410C" w14:textId="77777777">
            <w:pPr>
              <w:pStyle w:val="Odstavecseseznamem"/>
              <w:spacing w:after="0"/>
              <w:ind w:left="0"/>
            </w:pPr>
            <w:r>
              <w:t>Vkládání a propojování tabulek s MS Excel</w:t>
            </w:r>
          </w:p>
          <w:p w:rsidRPr="00A55147" w:rsidR="00EF7AC4" w:rsidP="00B859B5" w:rsidRDefault="00EF7AC4" w14:paraId="21FC45AC" w14:textId="77777777">
            <w:pPr>
              <w:pStyle w:val="Odstavecseseznamem"/>
              <w:spacing w:after="0"/>
              <w:ind w:left="0"/>
            </w:pPr>
            <w:r>
              <w:t>Rejstřík a seznamy</w:t>
            </w:r>
          </w:p>
        </w:tc>
      </w:tr>
      <w:tr w:rsidRPr="00C6320E" w:rsidR="00EF7AC4" w:rsidTr="00B859B5" w14:paraId="24E105B1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1BA29D5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PowerPoint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4879BA4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00EC738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0A183F23" w14:textId="347B9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F7AC4" w:rsidP="00B859B5" w:rsidRDefault="00EF7AC4" w14:paraId="5F3ACD5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="00EF7AC4" w:rsidP="00B859B5" w:rsidRDefault="00EF7AC4" w14:paraId="6DE3C38D" w14:textId="77777777">
            <w:pPr>
              <w:pStyle w:val="Odstavecseseznamem"/>
              <w:spacing w:after="0"/>
              <w:ind w:left="0"/>
            </w:pPr>
            <w:r>
              <w:t>Vícenásobné předlohy snímků</w:t>
            </w:r>
          </w:p>
          <w:p w:rsidR="00EF7AC4" w:rsidP="00B859B5" w:rsidRDefault="00EF7AC4" w14:paraId="55D1EB03" w14:textId="77777777">
            <w:pPr>
              <w:pStyle w:val="Odstavecseseznamem"/>
              <w:spacing w:after="0"/>
              <w:ind w:left="0"/>
            </w:pPr>
            <w:r>
              <w:t>Vlastní rozložení snímku</w:t>
            </w:r>
          </w:p>
          <w:p w:rsidR="00EF7AC4" w:rsidP="00B859B5" w:rsidRDefault="00EF7AC4" w14:paraId="7131B66B" w14:textId="77777777">
            <w:pPr>
              <w:pStyle w:val="Odstavecseseznamem"/>
              <w:spacing w:after="0"/>
              <w:ind w:left="0"/>
            </w:pPr>
            <w:r>
              <w:t>Motivy a varianty, import motivu</w:t>
            </w:r>
          </w:p>
          <w:p w:rsidR="00EF7AC4" w:rsidP="00B859B5" w:rsidRDefault="00EF7AC4" w14:paraId="1B300908" w14:textId="77777777">
            <w:pPr>
              <w:pStyle w:val="Odstavecseseznamem"/>
              <w:spacing w:after="0"/>
              <w:ind w:left="0"/>
            </w:pPr>
            <w:r>
              <w:t>Načítání snímků z externích zdrojů</w:t>
            </w:r>
          </w:p>
          <w:p w:rsidR="00EF7AC4" w:rsidP="00B859B5" w:rsidRDefault="00EF7AC4" w14:paraId="1CD72996" w14:textId="77777777">
            <w:pPr>
              <w:pStyle w:val="Odstavecseseznamem"/>
              <w:spacing w:after="0"/>
              <w:ind w:left="0"/>
            </w:pPr>
            <w:r>
              <w:t>Vložení a propojení objektů</w:t>
            </w:r>
          </w:p>
          <w:p w:rsidR="00EF7AC4" w:rsidP="00B859B5" w:rsidRDefault="00EF7AC4" w14:paraId="05632362" w14:textId="77777777">
            <w:pPr>
              <w:pStyle w:val="Odstavecseseznamem"/>
              <w:spacing w:after="0"/>
              <w:ind w:left="0"/>
            </w:pPr>
            <w:r>
              <w:t>Vložení akcí pod texty a objekty</w:t>
            </w:r>
          </w:p>
          <w:p w:rsidR="00EF7AC4" w:rsidP="00B859B5" w:rsidRDefault="00EF7AC4" w14:paraId="47510971" w14:textId="77777777">
            <w:pPr>
              <w:pStyle w:val="Odstavecseseznamem"/>
              <w:spacing w:after="0"/>
              <w:ind w:left="0"/>
            </w:pPr>
            <w:r>
              <w:t>Tlačítka akcí</w:t>
            </w:r>
          </w:p>
          <w:p w:rsidR="00EF7AC4" w:rsidP="00B859B5" w:rsidRDefault="00EF7AC4" w14:paraId="0AE41FA7" w14:textId="77777777">
            <w:pPr>
              <w:pStyle w:val="Odstavecseseznamem"/>
              <w:spacing w:after="0"/>
              <w:ind w:left="0"/>
            </w:pPr>
            <w:r>
              <w:t>Animace podrobně</w:t>
            </w:r>
          </w:p>
          <w:p w:rsidR="00EF7AC4" w:rsidP="00B859B5" w:rsidRDefault="00EF7AC4" w14:paraId="6C9EF6D9" w14:textId="77777777">
            <w:pPr>
              <w:pStyle w:val="Odstavecseseznamem"/>
              <w:spacing w:after="0"/>
              <w:ind w:left="0"/>
            </w:pPr>
            <w:r>
              <w:t>Práce s multimédii</w:t>
            </w:r>
          </w:p>
          <w:p w:rsidR="00EF7AC4" w:rsidP="00B859B5" w:rsidRDefault="00EF7AC4" w14:paraId="2970D0FA" w14:textId="77777777">
            <w:pPr>
              <w:pStyle w:val="Odstavecseseznamem"/>
              <w:spacing w:after="0"/>
              <w:ind w:left="0"/>
            </w:pPr>
            <w:r>
              <w:t>Vytvoření videa z prezentace</w:t>
            </w:r>
          </w:p>
          <w:p w:rsidR="00EF7AC4" w:rsidP="00B859B5" w:rsidRDefault="00EF7AC4" w14:paraId="680DE142" w14:textId="77777777">
            <w:pPr>
              <w:pStyle w:val="Odstavecseseznamem"/>
              <w:spacing w:after="0"/>
              <w:ind w:left="0"/>
            </w:pPr>
            <w:r>
              <w:t>Online prezentace</w:t>
            </w:r>
          </w:p>
          <w:p w:rsidRPr="00A55147" w:rsidR="00EF7AC4" w:rsidP="00B859B5" w:rsidRDefault="00EF7AC4" w14:paraId="77878407" w14:textId="77777777">
            <w:pPr>
              <w:pStyle w:val="Odstavecseseznamem"/>
              <w:spacing w:after="0"/>
              <w:ind w:left="0"/>
            </w:pPr>
            <w:r>
              <w:t>Vlastní prezentace</w:t>
            </w:r>
          </w:p>
        </w:tc>
      </w:tr>
    </w:tbl>
    <w:p w:rsidRPr="00C6320E" w:rsidR="00EF7AC4" w:rsidP="00EF7AC4" w:rsidRDefault="00EF7AC4" w14:paraId="67A42899" w14:textId="77777777">
      <w:pPr>
        <w:rPr>
          <w:rFonts w:ascii="Calibri" w:hAnsi="Calibri"/>
        </w:rPr>
      </w:pPr>
    </w:p>
    <w:p w:rsidRPr="00C6320E" w:rsidR="00EF7AC4" w:rsidP="00EF7AC4" w:rsidRDefault="00EF7AC4" w14:paraId="1FB6527F" w14:textId="77777777">
      <w:pPr>
        <w:rPr>
          <w:rFonts w:ascii="Calibri" w:hAnsi="Calibri"/>
        </w:rPr>
      </w:pPr>
    </w:p>
    <w:p w:rsidR="00BE6081" w:rsidP="00EF7AC4" w:rsidRDefault="00BE6081" w14:paraId="1D9F9BF6" w14:textId="77777777">
      <w:pPr>
        <w:spacing w:before="100" w:beforeAutospacing="true" w:after="100" w:afterAutospacing="true"/>
        <w:rPr>
          <w:rFonts w:ascii="Calibri" w:hAnsi="Calibri" w:cs="Calibri"/>
          <w:b/>
          <w:bCs/>
        </w:rPr>
      </w:pPr>
    </w:p>
    <w:p w:rsidR="00EF7AC4" w:rsidP="00EF7AC4" w:rsidRDefault="00EF7AC4" w14:paraId="30878E9B" w14:textId="2CE452FE">
      <w:pPr>
        <w:spacing w:before="100" w:beforeAutospacing="true" w:after="100" w:afterAutospacing="true"/>
        <w:rPr>
          <w:rFonts w:asciiTheme="minorHAnsi" w:hAnsiTheme="minorHAnsi" w:cstheme="minorHAnsi"/>
          <w:b/>
          <w:bCs/>
        </w:rPr>
      </w:pPr>
      <w:r w:rsidRPr="00BE6081">
        <w:rPr>
          <w:rFonts w:asciiTheme="minorHAnsi" w:hAnsiTheme="minorHAnsi" w:cstheme="minorHAnsi"/>
          <w:b/>
          <w:bCs/>
        </w:rPr>
        <w:t>Součástí realizace každého kurzu bude:</w:t>
      </w:r>
    </w:p>
    <w:p w:rsidRPr="009C48BB" w:rsidR="009C48BB" w:rsidP="009C48BB" w:rsidRDefault="009C48BB" w14:paraId="5C6C041C" w14:textId="77777777">
      <w:pPr>
        <w:pStyle w:val="Tabulkatext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kompletní příprava kurzu, včetně konzultací se zadavatelem k zabezpečení kvalitní přípravy a průběhu školení,</w:t>
      </w:r>
    </w:p>
    <w:p w:rsidRPr="00E63050" w:rsidR="009C48BB" w:rsidP="009C48BB" w:rsidRDefault="009C48BB" w14:paraId="36E69645" w14:textId="77777777">
      <w:pPr>
        <w:pStyle w:val="Tabulkatext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zajištění školicích materiálů individuálně připravované pro každý vzdělávací kurz, materiály </w:t>
      </w:r>
      <w:r w:rsidRPr="00E63050">
        <w:rPr>
          <w:rFonts w:asciiTheme="minorHAnsi" w:hAnsiTheme="minorHAnsi" w:cstheme="minorHAnsi"/>
          <w:color w:val="auto"/>
          <w:sz w:val="22"/>
          <w:lang w:eastAsia="ja-JP"/>
        </w:rPr>
        <w:t>musí být zpracovány v souladu s pravidly publicity OPZ,</w:t>
      </w:r>
    </w:p>
    <w:p w:rsidRPr="00E63050" w:rsidR="009C48BB" w:rsidP="009C48BB" w:rsidRDefault="00F31804" w14:paraId="471F955B" w14:textId="63E0279E">
      <w:pPr>
        <w:pStyle w:val="Tabulkatext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E63050">
        <w:rPr>
          <w:rFonts w:asciiTheme="minorHAnsi" w:hAnsiTheme="minorHAnsi" w:cstheme="minorHAnsi"/>
          <w:color w:val="auto"/>
          <w:sz w:val="22"/>
          <w:lang w:eastAsia="ja-JP"/>
        </w:rPr>
        <w:t xml:space="preserve">v případě požadavku zadavatele v příslušné objednávce, </w:t>
      </w:r>
      <w:r w:rsidRPr="00E63050" w:rsidR="009C48BB">
        <w:rPr>
          <w:rFonts w:asciiTheme="minorHAnsi" w:hAnsiTheme="minorHAnsi" w:cstheme="minorHAnsi"/>
          <w:color w:val="auto"/>
          <w:sz w:val="22"/>
          <w:lang w:eastAsia="ja-JP"/>
        </w:rPr>
        <w:t>zajištění odpovídajícího IT vybavení, tj. laptop</w:t>
      </w:r>
      <w:r w:rsidRPr="00E63050">
        <w:rPr>
          <w:rFonts w:asciiTheme="minorHAnsi" w:hAnsiTheme="minorHAnsi" w:cstheme="minorHAnsi"/>
          <w:color w:val="auto"/>
          <w:sz w:val="22"/>
          <w:lang w:eastAsia="ja-JP"/>
        </w:rPr>
        <w:t xml:space="preserve"> </w:t>
      </w:r>
      <w:r w:rsidRPr="00E63050" w:rsidR="009C48BB">
        <w:rPr>
          <w:rFonts w:asciiTheme="minorHAnsi" w:hAnsiTheme="minorHAnsi" w:cstheme="minorHAnsi"/>
          <w:color w:val="auto"/>
          <w:sz w:val="22"/>
          <w:lang w:eastAsia="ja-JP"/>
        </w:rPr>
        <w:t>pro účastník</w:t>
      </w:r>
      <w:r w:rsidRPr="00E63050">
        <w:rPr>
          <w:rFonts w:asciiTheme="minorHAnsi" w:hAnsiTheme="minorHAnsi" w:cstheme="minorHAnsi"/>
          <w:color w:val="auto"/>
          <w:sz w:val="22"/>
          <w:lang w:eastAsia="ja-JP"/>
        </w:rPr>
        <w:t>y</w:t>
      </w:r>
      <w:r w:rsidRPr="00E63050" w:rsid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kurzu,</w:t>
      </w:r>
    </w:p>
    <w:p w:rsidRPr="009C48BB" w:rsidR="009C48BB" w:rsidP="009C48BB" w:rsidRDefault="009C48BB" w14:paraId="21B1980E" w14:textId="77777777">
      <w:pPr>
        <w:pStyle w:val="Tabulkatext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realizace výuky daného kurzu,</w:t>
      </w:r>
    </w:p>
    <w:p w:rsidRPr="009C48BB" w:rsidR="009C48BB" w:rsidP="009C48BB" w:rsidRDefault="009C48BB" w14:paraId="5D90A33E" w14:textId="0F60701F">
      <w:pPr>
        <w:pStyle w:val="Tabulkatext"/>
        <w:numPr>
          <w:ilvl w:val="0"/>
          <w:numId w:val="12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9C48BB">
        <w:rPr>
          <w:rFonts w:asciiTheme="minorHAnsi" w:hAnsiTheme="minorHAnsi" w:cstheme="minorHAnsi"/>
          <w:color w:val="auto"/>
          <w:sz w:val="22"/>
        </w:rPr>
        <w:t xml:space="preserve">vyhotovení </w:t>
      </w:r>
      <w:r w:rsidRPr="009C48BB">
        <w:rPr>
          <w:rFonts w:asciiTheme="minorHAnsi" w:hAnsiTheme="minorHAnsi" w:cstheme="minorHAnsi"/>
          <w:color w:val="auto"/>
          <w:sz w:val="22"/>
          <w:u w:val="single"/>
        </w:rPr>
        <w:t>Dokumentace k obsahu vzdělávacího kurzu</w:t>
      </w:r>
      <w:r w:rsidRPr="009C48BB">
        <w:rPr>
          <w:rFonts w:asciiTheme="minorHAnsi" w:hAnsiTheme="minorHAnsi" w:cstheme="minorHAnsi"/>
          <w:color w:val="auto"/>
          <w:sz w:val="22"/>
        </w:rPr>
        <w:t>. Poskytovatel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bude vycházet ze vzoru </w:t>
      </w:r>
      <w:r w:rsidRPr="009C48BB">
        <w:rPr>
          <w:rFonts w:asciiTheme="minorHAnsi" w:hAnsiTheme="minorHAnsi" w:cstheme="minorHAnsi"/>
          <w:color w:val="auto"/>
          <w:sz w:val="22"/>
        </w:rPr>
        <w:t>Dokumentace k obsahu kurzu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uveřejněného na webových stránkách poskytovatele dotace </w:t>
      </w:r>
      <w:hyperlink w:history="true" r:id="rId7">
        <w:r w:rsidRPr="009C48BB">
          <w:rPr>
            <w:rStyle w:val="Hypertextovodkaz"/>
            <w:rFonts w:asciiTheme="minorHAnsi" w:hAnsiTheme="minorHAnsi" w:cstheme="minorHAnsi"/>
            <w:sz w:val="22"/>
            <w:lang w:eastAsia="ja-JP"/>
          </w:rPr>
          <w:t>http://www.esfcr.cz</w:t>
        </w:r>
      </w:hyperlink>
      <w:r w:rsidRPr="009C48BB">
        <w:rPr>
          <w:rFonts w:asciiTheme="minorHAnsi" w:hAnsiTheme="minorHAnsi" w:cstheme="minorHAnsi"/>
          <w:color w:val="auto"/>
          <w:sz w:val="22"/>
          <w:lang w:eastAsia="ja-JP"/>
        </w:rPr>
        <w:t>.</w:t>
      </w:r>
    </w:p>
    <w:p w:rsidRPr="009C48BB" w:rsidR="009C48BB" w:rsidP="009C48BB" w:rsidRDefault="009C48BB" w14:paraId="10D37225" w14:textId="3F064077">
      <w:pPr>
        <w:pStyle w:val="Tabulkatext"/>
        <w:numPr>
          <w:ilvl w:val="0"/>
          <w:numId w:val="12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9C48BB">
        <w:rPr>
          <w:rFonts w:asciiTheme="minorHAnsi" w:hAnsiTheme="minorHAnsi" w:cstheme="minorHAnsi"/>
          <w:color w:val="auto"/>
          <w:sz w:val="22"/>
        </w:rPr>
        <w:t xml:space="preserve">zajištění testování úrovně znalostí jednotlivých účastníků </w:t>
      </w:r>
      <w:proofErr w:type="gramStart"/>
      <w:r w:rsidRPr="009C48BB">
        <w:rPr>
          <w:rFonts w:asciiTheme="minorHAnsi" w:hAnsiTheme="minorHAnsi" w:cstheme="minorHAnsi"/>
          <w:color w:val="auto"/>
          <w:sz w:val="22"/>
        </w:rPr>
        <w:t>kurzů  před</w:t>
      </w:r>
      <w:proofErr w:type="gramEnd"/>
      <w:r w:rsidRPr="009C48BB">
        <w:rPr>
          <w:rFonts w:asciiTheme="minorHAnsi" w:hAnsiTheme="minorHAnsi" w:cstheme="minorHAnsi"/>
          <w:color w:val="auto"/>
          <w:sz w:val="22"/>
        </w:rPr>
        <w:t xml:space="preserve"> začátkem konání kurzů </w:t>
      </w:r>
    </w:p>
    <w:p w:rsidRPr="009C48BB" w:rsidR="009C48BB" w:rsidP="009C48BB" w:rsidRDefault="009C48BB" w14:paraId="1ACEA925" w14:textId="5BD8DCE6">
      <w:pPr>
        <w:pStyle w:val="Tabulkatext"/>
        <w:numPr>
          <w:ilvl w:val="0"/>
          <w:numId w:val="12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9C48BB">
        <w:rPr>
          <w:rFonts w:asciiTheme="minorHAnsi" w:hAnsiTheme="minorHAnsi" w:cstheme="minorHAnsi"/>
          <w:color w:val="auto"/>
          <w:sz w:val="22"/>
        </w:rPr>
        <w:t>zajištění přihlašovacího systému s možností volby termínu</w:t>
      </w:r>
    </w:p>
    <w:p w:rsidRPr="009C48BB" w:rsidR="009C48BB" w:rsidP="009C48BB" w:rsidRDefault="009C48BB" w14:paraId="053BB0A9" w14:textId="7CA4ABB8">
      <w:pPr>
        <w:pStyle w:val="Tabulkatext"/>
        <w:numPr>
          <w:ilvl w:val="0"/>
          <w:numId w:val="12"/>
        </w:numPr>
        <w:suppressAutoHyphens w:val="false"/>
        <w:spacing w:line="25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vyhotovení </w:t>
      </w:r>
      <w:r w:rsidRPr="009C48BB">
        <w:rPr>
          <w:rFonts w:asciiTheme="minorHAnsi" w:hAnsiTheme="minorHAnsi" w:cstheme="minorHAnsi"/>
          <w:color w:val="auto"/>
          <w:sz w:val="22"/>
          <w:u w:val="single"/>
          <w:lang w:eastAsia="ja-JP"/>
        </w:rPr>
        <w:t>Prezenčních listin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 ke každému kurzu. Poskytovatel bude vycházet ze vzoru prezenční listiny uveřejněné na webových stránkách poskytovatele dotace http://www.esfcr.cz. </w:t>
      </w:r>
    </w:p>
    <w:p w:rsidRPr="009C48BB" w:rsidR="009C48BB" w:rsidP="009C48BB" w:rsidRDefault="009C48BB" w14:paraId="5DF4EA0E" w14:textId="7433A96C">
      <w:pPr>
        <w:pStyle w:val="Tabulkatext"/>
        <w:numPr>
          <w:ilvl w:val="0"/>
          <w:numId w:val="12"/>
        </w:numPr>
        <w:suppressAutoHyphens w:val="false"/>
        <w:autoSpaceDE w:val="false"/>
        <w:autoSpaceDN w:val="false"/>
        <w:adjustRightInd w:val="false"/>
        <w:spacing w:after="0" w:line="256" w:lineRule="auto"/>
        <w:jc w:val="both"/>
        <w:rPr>
          <w:rFonts w:asciiTheme="minorHAnsi" w:hAnsiTheme="minorHAnsi" w:cstheme="minorHAnsi"/>
          <w:color w:val="auto"/>
          <w:sz w:val="22"/>
          <w:lang w:eastAsia="ja-JP"/>
        </w:rPr>
      </w:pP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vydání </w:t>
      </w:r>
      <w:r w:rsidRPr="009C48BB">
        <w:rPr>
          <w:rFonts w:asciiTheme="minorHAnsi" w:hAnsiTheme="minorHAnsi" w:cstheme="minorHAnsi"/>
          <w:color w:val="auto"/>
          <w:sz w:val="22"/>
          <w:u w:val="single"/>
          <w:lang w:eastAsia="ja-JP"/>
        </w:rPr>
        <w:t>Potvrzení o úspěšném absolvování kurzu</w:t>
      </w:r>
      <w:r w:rsidRPr="009C48BB">
        <w:rPr>
          <w:rFonts w:asciiTheme="minorHAnsi" w:hAnsiTheme="minorHAnsi" w:cstheme="minorHAnsi"/>
          <w:color w:val="auto"/>
          <w:sz w:val="22"/>
          <w:lang w:eastAsia="ja-JP"/>
        </w:rPr>
        <w:t xml:space="preserve">. Každý absolvent kurzu obdrží od poskytovatele potvrzení o absolvování kurzu. Poskytovatel bude vycházet ze vzoru potvrzení o absolvování kurzu uveřejněného na webových stránkách poskytovatele dotace http://www.esfcr.cz. Kopie potvrzení o absolvování kurzu každého absolventa bude rovněž předána po ukončení kurzu zadavateli. </w:t>
      </w:r>
    </w:p>
    <w:p w:rsidRPr="009C48BB" w:rsidR="009C48BB" w:rsidP="009C48BB" w:rsidRDefault="009C48BB" w14:paraId="17C410CD" w14:textId="77777777">
      <w:pPr>
        <w:spacing w:before="100" w:beforeAutospacing="true" w:after="100" w:afterAutospacing="true"/>
        <w:rPr>
          <w:rFonts w:asciiTheme="minorHAnsi" w:hAnsiTheme="minorHAnsi" w:cstheme="minorHAnsi"/>
        </w:rPr>
      </w:pPr>
    </w:p>
    <w:p w:rsidRPr="0045636C" w:rsidR="00EF7AC4" w:rsidP="00EF7AC4" w:rsidRDefault="00EF7AC4" w14:paraId="7D6D0D46" w14:textId="77777777">
      <w:pPr>
        <w:rPr>
          <w:rFonts w:ascii="Arial" w:hAnsi="Arial" w:cs="Arial"/>
          <w:b/>
          <w:bCs/>
          <w:iCs/>
        </w:rPr>
      </w:pPr>
    </w:p>
    <w:p w:rsidR="00024D51" w:rsidP="00024D51" w:rsidRDefault="00024D51" w14:paraId="6BA5B10A" w14:textId="15D68B6C">
      <w:bookmarkStart w:name="_GoBack" w:id="0"/>
      <w:bookmarkEnd w:id="0"/>
    </w:p>
    <w:sectPr w:rsidR="00024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950B2" w:rsidP="00CA15A1" w:rsidRDefault="005950B2" w14:paraId="3C91356B" w14:textId="77777777">
      <w:pPr>
        <w:spacing w:after="0"/>
      </w:pPr>
      <w:r>
        <w:separator/>
      </w:r>
    </w:p>
  </w:endnote>
  <w:endnote w:type="continuationSeparator" w:id="0">
    <w:p w:rsidR="005950B2" w:rsidP="00CA15A1" w:rsidRDefault="005950B2" w14:paraId="0BE2A87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950B2" w:rsidP="00CA15A1" w:rsidRDefault="005950B2" w14:paraId="7FF30374" w14:textId="77777777">
      <w:pPr>
        <w:spacing w:after="0"/>
      </w:pPr>
      <w:r>
        <w:separator/>
      </w:r>
    </w:p>
  </w:footnote>
  <w:footnote w:type="continuationSeparator" w:id="0">
    <w:p w:rsidR="005950B2" w:rsidP="00CA15A1" w:rsidRDefault="005950B2" w14:paraId="14FE87E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924CA"/>
    <w:multiLevelType w:val="hybridMultilevel"/>
    <w:tmpl w:val="0CFC75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84678D"/>
    <w:multiLevelType w:val="hybridMultilevel"/>
    <w:tmpl w:val="A9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C112C"/>
    <w:multiLevelType w:val="hybridMultilevel"/>
    <w:tmpl w:val="CC1020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FD91B82"/>
    <w:multiLevelType w:val="hybridMultilevel"/>
    <w:tmpl w:val="A00A4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24D51"/>
    <w:rsid w:val="000945BB"/>
    <w:rsid w:val="000B5C97"/>
    <w:rsid w:val="000E034C"/>
    <w:rsid w:val="000F59AD"/>
    <w:rsid w:val="0012636A"/>
    <w:rsid w:val="001267DA"/>
    <w:rsid w:val="0015677B"/>
    <w:rsid w:val="002608CF"/>
    <w:rsid w:val="002713F4"/>
    <w:rsid w:val="002B2231"/>
    <w:rsid w:val="002D66A2"/>
    <w:rsid w:val="003222F8"/>
    <w:rsid w:val="00395B31"/>
    <w:rsid w:val="00452141"/>
    <w:rsid w:val="00452340"/>
    <w:rsid w:val="00491448"/>
    <w:rsid w:val="004A01DE"/>
    <w:rsid w:val="005660EF"/>
    <w:rsid w:val="005950B2"/>
    <w:rsid w:val="005A57C3"/>
    <w:rsid w:val="005E56D0"/>
    <w:rsid w:val="0061722A"/>
    <w:rsid w:val="006825D3"/>
    <w:rsid w:val="006A367C"/>
    <w:rsid w:val="006C15C2"/>
    <w:rsid w:val="006E3D20"/>
    <w:rsid w:val="0070200E"/>
    <w:rsid w:val="0076427F"/>
    <w:rsid w:val="00781AD9"/>
    <w:rsid w:val="007D46EC"/>
    <w:rsid w:val="0085113F"/>
    <w:rsid w:val="008E0910"/>
    <w:rsid w:val="009351EA"/>
    <w:rsid w:val="00937DB4"/>
    <w:rsid w:val="00946044"/>
    <w:rsid w:val="00973DAA"/>
    <w:rsid w:val="00982DBC"/>
    <w:rsid w:val="00990C5A"/>
    <w:rsid w:val="009A1437"/>
    <w:rsid w:val="009C48BB"/>
    <w:rsid w:val="00A510D6"/>
    <w:rsid w:val="00AA137C"/>
    <w:rsid w:val="00AD1388"/>
    <w:rsid w:val="00B35203"/>
    <w:rsid w:val="00BB324E"/>
    <w:rsid w:val="00BE6081"/>
    <w:rsid w:val="00C32F1A"/>
    <w:rsid w:val="00C60F2E"/>
    <w:rsid w:val="00CA027E"/>
    <w:rsid w:val="00CA15A1"/>
    <w:rsid w:val="00D3585F"/>
    <w:rsid w:val="00D425BC"/>
    <w:rsid w:val="00E44A2F"/>
    <w:rsid w:val="00E63050"/>
    <w:rsid w:val="00EF7AC4"/>
    <w:rsid w:val="00F2126A"/>
    <w:rsid w:val="00F31804"/>
    <w:rsid w:val="00F57924"/>
    <w:rsid w:val="00F609BD"/>
    <w:rsid w:val="00F6414D"/>
    <w:rsid w:val="00F64225"/>
    <w:rsid w:val="00F7681E"/>
    <w:rsid w:val="00FA1796"/>
    <w:rsid w:val="00FA3D10"/>
    <w:rsid w:val="00FD449F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  <w:style w:type="character" w:styleId="Hypertextovodkaz">
    <w:name w:val="Hyperlink"/>
    <w:uiPriority w:val="99"/>
    <w:rsid w:val="000F59AD"/>
    <w:rPr>
      <w:color w:val="0000FF"/>
      <w:u w:val="single"/>
    </w:rPr>
  </w:style>
  <w:style w:type="paragraph" w:styleId="Tabulkatext" w:customStyle="true">
    <w:name w:val="Tabulka text"/>
    <w:uiPriority w:val="6"/>
    <w:qFormat/>
    <w:rsid w:val="000F59AD"/>
    <w:pPr>
      <w:suppressAutoHyphens/>
      <w:spacing w:before="60" w:after="60" w:line="240" w:lineRule="auto"/>
      <w:ind w:left="57" w:right="57"/>
    </w:pPr>
    <w:rPr>
      <w:rFonts w:ascii="Arial" w:hAnsi="Arial" w:eastAsia="Arial" w:cs="Arial"/>
      <w:color w:val="080808"/>
      <w:sz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355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3457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7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55241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7760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621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055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141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5931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2629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202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607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355</properties:Words>
  <properties:Characters>2099</properties:Characters>
  <properties:Lines>17</properties:Lines>
  <properties:Paragraphs>4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2019-12-22T12:41:00Z</dcterms:created>
  <dc:creator/>
  <dc:description/>
  <cp:keywords/>
  <cp:lastModifiedBy/>
  <dcterms:modified xmlns:xsi="http://www.w3.org/2001/XMLSchema-instance" xsi:type="dcterms:W3CDTF">2020-01-15T11:44:00Z</dcterms:modified>
  <cp:revision>12</cp:revision>
  <dc:subject/>
  <dc:title/>
</cp:coreProperties>
</file>