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A1468D">
        <w:rPr>
          <w:b/>
          <w:sz w:val="24"/>
          <w:szCs w:val="24"/>
        </w:rPr>
        <w:t xml:space="preserve"> – I</w:t>
      </w:r>
      <w:r w:rsidR="008B089D">
        <w:rPr>
          <w:b/>
          <w:sz w:val="24"/>
          <w:szCs w:val="24"/>
        </w:rPr>
        <w:t>I</w:t>
      </w:r>
      <w:r w:rsidR="00A1468D">
        <w:rPr>
          <w:b/>
          <w:sz w:val="24"/>
          <w:szCs w:val="24"/>
        </w:rPr>
        <w:t>.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A1468D">
            <w:pPr>
              <w:pStyle w:val="Tabulkatext"/>
              <w:rPr>
                <w:b/>
              </w:rPr>
            </w:pPr>
            <w:r>
              <w:rPr>
                <w:b/>
              </w:rPr>
              <w:t>13355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6914" w:rsidR="00A1468D" w:rsidP="00A1468D" w:rsidRDefault="00A1468D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>Vzdělávání zaměstnanců společnosti MABA Prefa spol. s r.o.</w:t>
            </w:r>
            <w:bookmarkEnd w:id="0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A1468D" w:rsidP="00A1468D" w:rsidRDefault="00A1468D">
            <w:pPr>
              <w:pStyle w:val="Tabulkatext"/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>Vzdělávání MABA Prefa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1468D" w:rsidP="00A1468D" w:rsidRDefault="00A1468D">
            <w:pPr>
              <w:pStyle w:val="Tabulkatext"/>
            </w:pPr>
            <w:r w:rsidRPr="00386914">
              <w:t>MABA Prefa spol. s r.o.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Čtvrť J. Hybeše 549, 391 81 Veselí nad Lužnicí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62525271</w:t>
            </w:r>
          </w:p>
        </w:tc>
      </w:tr>
      <w:tr w:rsidRPr="00AB2EFF" w:rsidR="00A1468D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1468D" w:rsidP="00A1468D" w:rsidRDefault="00A1468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1468D" w:rsidP="00A1468D" w:rsidRDefault="00A1468D">
            <w:pPr>
              <w:pStyle w:val="Tabulkatext"/>
            </w:pPr>
            <w:r w:rsidRPr="00386914">
              <w:t>Ing. Radek Sváček</w:t>
            </w:r>
          </w:p>
          <w:p w:rsidR="00A1468D" w:rsidP="00A1468D" w:rsidRDefault="008C31C6">
            <w:pPr>
              <w:pStyle w:val="Tabulkatext"/>
              <w:rPr>
                <w:u w:val="single"/>
              </w:rPr>
            </w:pPr>
            <w:hyperlink w:history="true" r:id="rId9">
              <w:r w:rsidR="00A1468D">
                <w:rPr>
                  <w:rStyle w:val="Hypertextovodkaz"/>
                </w:rPr>
                <w:t>mabaprefa@mabaprefa.cz</w:t>
              </w:r>
            </w:hyperlink>
          </w:p>
          <w:p w:rsidRPr="000A644B" w:rsidR="00A1468D" w:rsidP="00A1468D" w:rsidRDefault="00A1468D">
            <w:pPr>
              <w:pStyle w:val="Tabulkatext"/>
            </w:pPr>
            <w:r>
              <w:t>381 20 70 70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E407FC" w:rsidR="00E407FC" w:rsidP="00E407FC" w:rsidRDefault="00E407FC">
            <w:p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E40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Dobrý den,</w:t>
            </w:r>
          </w:p>
          <w:p w:rsidRPr="00E407FC" w:rsidR="00E407FC" w:rsidP="00E407FC" w:rsidRDefault="00E407FC">
            <w:p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E40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 xml:space="preserve">mohu Vás požádat o vysvětlení následujících dotazů? </w:t>
            </w:r>
          </w:p>
          <w:p w:rsidRPr="00E407FC" w:rsidR="00E407FC" w:rsidP="00E407FC" w:rsidRDefault="00E407FC">
            <w:pPr>
              <w:numPr>
                <w:ilvl w:val="0"/>
                <w:numId w:val="48"/>
              </w:num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E40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Jaké jsou předpokládané ceny dílčích částí zakázky 1-6?</w:t>
            </w:r>
          </w:p>
          <w:p w:rsidRPr="00E407FC" w:rsidR="00E407FC" w:rsidP="00E407FC" w:rsidRDefault="00E407FC">
            <w:pPr>
              <w:numPr>
                <w:ilvl w:val="0"/>
                <w:numId w:val="48"/>
              </w:num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 w:rsidRPr="00E407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Jedná se o ceny pouze předpokládané nebo maximální?</w:t>
            </w:r>
          </w:p>
          <w:p w:rsidRPr="003E1560" w:rsidR="003E1560" w:rsidP="00E407FC" w:rsidRDefault="003E1560">
            <w:pPr>
              <w:pStyle w:val="-wm-msonormal"/>
            </w:pP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3F396F" w:rsidP="00596EA4" w:rsidRDefault="00E407FC">
            <w:pPr>
              <w:pStyle w:val="Tabulkatext"/>
            </w:pPr>
            <w:r>
              <w:t>Předpokládané ceny za dílčí plnění jsou následující:</w:t>
            </w:r>
          </w:p>
          <w:p w:rsidRPr="00291897" w:rsidR="00E407FC" w:rsidP="00E407FC" w:rsidRDefault="00E407FC">
            <w:pPr>
              <w:numPr>
                <w:ilvl w:val="0"/>
                <w:numId w:val="49"/>
              </w:numPr>
              <w:spacing w:before="100" w:beforeAutospacing="true" w:after="100" w:afterAutospacing="true"/>
              <w:jc w:val="left"/>
              <w:rPr>
                <w:rFonts w:eastAsia="Times New Roman" w:cstheme="minorHAnsi"/>
                <w:lang w:eastAsia="cs-CZ"/>
              </w:rPr>
            </w:pPr>
            <w:r w:rsidRPr="00291897">
              <w:rPr>
                <w:rFonts w:eastAsia="Times New Roman" w:cstheme="minorHAnsi"/>
                <w:lang w:eastAsia="cs-CZ"/>
              </w:rPr>
              <w:t>Měkké a manažerské dovednosti</w:t>
            </w:r>
            <w:r>
              <w:rPr>
                <w:rFonts w:eastAsia="Times New Roman" w:cstheme="minorHAnsi"/>
                <w:lang w:eastAsia="cs-CZ"/>
              </w:rPr>
              <w:t xml:space="preserve"> – 207.550 Kč</w:t>
            </w:r>
          </w:p>
          <w:p w:rsidRPr="00E407FC" w:rsidR="00E407FC" w:rsidP="00E407FC" w:rsidRDefault="00E407FC">
            <w:pPr>
              <w:pStyle w:val="Tabulkatext"/>
              <w:numPr>
                <w:ilvl w:val="0"/>
                <w:numId w:val="49"/>
              </w:numPr>
            </w:pPr>
            <w:r w:rsidRPr="00291897">
              <w:rPr>
                <w:rFonts w:eastAsia="Times New Roman" w:cstheme="minorHAnsi"/>
                <w:lang w:eastAsia="cs-CZ"/>
              </w:rPr>
              <w:t>Jazykové vzdělávání</w:t>
            </w:r>
            <w:r>
              <w:rPr>
                <w:rFonts w:eastAsia="Times New Roman" w:cstheme="minorHAnsi"/>
                <w:lang w:eastAsia="cs-CZ"/>
              </w:rPr>
              <w:t xml:space="preserve"> – 460.000 Kč</w:t>
            </w:r>
          </w:p>
          <w:p w:rsidRPr="00E407FC" w:rsidR="00E407FC" w:rsidP="00E407FC" w:rsidRDefault="00E407FC">
            <w:pPr>
              <w:pStyle w:val="Tabulkatext"/>
              <w:numPr>
                <w:ilvl w:val="0"/>
                <w:numId w:val="49"/>
              </w:numPr>
            </w:pPr>
            <w:r>
              <w:rPr>
                <w:rFonts w:eastAsia="Times New Roman" w:cstheme="minorHAnsi"/>
                <w:lang w:eastAsia="cs-CZ"/>
              </w:rPr>
              <w:t>Technické a jiné odborné vzdělávání</w:t>
            </w:r>
            <w:r>
              <w:rPr>
                <w:rFonts w:eastAsia="Times New Roman" w:cstheme="minorHAnsi"/>
                <w:lang w:eastAsia="cs-CZ"/>
              </w:rPr>
              <w:t xml:space="preserve"> – 632.450 Kč.</w:t>
            </w:r>
          </w:p>
          <w:p w:rsidR="00E407FC" w:rsidP="00E407FC" w:rsidRDefault="00E407FC">
            <w:pPr>
              <w:pStyle w:val="Tabulkatext"/>
              <w:rPr>
                <w:rFonts w:eastAsia="Times New Roman" w:cstheme="minorHAnsi"/>
                <w:lang w:eastAsia="cs-CZ"/>
              </w:rPr>
            </w:pPr>
          </w:p>
          <w:p w:rsidRPr="003E1560" w:rsidR="00E407FC" w:rsidP="00E407FC" w:rsidRDefault="00E407FC">
            <w:pPr>
              <w:pStyle w:val="Tabulkatext"/>
            </w:pPr>
            <w:r>
              <w:rPr>
                <w:rFonts w:eastAsia="Times New Roman" w:cstheme="minorHAnsi"/>
                <w:lang w:eastAsia="cs-CZ"/>
              </w:rPr>
              <w:t>Tyto ceny jsou předpokládané (dotované).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F396F" w:rsidR="003F396F" w:rsidP="003F396F" w:rsidRDefault="003F396F"/>
    <w:sectPr w:rsidRPr="003F396F" w:rsidR="003F396F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C31C6" w:rsidP="00744469" w:rsidRDefault="008C31C6">
      <w:pPr>
        <w:spacing w:after="0"/>
      </w:pPr>
      <w:r>
        <w:separator/>
      </w:r>
    </w:p>
  </w:endnote>
  <w:endnote w:type="continuationSeparator" w:id="0">
    <w:p w:rsidR="008C31C6" w:rsidP="00744469" w:rsidRDefault="008C31C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C31C6">
            <w:fldChar w:fldCharType="begin"/>
          </w:r>
          <w:r w:rsidR="008C31C6">
            <w:instrText xml:space="preserve"> NUMPAGES   \* MERGEFORMAT </w:instrText>
          </w:r>
          <w:r w:rsidR="008C31C6">
            <w:fldChar w:fldCharType="separate"/>
          </w:r>
          <w:r w:rsidR="003B1702">
            <w:rPr>
              <w:noProof/>
            </w:rPr>
            <w:t>1</w:t>
          </w:r>
          <w:r w:rsidR="008C31C6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C31C6">
            <w:fldChar w:fldCharType="begin"/>
          </w:r>
          <w:r w:rsidR="008C31C6">
            <w:instrText xml:space="preserve"> NUMPAGES   \* MERGEFORMAT </w:instrText>
          </w:r>
          <w:r w:rsidR="008C31C6">
            <w:fldChar w:fldCharType="separate"/>
          </w:r>
          <w:r>
            <w:rPr>
              <w:noProof/>
            </w:rPr>
            <w:t>1</w:t>
          </w:r>
          <w:r w:rsidR="008C31C6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C31C6" w:rsidP="00744469" w:rsidRDefault="008C31C6">
      <w:pPr>
        <w:spacing w:after="0"/>
      </w:pPr>
      <w:r>
        <w:separator/>
      </w:r>
    </w:p>
  </w:footnote>
  <w:footnote w:type="continuationSeparator" w:id="0">
    <w:p w:rsidR="008C31C6" w:rsidP="00744469" w:rsidRDefault="008C31C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83" o:bullet="t">
        <v:imagedata o:title="ul" r:id="rId1"/>
      </v:shape>
    </w:pict>
  </w:numPicBullet>
  <w:abstractNum w:abstractNumId="0">
    <w:nsid w:val="03370E6D"/>
    <w:multiLevelType w:val="multilevel"/>
    <w:tmpl w:val="42A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652365F"/>
    <w:multiLevelType w:val="hybridMultilevel"/>
    <w:tmpl w:val="33EA0352"/>
    <w:lvl w:ilvl="0" w:tplc="F42835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7">
    <w:nsid w:val="75F45E4F"/>
    <w:multiLevelType w:val="multilevel"/>
    <w:tmpl w:val="6F96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8"/>
  </w:num>
  <w:num w:numId="22">
    <w:abstractNumId w:val="26"/>
  </w:num>
  <w:num w:numId="23">
    <w:abstractNumId w:val="16"/>
  </w:num>
  <w:num w:numId="24">
    <w:abstractNumId w:val="18"/>
  </w:num>
  <w:num w:numId="25">
    <w:abstractNumId w:val="7"/>
  </w:num>
  <w:num w:numId="26">
    <w:abstractNumId w:val="4"/>
  </w:num>
  <w:num w:numId="27">
    <w:abstractNumId w:val="28"/>
  </w:num>
  <w:num w:numId="28">
    <w:abstractNumId w:val="9"/>
  </w:num>
  <w:num w:numId="29">
    <w:abstractNumId w:val="22"/>
  </w:num>
  <w:num w:numId="30">
    <w:abstractNumId w:val="2"/>
  </w:num>
  <w:num w:numId="31">
    <w:abstractNumId w:val="20"/>
  </w:num>
  <w:num w:numId="32">
    <w:abstractNumId w:val="24"/>
  </w:num>
  <w:num w:numId="33">
    <w:abstractNumId w:val="11"/>
  </w:num>
  <w:num w:numId="34">
    <w:abstractNumId w:val="25"/>
  </w:num>
  <w:num w:numId="35">
    <w:abstractNumId w:val="12"/>
  </w:num>
  <w:num w:numId="36">
    <w:abstractNumId w:val="1"/>
  </w:num>
  <w:num w:numId="37">
    <w:abstractNumId w:val="1"/>
  </w:num>
  <w:num w:numId="38">
    <w:abstractNumId w:val="1"/>
  </w:num>
  <w:num w:numId="39">
    <w:abstractNumId w:val="6"/>
  </w:num>
  <w:num w:numId="40">
    <w:abstractNumId w:val="1"/>
  </w:num>
  <w:num w:numId="41">
    <w:abstractNumId w:val="10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27"/>
  </w:num>
  <w:num w:numId="49">
    <w:abstractNumId w:val="15"/>
  </w:num>
  <w:num w:numId="5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35F73"/>
    <w:rsid w:val="00046D32"/>
    <w:rsid w:val="000532DA"/>
    <w:rsid w:val="00055362"/>
    <w:rsid w:val="00056B2C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22E78"/>
    <w:rsid w:val="00124B1D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4180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19FA"/>
    <w:rsid w:val="002D7766"/>
    <w:rsid w:val="00302400"/>
    <w:rsid w:val="00306C59"/>
    <w:rsid w:val="003150ED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396F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6EA4"/>
    <w:rsid w:val="00597E60"/>
    <w:rsid w:val="005B66CA"/>
    <w:rsid w:val="005B7AFA"/>
    <w:rsid w:val="005C19CB"/>
    <w:rsid w:val="005C28D2"/>
    <w:rsid w:val="005D7987"/>
    <w:rsid w:val="005E27F3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5528D"/>
    <w:rsid w:val="008647B8"/>
    <w:rsid w:val="008819E7"/>
    <w:rsid w:val="008842D3"/>
    <w:rsid w:val="00885F1D"/>
    <w:rsid w:val="00890FAA"/>
    <w:rsid w:val="00891C13"/>
    <w:rsid w:val="008A6EB8"/>
    <w:rsid w:val="008B089D"/>
    <w:rsid w:val="008B1E99"/>
    <w:rsid w:val="008B607A"/>
    <w:rsid w:val="008B7462"/>
    <w:rsid w:val="008C31C6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04D"/>
    <w:rsid w:val="009E1C91"/>
    <w:rsid w:val="00A01F51"/>
    <w:rsid w:val="00A05864"/>
    <w:rsid w:val="00A05EA3"/>
    <w:rsid w:val="00A076EC"/>
    <w:rsid w:val="00A1468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53C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07A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7982"/>
    <w:rsid w:val="00E201FD"/>
    <w:rsid w:val="00E20828"/>
    <w:rsid w:val="00E407FC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4ED5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95F648E"/>
  <w15:docId w15:val="{536BFADE-F915-4273-BCBF-2C0DD6AC7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A1468D"/>
  </w:style>
  <w:style w:type="paragraph" w:styleId="-wm-msonormal" w:customStyle="true">
    <w:name w:val="-wm-msonormal"/>
    <w:basedOn w:val="Normln"/>
    <w:rsid w:val="00596EA4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07FC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08572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9383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baprefa@mabapref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CC1083-C46D-450B-B4A9-992F1DF1D7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162</properties:Words>
  <properties:Characters>960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2020-05-22T09:40:00Z</dcterms:created>
  <dc:creator/>
  <cp:lastModifiedBy/>
  <dcterms:modified xmlns:xsi="http://www.w3.org/2001/XMLSchema-instance" xsi:type="dcterms:W3CDTF">2020-05-22T09:45:00Z</dcterms:modified>
  <cp:revision>3</cp:revision>
</cp:coreProperties>
</file>