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60269" w:rsidR="005B4E26" w:rsidP="00ED0F65" w:rsidRDefault="00ED0F65" w14:paraId="426576CC" w14:textId="181B8A7E">
      <w:pPr>
        <w:pStyle w:val="Zhlav"/>
        <w:spacing w:after="200"/>
        <w:rPr>
          <w:rFonts w:ascii="Arial" w:hAnsi="Arial" w:eastAsia="Calibri" w:cs="Arial"/>
          <w:lang w:eastAsia="en-US"/>
        </w:rPr>
      </w:pPr>
      <w:r w:rsidRPr="00360269">
        <w:rPr>
          <w:rFonts w:ascii="Arial" w:hAnsi="Arial" w:eastAsia="Calibri" w:cs="Arial"/>
          <w:lang w:eastAsia="en-US"/>
        </w:rPr>
        <w:t xml:space="preserve">Příloha č.2 - </w:t>
      </w:r>
      <w:r w:rsidRPr="00DA2B62" w:rsidR="00DA2B62">
        <w:rPr>
          <w:rFonts w:ascii="Arial" w:hAnsi="Arial" w:eastAsia="Calibri" w:cs="Arial"/>
          <w:lang w:eastAsia="en-US"/>
        </w:rPr>
        <w:t>Podrobná specifikace předmětu veřejné zakázky</w:t>
      </w:r>
    </w:p>
    <w:p w:rsidRPr="00360269" w:rsidR="00DF0E4D" w:rsidP="005B4E26" w:rsidRDefault="00DF0E4D" w14:paraId="0AD041D3" w14:textId="77777777">
      <w:pPr>
        <w:pStyle w:val="Bezmezer"/>
        <w:rPr>
          <w:rFonts w:ascii="Arial" w:hAnsi="Arial" w:cs="Arial"/>
          <w:b/>
        </w:rPr>
      </w:pPr>
    </w:p>
    <w:p w:rsidRPr="00360269" w:rsidR="00AD3E92" w:rsidP="00F83ED6" w:rsidRDefault="00DA2B62" w14:paraId="567C5BD8" w14:textId="22295678">
      <w:pPr>
        <w:pStyle w:val="Zhlav"/>
        <w:spacing w:after="200"/>
        <w:jc w:val="center"/>
        <w:rPr>
          <w:rFonts w:ascii="Arial" w:hAnsi="Arial" w:eastAsia="Calibri" w:cs="Arial"/>
          <w:b/>
          <w:caps/>
          <w:sz w:val="24"/>
          <w:szCs w:val="24"/>
          <w:lang w:eastAsia="en-US"/>
        </w:rPr>
      </w:pPr>
      <w:r w:rsidRPr="00DA2B62">
        <w:rPr>
          <w:rFonts w:ascii="Arial" w:hAnsi="Arial" w:eastAsia="Calibri" w:cs="Arial"/>
          <w:b/>
          <w:caps/>
          <w:sz w:val="24"/>
          <w:szCs w:val="24"/>
          <w:lang w:eastAsia="en-US"/>
        </w:rPr>
        <w:t>Podrobná specifikace předmětu veřejné zakázky</w:t>
      </w:r>
    </w:p>
    <w:p w:rsidR="00AD3E92" w:rsidP="00AD3E92" w:rsidRDefault="00AD3E92" w14:paraId="7BDC4A4D" w14:textId="41829834">
      <w:pPr>
        <w:spacing w:line="276" w:lineRule="auto"/>
        <w:jc w:val="both"/>
        <w:outlineLvl w:val="0"/>
        <w:rPr>
          <w:rFonts w:ascii="Arial" w:hAnsi="Arial" w:cs="Arial"/>
        </w:rPr>
      </w:pPr>
    </w:p>
    <w:p w:rsidR="00DA2B62" w:rsidP="00DA2B62" w:rsidRDefault="00DA2B62" w14:paraId="4A15DCCE" w14:textId="5836FD59">
      <w:pPr>
        <w:jc w:val="both"/>
        <w:rPr>
          <w:rFonts w:ascii="Arial" w:hAnsi="Arial" w:cs="Arial"/>
        </w:rPr>
      </w:pPr>
      <w:r w:rsidRPr="00DA2B62">
        <w:rPr>
          <w:rFonts w:ascii="Arial" w:hAnsi="Arial" w:cs="Arial"/>
        </w:rPr>
        <w:t>V tomto dokumentu jsou popsány požadavky na řešení zakázky a specifikace konkrétních kurzů. Dokument slouží k upřesnění a specifikaci předmětu veřejné zakázky tak aby mohl uchazeč předložit adekvátní nabídku</w:t>
      </w:r>
      <w:r>
        <w:rPr>
          <w:rFonts w:ascii="Arial" w:hAnsi="Arial" w:cs="Arial"/>
        </w:rPr>
        <w:t>, která bude sloužit k výběru nejvhodnějšího dodavatele</w:t>
      </w:r>
      <w:r w:rsidRPr="00DA2B62">
        <w:rPr>
          <w:rFonts w:ascii="Arial" w:hAnsi="Arial" w:cs="Arial"/>
        </w:rPr>
        <w:t xml:space="preserve">. </w:t>
      </w:r>
    </w:p>
    <w:p w:rsidRPr="00360269" w:rsidR="00DA2B62" w:rsidP="00DA2B62" w:rsidRDefault="00DA2B62" w14:paraId="69C05496" w14:textId="77777777">
      <w:pPr>
        <w:rPr>
          <w:rFonts w:ascii="Arial" w:hAnsi="Arial" w:cs="Arial"/>
        </w:rPr>
      </w:pPr>
    </w:p>
    <w:p w:rsidRPr="00360269" w:rsidR="00DC74D6" w:rsidP="00DC74D6" w:rsidRDefault="00DC74D6" w14:paraId="5428B9A3" w14:textId="438B342A">
      <w:pPr>
        <w:rPr>
          <w:rFonts w:ascii="Arial" w:hAnsi="Arial" w:cs="Arial"/>
        </w:rPr>
      </w:pPr>
      <w:r w:rsidRPr="00360269">
        <w:rPr>
          <w:rFonts w:ascii="Arial" w:hAnsi="Arial" w:cs="Arial"/>
        </w:rPr>
        <w:t>Kurzy budou realizovány jako uzavřené kurzy.</w:t>
      </w:r>
      <w:r w:rsidRPr="00360269" w:rsidR="003D2901">
        <w:rPr>
          <w:rFonts w:ascii="Arial" w:hAnsi="Arial" w:cs="Arial"/>
        </w:rPr>
        <w:t xml:space="preserve"> </w:t>
      </w:r>
      <w:r w:rsidRPr="00360269">
        <w:rPr>
          <w:rFonts w:ascii="Arial" w:hAnsi="Arial" w:cs="Arial"/>
        </w:rPr>
        <w:t>1 školicí hodina = 60 minut.</w:t>
      </w:r>
      <w:r w:rsidR="00694B87">
        <w:rPr>
          <w:rFonts w:ascii="Arial" w:hAnsi="Arial" w:cs="Arial"/>
        </w:rPr>
        <w:t xml:space="preserve"> Jeden kurz 8 hodin.</w:t>
      </w:r>
    </w:p>
    <w:p w:rsidRPr="00360269" w:rsidR="00DC74D6" w:rsidP="00517237" w:rsidRDefault="00DC74D6" w14:paraId="556612B2" w14:textId="499A360D">
      <w:pPr>
        <w:rPr>
          <w:rFonts w:ascii="Arial" w:hAnsi="Arial" w:cs="Arial"/>
          <w:b/>
        </w:rPr>
      </w:pPr>
    </w:p>
    <w:p w:rsidRPr="00360269" w:rsidR="00517237" w:rsidP="00B34CEA" w:rsidRDefault="00517237" w14:paraId="3C1860E6" w14:textId="60970743">
      <w:pPr>
        <w:rPr>
          <w:rFonts w:ascii="Arial" w:hAnsi="Arial" w:cs="Arial"/>
        </w:rPr>
      </w:pPr>
      <w:r w:rsidRPr="00360269">
        <w:rPr>
          <w:rFonts w:ascii="Arial" w:hAnsi="Arial" w:cs="Arial"/>
          <w:b/>
        </w:rPr>
        <w:t>Cílová skupina</w:t>
      </w:r>
      <w:r w:rsidR="00780DBC">
        <w:rPr>
          <w:rFonts w:ascii="Arial" w:hAnsi="Arial" w:cs="Arial"/>
          <w:b/>
        </w:rPr>
        <w:t>:</w:t>
      </w:r>
      <w:r w:rsidRPr="00360269" w:rsidR="003D2901">
        <w:rPr>
          <w:rFonts w:ascii="Arial" w:hAnsi="Arial" w:cs="Arial"/>
          <w:b/>
        </w:rPr>
        <w:t xml:space="preserve"> </w:t>
      </w:r>
      <w:r w:rsidR="005E28A7">
        <w:rPr>
          <w:rFonts w:ascii="Arial" w:hAnsi="Arial" w:cs="Arial"/>
          <w:b/>
        </w:rPr>
        <w:tab/>
      </w:r>
    </w:p>
    <w:p w:rsidR="00517237" w:rsidP="00517237" w:rsidRDefault="00517237" w14:paraId="4BA12C0A" w14:textId="3131B94F">
      <w:pPr>
        <w:rPr>
          <w:rFonts w:ascii="Arial" w:hAnsi="Arial" w:cs="Arial"/>
          <w:b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516"/>
        <w:gridCol w:w="3118"/>
      </w:tblGrid>
      <w:tr w:rsidRPr="00360269" w:rsidR="00694B87" w:rsidTr="00694B87" w14:paraId="32678C33" w14:textId="77777777">
        <w:trPr>
          <w:trHeight w:val="421"/>
        </w:trPr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694B87" w:rsidP="0043768D" w:rsidRDefault="00694B87" w14:paraId="35D57BEE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B34CEA">
              <w:rPr>
                <w:rFonts w:ascii="Arial" w:hAnsi="Arial" w:cs="Arial"/>
                <w:b/>
              </w:rPr>
              <w:t>edoucí pracovníci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:rsidRPr="00B34CEA" w:rsidR="00694B87" w:rsidP="00694B87" w:rsidRDefault="00694B87" w14:paraId="48558E2F" w14:textId="77777777">
            <w:pPr>
              <w:rPr>
                <w:rFonts w:ascii="Arial" w:hAnsi="Arial" w:cs="Arial"/>
              </w:rPr>
            </w:pPr>
            <w:r w:rsidRPr="00B34CEA">
              <w:rPr>
                <w:rFonts w:ascii="Arial" w:hAnsi="Arial" w:cs="Arial"/>
                <w:b/>
                <w:bCs/>
              </w:rPr>
              <w:t>Počet:</w:t>
            </w:r>
            <w:r w:rsidRPr="00B34CEA">
              <w:rPr>
                <w:rFonts w:ascii="Arial" w:hAnsi="Arial" w:cs="Arial"/>
              </w:rPr>
              <w:t xml:space="preserve"> 90</w:t>
            </w:r>
          </w:p>
          <w:p w:rsidRPr="00694B87" w:rsidR="00694B87" w:rsidP="0043768D" w:rsidRDefault="00694B87" w14:paraId="50283AE0" w14:textId="49D190DF">
            <w:pPr>
              <w:rPr>
                <w:rFonts w:ascii="Arial" w:hAnsi="Arial" w:cs="Arial"/>
              </w:rPr>
            </w:pPr>
            <w:r w:rsidRPr="00B34CEA">
              <w:rPr>
                <w:rFonts w:ascii="Arial" w:hAnsi="Arial" w:cs="Arial"/>
                <w:b/>
                <w:bCs/>
              </w:rPr>
              <w:t>Věk (průměrný):</w:t>
            </w:r>
            <w:r w:rsidRPr="00B34CEA">
              <w:rPr>
                <w:rFonts w:ascii="Arial" w:hAnsi="Arial" w:cs="Arial"/>
              </w:rPr>
              <w:t xml:space="preserve"> 36</w:t>
            </w:r>
          </w:p>
        </w:tc>
      </w:tr>
      <w:tr w:rsidRPr="00360269" w:rsidR="00B34CEA" w:rsidTr="000D37F2" w14:paraId="07F94E3B" w14:textId="77777777">
        <w:trPr>
          <w:trHeight w:val="744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CEA" w:rsidR="00B34CEA" w:rsidP="00B34CEA" w:rsidRDefault="00B34CEA" w14:paraId="458C513E" w14:textId="0D5B2D6F">
            <w:pPr>
              <w:rPr>
                <w:rFonts w:ascii="Arial" w:hAnsi="Arial" w:cs="Arial"/>
              </w:rPr>
            </w:pPr>
            <w:r w:rsidRPr="00B34CEA">
              <w:rPr>
                <w:rFonts w:ascii="Arial" w:hAnsi="Arial" w:cs="Arial"/>
                <w:b/>
                <w:bCs/>
              </w:rPr>
              <w:t>Stávající stav znalostí v dané problematice:</w:t>
            </w:r>
            <w:r w:rsidRPr="00B34C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 w:rsidRPr="00B34CEA">
              <w:rPr>
                <w:rFonts w:ascii="Arial" w:hAnsi="Arial" w:cs="Arial"/>
              </w:rPr>
              <w:t>írně pokročilá znalost</w:t>
            </w:r>
            <w:r>
              <w:rPr>
                <w:rFonts w:ascii="Arial" w:hAnsi="Arial" w:cs="Arial"/>
              </w:rPr>
              <w:t xml:space="preserve">, cílová skupina má podvědomí o dané problematice na základě účasti při vypracování Auditu rovných příležitostí pro společnost. </w:t>
            </w:r>
          </w:p>
          <w:p w:rsidRPr="00B34CEA" w:rsidR="00B34CEA" w:rsidP="00B34CEA" w:rsidRDefault="00B34CEA" w14:paraId="33158D18" w14:textId="51017CB2">
            <w:pPr>
              <w:rPr>
                <w:rFonts w:ascii="Arial" w:hAnsi="Arial" w:cs="Arial"/>
              </w:rPr>
            </w:pPr>
            <w:r w:rsidRPr="00B34CEA">
              <w:rPr>
                <w:rFonts w:ascii="Arial" w:hAnsi="Arial" w:cs="Arial"/>
                <w:b/>
                <w:bCs/>
              </w:rPr>
              <w:t>Potřebnost vzdělávání (k čemu budu využívat znalosti):</w:t>
            </w:r>
            <w:r w:rsidRPr="00B34CEA">
              <w:rPr>
                <w:rFonts w:ascii="Arial" w:hAnsi="Arial" w:cs="Arial"/>
              </w:rPr>
              <w:t xml:space="preserve"> Rozvoj principů genderové rovnosti v praxi při výkonu vedoucí práce, motivace a zvýšení připravenosti zaměstnanců uplatňovat nově nastavenou firemní kulturu, udržitelnost zásad rovnosti</w:t>
            </w:r>
            <w:r>
              <w:rPr>
                <w:rFonts w:ascii="Arial" w:hAnsi="Arial" w:cs="Arial"/>
              </w:rPr>
              <w:t xml:space="preserve">, naplňování akčního plánu do firemní praxe. </w:t>
            </w:r>
          </w:p>
          <w:p w:rsidRPr="00B34CEA" w:rsidR="00B34CEA" w:rsidP="00B34CEA" w:rsidRDefault="00B34CEA" w14:paraId="5CD295D4" w14:textId="06A3DE25">
            <w:pPr>
              <w:rPr>
                <w:rFonts w:ascii="Arial" w:hAnsi="Arial" w:cs="Arial"/>
              </w:rPr>
            </w:pPr>
            <w:r w:rsidRPr="00B34CEA">
              <w:rPr>
                <w:rFonts w:ascii="Arial" w:hAnsi="Arial" w:cs="Arial"/>
                <w:b/>
                <w:bCs/>
              </w:rPr>
              <w:t>Nejčastější nedostatky:</w:t>
            </w:r>
            <w:r w:rsidRPr="00B34C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Pr="00B34CEA">
              <w:rPr>
                <w:rFonts w:ascii="Arial" w:hAnsi="Arial" w:cs="Arial"/>
              </w:rPr>
              <w:t>estejnoměrné znalosti</w:t>
            </w:r>
            <w:r>
              <w:rPr>
                <w:rFonts w:ascii="Arial" w:hAnsi="Arial" w:cs="Arial"/>
              </w:rPr>
              <w:t xml:space="preserve"> v teoretické i praktické rovině. </w:t>
            </w:r>
          </w:p>
          <w:p w:rsidR="00EF0F16" w:rsidP="00B34CEA" w:rsidRDefault="00B34CEA" w14:paraId="7CBCDF39" w14:textId="77777777">
            <w:pPr>
              <w:rPr>
                <w:rFonts w:ascii="Arial" w:hAnsi="Arial" w:cs="Arial"/>
              </w:rPr>
            </w:pPr>
            <w:r w:rsidRPr="00B34CEA">
              <w:rPr>
                <w:rFonts w:ascii="Arial" w:hAnsi="Arial" w:cs="Arial"/>
                <w:b/>
                <w:bCs/>
              </w:rPr>
              <w:t>Motivy pro vzdělávání:</w:t>
            </w:r>
            <w:r w:rsidRPr="00B34CEA">
              <w:rPr>
                <w:rFonts w:ascii="Arial" w:hAnsi="Arial" w:cs="Arial"/>
              </w:rPr>
              <w:t xml:space="preserve"> Profesní profit z nově nastavených principů rovnosti, rozvoj firemní kultury založené na genderové rovnosti, </w:t>
            </w:r>
          </w:p>
          <w:p w:rsidRPr="00360269" w:rsidR="00B34CEA" w:rsidP="00EF0F16" w:rsidRDefault="00B34CEA" w14:paraId="76933230" w14:textId="6E98667C">
            <w:pPr>
              <w:rPr>
                <w:rFonts w:ascii="Arial" w:hAnsi="Arial" w:cs="Arial"/>
                <w:b/>
              </w:rPr>
            </w:pPr>
            <w:r w:rsidRPr="00EF0F16">
              <w:rPr>
                <w:rFonts w:ascii="Arial" w:hAnsi="Arial" w:cs="Arial"/>
                <w:b/>
                <w:bCs/>
              </w:rPr>
              <w:t>Požadavky zaměstnavatele na znalosti:</w:t>
            </w:r>
            <w:r w:rsidR="00EF0F16">
              <w:rPr>
                <w:rFonts w:ascii="Arial" w:hAnsi="Arial" w:cs="Arial"/>
              </w:rPr>
              <w:t xml:space="preserve"> Teoretická i praktická znalost</w:t>
            </w:r>
            <w:r w:rsidRPr="00B34CEA">
              <w:rPr>
                <w:rFonts w:ascii="Arial" w:hAnsi="Arial" w:cs="Arial"/>
              </w:rPr>
              <w:t xml:space="preserve"> </w:t>
            </w:r>
            <w:r w:rsidRPr="00B34CEA" w:rsidR="00EF0F16">
              <w:rPr>
                <w:rFonts w:ascii="Arial" w:hAnsi="Arial" w:cs="Arial"/>
              </w:rPr>
              <w:t>hodnocení zaměstnanců, transparentnost odměňování, kariérní růst, další rozvoj zaměstnanců, podpora rodičů na MD/RD s důrazem nastartovat a v praxi realizovat procesy podporující RP v</w:t>
            </w:r>
            <w:r w:rsidR="00EF0F16">
              <w:rPr>
                <w:rFonts w:ascii="Arial" w:hAnsi="Arial" w:cs="Arial"/>
              </w:rPr>
              <w:t> </w:t>
            </w:r>
            <w:r w:rsidRPr="00B34CEA" w:rsidR="00EF0F16">
              <w:rPr>
                <w:rFonts w:ascii="Arial" w:hAnsi="Arial" w:cs="Arial"/>
              </w:rPr>
              <w:t>podniku</w:t>
            </w:r>
            <w:r w:rsidR="00EF0F16">
              <w:rPr>
                <w:rFonts w:ascii="Arial" w:hAnsi="Arial" w:cs="Arial"/>
              </w:rPr>
              <w:t xml:space="preserve">. Implementace Akčního plánu. </w:t>
            </w:r>
          </w:p>
        </w:tc>
      </w:tr>
    </w:tbl>
    <w:p w:rsidR="00B34CEA" w:rsidP="00517237" w:rsidRDefault="00B34CEA" w14:paraId="5B9EDB7F" w14:textId="77777777">
      <w:pPr>
        <w:rPr>
          <w:rFonts w:ascii="Arial" w:hAnsi="Arial" w:cs="Arial"/>
          <w:b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516"/>
        <w:gridCol w:w="3118"/>
      </w:tblGrid>
      <w:tr w:rsidRPr="00360269" w:rsidR="00694B87" w:rsidTr="00694B87" w14:paraId="3BEFD700" w14:textId="77777777">
        <w:trPr>
          <w:trHeight w:val="421"/>
        </w:trPr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694B87" w:rsidP="0043768D" w:rsidRDefault="00694B87" w14:paraId="4844548D" w14:textId="77777777">
            <w:pPr>
              <w:rPr>
                <w:rFonts w:ascii="Arial" w:hAnsi="Arial" w:cs="Arial"/>
                <w:b/>
              </w:rPr>
            </w:pPr>
            <w:r w:rsidRPr="00B34CEA">
              <w:rPr>
                <w:rFonts w:ascii="Arial" w:hAnsi="Arial" w:cs="Arial"/>
                <w:b/>
              </w:rPr>
              <w:t>HR pracovníci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:rsidRPr="00694B87" w:rsidR="00694B87" w:rsidP="00694B87" w:rsidRDefault="00694B87" w14:paraId="38C7A44F" w14:textId="77777777">
            <w:pPr>
              <w:rPr>
                <w:rFonts w:ascii="Arial" w:hAnsi="Arial" w:cs="Arial"/>
              </w:rPr>
            </w:pPr>
            <w:r w:rsidRPr="00EF0F16">
              <w:rPr>
                <w:rFonts w:ascii="Arial" w:hAnsi="Arial" w:cs="Arial"/>
                <w:b/>
                <w:bCs/>
              </w:rPr>
              <w:t xml:space="preserve">Počet: </w:t>
            </w:r>
            <w:r w:rsidRPr="00694B87">
              <w:rPr>
                <w:rFonts w:ascii="Arial" w:hAnsi="Arial" w:cs="Arial"/>
              </w:rPr>
              <w:t>3</w:t>
            </w:r>
          </w:p>
          <w:p w:rsidRPr="00694B87" w:rsidR="00694B87" w:rsidP="0043768D" w:rsidRDefault="00694B87" w14:paraId="58BBE93E" w14:textId="730188CF">
            <w:pPr>
              <w:rPr>
                <w:rFonts w:ascii="Arial" w:hAnsi="Arial" w:cs="Arial"/>
                <w:b/>
                <w:bCs/>
              </w:rPr>
            </w:pPr>
            <w:r w:rsidRPr="00EF0F16">
              <w:rPr>
                <w:rFonts w:ascii="Arial" w:hAnsi="Arial" w:cs="Arial"/>
                <w:b/>
                <w:bCs/>
              </w:rPr>
              <w:t xml:space="preserve">Věk (průměrný): </w:t>
            </w:r>
            <w:r w:rsidRPr="00694B87">
              <w:rPr>
                <w:rFonts w:ascii="Arial" w:hAnsi="Arial" w:cs="Arial"/>
              </w:rPr>
              <w:t>33</w:t>
            </w:r>
          </w:p>
        </w:tc>
      </w:tr>
      <w:tr w:rsidRPr="00360269" w:rsidR="00B34CEA" w:rsidTr="00E76BC3" w14:paraId="0314D766" w14:textId="77777777">
        <w:trPr>
          <w:trHeight w:val="744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B34CEA" w:rsidR="00B34CEA" w:rsidP="00B34CEA" w:rsidRDefault="00B34CEA" w14:paraId="090D6498" w14:textId="14EC2ABB">
            <w:pPr>
              <w:rPr>
                <w:rFonts w:ascii="Arial" w:hAnsi="Arial" w:cs="Arial"/>
              </w:rPr>
            </w:pPr>
            <w:r w:rsidRPr="00EF0F16">
              <w:rPr>
                <w:rFonts w:ascii="Arial" w:hAnsi="Arial" w:cs="Arial"/>
                <w:b/>
                <w:bCs/>
              </w:rPr>
              <w:t>Stávající stav znalostí v dané problematice:</w:t>
            </w:r>
            <w:r w:rsidRPr="00B34CEA">
              <w:rPr>
                <w:rFonts w:ascii="Arial" w:hAnsi="Arial" w:cs="Arial"/>
              </w:rPr>
              <w:t xml:space="preserve"> </w:t>
            </w:r>
            <w:r w:rsidR="00EF0F16">
              <w:rPr>
                <w:rFonts w:ascii="Arial" w:hAnsi="Arial" w:cs="Arial"/>
              </w:rPr>
              <w:t>S</w:t>
            </w:r>
            <w:r w:rsidRPr="00B34CEA">
              <w:rPr>
                <w:rFonts w:ascii="Arial" w:hAnsi="Arial" w:cs="Arial"/>
              </w:rPr>
              <w:t>tředně pokročilá znalost</w:t>
            </w:r>
          </w:p>
          <w:p w:rsidRPr="00B34CEA" w:rsidR="00B34CEA" w:rsidP="00B34CEA" w:rsidRDefault="00B34CEA" w14:paraId="61D8DB21" w14:textId="6E2FFE3A">
            <w:pPr>
              <w:rPr>
                <w:rFonts w:ascii="Arial" w:hAnsi="Arial" w:cs="Arial"/>
              </w:rPr>
            </w:pPr>
            <w:r w:rsidRPr="00EF0F16">
              <w:rPr>
                <w:rFonts w:ascii="Arial" w:hAnsi="Arial" w:cs="Arial"/>
                <w:b/>
                <w:bCs/>
              </w:rPr>
              <w:t xml:space="preserve">Potřebnost vzdělávání (k čemu budu využívat znalosti): </w:t>
            </w:r>
            <w:r w:rsidRPr="00B34CEA">
              <w:rPr>
                <w:rFonts w:ascii="Arial" w:hAnsi="Arial" w:cs="Arial"/>
              </w:rPr>
              <w:t xml:space="preserve">Podpora realizace principů rovných příležitostí </w:t>
            </w:r>
            <w:r w:rsidR="00934CD2">
              <w:rPr>
                <w:rFonts w:ascii="Arial" w:hAnsi="Arial" w:cs="Arial"/>
              </w:rPr>
              <w:t>především při</w:t>
            </w:r>
            <w:r w:rsidRPr="00B34CEA">
              <w:rPr>
                <w:rFonts w:ascii="Arial" w:hAnsi="Arial" w:cs="Arial"/>
              </w:rPr>
              <w:t xml:space="preserve"> náboru zaměstnanců, jejich spravedlivém odměňování, poskytování benefitů</w:t>
            </w:r>
            <w:r w:rsidR="00934CD2">
              <w:rPr>
                <w:rFonts w:ascii="Arial" w:hAnsi="Arial" w:cs="Arial"/>
              </w:rPr>
              <w:t xml:space="preserve"> a </w:t>
            </w:r>
            <w:r w:rsidRPr="00B34CEA">
              <w:rPr>
                <w:rFonts w:ascii="Arial" w:hAnsi="Arial" w:cs="Arial"/>
              </w:rPr>
              <w:t>uplatňování nově nastavené firemní kultury, zkvalitnění vedoucí práce ve všech aspektech práce s lidskými zdroji, zvýšení společenské odpovědnosti firmy na trhu práce a nastavení udržitelného systému rovnosti</w:t>
            </w:r>
            <w:r w:rsidR="00934CD2">
              <w:rPr>
                <w:rFonts w:ascii="Arial" w:hAnsi="Arial" w:cs="Arial"/>
              </w:rPr>
              <w:t>.</w:t>
            </w:r>
          </w:p>
          <w:p w:rsidRPr="00B34CEA" w:rsidR="00B34CEA" w:rsidP="00B34CEA" w:rsidRDefault="00B34CEA" w14:paraId="575B7EDE" w14:textId="6EB0607A">
            <w:pPr>
              <w:rPr>
                <w:rFonts w:ascii="Arial" w:hAnsi="Arial" w:cs="Arial"/>
              </w:rPr>
            </w:pPr>
            <w:r w:rsidRPr="00EF0F16">
              <w:rPr>
                <w:rFonts w:ascii="Arial" w:hAnsi="Arial" w:cs="Arial"/>
                <w:b/>
                <w:bCs/>
              </w:rPr>
              <w:t>Nejčastější nedostatky:</w:t>
            </w:r>
            <w:r w:rsidRPr="00B34CEA">
              <w:rPr>
                <w:rFonts w:ascii="Arial" w:hAnsi="Arial" w:cs="Arial"/>
              </w:rPr>
              <w:t xml:space="preserve"> </w:t>
            </w:r>
            <w:r w:rsidR="00EF0F16">
              <w:rPr>
                <w:rFonts w:ascii="Arial" w:hAnsi="Arial" w:cs="Arial"/>
              </w:rPr>
              <w:t>Nedostatečná teoretická připravenost, neznalost praktických aplikačních řešení do praxe.</w:t>
            </w:r>
          </w:p>
          <w:p w:rsidRPr="00B34CEA" w:rsidR="00B34CEA" w:rsidP="00B34CEA" w:rsidRDefault="00B34CEA" w14:paraId="6C1EEA7B" w14:textId="7C7FA1B3">
            <w:pPr>
              <w:rPr>
                <w:rFonts w:ascii="Arial" w:hAnsi="Arial" w:cs="Arial"/>
              </w:rPr>
            </w:pPr>
            <w:r w:rsidRPr="00EF0F16">
              <w:rPr>
                <w:rFonts w:ascii="Arial" w:hAnsi="Arial" w:cs="Arial"/>
                <w:b/>
                <w:bCs/>
              </w:rPr>
              <w:t>Motivy pro vzdělávání:</w:t>
            </w:r>
            <w:r w:rsidRPr="00B34CEA">
              <w:rPr>
                <w:rFonts w:ascii="Arial" w:hAnsi="Arial" w:cs="Arial"/>
              </w:rPr>
              <w:t xml:space="preserve"> Nastavení pravidel a postupů při výkonu HR managementu kvalitativní posun ve firmě, vstřícnost při slaďování profesního a soukromého života</w:t>
            </w:r>
            <w:r w:rsidR="00EF0F16">
              <w:rPr>
                <w:rFonts w:ascii="Arial" w:hAnsi="Arial" w:cs="Arial"/>
              </w:rPr>
              <w:t>.</w:t>
            </w:r>
          </w:p>
          <w:p w:rsidRPr="00360269" w:rsidR="00B34CEA" w:rsidP="00B34CEA" w:rsidRDefault="00B34CEA" w14:paraId="603597FE" w14:textId="3792A277">
            <w:pPr>
              <w:rPr>
                <w:rFonts w:ascii="Arial" w:hAnsi="Arial" w:cs="Arial"/>
                <w:b/>
              </w:rPr>
            </w:pPr>
            <w:r w:rsidRPr="00EF0F16">
              <w:rPr>
                <w:rFonts w:ascii="Arial" w:hAnsi="Arial" w:cs="Arial"/>
                <w:b/>
                <w:bCs/>
              </w:rPr>
              <w:t>Požadavky zaměstnavatele na znalosti:</w:t>
            </w:r>
            <w:r w:rsidRPr="00B34CEA">
              <w:rPr>
                <w:rFonts w:ascii="Arial" w:hAnsi="Arial" w:cs="Arial"/>
              </w:rPr>
              <w:t xml:space="preserve"> </w:t>
            </w:r>
            <w:r w:rsidR="00EF0F16">
              <w:rPr>
                <w:rFonts w:ascii="Arial" w:hAnsi="Arial" w:cs="Arial"/>
              </w:rPr>
              <w:t xml:space="preserve">Udržování a kontrola aplikace Akčního plánu, provádění re-auditu rovných příležitostí, </w:t>
            </w:r>
          </w:p>
        </w:tc>
      </w:tr>
    </w:tbl>
    <w:p w:rsidR="00B34CEA" w:rsidP="00517237" w:rsidRDefault="00B34CEA" w14:paraId="2EBB3F1C" w14:textId="486E24EC">
      <w:pPr>
        <w:rPr>
          <w:rFonts w:ascii="Arial" w:hAnsi="Arial" w:cs="Arial"/>
          <w:b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6516"/>
        <w:gridCol w:w="3118"/>
      </w:tblGrid>
      <w:tr w:rsidRPr="00360269" w:rsidR="00694B87" w:rsidTr="00694B87" w14:paraId="6ABE7135" w14:textId="77777777">
        <w:trPr>
          <w:trHeight w:val="421"/>
        </w:trPr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694B87" w:rsidP="0043768D" w:rsidRDefault="00694B87" w14:paraId="2E9D2BF3" w14:textId="77777777">
            <w:pPr>
              <w:rPr>
                <w:rFonts w:ascii="Arial" w:hAnsi="Arial" w:cs="Arial"/>
                <w:b/>
              </w:rPr>
            </w:pPr>
            <w:r w:rsidRPr="00B34CEA">
              <w:rPr>
                <w:rFonts w:ascii="Arial" w:hAnsi="Arial" w:cs="Arial"/>
                <w:b/>
              </w:rPr>
              <w:t>zaměstnanci (v roli rodičů nebo potencionálních rodičů)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 w:rsidRPr="00EF0F16" w:rsidR="00694B87" w:rsidP="00694B87" w:rsidRDefault="00694B87" w14:paraId="16A6E8D1" w14:textId="77777777">
            <w:pPr>
              <w:rPr>
                <w:rFonts w:ascii="Arial" w:hAnsi="Arial" w:cs="Arial"/>
              </w:rPr>
            </w:pPr>
            <w:r w:rsidRPr="00EF0F16">
              <w:rPr>
                <w:rFonts w:ascii="Arial" w:hAnsi="Arial" w:cs="Arial"/>
                <w:b/>
                <w:bCs/>
              </w:rPr>
              <w:t>Počet:</w:t>
            </w:r>
            <w:r w:rsidRPr="00EF0F16">
              <w:rPr>
                <w:rFonts w:ascii="Arial" w:hAnsi="Arial" w:cs="Arial"/>
              </w:rPr>
              <w:t xml:space="preserve"> 30</w:t>
            </w:r>
          </w:p>
          <w:p w:rsidRPr="00360269" w:rsidR="00694B87" w:rsidP="00694B87" w:rsidRDefault="00694B87" w14:paraId="5E1F1D93" w14:textId="205115E1">
            <w:pPr>
              <w:rPr>
                <w:rFonts w:ascii="Arial" w:hAnsi="Arial" w:cs="Arial"/>
                <w:b/>
              </w:rPr>
            </w:pPr>
            <w:r w:rsidRPr="00EF0F16">
              <w:rPr>
                <w:rFonts w:ascii="Arial" w:hAnsi="Arial" w:cs="Arial"/>
                <w:b/>
                <w:bCs/>
              </w:rPr>
              <w:t>Věk (průměrný):</w:t>
            </w:r>
            <w:r w:rsidRPr="00EF0F16">
              <w:rPr>
                <w:rFonts w:ascii="Arial" w:hAnsi="Arial" w:cs="Arial"/>
              </w:rPr>
              <w:t xml:space="preserve"> 31</w:t>
            </w:r>
          </w:p>
        </w:tc>
      </w:tr>
      <w:tr w:rsidRPr="00360269" w:rsidR="00B34CEA" w:rsidTr="0043768D" w14:paraId="082FD8EA" w14:textId="77777777">
        <w:trPr>
          <w:trHeight w:val="744"/>
        </w:trPr>
        <w:tc>
          <w:tcPr>
            <w:tcW w:w="9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F0F16" w:rsidR="00EF0F16" w:rsidP="00EF0F16" w:rsidRDefault="00EF0F16" w14:paraId="4A82025F" w14:textId="245ACAE0">
            <w:pPr>
              <w:rPr>
                <w:rFonts w:ascii="Arial" w:hAnsi="Arial" w:cs="Arial"/>
              </w:rPr>
            </w:pPr>
            <w:r w:rsidRPr="00EF0F16">
              <w:rPr>
                <w:rFonts w:ascii="Arial" w:hAnsi="Arial" w:cs="Arial"/>
                <w:b/>
                <w:bCs/>
              </w:rPr>
              <w:t>Stávající stav znalostí v dané problematice:</w:t>
            </w:r>
            <w:r w:rsidRPr="00EF0F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Pr="00EF0F16">
              <w:rPr>
                <w:rFonts w:ascii="Arial" w:hAnsi="Arial" w:cs="Arial"/>
              </w:rPr>
              <w:t>ákladní</w:t>
            </w:r>
            <w:r>
              <w:rPr>
                <w:rFonts w:ascii="Arial" w:hAnsi="Arial" w:cs="Arial"/>
              </w:rPr>
              <w:t xml:space="preserve"> (velmi nízká) </w:t>
            </w:r>
          </w:p>
          <w:p w:rsidRPr="00EF0F16" w:rsidR="00EF0F16" w:rsidP="00EF0F16" w:rsidRDefault="00EF0F16" w14:paraId="78A1D6CB" w14:textId="77777777">
            <w:pPr>
              <w:rPr>
                <w:rFonts w:ascii="Arial" w:hAnsi="Arial" w:cs="Arial"/>
              </w:rPr>
            </w:pPr>
            <w:r w:rsidRPr="00EF0F16">
              <w:rPr>
                <w:rFonts w:ascii="Arial" w:hAnsi="Arial" w:cs="Arial"/>
                <w:b/>
                <w:bCs/>
              </w:rPr>
              <w:t>Potřebnost vzdělávání (k čemu budu využívat znalosti):</w:t>
            </w:r>
            <w:r w:rsidRPr="00EF0F16">
              <w:rPr>
                <w:rFonts w:ascii="Arial" w:hAnsi="Arial" w:cs="Arial"/>
              </w:rPr>
              <w:t xml:space="preserve"> Rozvoj principu rovnosti a podpory slaďování pracovního a rodinného života, kariérní růst a uplatňování nově nastavené firemní kultury ve všech rovinách, adaptabilita rodičů na MD/RD směrem k návratu do zaměstnání</w:t>
            </w:r>
          </w:p>
          <w:p w:rsidRPr="00EF0F16" w:rsidR="00EF0F16" w:rsidP="00EF0F16" w:rsidRDefault="00EF0F16" w14:paraId="73BA133E" w14:textId="70C49438">
            <w:pPr>
              <w:rPr>
                <w:rFonts w:ascii="Arial" w:hAnsi="Arial" w:cs="Arial"/>
              </w:rPr>
            </w:pPr>
            <w:r w:rsidRPr="00562293">
              <w:rPr>
                <w:rFonts w:ascii="Arial" w:hAnsi="Arial" w:cs="Arial"/>
                <w:b/>
                <w:bCs/>
              </w:rPr>
              <w:t>Nejčastější nedostatky:</w:t>
            </w:r>
            <w:r w:rsidRPr="00EF0F16">
              <w:rPr>
                <w:rFonts w:ascii="Arial" w:hAnsi="Arial" w:cs="Arial"/>
              </w:rPr>
              <w:t xml:space="preserve"> </w:t>
            </w:r>
            <w:r w:rsidR="00562293">
              <w:rPr>
                <w:rFonts w:ascii="Arial" w:hAnsi="Arial" w:cs="Arial"/>
              </w:rPr>
              <w:t xml:space="preserve">Základní neznalost v oblasti rovných příležitostí, tím pádem nemožnost vymáhat si práva daná firemní kulturou. </w:t>
            </w:r>
          </w:p>
          <w:p w:rsidRPr="00EF0F16" w:rsidR="00EF0F16" w:rsidP="00EF0F16" w:rsidRDefault="00EF0F16" w14:paraId="44812823" w14:textId="77777777">
            <w:pPr>
              <w:rPr>
                <w:rFonts w:ascii="Arial" w:hAnsi="Arial" w:cs="Arial"/>
              </w:rPr>
            </w:pPr>
            <w:r w:rsidRPr="00562293">
              <w:rPr>
                <w:rFonts w:ascii="Arial" w:hAnsi="Arial" w:cs="Arial"/>
                <w:b/>
                <w:bCs/>
              </w:rPr>
              <w:t>Motivy pro vzdělávání:</w:t>
            </w:r>
            <w:r w:rsidRPr="00EF0F16">
              <w:rPr>
                <w:rFonts w:ascii="Arial" w:hAnsi="Arial" w:cs="Arial"/>
              </w:rPr>
              <w:t xml:space="preserve"> Adaptace na návrat na trh práce, slaďování rodinného a pracovního života v praxi v návaznosti na nastavená pravidla, zlepšení podmínek pro uplatňování rovných příležitostí žen a mužů</w:t>
            </w:r>
          </w:p>
          <w:p w:rsidRPr="00562293" w:rsidR="00B34CEA" w:rsidP="00EF0F16" w:rsidRDefault="00EF0F16" w14:paraId="3009EF58" w14:textId="34CBEEA6">
            <w:pPr>
              <w:rPr>
                <w:rFonts w:ascii="Arial" w:hAnsi="Arial" w:cs="Arial"/>
              </w:rPr>
            </w:pPr>
            <w:r w:rsidRPr="00562293">
              <w:rPr>
                <w:rFonts w:ascii="Arial" w:hAnsi="Arial" w:cs="Arial"/>
                <w:b/>
                <w:bCs/>
              </w:rPr>
              <w:t>Požadavky zaměstnavatele na znalosti:</w:t>
            </w:r>
            <w:r w:rsidR="00562293">
              <w:rPr>
                <w:rFonts w:ascii="Arial" w:hAnsi="Arial" w:cs="Arial"/>
                <w:b/>
                <w:bCs/>
              </w:rPr>
              <w:t xml:space="preserve"> </w:t>
            </w:r>
            <w:r w:rsidRPr="00562293" w:rsidR="00562293">
              <w:rPr>
                <w:rFonts w:ascii="Arial" w:hAnsi="Arial" w:cs="Arial"/>
              </w:rPr>
              <w:t>Mít jasnou představu o svých právech a možnost efektivně posoudit přínosy Akčního plánu rovných příležitostí.</w:t>
            </w:r>
            <w:r w:rsidR="0056229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B34CEA" w:rsidP="00517237" w:rsidRDefault="00B34CEA" w14:paraId="448B3B8A" w14:textId="4238E8D0">
      <w:pPr>
        <w:rPr>
          <w:rFonts w:ascii="Arial" w:hAnsi="Arial" w:cs="Arial"/>
          <w:b/>
        </w:rPr>
      </w:pPr>
    </w:p>
    <w:p w:rsidR="00934CD2" w:rsidP="00517237" w:rsidRDefault="00934CD2" w14:paraId="1C484337" w14:textId="1B474BAE">
      <w:pPr>
        <w:rPr>
          <w:rFonts w:ascii="Arial" w:hAnsi="Arial" w:cs="Arial"/>
          <w:b/>
        </w:rPr>
      </w:pPr>
    </w:p>
    <w:p w:rsidR="00934CD2" w:rsidP="00517237" w:rsidRDefault="00934CD2" w14:paraId="192F1C9E" w14:textId="77777777">
      <w:pPr>
        <w:rPr>
          <w:rFonts w:ascii="Arial" w:hAnsi="Arial" w:cs="Arial"/>
          <w:b/>
        </w:rPr>
      </w:pPr>
    </w:p>
    <w:p w:rsidRPr="00360269" w:rsidR="00B34CEA" w:rsidP="00517237" w:rsidRDefault="00B34CEA" w14:paraId="6793EE81" w14:textId="77777777">
      <w:pPr>
        <w:rPr>
          <w:rFonts w:ascii="Arial" w:hAnsi="Arial" w:cs="Arial"/>
          <w:b/>
        </w:rPr>
      </w:pPr>
    </w:p>
    <w:p w:rsidRPr="00360269" w:rsidR="0079362E" w:rsidP="005E28A7" w:rsidRDefault="0079362E" w14:paraId="2C8A2310" w14:textId="04F27279">
      <w:pPr>
        <w:ind w:left="2124" w:hanging="2124"/>
        <w:rPr>
          <w:rFonts w:ascii="Arial" w:hAnsi="Arial" w:cs="Arial"/>
        </w:rPr>
      </w:pPr>
      <w:r w:rsidRPr="00360269">
        <w:rPr>
          <w:rFonts w:ascii="Arial" w:hAnsi="Arial" w:cs="Arial"/>
          <w:b/>
        </w:rPr>
        <w:lastRenderedPageBreak/>
        <w:t>Cíle kurzu</w:t>
      </w:r>
      <w:r w:rsidR="00780DBC">
        <w:rPr>
          <w:rFonts w:ascii="Arial" w:hAnsi="Arial" w:cs="Arial"/>
          <w:b/>
        </w:rPr>
        <w:t>:</w:t>
      </w:r>
      <w:r w:rsidR="005E28A7">
        <w:rPr>
          <w:rFonts w:ascii="Arial" w:hAnsi="Arial" w:cs="Arial"/>
          <w:b/>
        </w:rPr>
        <w:tab/>
        <w:t xml:space="preserve">jsou definovány individuálně u každého kurzu. Dodavatel/uchazeč musí ve své nabídce specifikovat konkrétní náplň vzdělávacího programu pro naplnění daného cíle. </w:t>
      </w:r>
    </w:p>
    <w:p w:rsidRPr="00360269" w:rsidR="0079362E" w:rsidP="0079362E" w:rsidRDefault="0079362E" w14:paraId="4A6FEBF0" w14:textId="77777777">
      <w:pPr>
        <w:rPr>
          <w:rFonts w:ascii="Arial" w:hAnsi="Arial" w:cs="Arial"/>
          <w:b/>
        </w:rPr>
      </w:pPr>
    </w:p>
    <w:p w:rsidRPr="00360269" w:rsidR="0079362E" w:rsidP="0079362E" w:rsidRDefault="0079362E" w14:paraId="42BB28D5" w14:textId="6552D65C">
      <w:pPr>
        <w:rPr>
          <w:rFonts w:ascii="Arial" w:hAnsi="Arial" w:cs="Arial"/>
          <w:b/>
        </w:rPr>
      </w:pPr>
      <w:r w:rsidRPr="00360269">
        <w:rPr>
          <w:rFonts w:ascii="Arial" w:hAnsi="Arial" w:cs="Arial"/>
          <w:b/>
        </w:rPr>
        <w:t>Kompletní služby spojené s</w:t>
      </w:r>
      <w:r w:rsidR="005E28A7">
        <w:rPr>
          <w:rFonts w:ascii="Arial" w:hAnsi="Arial" w:cs="Arial"/>
          <w:b/>
        </w:rPr>
        <w:t>e</w:t>
      </w:r>
      <w:r w:rsidRPr="00360269">
        <w:rPr>
          <w:rFonts w:ascii="Arial" w:hAnsi="Arial" w:cs="Arial"/>
          <w:b/>
        </w:rPr>
        <w:t> </w:t>
      </w:r>
      <w:r w:rsidR="005E28A7">
        <w:rPr>
          <w:rFonts w:ascii="Arial" w:hAnsi="Arial" w:cs="Arial"/>
          <w:b/>
        </w:rPr>
        <w:t>vzděláváním</w:t>
      </w:r>
      <w:r w:rsidRPr="00360269">
        <w:rPr>
          <w:rFonts w:ascii="Arial" w:hAnsi="Arial" w:cs="Arial"/>
          <w:b/>
        </w:rPr>
        <w:t xml:space="preserve"> účastníků zahrnují zajištění těchto činností:</w:t>
      </w:r>
    </w:p>
    <w:p w:rsidRPr="00360269" w:rsidR="0079362E" w:rsidP="0079362E" w:rsidRDefault="0079362E" w14:paraId="211A5AA2" w14:textId="77777777">
      <w:pPr>
        <w:rPr>
          <w:rFonts w:ascii="Arial" w:hAnsi="Arial" w:cs="Arial"/>
          <w:b/>
        </w:rPr>
      </w:pPr>
    </w:p>
    <w:p w:rsidRPr="00360269" w:rsidR="0079362E" w:rsidP="0079362E" w:rsidRDefault="0079362E" w14:paraId="4F18A9C3" w14:textId="06916C4C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Organizační a koordinační činnost spojená s realizací kurzů</w:t>
      </w:r>
    </w:p>
    <w:p w:rsidRPr="001B7D16" w:rsidR="00A41597" w:rsidP="001B7D16" w:rsidRDefault="0079362E" w14:paraId="4BF31A91" w14:textId="35823078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Pozvánky na kurz, komunikace s účastníky školení</w:t>
      </w:r>
    </w:p>
    <w:p w:rsidRPr="00360269" w:rsidR="0079362E" w:rsidP="0079362E" w:rsidRDefault="0079362E" w14:paraId="3D5A779A" w14:textId="2209E34D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Zajištění školicích materiálů pro účastníky</w:t>
      </w:r>
    </w:p>
    <w:p w:rsidRPr="00360269" w:rsidR="0079362E" w:rsidP="0079362E" w:rsidRDefault="0079362E" w14:paraId="0B13B7DF" w14:textId="7061BEF0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Vzdělávání dle specifikovaných kurzů a zadaných cílů</w:t>
      </w:r>
    </w:p>
    <w:p w:rsidRPr="00360269" w:rsidR="0079362E" w:rsidP="0079362E" w:rsidRDefault="0079362E" w14:paraId="0E819046" w14:textId="70E6DF57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Zajištění didaktické techniky</w:t>
      </w:r>
    </w:p>
    <w:p w:rsidRPr="00360269" w:rsidR="0079362E" w:rsidP="0079362E" w:rsidRDefault="0079362E" w14:paraId="13BC6E5D" w14:textId="77777777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Osvědčení o absolvování kurzu</w:t>
      </w:r>
    </w:p>
    <w:p w:rsidR="0079362E" w:rsidP="0079362E" w:rsidRDefault="0079362E" w14:paraId="3EE2B43C" w14:textId="030BEA09">
      <w:pPr>
        <w:pStyle w:val="Odstavecseseznamem"/>
        <w:numPr>
          <w:ilvl w:val="0"/>
          <w:numId w:val="12"/>
        </w:numPr>
        <w:rPr>
          <w:rFonts w:ascii="Arial" w:hAnsi="Arial" w:eastAsia="Times New Roman" w:cs="Arial"/>
          <w:sz w:val="20"/>
          <w:szCs w:val="20"/>
          <w:lang w:eastAsia="cs-CZ"/>
        </w:rPr>
      </w:pPr>
      <w:r w:rsidRPr="00360269">
        <w:rPr>
          <w:rFonts w:ascii="Arial" w:hAnsi="Arial" w:eastAsia="Times New Roman" w:cs="Arial"/>
          <w:sz w:val="20"/>
          <w:szCs w:val="20"/>
          <w:lang w:eastAsia="cs-CZ"/>
        </w:rPr>
        <w:t>Zajištění potřebné dokumentace ke kurzům dle příručky OPZ „Specifická část pravidel pro žadatele a příjemce v rámci OPZ pro projekty s jednotkovými náklady zaměřené na další profesní vzdělávání“ (prezenční listiny, certifikáty, dokumentace ke kurzům aj.)</w:t>
      </w:r>
    </w:p>
    <w:p w:rsidR="00E72BCE" w:rsidP="00E72BCE" w:rsidRDefault="00E72BCE" w14:paraId="7B1E03E1" w14:textId="13A9CC70">
      <w:pPr>
        <w:rPr>
          <w:rFonts w:ascii="Arial" w:hAnsi="Arial" w:cs="Arial"/>
        </w:rPr>
      </w:pPr>
    </w:p>
    <w:p w:rsidRPr="00360269" w:rsidR="000D7C35" w:rsidP="00AD3E92" w:rsidRDefault="000D7C35" w14:paraId="53ECC6FC" w14:textId="2ECC73DA">
      <w:pPr>
        <w:spacing w:line="276" w:lineRule="auto"/>
        <w:jc w:val="both"/>
        <w:outlineLvl w:val="0"/>
        <w:rPr>
          <w:rFonts w:ascii="Arial" w:hAnsi="Arial" w:cs="Arial"/>
          <w:b/>
          <w:bCs/>
        </w:rPr>
      </w:pPr>
      <w:r w:rsidRPr="00360269">
        <w:rPr>
          <w:rFonts w:ascii="Arial" w:hAnsi="Arial" w:cs="Arial"/>
          <w:b/>
          <w:bCs/>
        </w:rPr>
        <w:t>Uchazeč ke každému kurzu vypracuje</w:t>
      </w:r>
      <w:r w:rsidRPr="00360269" w:rsidR="00F61702">
        <w:rPr>
          <w:rFonts w:ascii="Arial" w:hAnsi="Arial" w:cs="Arial"/>
          <w:b/>
          <w:bCs/>
        </w:rPr>
        <w:t xml:space="preserve"> vlastní</w:t>
      </w:r>
      <w:r w:rsidRPr="00360269">
        <w:rPr>
          <w:rFonts w:ascii="Arial" w:hAnsi="Arial" w:cs="Arial"/>
          <w:b/>
          <w:bCs/>
        </w:rPr>
        <w:t xml:space="preserve"> popis kurzu minimálně v nezbytném rozsahu pro provedení hodnocení</w:t>
      </w:r>
      <w:r w:rsidRPr="00360269" w:rsidR="006F17AE">
        <w:rPr>
          <w:rFonts w:ascii="Arial" w:hAnsi="Arial" w:cs="Arial"/>
          <w:b/>
          <w:bCs/>
        </w:rPr>
        <w:t xml:space="preserve"> nabídky</w:t>
      </w:r>
      <w:r w:rsidR="00ED2B0B">
        <w:rPr>
          <w:rFonts w:ascii="Arial" w:hAnsi="Arial" w:cs="Arial"/>
          <w:b/>
          <w:bCs/>
        </w:rPr>
        <w:t xml:space="preserve"> v části Metodika vzdělávání (</w:t>
      </w:r>
      <w:r w:rsidRPr="00ED2B0B" w:rsidR="00ED2B0B">
        <w:rPr>
          <w:rFonts w:ascii="Arial" w:hAnsi="Arial" w:cs="Arial"/>
        </w:rPr>
        <w:t xml:space="preserve">metodika hodnocení včetně hodnocených parametrů je popsána v kapitole </w:t>
      </w:r>
      <w:r w:rsidR="00ED2B0B">
        <w:rPr>
          <w:rFonts w:ascii="Arial" w:hAnsi="Arial" w:cs="Arial"/>
        </w:rPr>
        <w:t>„</w:t>
      </w:r>
      <w:r w:rsidRPr="00ED2B0B" w:rsidR="00ED2B0B">
        <w:rPr>
          <w:rFonts w:ascii="Arial" w:hAnsi="Arial" w:cs="Arial"/>
        </w:rPr>
        <w:t>Způsob hodnocení nabídek podle hodnotících kritérií</w:t>
      </w:r>
      <w:r w:rsidR="00ED2B0B">
        <w:rPr>
          <w:rFonts w:ascii="Arial" w:hAnsi="Arial" w:cs="Arial"/>
        </w:rPr>
        <w:t>“</w:t>
      </w:r>
      <w:r w:rsidRPr="00ED2B0B" w:rsidR="00ED2B0B">
        <w:rPr>
          <w:rFonts w:ascii="Arial" w:hAnsi="Arial" w:cs="Arial"/>
        </w:rPr>
        <w:t xml:space="preserve"> tohoto dokumentu</w:t>
      </w:r>
      <w:r w:rsidR="00ED2B0B">
        <w:rPr>
          <w:rFonts w:ascii="Arial" w:hAnsi="Arial" w:cs="Arial"/>
          <w:b/>
          <w:bCs/>
        </w:rPr>
        <w:t>)</w:t>
      </w:r>
      <w:r w:rsidRPr="00360269">
        <w:rPr>
          <w:rFonts w:ascii="Arial" w:hAnsi="Arial" w:cs="Arial"/>
          <w:b/>
          <w:bCs/>
        </w:rPr>
        <w:t xml:space="preserve">. </w:t>
      </w:r>
      <w:r w:rsidR="00ED2B0B">
        <w:rPr>
          <w:rFonts w:ascii="Arial" w:hAnsi="Arial" w:cs="Arial"/>
          <w:b/>
          <w:bCs/>
        </w:rPr>
        <w:t xml:space="preserve">Minimální a maximální rozsah nabídky je definován hodnotícími parametry, kdy zadavatel musí obdržet dostatek informací o plánovaném kurzu, tak aby měl možnost objektivně zhodnotit obsah kurzu navrženého pro danou cílovou skupinu, metody vzdělávání a metody hodnocení dosažení cílů kurzu. </w:t>
      </w:r>
    </w:p>
    <w:p w:rsidRPr="00360269" w:rsidR="00407816" w:rsidP="00AD3E92" w:rsidRDefault="00407816" w14:paraId="42028D4D" w14:textId="77777777">
      <w:pPr>
        <w:spacing w:line="276" w:lineRule="auto"/>
        <w:jc w:val="both"/>
        <w:outlineLvl w:val="0"/>
        <w:rPr>
          <w:rFonts w:ascii="Arial" w:hAnsi="Arial" w:cs="Arial"/>
          <w:b/>
          <w:bCs/>
        </w:rPr>
      </w:pPr>
    </w:p>
    <w:p w:rsidR="00517237" w:rsidP="00AD3E92" w:rsidRDefault="000D7C35" w14:paraId="16A4A87B" w14:textId="58A52E44">
      <w:pPr>
        <w:spacing w:line="276" w:lineRule="auto"/>
        <w:jc w:val="both"/>
        <w:outlineLvl w:val="0"/>
        <w:rPr>
          <w:rFonts w:ascii="Arial" w:hAnsi="Arial" w:cs="Arial"/>
          <w:b/>
        </w:rPr>
      </w:pPr>
      <w:r w:rsidRPr="00360269">
        <w:rPr>
          <w:rFonts w:ascii="Arial" w:hAnsi="Arial" w:cs="Arial"/>
          <w:b/>
        </w:rPr>
        <w:t>Příklad:</w:t>
      </w: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7371"/>
      </w:tblGrid>
      <w:tr w:rsidRPr="00360269" w:rsidR="000D7C35" w:rsidTr="006D667A" w14:paraId="2B637A18" w14:textId="77777777">
        <w:trPr>
          <w:trHeight w:val="421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0D7C35" w:rsidP="0026573E" w:rsidRDefault="000D7C35" w14:paraId="3FEE03E7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Název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0D7C35" w:rsidP="0026573E" w:rsidRDefault="00DD639A" w14:paraId="29187C40" w14:textId="2B6F1AAF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Komunikace</w:t>
            </w:r>
          </w:p>
        </w:tc>
      </w:tr>
      <w:tr w:rsidRPr="00360269" w:rsidR="000D7C35" w:rsidTr="006D667A" w14:paraId="12E11CF1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0D7C35" w:rsidP="0026573E" w:rsidRDefault="00DD639A" w14:paraId="224FB234" w14:textId="605F67BD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  <w:b/>
              </w:rPr>
              <w:t>Cíl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0D7C35" w:rsidP="0026573E" w:rsidRDefault="000D7C35" w14:paraId="6674334E" w14:textId="64A0AAE9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</w:rPr>
              <w:t xml:space="preserve">Účastníci kurzu musí znát průběh a specifika efektivní komunikace, musí pochopit vlastní naučené chování a uvědomíte si principy konstruktivního a destruktivního chování. </w:t>
            </w:r>
          </w:p>
        </w:tc>
      </w:tr>
      <w:tr w:rsidRPr="00360269" w:rsidR="000D7C35" w:rsidTr="006D667A" w14:paraId="25DD1DE4" w14:textId="77777777">
        <w:trPr>
          <w:trHeight w:val="1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0D7C35" w:rsidP="0026573E" w:rsidRDefault="00DD639A" w14:paraId="1CC0845F" w14:textId="2BB44876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Obsah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DD639A" w:rsidRDefault="00DD639A" w14:paraId="6F8A302A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Efektivní komunikace</w:t>
            </w:r>
          </w:p>
          <w:p w:rsidRPr="00360269" w:rsidR="00DD639A" w:rsidP="00DD639A" w:rsidRDefault="00DD639A" w14:paraId="2366C008" w14:textId="77777777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60269">
              <w:rPr>
                <w:rFonts w:ascii="Arial" w:hAnsi="Arial" w:cs="Arial"/>
                <w:sz w:val="20"/>
                <w:szCs w:val="20"/>
              </w:rPr>
              <w:t>Komunikace a budování vztahů</w:t>
            </w:r>
          </w:p>
          <w:p w:rsidRPr="00360269" w:rsidR="00DD639A" w:rsidP="00DD639A" w:rsidRDefault="00DD639A" w14:paraId="37E1C7A7" w14:textId="77777777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60269">
              <w:rPr>
                <w:rFonts w:ascii="Arial" w:hAnsi="Arial" w:cs="Arial"/>
                <w:sz w:val="20"/>
                <w:szCs w:val="20"/>
              </w:rPr>
              <w:t>Verbální a neverbální komunikace</w:t>
            </w:r>
          </w:p>
          <w:p w:rsidRPr="00360269" w:rsidR="00DD639A" w:rsidP="00DD639A" w:rsidRDefault="00DD639A" w14:paraId="10EC3A4C" w14:textId="77777777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60269">
              <w:rPr>
                <w:rFonts w:ascii="Arial" w:hAnsi="Arial" w:cs="Arial"/>
                <w:sz w:val="20"/>
                <w:szCs w:val="20"/>
              </w:rPr>
              <w:t>Formální a neformální komunikace</w:t>
            </w:r>
          </w:p>
          <w:p w:rsidRPr="00360269" w:rsidR="000D7C35" w:rsidP="00DD639A" w:rsidRDefault="00DD639A" w14:paraId="20A2EFFA" w14:textId="20204463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60269">
              <w:rPr>
                <w:rFonts w:ascii="Arial" w:hAnsi="Arial" w:cs="Arial"/>
                <w:sz w:val="20"/>
                <w:szCs w:val="20"/>
              </w:rPr>
              <w:t>Propojení racionality a emocionality v komunikaci</w:t>
            </w:r>
          </w:p>
        </w:tc>
      </w:tr>
      <w:tr w:rsidRPr="00360269" w:rsidR="00DD639A" w:rsidTr="006D667A" w14:paraId="464B66B2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26573E" w:rsidRDefault="00DD639A" w14:paraId="2BCD5850" w14:textId="55EDF5D4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Metodik</w:t>
            </w:r>
            <w:r w:rsidRPr="00360269" w:rsidR="006F17A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DD639A" w:rsidRDefault="006F17AE" w14:paraId="7FC1BBB7" w14:textId="18AAC585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Výklad, přednáška, m</w:t>
            </w:r>
            <w:r w:rsidRPr="00360269" w:rsidR="00DD639A">
              <w:rPr>
                <w:rFonts w:ascii="Arial" w:hAnsi="Arial" w:cs="Arial"/>
              </w:rPr>
              <w:t>odelové situace</w:t>
            </w:r>
          </w:p>
        </w:tc>
      </w:tr>
      <w:tr w:rsidRPr="00360269" w:rsidR="00DD639A" w:rsidTr="006D667A" w14:paraId="755DD01A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26573E" w:rsidRDefault="00DD639A" w14:paraId="4D3CD3B8" w14:textId="384FF9B0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Metody hodnocení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DD639A" w:rsidP="00DD639A" w:rsidRDefault="00DC7FFB" w14:paraId="31932777" w14:textId="398197C4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</w:rPr>
              <w:t>Test</w:t>
            </w:r>
          </w:p>
        </w:tc>
      </w:tr>
    </w:tbl>
    <w:p w:rsidR="00694B87" w:rsidP="00694B87" w:rsidRDefault="00694B87" w14:paraId="784425F7" w14:textId="291A6A1A"/>
    <w:p w:rsidR="00694B87" w:rsidP="00694B87" w:rsidRDefault="00694B87" w14:paraId="756541E1" w14:textId="489D5E28"/>
    <w:p w:rsidR="00694B87" w:rsidP="00694B87" w:rsidRDefault="00694B87" w14:paraId="58320377" w14:textId="11BBCB64"/>
    <w:p w:rsidR="00694B87" w:rsidP="00694B87" w:rsidRDefault="00694B87" w14:paraId="6C768907" w14:textId="1A73B93F"/>
    <w:p w:rsidR="00694B87" w:rsidP="00694B87" w:rsidRDefault="00694B87" w14:paraId="64966859" w14:textId="792DFC97"/>
    <w:p w:rsidR="00694B87" w:rsidP="00694B87" w:rsidRDefault="00694B87" w14:paraId="74401A06" w14:textId="5A334B0B"/>
    <w:p w:rsidR="00694B87" w:rsidP="00694B87" w:rsidRDefault="00694B87" w14:paraId="7CD2D05D" w14:textId="3E908B27"/>
    <w:p w:rsidR="00694B87" w:rsidP="00694B87" w:rsidRDefault="00694B87" w14:paraId="4A372B50" w14:textId="4185753A"/>
    <w:p w:rsidR="00694B87" w:rsidP="00694B87" w:rsidRDefault="00694B87" w14:paraId="37EF11C1" w14:textId="6988F13A"/>
    <w:p w:rsidR="00694B87" w:rsidP="00694B87" w:rsidRDefault="00694B87" w14:paraId="459B2F49" w14:textId="6D71EEF7"/>
    <w:p w:rsidR="00694B87" w:rsidP="00694B87" w:rsidRDefault="00694B87" w14:paraId="46E965B4" w14:textId="02EF7A7E"/>
    <w:p w:rsidR="00694B87" w:rsidP="00694B87" w:rsidRDefault="00694B87" w14:paraId="383AEDEB" w14:textId="47C6286A"/>
    <w:p w:rsidR="00694B87" w:rsidP="00694B87" w:rsidRDefault="00694B87" w14:paraId="18094566" w14:textId="77777777"/>
    <w:p w:rsidRPr="00254119" w:rsidR="00DC74D6" w:rsidP="00254119" w:rsidRDefault="00254119" w14:paraId="1C367DD8" w14:textId="22BA4A62">
      <w:pPr>
        <w:pStyle w:val="Nadpis1"/>
        <w:shd w:val="clear" w:color="auto" w:fill="9CC2E5" w:themeFill="accent1" w:themeFillTint="99"/>
      </w:pPr>
      <w:r w:rsidRPr="00254119">
        <w:lastRenderedPageBreak/>
        <w:t>Vzdělávací kurzy</w:t>
      </w:r>
    </w:p>
    <w:p w:rsidR="00254119" w:rsidP="00254119" w:rsidRDefault="00254119" w14:paraId="28D1423E" w14:textId="77777777">
      <w:pPr>
        <w:pStyle w:val="Zhlav"/>
        <w:spacing w:after="200"/>
        <w:rPr>
          <w:rFonts w:ascii="Arial" w:hAnsi="Arial" w:eastAsia="Calibri" w:cs="Arial"/>
          <w:b/>
          <w:lang w:eastAsia="en-US"/>
        </w:rPr>
      </w:pPr>
    </w:p>
    <w:p w:rsidRPr="00360269" w:rsidR="001B7D16" w:rsidP="00254119" w:rsidRDefault="00254119" w14:paraId="0AF52076" w14:textId="78EAFBAC">
      <w:pPr>
        <w:pStyle w:val="Zhlav"/>
        <w:spacing w:after="200"/>
        <w:rPr>
          <w:rFonts w:ascii="Arial" w:hAnsi="Arial" w:eastAsia="Calibri" w:cs="Arial"/>
          <w:b/>
          <w:lang w:eastAsia="en-US"/>
        </w:rPr>
      </w:pPr>
      <w:r w:rsidRPr="00360269">
        <w:rPr>
          <w:rFonts w:ascii="Arial" w:hAnsi="Arial" w:eastAsia="Calibri" w:cs="Arial"/>
          <w:b/>
          <w:lang w:eastAsia="en-US"/>
        </w:rPr>
        <w:t xml:space="preserve">Vzdělávací aktivity </w:t>
      </w:r>
      <w:r w:rsidR="00FF2DBE">
        <w:rPr>
          <w:rFonts w:ascii="Arial" w:hAnsi="Arial" w:eastAsia="Calibri" w:cs="Arial"/>
          <w:b/>
          <w:lang w:eastAsia="en-US"/>
        </w:rPr>
        <w:t>pro vedoucí pracovníky</w:t>
      </w: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7371"/>
      </w:tblGrid>
      <w:tr w:rsidRPr="00360269" w:rsidR="005E28A7" w:rsidTr="00C06428" w14:paraId="3A76F16B" w14:textId="77777777">
        <w:trPr>
          <w:trHeight w:val="421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5E28A7" w:rsidP="00C06428" w:rsidRDefault="005E28A7" w14:paraId="2D8F80A4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Název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5E28A7" w:rsidP="00C06428" w:rsidRDefault="005E28A7" w14:paraId="7546DC1B" w14:textId="3BF13F0E">
            <w:pPr>
              <w:rPr>
                <w:rFonts w:ascii="Arial" w:hAnsi="Arial" w:cs="Arial"/>
                <w:b/>
              </w:rPr>
            </w:pPr>
            <w:r w:rsidRPr="005E28A7">
              <w:rPr>
                <w:rFonts w:ascii="Arial" w:hAnsi="Arial" w:cs="Arial"/>
                <w:b/>
              </w:rPr>
              <w:t>Rovné příležitosti</w:t>
            </w:r>
          </w:p>
        </w:tc>
      </w:tr>
      <w:tr w:rsidRPr="00360269" w:rsidR="005E28A7" w:rsidTr="00C06428" w14:paraId="46C643B5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00186839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  <w:b/>
              </w:rPr>
              <w:t>Cíl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4362F7B9" w14:textId="2996D4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</w:t>
            </w:r>
            <w:r w:rsidRPr="005E28A7">
              <w:rPr>
                <w:rFonts w:ascii="Arial" w:hAnsi="Arial" w:cs="Arial"/>
              </w:rPr>
              <w:t xml:space="preserve">eznámit studující s rovností příležitostí žen a mužů jako základním právem občana ČR. </w:t>
            </w:r>
            <w:r w:rsidR="00694B87">
              <w:rPr>
                <w:rFonts w:ascii="Arial" w:hAnsi="Arial" w:cs="Arial"/>
              </w:rPr>
              <w:t>Účastníci musí umět jak teoretické, tak praktické pojmy v oblasti rovných příležitostí. Musí umět aplikovat r</w:t>
            </w:r>
            <w:r w:rsidRPr="00B34CEA" w:rsidR="00694B87">
              <w:rPr>
                <w:rFonts w:ascii="Arial" w:hAnsi="Arial" w:cs="Arial"/>
              </w:rPr>
              <w:t>ozvoj principů genderové rovnosti v praxi při výkonu vedoucí práce,</w:t>
            </w:r>
            <w:r w:rsidR="00694B87">
              <w:rPr>
                <w:rFonts w:ascii="Arial" w:hAnsi="Arial" w:cs="Arial"/>
              </w:rPr>
              <w:t xml:space="preserve"> jako například</w:t>
            </w:r>
            <w:r w:rsidRPr="00B34CEA" w:rsidR="00694B87">
              <w:rPr>
                <w:rFonts w:ascii="Arial" w:hAnsi="Arial" w:cs="Arial"/>
              </w:rPr>
              <w:t xml:space="preserve"> motivace a zvýšení připravenosti zaměstnanců uplatňovat nově nastavenou firemní kulturu, udržitelnost zásad rovnosti</w:t>
            </w:r>
            <w:r w:rsidR="00694B87">
              <w:rPr>
                <w:rFonts w:ascii="Arial" w:hAnsi="Arial" w:cs="Arial"/>
              </w:rPr>
              <w:t>, naplňování akčního plánu do firemní praxe.</w:t>
            </w:r>
          </w:p>
        </w:tc>
      </w:tr>
      <w:tr w:rsidRPr="00360269" w:rsidR="005E28A7" w:rsidTr="005E28A7" w14:paraId="3AE6F8C6" w14:textId="77777777">
        <w:trPr>
          <w:trHeight w:val="359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1996FFF9" w14:textId="181842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Cílová skupina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50E6A223" w14:textId="4B6C3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Vedoucí pracovníci </w:t>
            </w:r>
          </w:p>
        </w:tc>
      </w:tr>
      <w:tr w:rsidRPr="00360269" w:rsidR="005E28A7" w:rsidTr="00C06428" w14:paraId="27D62DF5" w14:textId="77777777">
        <w:trPr>
          <w:trHeight w:val="413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3F205384" w14:textId="0CDA69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B7D16" w:rsidR="005E28A7" w:rsidP="00C06428" w:rsidRDefault="005E28A7" w14:paraId="5CB31913" w14:textId="0DDA4C6A">
            <w:pPr>
              <w:rPr>
                <w:rFonts w:ascii="Arial" w:hAnsi="Arial" w:cs="Arial"/>
              </w:rPr>
            </w:pPr>
            <w:r w:rsidRPr="001B7D16">
              <w:rPr>
                <w:rFonts w:ascii="Arial" w:hAnsi="Arial" w:cs="Arial"/>
              </w:rPr>
              <w:t xml:space="preserve">Celkově se jedná o </w:t>
            </w:r>
            <w:r w:rsidRPr="001B7D16" w:rsidR="006D0D56">
              <w:rPr>
                <w:rFonts w:ascii="Arial" w:hAnsi="Arial" w:cs="Arial"/>
              </w:rPr>
              <w:t>5</w:t>
            </w:r>
            <w:r w:rsidRPr="001B7D16">
              <w:rPr>
                <w:rFonts w:ascii="Arial" w:hAnsi="Arial" w:cs="Arial"/>
              </w:rPr>
              <w:t xml:space="preserve"> </w:t>
            </w:r>
            <w:r w:rsidR="00DF7487">
              <w:rPr>
                <w:rFonts w:ascii="Arial" w:hAnsi="Arial" w:cs="Arial"/>
              </w:rPr>
              <w:t>skupin</w:t>
            </w:r>
            <w:r w:rsidRPr="001B7D16">
              <w:rPr>
                <w:rFonts w:ascii="Arial" w:hAnsi="Arial" w:cs="Arial"/>
              </w:rPr>
              <w:t xml:space="preserve">, kdy </w:t>
            </w:r>
            <w:r w:rsidR="001B7D16">
              <w:rPr>
                <w:rFonts w:ascii="Arial" w:hAnsi="Arial" w:cs="Arial"/>
              </w:rPr>
              <w:t>velikost</w:t>
            </w:r>
            <w:r w:rsidRPr="001B7D16">
              <w:rPr>
                <w:rFonts w:ascii="Arial" w:hAnsi="Arial" w:cs="Arial"/>
              </w:rPr>
              <w:t xml:space="preserve"> </w:t>
            </w:r>
            <w:r w:rsidR="001B7D16">
              <w:rPr>
                <w:rFonts w:ascii="Arial" w:hAnsi="Arial" w:cs="Arial"/>
              </w:rPr>
              <w:t>skupiny</w:t>
            </w:r>
            <w:r w:rsidRPr="001B7D16">
              <w:rPr>
                <w:rFonts w:ascii="Arial" w:hAnsi="Arial" w:cs="Arial"/>
              </w:rPr>
              <w:t xml:space="preserve"> bude maximálně 20 osob.</w:t>
            </w:r>
          </w:p>
          <w:p w:rsidRPr="001B7D16" w:rsidR="005E28A7" w:rsidP="00C06428" w:rsidRDefault="005E28A7" w14:paraId="5630C3D9" w14:textId="75946093">
            <w:pPr>
              <w:rPr>
                <w:rFonts w:ascii="Arial" w:hAnsi="Arial" w:cs="Arial"/>
              </w:rPr>
            </w:pPr>
            <w:r w:rsidRPr="001B7D16">
              <w:rPr>
                <w:rFonts w:ascii="Arial" w:hAnsi="Arial" w:cs="Arial"/>
              </w:rPr>
              <w:t>Hodinová dotace kurzu je 8 hodin.</w:t>
            </w:r>
            <w:r w:rsidR="00E72BCE">
              <w:rPr>
                <w:rFonts w:ascii="Arial" w:hAnsi="Arial" w:cs="Arial"/>
              </w:rPr>
              <w:t xml:space="preserve"> Kurz bude probíhat jako jednodenní. </w:t>
            </w:r>
            <w:r w:rsidRPr="001B7D16">
              <w:rPr>
                <w:rFonts w:ascii="Arial" w:hAnsi="Arial" w:cs="Arial"/>
              </w:rPr>
              <w:t xml:space="preserve"> </w:t>
            </w:r>
          </w:p>
        </w:tc>
      </w:tr>
      <w:tr w:rsidRPr="00360269" w:rsidR="005E28A7" w:rsidTr="00780DBC" w14:paraId="67C4156F" w14:textId="77777777">
        <w:trPr>
          <w:trHeight w:val="616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5EADC67A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Obsah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085CB623" w14:textId="391FF398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60269" w:rsidR="005E28A7" w:rsidTr="00C06428" w14:paraId="14E8C2C1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6877306B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Metodika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3F8964B1" w14:textId="19D0DEEB">
            <w:pPr>
              <w:rPr>
                <w:rFonts w:ascii="Arial" w:hAnsi="Arial" w:cs="Arial"/>
              </w:rPr>
            </w:pPr>
          </w:p>
        </w:tc>
      </w:tr>
      <w:tr w:rsidRPr="00360269" w:rsidR="005E28A7" w:rsidTr="00C06428" w14:paraId="506C3DE1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55CDE90B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Metody hodnocení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57722116" w14:textId="36D05CFE">
            <w:pPr>
              <w:rPr>
                <w:rFonts w:ascii="Arial" w:hAnsi="Arial" w:cs="Arial"/>
              </w:rPr>
            </w:pPr>
          </w:p>
        </w:tc>
      </w:tr>
    </w:tbl>
    <w:p w:rsidRPr="00360269" w:rsidR="001B7D16" w:rsidP="00DC74D6" w:rsidRDefault="001B7D16" w14:paraId="3E3F95E8" w14:textId="77777777">
      <w:pPr>
        <w:rPr>
          <w:rFonts w:ascii="Arial" w:hAnsi="Arial"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7371"/>
      </w:tblGrid>
      <w:tr w:rsidRPr="00360269" w:rsidR="005E28A7" w:rsidTr="00C06428" w14:paraId="0113F6DC" w14:textId="77777777">
        <w:trPr>
          <w:trHeight w:val="421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5E28A7" w:rsidP="00C06428" w:rsidRDefault="005E28A7" w14:paraId="539C2A6A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Název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5E28A7" w:rsidP="00C06428" w:rsidRDefault="005E28A7" w14:paraId="29140BC3" w14:textId="007CD3E1">
            <w:pPr>
              <w:rPr>
                <w:rFonts w:ascii="Arial" w:hAnsi="Arial" w:cs="Arial"/>
                <w:b/>
              </w:rPr>
            </w:pPr>
            <w:r w:rsidRPr="005E28A7">
              <w:rPr>
                <w:rFonts w:ascii="Arial" w:hAnsi="Arial" w:cs="Arial"/>
                <w:b/>
              </w:rPr>
              <w:t>Rovné příležitosti a hodnocení zaměstnanců</w:t>
            </w:r>
          </w:p>
        </w:tc>
      </w:tr>
      <w:tr w:rsidRPr="00360269" w:rsidR="005E28A7" w:rsidTr="00C06428" w14:paraId="27136706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75F2002E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  <w:b/>
              </w:rPr>
              <w:t>Cíl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5E28A7" w:rsidR="005E28A7" w:rsidP="00C06428" w:rsidRDefault="00084D01" w14:paraId="5FFDCFA2" w14:textId="68517E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Účastníci musí být seznámeni s</w:t>
            </w:r>
            <w:r w:rsidRPr="005E28A7" w:rsidR="005E28A7">
              <w:rPr>
                <w:rFonts w:hint="eastAsia" w:ascii="Arial" w:hAnsi="Arial" w:cs="Arial"/>
              </w:rPr>
              <w:t xml:space="preserve"> problematik</w:t>
            </w:r>
            <w:r>
              <w:rPr>
                <w:rFonts w:ascii="Arial" w:hAnsi="Arial" w:cs="Arial"/>
              </w:rPr>
              <w:t>ou</w:t>
            </w:r>
            <w:r w:rsidRPr="005E28A7" w:rsidR="005E28A7">
              <w:rPr>
                <w:rFonts w:hint="eastAsia" w:ascii="Arial" w:hAnsi="Arial" w:cs="Arial"/>
              </w:rPr>
              <w:t xml:space="preserve"> rovných příležitostí žen a mužů v kontextu současného stavu poznání</w:t>
            </w:r>
            <w:r w:rsidR="005E28A7">
              <w:rPr>
                <w:rFonts w:ascii="Arial" w:hAnsi="Arial" w:cs="Arial"/>
              </w:rPr>
              <w:t xml:space="preserve"> a v kontextu hodnocení zaměstnanců</w:t>
            </w:r>
            <w:r w:rsidRPr="005E28A7" w:rsidR="005E28A7">
              <w:rPr>
                <w:rFonts w:hint="eastAsia" w:ascii="Arial" w:hAnsi="Arial" w:cs="Arial"/>
              </w:rPr>
              <w:t xml:space="preserve">. </w:t>
            </w:r>
            <w:r w:rsidR="00934CD2">
              <w:rPr>
                <w:rFonts w:ascii="Arial" w:hAnsi="Arial" w:cs="Arial"/>
              </w:rPr>
              <w:t>Účastníci musí umět k</w:t>
            </w:r>
            <w:r w:rsidRPr="005E28A7" w:rsidR="005E28A7">
              <w:rPr>
                <w:rFonts w:hint="eastAsia" w:ascii="Arial" w:hAnsi="Arial" w:cs="Arial"/>
              </w:rPr>
              <w:t>onkrétně nastín</w:t>
            </w:r>
            <w:r w:rsidR="005E28A7">
              <w:rPr>
                <w:rFonts w:ascii="Arial" w:hAnsi="Arial" w:cs="Arial"/>
              </w:rPr>
              <w:t>it</w:t>
            </w:r>
            <w:r w:rsidRPr="005E28A7" w:rsidR="005E28A7">
              <w:rPr>
                <w:rFonts w:hint="eastAsia" w:ascii="Arial" w:hAnsi="Arial" w:cs="Arial"/>
              </w:rPr>
              <w:t xml:space="preserve"> východiska politiky </w:t>
            </w:r>
            <w:r w:rsidR="00934CD2">
              <w:rPr>
                <w:rFonts w:ascii="Arial" w:hAnsi="Arial" w:cs="Arial"/>
              </w:rPr>
              <w:t>společnosti</w:t>
            </w:r>
            <w:r w:rsidRPr="005E28A7" w:rsidR="005E28A7">
              <w:rPr>
                <w:rFonts w:hint="eastAsia" w:ascii="Arial" w:hAnsi="Arial" w:cs="Arial"/>
              </w:rPr>
              <w:t xml:space="preserve"> při prosazování rovnosti žen a mužů, její aktuální podoba i její institucionální zabezpečení</w:t>
            </w:r>
            <w:r w:rsidR="005E28A7">
              <w:rPr>
                <w:rFonts w:ascii="Arial" w:hAnsi="Arial" w:cs="Arial"/>
              </w:rPr>
              <w:t xml:space="preserve"> a navrhnout jejich opatření do podoby implementace hodnocení zaměstnanců</w:t>
            </w:r>
            <w:r w:rsidRPr="005E28A7" w:rsidR="005E28A7">
              <w:rPr>
                <w:rFonts w:hint="eastAsia" w:ascii="Arial" w:hAnsi="Arial" w:cs="Arial"/>
              </w:rPr>
              <w:t>. Dále budou</w:t>
            </w:r>
            <w:r w:rsidR="005E28A7">
              <w:rPr>
                <w:rFonts w:ascii="Arial" w:hAnsi="Arial" w:cs="Arial"/>
              </w:rPr>
              <w:t xml:space="preserve"> účastníkům</w:t>
            </w:r>
            <w:r w:rsidRPr="005E28A7" w:rsidR="005E28A7">
              <w:rPr>
                <w:rFonts w:hint="eastAsia" w:ascii="Arial" w:hAnsi="Arial" w:cs="Arial"/>
              </w:rPr>
              <w:t xml:space="preserve"> představeny hlavní nástroje, které jsou v této oblasti využívány.</w:t>
            </w:r>
          </w:p>
        </w:tc>
      </w:tr>
      <w:tr w:rsidRPr="00360269" w:rsidR="005E28A7" w:rsidTr="00C06428" w14:paraId="4CBBFA5F" w14:textId="77777777">
        <w:trPr>
          <w:trHeight w:val="413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2E641D9C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B7D16" w:rsidR="005E28A7" w:rsidP="005E28A7" w:rsidRDefault="005E28A7" w14:paraId="4C278003" w14:textId="2DF6CE76">
            <w:pPr>
              <w:rPr>
                <w:rFonts w:ascii="Arial" w:hAnsi="Arial" w:cs="Arial"/>
              </w:rPr>
            </w:pPr>
            <w:r w:rsidRPr="001B7D16">
              <w:rPr>
                <w:rFonts w:ascii="Arial" w:hAnsi="Arial" w:cs="Arial"/>
              </w:rPr>
              <w:t>Celkově se jedná o</w:t>
            </w:r>
            <w:r w:rsidRPr="001B7D16" w:rsidR="006D0D56">
              <w:rPr>
                <w:rFonts w:ascii="Arial" w:hAnsi="Arial" w:cs="Arial"/>
              </w:rPr>
              <w:t xml:space="preserve"> 5 </w:t>
            </w:r>
            <w:r w:rsidR="00DF7487">
              <w:rPr>
                <w:rFonts w:ascii="Arial" w:hAnsi="Arial" w:cs="Arial"/>
              </w:rPr>
              <w:t>skupin</w:t>
            </w:r>
            <w:r w:rsidRPr="001B7D16">
              <w:rPr>
                <w:rFonts w:ascii="Arial" w:hAnsi="Arial" w:cs="Arial"/>
              </w:rPr>
              <w:t xml:space="preserve">, kdy </w:t>
            </w:r>
            <w:r w:rsidR="001B7D16">
              <w:rPr>
                <w:rFonts w:ascii="Arial" w:hAnsi="Arial" w:cs="Arial"/>
              </w:rPr>
              <w:t>velikost skupiny</w:t>
            </w:r>
            <w:r w:rsidRPr="001B7D16">
              <w:rPr>
                <w:rFonts w:ascii="Arial" w:hAnsi="Arial" w:cs="Arial"/>
              </w:rPr>
              <w:t xml:space="preserve"> bude maximálně 20 osob.</w:t>
            </w:r>
          </w:p>
          <w:p w:rsidRPr="001B7D16" w:rsidR="005E28A7" w:rsidP="005E28A7" w:rsidRDefault="005E28A7" w14:paraId="51D0A7A3" w14:textId="39014DA1">
            <w:pPr>
              <w:rPr>
                <w:rFonts w:ascii="Arial" w:hAnsi="Arial" w:cs="Arial"/>
              </w:rPr>
            </w:pPr>
            <w:r w:rsidRPr="001B7D16">
              <w:rPr>
                <w:rFonts w:ascii="Arial" w:hAnsi="Arial" w:cs="Arial"/>
              </w:rPr>
              <w:t>Hodinová dotace kurzu je 16 hodin.</w:t>
            </w:r>
            <w:r w:rsidR="00E72BCE">
              <w:rPr>
                <w:rFonts w:ascii="Arial" w:hAnsi="Arial" w:cs="Arial"/>
              </w:rPr>
              <w:t xml:space="preserve"> Kurz bude probíhat jako dvoudenní. </w:t>
            </w:r>
            <w:r w:rsidRPr="001B7D16" w:rsidR="00E72BCE">
              <w:rPr>
                <w:rFonts w:ascii="Arial" w:hAnsi="Arial" w:cs="Arial"/>
              </w:rPr>
              <w:t xml:space="preserve"> </w:t>
            </w:r>
          </w:p>
        </w:tc>
      </w:tr>
      <w:tr w:rsidRPr="00360269" w:rsidR="005E28A7" w:rsidTr="00780DBC" w14:paraId="4294AC61" w14:textId="77777777">
        <w:trPr>
          <w:trHeight w:val="812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6280E667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Obsah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0613D9BC" w14:textId="77777777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60269" w:rsidR="005E28A7" w:rsidTr="00C06428" w14:paraId="261E5CC2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5CA5F016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Metodika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64F85694" w14:textId="77777777">
            <w:pPr>
              <w:rPr>
                <w:rFonts w:ascii="Arial" w:hAnsi="Arial" w:cs="Arial"/>
              </w:rPr>
            </w:pPr>
          </w:p>
        </w:tc>
      </w:tr>
      <w:tr w:rsidRPr="00360269" w:rsidR="005E28A7" w:rsidTr="00C06428" w14:paraId="59037E6E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75D95504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Metody hodnocení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2D9F72CA" w14:textId="77777777">
            <w:pPr>
              <w:rPr>
                <w:rFonts w:ascii="Arial" w:hAnsi="Arial" w:cs="Arial"/>
              </w:rPr>
            </w:pPr>
          </w:p>
        </w:tc>
      </w:tr>
    </w:tbl>
    <w:p w:rsidRPr="00360269" w:rsidR="005E28A7" w:rsidP="005E28A7" w:rsidRDefault="005E28A7" w14:paraId="76163400" w14:textId="77777777">
      <w:pPr>
        <w:rPr>
          <w:rFonts w:ascii="Arial" w:hAnsi="Arial"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7371"/>
      </w:tblGrid>
      <w:tr w:rsidRPr="00360269" w:rsidR="005E28A7" w:rsidTr="00C06428" w14:paraId="3DCBE067" w14:textId="77777777">
        <w:trPr>
          <w:trHeight w:val="421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5E28A7" w:rsidP="00C06428" w:rsidRDefault="005E28A7" w14:paraId="74016A77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Název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5E28A7" w:rsidP="00C06428" w:rsidRDefault="005E28A7" w14:paraId="755E4D64" w14:textId="7EB87902">
            <w:pPr>
              <w:rPr>
                <w:rFonts w:ascii="Arial" w:hAnsi="Arial" w:cs="Arial"/>
                <w:b/>
              </w:rPr>
            </w:pPr>
            <w:r w:rsidRPr="005E28A7">
              <w:rPr>
                <w:rFonts w:ascii="Arial" w:hAnsi="Arial" w:cs="Arial"/>
                <w:b/>
              </w:rPr>
              <w:t>Rovné příležitosti a vedení zaměstnanců</w:t>
            </w:r>
          </w:p>
        </w:tc>
      </w:tr>
      <w:tr w:rsidRPr="00360269" w:rsidR="005E28A7" w:rsidTr="00C06428" w14:paraId="6E4957F7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516C989F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  <w:b/>
              </w:rPr>
              <w:t>Cíl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4E27F75C" w14:textId="3E0BF9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Účastníci musí </w:t>
            </w:r>
            <w:r w:rsidR="00FF2DBE">
              <w:rPr>
                <w:rFonts w:ascii="Arial" w:hAnsi="Arial" w:cs="Arial"/>
              </w:rPr>
              <w:t>znát,</w:t>
            </w:r>
            <w:r>
              <w:rPr>
                <w:rFonts w:ascii="Arial" w:hAnsi="Arial" w:cs="Arial"/>
              </w:rPr>
              <w:t xml:space="preserve"> jak zajistit s</w:t>
            </w:r>
            <w:r w:rsidRPr="005E28A7">
              <w:rPr>
                <w:rFonts w:ascii="Arial" w:hAnsi="Arial" w:cs="Arial"/>
              </w:rPr>
              <w:t>tav</w:t>
            </w:r>
            <w:r w:rsidR="00FF2DBE">
              <w:rPr>
                <w:rFonts w:ascii="Arial" w:hAnsi="Arial" w:cs="Arial"/>
              </w:rPr>
              <w:t xml:space="preserve"> při vedení týmů nebo jednotlivců</w:t>
            </w:r>
            <w:r w:rsidRPr="005E28A7">
              <w:rPr>
                <w:rFonts w:ascii="Arial" w:hAnsi="Arial" w:cs="Arial"/>
              </w:rPr>
              <w:t xml:space="preserve">, v němž neexistuje diskriminace z důvodu pohlaví, a to jak přímá, nebo nepřímá. </w:t>
            </w:r>
            <w:r w:rsidR="00FF2DBE">
              <w:rPr>
                <w:rFonts w:ascii="Arial" w:hAnsi="Arial" w:cs="Arial"/>
              </w:rPr>
              <w:t>Musí se seznámit s p</w:t>
            </w:r>
            <w:r w:rsidRPr="005E28A7" w:rsidR="00FF2DBE">
              <w:rPr>
                <w:rFonts w:ascii="Arial" w:hAnsi="Arial" w:cs="Arial"/>
              </w:rPr>
              <w:t>ovinnost</w:t>
            </w:r>
            <w:r w:rsidR="00FF2DBE">
              <w:rPr>
                <w:rFonts w:ascii="Arial" w:hAnsi="Arial" w:cs="Arial"/>
              </w:rPr>
              <w:t>mi, jak</w:t>
            </w:r>
            <w:r w:rsidRPr="005E28A7">
              <w:rPr>
                <w:rFonts w:ascii="Arial" w:hAnsi="Arial" w:cs="Arial"/>
              </w:rPr>
              <w:t xml:space="preserve"> zacházet s muži a ženami stejně – což znamená spravedlivě. Týká se i vztahů vznikajících v</w:t>
            </w:r>
            <w:r w:rsidR="00FF2DBE">
              <w:rPr>
                <w:rFonts w:ascii="Arial" w:hAnsi="Arial" w:cs="Arial"/>
              </w:rPr>
              <w:t> pracovním prostředí jako celku (kolektivy)</w:t>
            </w:r>
            <w:r w:rsidRPr="005E28A7">
              <w:rPr>
                <w:rFonts w:ascii="Arial" w:hAnsi="Arial" w:cs="Arial"/>
              </w:rPr>
              <w:t>.</w:t>
            </w:r>
          </w:p>
        </w:tc>
      </w:tr>
      <w:tr w:rsidRPr="00360269" w:rsidR="005E28A7" w:rsidTr="00C06428" w14:paraId="0F74D99F" w14:textId="77777777">
        <w:trPr>
          <w:trHeight w:val="413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0EC08CE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5E28A7" w:rsidP="005E28A7" w:rsidRDefault="005E28A7" w14:paraId="001F78D1" w14:textId="5905A4E8">
            <w:pPr>
              <w:rPr>
                <w:rFonts w:ascii="Arial" w:hAnsi="Arial" w:cs="Arial"/>
              </w:rPr>
            </w:pPr>
            <w:r w:rsidRPr="001B7D16">
              <w:rPr>
                <w:rFonts w:ascii="Arial" w:hAnsi="Arial" w:cs="Arial"/>
              </w:rPr>
              <w:t>Celkově se jedná o</w:t>
            </w:r>
            <w:r w:rsidRPr="001B7D16" w:rsidR="006D0D56">
              <w:rPr>
                <w:rFonts w:ascii="Arial" w:hAnsi="Arial" w:cs="Arial"/>
              </w:rPr>
              <w:t xml:space="preserve"> 5 </w:t>
            </w:r>
            <w:r w:rsidR="00DF7487">
              <w:rPr>
                <w:rFonts w:ascii="Arial" w:hAnsi="Arial" w:cs="Arial"/>
              </w:rPr>
              <w:t>skupin</w:t>
            </w:r>
            <w:r w:rsidRPr="001B7D16">
              <w:rPr>
                <w:rFonts w:ascii="Arial" w:hAnsi="Arial" w:cs="Arial"/>
              </w:rPr>
              <w:t xml:space="preserve">, kdy </w:t>
            </w:r>
            <w:r w:rsidR="001B7D16">
              <w:rPr>
                <w:rFonts w:ascii="Arial" w:hAnsi="Arial" w:cs="Arial"/>
              </w:rPr>
              <w:t>velikost skupiny</w:t>
            </w:r>
            <w:r w:rsidRPr="001B7D16">
              <w:rPr>
                <w:rFonts w:ascii="Arial" w:hAnsi="Arial" w:cs="Arial"/>
              </w:rPr>
              <w:t xml:space="preserve"> bude maximálně 20 osob.</w:t>
            </w:r>
          </w:p>
          <w:p w:rsidRPr="00360269" w:rsidR="005E28A7" w:rsidP="005E28A7" w:rsidRDefault="005E28A7" w14:paraId="0BE947D1" w14:textId="1C975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Hodinová dotace kurzu je 8 hodin.</w:t>
            </w:r>
            <w:r w:rsidR="00E72BCE">
              <w:rPr>
                <w:rFonts w:ascii="Arial" w:hAnsi="Arial" w:cs="Arial"/>
              </w:rPr>
              <w:t xml:space="preserve"> Kurz bude probíhat jako jednodenní. </w:t>
            </w:r>
            <w:r w:rsidRPr="001B7D16" w:rsidR="00E72BCE">
              <w:rPr>
                <w:rFonts w:ascii="Arial" w:hAnsi="Arial" w:cs="Arial"/>
              </w:rPr>
              <w:t xml:space="preserve"> </w:t>
            </w:r>
          </w:p>
        </w:tc>
      </w:tr>
      <w:tr w:rsidRPr="00360269" w:rsidR="005E28A7" w:rsidTr="00780DBC" w14:paraId="14D54E8E" w14:textId="77777777">
        <w:trPr>
          <w:trHeight w:val="832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10CD6130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Obsah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3216194C" w14:textId="77777777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60269" w:rsidR="005E28A7" w:rsidTr="00C06428" w14:paraId="140A654E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56335E2C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Metodika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0BB0ADDB" w14:textId="77777777">
            <w:pPr>
              <w:rPr>
                <w:rFonts w:ascii="Arial" w:hAnsi="Arial" w:cs="Arial"/>
              </w:rPr>
            </w:pPr>
          </w:p>
        </w:tc>
      </w:tr>
      <w:tr w:rsidRPr="00360269" w:rsidR="005E28A7" w:rsidTr="00C06428" w14:paraId="012D7D99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6DDD2465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Metody hodnocení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5E28A7" w:rsidP="00C06428" w:rsidRDefault="005E28A7" w14:paraId="57CA2655" w14:textId="77777777">
            <w:pPr>
              <w:rPr>
                <w:rFonts w:ascii="Arial" w:hAnsi="Arial" w:cs="Arial"/>
              </w:rPr>
            </w:pPr>
          </w:p>
        </w:tc>
      </w:tr>
    </w:tbl>
    <w:p w:rsidR="00E72BCE" w:rsidP="00F83ED6" w:rsidRDefault="00E72BCE" w14:paraId="6AB075F1" w14:textId="77777777">
      <w:pPr>
        <w:pStyle w:val="Zhlav"/>
        <w:spacing w:after="200"/>
        <w:rPr>
          <w:rFonts w:ascii="Arial" w:hAnsi="Arial" w:eastAsia="Calibri" w:cs="Arial"/>
          <w:b/>
          <w:lang w:eastAsia="en-US"/>
        </w:rPr>
      </w:pPr>
    </w:p>
    <w:p w:rsidRPr="00360269" w:rsidR="0079362E" w:rsidP="00F83ED6" w:rsidRDefault="0079362E" w14:paraId="0266C886" w14:textId="0EA99C49">
      <w:pPr>
        <w:pStyle w:val="Zhlav"/>
        <w:spacing w:after="200"/>
        <w:rPr>
          <w:rFonts w:ascii="Arial" w:hAnsi="Arial" w:eastAsia="Calibri" w:cs="Arial"/>
          <w:b/>
          <w:lang w:eastAsia="en-US"/>
        </w:rPr>
      </w:pPr>
      <w:r w:rsidRPr="00360269">
        <w:rPr>
          <w:rFonts w:ascii="Arial" w:hAnsi="Arial" w:eastAsia="Calibri" w:cs="Arial"/>
          <w:b/>
          <w:lang w:eastAsia="en-US"/>
        </w:rPr>
        <w:lastRenderedPageBreak/>
        <w:t xml:space="preserve">Vzdělávací aktivity </w:t>
      </w:r>
      <w:r w:rsidR="00FF2DBE">
        <w:rPr>
          <w:rFonts w:ascii="Arial" w:hAnsi="Arial" w:eastAsia="Calibri" w:cs="Arial"/>
          <w:b/>
          <w:lang w:eastAsia="en-US"/>
        </w:rPr>
        <w:t>pro HR pracovníky</w:t>
      </w:r>
    </w:p>
    <w:p w:rsidRPr="00360269" w:rsidR="00FF2DBE" w:rsidP="00FF2DBE" w:rsidRDefault="00FF2DBE" w14:paraId="61053FB8" w14:textId="77777777">
      <w:pPr>
        <w:rPr>
          <w:rFonts w:ascii="Arial" w:hAnsi="Arial"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7371"/>
      </w:tblGrid>
      <w:tr w:rsidRPr="00360269" w:rsidR="00FF2DBE" w:rsidTr="00C06428" w14:paraId="0EC22402" w14:textId="77777777">
        <w:trPr>
          <w:trHeight w:val="421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FF2DBE" w:rsidP="00C06428" w:rsidRDefault="00FF2DBE" w14:paraId="216A6052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Název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FF2DBE" w:rsidP="00C06428" w:rsidRDefault="00C428EE" w14:paraId="08FDE18A" w14:textId="6EBCFBBD">
            <w:pPr>
              <w:rPr>
                <w:rFonts w:ascii="Arial" w:hAnsi="Arial" w:cs="Arial"/>
                <w:b/>
              </w:rPr>
            </w:pPr>
            <w:r w:rsidRPr="00C428EE">
              <w:rPr>
                <w:rFonts w:ascii="Arial" w:hAnsi="Arial" w:cs="Arial"/>
                <w:b/>
              </w:rPr>
              <w:t>Rovné příležitosti a nábor zaměstnanců</w:t>
            </w:r>
          </w:p>
        </w:tc>
      </w:tr>
      <w:tr w:rsidRPr="00360269" w:rsidR="00FF2DBE" w:rsidTr="00C06428" w14:paraId="3FEC433F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48EC0F08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  <w:b/>
              </w:rPr>
              <w:t>Cíl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2309897D" w14:textId="10F0AEE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Účastníci musí znát</w:t>
            </w:r>
            <w:r w:rsidR="00934CD2">
              <w:rPr>
                <w:rFonts w:ascii="Arial" w:hAnsi="Arial" w:cs="Arial"/>
              </w:rPr>
              <w:t xml:space="preserve"> a umět aplikovat</w:t>
            </w:r>
            <w:r>
              <w:rPr>
                <w:rFonts w:ascii="Arial" w:hAnsi="Arial" w:cs="Arial"/>
              </w:rPr>
              <w:t xml:space="preserve"> </w:t>
            </w:r>
            <w:r w:rsidRPr="00C428EE" w:rsidR="00C428EE">
              <w:rPr>
                <w:rFonts w:ascii="Arial" w:hAnsi="Arial" w:cs="Arial"/>
              </w:rPr>
              <w:t>nevědom</w:t>
            </w:r>
            <w:r w:rsidR="00C428EE">
              <w:rPr>
                <w:rFonts w:ascii="Arial" w:hAnsi="Arial" w:cs="Arial"/>
              </w:rPr>
              <w:t>é</w:t>
            </w:r>
            <w:r w:rsidRPr="00C428EE" w:rsidR="00C428EE">
              <w:rPr>
                <w:rFonts w:ascii="Arial" w:hAnsi="Arial" w:cs="Arial"/>
              </w:rPr>
              <w:t xml:space="preserve"> zkresleními, zaujetím či předsudky, které mohou pozitivně i negativně ovlivňovat výběrový proces nových zaměstnanců. Dotýká se i významu diverzity a jeho dopadů na produktivitu a efektivitu týmů. </w:t>
            </w:r>
            <w:r w:rsidR="00084D01">
              <w:rPr>
                <w:rFonts w:ascii="Arial" w:hAnsi="Arial" w:cs="Arial"/>
              </w:rPr>
              <w:t xml:space="preserve">Účastníci musí po absolvování </w:t>
            </w:r>
            <w:r w:rsidR="00AE79EF">
              <w:rPr>
                <w:rFonts w:ascii="Arial" w:hAnsi="Arial" w:cs="Arial"/>
              </w:rPr>
              <w:t>znát,</w:t>
            </w:r>
            <w:r w:rsidR="00084D01">
              <w:rPr>
                <w:rFonts w:ascii="Arial" w:hAnsi="Arial" w:cs="Arial"/>
              </w:rPr>
              <w:t xml:space="preserve"> jak fungují a jak se vyvarovat</w:t>
            </w:r>
            <w:r w:rsidRPr="00C428EE" w:rsidR="00C428EE">
              <w:rPr>
                <w:rFonts w:ascii="Arial" w:hAnsi="Arial" w:cs="Arial"/>
              </w:rPr>
              <w:t xml:space="preserve"> předsudk</w:t>
            </w:r>
            <w:r w:rsidR="00084D01">
              <w:rPr>
                <w:rFonts w:ascii="Arial" w:hAnsi="Arial" w:cs="Arial"/>
              </w:rPr>
              <w:t>ům</w:t>
            </w:r>
            <w:r w:rsidRPr="00C428EE" w:rsidR="00C428EE">
              <w:rPr>
                <w:rFonts w:ascii="Arial" w:hAnsi="Arial" w:cs="Arial"/>
              </w:rPr>
              <w:t xml:space="preserve"> a</w:t>
            </w:r>
            <w:r w:rsidR="00084D01">
              <w:rPr>
                <w:rFonts w:ascii="Arial" w:hAnsi="Arial" w:cs="Arial"/>
              </w:rPr>
              <w:t xml:space="preserve"> </w:t>
            </w:r>
            <w:r w:rsidRPr="00C428EE" w:rsidR="00C428EE">
              <w:rPr>
                <w:rFonts w:ascii="Arial" w:hAnsi="Arial" w:cs="Arial"/>
              </w:rPr>
              <w:t>společensk</w:t>
            </w:r>
            <w:r w:rsidR="00084D01">
              <w:rPr>
                <w:rFonts w:ascii="Arial" w:hAnsi="Arial" w:cs="Arial"/>
              </w:rPr>
              <w:t>ým</w:t>
            </w:r>
            <w:r w:rsidRPr="00C428EE" w:rsidR="00C428EE">
              <w:rPr>
                <w:rFonts w:ascii="Arial" w:hAnsi="Arial" w:cs="Arial"/>
              </w:rPr>
              <w:t xml:space="preserve"> stereotyp</w:t>
            </w:r>
            <w:r w:rsidR="00084D01">
              <w:rPr>
                <w:rFonts w:ascii="Arial" w:hAnsi="Arial" w:cs="Arial"/>
              </w:rPr>
              <w:t>ům,</w:t>
            </w:r>
            <w:r w:rsidRPr="00C428EE" w:rsidR="00C428EE">
              <w:rPr>
                <w:rFonts w:ascii="Arial" w:hAnsi="Arial" w:cs="Arial"/>
              </w:rPr>
              <w:t xml:space="preserve"> </w:t>
            </w:r>
            <w:r w:rsidR="00084D01">
              <w:rPr>
                <w:rFonts w:ascii="Arial" w:hAnsi="Arial" w:cs="Arial"/>
              </w:rPr>
              <w:t xml:space="preserve">a jak mohou </w:t>
            </w:r>
            <w:r w:rsidRPr="00C428EE" w:rsidR="00C428EE">
              <w:rPr>
                <w:rFonts w:ascii="Arial" w:hAnsi="Arial" w:cs="Arial"/>
              </w:rPr>
              <w:t>ovlivňovat jejich rozhodování</w:t>
            </w:r>
            <w:r w:rsidR="00934CD2">
              <w:rPr>
                <w:rFonts w:ascii="Arial" w:hAnsi="Arial" w:cs="Arial"/>
              </w:rPr>
              <w:t xml:space="preserve"> při náboru</w:t>
            </w:r>
            <w:r w:rsidRPr="00C428EE" w:rsidR="00C428EE">
              <w:rPr>
                <w:rFonts w:ascii="Arial" w:hAnsi="Arial" w:cs="Arial"/>
              </w:rPr>
              <w:t xml:space="preserve">. </w:t>
            </w:r>
          </w:p>
        </w:tc>
      </w:tr>
      <w:tr w:rsidRPr="00360269" w:rsidR="00FF2DBE" w:rsidTr="00C06428" w14:paraId="5DB776AA" w14:textId="77777777">
        <w:trPr>
          <w:trHeight w:val="413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65DCA29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B7D16" w:rsidR="00FF2DBE" w:rsidP="00C06428" w:rsidRDefault="00FF2DBE" w14:paraId="5C57ACB0" w14:textId="4C9CA488">
            <w:pPr>
              <w:rPr>
                <w:rFonts w:ascii="Arial" w:hAnsi="Arial" w:cs="Arial"/>
              </w:rPr>
            </w:pPr>
            <w:r w:rsidRPr="001B7D16">
              <w:rPr>
                <w:rFonts w:ascii="Arial" w:hAnsi="Arial" w:cs="Arial"/>
              </w:rPr>
              <w:t xml:space="preserve">Celkově se jedná o </w:t>
            </w:r>
            <w:r w:rsidRPr="001B7D16" w:rsidR="00084D01">
              <w:rPr>
                <w:rFonts w:ascii="Arial" w:hAnsi="Arial" w:cs="Arial"/>
              </w:rPr>
              <w:t>1</w:t>
            </w:r>
            <w:r w:rsidR="001B7D16">
              <w:rPr>
                <w:rFonts w:ascii="Arial" w:hAnsi="Arial" w:cs="Arial"/>
              </w:rPr>
              <w:t xml:space="preserve"> </w:t>
            </w:r>
            <w:r w:rsidR="00DF7487">
              <w:rPr>
                <w:rFonts w:ascii="Arial" w:hAnsi="Arial" w:cs="Arial"/>
              </w:rPr>
              <w:t>skupinu</w:t>
            </w:r>
            <w:r w:rsidRPr="001B7D16">
              <w:rPr>
                <w:rFonts w:ascii="Arial" w:hAnsi="Arial" w:cs="Arial"/>
              </w:rPr>
              <w:t xml:space="preserve">, kdy </w:t>
            </w:r>
            <w:r w:rsidR="001B7D16">
              <w:rPr>
                <w:rFonts w:ascii="Arial" w:hAnsi="Arial" w:cs="Arial"/>
              </w:rPr>
              <w:t>velikost skupiny</w:t>
            </w:r>
            <w:r w:rsidRPr="001B7D16">
              <w:rPr>
                <w:rFonts w:ascii="Arial" w:hAnsi="Arial" w:cs="Arial"/>
              </w:rPr>
              <w:t xml:space="preserve"> bude maximálně </w:t>
            </w:r>
            <w:r w:rsidRPr="001B7D16" w:rsidR="00084D01">
              <w:rPr>
                <w:rFonts w:ascii="Arial" w:hAnsi="Arial" w:cs="Arial"/>
              </w:rPr>
              <w:t>5</w:t>
            </w:r>
            <w:r w:rsidRPr="001B7D16">
              <w:rPr>
                <w:rFonts w:ascii="Arial" w:hAnsi="Arial" w:cs="Arial"/>
              </w:rPr>
              <w:t xml:space="preserve"> osob.</w:t>
            </w:r>
          </w:p>
          <w:p w:rsidRPr="001B7D16" w:rsidR="00FF2DBE" w:rsidP="00C06428" w:rsidRDefault="00FF2DBE" w14:paraId="2A88D09A" w14:textId="1BC0C6AE">
            <w:pPr>
              <w:rPr>
                <w:rFonts w:ascii="Arial" w:hAnsi="Arial" w:cs="Arial"/>
              </w:rPr>
            </w:pPr>
            <w:r w:rsidRPr="001B7D16">
              <w:rPr>
                <w:rFonts w:ascii="Arial" w:hAnsi="Arial" w:cs="Arial"/>
              </w:rPr>
              <w:t>Hodinová dotace kurzu je 8 hodin.</w:t>
            </w:r>
            <w:r w:rsidR="00E72BCE">
              <w:rPr>
                <w:rFonts w:ascii="Arial" w:hAnsi="Arial" w:cs="Arial"/>
              </w:rPr>
              <w:t xml:space="preserve"> Kurz bude probíhat jako jednodenní. </w:t>
            </w:r>
            <w:r w:rsidRPr="001B7D16" w:rsidR="00E72BCE">
              <w:rPr>
                <w:rFonts w:ascii="Arial" w:hAnsi="Arial" w:cs="Arial"/>
              </w:rPr>
              <w:t xml:space="preserve"> </w:t>
            </w:r>
          </w:p>
        </w:tc>
      </w:tr>
      <w:tr w:rsidRPr="00360269" w:rsidR="00FF2DBE" w:rsidTr="00C06428" w14:paraId="6460F543" w14:textId="77777777">
        <w:trPr>
          <w:trHeight w:val="1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625045FA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Obsah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3C996914" w14:textId="77777777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60269" w:rsidR="00FF2DBE" w:rsidTr="00C06428" w14:paraId="41AB5247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76ADF2BD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Metodika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0A462FFA" w14:textId="77777777">
            <w:pPr>
              <w:rPr>
                <w:rFonts w:ascii="Arial" w:hAnsi="Arial" w:cs="Arial"/>
              </w:rPr>
            </w:pPr>
          </w:p>
        </w:tc>
      </w:tr>
      <w:tr w:rsidRPr="00360269" w:rsidR="00FF2DBE" w:rsidTr="00C06428" w14:paraId="178486DD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64803A11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Metody hodnocení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26409AEF" w14:textId="77777777">
            <w:pPr>
              <w:rPr>
                <w:rFonts w:ascii="Arial" w:hAnsi="Arial" w:cs="Arial"/>
              </w:rPr>
            </w:pPr>
          </w:p>
        </w:tc>
      </w:tr>
    </w:tbl>
    <w:p w:rsidRPr="00360269" w:rsidR="00FF2DBE" w:rsidP="00FF2DBE" w:rsidRDefault="00FF2DBE" w14:paraId="52367D10" w14:textId="77777777">
      <w:pPr>
        <w:rPr>
          <w:rFonts w:ascii="Arial" w:hAnsi="Arial" w:cs="Arial"/>
        </w:rPr>
      </w:pPr>
    </w:p>
    <w:p w:rsidR="001B7D16" w:rsidP="00EA3EE0" w:rsidRDefault="001B7D16" w14:paraId="1DF0DFB9" w14:textId="77777777">
      <w:pPr>
        <w:overflowPunct/>
        <w:autoSpaceDE/>
        <w:autoSpaceDN/>
        <w:adjustRightInd/>
        <w:jc w:val="both"/>
        <w:textAlignment w:val="auto"/>
        <w:rPr>
          <w:rFonts w:ascii="Arial" w:hAnsi="Arial" w:eastAsia="Calibri" w:cs="Arial"/>
          <w:b/>
          <w:lang w:eastAsia="en-US"/>
        </w:rPr>
      </w:pPr>
    </w:p>
    <w:p w:rsidRPr="00360269" w:rsidR="0079362E" w:rsidP="00EA3EE0" w:rsidRDefault="0079362E" w14:paraId="4721FCF6" w14:textId="03E90852">
      <w:pPr>
        <w:overflowPunct/>
        <w:autoSpaceDE/>
        <w:autoSpaceDN/>
        <w:adjustRightInd/>
        <w:jc w:val="both"/>
        <w:textAlignment w:val="auto"/>
        <w:rPr>
          <w:rFonts w:ascii="Arial" w:hAnsi="Arial" w:eastAsia="Calibri" w:cs="Arial"/>
          <w:b/>
          <w:lang w:eastAsia="en-US"/>
        </w:rPr>
      </w:pPr>
      <w:r w:rsidRPr="00360269">
        <w:rPr>
          <w:rFonts w:ascii="Arial" w:hAnsi="Arial" w:eastAsia="Calibri" w:cs="Arial"/>
          <w:b/>
          <w:lang w:eastAsia="en-US"/>
        </w:rPr>
        <w:t xml:space="preserve">Vzdělávací aktivity </w:t>
      </w:r>
      <w:r w:rsidRPr="00FF2DBE" w:rsidR="00FF2DBE">
        <w:rPr>
          <w:rFonts w:ascii="Arial" w:hAnsi="Arial" w:eastAsia="Calibri" w:cs="Arial"/>
          <w:b/>
          <w:lang w:eastAsia="en-US"/>
        </w:rPr>
        <w:t>pro rodiče a potencionální rodiče</w:t>
      </w:r>
    </w:p>
    <w:p w:rsidR="00FF2DBE" w:rsidP="00FF2DBE" w:rsidRDefault="00FF2DBE" w14:paraId="000BCB1D" w14:textId="3CC37CF2">
      <w:pPr>
        <w:rPr>
          <w:rFonts w:ascii="Arial" w:hAnsi="Arial" w:cs="Arial"/>
        </w:rPr>
      </w:pPr>
    </w:p>
    <w:p w:rsidRPr="00360269" w:rsidR="001B7D16" w:rsidP="00FF2DBE" w:rsidRDefault="001B7D16" w14:paraId="329D275B" w14:textId="77777777">
      <w:pPr>
        <w:rPr>
          <w:rFonts w:ascii="Arial" w:hAnsi="Arial"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263"/>
        <w:gridCol w:w="7371"/>
      </w:tblGrid>
      <w:tr w:rsidRPr="00360269" w:rsidR="00FF2DBE" w:rsidTr="00C06428" w14:paraId="7057FA5D" w14:textId="77777777">
        <w:trPr>
          <w:trHeight w:val="421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FF2DBE" w:rsidP="00C06428" w:rsidRDefault="00FF2DBE" w14:paraId="5F7BC89D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Název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  <w:hideMark/>
          </w:tcPr>
          <w:p w:rsidRPr="00360269" w:rsidR="00FF2DBE" w:rsidP="00C06428" w:rsidRDefault="00FF2DBE" w14:paraId="2ACC07E7" w14:textId="14CABEEC">
            <w:pPr>
              <w:rPr>
                <w:rFonts w:ascii="Arial" w:hAnsi="Arial" w:cs="Arial"/>
                <w:b/>
              </w:rPr>
            </w:pPr>
            <w:r w:rsidRPr="00FF2DBE">
              <w:rPr>
                <w:rFonts w:ascii="Arial" w:hAnsi="Arial" w:cs="Arial"/>
                <w:b/>
              </w:rPr>
              <w:t>Slaďování osobního a pracovního života</w:t>
            </w:r>
          </w:p>
        </w:tc>
      </w:tr>
      <w:tr w:rsidRPr="00360269" w:rsidR="00FF2DBE" w:rsidTr="00C06428" w14:paraId="3695827F" w14:textId="77777777">
        <w:trPr>
          <w:trHeight w:val="74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7A2CACA1" w14:textId="77777777">
            <w:pPr>
              <w:rPr>
                <w:rFonts w:ascii="Arial" w:hAnsi="Arial" w:cs="Arial"/>
              </w:rPr>
            </w:pPr>
            <w:r w:rsidRPr="00360269">
              <w:rPr>
                <w:rFonts w:ascii="Arial" w:hAnsi="Arial" w:cs="Arial"/>
                <w:b/>
              </w:rPr>
              <w:t>Cíl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428EE" w:rsidRDefault="00C428EE" w14:paraId="1EE79D98" w14:textId="2564C0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Seznámit účastníky s nástroji a metodami </w:t>
            </w:r>
            <w:r w:rsidRPr="00C428EE">
              <w:rPr>
                <w:rFonts w:ascii="Arial" w:hAnsi="Arial" w:cs="Arial"/>
              </w:rPr>
              <w:t>slaďování osobního a pracovního života při změně chápání postojů a v návaznosti na tuto oblast i právních předpisů, které zohledňují požadavky zaměstnanců a zaměstnankyň udržet si profesní růst a zároveň se věnovat výchově dětí, péči o blízké osoby, osobním zájmům. Konkrétně se</w:t>
            </w:r>
            <w:r w:rsidRPr="00FF2DBE" w:rsidR="00FF2DBE">
              <w:rPr>
                <w:rFonts w:ascii="Arial" w:hAnsi="Arial" w:cs="Arial"/>
              </w:rPr>
              <w:t>známit</w:t>
            </w:r>
            <w:r>
              <w:rPr>
                <w:rFonts w:ascii="Arial" w:hAnsi="Arial" w:cs="Arial"/>
              </w:rPr>
              <w:t xml:space="preserve"> </w:t>
            </w:r>
            <w:r w:rsidRPr="00FF2DBE" w:rsidR="00FF2DBE">
              <w:rPr>
                <w:rFonts w:ascii="Arial" w:hAnsi="Arial" w:cs="Arial"/>
              </w:rPr>
              <w:t>účastníky</w:t>
            </w:r>
            <w:r>
              <w:rPr>
                <w:rFonts w:ascii="Arial" w:hAnsi="Arial" w:cs="Arial"/>
              </w:rPr>
              <w:t xml:space="preserve"> </w:t>
            </w:r>
            <w:r w:rsidRPr="00FF2DBE" w:rsidR="00FF2DB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 </w:t>
            </w:r>
            <w:r w:rsidRPr="00FF2DBE" w:rsidR="00FF2DBE">
              <w:rPr>
                <w:rFonts w:ascii="Arial" w:hAnsi="Arial" w:cs="Arial"/>
              </w:rPr>
              <w:t>aspekty</w:t>
            </w:r>
            <w:r>
              <w:rPr>
                <w:rFonts w:ascii="Arial" w:hAnsi="Arial" w:cs="Arial"/>
              </w:rPr>
              <w:t xml:space="preserve"> </w:t>
            </w:r>
            <w:r w:rsidRPr="00FF2DBE" w:rsidR="00FF2DBE">
              <w:rPr>
                <w:rFonts w:ascii="Arial" w:hAnsi="Arial" w:cs="Arial"/>
              </w:rPr>
              <w:t>alternativních</w:t>
            </w:r>
            <w:r>
              <w:rPr>
                <w:rFonts w:ascii="Arial" w:hAnsi="Arial" w:cs="Arial"/>
              </w:rPr>
              <w:t xml:space="preserve"> </w:t>
            </w:r>
            <w:r w:rsidRPr="00FF2DBE" w:rsidR="00FF2DBE">
              <w:rPr>
                <w:rFonts w:ascii="Arial" w:hAnsi="Arial" w:cs="Arial"/>
              </w:rPr>
              <w:t>pracovních úvazků a jejich právním zakotvením</w:t>
            </w:r>
            <w:r>
              <w:rPr>
                <w:rFonts w:ascii="Arial" w:hAnsi="Arial" w:cs="Arial"/>
              </w:rPr>
              <w:t xml:space="preserve"> a </w:t>
            </w:r>
            <w:r w:rsidRPr="00FF2DBE" w:rsidR="00FF2DBE">
              <w:rPr>
                <w:rFonts w:ascii="Arial" w:hAnsi="Arial" w:cs="Arial"/>
              </w:rPr>
              <w:t>jak dobře hospodařit s</w:t>
            </w:r>
            <w:r>
              <w:rPr>
                <w:rFonts w:ascii="Arial" w:hAnsi="Arial" w:cs="Arial"/>
              </w:rPr>
              <w:t xml:space="preserve"> </w:t>
            </w:r>
            <w:r w:rsidRPr="00FF2DBE" w:rsidR="00FF2DBE">
              <w:rPr>
                <w:rFonts w:ascii="Arial" w:hAnsi="Arial" w:cs="Arial"/>
              </w:rPr>
              <w:t>rodinnými finančními prostředky, jak je efektivně vynakládat i jak zajistit rodinu i pro případ dočasného výpadku příjmů.</w:t>
            </w:r>
            <w:r w:rsidR="00934CD2">
              <w:rPr>
                <w:rFonts w:ascii="Arial" w:hAnsi="Arial" w:cs="Arial"/>
              </w:rPr>
              <w:t xml:space="preserve"> Účastníci po absolvování musí znát firemní kulturu v oblasti rovných příležitostí a Akční plán implementace rovných příležitostí. </w:t>
            </w:r>
          </w:p>
        </w:tc>
      </w:tr>
      <w:tr w:rsidRPr="00360269" w:rsidR="00FF2DBE" w:rsidTr="00C06428" w14:paraId="6D93FB1D" w14:textId="77777777">
        <w:trPr>
          <w:trHeight w:val="413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20BC1768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B7D16" w:rsidR="00FF2DBE" w:rsidP="00C06428" w:rsidRDefault="00FF2DBE" w14:paraId="6ADABF61" w14:textId="6E0C41B9">
            <w:pPr>
              <w:rPr>
                <w:rFonts w:ascii="Arial" w:hAnsi="Arial" w:cs="Arial"/>
              </w:rPr>
            </w:pPr>
            <w:r w:rsidRPr="001B7D16">
              <w:rPr>
                <w:rFonts w:ascii="Arial" w:hAnsi="Arial" w:cs="Arial"/>
              </w:rPr>
              <w:t xml:space="preserve">Celkově se jedná o 2 </w:t>
            </w:r>
            <w:r w:rsidR="001B7D16">
              <w:rPr>
                <w:rFonts w:ascii="Arial" w:hAnsi="Arial" w:cs="Arial"/>
              </w:rPr>
              <w:t>skupiny</w:t>
            </w:r>
            <w:r w:rsidRPr="001B7D16">
              <w:rPr>
                <w:rFonts w:ascii="Arial" w:hAnsi="Arial" w:cs="Arial"/>
              </w:rPr>
              <w:t xml:space="preserve">, kdy </w:t>
            </w:r>
            <w:r w:rsidR="001B7D16">
              <w:rPr>
                <w:rFonts w:ascii="Arial" w:hAnsi="Arial" w:cs="Arial"/>
              </w:rPr>
              <w:t>velikost skupiny</w:t>
            </w:r>
            <w:r w:rsidRPr="001B7D16">
              <w:rPr>
                <w:rFonts w:ascii="Arial" w:hAnsi="Arial" w:cs="Arial"/>
              </w:rPr>
              <w:t xml:space="preserve"> bude maximálně 15 osob. </w:t>
            </w:r>
          </w:p>
          <w:p w:rsidRPr="001B7D16" w:rsidR="00FF2DBE" w:rsidP="00C06428" w:rsidRDefault="00FF2DBE" w14:paraId="64ECDAD5" w14:textId="0205F4F2">
            <w:pPr>
              <w:rPr>
                <w:rFonts w:ascii="Arial" w:hAnsi="Arial" w:cs="Arial"/>
              </w:rPr>
            </w:pPr>
            <w:r w:rsidRPr="001B7D16">
              <w:rPr>
                <w:rFonts w:ascii="Arial" w:hAnsi="Arial" w:cs="Arial"/>
              </w:rPr>
              <w:t>Hodinová dotace kurzu je 16 hodin.</w:t>
            </w:r>
            <w:r w:rsidR="00286D8B">
              <w:rPr>
                <w:rFonts w:ascii="Arial" w:hAnsi="Arial" w:cs="Arial"/>
              </w:rPr>
              <w:t xml:space="preserve"> Kurz bude probíhat jako dvoudenní. </w:t>
            </w:r>
            <w:r w:rsidRPr="001B7D16" w:rsidR="00286D8B">
              <w:rPr>
                <w:rFonts w:ascii="Arial" w:hAnsi="Arial" w:cs="Arial"/>
              </w:rPr>
              <w:t xml:space="preserve"> </w:t>
            </w:r>
          </w:p>
        </w:tc>
      </w:tr>
      <w:tr w:rsidRPr="00360269" w:rsidR="00FF2DBE" w:rsidTr="00C06428" w14:paraId="21E2D9FB" w14:textId="77777777">
        <w:trPr>
          <w:trHeight w:val="1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61156A4A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Obsah kurzu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0D9B824F" w14:textId="77777777">
            <w:pPr>
              <w:pStyle w:val="Odstavecseseznamem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60269" w:rsidR="00FF2DBE" w:rsidTr="00C06428" w14:paraId="35B4637C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16D13E63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Metodika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74532B63" w14:textId="77777777">
            <w:pPr>
              <w:rPr>
                <w:rFonts w:ascii="Arial" w:hAnsi="Arial" w:cs="Arial"/>
              </w:rPr>
            </w:pPr>
          </w:p>
        </w:tc>
      </w:tr>
      <w:tr w:rsidRPr="00360269" w:rsidR="00FF2DBE" w:rsidTr="00C06428" w14:paraId="589A977A" w14:textId="77777777">
        <w:trPr>
          <w:trHeight w:val="397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645962E3" w14:textId="77777777">
            <w:pPr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Metody hodnocení</w:t>
            </w:r>
          </w:p>
        </w:tc>
        <w:tc>
          <w:tcPr>
            <w:tcW w:w="7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360269" w:rsidR="00FF2DBE" w:rsidP="00C06428" w:rsidRDefault="00FF2DBE" w14:paraId="54338C4F" w14:textId="77777777">
            <w:pPr>
              <w:rPr>
                <w:rFonts w:ascii="Arial" w:hAnsi="Arial" w:cs="Arial"/>
              </w:rPr>
            </w:pPr>
          </w:p>
        </w:tc>
      </w:tr>
    </w:tbl>
    <w:p w:rsidRPr="00360269" w:rsidR="00FF2DBE" w:rsidP="00FF2DBE" w:rsidRDefault="00FF2DBE" w14:paraId="3DB208EC" w14:textId="77777777">
      <w:pPr>
        <w:rPr>
          <w:rFonts w:ascii="Arial" w:hAnsi="Arial" w:cs="Arial"/>
        </w:rPr>
      </w:pPr>
    </w:p>
    <w:p w:rsidR="00FF2DBE" w:rsidP="00DC74D6" w:rsidRDefault="00FF2DBE" w14:paraId="3E87EFEA" w14:textId="38C993D2">
      <w:pPr>
        <w:rPr>
          <w:rFonts w:ascii="Arial" w:hAnsi="Arial" w:cs="Arial"/>
        </w:rPr>
      </w:pPr>
    </w:p>
    <w:p w:rsidR="00780DBC" w:rsidP="00DC74D6" w:rsidRDefault="00780DBC" w14:paraId="2838A4F9" w14:textId="201DBB73">
      <w:pPr>
        <w:rPr>
          <w:rFonts w:ascii="Arial" w:hAnsi="Arial" w:cs="Arial"/>
        </w:rPr>
      </w:pPr>
    </w:p>
    <w:p w:rsidR="00780DBC" w:rsidP="00DC74D6" w:rsidRDefault="00780DBC" w14:paraId="2FAD0032" w14:textId="1AED5AB4">
      <w:pPr>
        <w:rPr>
          <w:rFonts w:ascii="Arial" w:hAnsi="Arial" w:cs="Arial"/>
        </w:rPr>
      </w:pPr>
    </w:p>
    <w:p w:rsidR="00780DBC" w:rsidP="00DC74D6" w:rsidRDefault="00780DBC" w14:paraId="1EBD6B62" w14:textId="63CD46B9">
      <w:pPr>
        <w:rPr>
          <w:rFonts w:ascii="Arial" w:hAnsi="Arial" w:cs="Arial"/>
        </w:rPr>
      </w:pPr>
    </w:p>
    <w:p w:rsidR="00780DBC" w:rsidP="00DC74D6" w:rsidRDefault="00780DBC" w14:paraId="551F02EB" w14:textId="21BFD7CD">
      <w:pPr>
        <w:rPr>
          <w:rFonts w:ascii="Arial" w:hAnsi="Arial" w:cs="Arial"/>
        </w:rPr>
      </w:pPr>
    </w:p>
    <w:p w:rsidR="00780DBC" w:rsidP="00DC74D6" w:rsidRDefault="00780DBC" w14:paraId="57C69290" w14:textId="77F175E7">
      <w:pPr>
        <w:rPr>
          <w:rFonts w:ascii="Arial" w:hAnsi="Arial" w:cs="Arial"/>
        </w:rPr>
      </w:pPr>
    </w:p>
    <w:p w:rsidRPr="00254119" w:rsidR="00AD177D" w:rsidP="00254119" w:rsidRDefault="00AD177D" w14:paraId="572DDE58" w14:textId="77777777">
      <w:pPr>
        <w:pStyle w:val="Nadpis1"/>
        <w:shd w:val="clear" w:color="auto" w:fill="9CC2E5" w:themeFill="accent1" w:themeFillTint="99"/>
      </w:pPr>
      <w:r w:rsidRPr="00254119">
        <w:lastRenderedPageBreak/>
        <w:t>Seznam významných služeb</w:t>
      </w:r>
    </w:p>
    <w:p w:rsidR="00AD177D" w:rsidP="00AD177D" w:rsidRDefault="00AD177D" w14:paraId="15B7CC95" w14:textId="77777777">
      <w:pPr>
        <w:rPr>
          <w:rFonts w:ascii="Arial" w:hAnsi="Arial" w:cs="Arial"/>
          <w:bCs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3136"/>
        <w:gridCol w:w="1278"/>
        <w:gridCol w:w="1261"/>
        <w:gridCol w:w="1799"/>
      </w:tblGrid>
      <w:tr w:rsidRPr="00360269" w:rsidR="00AD177D" w:rsidTr="00F55BCE" w14:paraId="2AC383E8" w14:textId="77777777">
        <w:tc>
          <w:tcPr>
            <w:tcW w:w="1040" w:type="pct"/>
            <w:shd w:val="clear" w:color="auto" w:fill="99CCFF"/>
            <w:vAlign w:val="center"/>
          </w:tcPr>
          <w:p w:rsidRPr="00360269" w:rsidR="00AD177D" w:rsidP="00F55BCE" w:rsidRDefault="00AD177D" w14:paraId="5232B081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referenční služby</w:t>
            </w:r>
          </w:p>
        </w:tc>
        <w:tc>
          <w:tcPr>
            <w:tcW w:w="1662" w:type="pct"/>
            <w:shd w:val="clear" w:color="auto" w:fill="99CCFF"/>
            <w:vAlign w:val="center"/>
          </w:tcPr>
          <w:p w:rsidRPr="00360269" w:rsidR="00AD177D" w:rsidP="00F55BCE" w:rsidRDefault="00AD177D" w14:paraId="7DAA2D63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Předmět plnění</w:t>
            </w:r>
          </w:p>
        </w:tc>
        <w:tc>
          <w:tcPr>
            <w:tcW w:w="677" w:type="pct"/>
            <w:shd w:val="clear" w:color="auto" w:fill="99CCFF"/>
            <w:vAlign w:val="center"/>
          </w:tcPr>
          <w:p w:rsidRPr="00360269" w:rsidR="00AD177D" w:rsidP="00F55BCE" w:rsidRDefault="00AD177D" w14:paraId="049C17B8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360269" w:rsidR="00AD177D" w:rsidP="00F55BCE" w:rsidRDefault="00AD177D" w14:paraId="73469EEB" w14:textId="77777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Termín realizace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360269" w:rsidR="00AD177D" w:rsidP="00F55BCE" w:rsidRDefault="00AD177D" w14:paraId="774B9C99" w14:textId="0624CA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Identifikace objednatele včetně kontaktu na kontaktní osobu</w:t>
            </w:r>
          </w:p>
        </w:tc>
      </w:tr>
      <w:tr w:rsidRPr="00360269" w:rsidR="00AD177D" w:rsidTr="00F55BCE" w14:paraId="3C0872AE" w14:textId="77777777">
        <w:tc>
          <w:tcPr>
            <w:tcW w:w="1040" w:type="pct"/>
          </w:tcPr>
          <w:p w:rsidRPr="00360269" w:rsidR="00AD177D" w:rsidP="00F55BCE" w:rsidRDefault="00AD177D" w14:paraId="29A82B88" w14:textId="77777777">
            <w:pPr>
              <w:rPr>
                <w:rFonts w:ascii="Arial" w:hAnsi="Arial" w:cs="Arial"/>
              </w:rPr>
            </w:pPr>
          </w:p>
        </w:tc>
        <w:tc>
          <w:tcPr>
            <w:tcW w:w="1662" w:type="pct"/>
          </w:tcPr>
          <w:p w:rsidRPr="00360269" w:rsidR="00AD177D" w:rsidP="00F55BCE" w:rsidRDefault="00AD177D" w14:paraId="339AC87D" w14:textId="7777777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</w:tcPr>
          <w:p w:rsidRPr="00360269" w:rsidR="00AD177D" w:rsidP="00F55BCE" w:rsidRDefault="00AD177D" w14:paraId="540A3335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AD177D" w:rsidP="00F55BCE" w:rsidRDefault="00AD177D" w14:paraId="265B6341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AD177D" w:rsidP="00F55BCE" w:rsidRDefault="00AD177D" w14:paraId="1AFB76C7" w14:textId="77777777">
            <w:pPr>
              <w:rPr>
                <w:rFonts w:ascii="Arial" w:hAnsi="Arial" w:cs="Arial"/>
              </w:rPr>
            </w:pPr>
          </w:p>
        </w:tc>
      </w:tr>
      <w:tr w:rsidRPr="00360269" w:rsidR="00AD177D" w:rsidTr="00F55BCE" w14:paraId="582F354B" w14:textId="77777777">
        <w:tc>
          <w:tcPr>
            <w:tcW w:w="1040" w:type="pct"/>
          </w:tcPr>
          <w:p w:rsidRPr="00360269" w:rsidR="00AD177D" w:rsidP="00F55BCE" w:rsidRDefault="00AD177D" w14:paraId="2B245481" w14:textId="77777777">
            <w:pPr>
              <w:rPr>
                <w:rFonts w:ascii="Arial" w:hAnsi="Arial" w:cs="Arial"/>
              </w:rPr>
            </w:pPr>
          </w:p>
        </w:tc>
        <w:tc>
          <w:tcPr>
            <w:tcW w:w="1662" w:type="pct"/>
          </w:tcPr>
          <w:p w:rsidRPr="00360269" w:rsidR="00AD177D" w:rsidP="00F55BCE" w:rsidRDefault="00AD177D" w14:paraId="2BCAA3CB" w14:textId="7777777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</w:tcPr>
          <w:p w:rsidRPr="00360269" w:rsidR="00AD177D" w:rsidP="00F55BCE" w:rsidRDefault="00AD177D" w14:paraId="17FA6ECD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AD177D" w:rsidP="00F55BCE" w:rsidRDefault="00AD177D" w14:paraId="7D796FF5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AD177D" w:rsidP="00F55BCE" w:rsidRDefault="00AD177D" w14:paraId="36C900C4" w14:textId="77777777">
            <w:pPr>
              <w:rPr>
                <w:rFonts w:ascii="Arial" w:hAnsi="Arial" w:cs="Arial"/>
              </w:rPr>
            </w:pPr>
          </w:p>
        </w:tc>
      </w:tr>
      <w:tr w:rsidRPr="00360269" w:rsidR="00AD177D" w:rsidTr="00F55BCE" w14:paraId="0372029A" w14:textId="77777777">
        <w:tc>
          <w:tcPr>
            <w:tcW w:w="1040" w:type="pct"/>
          </w:tcPr>
          <w:p w:rsidRPr="00360269" w:rsidR="00AD177D" w:rsidP="00F55BCE" w:rsidRDefault="00AD177D" w14:paraId="261C7323" w14:textId="77777777">
            <w:pPr>
              <w:rPr>
                <w:rFonts w:ascii="Arial" w:hAnsi="Arial" w:cs="Arial"/>
              </w:rPr>
            </w:pPr>
          </w:p>
        </w:tc>
        <w:tc>
          <w:tcPr>
            <w:tcW w:w="1662" w:type="pct"/>
          </w:tcPr>
          <w:p w:rsidRPr="00360269" w:rsidR="00AD177D" w:rsidP="00F55BCE" w:rsidRDefault="00AD177D" w14:paraId="2C79C6FB" w14:textId="77777777">
            <w:pPr>
              <w:rPr>
                <w:rFonts w:ascii="Arial" w:hAnsi="Arial" w:cs="Arial"/>
              </w:rPr>
            </w:pPr>
          </w:p>
        </w:tc>
        <w:tc>
          <w:tcPr>
            <w:tcW w:w="677" w:type="pct"/>
          </w:tcPr>
          <w:p w:rsidRPr="00360269" w:rsidR="00AD177D" w:rsidP="00F55BCE" w:rsidRDefault="00AD177D" w14:paraId="56D346AD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AD177D" w:rsidP="00F55BCE" w:rsidRDefault="00AD177D" w14:paraId="024B3D3C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AD177D" w:rsidP="00F55BCE" w:rsidRDefault="00AD177D" w14:paraId="1B78C6DE" w14:textId="77777777">
            <w:pPr>
              <w:rPr>
                <w:rFonts w:ascii="Arial" w:hAnsi="Arial" w:cs="Arial"/>
              </w:rPr>
            </w:pPr>
          </w:p>
        </w:tc>
      </w:tr>
    </w:tbl>
    <w:p w:rsidR="00AD177D" w:rsidP="00DC74D6" w:rsidRDefault="00AD177D" w14:paraId="0CA2A8AE" w14:textId="4C7AE819">
      <w:pPr>
        <w:rPr>
          <w:rFonts w:ascii="Arial" w:hAnsi="Arial" w:cs="Arial"/>
          <w:b/>
          <w:bCs/>
          <w:sz w:val="24"/>
          <w:szCs w:val="24"/>
        </w:rPr>
      </w:pPr>
    </w:p>
    <w:p w:rsidR="00AD177D" w:rsidP="00DC74D6" w:rsidRDefault="00AD177D" w14:paraId="2226EA5D" w14:textId="49F9BF1C">
      <w:pPr>
        <w:rPr>
          <w:rFonts w:ascii="Arial" w:hAnsi="Arial" w:cs="Arial"/>
          <w:b/>
          <w:bCs/>
          <w:sz w:val="24"/>
          <w:szCs w:val="24"/>
        </w:rPr>
      </w:pPr>
    </w:p>
    <w:p w:rsidRPr="00360269" w:rsidR="00334687" w:rsidP="00254119" w:rsidRDefault="00334687" w14:paraId="1510E072" w14:textId="621CF9A9">
      <w:pPr>
        <w:pStyle w:val="Nadpis1"/>
        <w:shd w:val="clear" w:color="auto" w:fill="9CC2E5" w:themeFill="accent1" w:themeFillTint="99"/>
      </w:pPr>
      <w:r w:rsidRPr="00360269">
        <w:t>Lektorský tým</w:t>
      </w:r>
    </w:p>
    <w:p w:rsidRPr="00360269" w:rsidR="00334687" w:rsidP="00DC74D6" w:rsidRDefault="00334687" w14:paraId="01CBF36F" w14:textId="77777777">
      <w:pPr>
        <w:rPr>
          <w:rFonts w:ascii="Arial" w:hAnsi="Arial" w:cs="Arial"/>
        </w:rPr>
      </w:pPr>
    </w:p>
    <w:p w:rsidRPr="00360269" w:rsidR="00334687" w:rsidP="00334687" w:rsidRDefault="00334687" w14:paraId="1214B50F" w14:textId="77777777">
      <w:pPr>
        <w:rPr>
          <w:rFonts w:ascii="Arial" w:hAnsi="Arial" w:cs="Arial"/>
          <w:b/>
          <w:sz w:val="22"/>
        </w:rPr>
      </w:pPr>
    </w:p>
    <w:tbl>
      <w:tblPr>
        <w:tblW w:w="497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1962"/>
        <w:gridCol w:w="1081"/>
        <w:gridCol w:w="3333"/>
        <w:gridCol w:w="1261"/>
        <w:gridCol w:w="1799"/>
      </w:tblGrid>
      <w:tr w:rsidRPr="00360269" w:rsidR="00334687" w:rsidTr="00F55BCE" w14:paraId="4B376ABE" w14:textId="77777777">
        <w:tc>
          <w:tcPr>
            <w:tcW w:w="1040" w:type="pct"/>
            <w:shd w:val="clear" w:color="auto" w:fill="99CCFF"/>
            <w:vAlign w:val="center"/>
          </w:tcPr>
          <w:p w:rsidRPr="00360269" w:rsidR="00334687" w:rsidP="00F55BCE" w:rsidRDefault="00334687" w14:paraId="3F72AEC1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Lektor jméno příjmení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Pr="00360269" w:rsidR="00334687" w:rsidP="00F55BCE" w:rsidRDefault="00334687" w14:paraId="2DA705B2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školení</w:t>
            </w:r>
          </w:p>
        </w:tc>
        <w:tc>
          <w:tcPr>
            <w:tcW w:w="1766" w:type="pct"/>
            <w:shd w:val="clear" w:color="auto" w:fill="99CCFF"/>
            <w:vAlign w:val="center"/>
          </w:tcPr>
          <w:p w:rsidRPr="00360269" w:rsidR="00334687" w:rsidP="00F55BCE" w:rsidRDefault="00334687" w14:paraId="7B92407F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Profesní zaměření</w:t>
            </w:r>
          </w:p>
        </w:tc>
        <w:tc>
          <w:tcPr>
            <w:tcW w:w="668" w:type="pct"/>
            <w:shd w:val="clear" w:color="auto" w:fill="99CCFF"/>
            <w:vAlign w:val="center"/>
          </w:tcPr>
          <w:p w:rsidRPr="00360269" w:rsidR="00334687" w:rsidP="00F55BCE" w:rsidRDefault="00334687" w14:paraId="34C1493D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Délka praxe prof. zaměření</w:t>
            </w:r>
          </w:p>
        </w:tc>
        <w:tc>
          <w:tcPr>
            <w:tcW w:w="953" w:type="pct"/>
            <w:shd w:val="clear" w:color="auto" w:fill="99CCFF"/>
            <w:vAlign w:val="center"/>
          </w:tcPr>
          <w:p w:rsidRPr="00360269" w:rsidR="00334687" w:rsidP="00F55BCE" w:rsidRDefault="00334687" w14:paraId="762381CC" w14:textId="77777777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Dosažené vzdělání</w:t>
            </w:r>
          </w:p>
        </w:tc>
      </w:tr>
      <w:tr w:rsidRPr="00360269" w:rsidR="00334687" w:rsidTr="00F55BCE" w14:paraId="6018A373" w14:textId="77777777">
        <w:tc>
          <w:tcPr>
            <w:tcW w:w="1040" w:type="pct"/>
          </w:tcPr>
          <w:p w:rsidRPr="00360269" w:rsidR="00334687" w:rsidP="00F55BCE" w:rsidRDefault="00334687" w14:paraId="2806C9C6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27778719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2F869F94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5AA4ADE8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7AB07F82" w14:textId="77777777">
            <w:pPr>
              <w:rPr>
                <w:rFonts w:ascii="Arial" w:hAnsi="Arial" w:cs="Arial"/>
              </w:rPr>
            </w:pPr>
          </w:p>
        </w:tc>
      </w:tr>
      <w:tr w:rsidRPr="00360269" w:rsidR="00334687" w:rsidTr="00F55BCE" w14:paraId="4D54B126" w14:textId="77777777">
        <w:tc>
          <w:tcPr>
            <w:tcW w:w="1040" w:type="pct"/>
          </w:tcPr>
          <w:p w:rsidRPr="00360269" w:rsidR="00334687" w:rsidP="00F55BCE" w:rsidRDefault="00334687" w14:paraId="2C434B1F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2CA59DA9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689E151D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139CE6A2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05489A50" w14:textId="77777777">
            <w:pPr>
              <w:rPr>
                <w:rFonts w:ascii="Arial" w:hAnsi="Arial" w:cs="Arial"/>
              </w:rPr>
            </w:pPr>
          </w:p>
        </w:tc>
      </w:tr>
      <w:tr w:rsidRPr="00360269" w:rsidR="00334687" w:rsidTr="00F55BCE" w14:paraId="15EDCFBC" w14:textId="77777777">
        <w:tc>
          <w:tcPr>
            <w:tcW w:w="1040" w:type="pct"/>
          </w:tcPr>
          <w:p w:rsidRPr="00360269" w:rsidR="00334687" w:rsidP="00F55BCE" w:rsidRDefault="00334687" w14:paraId="451CE096" w14:textId="77777777">
            <w:pPr>
              <w:rPr>
                <w:rFonts w:ascii="Arial" w:hAnsi="Arial" w:cs="Arial"/>
              </w:rPr>
            </w:pPr>
          </w:p>
        </w:tc>
        <w:tc>
          <w:tcPr>
            <w:tcW w:w="573" w:type="pct"/>
          </w:tcPr>
          <w:p w:rsidRPr="00360269" w:rsidR="00334687" w:rsidP="00F55BCE" w:rsidRDefault="00334687" w14:paraId="7FE0B5E7" w14:textId="77777777">
            <w:pPr>
              <w:rPr>
                <w:rFonts w:ascii="Arial" w:hAnsi="Arial" w:cs="Arial"/>
              </w:rPr>
            </w:pPr>
          </w:p>
        </w:tc>
        <w:tc>
          <w:tcPr>
            <w:tcW w:w="1766" w:type="pct"/>
          </w:tcPr>
          <w:p w:rsidRPr="00360269" w:rsidR="00334687" w:rsidP="00F55BCE" w:rsidRDefault="00334687" w14:paraId="6AAF4FD5" w14:textId="77777777">
            <w:pPr>
              <w:rPr>
                <w:rFonts w:ascii="Arial" w:hAnsi="Arial" w:cs="Arial"/>
              </w:rPr>
            </w:pPr>
          </w:p>
        </w:tc>
        <w:tc>
          <w:tcPr>
            <w:tcW w:w="668" w:type="pct"/>
          </w:tcPr>
          <w:p w:rsidRPr="00360269" w:rsidR="00334687" w:rsidP="00F55BCE" w:rsidRDefault="00334687" w14:paraId="62969464" w14:textId="77777777"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</w:tcPr>
          <w:p w:rsidRPr="00360269" w:rsidR="00334687" w:rsidP="00F55BCE" w:rsidRDefault="00334687" w14:paraId="45C79D64" w14:textId="77777777">
            <w:pPr>
              <w:rPr>
                <w:rFonts w:ascii="Arial" w:hAnsi="Arial" w:cs="Arial"/>
              </w:rPr>
            </w:pPr>
          </w:p>
        </w:tc>
      </w:tr>
    </w:tbl>
    <w:p w:rsidRPr="00360269" w:rsidR="00A145A2" w:rsidP="00334687" w:rsidRDefault="00A145A2" w14:paraId="2A34E355" w14:textId="77777777">
      <w:pPr>
        <w:rPr>
          <w:rFonts w:ascii="Arial" w:hAnsi="Arial" w:cs="Arial"/>
          <w:b/>
          <w:sz w:val="22"/>
        </w:rPr>
      </w:pPr>
    </w:p>
    <w:p w:rsidRPr="00360269" w:rsidR="00A145A2" w:rsidP="00DC74D6" w:rsidRDefault="00A145A2" w14:paraId="52B5F996" w14:textId="77777777">
      <w:pPr>
        <w:rPr>
          <w:rFonts w:ascii="Arial" w:hAnsi="Arial" w:cs="Arial"/>
        </w:rPr>
      </w:pPr>
    </w:p>
    <w:p w:rsidRPr="00254119" w:rsidR="00334687" w:rsidP="00254119" w:rsidRDefault="00334687" w14:paraId="430888E8" w14:textId="2AC2121B">
      <w:pPr>
        <w:pStyle w:val="Nadpis1"/>
        <w:shd w:val="clear" w:color="auto" w:fill="9CC2E5" w:themeFill="accent1" w:themeFillTint="99"/>
      </w:pPr>
      <w:r w:rsidRPr="00254119">
        <w:t>Harmonogram</w:t>
      </w:r>
    </w:p>
    <w:p w:rsidRPr="000E253C" w:rsidR="00334687" w:rsidP="00334687" w:rsidRDefault="00334687" w14:paraId="3979048C" w14:textId="77777777">
      <w:pPr>
        <w:rPr>
          <w:rFonts w:ascii="Arial" w:hAnsi="Arial" w:cs="Arial"/>
        </w:rPr>
      </w:pPr>
    </w:p>
    <w:p w:rsidRPr="000E253C" w:rsidR="00334687" w:rsidP="00334687" w:rsidRDefault="00334687" w14:paraId="71715AB8" w14:textId="56DF48D9">
      <w:pPr>
        <w:rPr>
          <w:rFonts w:ascii="Arial" w:hAnsi="Arial" w:cs="Arial"/>
          <w:bCs/>
        </w:rPr>
      </w:pPr>
      <w:r w:rsidRPr="000E253C">
        <w:rPr>
          <w:rFonts w:ascii="Arial" w:hAnsi="Arial" w:cs="Arial"/>
          <w:bCs/>
        </w:rPr>
        <w:t>Harmonogram je orientační a slouží jako návrh pro rozložení vzdělávacích aktivit v rámci celé zakázky s deklarací kapacitních možností dodavatele. Realizace konkrétních kurzů bude řešena ve spoluprá</w:t>
      </w:r>
      <w:r w:rsidR="006F5D32">
        <w:rPr>
          <w:rFonts w:ascii="Arial" w:hAnsi="Arial" w:cs="Arial"/>
          <w:bCs/>
        </w:rPr>
        <w:t>ci s partnerskými organizacemi.</w:t>
      </w:r>
    </w:p>
    <w:p w:rsidRPr="000E253C" w:rsidR="00334687" w:rsidP="00334687" w:rsidRDefault="00334687" w14:paraId="3702C6BB" w14:textId="77777777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395"/>
        <w:gridCol w:w="1523"/>
        <w:gridCol w:w="1523"/>
        <w:gridCol w:w="1523"/>
        <w:gridCol w:w="1521"/>
      </w:tblGrid>
      <w:tr w:rsidRPr="00360269" w:rsidR="00FF2DBE" w:rsidTr="00FF2DBE" w14:paraId="3DE23F8C" w14:textId="77777777">
        <w:tc>
          <w:tcPr>
            <w:tcW w:w="1789" w:type="pct"/>
            <w:vMerge w:val="restart"/>
            <w:shd w:val="clear" w:color="auto" w:fill="99CCFF"/>
            <w:vAlign w:val="center"/>
          </w:tcPr>
          <w:p w:rsidRPr="00360269" w:rsidR="00FF2DBE" w:rsidP="00F55BCE" w:rsidRDefault="00FF2DBE" w14:paraId="24B2474C" w14:textId="2482C822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Kurzy*</w:t>
            </w:r>
          </w:p>
        </w:tc>
        <w:tc>
          <w:tcPr>
            <w:tcW w:w="3211" w:type="pct"/>
            <w:gridSpan w:val="4"/>
            <w:shd w:val="clear" w:color="auto" w:fill="99CCFF"/>
          </w:tcPr>
          <w:p w:rsidRPr="00360269" w:rsidR="00FF2DBE" w:rsidP="00F55BCE" w:rsidRDefault="00FF2DBE" w14:paraId="6D4B5A5D" w14:textId="49C7495E">
            <w:pPr>
              <w:jc w:val="center"/>
              <w:rPr>
                <w:rFonts w:ascii="Arial" w:hAnsi="Arial" w:cs="Arial"/>
                <w:b/>
              </w:rPr>
            </w:pPr>
            <w:r w:rsidRPr="00360269">
              <w:rPr>
                <w:rFonts w:ascii="Arial" w:hAnsi="Arial" w:cs="Arial"/>
                <w:b/>
              </w:rPr>
              <w:t>2020</w:t>
            </w:r>
          </w:p>
        </w:tc>
      </w:tr>
      <w:tr w:rsidRPr="00360269" w:rsidR="00FF2DBE" w:rsidTr="00FF2DBE" w14:paraId="4EECB6C6" w14:textId="77777777">
        <w:tc>
          <w:tcPr>
            <w:tcW w:w="1789" w:type="pct"/>
            <w:vMerge/>
            <w:shd w:val="clear" w:color="auto" w:fill="99CCFF"/>
            <w:vAlign w:val="center"/>
          </w:tcPr>
          <w:p w:rsidRPr="00360269" w:rsidR="00FF2DBE" w:rsidP="00360269" w:rsidRDefault="00FF2DBE" w14:paraId="0D6CD718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pct"/>
            <w:shd w:val="clear" w:color="auto" w:fill="99CCFF"/>
          </w:tcPr>
          <w:p w:rsidRPr="00360269" w:rsidR="00FF2DBE" w:rsidP="00360269" w:rsidRDefault="00FF2DBE" w14:paraId="2918DF1B" w14:textId="7ABDE9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1Q</w:t>
            </w:r>
          </w:p>
        </w:tc>
        <w:tc>
          <w:tcPr>
            <w:tcW w:w="803" w:type="pct"/>
            <w:shd w:val="clear" w:color="auto" w:fill="99CCFF"/>
          </w:tcPr>
          <w:p w:rsidRPr="00360269" w:rsidR="00FF2DBE" w:rsidP="00360269" w:rsidRDefault="00FF2DBE" w14:paraId="3A33D6BE" w14:textId="233F2F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2Q</w:t>
            </w:r>
          </w:p>
        </w:tc>
        <w:tc>
          <w:tcPr>
            <w:tcW w:w="803" w:type="pct"/>
            <w:shd w:val="clear" w:color="auto" w:fill="99CCFF"/>
          </w:tcPr>
          <w:p w:rsidRPr="00360269" w:rsidR="00FF2DBE" w:rsidP="00360269" w:rsidRDefault="00FF2DBE" w14:paraId="7151F05D" w14:textId="6EFAB7F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3Q</w:t>
            </w:r>
          </w:p>
        </w:tc>
        <w:tc>
          <w:tcPr>
            <w:tcW w:w="803" w:type="pct"/>
            <w:shd w:val="clear" w:color="auto" w:fill="99CCFF"/>
          </w:tcPr>
          <w:p w:rsidRPr="00360269" w:rsidR="00FF2DBE" w:rsidP="00360269" w:rsidRDefault="00FF2DBE" w14:paraId="08E9517E" w14:textId="0398A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4Q</w:t>
            </w:r>
          </w:p>
        </w:tc>
      </w:tr>
      <w:tr w:rsidRPr="00360269" w:rsidR="00FF2DBE" w:rsidTr="00FF2DBE" w14:paraId="029FFF9D" w14:textId="77777777">
        <w:tc>
          <w:tcPr>
            <w:tcW w:w="1789" w:type="pct"/>
          </w:tcPr>
          <w:p w:rsidRPr="00360269" w:rsidR="00FF2DBE" w:rsidP="00F55BCE" w:rsidRDefault="00FF2DBE" w14:paraId="2BACB7DA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68E93882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551E2B80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79153496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5380305F" w14:textId="77777777">
            <w:pPr>
              <w:rPr>
                <w:rFonts w:ascii="Arial" w:hAnsi="Arial" w:cs="Arial"/>
              </w:rPr>
            </w:pPr>
          </w:p>
        </w:tc>
      </w:tr>
      <w:tr w:rsidRPr="00360269" w:rsidR="00FF2DBE" w:rsidTr="00FF2DBE" w14:paraId="53C8CD2A" w14:textId="77777777">
        <w:tc>
          <w:tcPr>
            <w:tcW w:w="1789" w:type="pct"/>
          </w:tcPr>
          <w:p w:rsidRPr="00360269" w:rsidR="00FF2DBE" w:rsidP="00F55BCE" w:rsidRDefault="00FF2DBE" w14:paraId="4F1DC8FB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1DAC741E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69BF9F38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3D5C4500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7D3C7180" w14:textId="77777777">
            <w:pPr>
              <w:rPr>
                <w:rFonts w:ascii="Arial" w:hAnsi="Arial" w:cs="Arial"/>
              </w:rPr>
            </w:pPr>
          </w:p>
        </w:tc>
      </w:tr>
      <w:tr w:rsidRPr="00360269" w:rsidR="00FF2DBE" w:rsidTr="00FF2DBE" w14:paraId="1AEB0D75" w14:textId="77777777">
        <w:tc>
          <w:tcPr>
            <w:tcW w:w="1789" w:type="pct"/>
          </w:tcPr>
          <w:p w:rsidRPr="00360269" w:rsidR="00FF2DBE" w:rsidP="00F55BCE" w:rsidRDefault="00FF2DBE" w14:paraId="5973B5FF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2B078D90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3CFB2100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1FD29BDF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7F603C34" w14:textId="77777777">
            <w:pPr>
              <w:rPr>
                <w:rFonts w:ascii="Arial" w:hAnsi="Arial" w:cs="Arial"/>
              </w:rPr>
            </w:pPr>
          </w:p>
        </w:tc>
      </w:tr>
      <w:tr w:rsidRPr="00360269" w:rsidR="00FF2DBE" w:rsidTr="00FF2DBE" w14:paraId="59AE8C7B" w14:textId="77777777">
        <w:tc>
          <w:tcPr>
            <w:tcW w:w="1789" w:type="pct"/>
          </w:tcPr>
          <w:p w:rsidRPr="00360269" w:rsidR="00FF2DBE" w:rsidP="00F55BCE" w:rsidRDefault="00FF2DBE" w14:paraId="466FF9B3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1DB68578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3CE2DB6F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759452BD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59F76CE9" w14:textId="77777777">
            <w:pPr>
              <w:rPr>
                <w:rFonts w:ascii="Arial" w:hAnsi="Arial" w:cs="Arial"/>
              </w:rPr>
            </w:pPr>
          </w:p>
        </w:tc>
      </w:tr>
      <w:tr w:rsidRPr="00360269" w:rsidR="00FF2DBE" w:rsidTr="00FF2DBE" w14:paraId="78FB3285" w14:textId="77777777">
        <w:tc>
          <w:tcPr>
            <w:tcW w:w="1789" w:type="pct"/>
          </w:tcPr>
          <w:p w:rsidRPr="00360269" w:rsidR="00FF2DBE" w:rsidP="00F55BCE" w:rsidRDefault="00FF2DBE" w14:paraId="18502E91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54DC2B1F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05CFC6FC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1795477D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774BE74A" w14:textId="77777777">
            <w:pPr>
              <w:rPr>
                <w:rFonts w:ascii="Arial" w:hAnsi="Arial" w:cs="Arial"/>
              </w:rPr>
            </w:pPr>
          </w:p>
        </w:tc>
      </w:tr>
      <w:tr w:rsidRPr="00360269" w:rsidR="00FF2DBE" w:rsidTr="00FF2DBE" w14:paraId="5F449499" w14:textId="77777777">
        <w:tc>
          <w:tcPr>
            <w:tcW w:w="1789" w:type="pct"/>
          </w:tcPr>
          <w:p w:rsidRPr="00360269" w:rsidR="00FF2DBE" w:rsidP="00F55BCE" w:rsidRDefault="00FF2DBE" w14:paraId="57CE0E07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4BBD134A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26FC0445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541199AD" w14:textId="77777777">
            <w:pPr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:rsidRPr="00360269" w:rsidR="00FF2DBE" w:rsidP="00F55BCE" w:rsidRDefault="00FF2DBE" w14:paraId="12B43F4C" w14:textId="77777777">
            <w:pPr>
              <w:rPr>
                <w:rFonts w:ascii="Arial" w:hAnsi="Arial" w:cs="Arial"/>
              </w:rPr>
            </w:pPr>
          </w:p>
        </w:tc>
      </w:tr>
    </w:tbl>
    <w:p w:rsidRPr="000E253C" w:rsidR="00334687" w:rsidP="00334687" w:rsidRDefault="00334687" w14:paraId="6505AA84" w14:textId="77777777">
      <w:pPr>
        <w:rPr>
          <w:rFonts w:ascii="Arial" w:hAnsi="Arial" w:cs="Arial"/>
          <w:bCs/>
        </w:rPr>
      </w:pPr>
    </w:p>
    <w:p w:rsidRPr="000E253C" w:rsidR="00334687" w:rsidP="00D07BFC" w:rsidRDefault="00334687" w14:paraId="015C0A6C" w14:textId="67DC0D11">
      <w:pPr>
        <w:rPr>
          <w:rFonts w:ascii="Arial" w:hAnsi="Arial" w:cs="Arial"/>
          <w:bCs/>
        </w:rPr>
      </w:pPr>
      <w:r w:rsidRPr="000E253C">
        <w:rPr>
          <w:rFonts w:ascii="Arial" w:hAnsi="Arial" w:cs="Arial"/>
          <w:bCs/>
        </w:rPr>
        <w:t xml:space="preserve">* uvádějte </w:t>
      </w:r>
      <w:r w:rsidR="00FF2DBE">
        <w:rPr>
          <w:rFonts w:ascii="Arial" w:hAnsi="Arial" w:cs="Arial"/>
          <w:bCs/>
        </w:rPr>
        <w:t>názvy</w:t>
      </w:r>
      <w:r w:rsidRPr="000E253C" w:rsidR="00D07BFC">
        <w:rPr>
          <w:rFonts w:ascii="Arial" w:hAnsi="Arial" w:cs="Arial"/>
          <w:bCs/>
        </w:rPr>
        <w:t xml:space="preserve"> kurzů </w:t>
      </w:r>
    </w:p>
    <w:p w:rsidR="00334687" w:rsidP="00DC74D6" w:rsidRDefault="00334687" w14:paraId="0357A5E8" w14:textId="30D28F37">
      <w:pPr>
        <w:rPr>
          <w:rFonts w:ascii="Arial" w:hAnsi="Arial" w:cs="Arial"/>
          <w:bCs/>
        </w:rPr>
      </w:pPr>
      <w:r w:rsidRPr="000E253C">
        <w:rPr>
          <w:rFonts w:ascii="Arial" w:hAnsi="Arial" w:cs="Arial"/>
          <w:bCs/>
        </w:rPr>
        <w:t>**</w:t>
      </w:r>
      <w:r w:rsidRPr="000E253C" w:rsidR="00D07BFC">
        <w:rPr>
          <w:rFonts w:ascii="Arial" w:hAnsi="Arial" w:cs="Arial"/>
          <w:bCs/>
        </w:rPr>
        <w:t xml:space="preserve"> uvádějte počty realizovaných kurzů ve dnech (volná kapacita pro projekt) </w:t>
      </w:r>
    </w:p>
    <w:p w:rsidR="00AD177D" w:rsidP="00DC74D6" w:rsidRDefault="00AD177D" w14:paraId="18CCFD09" w14:textId="366AECFA">
      <w:pPr>
        <w:rPr>
          <w:rFonts w:ascii="Arial" w:hAnsi="Arial" w:cs="Arial"/>
          <w:bCs/>
        </w:rPr>
      </w:pPr>
    </w:p>
    <w:p w:rsidR="00EE557D" w:rsidP="00DC74D6" w:rsidRDefault="00EE557D" w14:paraId="3F11F73B" w14:textId="2F46660E">
      <w:pPr>
        <w:rPr>
          <w:rFonts w:ascii="Arial" w:hAnsi="Arial" w:cs="Arial"/>
          <w:bCs/>
        </w:rPr>
      </w:pPr>
    </w:p>
    <w:p w:rsidR="00EE557D" w:rsidP="00DC74D6" w:rsidRDefault="00EE557D" w14:paraId="3AC5F5D6" w14:textId="23FD0A39">
      <w:pPr>
        <w:rPr>
          <w:rFonts w:ascii="Arial" w:hAnsi="Arial" w:cs="Arial"/>
          <w:bCs/>
        </w:rPr>
      </w:pPr>
    </w:p>
    <w:p w:rsidR="00EE557D" w:rsidP="00DC74D6" w:rsidRDefault="00EE557D" w14:paraId="3D7DE893" w14:textId="4CE76B3A">
      <w:pPr>
        <w:rPr>
          <w:rFonts w:ascii="Arial" w:hAnsi="Arial" w:cs="Arial"/>
          <w:bCs/>
        </w:rPr>
      </w:pPr>
    </w:p>
    <w:p w:rsidR="00EE557D" w:rsidP="00DC74D6" w:rsidRDefault="00EE557D" w14:paraId="65097765" w14:textId="32CDB9A6">
      <w:pPr>
        <w:rPr>
          <w:rFonts w:ascii="Arial" w:hAnsi="Arial" w:cs="Arial"/>
          <w:bCs/>
        </w:rPr>
      </w:pPr>
    </w:p>
    <w:p w:rsidR="00EE557D" w:rsidP="00DC74D6" w:rsidRDefault="00EE557D" w14:paraId="1957F358" w14:textId="27DBEF6C">
      <w:pPr>
        <w:rPr>
          <w:rFonts w:ascii="Arial" w:hAnsi="Arial" w:cs="Arial"/>
          <w:bCs/>
        </w:rPr>
      </w:pPr>
    </w:p>
    <w:p w:rsidR="00780DBC" w:rsidP="00DC74D6" w:rsidRDefault="00780DBC" w14:paraId="3B7CCDEA" w14:textId="3DF44F04">
      <w:pPr>
        <w:rPr>
          <w:rFonts w:ascii="Arial" w:hAnsi="Arial" w:cs="Arial"/>
          <w:bCs/>
        </w:rPr>
      </w:pPr>
    </w:p>
    <w:p w:rsidR="00780DBC" w:rsidP="00DC74D6" w:rsidRDefault="00780DBC" w14:paraId="60883174" w14:textId="63DE29A6">
      <w:pPr>
        <w:rPr>
          <w:rFonts w:ascii="Arial" w:hAnsi="Arial" w:cs="Arial"/>
          <w:bCs/>
        </w:rPr>
      </w:pPr>
    </w:p>
    <w:p w:rsidR="00780DBC" w:rsidP="00DC74D6" w:rsidRDefault="00780DBC" w14:paraId="5CF09E78" w14:textId="15FC4148">
      <w:pPr>
        <w:rPr>
          <w:rFonts w:ascii="Arial" w:hAnsi="Arial" w:cs="Arial"/>
          <w:bCs/>
        </w:rPr>
      </w:pPr>
    </w:p>
    <w:p w:rsidR="00780DBC" w:rsidP="00DC74D6" w:rsidRDefault="00780DBC" w14:paraId="096118EA" w14:textId="6D056D7F">
      <w:pPr>
        <w:rPr>
          <w:rFonts w:ascii="Arial" w:hAnsi="Arial" w:cs="Arial"/>
          <w:bCs/>
        </w:rPr>
      </w:pPr>
    </w:p>
    <w:p w:rsidR="00780DBC" w:rsidP="00DC74D6" w:rsidRDefault="00780DBC" w14:paraId="04468C96" w14:textId="218C1C41">
      <w:pPr>
        <w:rPr>
          <w:rFonts w:ascii="Arial" w:hAnsi="Arial" w:cs="Arial"/>
          <w:bCs/>
        </w:rPr>
      </w:pPr>
    </w:p>
    <w:p w:rsidR="00780DBC" w:rsidP="00DC74D6" w:rsidRDefault="00780DBC" w14:paraId="1724A137" w14:textId="734965E9">
      <w:pPr>
        <w:rPr>
          <w:rFonts w:ascii="Arial" w:hAnsi="Arial" w:cs="Arial"/>
          <w:bCs/>
        </w:rPr>
      </w:pPr>
    </w:p>
    <w:p w:rsidR="00780DBC" w:rsidP="00DC74D6" w:rsidRDefault="00780DBC" w14:paraId="61D79EEB" w14:textId="27F88034">
      <w:pPr>
        <w:rPr>
          <w:rFonts w:ascii="Arial" w:hAnsi="Arial" w:cs="Arial"/>
          <w:bCs/>
        </w:rPr>
      </w:pPr>
    </w:p>
    <w:p w:rsidR="00780DBC" w:rsidP="00DC74D6" w:rsidRDefault="00780DBC" w14:paraId="035B14C6" w14:textId="77777777">
      <w:pPr>
        <w:rPr>
          <w:rFonts w:ascii="Arial" w:hAnsi="Arial" w:cs="Arial"/>
          <w:bCs/>
        </w:rPr>
      </w:pPr>
    </w:p>
    <w:p w:rsidR="00EE557D" w:rsidP="00DC74D6" w:rsidRDefault="00EE557D" w14:paraId="14A58B92" w14:textId="77777777">
      <w:pPr>
        <w:rPr>
          <w:rFonts w:ascii="Arial" w:hAnsi="Arial" w:cs="Arial"/>
          <w:bCs/>
        </w:rPr>
      </w:pPr>
    </w:p>
    <w:p w:rsidRPr="00EE557D" w:rsidR="00254119" w:rsidP="00254119" w:rsidRDefault="00254119" w14:paraId="13809A79" w14:textId="0089ADBF">
      <w:pPr>
        <w:pStyle w:val="Nadpis1"/>
        <w:shd w:val="clear" w:color="auto" w:fill="9CC2E5" w:themeFill="accent1" w:themeFillTint="99"/>
      </w:pPr>
      <w:bookmarkStart w:name="_Toc384121347" w:id="0"/>
      <w:bookmarkStart w:name="_Toc410108394" w:id="1"/>
      <w:bookmarkStart w:name="_Toc517101092" w:id="2"/>
      <w:bookmarkStart w:name="_Toc12383907" w:id="3"/>
      <w:bookmarkStart w:name="_Toc337555325" w:id="4"/>
      <w:bookmarkStart w:name="_Toc337562063" w:id="5"/>
      <w:bookmarkStart w:name="_Toc337562152" w:id="6"/>
      <w:bookmarkStart w:name="_Toc337562241" w:id="7"/>
      <w:bookmarkStart w:name="_Toc337562332" w:id="8"/>
      <w:r w:rsidRPr="00EE557D">
        <w:lastRenderedPageBreak/>
        <w:t>Způsob hodnocení nabídek podle hodnotících kritérií</w:t>
      </w:r>
      <w:bookmarkEnd w:id="0"/>
      <w:bookmarkEnd w:id="1"/>
      <w:bookmarkEnd w:id="2"/>
      <w:bookmarkEnd w:id="3"/>
      <w:r w:rsidRPr="00EE557D">
        <w:t xml:space="preserve"> </w:t>
      </w:r>
      <w:bookmarkEnd w:id="4"/>
      <w:bookmarkEnd w:id="5"/>
      <w:bookmarkEnd w:id="6"/>
      <w:bookmarkEnd w:id="7"/>
      <w:bookmarkEnd w:id="8"/>
    </w:p>
    <w:p w:rsidRPr="00EE557D" w:rsidR="00254119" w:rsidP="00254119" w:rsidRDefault="00254119" w14:paraId="09833C55" w14:textId="77777777">
      <w:pPr>
        <w:pStyle w:val="Dopis"/>
        <w:rPr>
          <w:sz w:val="20"/>
          <w:szCs w:val="20"/>
        </w:rPr>
      </w:pPr>
    </w:p>
    <w:p w:rsidRPr="00EE557D" w:rsidR="00254119" w:rsidP="00254119" w:rsidRDefault="00254119" w14:paraId="32D00585" w14:textId="4B7CB046">
      <w:pPr>
        <w:pStyle w:val="Dopis"/>
        <w:rPr>
          <w:sz w:val="20"/>
          <w:szCs w:val="20"/>
        </w:rPr>
      </w:pPr>
      <w:r w:rsidRPr="00EE557D">
        <w:rPr>
          <w:sz w:val="20"/>
          <w:szCs w:val="20"/>
        </w:rPr>
        <w:t>Nabídky jednotlivých částí veřejné zakázky budou hodnoceny podle ekonomické výhodnosti podle hodnotících kritérií kvality a jejich váhy. Hodnotící kritéria:</w:t>
      </w:r>
    </w:p>
    <w:p w:rsidR="00EE557D" w:rsidP="00254119" w:rsidRDefault="00EE557D" w14:paraId="4250F244" w14:textId="77777777">
      <w:pPr>
        <w:pStyle w:val="Dopis"/>
        <w:ind w:left="567"/>
        <w:rPr>
          <w:b/>
          <w:sz w:val="20"/>
          <w:szCs w:val="20"/>
        </w:rPr>
      </w:pPr>
    </w:p>
    <w:p w:rsidRPr="00EE557D" w:rsidR="00254119" w:rsidP="00254119" w:rsidRDefault="00254119" w14:paraId="7170927C" w14:textId="455E00C9">
      <w:pPr>
        <w:pStyle w:val="Dopis"/>
        <w:ind w:left="567"/>
        <w:rPr>
          <w:b/>
          <w:sz w:val="20"/>
          <w:szCs w:val="20"/>
        </w:rPr>
      </w:pPr>
      <w:r w:rsidRPr="00EE557D">
        <w:rPr>
          <w:b/>
          <w:sz w:val="20"/>
          <w:szCs w:val="20"/>
        </w:rPr>
        <w:t xml:space="preserve">Celková nabídková cena bez DPH </w:t>
      </w:r>
      <w:r w:rsidRPr="00EE557D">
        <w:rPr>
          <w:b/>
          <w:sz w:val="20"/>
          <w:szCs w:val="20"/>
        </w:rPr>
        <w:tab/>
      </w:r>
      <w:r w:rsidRPr="00EE557D">
        <w:rPr>
          <w:b/>
          <w:sz w:val="20"/>
          <w:szCs w:val="20"/>
        </w:rPr>
        <w:tab/>
      </w:r>
      <w:proofErr w:type="gramStart"/>
      <w:r w:rsidRPr="00EE557D">
        <w:rPr>
          <w:b/>
          <w:sz w:val="20"/>
          <w:szCs w:val="20"/>
        </w:rPr>
        <w:t>60%</w:t>
      </w:r>
      <w:proofErr w:type="gramEnd"/>
      <w:r w:rsidRPr="00EE557D">
        <w:rPr>
          <w:b/>
          <w:sz w:val="20"/>
          <w:szCs w:val="20"/>
        </w:rPr>
        <w:t xml:space="preserve"> - číselné kritérium</w:t>
      </w:r>
    </w:p>
    <w:p w:rsidRPr="00EE557D" w:rsidR="00254119" w:rsidP="00254119" w:rsidRDefault="00254119" w14:paraId="06B090B8" w14:textId="7E420245">
      <w:pPr>
        <w:pStyle w:val="Dopis"/>
        <w:ind w:left="567"/>
        <w:rPr>
          <w:b/>
          <w:sz w:val="20"/>
          <w:szCs w:val="20"/>
        </w:rPr>
      </w:pPr>
      <w:r w:rsidRPr="00EE557D">
        <w:rPr>
          <w:b/>
          <w:sz w:val="20"/>
          <w:szCs w:val="20"/>
        </w:rPr>
        <w:t xml:space="preserve">Metodika vzdělávání </w:t>
      </w:r>
      <w:r w:rsidRPr="00EE557D">
        <w:rPr>
          <w:b/>
          <w:sz w:val="20"/>
          <w:szCs w:val="20"/>
        </w:rPr>
        <w:tab/>
      </w:r>
      <w:r w:rsidRPr="00EE557D">
        <w:rPr>
          <w:b/>
          <w:sz w:val="20"/>
          <w:szCs w:val="20"/>
        </w:rPr>
        <w:tab/>
      </w:r>
      <w:r w:rsidRPr="00EE557D">
        <w:rPr>
          <w:b/>
          <w:sz w:val="20"/>
          <w:szCs w:val="20"/>
        </w:rPr>
        <w:tab/>
      </w:r>
      <w:r w:rsidRPr="00EE557D">
        <w:rPr>
          <w:b/>
          <w:sz w:val="20"/>
          <w:szCs w:val="20"/>
        </w:rPr>
        <w:tab/>
      </w:r>
      <w:proofErr w:type="gramStart"/>
      <w:r w:rsidR="00EE557D">
        <w:rPr>
          <w:b/>
          <w:sz w:val="20"/>
          <w:szCs w:val="20"/>
        </w:rPr>
        <w:t>4</w:t>
      </w:r>
      <w:r w:rsidRPr="00EE557D">
        <w:rPr>
          <w:b/>
          <w:sz w:val="20"/>
          <w:szCs w:val="20"/>
        </w:rPr>
        <w:t>0%</w:t>
      </w:r>
      <w:proofErr w:type="gramEnd"/>
      <w:r w:rsidRPr="00EE557D">
        <w:rPr>
          <w:b/>
          <w:sz w:val="20"/>
          <w:szCs w:val="20"/>
        </w:rPr>
        <w:t xml:space="preserve"> - nečíselné kritérium</w:t>
      </w:r>
    </w:p>
    <w:p w:rsidRPr="00254119" w:rsidR="00254119" w:rsidP="00254119" w:rsidRDefault="00254119" w14:paraId="6A7766A4" w14:textId="77777777">
      <w:pPr>
        <w:pStyle w:val="Dopis"/>
        <w:rPr>
          <w:sz w:val="20"/>
          <w:szCs w:val="20"/>
        </w:rPr>
      </w:pPr>
    </w:p>
    <w:p w:rsidRPr="00254119" w:rsidR="00254119" w:rsidP="00254119" w:rsidRDefault="00254119" w14:paraId="01A9A455" w14:textId="77777777">
      <w:pPr>
        <w:pStyle w:val="Dopis"/>
        <w:numPr>
          <w:ilvl w:val="0"/>
          <w:numId w:val="17"/>
        </w:numPr>
        <w:rPr>
          <w:b/>
          <w:sz w:val="20"/>
          <w:szCs w:val="20"/>
        </w:rPr>
      </w:pPr>
      <w:bookmarkStart w:name="_Hlk10447281" w:id="9"/>
      <w:r w:rsidRPr="00254119">
        <w:rPr>
          <w:b/>
          <w:sz w:val="20"/>
          <w:szCs w:val="20"/>
        </w:rPr>
        <w:t>Metodika vzdělávání</w:t>
      </w:r>
      <w:bookmarkEnd w:id="9"/>
    </w:p>
    <w:p w:rsidRPr="00254119" w:rsidR="00254119" w:rsidP="00254119" w:rsidRDefault="00254119" w14:paraId="641202EE" w14:textId="01F06990">
      <w:pPr>
        <w:pStyle w:val="Dopis"/>
        <w:rPr>
          <w:sz w:val="20"/>
          <w:szCs w:val="20"/>
        </w:rPr>
      </w:pPr>
      <w:r w:rsidRPr="00254119">
        <w:rPr>
          <w:sz w:val="20"/>
          <w:szCs w:val="20"/>
        </w:rPr>
        <w:t>Zadavatel bude hodnotit naplnění tohoto kritéria podle dílčích ukazatelů jako je</w:t>
      </w:r>
      <w:r w:rsidR="00EE557D">
        <w:rPr>
          <w:sz w:val="20"/>
          <w:szCs w:val="20"/>
        </w:rPr>
        <w:t xml:space="preserve"> V</w:t>
      </w:r>
      <w:r w:rsidRPr="00254119">
        <w:rPr>
          <w:sz w:val="20"/>
          <w:szCs w:val="20"/>
        </w:rPr>
        <w:t>azba obsahu na vzdělávací cíle, Zvolené metody tréninku a vazba na cíle</w:t>
      </w:r>
      <w:r w:rsidR="00EE557D">
        <w:rPr>
          <w:sz w:val="20"/>
          <w:szCs w:val="20"/>
        </w:rPr>
        <w:t xml:space="preserve"> a</w:t>
      </w:r>
      <w:r w:rsidRPr="00254119">
        <w:rPr>
          <w:sz w:val="20"/>
          <w:szCs w:val="20"/>
        </w:rPr>
        <w:t xml:space="preserve"> Metody ověření dosažení vzdělávacích cílů. Jako předmět hodnocení využije zadavatel vypracované metodické listy, ke všem kurzům dle vzoru uvedeného v kapitole </w:t>
      </w:r>
      <w:bookmarkStart w:name="_Hlk25504007" w:id="10"/>
      <w:r>
        <w:rPr>
          <w:sz w:val="20"/>
          <w:szCs w:val="20"/>
        </w:rPr>
        <w:t xml:space="preserve">Vzdělávací kurzy </w:t>
      </w:r>
      <w:bookmarkEnd w:id="10"/>
      <w:r>
        <w:rPr>
          <w:sz w:val="20"/>
          <w:szCs w:val="20"/>
        </w:rPr>
        <w:t>této Přílohy č. 2 Podrobná specifikace předmětu zakázky</w:t>
      </w:r>
      <w:r w:rsidRPr="00254119">
        <w:rPr>
          <w:sz w:val="20"/>
          <w:szCs w:val="20"/>
        </w:rPr>
        <w:t xml:space="preserve">. Jednotlivé dílčí ukazatele bude hodnotit od 0 bodů, kdy uchazeč deklaruje </w:t>
      </w:r>
      <w:r w:rsidR="004E3773">
        <w:rPr>
          <w:sz w:val="20"/>
          <w:szCs w:val="20"/>
        </w:rPr>
        <w:t>jen obecné</w:t>
      </w:r>
      <w:r w:rsidRPr="00254119">
        <w:rPr>
          <w:sz w:val="20"/>
          <w:szCs w:val="20"/>
        </w:rPr>
        <w:t xml:space="preserve"> informace pro daný hodnotící parametr až po 100 </w:t>
      </w:r>
      <w:r w:rsidRPr="00E349BC">
        <w:rPr>
          <w:sz w:val="20"/>
          <w:szCs w:val="20"/>
        </w:rPr>
        <w:t>bodů při maximálním splnění požadavků zadavatele.</w:t>
      </w:r>
      <w:r w:rsidRPr="00E349BC" w:rsidR="004E3773">
        <w:rPr>
          <w:sz w:val="20"/>
          <w:szCs w:val="20"/>
        </w:rPr>
        <w:t xml:space="preserve"> </w:t>
      </w:r>
      <w:r w:rsidRPr="00E349BC" w:rsidR="004E3773">
        <w:rPr>
          <w:i/>
          <w:iCs/>
          <w:sz w:val="20"/>
          <w:szCs w:val="20"/>
          <w:u w:val="single"/>
        </w:rPr>
        <w:t>Dodavatel, v jehož nabídce není uveden žádný podklad pro hodnocení v rámci určitého dílčího kritéria, bude vyloučen z důvodu neúplnosti nabídky.</w:t>
      </w:r>
      <w:r w:rsidRPr="00E349BC">
        <w:rPr>
          <w:sz w:val="20"/>
          <w:szCs w:val="20"/>
        </w:rPr>
        <w:t xml:space="preserve"> Součet jednotlivých dílčích ukazatelů dá výsledek celého kritéria.</w:t>
      </w:r>
      <w:bookmarkStart w:name="_GoBack" w:id="11"/>
      <w:bookmarkEnd w:id="11"/>
    </w:p>
    <w:p w:rsidRPr="00254119" w:rsidR="00254119" w:rsidP="00254119" w:rsidRDefault="00254119" w14:paraId="22074B31" w14:textId="77777777">
      <w:pPr>
        <w:pStyle w:val="Dopis"/>
        <w:rPr>
          <w:sz w:val="20"/>
          <w:szCs w:val="20"/>
        </w:rPr>
      </w:pPr>
    </w:p>
    <w:p w:rsidRPr="0057583C" w:rsidR="00254119" w:rsidP="0057583C" w:rsidRDefault="00254119" w14:paraId="3DCFC740" w14:textId="7FCBBFBE">
      <w:pPr>
        <w:rPr>
          <w:rFonts w:ascii="Arial" w:hAnsi="Arial" w:cs="Arial"/>
          <w:b/>
          <w:bCs/>
        </w:rPr>
      </w:pPr>
      <w:bookmarkStart w:name="_Toc337555331" w:id="12"/>
      <w:bookmarkStart w:name="_Toc337562066" w:id="13"/>
      <w:bookmarkStart w:name="_Toc337562155" w:id="14"/>
      <w:bookmarkStart w:name="_Toc337562244" w:id="15"/>
      <w:bookmarkStart w:name="_Toc337562335" w:id="16"/>
      <w:bookmarkStart w:name="_Toc410108396" w:id="17"/>
      <w:bookmarkStart w:name="_Toc517101094" w:id="18"/>
      <w:bookmarkStart w:name="_Toc12383909" w:id="19"/>
      <w:r w:rsidRPr="0057583C">
        <w:rPr>
          <w:rFonts w:ascii="Arial" w:hAnsi="Arial" w:cs="Arial"/>
          <w:b/>
          <w:bCs/>
        </w:rPr>
        <w:t>Z</w:t>
      </w:r>
      <w:r w:rsidRPr="0057583C" w:rsidR="0057583C">
        <w:rPr>
          <w:rFonts w:ascii="Arial" w:hAnsi="Arial" w:cs="Arial"/>
          <w:b/>
          <w:bCs/>
        </w:rPr>
        <w:t>p</w:t>
      </w:r>
      <w:r w:rsidRPr="0057583C">
        <w:rPr>
          <w:rFonts w:ascii="Arial" w:hAnsi="Arial" w:cs="Arial"/>
          <w:b/>
          <w:bCs/>
        </w:rPr>
        <w:t>ůsob hodnocení nabídek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Pr="00254119" w:rsidR="00254119" w:rsidP="00254119" w:rsidRDefault="00254119" w14:paraId="671BC920" w14:textId="77777777">
      <w:pPr>
        <w:pStyle w:val="Stylodsazfurt11bVlevo0cm"/>
        <w:ind w:left="708"/>
        <w:rPr>
          <w:rFonts w:ascii="Arial" w:hAnsi="Arial" w:cs="Arial"/>
          <w:sz w:val="20"/>
        </w:rPr>
      </w:pPr>
      <w:bookmarkStart w:name="_Toc337555336" w:id="20"/>
      <w:bookmarkStart w:name="_Toc337562067" w:id="21"/>
      <w:bookmarkStart w:name="_Toc337562156" w:id="22"/>
      <w:bookmarkStart w:name="_Toc337562245" w:id="23"/>
      <w:bookmarkStart w:name="_Toc337562336" w:id="24"/>
      <w:bookmarkStart w:name="_Toc410108397" w:id="25"/>
      <w:r w:rsidRPr="00254119">
        <w:rPr>
          <w:rFonts w:ascii="Arial" w:hAnsi="Arial" w:cs="Arial"/>
          <w:sz w:val="20"/>
        </w:rPr>
        <w:t>Bodové hodnocení jednotlivých kritérií bude vypočteno podle vzorců:</w:t>
      </w:r>
    </w:p>
    <w:p w:rsidRPr="00254119" w:rsidR="00254119" w:rsidP="00254119" w:rsidRDefault="00254119" w14:paraId="2FFFB987" w14:textId="77777777">
      <w:pPr>
        <w:pStyle w:val="Stylodsazfurt11bVlevo0cm"/>
        <w:numPr>
          <w:ilvl w:val="0"/>
          <w:numId w:val="18"/>
        </w:numPr>
        <w:rPr>
          <w:rFonts w:ascii="Arial" w:hAnsi="Arial" w:cs="Arial"/>
          <w:sz w:val="20"/>
        </w:rPr>
      </w:pPr>
      <w:r w:rsidRPr="00254119">
        <w:rPr>
          <w:rFonts w:ascii="Arial" w:hAnsi="Arial" w:cs="Arial"/>
          <w:sz w:val="20"/>
        </w:rPr>
        <w:t>Nejnižší Nabídková cena děleno hodnocená Nabídková cena násobeno 100 a násobeno 0,60.</w:t>
      </w:r>
    </w:p>
    <w:p w:rsidR="00254119" w:rsidP="00254119" w:rsidRDefault="00254119" w14:paraId="007D2EE9" w14:textId="242CCA2B">
      <w:pPr>
        <w:pStyle w:val="Stylodsazfurt11bVlevo0cm"/>
        <w:numPr>
          <w:ilvl w:val="0"/>
          <w:numId w:val="18"/>
        </w:numPr>
        <w:rPr>
          <w:rFonts w:ascii="Arial" w:hAnsi="Arial" w:cs="Arial"/>
          <w:sz w:val="20"/>
        </w:rPr>
      </w:pPr>
      <w:r w:rsidRPr="00254119">
        <w:rPr>
          <w:rFonts w:ascii="Arial" w:hAnsi="Arial" w:cs="Arial"/>
          <w:sz w:val="20"/>
        </w:rPr>
        <w:t>Nejvyšší počet bodů Metodika vzdělávání děleno hodnocená Metodika vzdělávání násobeno 100 a násobeno 0,</w:t>
      </w:r>
      <w:r w:rsidR="00EE557D">
        <w:rPr>
          <w:rFonts w:ascii="Arial" w:hAnsi="Arial" w:cs="Arial"/>
          <w:sz w:val="20"/>
        </w:rPr>
        <w:t>4</w:t>
      </w:r>
      <w:r w:rsidRPr="00254119">
        <w:rPr>
          <w:rFonts w:ascii="Arial" w:hAnsi="Arial" w:cs="Arial"/>
          <w:sz w:val="20"/>
        </w:rPr>
        <w:t>0.</w:t>
      </w:r>
    </w:p>
    <w:p w:rsidRPr="00254119" w:rsidR="00EC0C46" w:rsidP="00EC0C46" w:rsidRDefault="00EC0C46" w14:paraId="1DE3FB31" w14:textId="6C8CE27C">
      <w:pPr>
        <w:pStyle w:val="Stylodsazfurt11bVlevo0cm"/>
        <w:ind w:left="1571"/>
        <w:rPr>
          <w:rFonts w:ascii="Arial" w:hAnsi="Arial" w:cs="Arial"/>
          <w:sz w:val="20"/>
        </w:rPr>
      </w:pPr>
    </w:p>
    <w:tbl>
      <w:tblPr>
        <w:tblW w:w="966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1985"/>
        <w:gridCol w:w="1984"/>
        <w:gridCol w:w="1624"/>
        <w:gridCol w:w="1865"/>
        <w:gridCol w:w="2210"/>
      </w:tblGrid>
      <w:tr w:rsidRPr="00254119" w:rsidR="00254119" w:rsidTr="00F55BCE" w14:paraId="2E5880AF" w14:textId="77777777">
        <w:tc>
          <w:tcPr>
            <w:tcW w:w="9668" w:type="dxa"/>
            <w:gridSpan w:val="5"/>
            <w:shd w:val="clear" w:color="auto" w:fill="99CCFF"/>
          </w:tcPr>
          <w:p w:rsidRPr="00254119" w:rsidR="00254119" w:rsidP="00F55BCE" w:rsidRDefault="00254119" w14:paraId="5D7D6354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Způsob hodnocení a přiřazování bodů za dílčí ukazatele hodnotícího kritéria Metodika vzdělávání</w:t>
            </w:r>
          </w:p>
        </w:tc>
      </w:tr>
      <w:tr w:rsidRPr="00254119" w:rsidR="00254119" w:rsidTr="00F55BCE" w14:paraId="71802AEA" w14:textId="77777777">
        <w:tc>
          <w:tcPr>
            <w:tcW w:w="1985" w:type="dxa"/>
            <w:shd w:val="clear" w:color="auto" w:fill="99CCFF"/>
          </w:tcPr>
          <w:p w:rsidRPr="00254119" w:rsidR="00254119" w:rsidP="00F55BCE" w:rsidRDefault="00254119" w14:paraId="144D7F7C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0-20</w:t>
            </w:r>
          </w:p>
        </w:tc>
        <w:tc>
          <w:tcPr>
            <w:tcW w:w="1984" w:type="dxa"/>
            <w:shd w:val="clear" w:color="auto" w:fill="99CCFF"/>
          </w:tcPr>
          <w:p w:rsidRPr="00254119" w:rsidR="00254119" w:rsidP="00F55BCE" w:rsidRDefault="00254119" w14:paraId="7C207D94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21-40</w:t>
            </w:r>
          </w:p>
        </w:tc>
        <w:tc>
          <w:tcPr>
            <w:tcW w:w="1624" w:type="dxa"/>
            <w:shd w:val="clear" w:color="auto" w:fill="99CCFF"/>
          </w:tcPr>
          <w:p w:rsidRPr="00254119" w:rsidR="00254119" w:rsidP="00F55BCE" w:rsidRDefault="00254119" w14:paraId="057E8630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41-50</w:t>
            </w:r>
          </w:p>
        </w:tc>
        <w:tc>
          <w:tcPr>
            <w:tcW w:w="1865" w:type="dxa"/>
            <w:shd w:val="clear" w:color="auto" w:fill="99CCFF"/>
          </w:tcPr>
          <w:p w:rsidRPr="00254119" w:rsidR="00254119" w:rsidP="00F55BCE" w:rsidRDefault="00254119" w14:paraId="61EE96CF" w14:textId="073BFB6B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51-</w:t>
            </w:r>
            <w:r w:rsidR="00084D01">
              <w:rPr>
                <w:rFonts w:ascii="Arial" w:hAnsi="Arial" w:cs="Arial"/>
                <w:b/>
              </w:rPr>
              <w:t>6</w:t>
            </w:r>
            <w:r w:rsidRPr="0025411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210" w:type="dxa"/>
            <w:shd w:val="clear" w:color="auto" w:fill="99CCFF"/>
            <w:vAlign w:val="center"/>
          </w:tcPr>
          <w:p w:rsidRPr="00254119" w:rsidR="00254119" w:rsidP="00F55BCE" w:rsidRDefault="00254119" w14:paraId="191C65F5" w14:textId="77777777">
            <w:pPr>
              <w:jc w:val="center"/>
              <w:rPr>
                <w:rFonts w:ascii="Arial" w:hAnsi="Arial" w:cs="Arial"/>
                <w:b/>
              </w:rPr>
            </w:pPr>
            <w:r w:rsidRPr="00254119">
              <w:rPr>
                <w:rFonts w:ascii="Arial" w:hAnsi="Arial" w:cs="Arial"/>
                <w:b/>
              </w:rPr>
              <w:t>71-100</w:t>
            </w:r>
          </w:p>
        </w:tc>
      </w:tr>
      <w:tr w:rsidRPr="00254119" w:rsidR="00254119" w:rsidTr="00F55BCE" w14:paraId="1D117408" w14:textId="77777777">
        <w:trPr>
          <w:trHeight w:val="444"/>
        </w:trPr>
        <w:tc>
          <w:tcPr>
            <w:tcW w:w="1985" w:type="dxa"/>
            <w:shd w:val="clear" w:color="auto" w:fill="auto"/>
            <w:vAlign w:val="center"/>
          </w:tcPr>
          <w:p w:rsidRPr="00EC0C46" w:rsidR="00254119" w:rsidP="00F55BCE" w:rsidRDefault="00254119" w14:paraId="090A89A9" w14:textId="73A6D3E4">
            <w:pPr>
              <w:rPr>
                <w:rFonts w:ascii="Arial" w:hAnsi="Arial" w:cs="Arial"/>
                <w:sz w:val="18"/>
                <w:szCs w:val="18"/>
              </w:rPr>
            </w:pPr>
            <w:bookmarkStart w:name="_Hlk10843521" w:id="26"/>
            <w:r w:rsidRPr="00EC0C46">
              <w:rPr>
                <w:rFonts w:ascii="Arial" w:hAnsi="Arial" w:cs="Arial"/>
                <w:sz w:val="18"/>
                <w:szCs w:val="18"/>
              </w:rPr>
              <w:t>Obsah témat</w:t>
            </w:r>
            <w:r w:rsidR="008A4334">
              <w:rPr>
                <w:rFonts w:ascii="Arial" w:hAnsi="Arial" w:cs="Arial"/>
                <w:sz w:val="18"/>
                <w:szCs w:val="18"/>
              </w:rPr>
              <w:t xml:space="preserve"> navržených zadavatelem</w:t>
            </w:r>
            <w:r w:rsidRPr="00EC0C46">
              <w:rPr>
                <w:rFonts w:ascii="Arial" w:hAnsi="Arial" w:cs="Arial"/>
                <w:sz w:val="18"/>
                <w:szCs w:val="18"/>
              </w:rPr>
              <w:t xml:space="preserve"> v </w:t>
            </w:r>
            <w:r w:rsidR="008A4334">
              <w:rPr>
                <w:rFonts w:ascii="Arial" w:hAnsi="Arial" w:cs="Arial"/>
                <w:sz w:val="18"/>
                <w:szCs w:val="18"/>
              </w:rPr>
              <w:t>metodice</w:t>
            </w:r>
            <w:r w:rsidRPr="00EC0C46">
              <w:rPr>
                <w:rFonts w:ascii="Arial" w:hAnsi="Arial" w:cs="Arial"/>
                <w:sz w:val="18"/>
                <w:szCs w:val="18"/>
              </w:rPr>
              <w:t xml:space="preserve"> nekoresponduje s</w:t>
            </w:r>
            <w:r w:rsidR="008A4334">
              <w:rPr>
                <w:rFonts w:ascii="Arial" w:hAnsi="Arial" w:cs="Arial"/>
                <w:sz w:val="18"/>
                <w:szCs w:val="18"/>
              </w:rPr>
              <w:t> </w:t>
            </w:r>
            <w:r w:rsidRPr="00EC0C46">
              <w:rPr>
                <w:rFonts w:ascii="Arial" w:hAnsi="Arial" w:cs="Arial"/>
                <w:sz w:val="18"/>
                <w:szCs w:val="18"/>
              </w:rPr>
              <w:t>cíli</w:t>
            </w:r>
            <w:r w:rsidR="008A4334">
              <w:rPr>
                <w:rFonts w:ascii="Arial" w:hAnsi="Arial" w:cs="Arial"/>
                <w:sz w:val="18"/>
                <w:szCs w:val="18"/>
              </w:rPr>
              <w:t xml:space="preserve"> popsanými zadavatelem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254119" w:rsidP="00F55BCE" w:rsidRDefault="00254119" w14:paraId="744FBF21" w14:textId="6A61628E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Je vidět vazba</w:t>
            </w:r>
            <w:r w:rsidR="00ED2B0B">
              <w:rPr>
                <w:rFonts w:ascii="Arial" w:hAnsi="Arial" w:cs="Arial"/>
                <w:sz w:val="18"/>
                <w:szCs w:val="18"/>
              </w:rPr>
              <w:t xml:space="preserve"> na cíle</w:t>
            </w:r>
            <w:r w:rsidRPr="00EC0C46">
              <w:rPr>
                <w:rFonts w:ascii="Arial" w:hAnsi="Arial" w:cs="Arial"/>
                <w:sz w:val="18"/>
                <w:szCs w:val="18"/>
              </w:rPr>
              <w:t xml:space="preserve"> ovšem vykazuje chyby</w:t>
            </w:r>
            <w:r w:rsidR="008A4334">
              <w:rPr>
                <w:rFonts w:ascii="Arial" w:hAnsi="Arial" w:cs="Arial"/>
                <w:sz w:val="18"/>
                <w:szCs w:val="18"/>
              </w:rPr>
              <w:t xml:space="preserve"> například: popsaná témata nepokrývají všechny cíle, nejsou v souladu s cílovou skupinou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254119" w:rsidP="00F55BCE" w:rsidRDefault="00254119" w14:paraId="326451AC" w14:textId="54B2B8A3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Obsah témat je ve vazbě na cíle</w:t>
            </w:r>
            <w:r w:rsidR="008A4334">
              <w:rPr>
                <w:rFonts w:ascii="Arial" w:hAnsi="Arial" w:cs="Arial"/>
                <w:sz w:val="18"/>
                <w:szCs w:val="18"/>
              </w:rPr>
              <w:t xml:space="preserve"> a v základu odpovídá požadavkům zadavatele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254119" w:rsidP="00F55BCE" w:rsidRDefault="00254119" w14:paraId="4D9DF08D" w14:textId="1D056A82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Témata korespondují s cíli a efektivně je rozšiřují</w:t>
            </w:r>
            <w:r w:rsidR="008A4334">
              <w:rPr>
                <w:rFonts w:ascii="Arial" w:hAnsi="Arial" w:cs="Arial"/>
                <w:sz w:val="18"/>
                <w:szCs w:val="18"/>
              </w:rPr>
              <w:t xml:space="preserve">, jsou zpracovány 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EC0C46" w:rsidR="00254119" w:rsidP="00F55BCE" w:rsidRDefault="00254119" w14:paraId="3F222C7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Témata jsou plně v souladu s cíli a cvičení je doplňují tak aby došlo k jejich procvičení a ověření znalostí </w:t>
            </w:r>
          </w:p>
        </w:tc>
      </w:tr>
      <w:tr w:rsidRPr="00254119" w:rsidR="00254119" w:rsidTr="00F55BCE" w14:paraId="3D317B42" w14:textId="77777777">
        <w:trPr>
          <w:trHeight w:val="444"/>
        </w:trPr>
        <w:tc>
          <w:tcPr>
            <w:tcW w:w="1985" w:type="dxa"/>
            <w:shd w:val="clear" w:color="auto" w:fill="auto"/>
            <w:vAlign w:val="center"/>
          </w:tcPr>
          <w:p w:rsidRPr="00EC0C46" w:rsidR="00254119" w:rsidP="00F55BCE" w:rsidRDefault="00254119" w14:paraId="419D085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Nejsou popsány metodiky a vychází pouze z přednášené teorie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254119" w:rsidP="00F55BCE" w:rsidRDefault="00254119" w14:paraId="405686C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Metodiky jsou jasně definovány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254119" w:rsidP="00F55BCE" w:rsidRDefault="00254119" w14:paraId="527CE2C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Metodiky jsou definovány a popsány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254119" w:rsidP="00F55BCE" w:rsidRDefault="00254119" w14:paraId="1C148A0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Zvolené a popsané metodiky jsou v souladu s cílovou skupinou a cíli programu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EC0C46" w:rsidR="00254119" w:rsidP="00F55BCE" w:rsidRDefault="00254119" w14:paraId="5B007FB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Jsou navrženy a popsány moderní metodiky vzdělávání, které efektivně přispívají k dosazení cílů</w:t>
            </w:r>
          </w:p>
        </w:tc>
      </w:tr>
      <w:tr w:rsidRPr="00254119" w:rsidR="00254119" w:rsidTr="00F55BCE" w14:paraId="58AB1892" w14:textId="77777777">
        <w:tc>
          <w:tcPr>
            <w:tcW w:w="1985" w:type="dxa"/>
            <w:shd w:val="clear" w:color="auto" w:fill="auto"/>
            <w:vAlign w:val="center"/>
          </w:tcPr>
          <w:p w:rsidRPr="00EC0C46" w:rsidR="00254119" w:rsidP="00F55BCE" w:rsidRDefault="00254119" w14:paraId="1246AE1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Ověření znalostí pouze testem bez vazby na cíle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EC0C46" w:rsidR="00254119" w:rsidP="00F55BCE" w:rsidRDefault="00254119" w14:paraId="3C90DDBA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Metody ověření znalostí pouze testem s vazbou na cíle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Pr="00EC0C46" w:rsidR="00254119" w:rsidP="00F55BCE" w:rsidRDefault="00254119" w14:paraId="1C9705B5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 xml:space="preserve">Navržené metody hodnocení jsou provázány s cíli 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Pr="00EC0C46" w:rsidR="00254119" w:rsidP="00F55BCE" w:rsidRDefault="00254119" w14:paraId="68C2C220" w14:textId="1AAC43FF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Navržené metody hodnocení jsou provázány s cíli v rovině znalostí</w:t>
            </w:r>
            <w:r w:rsidR="00EA23F1">
              <w:rPr>
                <w:rFonts w:ascii="Arial" w:hAnsi="Arial" w:cs="Arial"/>
                <w:sz w:val="18"/>
                <w:szCs w:val="18"/>
              </w:rPr>
              <w:t xml:space="preserve"> a jsou vhodně zvoleny pro cílovou skupinu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Pr="00EC0C46" w:rsidR="00254119" w:rsidP="00F55BCE" w:rsidRDefault="00254119" w14:paraId="129E2982" w14:textId="5DB943CF">
            <w:pPr>
              <w:rPr>
                <w:rFonts w:ascii="Arial" w:hAnsi="Arial" w:cs="Arial"/>
                <w:sz w:val="18"/>
                <w:szCs w:val="18"/>
              </w:rPr>
            </w:pPr>
            <w:r w:rsidRPr="00EC0C46">
              <w:rPr>
                <w:rFonts w:ascii="Arial" w:hAnsi="Arial" w:cs="Arial"/>
                <w:sz w:val="18"/>
                <w:szCs w:val="18"/>
              </w:rPr>
              <w:t>Metody hodnocení jsou jak v průběhu na k ukončení kurzu ověření jak znalostí, tak dovedností</w:t>
            </w:r>
            <w:r w:rsidR="00EA23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bookmarkEnd w:id="26"/>
    </w:tbl>
    <w:p w:rsidRPr="00254119" w:rsidR="00254119" w:rsidP="00254119" w:rsidRDefault="00254119" w14:paraId="36DA89A8" w14:textId="77777777">
      <w:pPr>
        <w:pStyle w:val="Stylodsazfurt11bVlevo0cm"/>
        <w:rPr>
          <w:rFonts w:ascii="Arial" w:hAnsi="Arial" w:cs="Arial"/>
          <w:sz w:val="20"/>
        </w:rPr>
      </w:pPr>
    </w:p>
    <w:p w:rsidRPr="00254119" w:rsidR="00254119" w:rsidP="00254119" w:rsidRDefault="00254119" w14:paraId="3C495223" w14:textId="77777777">
      <w:pPr>
        <w:pStyle w:val="Stylodsazfurt11bVlevo0cm"/>
        <w:rPr>
          <w:rFonts w:ascii="Arial" w:hAnsi="Arial" w:cs="Arial"/>
          <w:sz w:val="20"/>
        </w:rPr>
      </w:pPr>
      <w:r w:rsidRPr="00254119">
        <w:rPr>
          <w:rFonts w:ascii="Arial" w:hAnsi="Arial" w:cs="Arial"/>
          <w:sz w:val="20"/>
        </w:rPr>
        <w:t xml:space="preserve">Jako ekonomicky nejvýhodnější nabídka bude vyhodnocena taková nabídka, která získá součtem bodů za jednotlivá kritéria nejvíce bodů. </w:t>
      </w:r>
    </w:p>
    <w:p w:rsidRPr="00254119" w:rsidR="00254119" w:rsidP="00254119" w:rsidRDefault="00254119" w14:paraId="63E0E8EC" w14:textId="77777777">
      <w:pPr>
        <w:pStyle w:val="Stylodsazfurt11bVlevo0cm"/>
        <w:rPr>
          <w:rFonts w:ascii="Arial" w:hAnsi="Arial" w:cs="Arial"/>
          <w:sz w:val="20"/>
        </w:rPr>
      </w:pPr>
      <w:r w:rsidRPr="00254119">
        <w:rPr>
          <w:rFonts w:ascii="Arial" w:hAnsi="Arial" w:cs="Arial"/>
          <w:sz w:val="20"/>
        </w:rPr>
        <w:t>V případě, že bodové hodnocení nabídek bude totožné, bude takovým nabídkám při hodnocení stanoveno pořadí podle nabídkové ceny sestupně s tím, že vítězná nabídka bude mít nejnižší nabídkovou cenu.</w:t>
      </w:r>
    </w:p>
    <w:bookmarkEnd w:id="20"/>
    <w:bookmarkEnd w:id="21"/>
    <w:bookmarkEnd w:id="22"/>
    <w:bookmarkEnd w:id="23"/>
    <w:bookmarkEnd w:id="24"/>
    <w:bookmarkEnd w:id="25"/>
    <w:p w:rsidRPr="00254119" w:rsidR="00254119" w:rsidP="00254119" w:rsidRDefault="00254119" w14:paraId="46548844" w14:textId="77777777">
      <w:pPr>
        <w:pStyle w:val="Dopis"/>
        <w:rPr>
          <w:sz w:val="20"/>
          <w:szCs w:val="20"/>
        </w:rPr>
      </w:pPr>
    </w:p>
    <w:p w:rsidRPr="00254119" w:rsidR="00AD177D" w:rsidP="00DC74D6" w:rsidRDefault="00AD177D" w14:paraId="19E0F9E1" w14:textId="66DEDC64">
      <w:pPr>
        <w:rPr>
          <w:rFonts w:ascii="Arial" w:hAnsi="Arial" w:cs="Arial"/>
          <w:bCs/>
        </w:rPr>
      </w:pPr>
    </w:p>
    <w:sectPr w:rsidRPr="00254119" w:rsidR="00AD177D" w:rsidSect="001979AE">
      <w:headerReference w:type="first" r:id="rId11"/>
      <w:footerReference w:type="first" r:id="rId12"/>
      <w:pgSz w:w="11906" w:h="16838"/>
      <w:pgMar w:top="1560" w:right="1418" w:bottom="1418" w:left="993" w:header="709" w:footer="709" w:gutter="0"/>
      <w:cols w:space="708"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B1626D" w:rsidRDefault="00B1626D" w14:paraId="76627638" w14:textId="77777777">
      <w:r>
        <w:separator/>
      </w:r>
    </w:p>
  </w:endnote>
  <w:endnote w:type="continuationSeparator" w:id="0">
    <w:p w:rsidR="00B1626D" w:rsidRDefault="00B1626D" w14:paraId="4991103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C35AA7" w:rsidR="000D15C2" w:rsidP="00ED25EA" w:rsidRDefault="000D15C2" w14:paraId="3ECB1D25" w14:textId="77777777">
    <w:pPr>
      <w:pStyle w:val="Zpat"/>
      <w:jc w:val="center"/>
      <w:rPr>
        <w:sz w:val="24"/>
        <w:szCs w:val="24"/>
      </w:rPr>
    </w:pPr>
    <w:r w:rsidRPr="00A735AD">
      <w:rPr>
        <w:sz w:val="24"/>
        <w:szCs w:val="24"/>
      </w:rPr>
      <w:t xml:space="preserve">Projekt je spolufinancován </w:t>
    </w:r>
    <w:r>
      <w:rPr>
        <w:sz w:val="24"/>
        <w:szCs w:val="24"/>
      </w:rPr>
      <w:t>z Evropského sociálního fondu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B1626D" w:rsidRDefault="00B1626D" w14:paraId="4B841515" w14:textId="77777777">
      <w:r>
        <w:separator/>
      </w:r>
    </w:p>
  </w:footnote>
  <w:footnote w:type="continuationSeparator" w:id="0">
    <w:p w:rsidR="00B1626D" w:rsidRDefault="00B1626D" w14:paraId="47AD9C6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D15C2" w:rsidRDefault="000D15C2" w14:paraId="001B0682" w14:textId="77777777">
    <w:pPr>
      <w:pStyle w:val="Zhlav"/>
    </w:pPr>
    <w:r w:rsidRPr="00DD24BB">
      <w:rPr>
        <w:noProof/>
      </w:rPr>
      <w:drawing>
        <wp:anchor distT="0" distB="0" distL="114300" distR="114300" simplePos="false" relativeHeight="251658240" behindDoc="true" locked="false" layoutInCell="true" allowOverlap="true" wp14:anchorId="4B994A51" wp14:editId="126F7F3A">
          <wp:simplePos x="0" y="0"/>
          <wp:positionH relativeFrom="column">
            <wp:posOffset>3369945</wp:posOffset>
          </wp:positionH>
          <wp:positionV relativeFrom="paragraph">
            <wp:posOffset>-206375</wp:posOffset>
          </wp:positionV>
          <wp:extent cx="2628900" cy="542925"/>
          <wp:effectExtent l="0" t="0" r="0" b="9525"/>
          <wp:wrapNone/>
          <wp:docPr id="4" name="Obrázek 4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1B869B7"/>
    <w:multiLevelType w:val="hybridMultilevel"/>
    <w:tmpl w:val="331C0008"/>
    <w:lvl w:ilvl="0" w:tplc="B8CC120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1EC8190F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C1E1F"/>
    <w:multiLevelType w:val="hybridMultilevel"/>
    <w:tmpl w:val="123E2A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0DD4A38"/>
    <w:multiLevelType w:val="hybridMultilevel"/>
    <w:tmpl w:val="15C8180C"/>
    <w:lvl w:ilvl="0" w:tplc="04050017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318D20EF"/>
    <w:multiLevelType w:val="multilevel"/>
    <w:tmpl w:val="5576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2B74D17"/>
    <w:multiLevelType w:val="hybridMultilevel"/>
    <w:tmpl w:val="5B681A9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61046B1"/>
    <w:multiLevelType w:val="hybridMultilevel"/>
    <w:tmpl w:val="87A66E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8C94434"/>
    <w:multiLevelType w:val="hybridMultilevel"/>
    <w:tmpl w:val="A47A7000"/>
    <w:lvl w:ilvl="0" w:tplc="2B1E7F92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A1B79"/>
    <w:multiLevelType w:val="hybridMultilevel"/>
    <w:tmpl w:val="5184C10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01C0B40"/>
    <w:multiLevelType w:val="hybridMultilevel"/>
    <w:tmpl w:val="1696FE34"/>
    <w:lvl w:ilvl="0" w:tplc="0405000F">
      <w:start w:val="1"/>
      <w:numFmt w:val="decimal"/>
      <w:lvlText w:val="%1."/>
      <w:lvlJc w:val="left"/>
      <w:pPr>
        <w:ind w:left="1070" w:hanging="360"/>
      </w:pPr>
      <w:rPr>
        <w:b/>
        <w:sz w:val="28"/>
        <w:szCs w:val="28"/>
      </w:rPr>
    </w:lvl>
    <w:lvl w:ilvl="1" w:tplc="04050019" w:tentative="true">
      <w:start w:val="1"/>
      <w:numFmt w:val="lowerLetter"/>
      <w:lvlText w:val="%2."/>
      <w:lvlJc w:val="left"/>
      <w:pPr>
        <w:ind w:left="1838" w:hanging="360"/>
      </w:pPr>
    </w:lvl>
    <w:lvl w:ilvl="2" w:tplc="0405001B" w:tentative="true">
      <w:start w:val="1"/>
      <w:numFmt w:val="lowerRoman"/>
      <w:lvlText w:val="%3."/>
      <w:lvlJc w:val="right"/>
      <w:pPr>
        <w:ind w:left="2558" w:hanging="180"/>
      </w:pPr>
    </w:lvl>
    <w:lvl w:ilvl="3" w:tplc="0405000F" w:tentative="true">
      <w:start w:val="1"/>
      <w:numFmt w:val="decimal"/>
      <w:lvlText w:val="%4."/>
      <w:lvlJc w:val="left"/>
      <w:pPr>
        <w:ind w:left="3278" w:hanging="360"/>
      </w:pPr>
    </w:lvl>
    <w:lvl w:ilvl="4" w:tplc="04050019" w:tentative="true">
      <w:start w:val="1"/>
      <w:numFmt w:val="lowerLetter"/>
      <w:lvlText w:val="%5."/>
      <w:lvlJc w:val="left"/>
      <w:pPr>
        <w:ind w:left="3998" w:hanging="360"/>
      </w:pPr>
    </w:lvl>
    <w:lvl w:ilvl="5" w:tplc="0405001B" w:tentative="true">
      <w:start w:val="1"/>
      <w:numFmt w:val="lowerRoman"/>
      <w:lvlText w:val="%6."/>
      <w:lvlJc w:val="right"/>
      <w:pPr>
        <w:ind w:left="4718" w:hanging="180"/>
      </w:pPr>
    </w:lvl>
    <w:lvl w:ilvl="6" w:tplc="0405000F" w:tentative="true">
      <w:start w:val="1"/>
      <w:numFmt w:val="decimal"/>
      <w:lvlText w:val="%7."/>
      <w:lvlJc w:val="left"/>
      <w:pPr>
        <w:ind w:left="5438" w:hanging="360"/>
      </w:pPr>
    </w:lvl>
    <w:lvl w:ilvl="7" w:tplc="04050019" w:tentative="true">
      <w:start w:val="1"/>
      <w:numFmt w:val="lowerLetter"/>
      <w:lvlText w:val="%8."/>
      <w:lvlJc w:val="left"/>
      <w:pPr>
        <w:ind w:left="6158" w:hanging="360"/>
      </w:pPr>
    </w:lvl>
    <w:lvl w:ilvl="8" w:tplc="0405001B" w:tentative="true">
      <w:start w:val="1"/>
      <w:numFmt w:val="lowerRoman"/>
      <w:lvlText w:val="%9."/>
      <w:lvlJc w:val="right"/>
      <w:pPr>
        <w:ind w:left="6878" w:hanging="180"/>
      </w:pPr>
    </w:lvl>
  </w:abstractNum>
  <w:abstractNum w:abstractNumId="10">
    <w:nsid w:val="52E9698D"/>
    <w:multiLevelType w:val="hybridMultilevel"/>
    <w:tmpl w:val="CFEE9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43D33"/>
    <w:multiLevelType w:val="hybridMultilevel"/>
    <w:tmpl w:val="23DE44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true">
      <w:start w:val="1"/>
      <w:numFmt w:val="lowerLetter"/>
      <w:lvlText w:val="%2."/>
      <w:lvlJc w:val="left"/>
      <w:pPr>
        <w:ind w:left="2291" w:hanging="360"/>
      </w:pPr>
    </w:lvl>
    <w:lvl w:ilvl="2" w:tplc="0405001B" w:tentative="true">
      <w:start w:val="1"/>
      <w:numFmt w:val="lowerRoman"/>
      <w:lvlText w:val="%3."/>
      <w:lvlJc w:val="right"/>
      <w:pPr>
        <w:ind w:left="3011" w:hanging="180"/>
      </w:pPr>
    </w:lvl>
    <w:lvl w:ilvl="3" w:tplc="0405000F" w:tentative="true">
      <w:start w:val="1"/>
      <w:numFmt w:val="decimal"/>
      <w:lvlText w:val="%4."/>
      <w:lvlJc w:val="left"/>
      <w:pPr>
        <w:ind w:left="3731" w:hanging="360"/>
      </w:pPr>
    </w:lvl>
    <w:lvl w:ilvl="4" w:tplc="04050019" w:tentative="true">
      <w:start w:val="1"/>
      <w:numFmt w:val="lowerLetter"/>
      <w:lvlText w:val="%5."/>
      <w:lvlJc w:val="left"/>
      <w:pPr>
        <w:ind w:left="4451" w:hanging="360"/>
      </w:pPr>
    </w:lvl>
    <w:lvl w:ilvl="5" w:tplc="0405001B" w:tentative="true">
      <w:start w:val="1"/>
      <w:numFmt w:val="lowerRoman"/>
      <w:lvlText w:val="%6."/>
      <w:lvlJc w:val="right"/>
      <w:pPr>
        <w:ind w:left="5171" w:hanging="180"/>
      </w:pPr>
    </w:lvl>
    <w:lvl w:ilvl="6" w:tplc="0405000F" w:tentative="true">
      <w:start w:val="1"/>
      <w:numFmt w:val="decimal"/>
      <w:lvlText w:val="%7."/>
      <w:lvlJc w:val="left"/>
      <w:pPr>
        <w:ind w:left="5891" w:hanging="360"/>
      </w:pPr>
    </w:lvl>
    <w:lvl w:ilvl="7" w:tplc="04050019" w:tentative="true">
      <w:start w:val="1"/>
      <w:numFmt w:val="lowerLetter"/>
      <w:lvlText w:val="%8."/>
      <w:lvlJc w:val="left"/>
      <w:pPr>
        <w:ind w:left="6611" w:hanging="360"/>
      </w:pPr>
    </w:lvl>
    <w:lvl w:ilvl="8" w:tplc="0405001B" w:tentative="true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3">
    <w:nsid w:val="6B9326E4"/>
    <w:multiLevelType w:val="hybridMultilevel"/>
    <w:tmpl w:val="764A8892"/>
    <w:lvl w:ilvl="0" w:tplc="BFACB2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D05205F"/>
    <w:multiLevelType w:val="hybridMultilevel"/>
    <w:tmpl w:val="4CACDB46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5">
    <w:nsid w:val="744F51C0"/>
    <w:multiLevelType w:val="hybridMultilevel"/>
    <w:tmpl w:val="36164DA4"/>
    <w:lvl w:ilvl="0" w:tplc="6E32CEBA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C36EB2"/>
    <w:multiLevelType w:val="hybridMultilevel"/>
    <w:tmpl w:val="D0CA5F46"/>
    <w:lvl w:ilvl="0" w:tplc="ABBAB33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0"/>
  </w:num>
  <w:num w:numId="5">
    <w:abstractNumId w:val="13"/>
  </w:num>
  <w:num w:numId="6">
    <w:abstractNumId w:val="12"/>
  </w:num>
  <w:num w:numId="7">
    <w:abstractNumId w:val="16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6"/>
  </w:num>
  <w:num w:numId="13">
    <w:abstractNumId w:val="2"/>
  </w:num>
  <w:num w:numId="14">
    <w:abstractNumId w:val="14"/>
  </w:num>
  <w:num w:numId="15">
    <w:abstractNumId w:val="9"/>
  </w:num>
  <w:num w:numId="16">
    <w:abstractNumId w:val="8"/>
  </w:num>
  <w:num w:numId="17">
    <w:abstractNumId w:val="11"/>
  </w:num>
  <w:num w:numId="18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FE"/>
    <w:rsid w:val="000002FB"/>
    <w:rsid w:val="0001581D"/>
    <w:rsid w:val="000231D1"/>
    <w:rsid w:val="000272EE"/>
    <w:rsid w:val="00050F91"/>
    <w:rsid w:val="00062CBE"/>
    <w:rsid w:val="00083C6B"/>
    <w:rsid w:val="00084D01"/>
    <w:rsid w:val="00087A83"/>
    <w:rsid w:val="000D15C2"/>
    <w:rsid w:val="000D7C35"/>
    <w:rsid w:val="000E253C"/>
    <w:rsid w:val="00120C1E"/>
    <w:rsid w:val="00126870"/>
    <w:rsid w:val="001532C3"/>
    <w:rsid w:val="00156BB5"/>
    <w:rsid w:val="0017580B"/>
    <w:rsid w:val="001830D0"/>
    <w:rsid w:val="00192360"/>
    <w:rsid w:val="001979AE"/>
    <w:rsid w:val="001B7D16"/>
    <w:rsid w:val="001C6156"/>
    <w:rsid w:val="001F0BEA"/>
    <w:rsid w:val="001F4183"/>
    <w:rsid w:val="001F4C28"/>
    <w:rsid w:val="00211418"/>
    <w:rsid w:val="00220234"/>
    <w:rsid w:val="00240503"/>
    <w:rsid w:val="00243589"/>
    <w:rsid w:val="00254119"/>
    <w:rsid w:val="00262FD0"/>
    <w:rsid w:val="002647B3"/>
    <w:rsid w:val="00280CF4"/>
    <w:rsid w:val="00281B3D"/>
    <w:rsid w:val="00286D8B"/>
    <w:rsid w:val="00295765"/>
    <w:rsid w:val="002E348B"/>
    <w:rsid w:val="002E4365"/>
    <w:rsid w:val="002E63FE"/>
    <w:rsid w:val="0032556D"/>
    <w:rsid w:val="00330931"/>
    <w:rsid w:val="00334687"/>
    <w:rsid w:val="00360269"/>
    <w:rsid w:val="003836DB"/>
    <w:rsid w:val="00393A93"/>
    <w:rsid w:val="003B4DBB"/>
    <w:rsid w:val="003D2901"/>
    <w:rsid w:val="003F2755"/>
    <w:rsid w:val="003F44FB"/>
    <w:rsid w:val="00401A5C"/>
    <w:rsid w:val="00407816"/>
    <w:rsid w:val="00410C1F"/>
    <w:rsid w:val="004226DF"/>
    <w:rsid w:val="00425315"/>
    <w:rsid w:val="00427821"/>
    <w:rsid w:val="00447763"/>
    <w:rsid w:val="00466EAA"/>
    <w:rsid w:val="004A544A"/>
    <w:rsid w:val="004B542E"/>
    <w:rsid w:val="004B6BC9"/>
    <w:rsid w:val="004C7401"/>
    <w:rsid w:val="004D0B63"/>
    <w:rsid w:val="004D1546"/>
    <w:rsid w:val="004E3773"/>
    <w:rsid w:val="00517237"/>
    <w:rsid w:val="0052414E"/>
    <w:rsid w:val="00532A53"/>
    <w:rsid w:val="00562293"/>
    <w:rsid w:val="005650A8"/>
    <w:rsid w:val="0057583C"/>
    <w:rsid w:val="00575FA5"/>
    <w:rsid w:val="005A669A"/>
    <w:rsid w:val="005A67B9"/>
    <w:rsid w:val="005B4A7B"/>
    <w:rsid w:val="005B4E26"/>
    <w:rsid w:val="005E0CDE"/>
    <w:rsid w:val="005E28A7"/>
    <w:rsid w:val="005E7466"/>
    <w:rsid w:val="005F0669"/>
    <w:rsid w:val="0061230F"/>
    <w:rsid w:val="006331AE"/>
    <w:rsid w:val="006403C0"/>
    <w:rsid w:val="0064292C"/>
    <w:rsid w:val="006500CB"/>
    <w:rsid w:val="00692018"/>
    <w:rsid w:val="00694B87"/>
    <w:rsid w:val="006A1E9C"/>
    <w:rsid w:val="006A274A"/>
    <w:rsid w:val="006D0D56"/>
    <w:rsid w:val="006D139E"/>
    <w:rsid w:val="006D5743"/>
    <w:rsid w:val="006D667A"/>
    <w:rsid w:val="006D751C"/>
    <w:rsid w:val="006F17AE"/>
    <w:rsid w:val="006F5913"/>
    <w:rsid w:val="006F5D32"/>
    <w:rsid w:val="00700C87"/>
    <w:rsid w:val="0070617A"/>
    <w:rsid w:val="00712785"/>
    <w:rsid w:val="007227AD"/>
    <w:rsid w:val="00722E95"/>
    <w:rsid w:val="007307DF"/>
    <w:rsid w:val="007438A5"/>
    <w:rsid w:val="007575BB"/>
    <w:rsid w:val="007658D8"/>
    <w:rsid w:val="00775651"/>
    <w:rsid w:val="00780DBC"/>
    <w:rsid w:val="0079362E"/>
    <w:rsid w:val="007E017F"/>
    <w:rsid w:val="007E6E45"/>
    <w:rsid w:val="007F7DAE"/>
    <w:rsid w:val="008136E3"/>
    <w:rsid w:val="008877E4"/>
    <w:rsid w:val="00890702"/>
    <w:rsid w:val="00891257"/>
    <w:rsid w:val="008A048F"/>
    <w:rsid w:val="008A4334"/>
    <w:rsid w:val="008B78CE"/>
    <w:rsid w:val="008D2B3D"/>
    <w:rsid w:val="008D67F3"/>
    <w:rsid w:val="008E72B2"/>
    <w:rsid w:val="00915063"/>
    <w:rsid w:val="0093447D"/>
    <w:rsid w:val="00934CD2"/>
    <w:rsid w:val="0095591B"/>
    <w:rsid w:val="009843B4"/>
    <w:rsid w:val="009B525A"/>
    <w:rsid w:val="009C6AB5"/>
    <w:rsid w:val="00A0656E"/>
    <w:rsid w:val="00A145A2"/>
    <w:rsid w:val="00A37807"/>
    <w:rsid w:val="00A41597"/>
    <w:rsid w:val="00A4423B"/>
    <w:rsid w:val="00A44557"/>
    <w:rsid w:val="00A46F0C"/>
    <w:rsid w:val="00A50A17"/>
    <w:rsid w:val="00A575F7"/>
    <w:rsid w:val="00A86775"/>
    <w:rsid w:val="00AB6209"/>
    <w:rsid w:val="00AD177D"/>
    <w:rsid w:val="00AD3E92"/>
    <w:rsid w:val="00AE79EF"/>
    <w:rsid w:val="00B012FB"/>
    <w:rsid w:val="00B1626D"/>
    <w:rsid w:val="00B34CEA"/>
    <w:rsid w:val="00B35E42"/>
    <w:rsid w:val="00B40951"/>
    <w:rsid w:val="00B61A05"/>
    <w:rsid w:val="00BA24FD"/>
    <w:rsid w:val="00BA3E74"/>
    <w:rsid w:val="00BA77C8"/>
    <w:rsid w:val="00BB43B9"/>
    <w:rsid w:val="00BE4D8D"/>
    <w:rsid w:val="00C06471"/>
    <w:rsid w:val="00C20D36"/>
    <w:rsid w:val="00C416CD"/>
    <w:rsid w:val="00C428EE"/>
    <w:rsid w:val="00C44315"/>
    <w:rsid w:val="00C51E4A"/>
    <w:rsid w:val="00C53D4A"/>
    <w:rsid w:val="00C66D1F"/>
    <w:rsid w:val="00CB27E7"/>
    <w:rsid w:val="00CB3250"/>
    <w:rsid w:val="00CC0A4B"/>
    <w:rsid w:val="00CE10FC"/>
    <w:rsid w:val="00CE3176"/>
    <w:rsid w:val="00CF0052"/>
    <w:rsid w:val="00CF2815"/>
    <w:rsid w:val="00D04915"/>
    <w:rsid w:val="00D07BFC"/>
    <w:rsid w:val="00D10830"/>
    <w:rsid w:val="00D12F23"/>
    <w:rsid w:val="00D2337A"/>
    <w:rsid w:val="00D50E4F"/>
    <w:rsid w:val="00DA0143"/>
    <w:rsid w:val="00DA2B62"/>
    <w:rsid w:val="00DA7086"/>
    <w:rsid w:val="00DB4BA9"/>
    <w:rsid w:val="00DC3F63"/>
    <w:rsid w:val="00DC74D6"/>
    <w:rsid w:val="00DC7FFB"/>
    <w:rsid w:val="00DD1D02"/>
    <w:rsid w:val="00DD639A"/>
    <w:rsid w:val="00DF0E4D"/>
    <w:rsid w:val="00DF7487"/>
    <w:rsid w:val="00E00791"/>
    <w:rsid w:val="00E15A5A"/>
    <w:rsid w:val="00E1783E"/>
    <w:rsid w:val="00E32E10"/>
    <w:rsid w:val="00E349BC"/>
    <w:rsid w:val="00E47383"/>
    <w:rsid w:val="00E72BCE"/>
    <w:rsid w:val="00E93CDC"/>
    <w:rsid w:val="00EA1919"/>
    <w:rsid w:val="00EA23F1"/>
    <w:rsid w:val="00EA31EF"/>
    <w:rsid w:val="00EA3EE0"/>
    <w:rsid w:val="00EC0C46"/>
    <w:rsid w:val="00ED0F65"/>
    <w:rsid w:val="00ED25EA"/>
    <w:rsid w:val="00ED2B0B"/>
    <w:rsid w:val="00EE1574"/>
    <w:rsid w:val="00EE2720"/>
    <w:rsid w:val="00EE2DAC"/>
    <w:rsid w:val="00EE557D"/>
    <w:rsid w:val="00EE5F4A"/>
    <w:rsid w:val="00EF0F16"/>
    <w:rsid w:val="00EF11C1"/>
    <w:rsid w:val="00F0077B"/>
    <w:rsid w:val="00F12B40"/>
    <w:rsid w:val="00F12FB2"/>
    <w:rsid w:val="00F31BA7"/>
    <w:rsid w:val="00F41FF9"/>
    <w:rsid w:val="00F42ED2"/>
    <w:rsid w:val="00F61702"/>
    <w:rsid w:val="00F67518"/>
    <w:rsid w:val="00F75099"/>
    <w:rsid w:val="00F812B1"/>
    <w:rsid w:val="00F83ED6"/>
    <w:rsid w:val="00F92DD4"/>
    <w:rsid w:val="00FA546B"/>
    <w:rsid w:val="00FA6A92"/>
    <w:rsid w:val="00FA7801"/>
    <w:rsid w:val="00FB2FCF"/>
    <w:rsid w:val="00FC01AB"/>
    <w:rsid w:val="00FC1C70"/>
    <w:rsid w:val="00FC4DC3"/>
    <w:rsid w:val="00FC6497"/>
    <w:rsid w:val="00FD40F4"/>
    <w:rsid w:val="00FE102E"/>
    <w:rsid w:val="00FE736F"/>
    <w:rsid w:val="00FF2DBE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F6BF2F8"/>
  <w15:docId w15:val="{E8783D3B-6EAA-4620-BC1E-22929E973EF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DC74D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54119"/>
    <w:pPr>
      <w:keepNext/>
      <w:keepLines/>
      <w:spacing w:before="240"/>
      <w:outlineLvl w:val="0"/>
    </w:pPr>
    <w:rPr>
      <w:rFonts w:ascii="Arial" w:hAnsi="Arial"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74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53F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6AB5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3E9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ZhlavChar" w:customStyle="true">
    <w:name w:val="Záhlaví Char"/>
    <w:basedOn w:val="Standardnpsmoodstavce"/>
    <w:link w:val="Zhlav"/>
    <w:uiPriority w:val="99"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rsid w:val="00AD3E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semiHidden/>
    <w:rsid w:val="00AD3E9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3E9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eastAsia="Calibri"/>
      <w:sz w:val="22"/>
      <w:szCs w:val="22"/>
      <w:lang w:eastAsia="en-US"/>
    </w:rPr>
  </w:style>
  <w:style w:type="character" w:styleId="preformatted" w:customStyle="true">
    <w:name w:val="preformatted"/>
    <w:rsid w:val="00AD3E92"/>
  </w:style>
  <w:style w:type="character" w:styleId="Odkaznakoment">
    <w:name w:val="annotation reference"/>
    <w:basedOn w:val="Standardnpsmoodstavce"/>
    <w:uiPriority w:val="99"/>
    <w:semiHidden/>
    <w:unhideWhenUsed/>
    <w:rsid w:val="00FD40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0F4"/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FD40F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0F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D40F4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0F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D40F4"/>
    <w:rPr>
      <w:rFonts w:ascii="Segoe UI" w:hAnsi="Segoe UI" w:eastAsia="Times New Roman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5B4E2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abulkatext" w:customStyle="true">
    <w:name w:val="Tabulka text"/>
    <w:link w:val="TabulkatextChar"/>
    <w:uiPriority w:val="6"/>
    <w:qFormat/>
    <w:rsid w:val="00CB27E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B27E7"/>
    <w:rPr>
      <w:color w:val="080808"/>
      <w:sz w:val="20"/>
    </w:rPr>
  </w:style>
  <w:style w:type="table" w:styleId="Mkatabulky">
    <w:name w:val="Table Grid"/>
    <w:basedOn w:val="Normlntabulka"/>
    <w:uiPriority w:val="39"/>
    <w:rsid w:val="007E01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DC74D6"/>
    <w:rPr>
      <w:b/>
      <w:bCs/>
    </w:rPr>
  </w:style>
  <w:style w:type="character" w:styleId="Nadpis1Char" w:customStyle="true">
    <w:name w:val="Nadpis 1 Char"/>
    <w:basedOn w:val="Standardnpsmoodstavce"/>
    <w:link w:val="Nadpis1"/>
    <w:uiPriority w:val="9"/>
    <w:rsid w:val="00254119"/>
    <w:rPr>
      <w:rFonts w:ascii="Arial" w:hAnsi="Arial" w:eastAsiaTheme="majorEastAsia" w:cstheme="majorBidi"/>
      <w:b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C74D6"/>
    <w:pPr>
      <w:overflowPunct/>
      <w:autoSpaceDE/>
      <w:autoSpaceDN/>
      <w:adjustRightInd/>
      <w:spacing w:line="259" w:lineRule="auto"/>
      <w:textAlignment w:val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DC74D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C74D6"/>
    <w:rPr>
      <w:color w:val="0563C1" w:themeColor="hyperlink"/>
      <w:u w:val="single"/>
    </w:rPr>
  </w:style>
  <w:style w:type="character" w:styleId="Nadpis2Char" w:customStyle="true">
    <w:name w:val="Nadpis 2 Char"/>
    <w:basedOn w:val="Standardnpsmoodstavce"/>
    <w:link w:val="Nadpis2"/>
    <w:uiPriority w:val="9"/>
    <w:rsid w:val="00DC74D6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FF53FC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  <w:style w:type="paragraph" w:styleId="Dopis" w:customStyle="true">
    <w:name w:val="Dopis"/>
    <w:basedOn w:val="Normln"/>
    <w:link w:val="DopisChar"/>
    <w:qFormat/>
    <w:rsid w:val="00254119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4"/>
    </w:rPr>
  </w:style>
  <w:style w:type="character" w:styleId="DopisChar" w:customStyle="true">
    <w:name w:val="Dopis Char"/>
    <w:basedOn w:val="Standardnpsmoodstavce"/>
    <w:link w:val="Dopis"/>
    <w:rsid w:val="00254119"/>
    <w:rPr>
      <w:rFonts w:ascii="Arial" w:hAnsi="Arial" w:eastAsia="Times New Roman" w:cs="Arial"/>
      <w:szCs w:val="24"/>
      <w:lang w:eastAsia="cs-CZ"/>
    </w:rPr>
  </w:style>
  <w:style w:type="paragraph" w:styleId="Stylodsazfurt11bVlevo0cm" w:customStyle="true">
    <w:name w:val="Styl odsaz furt + 11 b. Vlevo:  0 cm"/>
    <w:basedOn w:val="Normln"/>
    <w:rsid w:val="00254119"/>
    <w:pPr>
      <w:suppressAutoHyphens/>
      <w:overflowPunct/>
      <w:autoSpaceDE/>
      <w:autoSpaceDN/>
      <w:adjustRightInd/>
      <w:spacing w:before="120"/>
      <w:jc w:val="both"/>
      <w:textAlignment w:val="auto"/>
    </w:pPr>
    <w:rPr>
      <w:rFonts w:ascii="Tahoma" w:hAnsi="Tahoma" w:cs="Tahoma"/>
      <w:color w:val="000000"/>
      <w:sz w:val="22"/>
      <w:lang w:eastAsia="ar-SA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9C6AB5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E72BCE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6189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018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9131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81264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19804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20684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7456894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852918199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</w:div>
          </w:divsChild>
        </w:div>
      </w:divsChild>
    </w:div>
    <w:div w:id="428358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97699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56168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78754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1205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167911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91136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541268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298505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077140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402782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70883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784848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04803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09372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3237770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4719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515493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36141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184017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14113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33418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880486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41532250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939373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1424534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6708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1245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1873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45839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14037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454566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6071955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30972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7852986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123012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2324011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5927877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5560868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751016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4920634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101407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618530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4861465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2377659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353314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5087016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79076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7580995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27036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878292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11459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427790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74370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030431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4878763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6232417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87820515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009027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533628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7093931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983113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187038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6394378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0711246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2362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1367289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1409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5417679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7441395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1904856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728566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2470292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6000974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800124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389896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090563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547867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6435265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686823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7420086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1220106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810773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4248651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703519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2786461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59977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582321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557811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376074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49968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988054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2161410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5495916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343062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1029468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1793D2D-B108-4899-8FEE-DF40EA037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7472A-7962-43F6-A9E0-9779E8C7C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27400-838E-4066-AC34-B8D8179A2BB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4A0DDBE8-1123-4F90-88F1-D0756F1E784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6</properties:Pages>
  <properties:Words>1850</properties:Words>
  <properties:Characters>10921</properties:Characters>
  <properties:Lines>91</properties:Lines>
  <properties:Paragraphs>25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12746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2020-03-12T06:12:00Z</dcterms:created>
  <dc:creator/>
  <dc:description/>
  <cp:keywords/>
  <cp:lastModifiedBy/>
  <cp:lastPrinted>2017-04-27T11:26:00Z</cp:lastPrinted>
  <dcterms:modified xmlns:xsi="http://www.w3.org/2001/XMLSchema-instance" xsi:type="dcterms:W3CDTF">2020-03-12T06:13:00Z</dcterms:modified>
  <cp:revision>3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