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1A7784" w:rsidR="00471408" w:rsidRDefault="001A7784">
      <w:pPr>
        <w:rPr>
          <w:b/>
          <w:sz w:val="24"/>
        </w:rPr>
      </w:pPr>
      <w:r w:rsidRPr="001A7784">
        <w:rPr>
          <w:b/>
          <w:sz w:val="24"/>
        </w:rPr>
        <w:t>Podrobná specifikace předmětu plnění</w:t>
      </w:r>
    </w:p>
    <w:p w:rsidR="00B54965" w:rsidRDefault="00B54965">
      <w:r>
        <w:t>Předmětem pasportizace je vypracování pasportů dvou hřbitovů.</w:t>
      </w:r>
    </w:p>
    <w:p w:rsidR="00B54965" w:rsidRDefault="00B54965">
      <w:r>
        <w:t>První v ulici Komenského pod kostelem a v ulici Pod Višňovkou.</w:t>
      </w:r>
    </w:p>
    <w:p w:rsidR="00B54965" w:rsidRDefault="00B54965">
      <w:r>
        <w:t xml:space="preserve">V tabulce níže je u každého hřbitova uvedeno dělení do sekcí, </w:t>
      </w:r>
      <w:r w:rsidR="00B631CD">
        <w:t xml:space="preserve">cca </w:t>
      </w:r>
      <w:r>
        <w:t>počet hrobových míst</w:t>
      </w:r>
      <w:r w:rsidR="00B631CD">
        <w:t xml:space="preserve"> k počátku pasportizace</w:t>
      </w:r>
      <w:r>
        <w:t>.</w:t>
      </w:r>
    </w:p>
    <w:p w:rsidR="00B54965" w:rsidRDefault="00B54965"/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020"/>
        <w:gridCol w:w="3021"/>
        <w:gridCol w:w="3021"/>
      </w:tblGrid>
      <w:tr w:rsidR="00B54965" w:rsidTr="00B54965">
        <w:tc>
          <w:tcPr>
            <w:tcW w:w="3020" w:type="dxa"/>
          </w:tcPr>
          <w:p w:rsidRPr="00010EB6" w:rsidR="00B54965" w:rsidP="00010EB6" w:rsidRDefault="00B54965">
            <w:pPr>
              <w:jc w:val="center"/>
              <w:rPr>
                <w:b/>
              </w:rPr>
            </w:pPr>
            <w:r w:rsidRPr="00010EB6">
              <w:rPr>
                <w:b/>
              </w:rPr>
              <w:t>hřbitov</w:t>
            </w:r>
          </w:p>
        </w:tc>
        <w:tc>
          <w:tcPr>
            <w:tcW w:w="3021" w:type="dxa"/>
          </w:tcPr>
          <w:p w:rsidRPr="00010EB6" w:rsidR="00B54965" w:rsidP="00010EB6" w:rsidRDefault="00B54965">
            <w:pPr>
              <w:jc w:val="center"/>
              <w:rPr>
                <w:b/>
              </w:rPr>
            </w:pPr>
            <w:r w:rsidRPr="00010EB6">
              <w:rPr>
                <w:b/>
              </w:rPr>
              <w:t>sekce</w:t>
            </w:r>
          </w:p>
        </w:tc>
        <w:tc>
          <w:tcPr>
            <w:tcW w:w="3021" w:type="dxa"/>
          </w:tcPr>
          <w:p w:rsidRPr="00010EB6" w:rsidR="00B54965" w:rsidP="00010EB6" w:rsidRDefault="00B54965">
            <w:pPr>
              <w:jc w:val="center"/>
              <w:rPr>
                <w:b/>
              </w:rPr>
            </w:pPr>
            <w:r w:rsidRPr="00010EB6">
              <w:rPr>
                <w:b/>
              </w:rPr>
              <w:t>Počet hrobových míst</w:t>
            </w:r>
            <w:r w:rsidR="00B631CD">
              <w:rPr>
                <w:b/>
              </w:rPr>
              <w:t xml:space="preserve"> </w:t>
            </w:r>
          </w:p>
        </w:tc>
      </w:tr>
      <w:tr w:rsidR="00B54965" w:rsidTr="00B54965">
        <w:tc>
          <w:tcPr>
            <w:tcW w:w="3020" w:type="dxa"/>
          </w:tcPr>
          <w:p w:rsidR="00B54965" w:rsidRDefault="00B54965">
            <w:r>
              <w:t>Komenského u kostela</w:t>
            </w:r>
          </w:p>
        </w:tc>
        <w:tc>
          <w:tcPr>
            <w:tcW w:w="3021" w:type="dxa"/>
          </w:tcPr>
          <w:p w:rsidR="00B54965" w:rsidRDefault="00010EB6">
            <w:r>
              <w:t>starý hřbitov</w:t>
            </w:r>
          </w:p>
        </w:tc>
        <w:tc>
          <w:tcPr>
            <w:tcW w:w="3021" w:type="dxa"/>
          </w:tcPr>
          <w:p w:rsidR="00B54965" w:rsidRDefault="00B631CD">
            <w:r>
              <w:t>170</w:t>
            </w:r>
          </w:p>
        </w:tc>
      </w:tr>
      <w:tr w:rsidR="00B54965" w:rsidTr="00B54965">
        <w:tc>
          <w:tcPr>
            <w:tcW w:w="3020" w:type="dxa"/>
          </w:tcPr>
          <w:p w:rsidR="00B54965" w:rsidRDefault="00010EB6">
            <w:r>
              <w:t>Komenského u kostela</w:t>
            </w:r>
          </w:p>
        </w:tc>
        <w:tc>
          <w:tcPr>
            <w:tcW w:w="3021" w:type="dxa"/>
          </w:tcPr>
          <w:p w:rsidR="00B54965" w:rsidRDefault="00010EB6">
            <w:r>
              <w:t>nový hřbitov</w:t>
            </w:r>
          </w:p>
        </w:tc>
        <w:tc>
          <w:tcPr>
            <w:tcW w:w="3021" w:type="dxa"/>
          </w:tcPr>
          <w:p w:rsidR="00B54965" w:rsidRDefault="00B631CD">
            <w:r>
              <w:t>128</w:t>
            </w:r>
          </w:p>
        </w:tc>
      </w:tr>
      <w:tr w:rsidR="00B54965" w:rsidTr="00B54965">
        <w:tc>
          <w:tcPr>
            <w:tcW w:w="3020" w:type="dxa"/>
          </w:tcPr>
          <w:p w:rsidR="00B54965" w:rsidRDefault="00010EB6">
            <w:r>
              <w:t>Komenského u kostela</w:t>
            </w:r>
          </w:p>
        </w:tc>
        <w:tc>
          <w:tcPr>
            <w:tcW w:w="3021" w:type="dxa"/>
          </w:tcPr>
          <w:p w:rsidR="00B54965" w:rsidRDefault="00010EB6">
            <w:r>
              <w:t>urnový háj</w:t>
            </w:r>
          </w:p>
        </w:tc>
        <w:tc>
          <w:tcPr>
            <w:tcW w:w="3021" w:type="dxa"/>
          </w:tcPr>
          <w:p w:rsidR="00B54965" w:rsidRDefault="00B631CD">
            <w:r>
              <w:t>267</w:t>
            </w:r>
          </w:p>
        </w:tc>
      </w:tr>
      <w:tr w:rsidR="00B54965" w:rsidTr="00B54965">
        <w:tc>
          <w:tcPr>
            <w:tcW w:w="3020" w:type="dxa"/>
          </w:tcPr>
          <w:p w:rsidR="00B54965" w:rsidRDefault="00010EB6">
            <w:r>
              <w:t>Komenského u kostela</w:t>
            </w:r>
          </w:p>
        </w:tc>
        <w:tc>
          <w:tcPr>
            <w:tcW w:w="3021" w:type="dxa"/>
          </w:tcPr>
          <w:p w:rsidR="00B54965" w:rsidRDefault="00010EB6">
            <w:r>
              <w:t>kolumbárium sklo</w:t>
            </w:r>
          </w:p>
        </w:tc>
        <w:tc>
          <w:tcPr>
            <w:tcW w:w="3021" w:type="dxa"/>
          </w:tcPr>
          <w:p w:rsidR="00B54965" w:rsidRDefault="00B631CD">
            <w:r>
              <w:t>155</w:t>
            </w:r>
          </w:p>
        </w:tc>
      </w:tr>
      <w:tr w:rsidR="00B54965" w:rsidTr="00B54965">
        <w:tc>
          <w:tcPr>
            <w:tcW w:w="3020" w:type="dxa"/>
          </w:tcPr>
          <w:p w:rsidR="00B54965" w:rsidRDefault="00010EB6">
            <w:r>
              <w:t>Komenského u kostela</w:t>
            </w:r>
          </w:p>
        </w:tc>
        <w:tc>
          <w:tcPr>
            <w:tcW w:w="3021" w:type="dxa"/>
          </w:tcPr>
          <w:p w:rsidR="00B54965" w:rsidRDefault="00010EB6">
            <w:r>
              <w:t>kolumbárium mramor</w:t>
            </w:r>
          </w:p>
        </w:tc>
        <w:tc>
          <w:tcPr>
            <w:tcW w:w="3021" w:type="dxa"/>
          </w:tcPr>
          <w:p w:rsidR="00B54965" w:rsidRDefault="00B631CD">
            <w:r>
              <w:t>85</w:t>
            </w:r>
          </w:p>
        </w:tc>
      </w:tr>
      <w:tr w:rsidR="00B54965" w:rsidTr="00B54965">
        <w:tc>
          <w:tcPr>
            <w:tcW w:w="3020" w:type="dxa"/>
          </w:tcPr>
          <w:p w:rsidR="00B54965" w:rsidP="0000118E" w:rsidRDefault="00010EB6">
            <w:r>
              <w:t>Pod Viš</w:t>
            </w:r>
            <w:r w:rsidR="0000118E">
              <w:t>ň</w:t>
            </w:r>
            <w:r>
              <w:t>ovkou</w:t>
            </w:r>
          </w:p>
        </w:tc>
        <w:tc>
          <w:tcPr>
            <w:tcW w:w="3021" w:type="dxa"/>
          </w:tcPr>
          <w:p w:rsidR="00B54965" w:rsidRDefault="00010EB6">
            <w:r>
              <w:t>starý hřbitov</w:t>
            </w:r>
          </w:p>
        </w:tc>
        <w:tc>
          <w:tcPr>
            <w:tcW w:w="3021" w:type="dxa"/>
          </w:tcPr>
          <w:p w:rsidR="00B54965" w:rsidRDefault="00B631CD">
            <w:r>
              <w:t>118</w:t>
            </w:r>
          </w:p>
        </w:tc>
      </w:tr>
      <w:tr w:rsidR="00010EB6" w:rsidTr="00B54965">
        <w:tc>
          <w:tcPr>
            <w:tcW w:w="3020" w:type="dxa"/>
          </w:tcPr>
          <w:p w:rsidR="00010EB6" w:rsidP="0000118E" w:rsidRDefault="00010EB6">
            <w:r>
              <w:t>Pod Viš</w:t>
            </w:r>
            <w:r w:rsidR="0000118E">
              <w:t>ň</w:t>
            </w:r>
            <w:r>
              <w:t>ovkou</w:t>
            </w:r>
          </w:p>
        </w:tc>
        <w:tc>
          <w:tcPr>
            <w:tcW w:w="3021" w:type="dxa"/>
          </w:tcPr>
          <w:p w:rsidR="00010EB6" w:rsidP="00010EB6" w:rsidRDefault="00010EB6">
            <w:r>
              <w:t>nový hřbitov</w:t>
            </w:r>
          </w:p>
        </w:tc>
        <w:tc>
          <w:tcPr>
            <w:tcW w:w="3021" w:type="dxa"/>
          </w:tcPr>
          <w:p w:rsidR="00010EB6" w:rsidP="00010EB6" w:rsidRDefault="00B631CD">
            <w:r>
              <w:t>165</w:t>
            </w:r>
          </w:p>
        </w:tc>
      </w:tr>
      <w:tr w:rsidR="00010EB6" w:rsidTr="00B54965">
        <w:tc>
          <w:tcPr>
            <w:tcW w:w="3020" w:type="dxa"/>
          </w:tcPr>
          <w:p w:rsidR="00010EB6" w:rsidP="0000118E" w:rsidRDefault="00010EB6">
            <w:r>
              <w:t>Pod Viš</w:t>
            </w:r>
            <w:r w:rsidR="0000118E">
              <w:t>ň</w:t>
            </w:r>
            <w:r>
              <w:t>ovkou</w:t>
            </w:r>
          </w:p>
        </w:tc>
        <w:tc>
          <w:tcPr>
            <w:tcW w:w="3021" w:type="dxa"/>
          </w:tcPr>
          <w:p w:rsidR="00010EB6" w:rsidP="00010EB6" w:rsidRDefault="00010EB6">
            <w:r>
              <w:t>urnový háj</w:t>
            </w:r>
          </w:p>
        </w:tc>
        <w:tc>
          <w:tcPr>
            <w:tcW w:w="3021" w:type="dxa"/>
          </w:tcPr>
          <w:p w:rsidR="00010EB6" w:rsidP="00010EB6" w:rsidRDefault="00B631CD">
            <w:r>
              <w:t>117</w:t>
            </w:r>
          </w:p>
        </w:tc>
      </w:tr>
      <w:tr w:rsidR="00010EB6" w:rsidTr="00B54965">
        <w:tc>
          <w:tcPr>
            <w:tcW w:w="3020" w:type="dxa"/>
          </w:tcPr>
          <w:p w:rsidR="00010EB6" w:rsidP="0000118E" w:rsidRDefault="00010EB6">
            <w:r>
              <w:t>Pod Viš</w:t>
            </w:r>
            <w:r w:rsidR="0000118E">
              <w:t>ň</w:t>
            </w:r>
            <w:r>
              <w:t>ovkou</w:t>
            </w:r>
          </w:p>
        </w:tc>
        <w:tc>
          <w:tcPr>
            <w:tcW w:w="3021" w:type="dxa"/>
          </w:tcPr>
          <w:p w:rsidR="00010EB6" w:rsidP="00010EB6" w:rsidRDefault="00010EB6">
            <w:r>
              <w:t>kolumbárium sklo</w:t>
            </w:r>
          </w:p>
        </w:tc>
        <w:tc>
          <w:tcPr>
            <w:tcW w:w="3021" w:type="dxa"/>
          </w:tcPr>
          <w:p w:rsidR="00010EB6" w:rsidP="00010EB6" w:rsidRDefault="00B631CD">
            <w:r>
              <w:t>120</w:t>
            </w:r>
          </w:p>
        </w:tc>
      </w:tr>
    </w:tbl>
    <w:p w:rsidR="00B54965" w:rsidRDefault="00B54965"/>
    <w:p w:rsidR="00010EB6" w:rsidRDefault="001A7784">
      <w:r>
        <w:t>Vybraný externí dodavatel přehledným způsobem zpracuje seznam hrobových míst a jejich podrobných údajů vč. zákresu v mapě.</w:t>
      </w:r>
    </w:p>
    <w:p w:rsidR="00010EB6" w:rsidRDefault="00010EB6">
      <w:r>
        <w:t>Obsah pasportu:</w:t>
      </w:r>
    </w:p>
    <w:p w:rsidR="00B631CD" w:rsidP="00B631CD" w:rsidRDefault="00B631CD">
      <w:pPr>
        <w:pStyle w:val="Odstavecseseznamem"/>
        <w:numPr>
          <w:ilvl w:val="0"/>
          <w:numId w:val="1"/>
        </w:numPr>
      </w:pPr>
      <w:r>
        <w:t>Přesné polohopisné</w:t>
      </w:r>
      <w:r w:rsidR="007126B3">
        <w:t xml:space="preserve"> geodetické zaměření všech vnějších lomo</w:t>
      </w:r>
      <w:r w:rsidR="00842F1F">
        <w:t>vých bodů jednotlivých hrobovýc</w:t>
      </w:r>
      <w:r w:rsidR="007126B3">
        <w:t>h míst (zvlášť jednotlivá místa s obrubou, bez obruby, hrobky, urnové hroby</w:t>
      </w:r>
      <w:r w:rsidR="00842F1F">
        <w:t xml:space="preserve"> a podobně) včetně ostatních pr</w:t>
      </w:r>
      <w:r w:rsidR="007126B3">
        <w:t>vků polohopisu uvnitř areálu hřbitova</w:t>
      </w:r>
      <w:r w:rsidR="001A7784">
        <w:t xml:space="preserve"> </w:t>
      </w:r>
      <w:r w:rsidR="007126B3">
        <w:t>(obvodové zdivo, veškeré stavby, komunikace, chodníky</w:t>
      </w:r>
      <w:r w:rsidR="001A7784">
        <w:t>)</w:t>
      </w:r>
      <w:r w:rsidR="007126B3">
        <w:t>, prvky zeleně (stromy, keře</w:t>
      </w:r>
      <w:r w:rsidR="001A7784">
        <w:t>,</w:t>
      </w:r>
      <w:r w:rsidR="007126B3">
        <w:t xml:space="preserve"> trávníky)</w:t>
      </w:r>
      <w:r w:rsidR="001A7784">
        <w:t>,</w:t>
      </w:r>
      <w:r w:rsidR="007126B3">
        <w:t xml:space="preserve"> hranice katastru nemovitostí.</w:t>
      </w:r>
    </w:p>
    <w:p w:rsidR="007126B3" w:rsidP="007126B3" w:rsidRDefault="007126B3">
      <w:pPr>
        <w:pStyle w:val="Odstavecseseznamem"/>
      </w:pPr>
      <w:r>
        <w:t>Polohopisné zaměření bude v souřadnicovém systému dle katastru nemovitostí.</w:t>
      </w:r>
    </w:p>
    <w:p w:rsidR="00716C7C" w:rsidP="007126B3" w:rsidRDefault="00716C7C">
      <w:pPr>
        <w:pStyle w:val="Odstavecseseznamem"/>
      </w:pPr>
    </w:p>
    <w:p w:rsidRPr="00B61CF6" w:rsidR="00716C7C" w:rsidP="00716C7C" w:rsidRDefault="00716C7C">
      <w:pPr>
        <w:pStyle w:val="Odstavecseseznamem"/>
        <w:numPr>
          <w:ilvl w:val="0"/>
          <w:numId w:val="1"/>
        </w:numPr>
      </w:pPr>
      <w:r>
        <w:t>Zhotovení barevné digitální mapy hřbitova vč. rozměrů hrobových míst</w:t>
      </w:r>
      <w:r w:rsidR="006D55DD">
        <w:t xml:space="preserve">, </w:t>
      </w:r>
      <w:r w:rsidRPr="002E2DE4">
        <w:t>převedení do</w:t>
      </w:r>
      <w:r>
        <w:rPr>
          <w:color w:val="FF0000"/>
        </w:rPr>
        <w:t xml:space="preserve"> </w:t>
      </w:r>
      <w:r w:rsidRPr="00B61CF6" w:rsidR="002E2DE4">
        <w:t>informačního systému využívaného městem Černošice (</w:t>
      </w:r>
      <w:proofErr w:type="spellStart"/>
      <w:r w:rsidRPr="00B61CF6" w:rsidR="002E2DE4">
        <w:t>Triada</w:t>
      </w:r>
      <w:proofErr w:type="spellEnd"/>
      <w:r w:rsidRPr="00B61CF6" w:rsidR="002E2DE4">
        <w:t xml:space="preserve">, IS </w:t>
      </w:r>
      <w:proofErr w:type="spellStart"/>
      <w:r w:rsidRPr="00B61CF6" w:rsidR="002E2DE4">
        <w:t>Munis</w:t>
      </w:r>
      <w:proofErr w:type="spellEnd"/>
      <w:r w:rsidRPr="00B61CF6" w:rsidR="002E2DE4">
        <w:t>, modul Evidence hřbitova)</w:t>
      </w:r>
    </w:p>
    <w:p w:rsidR="00716C7C" w:rsidP="00716C7C" w:rsidRDefault="002E2DE4">
      <w:pPr>
        <w:pStyle w:val="Odstavecseseznamem"/>
        <w:numPr>
          <w:ilvl w:val="0"/>
          <w:numId w:val="1"/>
        </w:numPr>
      </w:pPr>
      <w:r w:rsidRPr="00B61CF6">
        <w:t xml:space="preserve">V koordinaci </w:t>
      </w:r>
      <w:r w:rsidRPr="00B61CF6" w:rsidR="00716C7C">
        <w:t xml:space="preserve">se zadavatelem provést doplnění každého hrobového místa </w:t>
      </w:r>
      <w:r w:rsidRPr="00B61CF6">
        <w:t xml:space="preserve">v IS </w:t>
      </w:r>
      <w:proofErr w:type="spellStart"/>
      <w:r w:rsidRPr="00B61CF6">
        <w:t>Munis</w:t>
      </w:r>
      <w:proofErr w:type="spellEnd"/>
      <w:r w:rsidRPr="00B61CF6">
        <w:t xml:space="preserve"> </w:t>
      </w:r>
      <w:r>
        <w:t xml:space="preserve">vč. čísla </w:t>
      </w:r>
      <w:r w:rsidR="001C7F59">
        <w:t xml:space="preserve">hrobu, jeho </w:t>
      </w:r>
      <w:r>
        <w:t xml:space="preserve">plochy </w:t>
      </w:r>
      <w:r w:rsidR="00716C7C">
        <w:t xml:space="preserve">v m2 a </w:t>
      </w:r>
      <w:r>
        <w:t xml:space="preserve">rozměrů </w:t>
      </w:r>
      <w:r w:rsidR="00716C7C">
        <w:t>v</w:t>
      </w:r>
      <w:r w:rsidR="001C7F59">
        <w:t> </w:t>
      </w:r>
      <w:r w:rsidR="00716C7C">
        <w:t>cm</w:t>
      </w:r>
      <w:r>
        <w:t xml:space="preserve"> a </w:t>
      </w:r>
      <w:r w:rsidR="001C7F59">
        <w:t>seznam</w:t>
      </w:r>
      <w:r>
        <w:t>u</w:t>
      </w:r>
      <w:r w:rsidR="001C7F59">
        <w:t xml:space="preserve"> pohřbených z dat náhrobků</w:t>
      </w:r>
    </w:p>
    <w:p w:rsidR="00716C7C" w:rsidP="00716C7C" w:rsidRDefault="00716C7C">
      <w:pPr>
        <w:pStyle w:val="Odstavecseseznamem"/>
        <w:numPr>
          <w:ilvl w:val="0"/>
          <w:numId w:val="1"/>
        </w:numPr>
      </w:pPr>
      <w:r>
        <w:t>Fotodokumentace jednotlivých hrobových míst. Vyhotovení digitálních fotografií jednotlivých hrobových míst</w:t>
      </w:r>
      <w:r w:rsidR="001C7F59">
        <w:t xml:space="preserve"> </w:t>
      </w:r>
      <w:r>
        <w:t>(pomníků) s </w:t>
      </w:r>
      <w:r w:rsidR="001C7F59">
        <w:t>přiřa</w:t>
      </w:r>
      <w:r>
        <w:t>zením k </w:t>
      </w:r>
      <w:r w:rsidR="001C7F59">
        <w:t>jednotlivý</w:t>
      </w:r>
      <w:r>
        <w:t xml:space="preserve">m hrobovým místům, </w:t>
      </w:r>
      <w:r w:rsidR="001C7F59">
        <w:t>vložení fotografií do programu</w:t>
      </w:r>
    </w:p>
    <w:p w:rsidR="001C7F59" w:rsidP="00716C7C" w:rsidRDefault="001C7F59">
      <w:pPr>
        <w:pStyle w:val="Odstavecseseznamem"/>
        <w:numPr>
          <w:ilvl w:val="0"/>
          <w:numId w:val="1"/>
        </w:numPr>
      </w:pPr>
      <w:r>
        <w:t>Papírová verze digitální mapy</w:t>
      </w:r>
    </w:p>
    <w:p w:rsidR="00842F1F" w:rsidP="00716C7C" w:rsidRDefault="00842F1F">
      <w:pPr>
        <w:pStyle w:val="Odstavecseseznamem"/>
        <w:numPr>
          <w:ilvl w:val="0"/>
          <w:numId w:val="1"/>
        </w:numPr>
      </w:pPr>
      <w:r>
        <w:t xml:space="preserve">Řešení a odstraňování chyb a nesouladů v rámci chybné staré evidence (duplicita, </w:t>
      </w:r>
      <w:proofErr w:type="spellStart"/>
      <w:r>
        <w:t>jednohroby</w:t>
      </w:r>
      <w:proofErr w:type="spellEnd"/>
      <w:r>
        <w:t xml:space="preserve">, </w:t>
      </w:r>
      <w:proofErr w:type="spellStart"/>
      <w:r>
        <w:t>dvojhroby</w:t>
      </w:r>
      <w:proofErr w:type="spellEnd"/>
      <w:r>
        <w:t>, chybné staré číslování hrobů apod</w:t>
      </w:r>
      <w:r w:rsidR="009D294B">
        <w:t>.</w:t>
      </w:r>
      <w:r>
        <w:t>), v koordinaci se zadavatelem</w:t>
      </w:r>
    </w:p>
    <w:p w:rsidRPr="0000118E" w:rsidR="0000118E" w:rsidP="009B5EC1" w:rsidRDefault="0000118E">
      <w:pPr>
        <w:pStyle w:val="Odstavecseseznamem"/>
        <w:numPr>
          <w:ilvl w:val="0"/>
          <w:numId w:val="1"/>
        </w:numPr>
        <w:jc w:val="both"/>
        <w:rPr>
          <w:rFonts w:cstheme="minorHAnsi"/>
          <w:szCs w:val="24"/>
        </w:rPr>
      </w:pPr>
      <w:r w:rsidRPr="0000118E">
        <w:rPr>
          <w:rFonts w:cstheme="minorHAnsi"/>
          <w:szCs w:val="24"/>
        </w:rPr>
        <w:t>Výstupy:</w:t>
      </w:r>
    </w:p>
    <w:p w:rsidRPr="0000118E" w:rsidR="0000118E" w:rsidP="0000118E" w:rsidRDefault="0000118E">
      <w:pPr>
        <w:pStyle w:val="Odstavecseseznamem"/>
        <w:numPr>
          <w:ilvl w:val="0"/>
          <w:numId w:val="3"/>
        </w:numPr>
        <w:jc w:val="both"/>
        <w:rPr>
          <w:rFonts w:cstheme="minorHAnsi"/>
          <w:szCs w:val="24"/>
        </w:rPr>
      </w:pPr>
      <w:r w:rsidRPr="0000118E">
        <w:rPr>
          <w:rFonts w:cstheme="minorHAnsi"/>
          <w:szCs w:val="24"/>
        </w:rPr>
        <w:t>3x tištěná podoba</w:t>
      </w:r>
    </w:p>
    <w:p w:rsidRPr="0000118E" w:rsidR="0000118E" w:rsidP="0000118E" w:rsidRDefault="0000118E">
      <w:pPr>
        <w:pStyle w:val="Odstavecseseznamem"/>
        <w:numPr>
          <w:ilvl w:val="0"/>
          <w:numId w:val="3"/>
        </w:numPr>
        <w:jc w:val="both"/>
        <w:rPr>
          <w:rFonts w:cstheme="minorHAnsi"/>
          <w:szCs w:val="24"/>
        </w:rPr>
      </w:pPr>
      <w:r w:rsidRPr="0000118E">
        <w:rPr>
          <w:rFonts w:cstheme="minorHAnsi"/>
          <w:szCs w:val="24"/>
        </w:rPr>
        <w:t xml:space="preserve">2x elektronická verze tištěné podoby na CD/DVD nebo USB </w:t>
      </w:r>
      <w:proofErr w:type="spellStart"/>
      <w:r w:rsidRPr="0000118E">
        <w:rPr>
          <w:rFonts w:cstheme="minorHAnsi"/>
          <w:szCs w:val="24"/>
        </w:rPr>
        <w:t>flash</w:t>
      </w:r>
      <w:proofErr w:type="spellEnd"/>
      <w:r w:rsidRPr="0000118E">
        <w:rPr>
          <w:rFonts w:cstheme="minorHAnsi"/>
          <w:szCs w:val="24"/>
        </w:rPr>
        <w:t xml:space="preserve"> disku</w:t>
      </w:r>
    </w:p>
    <w:p w:rsidRPr="0000118E" w:rsidR="00716C7C" w:rsidP="0000118E" w:rsidRDefault="0000118E">
      <w:pPr>
        <w:pStyle w:val="Odstavecseseznamem"/>
        <w:numPr>
          <w:ilvl w:val="0"/>
          <w:numId w:val="3"/>
        </w:numPr>
        <w:jc w:val="both"/>
        <w:rPr>
          <w:rFonts w:cstheme="minorHAnsi"/>
          <w:szCs w:val="24"/>
        </w:rPr>
      </w:pPr>
      <w:r w:rsidRPr="0000118E">
        <w:rPr>
          <w:rFonts w:cstheme="minorHAnsi"/>
          <w:szCs w:val="24"/>
        </w:rPr>
        <w:t>1x digitální formát kompatibilní s</w:t>
      </w:r>
      <w:r>
        <w:rPr>
          <w:rFonts w:cstheme="minorHAnsi"/>
          <w:szCs w:val="24"/>
        </w:rPr>
        <w:t> IS města Černošice</w:t>
      </w:r>
      <w:bookmarkStart w:name="_GoBack" w:id="0"/>
      <w:bookmarkEnd w:id="0"/>
    </w:p>
    <w:sectPr w:rsidRPr="0000118E" w:rsidR="00716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102636A"/>
    <w:multiLevelType w:val="hybridMultilevel"/>
    <w:tmpl w:val="4EFA568E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A7453F"/>
    <w:multiLevelType w:val="hybridMultilevel"/>
    <w:tmpl w:val="A6B865C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98D135B"/>
    <w:multiLevelType w:val="hybridMultilevel"/>
    <w:tmpl w:val="91A6FF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65"/>
    <w:rsid w:val="0000118E"/>
    <w:rsid w:val="00010EB6"/>
    <w:rsid w:val="00121FFE"/>
    <w:rsid w:val="001A7784"/>
    <w:rsid w:val="001C7F59"/>
    <w:rsid w:val="002E2DE4"/>
    <w:rsid w:val="00471408"/>
    <w:rsid w:val="006058E1"/>
    <w:rsid w:val="006D55DD"/>
    <w:rsid w:val="007126B3"/>
    <w:rsid w:val="00716C7C"/>
    <w:rsid w:val="00842F1F"/>
    <w:rsid w:val="009D294B"/>
    <w:rsid w:val="00B54965"/>
    <w:rsid w:val="00B61CF6"/>
    <w:rsid w:val="00B631CD"/>
    <w:rsid w:val="00C9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C8CAAAD7-268A-4B19-82B2-6F2CBE51C1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5496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B631CD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304</properties:Words>
  <properties:Characters>1798</properties:Characters>
  <properties:Lines>14</properties:Lines>
  <properties:Paragraphs>4</properties:Paragraphs>
  <properties:TotalTime>101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2098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2020-01-17T14:58:00Z</dcterms:created>
  <dc:creator/>
  <dc:description/>
  <cp:keywords/>
  <cp:lastModifiedBy/>
  <dcterms:modified xmlns:xsi="http://www.w3.org/2001/XMLSchema-instance" xsi:type="dcterms:W3CDTF">2020-02-19T13:48:00Z</dcterms:modified>
  <cp:revision>6</cp:revision>
  <dc:subject/>
  <dc:title/>
</cp:coreProperties>
</file>