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56BE0" w:rsidR="00211EDB" w:rsidP="00F56BE0" w:rsidRDefault="00EC076F" w14:paraId="5823C489" w14:textId="39C19E72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</w:t>
      </w:r>
      <w:r w:rsidR="00D471A0">
        <w:rPr>
          <w:rFonts w:ascii="Times New Roman" w:hAnsi="Times New Roman" w:cs="Times New Roman"/>
          <w:sz w:val="28"/>
          <w:szCs w:val="28"/>
        </w:rPr>
        <w:t xml:space="preserve"> o poskytnutí software</w:t>
      </w:r>
    </w:p>
    <w:p w:rsidRPr="006A0A77" w:rsidR="00211EDB" w:rsidP="00211EDB" w:rsidRDefault="00211EDB" w14:paraId="6F379109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SMLUVNÍ STRANY</w:t>
      </w:r>
    </w:p>
    <w:p w:rsidRPr="006A0A77" w:rsidR="00211EDB" w:rsidP="00211EDB" w:rsidRDefault="00211EDB" w14:paraId="41C3FB3C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Pr="006A0A77" w:rsidR="00211EDB" w:rsidP="00211EDB" w:rsidRDefault="00211EDB" w14:paraId="1689F51B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A0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A0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A0A77">
        <w:rPr>
          <w:rFonts w:ascii="Times New Roman" w:hAnsi="Times New Roman" w:cs="Times New Roman"/>
          <w:b/>
          <w:bCs/>
          <w:sz w:val="22"/>
          <w:szCs w:val="22"/>
        </w:rPr>
        <w:tab/>
        <w:t>Město Aš</w:t>
      </w:r>
    </w:p>
    <w:p w:rsidRPr="006A0A77" w:rsidR="00211EDB" w:rsidP="00BE7DC9" w:rsidRDefault="00211EDB" w14:paraId="458CCB26" w14:textId="77777777">
      <w:pPr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Pr="006A0A77" w:rsidR="00211EDB" w:rsidP="006A0A77" w:rsidRDefault="00211EDB" w14:paraId="455A4F70" w14:textId="77777777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se sídlem:</w:t>
      </w:r>
      <w:r w:rsidRPr="006A0A7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A0A77">
        <w:rPr>
          <w:rFonts w:ascii="Times New Roman" w:hAnsi="Times New Roman" w:cs="Times New Roman"/>
          <w:sz w:val="22"/>
          <w:szCs w:val="22"/>
        </w:rPr>
        <w:tab/>
        <w:t xml:space="preserve">Aš, Kamenná 52 </w:t>
      </w:r>
    </w:p>
    <w:p w:rsidRPr="006A0A77" w:rsidR="00211EDB" w:rsidP="006A0A77" w:rsidRDefault="00211EDB" w14:paraId="34A66556" w14:textId="77777777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IČ: </w:t>
      </w:r>
      <w:r w:rsidRPr="006A0A77">
        <w:rPr>
          <w:rFonts w:ascii="Times New Roman" w:hAnsi="Times New Roman" w:cs="Times New Roman"/>
          <w:sz w:val="22"/>
          <w:szCs w:val="22"/>
        </w:rPr>
        <w:tab/>
      </w:r>
      <w:r w:rsidRPr="006A0A77">
        <w:rPr>
          <w:rFonts w:ascii="Times New Roman" w:hAnsi="Times New Roman" w:cs="Times New Roman"/>
          <w:sz w:val="22"/>
          <w:szCs w:val="22"/>
        </w:rPr>
        <w:tab/>
      </w:r>
      <w:r w:rsidRPr="006A0A77">
        <w:rPr>
          <w:rFonts w:ascii="Times New Roman" w:hAnsi="Times New Roman" w:cs="Times New Roman"/>
          <w:sz w:val="22"/>
          <w:szCs w:val="22"/>
        </w:rPr>
        <w:tab/>
        <w:t>00253901</w:t>
      </w:r>
    </w:p>
    <w:p w:rsidRPr="006A0A77" w:rsidR="00211EDB" w:rsidP="006A0A77" w:rsidRDefault="00211EDB" w14:paraId="6E8A726D" w14:textId="77777777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DIČ: </w:t>
      </w:r>
      <w:r w:rsidRPr="006A0A77">
        <w:rPr>
          <w:rFonts w:ascii="Times New Roman" w:hAnsi="Times New Roman" w:cs="Times New Roman"/>
          <w:sz w:val="22"/>
          <w:szCs w:val="22"/>
        </w:rPr>
        <w:tab/>
      </w:r>
      <w:r w:rsidRPr="006A0A77">
        <w:rPr>
          <w:rFonts w:ascii="Times New Roman" w:hAnsi="Times New Roman" w:cs="Times New Roman"/>
          <w:sz w:val="22"/>
          <w:szCs w:val="22"/>
        </w:rPr>
        <w:tab/>
      </w:r>
      <w:r w:rsidRPr="006A0A77">
        <w:rPr>
          <w:rFonts w:ascii="Times New Roman" w:hAnsi="Times New Roman" w:cs="Times New Roman"/>
          <w:sz w:val="22"/>
          <w:szCs w:val="22"/>
        </w:rPr>
        <w:tab/>
        <w:t>CZ00253901</w:t>
      </w:r>
    </w:p>
    <w:p w:rsidRPr="006A0A77" w:rsidR="00211EDB" w:rsidP="006A0A77" w:rsidRDefault="00211EDB" w14:paraId="5054A5CD" w14:textId="77777777">
      <w:pPr>
        <w:spacing w:before="0"/>
        <w:ind w:left="2127" w:hanging="2127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bankovní spojení:</w:t>
      </w:r>
      <w:r w:rsidRPr="006A0A77">
        <w:rPr>
          <w:rFonts w:ascii="Times New Roman" w:hAnsi="Times New Roman" w:cs="Times New Roman"/>
          <w:sz w:val="22"/>
          <w:szCs w:val="22"/>
        </w:rPr>
        <w:tab/>
        <w:t xml:space="preserve">ČSOB a.s. Aš  </w:t>
      </w:r>
    </w:p>
    <w:p w:rsidRPr="006A0A77" w:rsidR="00211EDB" w:rsidP="006A0A77" w:rsidRDefault="00211EDB" w14:paraId="5A697A05" w14:textId="77777777">
      <w:pPr>
        <w:spacing w:before="0"/>
        <w:ind w:left="2127" w:hanging="2127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číslo účtu:</w:t>
      </w:r>
      <w:r w:rsidRPr="006A0A77">
        <w:rPr>
          <w:rFonts w:ascii="Times New Roman" w:hAnsi="Times New Roman" w:cs="Times New Roman"/>
          <w:sz w:val="22"/>
          <w:szCs w:val="22"/>
        </w:rPr>
        <w:tab/>
        <w:t>13371337/0300</w:t>
      </w:r>
    </w:p>
    <w:p w:rsidRPr="006A0A77" w:rsidR="00211EDB" w:rsidP="006A0A77" w:rsidRDefault="00211EDB" w14:paraId="1B7AF5C6" w14:textId="77777777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zastoupen:  </w:t>
      </w:r>
      <w:r w:rsidRPr="006A0A77">
        <w:rPr>
          <w:rFonts w:ascii="Times New Roman" w:hAnsi="Times New Roman" w:cs="Times New Roman"/>
          <w:sz w:val="22"/>
          <w:szCs w:val="22"/>
        </w:rPr>
        <w:tab/>
      </w:r>
      <w:r w:rsidRPr="006A0A77">
        <w:rPr>
          <w:rFonts w:ascii="Times New Roman" w:hAnsi="Times New Roman" w:cs="Times New Roman"/>
          <w:sz w:val="22"/>
          <w:szCs w:val="22"/>
        </w:rPr>
        <w:tab/>
        <w:t>Mgr. Daliborem Blažkem</w:t>
      </w:r>
    </w:p>
    <w:p w:rsidRPr="006A0A77" w:rsidR="00211EDB" w:rsidP="006A0A77" w:rsidRDefault="00211EDB" w14:paraId="57336C3E" w14:textId="77777777">
      <w:pPr>
        <w:spacing w:before="0"/>
        <w:rPr>
          <w:rFonts w:ascii="Times New Roman" w:hAnsi="Times New Roman" w:cs="Times New Roman"/>
          <w:i/>
          <w:iCs/>
          <w:sz w:val="22"/>
          <w:szCs w:val="22"/>
        </w:rPr>
      </w:pPr>
      <w:r w:rsidRPr="006A0A77">
        <w:rPr>
          <w:rFonts w:ascii="Times New Roman" w:hAnsi="Times New Roman" w:cs="Times New Roman"/>
          <w:i/>
          <w:iCs/>
          <w:sz w:val="22"/>
          <w:szCs w:val="22"/>
        </w:rPr>
        <w:t xml:space="preserve"> (dále jen „</w:t>
      </w:r>
      <w:r w:rsidRPr="006A0A77">
        <w:rPr>
          <w:rFonts w:ascii="Times New Roman" w:hAnsi="Times New Roman" w:cs="Times New Roman"/>
          <w:b/>
          <w:i/>
          <w:iCs/>
          <w:sz w:val="22"/>
          <w:szCs w:val="22"/>
        </w:rPr>
        <w:t>Objednatel</w:t>
      </w:r>
      <w:r w:rsidRPr="006A0A77">
        <w:rPr>
          <w:rFonts w:ascii="Times New Roman" w:hAnsi="Times New Roman" w:cs="Times New Roman"/>
          <w:i/>
          <w:iCs/>
          <w:sz w:val="22"/>
          <w:szCs w:val="22"/>
        </w:rPr>
        <w:t>“)</w:t>
      </w:r>
    </w:p>
    <w:p w:rsidRPr="006A0A77" w:rsidR="00211EDB" w:rsidP="00211EDB" w:rsidRDefault="00211EDB" w14:paraId="6ACC7304" w14:textId="77777777">
      <w:pPr>
        <w:rPr>
          <w:rFonts w:ascii="Times New Roman" w:hAnsi="Times New Roman" w:cs="Times New Roman"/>
          <w:sz w:val="22"/>
          <w:szCs w:val="22"/>
        </w:rPr>
      </w:pPr>
    </w:p>
    <w:p w:rsidRPr="006A0A77" w:rsidR="00211EDB" w:rsidP="006A0A77" w:rsidRDefault="00211EDB" w14:paraId="40656141" w14:textId="77777777">
      <w:pPr>
        <w:pStyle w:val="NormlnTunPed18b"/>
        <w:tabs>
          <w:tab w:val="left" w:pos="2520"/>
        </w:tabs>
        <w:spacing w:befor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A0A77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Obchodní firma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11EDB" w14:paraId="0C50DDBF" w14:textId="77777777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  <w:highlight w:val="yellow"/>
        </w:rPr>
      </w:pPr>
      <w:r w:rsidRPr="006A0A77">
        <w:rPr>
          <w:rFonts w:ascii="Times New Roman" w:hAnsi="Times New Roman" w:cs="Times New Roman"/>
          <w:sz w:val="22"/>
          <w:szCs w:val="22"/>
          <w:highlight w:val="yellow"/>
        </w:rPr>
        <w:t>Zastoupená: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11EDB" w14:paraId="5ECC4A65" w14:textId="7269D16E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  <w:highlight w:val="yellow"/>
        </w:rPr>
      </w:pPr>
      <w:r w:rsidRPr="006A0A77">
        <w:rPr>
          <w:rFonts w:ascii="Times New Roman" w:hAnsi="Times New Roman" w:cs="Times New Roman"/>
          <w:sz w:val="22"/>
          <w:szCs w:val="22"/>
          <w:highlight w:val="yellow"/>
        </w:rPr>
        <w:t>S</w:t>
      </w:r>
      <w:r w:rsidR="002E6000">
        <w:rPr>
          <w:rFonts w:ascii="Times New Roman" w:hAnsi="Times New Roman" w:cs="Times New Roman"/>
          <w:sz w:val="22"/>
          <w:szCs w:val="22"/>
          <w:highlight w:val="yellow"/>
        </w:rPr>
        <w:t>e sídlem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11EDB" w14:paraId="5E4EDB02" w14:textId="77777777">
      <w:pPr>
        <w:tabs>
          <w:tab w:val="left" w:pos="2520"/>
          <w:tab w:val="left" w:pos="5220"/>
          <w:tab w:val="left" w:pos="7380"/>
        </w:tabs>
        <w:spacing w:before="0"/>
        <w:rPr>
          <w:rFonts w:ascii="Times New Roman" w:hAnsi="Times New Roman" w:cs="Times New Roman"/>
          <w:sz w:val="22"/>
          <w:szCs w:val="22"/>
          <w:highlight w:val="yellow"/>
        </w:rPr>
      </w:pPr>
      <w:r w:rsidRPr="006A0A77">
        <w:rPr>
          <w:rFonts w:ascii="Times New Roman" w:hAnsi="Times New Roman" w:cs="Times New Roman"/>
          <w:sz w:val="22"/>
          <w:szCs w:val="22"/>
          <w:highlight w:val="yellow"/>
        </w:rPr>
        <w:t>Zapsaná v OR: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E6000" w14:paraId="1234BF29" w14:textId="05DC5677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Tel</w:t>
      </w:r>
      <w:r w:rsidRPr="006A0A77" w:rsidR="00211EDB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A0A77" w:rsidR="00211EDB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11EDB" w14:paraId="0C963CCC" w14:textId="77777777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  <w:highlight w:val="yellow"/>
        </w:rPr>
      </w:pPr>
      <w:r w:rsidRPr="006A0A77">
        <w:rPr>
          <w:rFonts w:ascii="Times New Roman" w:hAnsi="Times New Roman" w:cs="Times New Roman"/>
          <w:sz w:val="22"/>
          <w:szCs w:val="22"/>
          <w:highlight w:val="yellow"/>
        </w:rPr>
        <w:t>IČ/DIČ:</w:t>
      </w:r>
      <w:r w:rsidRPr="006A0A77">
        <w:rPr>
          <w:rFonts w:ascii="Times New Roman" w:hAnsi="Times New Roman" w:cs="Times New Roman"/>
          <w:sz w:val="22"/>
          <w:szCs w:val="22"/>
          <w:highlight w:val="yellow"/>
        </w:rPr>
        <w:tab/>
      </w:r>
    </w:p>
    <w:p w:rsidRPr="006A0A77" w:rsidR="00211EDB" w:rsidP="006A0A77" w:rsidRDefault="00211EDB" w14:paraId="7AA71AB9" w14:textId="77777777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  <w:highlight w:val="yellow"/>
        </w:rPr>
        <w:t>Bankovní spojení:</w:t>
      </w:r>
      <w:r w:rsidRPr="006A0A77">
        <w:rPr>
          <w:rFonts w:ascii="Times New Roman" w:hAnsi="Times New Roman" w:cs="Times New Roman"/>
          <w:sz w:val="22"/>
          <w:szCs w:val="22"/>
        </w:rPr>
        <w:tab/>
      </w:r>
    </w:p>
    <w:p w:rsidRPr="006A0A77" w:rsidR="006A0A77" w:rsidP="006A0A77" w:rsidRDefault="006A0A77" w14:paraId="53798C41" w14:textId="77777777">
      <w:pPr>
        <w:tabs>
          <w:tab w:val="left" w:pos="2520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:rsidRPr="006A0A77" w:rsidR="00211EDB" w:rsidP="006A0A77" w:rsidRDefault="00211EDB" w14:paraId="77B92962" w14:textId="77777777">
      <w:pPr>
        <w:spacing w:before="0"/>
        <w:rPr>
          <w:rFonts w:ascii="Times New Roman" w:hAnsi="Times New Roman" w:cs="Times New Roman"/>
          <w:i/>
          <w:iCs/>
          <w:sz w:val="22"/>
          <w:szCs w:val="22"/>
        </w:rPr>
      </w:pPr>
      <w:r w:rsidRPr="006A0A77">
        <w:rPr>
          <w:rFonts w:ascii="Times New Roman" w:hAnsi="Times New Roman" w:cs="Times New Roman"/>
          <w:i/>
          <w:iCs/>
          <w:sz w:val="22"/>
          <w:szCs w:val="22"/>
        </w:rPr>
        <w:t>(dále jen „</w:t>
      </w:r>
      <w:r w:rsidRPr="006A0A77">
        <w:rPr>
          <w:rFonts w:ascii="Times New Roman" w:hAnsi="Times New Roman" w:cs="Times New Roman"/>
          <w:b/>
          <w:i/>
          <w:iCs/>
          <w:sz w:val="22"/>
          <w:szCs w:val="22"/>
        </w:rPr>
        <w:t>Zhotovitel“</w:t>
      </w:r>
      <w:r w:rsidRPr="006A0A7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Pr="006A0A77" w:rsidR="00211EDB" w:rsidP="00211EDB" w:rsidRDefault="00211EDB" w14:paraId="15759050" w14:textId="77777777">
      <w:pPr>
        <w:pStyle w:val="ANormln"/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na straně druhé</w:t>
      </w:r>
    </w:p>
    <w:p w:rsidRPr="006A0A77" w:rsidR="00211EDB" w:rsidP="00FE1AE1" w:rsidRDefault="00211EDB" w14:paraId="3136870C" w14:textId="1C38F946">
      <w:pPr>
        <w:jc w:val="center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uzavírají </w:t>
      </w:r>
      <w:r w:rsidR="00F25FBB">
        <w:rPr>
          <w:rFonts w:ascii="Times New Roman" w:hAnsi="Times New Roman" w:cs="Times New Roman"/>
          <w:sz w:val="22"/>
          <w:szCs w:val="22"/>
        </w:rPr>
        <w:t>v souladu s ust.</w:t>
      </w:r>
      <w:r w:rsidR="00DF1893">
        <w:rPr>
          <w:rFonts w:ascii="Times New Roman" w:hAnsi="Times New Roman" w:cs="Times New Roman"/>
          <w:sz w:val="22"/>
          <w:szCs w:val="22"/>
        </w:rPr>
        <w:t xml:space="preserve"> § </w:t>
      </w:r>
      <w:r w:rsidR="00D471A0">
        <w:rPr>
          <w:rFonts w:ascii="Times New Roman" w:hAnsi="Times New Roman" w:cs="Times New Roman"/>
          <w:sz w:val="22"/>
          <w:szCs w:val="22"/>
        </w:rPr>
        <w:t xml:space="preserve">2586; </w:t>
      </w:r>
      <w:r w:rsidR="00DF1893">
        <w:rPr>
          <w:rFonts w:ascii="Times New Roman" w:hAnsi="Times New Roman" w:cs="Times New Roman"/>
          <w:sz w:val="22"/>
          <w:szCs w:val="22"/>
        </w:rPr>
        <w:t>2358</w:t>
      </w:r>
      <w:r w:rsidRPr="006A0A77">
        <w:rPr>
          <w:rFonts w:ascii="Times New Roman" w:hAnsi="Times New Roman" w:cs="Times New Roman"/>
          <w:sz w:val="22"/>
          <w:szCs w:val="22"/>
        </w:rPr>
        <w:t xml:space="preserve"> a</w:t>
      </w:r>
      <w:r w:rsidR="00FE1AE1">
        <w:rPr>
          <w:rFonts w:ascii="Times New Roman" w:hAnsi="Times New Roman" w:cs="Times New Roman"/>
          <w:sz w:val="22"/>
          <w:szCs w:val="22"/>
        </w:rPr>
        <w:t xml:space="preserve"> § 1746 odst. 2</w:t>
      </w:r>
      <w:r w:rsidR="00F25FBB">
        <w:rPr>
          <w:rFonts w:ascii="Times New Roman" w:hAnsi="Times New Roman" w:cs="Times New Roman"/>
          <w:sz w:val="22"/>
          <w:szCs w:val="22"/>
        </w:rPr>
        <w:t xml:space="preserve"> a</w:t>
      </w:r>
      <w:r w:rsidRPr="006A0A77">
        <w:rPr>
          <w:rFonts w:ascii="Times New Roman" w:hAnsi="Times New Roman" w:cs="Times New Roman"/>
          <w:sz w:val="22"/>
          <w:szCs w:val="22"/>
        </w:rPr>
        <w:t> násl. zákona č. 89/2012 Sb., občanský</w:t>
      </w:r>
      <w:r w:rsidR="00DF1893">
        <w:rPr>
          <w:rFonts w:ascii="Times New Roman" w:hAnsi="Times New Roman" w:cs="Times New Roman"/>
          <w:sz w:val="22"/>
          <w:szCs w:val="22"/>
        </w:rPr>
        <w:t xml:space="preserve"> zákoník</w:t>
      </w:r>
      <w:r w:rsidRPr="006D7E22" w:rsidR="006D7E22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Pr="006A0A77">
        <w:rPr>
          <w:rFonts w:ascii="Times New Roman" w:hAnsi="Times New Roman" w:cs="Times New Roman"/>
          <w:sz w:val="22"/>
          <w:szCs w:val="22"/>
        </w:rPr>
        <w:t>, v platném znění (dále jen „OZ") tuto smlouvu (dále jen „smlouva“).</w:t>
      </w:r>
    </w:p>
    <w:p w:rsidRPr="006A0A77" w:rsidR="00211EDB" w:rsidP="00211EDB" w:rsidRDefault="00211EDB" w14:paraId="13E7B15A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caps w:val="false"/>
          <w:szCs w:val="22"/>
        </w:rPr>
        <w:t xml:space="preserve">PŘEDMĚT SMLOUVY, VYMEZENÍ DÍLA </w:t>
      </w:r>
    </w:p>
    <w:p w:rsidRPr="006A0A77" w:rsidR="00211EDB" w:rsidP="00211EDB" w:rsidRDefault="00211EDB" w14:paraId="3A8B82F1" w14:textId="67BAF14C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se zavazuje </w:t>
      </w:r>
      <w:r w:rsidR="004F721E">
        <w:rPr>
          <w:rFonts w:ascii="Times New Roman" w:hAnsi="Times New Roman" w:cs="Times New Roman"/>
          <w:sz w:val="22"/>
          <w:szCs w:val="22"/>
        </w:rPr>
        <w:t>dodat nástroj</w:t>
      </w:r>
      <w:r w:rsidRPr="006A0A77">
        <w:rPr>
          <w:rFonts w:ascii="Times New Roman" w:hAnsi="Times New Roman" w:cs="Times New Roman"/>
          <w:sz w:val="22"/>
          <w:szCs w:val="22"/>
        </w:rPr>
        <w:t xml:space="preserve"> pro komunikaci Městského úřadu Aš s veřejností:</w:t>
      </w:r>
    </w:p>
    <w:p w:rsidRPr="00145638" w:rsidR="00BE7DC9" w:rsidP="00BE7DC9" w:rsidRDefault="004F721E" w14:paraId="59EF0735" w14:textId="72E85CF6">
      <w:pPr>
        <w:pStyle w:val="ANormln"/>
        <w:numPr>
          <w:ilvl w:val="0"/>
          <w:numId w:val="3"/>
        </w:numPr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VZ 2. č</w:t>
      </w:r>
      <w:r w:rsidRPr="00145638" w:rsidR="00211EDB">
        <w:rPr>
          <w:rFonts w:ascii="Times New Roman" w:hAnsi="Times New Roman"/>
          <w:b/>
          <w:sz w:val="22"/>
          <w:szCs w:val="22"/>
        </w:rPr>
        <w:t xml:space="preserve">ást </w:t>
      </w:r>
      <w:r w:rsidRPr="00145638" w:rsidR="00211EDB">
        <w:rPr>
          <w:rFonts w:ascii="Times New Roman" w:hAnsi="Times New Roman"/>
          <w:sz w:val="22"/>
          <w:szCs w:val="22"/>
        </w:rPr>
        <w:t xml:space="preserve">– </w:t>
      </w:r>
      <w:r w:rsidRPr="00145638" w:rsidR="004302A9">
        <w:rPr>
          <w:rFonts w:ascii="Times New Roman" w:hAnsi="Times New Roman"/>
          <w:sz w:val="22"/>
          <w:szCs w:val="22"/>
        </w:rPr>
        <w:t>Komunikace se skupinami občanů pomocí mobilního telefonu</w:t>
      </w:r>
    </w:p>
    <w:p w:rsidRPr="00F66974" w:rsidR="00211EDB" w:rsidP="00F66974" w:rsidRDefault="00211EDB" w14:paraId="2DE92D13" w14:textId="01D8E762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se </w:t>
      </w:r>
      <w:r w:rsidR="004F721E">
        <w:rPr>
          <w:rFonts w:ascii="Times New Roman" w:hAnsi="Times New Roman" w:cs="Times New Roman"/>
          <w:sz w:val="22"/>
          <w:szCs w:val="22"/>
        </w:rPr>
        <w:t xml:space="preserve">dále </w:t>
      </w:r>
      <w:r w:rsidRPr="006A0A77">
        <w:rPr>
          <w:rFonts w:ascii="Times New Roman" w:hAnsi="Times New Roman" w:cs="Times New Roman"/>
          <w:sz w:val="22"/>
          <w:szCs w:val="22"/>
        </w:rPr>
        <w:t xml:space="preserve">zavazuje zajistit </w:t>
      </w:r>
      <w:r w:rsidR="00FB517B">
        <w:rPr>
          <w:rFonts w:ascii="Times New Roman" w:hAnsi="Times New Roman" w:cs="Times New Roman"/>
          <w:sz w:val="22"/>
          <w:szCs w:val="22"/>
        </w:rPr>
        <w:t xml:space="preserve">bezvadnou </w:t>
      </w:r>
      <w:r w:rsidRPr="006A0A77">
        <w:rPr>
          <w:rFonts w:ascii="Times New Roman" w:hAnsi="Times New Roman" w:cs="Times New Roman"/>
          <w:sz w:val="22"/>
          <w:szCs w:val="22"/>
        </w:rPr>
        <w:t>podporu</w:t>
      </w:r>
      <w:r w:rsidR="00DF4774">
        <w:rPr>
          <w:rFonts w:ascii="Times New Roman" w:hAnsi="Times New Roman" w:cs="Times New Roman"/>
          <w:sz w:val="22"/>
          <w:szCs w:val="22"/>
        </w:rPr>
        <w:t xml:space="preserve"> provozu díla </w:t>
      </w:r>
      <w:r w:rsidR="00145638">
        <w:rPr>
          <w:rFonts w:ascii="Times New Roman" w:hAnsi="Times New Roman" w:cs="Times New Roman"/>
          <w:sz w:val="22"/>
          <w:szCs w:val="22"/>
        </w:rPr>
        <w:t xml:space="preserve">po dobu trvání </w:t>
      </w:r>
      <w:r w:rsidR="00DF4774">
        <w:rPr>
          <w:rFonts w:ascii="Times New Roman" w:hAnsi="Times New Roman" w:cs="Times New Roman"/>
          <w:sz w:val="22"/>
          <w:szCs w:val="22"/>
        </w:rPr>
        <w:t>této smlouvy a</w:t>
      </w:r>
      <w:r w:rsidR="00145638">
        <w:rPr>
          <w:rFonts w:ascii="Times New Roman" w:hAnsi="Times New Roman" w:cs="Times New Roman"/>
          <w:sz w:val="22"/>
          <w:szCs w:val="22"/>
        </w:rPr>
        <w:t xml:space="preserve"> současně</w:t>
      </w:r>
      <w:r w:rsidR="00DF4774">
        <w:rPr>
          <w:rFonts w:ascii="Times New Roman" w:hAnsi="Times New Roman" w:cs="Times New Roman"/>
          <w:sz w:val="22"/>
          <w:szCs w:val="22"/>
        </w:rPr>
        <w:t xml:space="preserve"> </w:t>
      </w:r>
      <w:r w:rsidRPr="006A0A77" w:rsidR="00C40BD9">
        <w:rPr>
          <w:rFonts w:ascii="Times New Roman" w:hAnsi="Times New Roman" w:cs="Times New Roman"/>
          <w:sz w:val="22"/>
          <w:szCs w:val="22"/>
        </w:rPr>
        <w:t xml:space="preserve">poskytuje Objednateli v ceně plnění nevýhradní </w:t>
      </w:r>
      <w:r w:rsidR="00145638">
        <w:rPr>
          <w:rFonts w:ascii="Times New Roman" w:hAnsi="Times New Roman" w:cs="Times New Roman"/>
          <w:sz w:val="22"/>
          <w:szCs w:val="22"/>
        </w:rPr>
        <w:t>právo k užití</w:t>
      </w:r>
      <w:r w:rsidR="00F66974">
        <w:rPr>
          <w:rFonts w:ascii="Times New Roman" w:hAnsi="Times New Roman" w:cs="Times New Roman"/>
          <w:sz w:val="22"/>
          <w:szCs w:val="22"/>
        </w:rPr>
        <w:t xml:space="preserve"> software, kdy </w:t>
      </w:r>
      <w:r w:rsidRPr="007F53D5" w:rsidR="00F66974">
        <w:rPr>
          <w:rFonts w:ascii="Times New Roman" w:hAnsi="Times New Roman" w:cs="Times New Roman"/>
          <w:sz w:val="22"/>
          <w:szCs w:val="22"/>
        </w:rPr>
        <w:t>se licence vztahuje</w:t>
      </w:r>
      <w:r w:rsidR="00F66974">
        <w:rPr>
          <w:rFonts w:ascii="Times New Roman" w:hAnsi="Times New Roman" w:cs="Times New Roman"/>
          <w:sz w:val="22"/>
          <w:szCs w:val="22"/>
        </w:rPr>
        <w:t xml:space="preserve"> také</w:t>
      </w:r>
      <w:r w:rsidRPr="007F53D5" w:rsidR="00F66974">
        <w:rPr>
          <w:rFonts w:ascii="Times New Roman" w:hAnsi="Times New Roman" w:cs="Times New Roman"/>
          <w:sz w:val="22"/>
          <w:szCs w:val="22"/>
        </w:rPr>
        <w:t xml:space="preserve"> na jakékoliv změny software.</w:t>
      </w:r>
      <w:r w:rsidR="00F66974">
        <w:t xml:space="preserve"> </w:t>
      </w:r>
    </w:p>
    <w:p w:rsidRPr="006A0A77" w:rsidR="00211EDB" w:rsidP="00211EDB" w:rsidRDefault="00211EDB" w14:paraId="6572FB08" w14:textId="0980B3A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Podrobná specifikace d</w:t>
      </w:r>
      <w:r w:rsidR="004F721E">
        <w:rPr>
          <w:rFonts w:ascii="Times New Roman" w:hAnsi="Times New Roman" w:cs="Times New Roman"/>
          <w:sz w:val="22"/>
          <w:szCs w:val="22"/>
        </w:rPr>
        <w:t xml:space="preserve">odávky </w:t>
      </w:r>
      <w:r w:rsidRPr="006A0A77">
        <w:rPr>
          <w:rFonts w:ascii="Times New Roman" w:hAnsi="Times New Roman" w:cs="Times New Roman"/>
          <w:sz w:val="22"/>
          <w:szCs w:val="22"/>
        </w:rPr>
        <w:t xml:space="preserve">a rozsah prací je konkretizována ve Zhotovitelem předložené nabídce, která byla podaná v souladu s podmínkami zadávacího řízení na veřejnou zakázku </w:t>
      </w:r>
      <w:r w:rsidRPr="006A0A77">
        <w:rPr>
          <w:rFonts w:ascii="Times New Roman" w:hAnsi="Times New Roman" w:cs="Times New Roman"/>
          <w:b/>
          <w:sz w:val="22"/>
          <w:szCs w:val="22"/>
        </w:rPr>
        <w:t>„Dodávka nástrojů pro komunikaci Městského úřadu Aš s veřejností“</w:t>
      </w:r>
      <w:r w:rsidRPr="006A0A77">
        <w:rPr>
          <w:rFonts w:ascii="Times New Roman" w:hAnsi="Times New Roman" w:cs="Times New Roman"/>
          <w:sz w:val="22"/>
          <w:szCs w:val="22"/>
        </w:rPr>
        <w:t xml:space="preserve"> (dále jen „Veřejná zakázka“). </w:t>
      </w:r>
    </w:p>
    <w:p w:rsidRPr="006A0A77" w:rsidR="00211EDB" w:rsidP="00211EDB" w:rsidRDefault="00211EDB" w14:paraId="0715468A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se touto smlouvou zavazuje Objednateli ke splnění zadání Veřejné zakázky a všech z toho vyplývajících podmínek a povinností podle zadávací dokumentace. Tento závazek je nadřazen ostatním podmínkám uvedeným v této smlouvě. Pro vyloučení jakýchkoliv pochybností to znamená, že:</w:t>
      </w:r>
    </w:p>
    <w:p w:rsidRPr="006A0A77" w:rsidR="00211EDB" w:rsidP="00211EDB" w:rsidRDefault="00211EDB" w14:paraId="563FCD6F" w14:textId="77777777">
      <w:pPr>
        <w:pStyle w:val="Nadpis2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zadávací dokumentací;</w:t>
      </w:r>
    </w:p>
    <w:p w:rsidRPr="007C0C0D" w:rsidR="007C0C0D" w:rsidP="00723596" w:rsidRDefault="00211EDB" w14:paraId="6079AADC" w14:textId="6B3D7F3C">
      <w:pPr>
        <w:pStyle w:val="Nadpis2"/>
        <w:numPr>
          <w:ilvl w:val="0"/>
          <w:numId w:val="0"/>
        </w:numPr>
        <w:ind w:left="786"/>
      </w:pPr>
      <w:r w:rsidRPr="007C0C0D">
        <w:rPr>
          <w:rFonts w:ascii="Times New Roman" w:hAnsi="Times New Roman" w:cs="Times New Roman"/>
          <w:sz w:val="22"/>
          <w:szCs w:val="22"/>
        </w:rPr>
        <w:t>v případě chybějících ustanovení této smlouvy budou použita dostatečně konkrétní ustanovení zadávací dokumentace.</w:t>
      </w:r>
    </w:p>
    <w:p w:rsidRPr="006A0A77" w:rsidR="00211EDB" w:rsidP="00211EDB" w:rsidRDefault="00211EDB" w14:paraId="1D9EBB88" w14:textId="4FC8D22F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se zavazuje dílo převzít a zaplatit podle podmínek dohodnutých v této smlouvě. </w:t>
      </w:r>
    </w:p>
    <w:p w:rsidRPr="006A0A77" w:rsidR="00211EDB" w:rsidP="00211EDB" w:rsidRDefault="00211EDB" w14:paraId="6D8D13C4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lastRenderedPageBreak/>
        <w:t>TERMÍN PLNĚNÍ DÍLA</w:t>
      </w:r>
    </w:p>
    <w:p w:rsidRPr="00FB517B" w:rsidR="00711F07" w:rsidP="00FB517B" w:rsidRDefault="00211EDB" w14:paraId="40FCCE83" w14:textId="7849A16F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se zavazuje zrealizovat </w:t>
      </w:r>
      <w:r w:rsidR="004A1050">
        <w:rPr>
          <w:rFonts w:ascii="Times New Roman" w:hAnsi="Times New Roman" w:cs="Times New Roman"/>
          <w:sz w:val="22"/>
          <w:szCs w:val="22"/>
        </w:rPr>
        <w:t>implementační část</w:t>
      </w:r>
      <w:r w:rsidR="00711F07">
        <w:rPr>
          <w:rFonts w:ascii="Times New Roman" w:hAnsi="Times New Roman" w:cs="Times New Roman"/>
          <w:sz w:val="22"/>
          <w:szCs w:val="22"/>
        </w:rPr>
        <w:t xml:space="preserve"> </w:t>
      </w:r>
      <w:r w:rsidR="00FB517B">
        <w:rPr>
          <w:rFonts w:ascii="Times New Roman" w:hAnsi="Times New Roman" w:cs="Times New Roman"/>
          <w:sz w:val="22"/>
          <w:szCs w:val="22"/>
        </w:rPr>
        <w:t xml:space="preserve">do 30. září 2020 a poskytnout bezvadné zajištění provozu a </w:t>
      </w:r>
      <w:r w:rsidR="00C6017F">
        <w:rPr>
          <w:rFonts w:ascii="Times New Roman" w:hAnsi="Times New Roman" w:cs="Times New Roman"/>
          <w:sz w:val="22"/>
          <w:szCs w:val="22"/>
        </w:rPr>
        <w:t>poskytnut licenci</w:t>
      </w:r>
      <w:r w:rsidRPr="00FB517B" w:rsidR="00FB517B">
        <w:rPr>
          <w:rFonts w:ascii="Times New Roman" w:hAnsi="Times New Roman" w:cs="Times New Roman"/>
          <w:sz w:val="22"/>
          <w:szCs w:val="22"/>
        </w:rPr>
        <w:t xml:space="preserve"> do 31.12.2023</w:t>
      </w:r>
      <w:r w:rsidR="00FB517B">
        <w:rPr>
          <w:rFonts w:ascii="Times New Roman" w:hAnsi="Times New Roman" w:cs="Times New Roman"/>
          <w:sz w:val="22"/>
          <w:szCs w:val="22"/>
        </w:rPr>
        <w:t>.</w:t>
      </w:r>
    </w:p>
    <w:p w:rsidRPr="006A0A77" w:rsidR="00211EDB" w:rsidP="00211EDB" w:rsidRDefault="00211EDB" w14:paraId="44039637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je povinen Zhotoviteli vytvořit podmínky dle čl. </w:t>
      </w:r>
      <w:r w:rsidRPr="006A0A77">
        <w:rPr>
          <w:rFonts w:ascii="Times New Roman" w:hAnsi="Times New Roman" w:cs="Times New Roman"/>
          <w:sz w:val="22"/>
          <w:szCs w:val="22"/>
        </w:rPr>
        <w:fldChar w:fldCharType="begin"/>
      </w:r>
      <w:r w:rsidRPr="006A0A77">
        <w:rPr>
          <w:rFonts w:ascii="Times New Roman" w:hAnsi="Times New Roman" w:cs="Times New Roman"/>
          <w:sz w:val="22"/>
          <w:szCs w:val="22"/>
        </w:rPr>
        <w:instrText xml:space="preserve"> REF _Ref235424868 \r \h  \* MERGEFORMAT </w:instrText>
      </w:r>
      <w:r w:rsidRPr="006A0A77">
        <w:rPr>
          <w:rFonts w:ascii="Times New Roman" w:hAnsi="Times New Roman" w:cs="Times New Roman"/>
          <w:sz w:val="22"/>
          <w:szCs w:val="22"/>
        </w:rPr>
      </w:r>
      <w:r w:rsidRPr="006A0A77">
        <w:rPr>
          <w:rFonts w:ascii="Times New Roman" w:hAnsi="Times New Roman" w:cs="Times New Roman"/>
          <w:sz w:val="22"/>
          <w:szCs w:val="22"/>
        </w:rPr>
        <w:fldChar w:fldCharType="separate"/>
      </w:r>
      <w:r w:rsidRPr="006A0A77">
        <w:rPr>
          <w:rFonts w:ascii="Times New Roman" w:hAnsi="Times New Roman" w:cs="Times New Roman"/>
          <w:sz w:val="22"/>
          <w:szCs w:val="22"/>
        </w:rPr>
        <w:t>14</w:t>
      </w:r>
      <w:r w:rsidRPr="006A0A77">
        <w:rPr>
          <w:rFonts w:ascii="Times New Roman" w:hAnsi="Times New Roman" w:cs="Times New Roman"/>
          <w:sz w:val="22"/>
          <w:szCs w:val="22"/>
        </w:rPr>
        <w:fldChar w:fldCharType="end"/>
      </w:r>
      <w:r w:rsidRPr="006A0A77">
        <w:rPr>
          <w:rFonts w:ascii="Times New Roman" w:hAnsi="Times New Roman" w:cs="Times New Roman"/>
          <w:sz w:val="22"/>
          <w:szCs w:val="22"/>
        </w:rPr>
        <w:t xml:space="preserve"> této smlouvy pro zahájení prací do 1 týdne od nabytí účinnosti této smlouvy.</w:t>
      </w:r>
    </w:p>
    <w:p w:rsidRPr="006A0A77" w:rsidR="00211EDB" w:rsidP="00211EDB" w:rsidRDefault="00211EDB" w14:paraId="58A68DCD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MÍSTO PLNĚNÍ DÍLA</w:t>
      </w:r>
    </w:p>
    <w:p w:rsidRPr="0063736E" w:rsidR="00211EDB" w:rsidP="00211EDB" w:rsidRDefault="00211EDB" w14:paraId="089AD8CD" w14:textId="5679A283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name="_Ref235424899" w:id="0"/>
      <w:r w:rsidRPr="006A0A77">
        <w:rPr>
          <w:rFonts w:ascii="Times New Roman" w:hAnsi="Times New Roman" w:cs="Times New Roman"/>
          <w:sz w:val="22"/>
          <w:szCs w:val="22"/>
        </w:rPr>
        <w:t xml:space="preserve">Místem plnění díla jsou sídlo a pracoviště </w:t>
      </w:r>
      <w:r w:rsidRPr="006A0A77" w:rsidR="00AF764E">
        <w:rPr>
          <w:rFonts w:ascii="Times New Roman" w:hAnsi="Times New Roman" w:cs="Times New Roman"/>
          <w:sz w:val="22"/>
          <w:szCs w:val="22"/>
        </w:rPr>
        <w:t>Objednatel, tj. Ka</w:t>
      </w:r>
      <w:bookmarkStart w:name="_GoBack" w:id="1"/>
      <w:bookmarkEnd w:id="1"/>
      <w:r w:rsidRPr="006A0A77" w:rsidR="00AF764E">
        <w:rPr>
          <w:rFonts w:ascii="Times New Roman" w:hAnsi="Times New Roman" w:cs="Times New Roman"/>
          <w:sz w:val="22"/>
          <w:szCs w:val="22"/>
        </w:rPr>
        <w:t>menná 52</w:t>
      </w:r>
      <w:r w:rsidR="00E93BBD">
        <w:rPr>
          <w:rFonts w:ascii="Times New Roman" w:hAnsi="Times New Roman" w:cs="Times New Roman"/>
          <w:sz w:val="22"/>
          <w:szCs w:val="22"/>
        </w:rPr>
        <w:t>,</w:t>
      </w:r>
      <w:r w:rsidRPr="006A0A77" w:rsidR="00AF764E">
        <w:rPr>
          <w:rFonts w:ascii="Times New Roman" w:hAnsi="Times New Roman" w:cs="Times New Roman"/>
          <w:sz w:val="22"/>
          <w:szCs w:val="22"/>
        </w:rPr>
        <w:t> 352 01 Aš</w:t>
      </w:r>
      <w:r w:rsidR="003F7C0D">
        <w:rPr>
          <w:rFonts w:ascii="Times New Roman" w:hAnsi="Times New Roman" w:cs="Times New Roman"/>
          <w:sz w:val="22"/>
          <w:szCs w:val="22"/>
        </w:rPr>
        <w:t>.</w:t>
      </w:r>
      <w:r w:rsidR="00E93BBD">
        <w:rPr>
          <w:rFonts w:ascii="Times New Roman" w:hAnsi="Times New Roman" w:cs="Times New Roman"/>
          <w:sz w:val="22"/>
          <w:szCs w:val="22"/>
        </w:rPr>
        <w:t xml:space="preserve"> </w:t>
      </w:r>
      <w:r w:rsidRPr="0063736E" w:rsidR="00E93BBD">
        <w:rPr>
          <w:rFonts w:ascii="Times New Roman" w:hAnsi="Times New Roman" w:cs="Times New Roman"/>
          <w:sz w:val="22"/>
          <w:szCs w:val="22"/>
        </w:rPr>
        <w:t>a</w:t>
      </w:r>
      <w:r w:rsidRPr="001A53EF" w:rsidR="00B33472">
        <w:rPr>
          <w:rFonts w:ascii="Times New Roman" w:hAnsi="Times New Roman" w:cs="Times New Roman"/>
          <w:bCs w:val="false"/>
          <w:sz w:val="22"/>
          <w:szCs w:val="22"/>
        </w:rPr>
        <w:t xml:space="preserve"> U Radnice ½ Aš, 352 01</w:t>
      </w:r>
      <w:r w:rsidR="0063736E">
        <w:rPr>
          <w:rFonts w:ascii="Times New Roman" w:hAnsi="Times New Roman" w:cs="Times New Roman"/>
          <w:bCs w:val="false"/>
          <w:sz w:val="22"/>
          <w:szCs w:val="22"/>
        </w:rPr>
        <w:t xml:space="preserve"> (budovy MěÚ Aš).</w:t>
      </w:r>
    </w:p>
    <w:p w:rsidRPr="006A0A77" w:rsidR="00211EDB" w:rsidP="00211EDB" w:rsidRDefault="00211EDB" w14:paraId="377BF675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 xml:space="preserve">CENA </w:t>
      </w:r>
      <w:bookmarkEnd w:id="0"/>
      <w:r w:rsidRPr="006A0A77">
        <w:rPr>
          <w:rFonts w:ascii="Times New Roman" w:hAnsi="Times New Roman" w:cs="Times New Roman"/>
          <w:szCs w:val="22"/>
        </w:rPr>
        <w:t>DÍLA</w:t>
      </w:r>
    </w:p>
    <w:p w:rsidRPr="006A0A77" w:rsidR="00211EDB" w:rsidP="00211EDB" w:rsidRDefault="00211EDB" w14:paraId="29AAB302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name="_Toc410395135" w:id="2"/>
      <w:bookmarkStart w:name="_Toc415667952" w:id="3"/>
      <w:bookmarkStart w:name="_Toc422228252" w:id="4"/>
      <w:bookmarkStart w:name="_Toc485827430" w:id="5"/>
      <w:r w:rsidRPr="006A0A77">
        <w:rPr>
          <w:rFonts w:ascii="Times New Roman" w:hAnsi="Times New Roman" w:cs="Times New Roman"/>
          <w:sz w:val="22"/>
          <w:szCs w:val="22"/>
        </w:rPr>
        <w:t>Cena díla je uvedena v následující tabulce:</w:t>
      </w:r>
    </w:p>
    <w:bookmarkEnd w:id="2"/>
    <w:bookmarkEnd w:id="3"/>
    <w:bookmarkEnd w:id="4"/>
    <w:bookmarkEnd w:id="5"/>
    <w:tbl>
      <w:tblPr>
        <w:tblW w:w="9134" w:type="dxa"/>
        <w:tblInd w:w="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15"/>
        <w:gridCol w:w="1559"/>
        <w:gridCol w:w="1566"/>
        <w:gridCol w:w="1694"/>
      </w:tblGrid>
      <w:tr w:rsidRPr="00204E3C" w:rsidR="00211EDB" w:rsidTr="00B40519" w14:paraId="5B243775" w14:textId="77777777">
        <w:trPr>
          <w:trHeight w:val="31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0FFD422F" w14:textId="7777777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01E0D0F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28BDE0B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176364F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204E3C" w:rsidR="00211EDB" w:rsidTr="00145638" w14:paraId="4F6E8B79" w14:textId="77777777">
        <w:trPr>
          <w:trHeight w:val="300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204E3C" w:rsidR="00211EDB" w:rsidP="00A143A7" w:rsidRDefault="00211EDB" w14:paraId="17706F67" w14:textId="0675642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05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Způsob zpracování nabídkové ceny 2 - část </w:t>
            </w:r>
            <w:r w:rsidRPr="00B40519" w:rsidR="003610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Komunikace se skup</w:t>
            </w:r>
            <w:r w:rsidRPr="00B40519" w:rsidR="004302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inami občanů pomocí mobilního telefonu</w:t>
            </w:r>
          </w:p>
        </w:tc>
      </w:tr>
      <w:tr w:rsidRPr="00204E3C" w:rsidR="00211EDB" w:rsidTr="00B40519" w14:paraId="4D09AB78" w14:textId="77777777">
        <w:trPr>
          <w:trHeight w:val="300"/>
        </w:trPr>
        <w:tc>
          <w:tcPr>
            <w:tcW w:w="4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4E3C" w:rsidR="00211EDB" w:rsidP="00C6017F" w:rsidRDefault="00211EDB" w14:paraId="5EE97E9E" w14:textId="201AED9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Předmět plnění 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204E3C" w:rsidR="00211EDB" w:rsidP="006E5F1D" w:rsidRDefault="00211EDB" w14:paraId="3EAB4F3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za předmět plnění</w:t>
            </w:r>
          </w:p>
        </w:tc>
      </w:tr>
      <w:tr w:rsidRPr="00204E3C" w:rsidR="00211EDB" w:rsidTr="00B40519" w14:paraId="361BA738" w14:textId="77777777">
        <w:trPr>
          <w:trHeight w:val="600"/>
        </w:trPr>
        <w:tc>
          <w:tcPr>
            <w:tcW w:w="43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04E3C" w:rsidR="00211EDB" w:rsidP="006E5F1D" w:rsidRDefault="00211EDB" w14:paraId="0703FBEE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04E3C" w:rsidR="00211EDB" w:rsidP="006E5F1D" w:rsidRDefault="00211EDB" w14:paraId="3EE48B10" w14:textId="4511D4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cena bez DPH v</w:t>
            </w:r>
            <w:r w:rsidR="00BE7D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04E3C" w:rsidR="00211EDB" w:rsidP="006E5F1D" w:rsidRDefault="00211EDB" w14:paraId="60B7C817" w14:textId="777777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204E3C" w:rsidR="00211EDB" w:rsidP="006E5F1D" w:rsidRDefault="00211EDB" w14:paraId="05840E0C" w14:textId="777777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cena s DPH v Kč</w:t>
            </w:r>
          </w:p>
        </w:tc>
      </w:tr>
      <w:tr w:rsidRPr="00204E3C" w:rsidR="00211EDB" w:rsidTr="00B40519" w14:paraId="010F767F" w14:textId="77777777">
        <w:trPr>
          <w:trHeight w:val="300"/>
        </w:trPr>
        <w:tc>
          <w:tcPr>
            <w:tcW w:w="4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4E3C" w:rsidR="00211EDB" w:rsidP="003F7C0D" w:rsidRDefault="003F7C0D" w14:paraId="5DEAE669" w14:textId="2AB647F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Implementace software</w:t>
            </w:r>
            <w:r w:rsidRPr="00C6017F" w:rsidR="00C6017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vč. </w:t>
            </w:r>
            <w:r w:rsidR="00C6017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bezvadného </w:t>
            </w:r>
            <w:r w:rsidRPr="00C6017F" w:rsidR="00C6017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zajištění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provozu a poskytnutí licence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17962689" w14:textId="7777777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765107D2" w14:textId="7777777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04E3C" w:rsidR="00211EDB" w:rsidP="006E5F1D" w:rsidRDefault="00211EDB" w14:paraId="1DA5EA05" w14:textId="7777777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4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F1893" w:rsidP="00DF1893" w:rsidRDefault="00DF1893" w14:paraId="1936B77C" w14:textId="0E00503E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Pr="006A0A77" w:rsidR="00211EDB" w:rsidP="00211EDB" w:rsidRDefault="00211EDB" w14:paraId="6DAAC141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Cena díla je sjednána jako nejvýše přípustná, včetně veškerých nákladů souvisejících s plněním díla. Cenu je možné překročit pouze v souvislosti se změnou daňových předpisů týkající se DPH, a to nejvýše o částku odpovídající této legislativní změně. Zhotovitel přebírá ve smyslu § 2620 odst. </w:t>
      </w:r>
      <w:smartTag w:uri="urn:schemas-microsoft-com:office:smarttags" w:element="metricconverter">
        <w:smartTagPr>
          <w:attr w:name="ProductID" w:val="2 OZ"/>
        </w:smartTagPr>
        <w:r w:rsidRPr="006A0A77">
          <w:rPr>
            <w:rFonts w:ascii="Times New Roman" w:hAnsi="Times New Roman" w:cs="Times New Roman"/>
            <w:sz w:val="22"/>
            <w:szCs w:val="22"/>
          </w:rPr>
          <w:t>2 OZ</w:t>
        </w:r>
      </w:smartTag>
      <w:r w:rsidRPr="006A0A77">
        <w:rPr>
          <w:rFonts w:ascii="Times New Roman" w:hAnsi="Times New Roman" w:cs="Times New Roman"/>
          <w:sz w:val="22"/>
          <w:szCs w:val="22"/>
        </w:rPr>
        <w:t xml:space="preserve"> nebezpečí změny okolností.</w:t>
      </w:r>
    </w:p>
    <w:p w:rsidRPr="006A0A77" w:rsidR="00211EDB" w:rsidP="00211EDB" w:rsidRDefault="00211EDB" w14:paraId="4AC4D9C4" w14:textId="77777777">
      <w:pPr>
        <w:pStyle w:val="Nadpis1"/>
        <w:rPr>
          <w:rFonts w:ascii="Times New Roman" w:hAnsi="Times New Roman" w:cs="Times New Roman"/>
          <w:szCs w:val="22"/>
        </w:rPr>
      </w:pPr>
      <w:bookmarkStart w:name="_Ref235424816" w:id="6"/>
      <w:r w:rsidRPr="006A0A77">
        <w:rPr>
          <w:rFonts w:ascii="Times New Roman" w:hAnsi="Times New Roman" w:cs="Times New Roman"/>
          <w:szCs w:val="22"/>
        </w:rPr>
        <w:t>PLATEBNÍ PODMÍNKY</w:t>
      </w:r>
      <w:bookmarkEnd w:id="6"/>
    </w:p>
    <w:p w:rsidRPr="006A0A77" w:rsidR="00211EDB" w:rsidP="00211EDB" w:rsidRDefault="00211EDB" w14:paraId="7CE3177B" w14:textId="38E62F2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Po </w:t>
      </w:r>
      <w:r w:rsidR="00553880">
        <w:rPr>
          <w:rFonts w:ascii="Times New Roman" w:hAnsi="Times New Roman" w:cs="Times New Roman"/>
          <w:sz w:val="22"/>
          <w:szCs w:val="22"/>
        </w:rPr>
        <w:t xml:space="preserve">řádné a bezvadné </w:t>
      </w:r>
      <w:r w:rsidRPr="006A0A77">
        <w:rPr>
          <w:rFonts w:ascii="Times New Roman" w:hAnsi="Times New Roman" w:cs="Times New Roman"/>
          <w:sz w:val="22"/>
          <w:szCs w:val="22"/>
        </w:rPr>
        <w:t xml:space="preserve">realizaci a převzetí </w:t>
      </w:r>
      <w:r w:rsidR="00505F2F">
        <w:rPr>
          <w:rFonts w:ascii="Times New Roman" w:hAnsi="Times New Roman" w:cs="Times New Roman"/>
          <w:sz w:val="22"/>
          <w:szCs w:val="22"/>
        </w:rPr>
        <w:t>software</w:t>
      </w:r>
      <w:r w:rsidRPr="006A0A77">
        <w:rPr>
          <w:rFonts w:ascii="Times New Roman" w:hAnsi="Times New Roman" w:cs="Times New Roman"/>
          <w:sz w:val="22"/>
          <w:szCs w:val="22"/>
        </w:rPr>
        <w:t xml:space="preserve"> a podpisu předávacího protokolu bude vystaven daňový doklad </w:t>
      </w:r>
      <w:r w:rsidR="004B391C">
        <w:rPr>
          <w:rFonts w:ascii="Times New Roman" w:hAnsi="Times New Roman" w:cs="Times New Roman"/>
          <w:color w:val="000000"/>
          <w:sz w:val="22"/>
          <w:szCs w:val="22"/>
        </w:rPr>
        <w:t>za implementaci</w:t>
      </w:r>
      <w:r w:rsidRPr="00C6017F" w:rsidR="004B391C">
        <w:rPr>
          <w:rFonts w:ascii="Times New Roman" w:hAnsi="Times New Roman" w:cs="Times New Roman"/>
          <w:color w:val="000000"/>
          <w:sz w:val="22"/>
          <w:szCs w:val="22"/>
        </w:rPr>
        <w:t xml:space="preserve"> vč. </w:t>
      </w:r>
      <w:r w:rsidR="004B391C">
        <w:rPr>
          <w:rFonts w:ascii="Times New Roman" w:hAnsi="Times New Roman" w:cs="Times New Roman"/>
          <w:color w:val="000000"/>
          <w:sz w:val="22"/>
          <w:szCs w:val="22"/>
        </w:rPr>
        <w:t xml:space="preserve">bezvadného </w:t>
      </w:r>
      <w:r w:rsidRPr="00C6017F" w:rsidR="004B391C">
        <w:rPr>
          <w:rFonts w:ascii="Times New Roman" w:hAnsi="Times New Roman" w:cs="Times New Roman"/>
          <w:color w:val="000000"/>
          <w:sz w:val="22"/>
          <w:szCs w:val="22"/>
        </w:rPr>
        <w:t>zajiště</w:t>
      </w:r>
      <w:r w:rsidR="004B391C">
        <w:rPr>
          <w:rFonts w:ascii="Times New Roman" w:hAnsi="Times New Roman" w:cs="Times New Roman"/>
          <w:color w:val="000000"/>
          <w:sz w:val="22"/>
          <w:szCs w:val="22"/>
        </w:rPr>
        <w:t>ní provozu a poskytnutí licence</w:t>
      </w:r>
      <w:r w:rsidR="003F7C0D">
        <w:rPr>
          <w:rFonts w:ascii="Times New Roman" w:hAnsi="Times New Roman" w:cs="Times New Roman"/>
          <w:color w:val="000000"/>
          <w:sz w:val="22"/>
          <w:szCs w:val="22"/>
        </w:rPr>
        <w:t xml:space="preserve"> do 31.12.2023.</w:t>
      </w:r>
    </w:p>
    <w:p w:rsidRPr="006A0A77" w:rsidR="00211EDB" w:rsidP="00211EDB" w:rsidRDefault="00104808" w14:paraId="2F08BD60" w14:textId="133DCF48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bude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 Objednatelem uhrazena na základě daňového dokladu – faktury, vystaveného Zhotovitelem. Zhotovitel je </w:t>
      </w:r>
      <w:r w:rsidRPr="006A0A77" w:rsidR="00AF764E">
        <w:rPr>
          <w:rFonts w:ascii="Times New Roman" w:hAnsi="Times New Roman" w:cs="Times New Roman"/>
          <w:sz w:val="22"/>
          <w:szCs w:val="22"/>
        </w:rPr>
        <w:t>oprávněn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 vystavit fakturu po </w:t>
      </w:r>
      <w:r w:rsidRPr="006A0A77" w:rsidR="00AF764E">
        <w:rPr>
          <w:rFonts w:ascii="Times New Roman" w:hAnsi="Times New Roman" w:cs="Times New Roman"/>
          <w:sz w:val="22"/>
          <w:szCs w:val="22"/>
        </w:rPr>
        <w:t xml:space="preserve">řádném a úplném 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předání </w:t>
      </w:r>
      <w:r w:rsidR="004B391C">
        <w:rPr>
          <w:rFonts w:ascii="Times New Roman" w:hAnsi="Times New Roman" w:cs="Times New Roman"/>
          <w:sz w:val="22"/>
          <w:szCs w:val="22"/>
        </w:rPr>
        <w:t>software</w:t>
      </w:r>
      <w:r w:rsidRPr="006A0A77" w:rsidR="00AF764E">
        <w:rPr>
          <w:rFonts w:ascii="Times New Roman" w:hAnsi="Times New Roman" w:cs="Times New Roman"/>
          <w:sz w:val="22"/>
          <w:szCs w:val="22"/>
        </w:rPr>
        <w:t xml:space="preserve"> bez vad a nedodělků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, přičemž splatnost je stanovena na </w:t>
      </w:r>
      <w:r w:rsidRPr="006A0A77" w:rsidR="00AF764E">
        <w:rPr>
          <w:rFonts w:ascii="Times New Roman" w:hAnsi="Times New Roman" w:cs="Times New Roman"/>
          <w:b/>
          <w:sz w:val="22"/>
          <w:szCs w:val="22"/>
        </w:rPr>
        <w:t>14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 kalendářních dnů od doručení faktury Objednateli. Zhotovitel odešle daňový doklad Objednateli nejpozději následující pracovní den po vystavení daňového dokladu.</w:t>
      </w:r>
    </w:p>
    <w:p w:rsidRPr="006A0A77" w:rsidR="00211EDB" w:rsidP="00211EDB" w:rsidRDefault="00145638" w14:paraId="6035935D" w14:textId="7300F9EE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Faktura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 musí splňovat všechny náležitosti požadované zákonem č. 235/2004 Sb., o dani z přidané hodnoty, ve znění pozdějších předpisů účinných v době fakturace.</w:t>
      </w:r>
    </w:p>
    <w:p w:rsidRPr="006A0A77" w:rsidR="00211EDB" w:rsidP="00211EDB" w:rsidRDefault="00211EDB" w14:paraId="02633353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Nebude-li faktura obsahovat stanovené náležitosti, nebo v ní nebudou správně uvedené údaje dle smlouvy, je Objednatel oprávněn ji vrátit ve lhůtě splatnosti. V takovém případě se přeruší běh lhůty splatnosti a nová lhůta splatnosti počne běžet doručením opravené faktury Objednateli.</w:t>
      </w:r>
    </w:p>
    <w:p w:rsidR="006630F9" w:rsidP="006630F9" w:rsidRDefault="00211EDB" w14:paraId="30084625" w14:textId="56020EFE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Platební styk se děje z</w:t>
      </w:r>
      <w:r w:rsidR="00145638">
        <w:rPr>
          <w:rFonts w:ascii="Times New Roman" w:hAnsi="Times New Roman" w:cs="Times New Roman"/>
          <w:sz w:val="22"/>
          <w:szCs w:val="22"/>
        </w:rPr>
        <w:t>ásadně bezhotovostně, bankovním převodem</w:t>
      </w:r>
      <w:r w:rsidRPr="006A0A77">
        <w:rPr>
          <w:rFonts w:ascii="Times New Roman" w:hAnsi="Times New Roman" w:cs="Times New Roman"/>
          <w:sz w:val="22"/>
          <w:szCs w:val="22"/>
        </w:rPr>
        <w:t>.</w:t>
      </w:r>
    </w:p>
    <w:p w:rsidRPr="00054CDA" w:rsidR="006630F9" w:rsidP="00054CDA" w:rsidRDefault="006630F9" w14:paraId="7202352C" w14:textId="3563FB73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630F9">
        <w:rPr>
          <w:rFonts w:ascii="Times New Roman" w:hAnsi="Times New Roman" w:cs="Times New Roman"/>
          <w:sz w:val="22"/>
          <w:szCs w:val="22"/>
        </w:rPr>
        <w:t>Faktura musí obsahovat text „</w:t>
      </w:r>
      <w:r>
        <w:rPr>
          <w:rFonts w:ascii="Times New Roman" w:hAnsi="Times New Roman" w:cs="Times New Roman"/>
          <w:sz w:val="22"/>
          <w:szCs w:val="22"/>
        </w:rPr>
        <w:t>Fakturujeme v</w:t>
      </w:r>
      <w:r w:rsidRPr="006630F9">
        <w:rPr>
          <w:rFonts w:ascii="Times New Roman" w:hAnsi="Times New Roman" w:cs="Times New Roman"/>
          <w:sz w:val="22"/>
          <w:szCs w:val="22"/>
        </w:rPr>
        <w:t>ám v rámci projektu Rozvoj nástrojů strategického řízení, komunikace s veřejností a vzdělávání úředníků v podmínkách města Aš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6630F9">
        <w:rPr>
          <w:rFonts w:ascii="Times New Roman" w:hAnsi="Times New Roman" w:cs="Times New Roman"/>
          <w:sz w:val="22"/>
          <w:szCs w:val="22"/>
        </w:rPr>
        <w:t xml:space="preserve"> Registrační číslo projektu: CZ.03.4.74/0.0/0.0/17_080/0010008“.</w:t>
      </w:r>
    </w:p>
    <w:p w:rsidRPr="006A0A77" w:rsidR="00211EDB" w:rsidP="00211EDB" w:rsidRDefault="0052160C" w14:paraId="6AB58D07" w14:textId="6D8528CE">
      <w:pPr>
        <w:pStyle w:val="Nadpis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aps w:val="false"/>
          <w:szCs w:val="22"/>
        </w:rPr>
        <w:lastRenderedPageBreak/>
        <w:t>PŘEDÁNÍ SOFTWARE</w:t>
      </w:r>
    </w:p>
    <w:p w:rsidRPr="006A0A77" w:rsidR="00211EDB" w:rsidP="00211EDB" w:rsidRDefault="00211EDB" w14:paraId="51F022E7" w14:textId="287B4FAA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je povinen zúčastnit se převzetí na základě písemné výzvy zaslané Zhotovitelem nejméně </w:t>
      </w:r>
      <w:r w:rsidRPr="006A0A77">
        <w:rPr>
          <w:rFonts w:ascii="Times New Roman" w:hAnsi="Times New Roman" w:cs="Times New Roman"/>
          <w:b/>
          <w:sz w:val="22"/>
          <w:szCs w:val="22"/>
        </w:rPr>
        <w:t>tři pracovní dny předem</w:t>
      </w:r>
      <w:r w:rsidRPr="006A0A77">
        <w:rPr>
          <w:rFonts w:ascii="Times New Roman" w:hAnsi="Times New Roman" w:cs="Times New Roman"/>
          <w:sz w:val="22"/>
          <w:szCs w:val="22"/>
        </w:rPr>
        <w:t>.</w:t>
      </w:r>
    </w:p>
    <w:p w:rsidRPr="006A0A77" w:rsidR="00211EDB" w:rsidP="00211EDB" w:rsidRDefault="0052160C" w14:paraId="0477DE33" w14:textId="2AE64AF1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 převzetí 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bude vyzvána odpovědná osoba Objednatele, která je uvedena v čl. </w:t>
      </w:r>
      <w:r w:rsidRPr="006A0A77" w:rsidR="00211EDB">
        <w:rPr>
          <w:rFonts w:ascii="Times New Roman" w:hAnsi="Times New Roman" w:cs="Times New Roman"/>
          <w:sz w:val="22"/>
          <w:szCs w:val="22"/>
        </w:rPr>
        <w:fldChar w:fldCharType="begin"/>
      </w:r>
      <w:r w:rsidRPr="006A0A77" w:rsidR="00211EDB">
        <w:rPr>
          <w:rFonts w:ascii="Times New Roman" w:hAnsi="Times New Roman" w:cs="Times New Roman"/>
          <w:sz w:val="22"/>
          <w:szCs w:val="22"/>
        </w:rPr>
        <w:instrText xml:space="preserve"> REF _Ref404339494 \r \h  \* MERGEFORMAT </w:instrText>
      </w:r>
      <w:r w:rsidRPr="006A0A77" w:rsidR="00211EDB">
        <w:rPr>
          <w:rFonts w:ascii="Times New Roman" w:hAnsi="Times New Roman" w:cs="Times New Roman"/>
          <w:sz w:val="22"/>
          <w:szCs w:val="22"/>
        </w:rPr>
      </w:r>
      <w:r w:rsidRPr="006A0A77" w:rsidR="00211EDB">
        <w:rPr>
          <w:rFonts w:ascii="Times New Roman" w:hAnsi="Times New Roman" w:cs="Times New Roman"/>
          <w:sz w:val="22"/>
          <w:szCs w:val="22"/>
        </w:rPr>
        <w:fldChar w:fldCharType="separate"/>
      </w:r>
      <w:r w:rsidRPr="006A0A77" w:rsidR="00211EDB">
        <w:rPr>
          <w:rFonts w:ascii="Times New Roman" w:hAnsi="Times New Roman" w:cs="Times New Roman"/>
          <w:sz w:val="22"/>
          <w:szCs w:val="22"/>
        </w:rPr>
        <w:t>16.1</w:t>
      </w:r>
      <w:r w:rsidRPr="006A0A77" w:rsidR="00211EDB">
        <w:rPr>
          <w:rFonts w:ascii="Times New Roman" w:hAnsi="Times New Roman" w:cs="Times New Roman"/>
          <w:sz w:val="22"/>
          <w:szCs w:val="22"/>
        </w:rPr>
        <w:fldChar w:fldCharType="end"/>
      </w:r>
      <w:r w:rsidRPr="006A0A77" w:rsidR="00211EDB">
        <w:rPr>
          <w:rFonts w:ascii="Times New Roman" w:hAnsi="Times New Roman" w:cs="Times New Roman"/>
          <w:sz w:val="22"/>
          <w:szCs w:val="22"/>
        </w:rPr>
        <w:t>. této smlouvy.</w:t>
      </w:r>
    </w:p>
    <w:p w:rsidRPr="006A0A77" w:rsidR="00211EDB" w:rsidP="00211EDB" w:rsidRDefault="0052160C" w14:paraId="0593FBAF" w14:textId="02BD8A4F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Předání a převzetí software</w:t>
      </w:r>
      <w:r w:rsidRPr="006A0A77" w:rsidR="00211EDB">
        <w:rPr>
          <w:rFonts w:ascii="Times New Roman" w:hAnsi="Times New Roman" w:cs="Times New Roman"/>
          <w:sz w:val="22"/>
          <w:szCs w:val="22"/>
        </w:rPr>
        <w:t xml:space="preserve"> bude provedeno na základě podepsaného předávacího protokolu, ve kterém budou uvedeny výsledky splnění této smlouvy:</w:t>
      </w:r>
    </w:p>
    <w:p w:rsidRPr="006A0A77" w:rsidR="00211EDB" w:rsidP="00211EDB" w:rsidRDefault="00AF764E" w14:paraId="192B220C" w14:textId="77777777">
      <w:pPr>
        <w:pStyle w:val="Odstavecseseznamem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Dodávka systému</w:t>
      </w:r>
      <w:r w:rsidRPr="006A0A77" w:rsidR="00211EDB">
        <w:rPr>
          <w:rFonts w:ascii="Times New Roman" w:hAnsi="Times New Roman"/>
          <w:sz w:val="22"/>
          <w:szCs w:val="22"/>
        </w:rPr>
        <w:t>;</w:t>
      </w:r>
    </w:p>
    <w:p w:rsidRPr="006A0A77" w:rsidR="00211EDB" w:rsidP="00211EDB" w:rsidRDefault="00211EDB" w14:paraId="26C5E60D" w14:textId="77777777">
      <w:pPr>
        <w:pStyle w:val="Odstavecseseznamem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Dodávka technické dokumentace skutečného provedení díla (tj. administrátorská a uživatelská dokumentace);</w:t>
      </w:r>
    </w:p>
    <w:p w:rsidRPr="006A0A77" w:rsidR="00211EDB" w:rsidP="00211EDB" w:rsidRDefault="00211EDB" w14:paraId="11174356" w14:textId="77777777">
      <w:pPr>
        <w:pStyle w:val="Odstavecseseznamem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Protokol o úspěšném provedení akceptačních testů.</w:t>
      </w:r>
    </w:p>
    <w:p w:rsidRPr="006A0A77" w:rsidR="00211EDB" w:rsidP="00211EDB" w:rsidRDefault="00211EDB" w14:paraId="447F0013" w14:textId="316B705C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Předávací protokol musí obsahovat údaje, ze kterých musí být možno ověřit soulad poskytnutých dodávek a služeb se zadávací dokumentací této veřejné zakázky a s touto smlouvou.</w:t>
      </w:r>
      <w:r w:rsidRPr="006A0A77" w:rsidR="00DE3FC9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6A0A77" w:rsidR="00211EDB" w:rsidP="00211EDB" w:rsidRDefault="00211EDB" w14:paraId="5732BDD4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AKCEPTAČNÍ TESTY</w:t>
      </w:r>
    </w:p>
    <w:p w:rsidRPr="006A0A77" w:rsidR="00211EDB" w:rsidP="00211EDB" w:rsidRDefault="00211EDB" w14:paraId="50A9618E" w14:textId="3C6FAFEC">
      <w:pPr>
        <w:tabs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Akceptační testy budou následujícího obsahu s využitím specifikace minimálních požadavků uvedených v</w:t>
      </w:r>
      <w:r w:rsidR="00485790">
        <w:rPr>
          <w:rFonts w:ascii="Times New Roman" w:hAnsi="Times New Roman" w:cs="Times New Roman"/>
          <w:sz w:val="22"/>
          <w:szCs w:val="22"/>
        </w:rPr>
        <w:t xml:space="preserve">  </w:t>
      </w:r>
      <w:r w:rsidR="007C7F10">
        <w:rPr>
          <w:rFonts w:ascii="Times New Roman" w:hAnsi="Times New Roman" w:cs="Times New Roman"/>
          <w:sz w:val="22"/>
          <w:szCs w:val="22"/>
        </w:rPr>
        <w:t>- Technick</w:t>
      </w:r>
      <w:r w:rsidR="00145638">
        <w:rPr>
          <w:rFonts w:ascii="Times New Roman" w:hAnsi="Times New Roman" w:cs="Times New Roman"/>
          <w:sz w:val="22"/>
          <w:szCs w:val="22"/>
        </w:rPr>
        <w:t>á</w:t>
      </w:r>
      <w:r w:rsidR="007C7F10">
        <w:rPr>
          <w:rFonts w:ascii="Times New Roman" w:hAnsi="Times New Roman" w:cs="Times New Roman"/>
          <w:sz w:val="22"/>
          <w:szCs w:val="22"/>
        </w:rPr>
        <w:t xml:space="preserve"> specifikac</w:t>
      </w:r>
      <w:r w:rsidR="00145638">
        <w:rPr>
          <w:rFonts w:ascii="Times New Roman" w:hAnsi="Times New Roman" w:cs="Times New Roman"/>
          <w:sz w:val="22"/>
          <w:szCs w:val="22"/>
        </w:rPr>
        <w:t>e</w:t>
      </w:r>
      <w:r w:rsidR="007C7F10">
        <w:rPr>
          <w:rFonts w:ascii="Times New Roman" w:hAnsi="Times New Roman" w:cs="Times New Roman"/>
          <w:sz w:val="22"/>
          <w:szCs w:val="22"/>
        </w:rPr>
        <w:t xml:space="preserve"> části </w:t>
      </w:r>
      <w:r w:rsidR="00145638">
        <w:rPr>
          <w:rFonts w:ascii="Times New Roman" w:hAnsi="Times New Roman" w:cs="Times New Roman"/>
          <w:sz w:val="22"/>
          <w:szCs w:val="22"/>
        </w:rPr>
        <w:t xml:space="preserve"> VZ</w:t>
      </w:r>
      <w:r w:rsidR="007C7F10">
        <w:rPr>
          <w:rFonts w:ascii="Times New Roman" w:hAnsi="Times New Roman" w:cs="Times New Roman"/>
          <w:sz w:val="22"/>
          <w:szCs w:val="22"/>
        </w:rPr>
        <w:t xml:space="preserve"> 2.</w:t>
      </w:r>
    </w:p>
    <w:p w:rsidRPr="007C7F10" w:rsidR="00211EDB" w:rsidP="00A143A7" w:rsidRDefault="004D7D55" w14:paraId="478057FF" w14:textId="273FD7A4">
      <w:pPr>
        <w:pStyle w:val="Nadpis1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licence</w:t>
      </w:r>
    </w:p>
    <w:p w:rsidRPr="006A0A77" w:rsidR="00211EDB" w:rsidP="00211EDB" w:rsidRDefault="00211EDB" w14:paraId="5C9869AC" w14:textId="4F9AB505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name="_Ref401401397" w:id="7"/>
      <w:r w:rsidRPr="006A0A77">
        <w:rPr>
          <w:rFonts w:ascii="Times New Roman" w:hAnsi="Times New Roman" w:cs="Times New Roman"/>
          <w:sz w:val="22"/>
          <w:szCs w:val="22"/>
        </w:rPr>
        <w:t>Objednatel uznává, že autorská práva a práva průmyslového vlastnictví k předanému software, zahrnující zejména počítačové programy nebo SW moduly, náleží Zhotoviteli nebo k nim má Zhotovitel právo užívání na základě licence poskytnuté třetí stranou, která je nositelem autorského, nebo průmyslového práva. Zhotovitel poskytuje Objedna</w:t>
      </w:r>
      <w:r w:rsidR="00104808">
        <w:rPr>
          <w:rFonts w:ascii="Times New Roman" w:hAnsi="Times New Roman" w:cs="Times New Roman"/>
          <w:sz w:val="22"/>
          <w:szCs w:val="22"/>
        </w:rPr>
        <w:t>teli v ceně plnění nevýhradní</w:t>
      </w:r>
      <w:r w:rsidRPr="006A0A77">
        <w:rPr>
          <w:rFonts w:ascii="Times New Roman" w:hAnsi="Times New Roman" w:cs="Times New Roman"/>
          <w:sz w:val="22"/>
          <w:szCs w:val="22"/>
        </w:rPr>
        <w:t xml:space="preserve"> p</w:t>
      </w:r>
      <w:r w:rsidR="004B391C">
        <w:rPr>
          <w:rFonts w:ascii="Times New Roman" w:hAnsi="Times New Roman" w:cs="Times New Roman"/>
          <w:sz w:val="22"/>
          <w:szCs w:val="22"/>
        </w:rPr>
        <w:t>rávo k užití předaného software, včetně všech jejich změn.</w:t>
      </w:r>
    </w:p>
    <w:p w:rsidRPr="006A0A77" w:rsidR="00211EDB" w:rsidP="00211EDB" w:rsidRDefault="00211EDB" w14:paraId="5E1AE5C4" w14:textId="77777777">
      <w:pPr>
        <w:pStyle w:val="Nadpis1"/>
        <w:rPr>
          <w:rFonts w:ascii="Times New Roman" w:hAnsi="Times New Roman" w:cs="Times New Roman"/>
          <w:szCs w:val="22"/>
        </w:rPr>
      </w:pPr>
      <w:bookmarkStart w:name="_Ref484168642" w:id="8"/>
      <w:r w:rsidRPr="006A0A77">
        <w:rPr>
          <w:rFonts w:ascii="Times New Roman" w:hAnsi="Times New Roman" w:cs="Times New Roman"/>
          <w:szCs w:val="22"/>
        </w:rPr>
        <w:t>PRODLENÍ A SANKCE</w:t>
      </w:r>
      <w:bookmarkEnd w:id="7"/>
      <w:bookmarkEnd w:id="8"/>
    </w:p>
    <w:p w:rsidRPr="006A0A77" w:rsidR="00211EDB" w:rsidP="00211EDB" w:rsidRDefault="00211EDB" w14:paraId="48ED7AD3" w14:textId="4B66042B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 případě prodlení Zhotovitele s plněním díla nebo v případě neodstranění vad a nedodělků v</w:t>
      </w:r>
      <w:r w:rsidR="002A797A">
        <w:rPr>
          <w:rFonts w:ascii="Times New Roman" w:hAnsi="Times New Roman" w:cs="Times New Roman"/>
          <w:sz w:val="22"/>
          <w:szCs w:val="22"/>
        </w:rPr>
        <w:t>e stanoveném </w:t>
      </w:r>
      <w:r w:rsidRPr="006A0A77">
        <w:rPr>
          <w:rFonts w:ascii="Times New Roman" w:hAnsi="Times New Roman" w:cs="Times New Roman"/>
          <w:sz w:val="22"/>
          <w:szCs w:val="22"/>
        </w:rPr>
        <w:t>termínu</w:t>
      </w:r>
      <w:r w:rsidR="002A797A">
        <w:rPr>
          <w:rFonts w:ascii="Times New Roman" w:hAnsi="Times New Roman" w:cs="Times New Roman"/>
          <w:sz w:val="22"/>
          <w:szCs w:val="22"/>
        </w:rPr>
        <w:t>,</w:t>
      </w:r>
      <w:r w:rsidRPr="006A0A77">
        <w:rPr>
          <w:rFonts w:ascii="Times New Roman" w:hAnsi="Times New Roman" w:cs="Times New Roman"/>
          <w:sz w:val="22"/>
          <w:szCs w:val="22"/>
        </w:rPr>
        <w:t xml:space="preserve"> je povinen zaplatit Objedna</w:t>
      </w:r>
      <w:r w:rsidRPr="006A0A77" w:rsidR="00B927D0">
        <w:rPr>
          <w:rFonts w:ascii="Times New Roman" w:hAnsi="Times New Roman" w:cs="Times New Roman"/>
          <w:sz w:val="22"/>
          <w:szCs w:val="22"/>
        </w:rPr>
        <w:t>teli smluvní pokutu ve výši 0,05</w:t>
      </w:r>
      <w:r w:rsidRPr="006A0A77">
        <w:rPr>
          <w:rFonts w:ascii="Times New Roman" w:hAnsi="Times New Roman" w:cs="Times New Roman"/>
          <w:sz w:val="22"/>
          <w:szCs w:val="22"/>
        </w:rPr>
        <w:t xml:space="preserve"> % z celkové ceny díla za každý den prodlení.</w:t>
      </w:r>
    </w:p>
    <w:p w:rsidRPr="006A0A77" w:rsidR="00211EDB" w:rsidP="00211EDB" w:rsidRDefault="00211EDB" w14:paraId="598DDCB3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Pro případ prodlení Objednatele se zaplacením smluvené ceny na základě důvodně a řádně vystaveného účetního dokladu ve lhůtě jeho splatnosti je Zhotovitel oprávněn žádat po Objednateli zaplacení úroků z prodlení a nákladů spojených s uplatněním pohledávky dle nařízení vlády č. 351/2013 Sb. </w:t>
      </w:r>
    </w:p>
    <w:p w:rsidRPr="006A0A77" w:rsidR="00211EDB" w:rsidP="00211EDB" w:rsidRDefault="00211EDB" w14:paraId="3258960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Pokud Zhotovitel nesplní reakční dobu pro řešení požadavků ve stanovených časových odezvách, uvedených v čl. </w:t>
      </w:r>
      <w:r w:rsidRPr="006A0A77">
        <w:rPr>
          <w:rFonts w:ascii="Times New Roman" w:hAnsi="Times New Roman" w:cs="Times New Roman"/>
          <w:sz w:val="22"/>
          <w:szCs w:val="22"/>
        </w:rPr>
        <w:fldChar w:fldCharType="begin"/>
      </w:r>
      <w:r w:rsidRPr="006A0A77">
        <w:rPr>
          <w:rFonts w:ascii="Times New Roman" w:hAnsi="Times New Roman" w:cs="Times New Roman"/>
          <w:sz w:val="22"/>
          <w:szCs w:val="22"/>
        </w:rPr>
        <w:instrText xml:space="preserve"> REF _Ref482632376 \r \h  \* MERGEFORMAT </w:instrText>
      </w:r>
      <w:r w:rsidRPr="006A0A77">
        <w:rPr>
          <w:rFonts w:ascii="Times New Roman" w:hAnsi="Times New Roman" w:cs="Times New Roman"/>
          <w:sz w:val="22"/>
          <w:szCs w:val="22"/>
        </w:rPr>
      </w:r>
      <w:r w:rsidRPr="006A0A77">
        <w:rPr>
          <w:rFonts w:ascii="Times New Roman" w:hAnsi="Times New Roman" w:cs="Times New Roman"/>
          <w:sz w:val="22"/>
          <w:szCs w:val="22"/>
        </w:rPr>
        <w:fldChar w:fldCharType="separate"/>
      </w:r>
      <w:r w:rsidRPr="006A0A77">
        <w:rPr>
          <w:rFonts w:ascii="Times New Roman" w:hAnsi="Times New Roman" w:cs="Times New Roman"/>
          <w:sz w:val="22"/>
          <w:szCs w:val="22"/>
        </w:rPr>
        <w:t>13.9</w:t>
      </w:r>
      <w:r w:rsidRPr="006A0A77">
        <w:rPr>
          <w:rFonts w:ascii="Times New Roman" w:hAnsi="Times New Roman" w:cs="Times New Roman"/>
          <w:sz w:val="22"/>
          <w:szCs w:val="22"/>
        </w:rPr>
        <w:fldChar w:fldCharType="end"/>
      </w:r>
      <w:r w:rsidRPr="006A0A77">
        <w:rPr>
          <w:rFonts w:ascii="Times New Roman" w:hAnsi="Times New Roman" w:cs="Times New Roman"/>
          <w:sz w:val="22"/>
          <w:szCs w:val="22"/>
        </w:rPr>
        <w:t xml:space="preserve"> této smlouvy, uhradí Objednateli smluvní pokutu ve výši 1.000 Kč za každý den prodlení.</w:t>
      </w:r>
    </w:p>
    <w:p w:rsidRPr="006A0A77" w:rsidR="00211EDB" w:rsidP="00211EDB" w:rsidRDefault="00211EDB" w14:paraId="0B80133D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Maximální souhrnná výše všech smluvních pokut dle smlouvy je omezena na částku ve výši ceny díla. Tím není dotčen ani omezen nárok na náhradu vzniklé škody.</w:t>
      </w:r>
    </w:p>
    <w:p w:rsidRPr="006A0A77" w:rsidR="00211EDB" w:rsidP="00211EDB" w:rsidRDefault="00211EDB" w14:paraId="4B6EC15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Výše smluvních pokut je vzhledem k předmětu díla považována oběma smluvními stranami za přiměřenou. Smluvní pokuta je splatná do 30 dnů od doručení jejího vyúčtování.</w:t>
      </w:r>
    </w:p>
    <w:p w:rsidRPr="006A0A77" w:rsidR="00211EDB" w:rsidP="00211EDB" w:rsidRDefault="00211EDB" w14:paraId="72FBC03A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caps w:val="false"/>
          <w:szCs w:val="22"/>
        </w:rPr>
        <w:t>ODPOVĚDNOST ZA ŠKODU A OSTATNÍ OBCHODNÍ PODMÍNKY</w:t>
      </w:r>
    </w:p>
    <w:p w:rsidRPr="006A0A77" w:rsidR="00211EDB" w:rsidP="00211EDB" w:rsidRDefault="00211EDB" w14:paraId="3F0A75EB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Každá ze smluvních stran nese odpovědnost za způsobenou škodu v rámci platných právních předpisů a smlouvy. Zhotovitel plně odpovídá za splnění smlouvy rovněž v případě, že příslušnou část plnění poskytuje prostřednictvím třetí osoby (poddodavatele).</w:t>
      </w:r>
    </w:p>
    <w:p w:rsidRPr="006A0A77" w:rsidR="00211EDB" w:rsidP="00211EDB" w:rsidRDefault="00211EDB" w14:paraId="0F5A9429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Obě strany se zavazují k vyvinutí maximálního úsilí předcházení škodám a k minimalizaci vzniklých škod.</w:t>
      </w:r>
    </w:p>
    <w:p w:rsidRPr="006A0A77" w:rsidR="00211EDB" w:rsidP="00211EDB" w:rsidRDefault="00211EDB" w14:paraId="20F2AFEE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Žádná ze smluvních stran neodpovídá za škodu, která vznikla v důsledku věcně nesprávného nebo jinak chybného zadání, které obdržela od druhé smluvní strany. V případě, že Objednatel poskytl </w:t>
      </w:r>
      <w:r w:rsidRPr="006A0A77">
        <w:rPr>
          <w:rFonts w:ascii="Times New Roman" w:hAnsi="Times New Roman" w:cs="Times New Roman"/>
          <w:sz w:val="22"/>
          <w:szCs w:val="22"/>
        </w:rPr>
        <w:lastRenderedPageBreak/>
        <w:t>Zhotoviteli chybné zadání nebo pokyn a Zhotovitel s ohledem na svou povinnost poskytovat plnění s odbornou péčí mohl a měl chybnost takového zadání nebo pokynu zjistit, smí se ustanovení předchozí věty dovolávat pouze v případě, že na chybné zadání Objednatele písemně upozornil a Objednatel trval na původním zadání. Žádná ze smluvních stran není odpovědná za nesplnění svého závazku v důsledku prodlení druhé smluvní strany smlouvy.</w:t>
      </w:r>
    </w:p>
    <w:p w:rsidRPr="006A0A77" w:rsidR="00211EDB" w:rsidP="00211EDB" w:rsidRDefault="00211EDB" w14:paraId="1953F86F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Každá ze smluvních stran je oprávněna požadovat náhradu škody i v případě, že se jedná o porušení povinnosti, na kterou se vztahuje smluvní pokuta, a to v plné výši dle smlouvy.</w:t>
      </w:r>
    </w:p>
    <w:p w:rsidRPr="006A0A77" w:rsidR="00211EDB" w:rsidP="00211EDB" w:rsidRDefault="00211EDB" w14:paraId="456E6BED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Smluvní strana je v prodlení s plněním svého závazku, který pro smluvní stranu vyplývá ze smlouvy anebo platných právních předpisů, jestliže je nesplní řádně a včas.</w:t>
      </w:r>
    </w:p>
    <w:p w:rsidRPr="006A0A77" w:rsidR="00211EDB" w:rsidP="00211EDB" w:rsidRDefault="00211EDB" w14:paraId="382F4661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Případná náhrada škody bude zaplacena v měně platné na území České republiky, přičemž pro propočet na tuto měnu je rozhodný kurs ČNB ke dni vzniku škody.</w:t>
      </w:r>
    </w:p>
    <w:p w:rsidRPr="006A0A77" w:rsidR="00211EDB" w:rsidP="00211EDB" w:rsidRDefault="00211EDB" w14:paraId="08ABC491" w14:textId="77777777">
      <w:pPr>
        <w:pStyle w:val="Nadpis1"/>
        <w:rPr>
          <w:rFonts w:ascii="Times New Roman" w:hAnsi="Times New Roman" w:cs="Times New Roman"/>
          <w:szCs w:val="22"/>
        </w:rPr>
      </w:pPr>
      <w:bookmarkStart w:name="_Ref488328173" w:id="9"/>
      <w:r w:rsidRPr="006A0A77">
        <w:rPr>
          <w:rFonts w:ascii="Times New Roman" w:hAnsi="Times New Roman" w:cs="Times New Roman"/>
          <w:szCs w:val="22"/>
        </w:rPr>
        <w:t>ZÁRUČNÍ PODMÍNKY</w:t>
      </w:r>
      <w:bookmarkEnd w:id="9"/>
    </w:p>
    <w:p w:rsidRPr="006A0A77" w:rsidR="00211EDB" w:rsidP="00211EDB" w:rsidRDefault="00211EDB" w14:paraId="40A0B389" w14:textId="1843723C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Na dílo je Zhotovitelem poskytována záruka za jakost v délce </w:t>
      </w:r>
      <w:r w:rsidR="0065229C">
        <w:rPr>
          <w:rFonts w:ascii="Times New Roman" w:hAnsi="Times New Roman" w:cs="Times New Roman"/>
          <w:b/>
          <w:sz w:val="22"/>
          <w:szCs w:val="22"/>
        </w:rPr>
        <w:t>24</w:t>
      </w:r>
      <w:r w:rsidRPr="006A0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A0A77">
        <w:rPr>
          <w:rFonts w:ascii="Times New Roman" w:hAnsi="Times New Roman" w:cs="Times New Roman"/>
          <w:sz w:val="22"/>
          <w:szCs w:val="22"/>
        </w:rPr>
        <w:t>měsíců od předání díla.</w:t>
      </w:r>
    </w:p>
    <w:p w:rsidRPr="00C5527C" w:rsidR="00211EDB" w:rsidP="00C5527C" w:rsidRDefault="00211EDB" w14:paraId="701465D5" w14:textId="2501E1D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Záruka na dílo bude realizována Zhotovitelem, případně prostřednictvím odpovídajícího </w:t>
      </w:r>
      <w:r w:rsidR="00C5527C">
        <w:rPr>
          <w:rFonts w:ascii="Times New Roman" w:hAnsi="Times New Roman" w:cs="Times New Roman"/>
          <w:sz w:val="22"/>
          <w:szCs w:val="22"/>
        </w:rPr>
        <w:t xml:space="preserve"> </w:t>
      </w:r>
      <w:r w:rsidRPr="00C5527C">
        <w:rPr>
          <w:rFonts w:ascii="Times New Roman" w:hAnsi="Times New Roman" w:cs="Times New Roman"/>
          <w:sz w:val="22"/>
          <w:szCs w:val="22"/>
        </w:rPr>
        <w:t>servisního kanálu výrobce.</w:t>
      </w:r>
    </w:p>
    <w:p w:rsidRPr="006A0A77" w:rsidR="00211EDB" w:rsidP="00211EDB" w:rsidRDefault="00211EDB" w14:paraId="59939F21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odpovídá za vady, které mělo dílo v době podpisu předávacího protokolu, i když se vada stala zjevnou až později, a dále za vady vzniklé v průběhu záruční doby. </w:t>
      </w:r>
    </w:p>
    <w:p w:rsidRPr="006A0A77" w:rsidR="00211EDB" w:rsidP="00211EDB" w:rsidRDefault="00211EDB" w14:paraId="0F4C8D7B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Po dobu trvání záruky bude mít dílo vlastnosti touto smlouvou sjednané, právními předpisy a technickými normami požadované nebo obvyklé s ohledem na účel užívání. </w:t>
      </w:r>
    </w:p>
    <w:p w:rsidRPr="006A0A77" w:rsidR="00211EDB" w:rsidP="00211EDB" w:rsidRDefault="00211EDB" w14:paraId="06DC6F0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je povinen případný výskyt závady v záruční době oznámit Zhotoviteli písemně na linku zákaznické podpory uvedené v čl. </w:t>
      </w:r>
      <w:r w:rsidRPr="006A0A77">
        <w:rPr>
          <w:rFonts w:ascii="Times New Roman" w:hAnsi="Times New Roman" w:cs="Times New Roman"/>
          <w:sz w:val="22"/>
          <w:szCs w:val="22"/>
        </w:rPr>
        <w:fldChar w:fldCharType="begin"/>
      </w:r>
      <w:r w:rsidRPr="006A0A77">
        <w:rPr>
          <w:rFonts w:ascii="Times New Roman" w:hAnsi="Times New Roman" w:cs="Times New Roman"/>
          <w:sz w:val="22"/>
          <w:szCs w:val="22"/>
        </w:rPr>
        <w:instrText xml:space="preserve"> REF _Ref482625038 \r \h  \* MERGEFORMAT </w:instrText>
      </w:r>
      <w:r w:rsidRPr="006A0A77">
        <w:rPr>
          <w:rFonts w:ascii="Times New Roman" w:hAnsi="Times New Roman" w:cs="Times New Roman"/>
          <w:sz w:val="22"/>
          <w:szCs w:val="22"/>
        </w:rPr>
      </w:r>
      <w:r w:rsidRPr="006A0A77">
        <w:rPr>
          <w:rFonts w:ascii="Times New Roman" w:hAnsi="Times New Roman" w:cs="Times New Roman"/>
          <w:sz w:val="22"/>
          <w:szCs w:val="22"/>
        </w:rPr>
        <w:fldChar w:fldCharType="separate"/>
      </w:r>
      <w:r w:rsidRPr="006A0A77">
        <w:rPr>
          <w:rFonts w:ascii="Times New Roman" w:hAnsi="Times New Roman" w:cs="Times New Roman"/>
          <w:sz w:val="22"/>
          <w:szCs w:val="22"/>
        </w:rPr>
        <w:t>13.6</w:t>
      </w:r>
      <w:r w:rsidRPr="006A0A77">
        <w:rPr>
          <w:rFonts w:ascii="Times New Roman" w:hAnsi="Times New Roman" w:cs="Times New Roman"/>
          <w:sz w:val="22"/>
          <w:szCs w:val="22"/>
        </w:rPr>
        <w:fldChar w:fldCharType="end"/>
      </w:r>
      <w:r w:rsidRPr="006A0A77">
        <w:rPr>
          <w:rFonts w:ascii="Times New Roman" w:hAnsi="Times New Roman" w:cs="Times New Roman"/>
          <w:sz w:val="22"/>
          <w:szCs w:val="22"/>
        </w:rPr>
        <w:t>.</w:t>
      </w:r>
    </w:p>
    <w:p w:rsidRPr="006A0A77" w:rsidR="00211EDB" w:rsidP="00211EDB" w:rsidRDefault="00211EDB" w14:paraId="519BC34B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 případě výskytu vady na díle v záruční době je Zhotovitel povinen tuto bezplatně odstranit.</w:t>
      </w:r>
    </w:p>
    <w:p w:rsidRPr="006A0A77" w:rsidR="00211EDB" w:rsidP="00211EDB" w:rsidRDefault="00211EDB" w14:paraId="5FA00217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Veškeré záruční termíny počínají běžet dnem předání díla. </w:t>
      </w:r>
    </w:p>
    <w:p w:rsidRPr="006A0A77" w:rsidR="00211EDB" w:rsidP="00211EDB" w:rsidRDefault="00211EDB" w14:paraId="187D1123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Záruka se nevztahuje pouze na vady způsobené:</w:t>
      </w:r>
    </w:p>
    <w:p w:rsidRPr="006A0A77" w:rsidR="00211EDB" w:rsidP="00211EDB" w:rsidRDefault="00211EDB" w14:paraId="11072AF5" w14:textId="77777777">
      <w:pPr>
        <w:pStyle w:val="ANormln"/>
        <w:numPr>
          <w:ilvl w:val="0"/>
          <w:numId w:val="9"/>
        </w:numPr>
        <w:ind w:left="993" w:hanging="284"/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nesprávnými podklady nebo informacemi Objednatele;</w:t>
      </w:r>
    </w:p>
    <w:p w:rsidRPr="006A0A77" w:rsidR="00211EDB" w:rsidP="00211EDB" w:rsidRDefault="00211EDB" w14:paraId="5B07B82B" w14:textId="77777777">
      <w:pPr>
        <w:pStyle w:val="ANormln"/>
        <w:numPr>
          <w:ilvl w:val="0"/>
          <w:numId w:val="9"/>
        </w:numPr>
        <w:ind w:left="993" w:hanging="284"/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Objednatelem změnou Zhotovitelem určených parametrů chodu informačního systému bez souhlasu Zhotovitele;</w:t>
      </w:r>
    </w:p>
    <w:p w:rsidRPr="006A0A77" w:rsidR="00211EDB" w:rsidP="00211EDB" w:rsidRDefault="00211EDB" w14:paraId="5231282E" w14:textId="77777777">
      <w:pPr>
        <w:pStyle w:val="ANormln"/>
        <w:numPr>
          <w:ilvl w:val="0"/>
          <w:numId w:val="9"/>
        </w:numPr>
        <w:ind w:left="993" w:hanging="284"/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způsobené v důsledku nesprávnosti dat vkládaných do informačního systému Objednatele přímo Objednatelem.</w:t>
      </w:r>
    </w:p>
    <w:p w:rsidRPr="006A0A77" w:rsidR="00211EDB" w:rsidP="00211EDB" w:rsidRDefault="00211EDB" w14:paraId="42DF4F64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je oprávněn reklamovat ve výše uvedené záruční době vady díla u Zhotovitele, a to písemnou formou. V reklamaci musí být popsána vada díla, nebo alespoň způsob, jakým se projevuje a určen nárok objednatele z vady díla, případně požadavek na způsob odstranění vad díla, a to včetně termínu pro odstranění vad díla Zhotovitelem. Objednatel má právo volby způsobu odstranění důsledku vadného plnění, tuto volbu může měnit i bez souhlasu zhotovitele. </w:t>
      </w:r>
    </w:p>
    <w:p w:rsidRPr="006A0A77" w:rsidR="00211EDB" w:rsidP="00211EDB" w:rsidRDefault="00211EDB" w14:paraId="0BF591A3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 dobu od nahlášení vady díla objednatelem zhotoviteli až do řádného odstranění vady díla zhotovitelem neběží záruční doba s tím, že doba přerušení běhu záruční lhůty bude počítána na celé dny a bude brán v úvahu každý započatý kalendářní den.</w:t>
      </w:r>
    </w:p>
    <w:p w:rsidRPr="006A0A77" w:rsidR="00211EDB" w:rsidP="00211EDB" w:rsidRDefault="00211EDB" w14:paraId="66E0D9AD" w14:textId="3F85F720">
      <w:pPr>
        <w:pStyle w:val="Nadpis1"/>
        <w:rPr>
          <w:rFonts w:ascii="Times New Roman" w:hAnsi="Times New Roman" w:cs="Times New Roman"/>
          <w:szCs w:val="22"/>
        </w:rPr>
      </w:pPr>
      <w:bookmarkStart w:name="_Toc401400167" w:id="10"/>
      <w:bookmarkStart w:name="_Ref482625104" w:id="11"/>
      <w:r w:rsidRPr="006A0A77">
        <w:rPr>
          <w:rFonts w:ascii="Times New Roman" w:hAnsi="Times New Roman" w:cs="Times New Roman"/>
          <w:caps w:val="false"/>
          <w:szCs w:val="22"/>
        </w:rPr>
        <w:t>SERVISNÍ PODPORA</w:t>
      </w:r>
      <w:bookmarkEnd w:id="10"/>
      <w:bookmarkEnd w:id="11"/>
    </w:p>
    <w:p w:rsidRPr="006A0A77" w:rsidR="00211EDB" w:rsidP="00211EDB" w:rsidRDefault="00211EDB" w14:paraId="5B0BBC47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se zavazuje provádět servisní podporu provozu předmětu díla. </w:t>
      </w:r>
    </w:p>
    <w:p w:rsidRPr="006A0A77" w:rsidR="00211EDB" w:rsidP="00211EDB" w:rsidRDefault="00211EDB" w14:paraId="6C42E85A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Dodávka servisní podpory pro předmět díla bude realizována Zhotovitelem tak, aby byl zajištěn nepřetržitý funkční chod předmětu díla. </w:t>
      </w:r>
    </w:p>
    <w:p w:rsidRPr="006A0A77" w:rsidR="00211EDB" w:rsidP="00211EDB" w:rsidRDefault="00211EDB" w14:paraId="5DD8A880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poskytne Objednateli takový typ servisní podpory výrobce, při kterém bude Objednatel schopen řešit servisní požadavky přes libovolnou servisní organizaci výrobce, stejně jako u výrobce přímo. </w:t>
      </w:r>
    </w:p>
    <w:p w:rsidRPr="006A0A77" w:rsidR="00211EDB" w:rsidP="00211EDB" w:rsidRDefault="00211EDB" w14:paraId="5BC50E3D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lastRenderedPageBreak/>
        <w:t>V rámci služby servisní podpory provozu bude Zhotovitel poskytovat software update včetně jeho implementace do informačního systému, který je v ceně servisní podpory provozu.</w:t>
      </w:r>
    </w:p>
    <w:p w:rsidRPr="006A0A77" w:rsidR="00211EDB" w:rsidP="00211EDB" w:rsidRDefault="00211EDB" w14:paraId="31C02EE6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Linka zákaznické podpory pro předmět díla bude dosažitelná prostřednictvím internetového portálu, emailu či telefonu. Požadavek podporu bude realizován pracovníky Objednatele, kteří v případě výskytu problému kontaktují linku zákaznické podpory a následně pracují dle instrukcí. </w:t>
      </w:r>
    </w:p>
    <w:p w:rsidRPr="006A0A77" w:rsidR="00211EDB" w:rsidP="00211EDB" w:rsidRDefault="00211EDB" w14:paraId="34D4073F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name="_Ref482625038" w:id="12"/>
      <w:r w:rsidRPr="006A0A77">
        <w:rPr>
          <w:rFonts w:ascii="Times New Roman" w:hAnsi="Times New Roman" w:cs="Times New Roman"/>
          <w:sz w:val="22"/>
          <w:szCs w:val="22"/>
        </w:rPr>
        <w:t>Linka zákaznické podpory (Helpdesk):</w:t>
      </w:r>
      <w:bookmarkEnd w:id="12"/>
    </w:p>
    <w:p w:rsidRPr="006A0A77" w:rsidR="00211EDB" w:rsidP="00211EDB" w:rsidRDefault="00DC6DDB" w14:paraId="4526BF9F" w14:textId="1C734ABA">
      <w:pPr>
        <w:pStyle w:val="ANormln"/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  <w:highlight w:val="yellow"/>
        </w:rPr>
        <w:t>tel</w:t>
      </w:r>
      <w:r w:rsidRPr="006A0A77" w:rsidR="00211EDB">
        <w:rPr>
          <w:rFonts w:ascii="Times New Roman" w:hAnsi="Times New Roman"/>
          <w:sz w:val="22"/>
          <w:szCs w:val="22"/>
          <w:highlight w:val="yellow"/>
        </w:rPr>
        <w:t>:…………………; e-mail: ………………; www: ……………….</w:t>
      </w:r>
    </w:p>
    <w:p w:rsidRPr="006A0A77" w:rsidR="00211EDB" w:rsidP="00211EDB" w:rsidRDefault="00211EDB" w14:paraId="7A921864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Servisní podpora bude v následujícím rozsahu: </w:t>
      </w:r>
    </w:p>
    <w:p w:rsidRPr="006A0A77" w:rsidR="00211EDB" w:rsidP="00211EDB" w:rsidRDefault="00211EDB" w14:paraId="51BEA82B" w14:textId="77777777">
      <w:pPr>
        <w:pStyle w:val="ANormln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 xml:space="preserve">Přímý přístup na technicko-asistenční centrum výrobce za účelem čerpání technické podpory při odstraňování problémů předmětu díla. </w:t>
      </w:r>
    </w:p>
    <w:p w:rsidRPr="006A0A77" w:rsidR="00211EDB" w:rsidP="00211EDB" w:rsidRDefault="00211EDB" w14:paraId="1A464C92" w14:textId="77777777">
      <w:pPr>
        <w:pStyle w:val="ANormln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 xml:space="preserve">Přímý přístup ke stažení aktuálního SW předmětu díla. </w:t>
      </w:r>
    </w:p>
    <w:p w:rsidRPr="006A0A77" w:rsidR="00211EDB" w:rsidP="00211EDB" w:rsidRDefault="00211EDB" w14:paraId="15F43371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zajistí služby zajišťující rutinní provoz systému:</w:t>
      </w:r>
    </w:p>
    <w:p w:rsidRPr="006A0A77" w:rsidR="00211EDB" w:rsidP="00211EDB" w:rsidRDefault="00211EDB" w14:paraId="54662495" w14:textId="77777777">
      <w:pPr>
        <w:pStyle w:val="ANormln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Provoz služby zákaznické podpory pro zadávání požadavků a provozních závad předmětu díla s garantovanou dostupností služby v pracovní dny od 7:00 do 17:00 hod.</w:t>
      </w:r>
    </w:p>
    <w:p w:rsidRPr="006A0A77" w:rsidR="00211EDB" w:rsidP="00211EDB" w:rsidRDefault="00211EDB" w14:paraId="6D963A3F" w14:textId="77777777">
      <w:pPr>
        <w:pStyle w:val="ANormln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Legislativní soulad dodaného předmětu díla.</w:t>
      </w:r>
    </w:p>
    <w:p w:rsidRPr="006A0A77" w:rsidR="00211EDB" w:rsidP="00211EDB" w:rsidRDefault="00211EDB" w14:paraId="37458616" w14:textId="77777777">
      <w:pPr>
        <w:pStyle w:val="ANormln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Garantovanou reakční dobu řešení požadavků na závadu předmětu díla.</w:t>
      </w:r>
    </w:p>
    <w:p w:rsidRPr="006A0A77" w:rsidR="00211EDB" w:rsidP="00211EDB" w:rsidRDefault="00211EDB" w14:paraId="0135D5EF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name="_Ref482632376" w:id="13"/>
      <w:r w:rsidRPr="006A0A77">
        <w:rPr>
          <w:rFonts w:ascii="Times New Roman" w:hAnsi="Times New Roman" w:cs="Times New Roman"/>
          <w:sz w:val="22"/>
          <w:szCs w:val="22"/>
        </w:rPr>
        <w:t>Závadou předmětu díla se rozumí jakýkoliv stav předmětu díla znemožňující provoz dle dokumentace k předmětu díla. Pro rozlišení urgentnosti závad bude využívána stupnice:</w:t>
      </w:r>
      <w:bookmarkEnd w:id="13"/>
    </w:p>
    <w:p w:rsidRPr="006A0A77" w:rsidR="00211EDB" w:rsidP="00211EDB" w:rsidRDefault="00211EDB" w14:paraId="095CE06F" w14:textId="77777777">
      <w:pPr>
        <w:pStyle w:val="ANormln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Kritická závada systému, jedná se o stav předmětu díla, kdy je znemožněna práce s předmětem díla, nelze použít alternativní zásah. Součástí této závady je také nesoulad předmětu díla s platnou legislativou.</w:t>
      </w:r>
    </w:p>
    <w:p w:rsidRPr="006A0A77" w:rsidR="00211EDB" w:rsidP="00211EDB" w:rsidRDefault="00211EDB" w14:paraId="4B1AB50D" w14:textId="77777777">
      <w:pPr>
        <w:pStyle w:val="ANormln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Méně závažná závada systému, jedná se o stav předmětu díla, který lze dočasně překlenout jiným postupem koncového uživatele.</w:t>
      </w:r>
    </w:p>
    <w:p w:rsidRPr="006A0A77" w:rsidR="00211EDB" w:rsidP="00211EDB" w:rsidRDefault="00211EDB" w14:paraId="5AA097F0" w14:textId="77777777">
      <w:pPr>
        <w:pStyle w:val="ANormln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A0A77">
        <w:rPr>
          <w:rFonts w:ascii="Times New Roman" w:hAnsi="Times New Roman"/>
          <w:sz w:val="22"/>
          <w:szCs w:val="22"/>
        </w:rPr>
        <w:t>Závada neohrožující funkčnost, námět na změnu, jedná se o stav předmětu díla, který je charakterizovaný požadavkem uživatele na změnu funkčnosti předmětu díla.</w:t>
      </w:r>
    </w:p>
    <w:p w:rsidRPr="006A0A77" w:rsidR="00211EDB" w:rsidP="00211EDB" w:rsidRDefault="00211EDB" w14:paraId="5DF1BD09" w14:textId="77777777">
      <w:pPr>
        <w:pStyle w:val="Nadpis2"/>
        <w:numPr>
          <w:ilvl w:val="1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Reakční doby pro řešení požadavků jsou uvedeny v následující tabulce.</w:t>
      </w:r>
    </w:p>
    <w:tbl>
      <w:tblPr>
        <w:tblW w:w="928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ook w:firstRow="1" w:lastRow="0" w:firstColumn="1" w:lastColumn="0" w:noHBand="0" w:noVBand="0" w:val="00A0"/>
      </w:tblPr>
      <w:tblGrid>
        <w:gridCol w:w="1696"/>
        <w:gridCol w:w="2410"/>
        <w:gridCol w:w="1985"/>
        <w:gridCol w:w="3196"/>
      </w:tblGrid>
      <w:tr w:rsidRPr="006A0A77" w:rsidR="00211EDB" w:rsidTr="001A53EF" w14:paraId="36DCAF3F" w14:textId="77777777">
        <w:trPr>
          <w:jc w:val="center"/>
        </w:trPr>
        <w:tc>
          <w:tcPr>
            <w:tcW w:w="1696" w:type="dxa"/>
            <w:tcBorders>
              <w:top w:val="single" w:color="808080" w:sz="4" w:space="0"/>
            </w:tcBorders>
            <w:vAlign w:val="center"/>
          </w:tcPr>
          <w:p w:rsidRPr="006A0A77" w:rsidR="00211EDB" w:rsidP="006E5F1D" w:rsidRDefault="00211EDB" w14:paraId="1DEDDCDC" w14:textId="77777777">
            <w:pPr>
              <w:pStyle w:val="Bntext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808080" w:sz="4" w:space="0"/>
            </w:tcBorders>
            <w:vAlign w:val="center"/>
          </w:tcPr>
          <w:p w:rsidRPr="006A0A77" w:rsidR="00211EDB" w:rsidP="006E5F1D" w:rsidRDefault="00211EDB" w14:paraId="493EAE8D" w14:textId="77777777">
            <w:pPr>
              <w:pStyle w:val="ANormln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0A77">
              <w:rPr>
                <w:rFonts w:ascii="Times New Roman" w:hAnsi="Times New Roman"/>
                <w:b/>
                <w:sz w:val="22"/>
                <w:szCs w:val="22"/>
              </w:rPr>
              <w:t>A: Kritická závada</w:t>
            </w:r>
          </w:p>
        </w:tc>
        <w:tc>
          <w:tcPr>
            <w:tcW w:w="1985" w:type="dxa"/>
            <w:tcBorders>
              <w:top w:val="single" w:color="808080" w:sz="4" w:space="0"/>
            </w:tcBorders>
            <w:vAlign w:val="center"/>
          </w:tcPr>
          <w:p w:rsidRPr="006A0A77" w:rsidR="00211EDB" w:rsidP="006E5F1D" w:rsidRDefault="00211EDB" w14:paraId="04BB2DC5" w14:textId="77777777">
            <w:pPr>
              <w:pStyle w:val="ANormln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0A77">
              <w:rPr>
                <w:rFonts w:ascii="Times New Roman" w:hAnsi="Times New Roman"/>
                <w:b/>
                <w:sz w:val="22"/>
                <w:szCs w:val="22"/>
              </w:rPr>
              <w:t>B: Méně závažná vada</w:t>
            </w:r>
          </w:p>
        </w:tc>
        <w:tc>
          <w:tcPr>
            <w:tcW w:w="3196" w:type="dxa"/>
            <w:tcBorders>
              <w:top w:val="single" w:color="808080" w:sz="4" w:space="0"/>
            </w:tcBorders>
            <w:vAlign w:val="center"/>
          </w:tcPr>
          <w:p w:rsidRPr="006A0A77" w:rsidR="00211EDB" w:rsidP="006E5F1D" w:rsidRDefault="00211EDB" w14:paraId="1BD78A2D" w14:textId="77777777">
            <w:pPr>
              <w:pStyle w:val="ANormln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0A77">
              <w:rPr>
                <w:rFonts w:ascii="Times New Roman" w:hAnsi="Times New Roman"/>
                <w:b/>
                <w:sz w:val="22"/>
                <w:szCs w:val="22"/>
              </w:rPr>
              <w:t>C: Závada neohrožující funkčnost, návrh na změnu</w:t>
            </w:r>
          </w:p>
        </w:tc>
      </w:tr>
      <w:tr w:rsidRPr="006A0A77" w:rsidR="00211EDB" w:rsidTr="001A53EF" w14:paraId="27C2A062" w14:textId="77777777">
        <w:trPr>
          <w:jc w:val="center"/>
        </w:trPr>
        <w:tc>
          <w:tcPr>
            <w:tcW w:w="1696" w:type="dxa"/>
            <w:vAlign w:val="center"/>
          </w:tcPr>
          <w:p w:rsidRPr="006A0A77" w:rsidR="00211EDB" w:rsidP="006E5F1D" w:rsidRDefault="00211EDB" w14:paraId="4B3BE7FE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Zahájení řešení požadavku</w:t>
            </w:r>
          </w:p>
          <w:p w:rsidRPr="006A0A77" w:rsidR="00211EDB" w:rsidP="006E5F1D" w:rsidRDefault="00211EDB" w14:paraId="543FC886" w14:textId="77777777">
            <w:pPr>
              <w:pStyle w:val="Bntext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Pr="006A0A77" w:rsidR="00211EDB" w:rsidP="006E5F1D" w:rsidRDefault="00211EDB" w14:paraId="2DFCA0EF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3 pracovních hodin, v pracovní dny od nahlášení požadavku.</w:t>
            </w:r>
          </w:p>
        </w:tc>
        <w:tc>
          <w:tcPr>
            <w:tcW w:w="1985" w:type="dxa"/>
            <w:vAlign w:val="center"/>
          </w:tcPr>
          <w:p w:rsidRPr="006A0A77" w:rsidR="00211EDB" w:rsidP="006E5F1D" w:rsidRDefault="00211EDB" w14:paraId="4FB6CC03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8 pracovních hodin, v pracovní dny od nahlášení požadavku.</w:t>
            </w:r>
          </w:p>
        </w:tc>
        <w:tc>
          <w:tcPr>
            <w:tcW w:w="3196" w:type="dxa"/>
            <w:vAlign w:val="center"/>
          </w:tcPr>
          <w:p w:rsidRPr="006A0A77" w:rsidR="00211EDB" w:rsidP="006E5F1D" w:rsidRDefault="00211EDB" w14:paraId="32BD6B1A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5 pracovních dnů, v pracovní dny od nahlášení požadavku.</w:t>
            </w:r>
          </w:p>
        </w:tc>
      </w:tr>
      <w:tr w:rsidRPr="006A0A77" w:rsidR="00211EDB" w:rsidTr="001A53EF" w14:paraId="10D9D5DC" w14:textId="77777777">
        <w:trPr>
          <w:jc w:val="center"/>
        </w:trPr>
        <w:tc>
          <w:tcPr>
            <w:tcW w:w="1696" w:type="dxa"/>
            <w:vAlign w:val="center"/>
          </w:tcPr>
          <w:p w:rsidRPr="006A0A77" w:rsidR="00211EDB" w:rsidP="006E5F1D" w:rsidRDefault="00211EDB" w14:paraId="708FA491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 xml:space="preserve">Zprovoznění systému, nebo informace o postupu řešení </w:t>
            </w:r>
          </w:p>
        </w:tc>
        <w:tc>
          <w:tcPr>
            <w:tcW w:w="2410" w:type="dxa"/>
            <w:vAlign w:val="center"/>
          </w:tcPr>
          <w:p w:rsidRPr="006A0A77" w:rsidR="00211EDB" w:rsidP="006E5F1D" w:rsidRDefault="00211EDB" w14:paraId="51A94E21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8 pracovních hodin, v pracovní dny od nahlášení požadavku.</w:t>
            </w:r>
          </w:p>
        </w:tc>
        <w:tc>
          <w:tcPr>
            <w:tcW w:w="1985" w:type="dxa"/>
            <w:vAlign w:val="center"/>
          </w:tcPr>
          <w:p w:rsidRPr="006A0A77" w:rsidR="00211EDB" w:rsidP="006E5F1D" w:rsidRDefault="00211EDB" w14:paraId="672720C7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5 pracovních dnů, v pracovní dny od nahlášení požadavku.</w:t>
            </w:r>
          </w:p>
        </w:tc>
        <w:tc>
          <w:tcPr>
            <w:tcW w:w="3196" w:type="dxa"/>
            <w:vAlign w:val="center"/>
          </w:tcPr>
          <w:p w:rsidRPr="006A0A77" w:rsidR="00211EDB" w:rsidP="006E5F1D" w:rsidRDefault="00211EDB" w14:paraId="6321557F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10 pracovních dnů, v pracovní dny od zapsání nahlášení požadavku.</w:t>
            </w:r>
          </w:p>
        </w:tc>
      </w:tr>
      <w:tr w:rsidRPr="006A0A77" w:rsidR="00211EDB" w:rsidTr="001A53EF" w14:paraId="26BAEAF3" w14:textId="77777777">
        <w:trPr>
          <w:jc w:val="center"/>
        </w:trPr>
        <w:tc>
          <w:tcPr>
            <w:tcW w:w="1696" w:type="dxa"/>
            <w:tcBorders>
              <w:bottom w:val="single" w:color="808080" w:sz="4" w:space="0"/>
            </w:tcBorders>
            <w:vAlign w:val="center"/>
          </w:tcPr>
          <w:p w:rsidRPr="006A0A77" w:rsidR="00211EDB" w:rsidP="006E5F1D" w:rsidRDefault="00211EDB" w14:paraId="0FEE21E8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Úplné vyřešení požadavku</w:t>
            </w:r>
          </w:p>
        </w:tc>
        <w:tc>
          <w:tcPr>
            <w:tcW w:w="2410" w:type="dxa"/>
            <w:tcBorders>
              <w:bottom w:val="single" w:color="808080" w:sz="4" w:space="0"/>
            </w:tcBorders>
            <w:vAlign w:val="center"/>
          </w:tcPr>
          <w:p w:rsidRPr="006A0A77" w:rsidR="00211EDB" w:rsidP="006E5F1D" w:rsidRDefault="00211EDB" w14:paraId="3D97719C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3 pracovních dnů, v pracovní dny od nahlášení požadavku.</w:t>
            </w:r>
          </w:p>
        </w:tc>
        <w:tc>
          <w:tcPr>
            <w:tcW w:w="1985" w:type="dxa"/>
            <w:tcBorders>
              <w:bottom w:val="single" w:color="808080" w:sz="4" w:space="0"/>
            </w:tcBorders>
            <w:vAlign w:val="center"/>
          </w:tcPr>
          <w:p w:rsidRPr="006A0A77" w:rsidR="00211EDB" w:rsidP="006E5F1D" w:rsidRDefault="00211EDB" w14:paraId="75EE4D94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10 pracovních dnů, v pracovní dny od nahlášení požadavku.</w:t>
            </w:r>
          </w:p>
        </w:tc>
        <w:tc>
          <w:tcPr>
            <w:tcW w:w="3196" w:type="dxa"/>
            <w:tcBorders>
              <w:bottom w:val="single" w:color="808080" w:sz="4" w:space="0"/>
            </w:tcBorders>
            <w:vAlign w:val="center"/>
          </w:tcPr>
          <w:p w:rsidRPr="006A0A77" w:rsidR="00211EDB" w:rsidP="006E5F1D" w:rsidRDefault="00211EDB" w14:paraId="522313C9" w14:textId="77777777">
            <w:pPr>
              <w:pStyle w:val="ANormln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77">
              <w:rPr>
                <w:rFonts w:ascii="Times New Roman" w:hAnsi="Times New Roman"/>
                <w:sz w:val="22"/>
                <w:szCs w:val="22"/>
              </w:rPr>
              <w:t>Do 30 pracovních dnů, v pracovní dny od nahlášení požadavku.</w:t>
            </w:r>
          </w:p>
        </w:tc>
      </w:tr>
    </w:tbl>
    <w:p w:rsidRPr="006A0A77" w:rsidR="00211EDB" w:rsidP="00211EDB" w:rsidRDefault="00211EDB" w14:paraId="6BD43973" w14:textId="77777777">
      <w:pPr>
        <w:pStyle w:val="Nadpis1"/>
        <w:rPr>
          <w:rFonts w:ascii="Times New Roman" w:hAnsi="Times New Roman" w:cs="Times New Roman"/>
          <w:szCs w:val="22"/>
        </w:rPr>
      </w:pPr>
      <w:bookmarkStart w:name="_Ref235424868" w:id="14"/>
      <w:r w:rsidRPr="006A0A77">
        <w:rPr>
          <w:rFonts w:ascii="Times New Roman" w:hAnsi="Times New Roman" w:cs="Times New Roman"/>
          <w:szCs w:val="22"/>
        </w:rPr>
        <w:t>POVINNOSTI OBJEDNATELE</w:t>
      </w:r>
      <w:bookmarkEnd w:id="14"/>
    </w:p>
    <w:p w:rsidRPr="006A0A77" w:rsidR="00211EDB" w:rsidP="00211EDB" w:rsidRDefault="00211EDB" w14:paraId="47ACF46D" w14:textId="4C0FE7A3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je povinen zajistit Zhotoviteli přístup do dotčených prostor instalace </w:t>
      </w:r>
      <w:r w:rsidRPr="006A0A77" w:rsidR="00DC6DDB">
        <w:rPr>
          <w:rFonts w:ascii="Times New Roman" w:hAnsi="Times New Roman" w:cs="Times New Roman"/>
          <w:sz w:val="22"/>
          <w:szCs w:val="22"/>
        </w:rPr>
        <w:t>v pracovní době.</w:t>
      </w:r>
    </w:p>
    <w:p w:rsidRPr="006A0A77" w:rsidR="00211EDB" w:rsidP="00211EDB" w:rsidRDefault="00211EDB" w14:paraId="5129D8FB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lastRenderedPageBreak/>
        <w:t>Objednatel je povinen zabezpečit, aby činnost Zhotovitele nebyla rušena nebo omezována právy třetích osob, pokud taková existují.</w:t>
      </w:r>
    </w:p>
    <w:p w:rsidRPr="006A0A77" w:rsidR="00211EDB" w:rsidP="00211EDB" w:rsidRDefault="00211EDB" w14:paraId="41AFDBB8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Objednatel souhlasí s tím, že pokud nezajistí v dohodnutých lhůtách součinnost dle této smlouvy, je Zhotovitel oprávněn přerušit práce na předmětu díla a posunout příslušné termíny plnění o dobu prodlení Objednatele, aniž by tímto z jeho strany došlo k porušení povinností dle této smlouvy. </w:t>
      </w:r>
    </w:p>
    <w:p w:rsidRPr="006A0A77" w:rsidR="00211EDB" w:rsidP="00211EDB" w:rsidRDefault="00211EDB" w14:paraId="128D0BCC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 případě, že v průběhu plnění této smlouvy dojde ke změně pravidel publicity dle „Obecných pravidel pro žadatele a příjemce“, je Objednatel povinen o této skutečnosti Zhotovitele bezodkladně informovat.</w:t>
      </w:r>
    </w:p>
    <w:p w:rsidRPr="006A0A77" w:rsidR="00211EDB" w:rsidP="00211EDB" w:rsidRDefault="00211EDB" w14:paraId="480A3E71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POVINNOSTI ZHOTOVITELE</w:t>
      </w:r>
    </w:p>
    <w:p w:rsidRPr="006A0A77" w:rsidR="00211EDB" w:rsidP="00211EDB" w:rsidRDefault="00211EDB" w14:paraId="4C0A4AC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je povinen udržovat převzaté stanoviště pro plnění díla v prostorách Objednatele (resp. jeho převzatou část) v trvale dobrém stavu, průběžně odstraňovat všechny odpady a dodržovat bezpečnostní a požární předpisy a předpisy o ochraně životního prostředí.</w:t>
      </w:r>
    </w:p>
    <w:p w:rsidRPr="006A0A77" w:rsidR="00211EDB" w:rsidP="00211EDB" w:rsidRDefault="00211EDB" w14:paraId="41E3399D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se zavazuje pro případ, že se dostane do kontaktu s osobními údaji, zachovávat naprostou mlčenlivost, a to i po ukončení plnění této smlouvy, v případě jejího zrušení, odstoupení od ní či její výpovědi.</w:t>
      </w:r>
    </w:p>
    <w:p w:rsidRPr="006A0A77" w:rsidR="00211EDB" w:rsidP="00DC6DDB" w:rsidRDefault="00211EDB" w14:paraId="6089AAE6" w14:textId="2D2815FD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se zavazuje ochraňovat veškeré informace získané v průběhu provádění díla a poskytování technické podpory tak, že tyto informace nebude dále rozšiřovat nebo reprodukovat a nezpřístupní je třetí straně.</w:t>
      </w:r>
    </w:p>
    <w:p w:rsidRPr="006A0A77" w:rsidR="00211EDB" w:rsidP="00DC6DDB" w:rsidRDefault="00211EDB" w14:paraId="1C6E2D8C" w14:textId="597BAF35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se zavazuje, že veškeré účetní doklady vztahující se k plnění této smlouvy budou obsahovat informaci, že se jedná o projekt </w:t>
      </w:r>
      <w:r w:rsidRPr="006A0A77" w:rsidR="00DC6DDB">
        <w:rPr>
          <w:rFonts w:ascii="Times New Roman" w:hAnsi="Times New Roman" w:cs="Times New Roman"/>
          <w:sz w:val="22"/>
          <w:szCs w:val="22"/>
        </w:rPr>
        <w:t>z operačního programu Zaměstnanost číslo výzvy 03_17_080.</w:t>
      </w:r>
      <w:r w:rsidRPr="006A0A77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6A0A77" w:rsidR="00211EDB" w:rsidP="00211EDB" w:rsidRDefault="00211EDB" w14:paraId="1AC2DB57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bere na vědomí, že dle § 2 písm. e) zákona č. 320/2001 Sb., o finanční kontrole ve veřejné správě, ve znění pozdějších předpisů, je osobou povinnou spolupůsobit při výkonu finanční kontroly a zavazuje se, že umožní provedení kontroly, bude s kontrolními orgány spolupracovat a poskytne kontrolou vyžadované doklady.</w:t>
      </w:r>
    </w:p>
    <w:p w:rsidRPr="006A0A77" w:rsidR="00211EDB" w:rsidP="00211EDB" w:rsidRDefault="00211EDB" w14:paraId="406562EF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je oprávněn změnit poddodavatele, pomocí něhož prokázal část splnění kvalifikace v rámci zadávacího řízení, na základě něhož byla uzavřena tato smlouva, jen z vážných objektivních důvodů a s předchozím písemným souhlasem Objednatele, přičemž nový poddodavatel musí Objednateli prokázat kvalifikaci ve stejném či větším rozsahu, který původní poddodavatel prokázal za Zhotovitele.</w:t>
      </w:r>
    </w:p>
    <w:p w:rsidRPr="006A0A77" w:rsidR="00211EDB" w:rsidP="00211EDB" w:rsidRDefault="00211EDB" w14:paraId="0C914BDC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je povinen se řídit pokyny Objednatele při provádění díla a platnou bezpečnostní politikou Objednatele, s níž Objednatel seznámí Zhotovitele bezprostředně po nabytí účinnosti této smlouvy.</w:t>
      </w:r>
    </w:p>
    <w:p w:rsidR="00211EDB" w:rsidP="00211EDB" w:rsidRDefault="00211EDB" w14:paraId="5AD2ADDA" w14:textId="264842C5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Zhotovitel je po celou dobu trvání této smlouvy povinen mít uzavřenou pojistnou smlouvu, jejímž předmětem bude pojištění odpovědnosti za škodu způsobenou třetí osobě, a to s minimálním limitem pojistného plnění ve výši </w:t>
      </w:r>
      <w:r w:rsidRPr="00805BB2" w:rsidR="00805BB2">
        <w:rPr>
          <w:rFonts w:ascii="Times New Roman" w:hAnsi="Times New Roman" w:cs="Times New Roman"/>
          <w:sz w:val="22"/>
          <w:szCs w:val="22"/>
          <w:highlight w:val="yellow"/>
        </w:rPr>
        <w:t>[XY]</w:t>
      </w:r>
      <w:r w:rsidRPr="006A0A77">
        <w:rPr>
          <w:rFonts w:ascii="Times New Roman" w:hAnsi="Times New Roman" w:cs="Times New Roman"/>
          <w:sz w:val="22"/>
          <w:szCs w:val="22"/>
        </w:rPr>
        <w:t xml:space="preserve"> </w:t>
      </w:r>
      <w:r w:rsidR="00805BB2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6A0A77">
        <w:rPr>
          <w:rFonts w:ascii="Times New Roman" w:hAnsi="Times New Roman" w:cs="Times New Roman"/>
          <w:sz w:val="22"/>
          <w:szCs w:val="22"/>
        </w:rPr>
        <w:t>Kč.</w:t>
      </w:r>
    </w:p>
    <w:p w:rsidRPr="003F1B68" w:rsidR="003F1B68" w:rsidP="003F1B68" w:rsidRDefault="003F1B68" w14:paraId="62214E36" w14:textId="77777777"/>
    <w:p w:rsidRPr="006A0A77" w:rsidR="00211EDB" w:rsidP="00211EDB" w:rsidRDefault="00DA1383" w14:paraId="5F647662" w14:textId="60F0B9AB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kontaktní</w:t>
      </w:r>
      <w:r w:rsidRPr="006A0A77" w:rsidR="00211EDB">
        <w:rPr>
          <w:rFonts w:ascii="Times New Roman" w:hAnsi="Times New Roman" w:cs="Times New Roman"/>
          <w:szCs w:val="22"/>
        </w:rPr>
        <w:t xml:space="preserve"> OSOBY OBJEDNATELE A ZHOTOVITELE</w:t>
      </w:r>
    </w:p>
    <w:p w:rsidRPr="006267E6" w:rsidR="00295919" w:rsidP="00295919" w:rsidRDefault="00211EDB" w14:paraId="0CB42211" w14:textId="778DF1B6">
      <w:pPr>
        <w:rPr>
          <w:rFonts w:ascii="Times New Roman" w:hAnsi="Times New Roman" w:cs="Times New Roman"/>
          <w:sz w:val="22"/>
          <w:szCs w:val="22"/>
        </w:rPr>
      </w:pPr>
      <w:bookmarkStart w:name="_Ref404339494" w:id="15"/>
      <w:r w:rsidRPr="00A143A7">
        <w:rPr>
          <w:rFonts w:ascii="Times New Roman" w:hAnsi="Times New Roman" w:cs="Times New Roman"/>
          <w:sz w:val="22"/>
          <w:szCs w:val="22"/>
        </w:rPr>
        <w:t>Objednatel a Zhotovitel se dohodli, že</w:t>
      </w:r>
      <w:bookmarkEnd w:id="15"/>
    </w:p>
    <w:p w:rsidR="0025386C" w:rsidP="00A143A7" w:rsidRDefault="00295919" w14:paraId="03B4A59E" w14:textId="77777777">
      <w:pPr>
        <w:numPr>
          <w:ilvl w:val="0"/>
          <w:numId w:val="12"/>
        </w:numPr>
        <w:jc w:val="left"/>
        <w:rPr>
          <w:rFonts w:ascii="Times New Roman" w:hAnsi="Times New Roman"/>
          <w:sz w:val="22"/>
          <w:szCs w:val="22"/>
        </w:rPr>
      </w:pPr>
      <w:r w:rsidRPr="00295919">
        <w:rPr>
          <w:rFonts w:ascii="Times New Roman" w:hAnsi="Times New Roman"/>
          <w:sz w:val="22"/>
          <w:szCs w:val="22"/>
        </w:rPr>
        <w:t>odpovědná osoba Objednatele</w:t>
      </w:r>
      <w:r w:rsidR="003F1B68">
        <w:rPr>
          <w:rFonts w:ascii="Times New Roman" w:hAnsi="Times New Roman"/>
          <w:sz w:val="22"/>
          <w:szCs w:val="22"/>
        </w:rPr>
        <w:t xml:space="preserve"> oprávněná</w:t>
      </w:r>
      <w:r w:rsidRPr="00295919">
        <w:rPr>
          <w:rFonts w:ascii="Times New Roman" w:hAnsi="Times New Roman"/>
          <w:sz w:val="22"/>
          <w:szCs w:val="22"/>
        </w:rPr>
        <w:t xml:space="preserve"> pro technická jednání v rámci této smlouvy je</w:t>
      </w:r>
      <w:r w:rsidR="003F1B68">
        <w:rPr>
          <w:rFonts w:ascii="Times New Roman" w:hAnsi="Times New Roman"/>
          <w:sz w:val="22"/>
          <w:szCs w:val="22"/>
        </w:rPr>
        <w:t xml:space="preserve"> </w:t>
      </w:r>
    </w:p>
    <w:p w:rsidRPr="00295919" w:rsidR="00295919" w:rsidP="007C7C03" w:rsidRDefault="003F1B68" w14:paraId="09A075AD" w14:textId="3939C08D">
      <w:pPr>
        <w:ind w:left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</w:t>
      </w:r>
      <w:r w:rsidR="0025386C">
        <w:rPr>
          <w:rFonts w:ascii="Times New Roman" w:hAnsi="Times New Roman"/>
          <w:sz w:val="22"/>
          <w:szCs w:val="22"/>
        </w:rPr>
        <w:t xml:space="preserve"> </w:t>
      </w:r>
      <w:r w:rsidRPr="0025386C" w:rsidR="0025386C">
        <w:rPr>
          <w:rFonts w:ascii="Times New Roman" w:hAnsi="Times New Roman"/>
          <w:sz w:val="22"/>
          <w:szCs w:val="22"/>
        </w:rPr>
        <w:t>Václav Wagner, mobil: 777176784, e-mail: wagnerv</w:t>
      </w:r>
      <w:r w:rsidRPr="0025386C" w:rsidR="0025386C">
        <w:rPr>
          <w:rFonts w:ascii="Times New Roman" w:hAnsi="Times New Roman"/>
          <w:sz w:val="22"/>
          <w:szCs w:val="22"/>
          <w:lang w:val="en-US"/>
        </w:rPr>
        <w:t>@</w:t>
      </w:r>
      <w:r w:rsidRPr="0025386C" w:rsidR="0025386C">
        <w:rPr>
          <w:rFonts w:ascii="Times New Roman" w:hAnsi="Times New Roman"/>
          <w:sz w:val="22"/>
          <w:szCs w:val="22"/>
        </w:rPr>
        <w:t>muas.cz</w:t>
      </w:r>
    </w:p>
    <w:p w:rsidR="0025386C" w:rsidP="0025386C" w:rsidRDefault="00295919" w14:paraId="6BC65B2A" w14:textId="0E9A6C2B">
      <w:pPr>
        <w:pStyle w:val="Odstavecseseznamem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295919">
        <w:rPr>
          <w:rFonts w:ascii="Times New Roman" w:hAnsi="Times New Roman"/>
          <w:sz w:val="22"/>
          <w:szCs w:val="22"/>
        </w:rPr>
        <w:t>odpovědná osoba Zadavatele</w:t>
      </w:r>
      <w:r w:rsidR="003F1B68">
        <w:rPr>
          <w:rFonts w:ascii="Times New Roman" w:hAnsi="Times New Roman"/>
          <w:sz w:val="22"/>
          <w:szCs w:val="22"/>
        </w:rPr>
        <w:t xml:space="preserve"> oprávněná</w:t>
      </w:r>
      <w:r w:rsidRPr="00295919">
        <w:rPr>
          <w:rFonts w:ascii="Times New Roman" w:hAnsi="Times New Roman"/>
          <w:sz w:val="22"/>
          <w:szCs w:val="22"/>
        </w:rPr>
        <w:t xml:space="preserve"> pro technická jednání v rámci této smlouvy je</w:t>
      </w:r>
      <w:r w:rsidR="0025386C">
        <w:rPr>
          <w:rFonts w:ascii="Times New Roman" w:hAnsi="Times New Roman"/>
          <w:sz w:val="22"/>
          <w:szCs w:val="22"/>
        </w:rPr>
        <w:t xml:space="preserve"> </w:t>
      </w:r>
    </w:p>
    <w:p w:rsidRPr="001A53EF" w:rsidR="0025386C" w:rsidP="0025386C" w:rsidRDefault="0025386C" w14:paraId="55346943" w14:textId="03CC3ADB">
      <w:pPr>
        <w:pStyle w:val="Odstavecseseznamem"/>
        <w:numPr>
          <w:ilvl w:val="0"/>
          <w:numId w:val="12"/>
        </w:numPr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pan</w:t>
      </w:r>
      <w:r w:rsidR="001A53EF">
        <w:rPr>
          <w:rFonts w:ascii="Times New Roman" w:hAnsi="Times New Roman"/>
          <w:sz w:val="22"/>
          <w:szCs w:val="22"/>
        </w:rPr>
        <w:t>/í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1A53EF">
        <w:rPr>
          <w:rFonts w:ascii="Times New Roman" w:hAnsi="Times New Roman"/>
          <w:sz w:val="22"/>
          <w:szCs w:val="22"/>
          <w:highlight w:val="yellow"/>
        </w:rPr>
        <w:t>……………....</w:t>
      </w:r>
      <w:r>
        <w:rPr>
          <w:rFonts w:ascii="Times New Roman" w:hAnsi="Times New Roman"/>
          <w:sz w:val="22"/>
          <w:szCs w:val="22"/>
        </w:rPr>
        <w:t>, mobil</w:t>
      </w:r>
      <w:r w:rsidRPr="001A53EF">
        <w:rPr>
          <w:rFonts w:ascii="Times New Roman" w:hAnsi="Times New Roman"/>
          <w:sz w:val="22"/>
          <w:szCs w:val="22"/>
          <w:highlight w:val="yellow"/>
        </w:rPr>
        <w:t>: …………..,</w:t>
      </w:r>
      <w:r>
        <w:rPr>
          <w:rFonts w:ascii="Times New Roman" w:hAnsi="Times New Roman"/>
          <w:sz w:val="22"/>
          <w:szCs w:val="22"/>
        </w:rPr>
        <w:t xml:space="preserve"> e-mail: </w:t>
      </w:r>
      <w:r w:rsidRPr="001A53EF">
        <w:rPr>
          <w:rFonts w:ascii="Times New Roman" w:hAnsi="Times New Roman"/>
          <w:sz w:val="22"/>
          <w:szCs w:val="22"/>
          <w:highlight w:val="yellow"/>
        </w:rPr>
        <w:t>………………..</w:t>
      </w:r>
    </w:p>
    <w:p w:rsidRPr="007C7C03" w:rsidR="0025386C" w:rsidP="007C7C03" w:rsidRDefault="0025386C" w14:paraId="47EE0348" w14:textId="0035E347">
      <w:pPr>
        <w:rPr>
          <w:rFonts w:ascii="Times New Roman" w:hAnsi="Times New Roman"/>
          <w:sz w:val="22"/>
          <w:szCs w:val="22"/>
        </w:rPr>
      </w:pPr>
    </w:p>
    <w:p w:rsidRPr="006A0A77" w:rsidR="00211EDB" w:rsidP="00211EDB" w:rsidRDefault="00EB61EB" w14:paraId="2185AB66" w14:textId="4A10390B">
      <w:pPr>
        <w:pStyle w:val="Nadpis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aps w:val="false"/>
          <w:szCs w:val="22"/>
        </w:rPr>
        <w:t>UKONČENÍ</w:t>
      </w:r>
      <w:r w:rsidRPr="006A0A77" w:rsidR="00211EDB">
        <w:rPr>
          <w:rFonts w:ascii="Times New Roman" w:hAnsi="Times New Roman" w:cs="Times New Roman"/>
          <w:caps w:val="false"/>
          <w:szCs w:val="22"/>
        </w:rPr>
        <w:t xml:space="preserve"> SMLOUVY</w:t>
      </w:r>
    </w:p>
    <w:p w:rsidRPr="006A0A77" w:rsidR="00211EDB" w:rsidP="00211EDB" w:rsidRDefault="00211EDB" w14:paraId="200D2918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Od této smlouvy může odstoupit kterákoliv smluvní strana, pokud lze prokazatelně zjistit porušení této smlouvy druhou smluvní stranou podstatným způsobem. Nejdříve však musí druhou stranu vyzvat písemně k odstranění podstatného porušení smlouvy, které musí být provedeno</w:t>
      </w:r>
      <w:r w:rsidRPr="006A0A77">
        <w:rPr>
          <w:rFonts w:ascii="Times New Roman" w:hAnsi="Times New Roman" w:cs="Times New Roman"/>
          <w:color w:val="003300"/>
          <w:sz w:val="22"/>
          <w:szCs w:val="22"/>
        </w:rPr>
        <w:t xml:space="preserve"> </w:t>
      </w:r>
      <w:r w:rsidRPr="006A0A77">
        <w:rPr>
          <w:rFonts w:ascii="Times New Roman" w:hAnsi="Times New Roman" w:cs="Times New Roman"/>
          <w:sz w:val="22"/>
          <w:szCs w:val="22"/>
        </w:rPr>
        <w:t>do 7 pracovních</w:t>
      </w:r>
      <w:r w:rsidRPr="006A0A7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6A0A77">
        <w:rPr>
          <w:rFonts w:ascii="Times New Roman" w:hAnsi="Times New Roman" w:cs="Times New Roman"/>
          <w:sz w:val="22"/>
          <w:szCs w:val="22"/>
        </w:rPr>
        <w:t>dnů od doručení této výzvy. Pokud druhá strana do tohoto termínu podstatné porušení této smlouvy neodstraní, nastávají právní účinky odstoupení od smlouvy dnem doručení písemného oznámení o odstoupení.</w:t>
      </w:r>
    </w:p>
    <w:p w:rsidRPr="006A0A77" w:rsidR="00211EDB" w:rsidP="00211EDB" w:rsidRDefault="00211EDB" w14:paraId="33EE4AAC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Porušením této smlouvy podstatným způsobem se rozumí zejména:</w:t>
      </w:r>
    </w:p>
    <w:p w:rsidRPr="006A0A77" w:rsidR="00211EDB" w:rsidP="00211EDB" w:rsidRDefault="00211EDB" w14:paraId="57B370DD" w14:textId="77777777">
      <w:pPr>
        <w:widowControl w:val="false"/>
        <w:numPr>
          <w:ilvl w:val="1"/>
          <w:numId w:val="13"/>
        </w:numPr>
        <w:tabs>
          <w:tab w:val="clear" w:pos="1440"/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prodlení Zhotovitele se splněním termínu realizace díla</w:t>
      </w:r>
      <w:r w:rsidRPr="006A0A77">
        <w:rPr>
          <w:rFonts w:ascii="Times New Roman" w:hAnsi="Times New Roman" w:cs="Times New Roman"/>
          <w:color w:val="003300"/>
          <w:sz w:val="22"/>
          <w:szCs w:val="22"/>
        </w:rPr>
        <w:t xml:space="preserve"> </w:t>
      </w:r>
      <w:r w:rsidRPr="006A0A77">
        <w:rPr>
          <w:rFonts w:ascii="Times New Roman" w:hAnsi="Times New Roman" w:cs="Times New Roman"/>
          <w:sz w:val="22"/>
          <w:szCs w:val="22"/>
        </w:rPr>
        <w:t>delším než 20 kalendářních dnů,</w:t>
      </w:r>
    </w:p>
    <w:p w:rsidRPr="006A0A77" w:rsidR="00211EDB" w:rsidP="00211EDB" w:rsidRDefault="00211EDB" w14:paraId="19FDB9F6" w14:textId="6F4415C0">
      <w:pPr>
        <w:widowControl w:val="false"/>
        <w:numPr>
          <w:ilvl w:val="1"/>
          <w:numId w:val="13"/>
        </w:numPr>
        <w:tabs>
          <w:tab w:val="clear" w:pos="1440"/>
          <w:tab w:val="left" w:pos="993"/>
        </w:tabs>
        <w:suppressAutoHyphens/>
        <w:spacing w:before="0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nesplnění kvalitativních ukazatelů Zhotovitelem, zejména pak vadné provádění díla, kdy zjištěné vady ohrožují jakost či užitnou hodnotu budoucího díla,</w:t>
      </w:r>
    </w:p>
    <w:p w:rsidRPr="006A0A77" w:rsidR="00211EDB" w:rsidP="00211EDB" w:rsidRDefault="00211EDB" w14:paraId="35D3C685" w14:textId="77777777">
      <w:pPr>
        <w:widowControl w:val="false"/>
        <w:numPr>
          <w:ilvl w:val="1"/>
          <w:numId w:val="13"/>
        </w:numPr>
        <w:tabs>
          <w:tab w:val="clear" w:pos="1440"/>
          <w:tab w:val="left" w:pos="993"/>
        </w:tabs>
        <w:suppressAutoHyphens/>
        <w:spacing w:before="0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provádění prací Zhotovitelem v rozporu s touto smlouvou, právními předpisy či platnými ČSN,</w:t>
      </w:r>
    </w:p>
    <w:p w:rsidR="00211EDB" w:rsidP="00211EDB" w:rsidRDefault="00211EDB" w14:paraId="18739FFB" w14:textId="77777777">
      <w:pPr>
        <w:widowControl w:val="false"/>
        <w:numPr>
          <w:ilvl w:val="1"/>
          <w:numId w:val="13"/>
        </w:numPr>
        <w:tabs>
          <w:tab w:val="clear" w:pos="1440"/>
          <w:tab w:val="left" w:pos="993"/>
        </w:tabs>
        <w:suppressAutoHyphens/>
        <w:spacing w:before="0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prodlení se zaplacením oprávněné ceny díla Objednatelem delším než 20 kalendářních dnů.</w:t>
      </w:r>
    </w:p>
    <w:p w:rsidR="009050CD" w:rsidP="00211EDB" w:rsidRDefault="009050CD" w14:paraId="0CDD396B" w14:textId="767A1CC0">
      <w:pPr>
        <w:widowControl w:val="false"/>
        <w:numPr>
          <w:ilvl w:val="1"/>
          <w:numId w:val="13"/>
        </w:numPr>
        <w:tabs>
          <w:tab w:val="clear" w:pos="1440"/>
          <w:tab w:val="left" w:pos="993"/>
        </w:tabs>
        <w:suppressAutoHyphens/>
        <w:spacing w:before="0"/>
        <w:ind w:left="99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Poskytování servisu, tj. servisní podpory</w:t>
      </w:r>
      <w:r w:rsidR="0095241F">
        <w:rPr>
          <w:rFonts w:ascii="Times New Roman" w:hAnsi="Times New Roman" w:cs="Times New Roman"/>
          <w:sz w:val="22"/>
          <w:szCs w:val="22"/>
        </w:rPr>
        <w:t xml:space="preserve"> Zhotovitel</w:t>
      </w:r>
      <w:r w:rsidR="007648F1">
        <w:rPr>
          <w:rFonts w:ascii="Times New Roman" w:hAnsi="Times New Roman" w:cs="Times New Roman"/>
          <w:sz w:val="22"/>
          <w:szCs w:val="22"/>
        </w:rPr>
        <w:t>e</w:t>
      </w:r>
      <w:r w:rsidR="0095241F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 v rozporu s touto smlouvou. </w:t>
      </w:r>
    </w:p>
    <w:p w:rsidR="001F2581" w:rsidP="001F2581" w:rsidRDefault="001F2581" w14:paraId="4B1FAF75" w14:textId="77777777">
      <w:pPr>
        <w:widowControl w:val="false"/>
        <w:tabs>
          <w:tab w:val="left" w:pos="993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</w:p>
    <w:p w:rsidRPr="006A0A77" w:rsidR="001F2581" w:rsidP="001F2581" w:rsidRDefault="001F2581" w14:paraId="15432E03" w14:textId="158EB41B">
      <w:pPr>
        <w:widowControl w:val="false"/>
        <w:tabs>
          <w:tab w:val="left" w:pos="993"/>
        </w:tabs>
        <w:suppressAutoHyphens/>
        <w:spacing w:before="0"/>
        <w:rPr>
          <w:rFonts w:ascii="Times New Roman" w:hAnsi="Times New Roman" w:cs="Times New Roman"/>
          <w:sz w:val="22"/>
          <w:szCs w:val="22"/>
        </w:rPr>
      </w:pPr>
      <w:r w:rsidRPr="001F2581">
        <w:rPr>
          <w:rFonts w:ascii="Times New Roman" w:hAnsi="Times New Roman" w:cs="Times New Roman"/>
          <w:sz w:val="22"/>
          <w:szCs w:val="22"/>
        </w:rPr>
        <w:t>V případě odstoup</w:t>
      </w:r>
      <w:r>
        <w:rPr>
          <w:rFonts w:ascii="Times New Roman" w:hAnsi="Times New Roman" w:cs="Times New Roman"/>
          <w:sz w:val="22"/>
          <w:szCs w:val="22"/>
        </w:rPr>
        <w:t>ení podle odst. 17.2</w:t>
      </w:r>
      <w:r w:rsidRPr="001F2581">
        <w:rPr>
          <w:rFonts w:ascii="Times New Roman" w:hAnsi="Times New Roman" w:cs="Times New Roman"/>
          <w:sz w:val="22"/>
          <w:szCs w:val="22"/>
        </w:rPr>
        <w:t xml:space="preserve">. </w:t>
      </w:r>
      <w:r w:rsidR="0095241F">
        <w:rPr>
          <w:rFonts w:ascii="Times New Roman" w:hAnsi="Times New Roman" w:cs="Times New Roman"/>
          <w:sz w:val="22"/>
          <w:szCs w:val="22"/>
        </w:rPr>
        <w:t xml:space="preserve">písm. a) b) c) a e) </w:t>
      </w:r>
      <w:r w:rsidRPr="001F2581">
        <w:rPr>
          <w:rFonts w:ascii="Times New Roman" w:hAnsi="Times New Roman" w:cs="Times New Roman"/>
          <w:sz w:val="22"/>
          <w:szCs w:val="22"/>
        </w:rPr>
        <w:t xml:space="preserve">je </w:t>
      </w:r>
      <w:r w:rsidR="0095241F">
        <w:rPr>
          <w:rFonts w:ascii="Times New Roman" w:hAnsi="Times New Roman" w:cs="Times New Roman"/>
          <w:sz w:val="22"/>
          <w:szCs w:val="22"/>
        </w:rPr>
        <w:t>O</w:t>
      </w:r>
      <w:r w:rsidRPr="001F2581">
        <w:rPr>
          <w:rFonts w:ascii="Times New Roman" w:hAnsi="Times New Roman" w:cs="Times New Roman"/>
          <w:sz w:val="22"/>
          <w:szCs w:val="22"/>
        </w:rPr>
        <w:t xml:space="preserve">bjednatel oprávněn od smlouvy jednostranně odstoupit bez jakýchkoliv sankcí ze strany zhotovitele. V případě </w:t>
      </w:r>
      <w:r>
        <w:rPr>
          <w:rFonts w:ascii="Times New Roman" w:hAnsi="Times New Roman" w:cs="Times New Roman"/>
          <w:sz w:val="22"/>
          <w:szCs w:val="22"/>
        </w:rPr>
        <w:t>takového odstoupení</w:t>
      </w:r>
      <w:r w:rsidR="0042068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má </w:t>
      </w:r>
      <w:r w:rsidRPr="001F2581">
        <w:rPr>
          <w:rFonts w:ascii="Times New Roman" w:hAnsi="Times New Roman" w:cs="Times New Roman"/>
          <w:sz w:val="22"/>
          <w:szCs w:val="22"/>
        </w:rPr>
        <w:t>objednatel (kromě jiného) nárok na náhradu škody a na náhradu prokazatelných nákladů, které mu vzniknou v souvislosti se zajištěním náhradního plnění.</w:t>
      </w:r>
    </w:p>
    <w:p w:rsidRPr="006A0A77" w:rsidR="00211EDB" w:rsidP="00211EDB" w:rsidRDefault="00211EDB" w14:paraId="26CD147C" w14:textId="090DA9B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Pokud před dokončením </w:t>
      </w:r>
      <w:r w:rsidR="0024708C">
        <w:rPr>
          <w:rFonts w:ascii="Times New Roman" w:hAnsi="Times New Roman" w:cs="Times New Roman"/>
          <w:sz w:val="22"/>
          <w:szCs w:val="22"/>
        </w:rPr>
        <w:t xml:space="preserve">realizace </w:t>
      </w:r>
      <w:r w:rsidRPr="006A0A77">
        <w:rPr>
          <w:rFonts w:ascii="Times New Roman" w:hAnsi="Times New Roman" w:cs="Times New Roman"/>
          <w:sz w:val="22"/>
          <w:szCs w:val="22"/>
        </w:rPr>
        <w:t>díla dojde k odstoupení od smlouvy, provede nezávislý znalecký subjekt ocenění soupisů provedených prací a na základě tohoto ocenění bude provedeno vzájemné finanční vyrovnání.</w:t>
      </w:r>
    </w:p>
    <w:p w:rsidRPr="006A0A77" w:rsidR="00211EDB" w:rsidP="00211EDB" w:rsidRDefault="00211EDB" w14:paraId="2497AAA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Odstoupení od smlouvy se nedotýká nároku na náhradu škody či smluvní pokuty. Odstoupení od smlouvy se rovněž nedotýká ujednání, která mají vzhledem ke své povaze zavazovat smluvní strany i po odstoupení od smlouvy, zejména ujednání o způsobu řešení sporů.</w:t>
      </w:r>
    </w:p>
    <w:p w:rsidRPr="006A0A77" w:rsidR="00211EDB" w:rsidP="00211EDB" w:rsidRDefault="00211EDB" w14:paraId="697A4E5C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V  případě odstoupení od smlouvy má Objednatel právo pokračovat v provozu díla, a to buď samostatně, nebo s jiným Zhotovitelem. </w:t>
      </w:r>
    </w:p>
    <w:p w:rsidRPr="006A0A77" w:rsidR="00211EDB" w:rsidP="00211EDB" w:rsidRDefault="00211EDB" w14:paraId="141D1822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se zavazuje v případě odstoupení od smlouvy splnit tyto povinnosti:</w:t>
      </w:r>
    </w:p>
    <w:p w:rsidRPr="006A0A77" w:rsidR="00211EDB" w:rsidP="00211EDB" w:rsidRDefault="00211EDB" w14:paraId="3B339BBB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vytvořit Exit plán, který bude obsahovat postup pro předání díla novému Zhotoviteli nebo Objednateli;</w:t>
      </w:r>
    </w:p>
    <w:p w:rsidRPr="006A0A77" w:rsidR="00211EDB" w:rsidP="00211EDB" w:rsidRDefault="00211EDB" w14:paraId="45EA246F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připravit a předat dílo novému Zhotoviteli nebo Objednateli;</w:t>
      </w:r>
    </w:p>
    <w:p w:rsidRPr="006A0A77" w:rsidR="00211EDB" w:rsidP="00211EDB" w:rsidRDefault="00211EDB" w14:paraId="42848573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poskytnout požadovanou součinnost v souvislosti s předáním podpory a provozu díla novému Zhotoviteli nebo Objednateli;</w:t>
      </w:r>
    </w:p>
    <w:p w:rsidRPr="006A0A77" w:rsidR="00211EDB" w:rsidP="00211EDB" w:rsidRDefault="00211EDB" w14:paraId="71005F6C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řádně předat data, včetně dat doplňkových či souvisejících novému Zhotoviteli nebo Objednateli;</w:t>
      </w:r>
    </w:p>
    <w:p w:rsidRPr="006A0A77" w:rsidR="00211EDB" w:rsidP="00211EDB" w:rsidRDefault="00211EDB" w14:paraId="3659997D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poskytnout informace nezbytné k převzetí díla novému Zhotoviteli nebo Objednateli;</w:t>
      </w:r>
    </w:p>
    <w:p w:rsidRPr="006A0A77" w:rsidR="00211EDB" w:rsidP="00211EDB" w:rsidRDefault="00211EDB" w14:paraId="26620F94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poskytnout novému Zhotoviteli nebo Objednateli veškeré relevantní dokumentace k podpoře provozu, k rozvoji a ke všem datovým strukturám (modely, nastavení a další) v aktuálním stavu díla. </w:t>
      </w:r>
    </w:p>
    <w:p w:rsidR="00211EDB" w:rsidP="00211EDB" w:rsidRDefault="00211EDB" w14:paraId="1AFC58F7" w14:textId="77777777">
      <w:pPr>
        <w:widowControl w:val="false"/>
        <w:numPr>
          <w:ilvl w:val="1"/>
          <w:numId w:val="14"/>
        </w:numPr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předat novému Zhotoviteli nebo Objednateli seznam hlavních výrobců technologií díla s uvedením dodavatelů (v České republice) pro implementaci a následnou podporu provozu díla.</w:t>
      </w:r>
    </w:p>
    <w:p w:rsidR="00EB61EB" w:rsidP="00EB61EB" w:rsidRDefault="00EB61EB" w14:paraId="01A08CD9" w14:textId="77777777">
      <w:pPr>
        <w:widowControl w:val="false"/>
        <w:tabs>
          <w:tab w:val="left" w:pos="993"/>
        </w:tabs>
        <w:suppressAutoHyphens/>
        <w:spacing w:before="57"/>
        <w:ind w:left="993"/>
        <w:rPr>
          <w:rFonts w:ascii="Times New Roman" w:hAnsi="Times New Roman" w:cs="Times New Roman"/>
          <w:sz w:val="22"/>
          <w:szCs w:val="22"/>
        </w:rPr>
      </w:pPr>
    </w:p>
    <w:p w:rsidRPr="007C7C03" w:rsidR="007C7C03" w:rsidP="007C7C03" w:rsidRDefault="00EB61EB" w14:paraId="51FDAF47" w14:textId="4BAA9870">
      <w:pPr>
        <w:pStyle w:val="Nadpis2"/>
        <w:rPr>
          <w:rFonts w:ascii="Times New Roman" w:hAnsi="Times New Roman" w:eastAsia="Calibri"/>
          <w:bCs w:val="false"/>
          <w:color w:val="000000"/>
          <w:sz w:val="22"/>
          <w:szCs w:val="22"/>
          <w:lang w:eastAsia="en-US"/>
        </w:rPr>
      </w:pPr>
      <w:r w:rsidRPr="007C7C03">
        <w:rPr>
          <w:rFonts w:ascii="Times New Roman" w:hAnsi="Times New Roman" w:eastAsia="Calibri"/>
          <w:bCs w:val="false"/>
          <w:color w:val="000000"/>
          <w:sz w:val="22"/>
          <w:szCs w:val="22"/>
          <w:lang w:eastAsia="en-US"/>
        </w:rPr>
        <w:t>Smluvní vztah lze ukončit písemnou dohodou smluvních stran, výpovědí kterékoliv ze smluvních stran bez udání dů</w:t>
      </w:r>
      <w:r w:rsidRPr="007C7C03" w:rsidR="003543C2">
        <w:rPr>
          <w:rFonts w:ascii="Times New Roman" w:hAnsi="Times New Roman" w:eastAsia="Calibri"/>
          <w:bCs w:val="false"/>
          <w:color w:val="000000"/>
          <w:sz w:val="22"/>
          <w:szCs w:val="22"/>
          <w:lang w:eastAsia="en-US"/>
        </w:rPr>
        <w:t>vodu s výpovědní lhůtou 6 měsíců</w:t>
      </w:r>
      <w:r w:rsidRPr="007C7C03">
        <w:rPr>
          <w:rFonts w:ascii="Times New Roman" w:hAnsi="Times New Roman" w:eastAsia="Calibri"/>
          <w:bCs w:val="false"/>
          <w:color w:val="000000"/>
          <w:sz w:val="22"/>
          <w:szCs w:val="22"/>
          <w:lang w:eastAsia="en-US"/>
        </w:rPr>
        <w:t>, která začíná běžet první den následujícího měsíce po doručení výpovědi druhé smluvní straně, a dalšími způsoby stanovenými občanským zákoníkem.</w:t>
      </w:r>
    </w:p>
    <w:p w:rsidRPr="007C7C03" w:rsidR="007C7C03" w:rsidP="007C7C03" w:rsidRDefault="007C7C03" w14:paraId="1A29F4C0" w14:textId="2EC5611A">
      <w:pPr>
        <w:pStyle w:val="Nadpis2"/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  <w:r>
        <w:rPr>
          <w:rFonts w:ascii="Times New Roman" w:hAnsi="Times New Roman" w:eastAsia="Calibri"/>
          <w:bCs w:val="false"/>
          <w:color w:val="000000"/>
          <w:sz w:val="22"/>
          <w:szCs w:val="22"/>
          <w:lang w:eastAsia="en-US"/>
        </w:rPr>
        <w:lastRenderedPageBreak/>
        <w:t xml:space="preserve">Smlouva je uzavřena do 31.12.2023. </w:t>
      </w:r>
    </w:p>
    <w:p w:rsidRPr="006A0A77" w:rsidR="00211EDB" w:rsidP="00211EDB" w:rsidRDefault="00211EDB" w14:paraId="5DEDB80C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szCs w:val="22"/>
        </w:rPr>
        <w:t>OSTATNÍ UJEDNÁNÍ</w:t>
      </w:r>
    </w:p>
    <w:p w:rsidRPr="006A0A77" w:rsidR="00211EDB" w:rsidP="00211EDB" w:rsidRDefault="00211EDB" w14:paraId="03BA86AB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prohlašuje, že je odborně způsobilý pro veškeré činnosti, které jsou předmětem této smlouvy, že má všechna potřebná oprávnění nezbytná pro řádné provedení kompletního díla, že disponuje takovými kapacitami a odbornými znalostmi, které jsou k provedení díla nezbytné a že je dílo v daném rozsahu, čase a místě realizovatelné.</w:t>
      </w:r>
    </w:p>
    <w:p w:rsidRPr="006A0A77" w:rsidR="00211EDB" w:rsidP="00211EDB" w:rsidRDefault="00211EDB" w14:paraId="25CD0D96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Zhotovitel není oprávněn převést bez písemného souhlasu Objednatele svá práva a závazky, vyplývající z této smlouvy na třetí osobu.</w:t>
      </w:r>
    </w:p>
    <w:p w:rsidRPr="006A0A77" w:rsidR="00211EDB" w:rsidP="00211EDB" w:rsidRDefault="00211EDB" w14:paraId="468F0790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Veškerá jednání s Objednatelem či státními orgány budou probíhat v českém jazyce. Veškeré doklady předávané Objednateli budou v českém jazyce.</w:t>
      </w:r>
    </w:p>
    <w:p w:rsidRPr="006A0A77" w:rsidR="00211EDB" w:rsidP="00211EDB" w:rsidRDefault="00211EDB" w14:paraId="7821F181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Nastanou – li u některé ze stran skutečnosti bránící řádnému plnění této smlouvy, je povinna to ihned bez zbytečného odkladu oznámit druhé straně a vyvolat jednání zástupců smluvních stran.</w:t>
      </w:r>
    </w:p>
    <w:p w:rsidRPr="006A0A77" w:rsidR="00211EDB" w:rsidP="00211EDB" w:rsidRDefault="00211EDB" w14:paraId="493AEC08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Případná nevynutitelnost nebo neplatnost kteréhokoli článku, odstavce, nebo ustanovení této smlouvy nemá vliv na vynutitelnost nebo platnost ostatních ustanovení této smlouvy. V případě, že by jakýkoli takovýto článek, odstavec nebo ustanovení mělo z jakéhokoli důvodu pozbýt platnosti (zejména z důvodu rozporu s aplikovatelnými zákony a ostatními právními normami), provedou smluvní strany konzultace a dohodnou se na právně přijatelném způsobu provedení záměrů obsažených v té části smlouvy, jež pozbyla platnosti.</w:t>
      </w:r>
    </w:p>
    <w:p w:rsidRPr="006A0A77" w:rsidR="00211EDB" w:rsidP="00211EDB" w:rsidRDefault="00211EDB" w14:paraId="747DC6A5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Pro výklad této smlouvy je rovněž závazné znění zadávacích podmínek k veřejné zakázce, včetně všech jejich příloh, na základě které je plnění dle této smlouvy realizováno. </w:t>
      </w:r>
    </w:p>
    <w:p w:rsidRPr="006A0A77" w:rsidR="00211EDB" w:rsidP="00211EDB" w:rsidRDefault="00211EDB" w14:paraId="183A9CAF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Jestliže ze zadávací dokumentace nebo nabídky Zhotovitele vyplývají Zhotoviteli povinnosti vztahující se k realizaci předmětu této smlouvy, avšak tyto povinnosti nejsou výslovně v této smlouvě uvedeny, smluvní strany se pro tento případ dohodly, že i tyto povinnosti Zhotovitele jsou součástí obsahu závazkového vztahu založeného touto smlouvou a Zhotovitel je povinen je dodržet.</w:t>
      </w:r>
    </w:p>
    <w:p w:rsidRPr="006A0A77" w:rsidR="00211EDB" w:rsidP="00211EDB" w:rsidRDefault="00211EDB" w14:paraId="1B99990D" w14:textId="77777777">
      <w:pPr>
        <w:pStyle w:val="Nadpis1"/>
        <w:rPr>
          <w:rFonts w:ascii="Times New Roman" w:hAnsi="Times New Roman" w:cs="Times New Roman"/>
          <w:szCs w:val="22"/>
        </w:rPr>
      </w:pPr>
      <w:r w:rsidRPr="006A0A77">
        <w:rPr>
          <w:rFonts w:ascii="Times New Roman" w:hAnsi="Times New Roman" w:cs="Times New Roman"/>
          <w:caps w:val="false"/>
          <w:szCs w:val="22"/>
        </w:rPr>
        <w:t>ZÁVĚREČNÁ USTANOVENÍ</w:t>
      </w:r>
    </w:p>
    <w:p w:rsidRPr="006A0A77" w:rsidR="00211EDB" w:rsidP="00211EDB" w:rsidRDefault="00211EDB" w14:paraId="6E915964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Smluvní strany se dohodly, že veškeré sporné záležitosti, které se vyskytnou a budou se týkat závazků vyplývajících z této smlouvy, budou řešeny dohodou. Případnému soudnímu sporu z této smlouvy bude předcházet snaha smluvních stran o řešení sporu smírem.</w:t>
      </w:r>
    </w:p>
    <w:p w:rsidRPr="006A0A77" w:rsidR="00211EDB" w:rsidP="00211EDB" w:rsidRDefault="00211EDB" w14:paraId="591F5114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 případě nevyřešení sporu smírem budou sporné záležitosti řešeny věcně a místně příslušným soudem.</w:t>
      </w:r>
    </w:p>
    <w:p w:rsidRPr="006A0A77" w:rsidR="00211EDB" w:rsidP="00211EDB" w:rsidRDefault="00211EDB" w14:paraId="217660EE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Vztahy mezi smluvními stranami, které nejsou touto smlouvou výslovně upraveny, se řídí OZ, popř. dalšími obecně závaznými právními předpisy České republiky.</w:t>
      </w:r>
    </w:p>
    <w:p w:rsidRPr="006A0A77" w:rsidR="00211EDB" w:rsidP="00211EDB" w:rsidRDefault="00211EDB" w14:paraId="55715D2E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Tato smlouva nabývá platnosti dnem podpisu oběma smluvními stranami a lze ji doplnit, upřesnit či změnit pouze číslovanými písemnými dodatky, které se po odsouhlasení a podpisu oběma smluvními stranami stávají nedílnou součástí této smlouvy.</w:t>
      </w:r>
    </w:p>
    <w:p w:rsidRPr="006A0A77" w:rsidR="00211EDB" w:rsidP="00211EDB" w:rsidRDefault="00211EDB" w14:paraId="79109BED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Tato smlouva nabývá účinnosti dnem uveřejnění v registru smluv dle § 6 odst. 1 zákona č. 340/2015 Sb. o zvláštních podmínkách účinnosti některých smluv, uveřejňování těchto smluv a o registru smluv (zákon o registru smluv). Uveřejnění v registru smluv provede Objednatel.</w:t>
      </w:r>
    </w:p>
    <w:p w:rsidRPr="006A0A77" w:rsidR="00211EDB" w:rsidP="00211EDB" w:rsidRDefault="00211EDB" w14:paraId="0D3ADAB9" w14:textId="1E07097B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 xml:space="preserve">Tato smlouva je vyhotovena ve </w:t>
      </w:r>
      <w:r w:rsidRPr="006A0A77" w:rsidR="006007D2">
        <w:rPr>
          <w:rFonts w:ascii="Times New Roman" w:hAnsi="Times New Roman" w:cs="Times New Roman"/>
          <w:sz w:val="22"/>
          <w:szCs w:val="22"/>
        </w:rPr>
        <w:t>dvou</w:t>
      </w:r>
      <w:r w:rsidRPr="006A0A77">
        <w:rPr>
          <w:rFonts w:ascii="Times New Roman" w:hAnsi="Times New Roman" w:cs="Times New Roman"/>
          <w:sz w:val="22"/>
          <w:szCs w:val="22"/>
        </w:rPr>
        <w:t xml:space="preserve"> stejnopisech, z nichž každý má platnost originálu. Každá strana obdrží </w:t>
      </w:r>
      <w:r w:rsidRPr="006A0A77" w:rsidR="006007D2">
        <w:rPr>
          <w:rFonts w:ascii="Times New Roman" w:hAnsi="Times New Roman" w:cs="Times New Roman"/>
          <w:sz w:val="22"/>
          <w:szCs w:val="22"/>
        </w:rPr>
        <w:t>jedno</w:t>
      </w:r>
      <w:r w:rsidRPr="006A0A77">
        <w:rPr>
          <w:rFonts w:ascii="Times New Roman" w:hAnsi="Times New Roman" w:cs="Times New Roman"/>
          <w:sz w:val="22"/>
          <w:szCs w:val="22"/>
        </w:rPr>
        <w:t xml:space="preserve"> vyhotovení.</w:t>
      </w:r>
    </w:p>
    <w:p w:rsidRPr="006A0A77" w:rsidR="00211EDB" w:rsidP="00211EDB" w:rsidRDefault="00211EDB" w14:paraId="25E595FE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Smluvní strany výslovně souhlasí, že tato smlouva může být bez jakéhokoliv omezení zveřejněna a to včetně všech případných příloh a dodatků. Smluvní strany prohlašují, že skutečnosti uvedené v této smlouvě nepovažují za obchodní tajemství ve smyslu § 504 OZ a udělují svolení k jejich užití a zveřejnění bez stanovení jakýchkoliv dalších podmínek.</w:t>
      </w:r>
    </w:p>
    <w:p w:rsidRPr="006A0A77" w:rsidR="00211EDB" w:rsidP="00211EDB" w:rsidRDefault="00211EDB" w14:paraId="73B8003F" w14:textId="0088815D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Nedílnou součástí této Smlouvy jsou následující příloh</w:t>
      </w:r>
      <w:r w:rsidR="001A53EF">
        <w:rPr>
          <w:rFonts w:ascii="Times New Roman" w:hAnsi="Times New Roman" w:cs="Times New Roman"/>
          <w:sz w:val="22"/>
          <w:szCs w:val="22"/>
        </w:rPr>
        <w:t>a</w:t>
      </w:r>
      <w:r w:rsidRPr="006A0A77">
        <w:rPr>
          <w:rFonts w:ascii="Times New Roman" w:hAnsi="Times New Roman" w:cs="Times New Roman"/>
          <w:sz w:val="22"/>
          <w:szCs w:val="22"/>
        </w:rPr>
        <w:t>:</w:t>
      </w:r>
    </w:p>
    <w:p w:rsidRPr="00996F6E" w:rsidR="00211EDB" w:rsidP="00996F6E" w:rsidRDefault="00211EDB" w14:paraId="74EE5BF5" w14:textId="4E97615A">
      <w:pPr>
        <w:pStyle w:val="ANormln"/>
        <w:rPr>
          <w:rFonts w:ascii="Times New Roman" w:hAnsi="Times New Roman"/>
          <w:sz w:val="22"/>
          <w:szCs w:val="22"/>
          <w:highlight w:val="yellow"/>
        </w:rPr>
      </w:pPr>
      <w:r w:rsidRPr="006A0A77">
        <w:rPr>
          <w:rFonts w:ascii="Times New Roman" w:hAnsi="Times New Roman"/>
          <w:sz w:val="22"/>
          <w:szCs w:val="22"/>
        </w:rPr>
        <w:lastRenderedPageBreak/>
        <w:t>Příloha č. 1 –</w:t>
      </w:r>
      <w:r w:rsidR="001A53EF">
        <w:rPr>
          <w:rFonts w:ascii="Times New Roman" w:hAnsi="Times New Roman"/>
          <w:sz w:val="22"/>
          <w:szCs w:val="22"/>
        </w:rPr>
        <w:t xml:space="preserve">Technická specifikace pro část VZ 2 </w:t>
      </w:r>
    </w:p>
    <w:p w:rsidRPr="006A0A77" w:rsidR="00211EDB" w:rsidP="00211EDB" w:rsidRDefault="00211EDB" w14:paraId="08248DB7" w14:textId="77777777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Smluvní strany prohlašují, že si tuto smlouvu přečetly, s jejím obsahem souhlasí, tato smlouva je důkazem jejich pravé a svobodné vůle a na důkaz toho připojují své vlastnoruční podpisy.</w:t>
      </w:r>
    </w:p>
    <w:p w:rsidRPr="006A0A77" w:rsidR="00211EDB" w:rsidP="00211EDB" w:rsidRDefault="00211EDB" w14:paraId="7D5D59B4" w14:textId="27393FA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A0A77">
        <w:rPr>
          <w:rFonts w:ascii="Times New Roman" w:hAnsi="Times New Roman" w:cs="Times New Roman"/>
          <w:sz w:val="22"/>
          <w:szCs w:val="22"/>
        </w:rPr>
        <w:t>Doložka podle § 41 zákona č. 128/2000 Sb., o obcích (obecní zřízení), ve znění pozdějších předpisů: Tato smlouva je uzavírána v souladu s usnesením Rady města Aš</w:t>
      </w:r>
      <w:r w:rsidRPr="006A0A77" w:rsidR="00BE43B7">
        <w:rPr>
          <w:rFonts w:ascii="Times New Roman" w:hAnsi="Times New Roman" w:cs="Times New Roman"/>
          <w:sz w:val="22"/>
          <w:szCs w:val="22"/>
        </w:rPr>
        <w:t xml:space="preserve"> č. /……</w:t>
      </w:r>
      <w:r w:rsidRPr="006A0A77">
        <w:rPr>
          <w:rFonts w:ascii="Times New Roman" w:hAnsi="Times New Roman" w:cs="Times New Roman"/>
          <w:sz w:val="22"/>
          <w:szCs w:val="22"/>
        </w:rPr>
        <w:t xml:space="preserve"> přijatým na její ………. schůzi dne ……………….</w:t>
      </w:r>
    </w:p>
    <w:p w:rsidRPr="006A0A77" w:rsidR="00211EDB" w:rsidP="00211EDB" w:rsidRDefault="00211EDB" w14:paraId="01473F63" w14:textId="7777777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Look w:firstRow="1" w:lastRow="1" w:firstColumn="1" w:lastColumn="1" w:noHBand="0" w:noVBand="0" w:val="01E0"/>
      </w:tblPr>
      <w:tblGrid>
        <w:gridCol w:w="4520"/>
        <w:gridCol w:w="4550"/>
      </w:tblGrid>
      <w:tr w:rsidRPr="006A0A77" w:rsidR="00211EDB" w:rsidTr="00211EDB" w14:paraId="5BBCF6E8" w14:textId="77777777">
        <w:trPr>
          <w:trHeight w:val="208"/>
        </w:trPr>
        <w:tc>
          <w:tcPr>
            <w:tcW w:w="4520" w:type="dxa"/>
            <w:vAlign w:val="center"/>
          </w:tcPr>
          <w:p w:rsidRPr="006A0A77" w:rsidR="00211EDB" w:rsidP="00996F6E" w:rsidRDefault="00211EDB" w14:paraId="25576925" w14:textId="3818C9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96F6E">
              <w:rPr>
                <w:rFonts w:ascii="Times New Roman" w:hAnsi="Times New Roman" w:cs="Times New Roman"/>
                <w:sz w:val="22"/>
                <w:szCs w:val="22"/>
              </w:rPr>
              <w:t xml:space="preserve"> Aši </w:t>
            </w: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 xml:space="preserve"> dne ………..</w:t>
            </w:r>
          </w:p>
        </w:tc>
        <w:tc>
          <w:tcPr>
            <w:tcW w:w="4550" w:type="dxa"/>
            <w:vAlign w:val="center"/>
          </w:tcPr>
          <w:p w:rsidRPr="006A0A77" w:rsidR="00211EDB" w:rsidP="006E5F1D" w:rsidRDefault="00211EDB" w14:paraId="2569826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V……………….dne ………..</w:t>
            </w:r>
          </w:p>
        </w:tc>
      </w:tr>
      <w:tr w:rsidRPr="006A0A77" w:rsidR="00211EDB" w:rsidTr="00211EDB" w14:paraId="51697CEC" w14:textId="77777777">
        <w:trPr>
          <w:trHeight w:val="998"/>
        </w:trPr>
        <w:tc>
          <w:tcPr>
            <w:tcW w:w="4520" w:type="dxa"/>
            <w:vAlign w:val="bottom"/>
          </w:tcPr>
          <w:p w:rsidRPr="006A0A77" w:rsidR="00211EDB" w:rsidP="006E5F1D" w:rsidRDefault="00211EDB" w14:paraId="7B59150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----------------------------------------------</w:t>
            </w:r>
          </w:p>
        </w:tc>
        <w:tc>
          <w:tcPr>
            <w:tcW w:w="4550" w:type="dxa"/>
            <w:vAlign w:val="bottom"/>
          </w:tcPr>
          <w:p w:rsidRPr="006A0A77" w:rsidR="00211EDB" w:rsidP="006E5F1D" w:rsidRDefault="00211EDB" w14:paraId="2388C7E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----------------------------------------------</w:t>
            </w:r>
          </w:p>
        </w:tc>
      </w:tr>
      <w:tr w:rsidRPr="006A0A77" w:rsidR="00211EDB" w:rsidTr="00211EDB" w14:paraId="29779C6A" w14:textId="77777777">
        <w:tc>
          <w:tcPr>
            <w:tcW w:w="4520" w:type="dxa"/>
            <w:vAlign w:val="center"/>
          </w:tcPr>
          <w:p w:rsidRPr="006A0A77" w:rsidR="00211EDB" w:rsidP="006E5F1D" w:rsidRDefault="00211EDB" w14:paraId="56EA56A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Za Objednatele</w:t>
            </w:r>
          </w:p>
        </w:tc>
        <w:tc>
          <w:tcPr>
            <w:tcW w:w="4550" w:type="dxa"/>
            <w:vAlign w:val="center"/>
          </w:tcPr>
          <w:p w:rsidRPr="006A0A77" w:rsidR="00211EDB" w:rsidP="006E5F1D" w:rsidRDefault="00211EDB" w14:paraId="770C2F1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Za Zhotovitele</w:t>
            </w:r>
          </w:p>
        </w:tc>
      </w:tr>
      <w:tr w:rsidRPr="006A0A77" w:rsidR="00211EDB" w:rsidTr="00211EDB" w14:paraId="58AB38CD" w14:textId="77777777">
        <w:trPr>
          <w:trHeight w:val="1453"/>
        </w:trPr>
        <w:tc>
          <w:tcPr>
            <w:tcW w:w="4520" w:type="dxa"/>
            <w:vAlign w:val="center"/>
          </w:tcPr>
          <w:p w:rsidRPr="006A0A77" w:rsidR="00211EDB" w:rsidP="006E5F1D" w:rsidRDefault="00211EDB" w14:paraId="6CB8492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Pr="006A0A77" w:rsidR="00211EDB" w:rsidP="006E5F1D" w:rsidRDefault="00211EDB" w14:paraId="74DC25C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6A0A77" w:rsidR="00211EDB" w:rsidP="006E5F1D" w:rsidRDefault="00211EDB" w14:paraId="3CA31D6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6A0A77" w:rsidR="00211EDB" w:rsidTr="00211EDB" w14:paraId="4FB0479F" w14:textId="77777777">
        <w:tc>
          <w:tcPr>
            <w:tcW w:w="4520" w:type="dxa"/>
            <w:vAlign w:val="center"/>
          </w:tcPr>
          <w:p w:rsidRPr="006A0A77" w:rsidR="00211EDB" w:rsidP="006E5F1D" w:rsidRDefault="00211EDB" w14:paraId="3BAF088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Podpis, razítko</w:t>
            </w:r>
          </w:p>
        </w:tc>
        <w:tc>
          <w:tcPr>
            <w:tcW w:w="4550" w:type="dxa"/>
            <w:vAlign w:val="center"/>
          </w:tcPr>
          <w:p w:rsidR="00996F6E" w:rsidP="006E5F1D" w:rsidRDefault="00996F6E" w14:paraId="1AFF073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1EDB" w:rsidP="006E5F1D" w:rsidRDefault="00211EDB" w14:paraId="29E8F1C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0A77">
              <w:rPr>
                <w:rFonts w:ascii="Times New Roman" w:hAnsi="Times New Roman" w:cs="Times New Roman"/>
                <w:sz w:val="22"/>
                <w:szCs w:val="22"/>
              </w:rPr>
              <w:t>Podpis, razítko</w:t>
            </w:r>
          </w:p>
          <w:p w:rsidRPr="006A0A77" w:rsidR="00996F6E" w:rsidP="006E5F1D" w:rsidRDefault="00996F6E" w14:paraId="44E63C9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6A0A77" w:rsidR="00211EDB" w:rsidP="00211EDB" w:rsidRDefault="00211EDB" w14:paraId="67204900" w14:textId="77777777">
      <w:pPr>
        <w:rPr>
          <w:rFonts w:ascii="Times New Roman" w:hAnsi="Times New Roman" w:cs="Times New Roman"/>
          <w:sz w:val="22"/>
          <w:szCs w:val="22"/>
        </w:rPr>
      </w:pPr>
    </w:p>
    <w:sectPr w:rsidRPr="006A0A77" w:rsidR="00211EDB" w:rsidSect="007C0C0D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81233" w:rsidP="008B3E60" w:rsidRDefault="00D81233" w14:paraId="6D093361" w14:textId="77777777">
      <w:pPr>
        <w:spacing w:before="0"/>
      </w:pPr>
      <w:r>
        <w:separator/>
      </w:r>
    </w:p>
  </w:endnote>
  <w:endnote w:type="continuationSeparator" w:id="0">
    <w:p w:rsidR="00D81233" w:rsidP="008B3E60" w:rsidRDefault="00D81233" w14:paraId="7B6EF229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C0C0D" w:rsidP="007C0C0D" w:rsidRDefault="007C0C0D" w14:paraId="49F40268" w14:textId="3B7DB446">
    <w:pPr>
      <w:pStyle w:val="Zpat"/>
      <w:jc w:val="center"/>
    </w:pPr>
    <w:r w:rsidRPr="0090189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81233" w:rsidP="008B3E60" w:rsidRDefault="00D81233" w14:paraId="57632B6B" w14:textId="77777777">
      <w:pPr>
        <w:spacing w:before="0"/>
      </w:pPr>
      <w:r>
        <w:separator/>
      </w:r>
    </w:p>
  </w:footnote>
  <w:footnote w:type="continuationSeparator" w:id="0">
    <w:p w:rsidR="00D81233" w:rsidP="008B3E60" w:rsidRDefault="00D81233" w14:paraId="2888A0E0" w14:textId="77777777">
      <w:pPr>
        <w:spacing w:before="0"/>
      </w:pPr>
      <w:r>
        <w:continuationSeparator/>
      </w:r>
    </w:p>
  </w:footnote>
  <w:footnote w:id="1">
    <w:p w:rsidRPr="00805BB2" w:rsidR="00805BB2" w:rsidP="00805BB2" w:rsidRDefault="00805BB2" w14:paraId="3D3648C6" w14:textId="5A288C6B">
      <w:pPr>
        <w:pStyle w:val="Textpoznpodarou"/>
        <w:rPr>
          <w:rFonts w:ascii="Times New Roman" w:hAnsi="Times New Roman" w:cs="Times New Roman"/>
          <w:b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805BB2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hodnota min. ve výši nabídkové ceny před uzavřením smlouvy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B3E60" w:rsidRDefault="00BE7DC9" w14:paraId="197C3234" w14:textId="3F855DF3">
    <w:pPr>
      <w:pStyle w:val="Zhlav"/>
    </w:pPr>
    <w:r>
      <w:t>Návrh smlouvy</w:t>
    </w:r>
    <w:r w:rsidR="008B3E60">
      <w:t xml:space="preserve"> o dílo</w:t>
    </w:r>
    <w:r w:rsidR="0066449D">
      <w:t xml:space="preserve"> pro část 2</w:t>
    </w:r>
  </w:p>
  <w:p w:rsidRPr="00BE7DC9" w:rsidR="00BE7DC9" w:rsidP="00BE7DC9" w:rsidRDefault="008B3E60" w14:paraId="6DDA0698" w14:textId="617D7E83">
    <w:pPr>
      <w:pStyle w:val="ANormln"/>
      <w:rPr>
        <w:rFonts w:ascii="Times New Roman" w:hAnsi="Times New Roman"/>
        <w:i/>
        <w:szCs w:val="20"/>
        <w:highlight w:val="yellow"/>
      </w:rPr>
    </w:pPr>
    <w:r w:rsidRPr="00BE7DC9">
      <w:rPr>
        <w:i/>
        <w:szCs w:val="20"/>
        <w:highlight w:val="yellow"/>
      </w:rPr>
      <w:t>žlutě podbarvená pole jsou určena k doplnění zhotovitelem</w:t>
    </w:r>
    <w:r w:rsidRPr="00BE7DC9" w:rsidR="00BE7DC9">
      <w:rPr>
        <w:i/>
        <w:szCs w:val="20"/>
      </w:rPr>
      <w:t xml:space="preserve">; </w:t>
    </w:r>
  </w:p>
  <w:p w:rsidR="008B3E60" w:rsidRDefault="008B3E60" w14:paraId="32676421" w14:textId="5DF07C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FB"/>
    <w:multiLevelType w:val="multilevel"/>
    <w:tmpl w:val="D42E6880"/>
    <w:lvl w:ilvl="0">
      <w:start w:val="1"/>
      <w:numFmt w:val="decimal"/>
      <w:pStyle w:val="Nadpis1"/>
      <w:lvlText w:val="%1."/>
      <w:legacy w:legacy="true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true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true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true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true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true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true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true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true" w:legacySpace="144" w:legacyIndent="0"/>
      <w:lvlJc w:val="left"/>
      <w:rPr>
        <w:rFonts w:cs="Times New Roman"/>
      </w:rPr>
    </w:lvl>
  </w:abstractNum>
  <w:abstractNum w:abstractNumId="1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55B30"/>
    <w:multiLevelType w:val="hybridMultilevel"/>
    <w:tmpl w:val="038EC170"/>
    <w:lvl w:ilvl="0" w:tplc="79005FA2">
      <w:start w:val="1"/>
      <w:numFmt w:val="bullet"/>
      <w:pStyle w:val="Nadpis3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141578"/>
    <w:multiLevelType w:val="hybridMultilevel"/>
    <w:tmpl w:val="81A4EDD8"/>
    <w:lvl w:ilvl="0" w:tplc="554CA39C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E4A07B0"/>
    <w:multiLevelType w:val="hybridMultilevel"/>
    <w:tmpl w:val="4AF6402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DB7D3B"/>
    <w:multiLevelType w:val="hybridMultilevel"/>
    <w:tmpl w:val="81A4EDD8"/>
    <w:lvl w:ilvl="0" w:tplc="554CA39C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4C0DEE"/>
    <w:multiLevelType w:val="hybridMultilevel"/>
    <w:tmpl w:val="3CB8D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5F033474"/>
    <w:multiLevelType w:val="hybridMultilevel"/>
    <w:tmpl w:val="4AF6402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4171B"/>
    <w:multiLevelType w:val="hybridMultilevel"/>
    <w:tmpl w:val="3D28A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8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15"/>
  </w:num>
  <w:num w:numId="10">
    <w:abstractNumId w:val="6"/>
  </w:num>
  <w:num w:numId="11">
    <w:abstractNumId w:val="20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0"/>
  </w:num>
  <w:num w:numId="21">
    <w:abstractNumId w:val="5"/>
  </w:num>
  <w:num w:numId="22">
    <w:abstractNumId w:val="19"/>
  </w:num>
  <w:num w:numId="23">
    <w:abstractNumId w:val="0"/>
  </w:num>
  <w:num w:numId="2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DB"/>
    <w:rsid w:val="00054CDA"/>
    <w:rsid w:val="00071480"/>
    <w:rsid w:val="0007380A"/>
    <w:rsid w:val="000B0553"/>
    <w:rsid w:val="00104808"/>
    <w:rsid w:val="001048C3"/>
    <w:rsid w:val="00145638"/>
    <w:rsid w:val="001619FD"/>
    <w:rsid w:val="00163E1D"/>
    <w:rsid w:val="00197EAB"/>
    <w:rsid w:val="001A53EF"/>
    <w:rsid w:val="001F2581"/>
    <w:rsid w:val="00211EDB"/>
    <w:rsid w:val="00220068"/>
    <w:rsid w:val="0024708C"/>
    <w:rsid w:val="0025386C"/>
    <w:rsid w:val="00295919"/>
    <w:rsid w:val="002A797A"/>
    <w:rsid w:val="002E6000"/>
    <w:rsid w:val="00317D42"/>
    <w:rsid w:val="0033154E"/>
    <w:rsid w:val="00352E21"/>
    <w:rsid w:val="003543C2"/>
    <w:rsid w:val="003610E0"/>
    <w:rsid w:val="003C1A95"/>
    <w:rsid w:val="003E49A0"/>
    <w:rsid w:val="003F1B68"/>
    <w:rsid w:val="003F7C0D"/>
    <w:rsid w:val="00420688"/>
    <w:rsid w:val="004302A9"/>
    <w:rsid w:val="00485790"/>
    <w:rsid w:val="004A1050"/>
    <w:rsid w:val="004B391C"/>
    <w:rsid w:val="004D7D55"/>
    <w:rsid w:val="004F721E"/>
    <w:rsid w:val="00505F2F"/>
    <w:rsid w:val="0052160C"/>
    <w:rsid w:val="00553880"/>
    <w:rsid w:val="005835EC"/>
    <w:rsid w:val="006007D2"/>
    <w:rsid w:val="006267E6"/>
    <w:rsid w:val="006336A0"/>
    <w:rsid w:val="0063736E"/>
    <w:rsid w:val="006500E5"/>
    <w:rsid w:val="0065229C"/>
    <w:rsid w:val="006630F9"/>
    <w:rsid w:val="0066449D"/>
    <w:rsid w:val="00680A65"/>
    <w:rsid w:val="006A0A77"/>
    <w:rsid w:val="006D7E22"/>
    <w:rsid w:val="006E69BB"/>
    <w:rsid w:val="007112E4"/>
    <w:rsid w:val="00711F07"/>
    <w:rsid w:val="0073059F"/>
    <w:rsid w:val="00741EC9"/>
    <w:rsid w:val="007648F1"/>
    <w:rsid w:val="007A58F9"/>
    <w:rsid w:val="007C0C0D"/>
    <w:rsid w:val="007C7C03"/>
    <w:rsid w:val="007C7F10"/>
    <w:rsid w:val="00805BB2"/>
    <w:rsid w:val="00836A52"/>
    <w:rsid w:val="008A5562"/>
    <w:rsid w:val="008B3E60"/>
    <w:rsid w:val="00903027"/>
    <w:rsid w:val="009050CD"/>
    <w:rsid w:val="0093795E"/>
    <w:rsid w:val="0095241F"/>
    <w:rsid w:val="00966E9B"/>
    <w:rsid w:val="00996F6E"/>
    <w:rsid w:val="00997699"/>
    <w:rsid w:val="009A28DD"/>
    <w:rsid w:val="00A143A7"/>
    <w:rsid w:val="00A358F4"/>
    <w:rsid w:val="00A51963"/>
    <w:rsid w:val="00AB2E7E"/>
    <w:rsid w:val="00AC112F"/>
    <w:rsid w:val="00AD4C75"/>
    <w:rsid w:val="00AF764E"/>
    <w:rsid w:val="00B27250"/>
    <w:rsid w:val="00B33472"/>
    <w:rsid w:val="00B40519"/>
    <w:rsid w:val="00B53F31"/>
    <w:rsid w:val="00B7634D"/>
    <w:rsid w:val="00B927D0"/>
    <w:rsid w:val="00BE43B7"/>
    <w:rsid w:val="00BE45B8"/>
    <w:rsid w:val="00BE7DC9"/>
    <w:rsid w:val="00C22893"/>
    <w:rsid w:val="00C233C7"/>
    <w:rsid w:val="00C40BD9"/>
    <w:rsid w:val="00C5527C"/>
    <w:rsid w:val="00C6017F"/>
    <w:rsid w:val="00D308FE"/>
    <w:rsid w:val="00D318D4"/>
    <w:rsid w:val="00D471A0"/>
    <w:rsid w:val="00D81233"/>
    <w:rsid w:val="00DA1383"/>
    <w:rsid w:val="00DC1539"/>
    <w:rsid w:val="00DC6DDB"/>
    <w:rsid w:val="00DD1E55"/>
    <w:rsid w:val="00DE3FC9"/>
    <w:rsid w:val="00DF1893"/>
    <w:rsid w:val="00DF4774"/>
    <w:rsid w:val="00E25052"/>
    <w:rsid w:val="00E93BBD"/>
    <w:rsid w:val="00EB61EB"/>
    <w:rsid w:val="00EC076F"/>
    <w:rsid w:val="00F25FBB"/>
    <w:rsid w:val="00F56BE0"/>
    <w:rsid w:val="00F66974"/>
    <w:rsid w:val="00F85170"/>
    <w:rsid w:val="00FB517B"/>
    <w:rsid w:val="00FD1497"/>
    <w:rsid w:val="00FE1AE1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7661E63"/>
  <w15:docId w15:val="{147A01DC-D663-4B01-89A1-76E0FE2702A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11EDB"/>
    <w:pPr>
      <w:spacing w:before="120" w:after="0" w:line="240" w:lineRule="auto"/>
      <w:jc w:val="both"/>
    </w:pPr>
    <w:rPr>
      <w:rFonts w:ascii="Arial" w:hAnsi="Arial" w:eastAsia="Times New Roman" w:cs="Tahom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EDB"/>
    <w:pPr>
      <w:keepNext/>
      <w:numPr>
        <w:numId w:val="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2"/>
      <w:szCs w:val="24"/>
    </w:rPr>
  </w:style>
  <w:style w:type="paragraph" w:styleId="Nadpis2">
    <w:name w:val="heading 2"/>
    <w:basedOn w:val="Nadpis1"/>
    <w:next w:val="Nadpis3"/>
    <w:link w:val="Nadpis2Char"/>
    <w:qFormat/>
    <w:rsid w:val="00211EDB"/>
    <w:pPr>
      <w:keepNext w:val="false"/>
      <w:numPr>
        <w:ilvl w:val="1"/>
      </w:numPr>
      <w:spacing w:before="120"/>
      <w:outlineLvl w:val="1"/>
    </w:pPr>
    <w:rPr>
      <w:b w:val="false"/>
      <w:caps w:val="false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711F07"/>
    <w:pPr>
      <w:widowControl w:val="false"/>
      <w:numPr>
        <w:numId w:val="21"/>
      </w:numPr>
      <w:spacing w:before="360" w:after="8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211EDB"/>
    <w:pPr>
      <w:keepNext/>
      <w:numPr>
        <w:ilvl w:val="3"/>
        <w:numId w:val="1"/>
      </w:numPr>
      <w:spacing w:before="240" w:after="60"/>
      <w:ind w:left="864" w:hanging="864"/>
      <w:outlineLvl w:val="3"/>
    </w:pPr>
    <w:rPr>
      <w:sz w:val="18"/>
      <w:szCs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211EDB"/>
    <w:rPr>
      <w:rFonts w:ascii="Arial" w:hAnsi="Arial" w:eastAsia="Times New Roman" w:cs="Tahoma"/>
      <w:b/>
      <w:bCs/>
      <w:caps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211EDB"/>
    <w:rPr>
      <w:rFonts w:ascii="Arial" w:hAnsi="Arial" w:eastAsia="Times New Roman" w:cs="Tahoma"/>
      <w:bCs/>
      <w:sz w:val="20"/>
      <w:szCs w:val="20"/>
      <w:lang w:eastAsia="cs-CZ"/>
    </w:rPr>
  </w:style>
  <w:style w:type="character" w:styleId="Nadpis3Char" w:customStyle="true">
    <w:name w:val="Nadpis 3 Char"/>
    <w:aliases w:val="Nadpis 3 Char Char Char,Nadpis 3 Char1 Char1,Nadpis 3 Char1 Char Char"/>
    <w:basedOn w:val="Standardnpsmoodstavce"/>
    <w:link w:val="Nadpis3"/>
    <w:rsid w:val="00711F07"/>
    <w:rPr>
      <w:rFonts w:ascii="Arial" w:hAnsi="Arial" w:eastAsia="Times New Roman" w:cs="Tahoma"/>
      <w:sz w:val="20"/>
      <w:szCs w:val="20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9"/>
    <w:rsid w:val="00211EDB"/>
    <w:rPr>
      <w:rFonts w:ascii="Arial" w:hAnsi="Arial" w:eastAsia="Times New Roman" w:cs="Tahoma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211EDB"/>
    <w:pPr>
      <w:spacing w:after="120"/>
      <w:jc w:val="center"/>
    </w:pPr>
    <w:rPr>
      <w:b/>
      <w:bCs/>
      <w:sz w:val="36"/>
      <w:szCs w:val="36"/>
    </w:rPr>
  </w:style>
  <w:style w:type="character" w:styleId="NzevChar" w:customStyle="true">
    <w:name w:val="Název Char"/>
    <w:basedOn w:val="Standardnpsmoodstavce"/>
    <w:link w:val="Nzev"/>
    <w:rsid w:val="00211EDB"/>
    <w:rPr>
      <w:rFonts w:ascii="Arial" w:hAnsi="Arial" w:eastAsia="Times New Roman" w:cs="Tahoma"/>
      <w:b/>
      <w:bCs/>
      <w:sz w:val="36"/>
      <w:szCs w:val="36"/>
      <w:lang w:eastAsia="cs-CZ"/>
    </w:rPr>
  </w:style>
  <w:style w:type="paragraph" w:styleId="NormlnTunPed18b" w:customStyle="true">
    <w:name w:val="Normální Tučné Před:  18 b."/>
    <w:basedOn w:val="Normln"/>
    <w:uiPriority w:val="99"/>
    <w:rsid w:val="00211EDB"/>
    <w:pPr>
      <w:spacing w:before="360"/>
      <w:jc w:val="center"/>
    </w:pPr>
    <w:rPr>
      <w:b/>
      <w:bCs/>
    </w:rPr>
  </w:style>
  <w:style w:type="paragraph" w:styleId="ANormln" w:customStyle="true">
    <w:name w:val="A_Normální"/>
    <w:basedOn w:val="Normln"/>
    <w:link w:val="ANormlnChar"/>
    <w:uiPriority w:val="99"/>
    <w:rsid w:val="00211EDB"/>
    <w:rPr>
      <w:rFonts w:cs="Times New Roman"/>
      <w:szCs w:val="24"/>
    </w:rPr>
  </w:style>
  <w:style w:type="character" w:styleId="ANormlnChar" w:customStyle="true">
    <w:name w:val="A_Normální Char"/>
    <w:link w:val="ANormln"/>
    <w:uiPriority w:val="99"/>
    <w:locked/>
    <w:rsid w:val="00211EDB"/>
    <w:rPr>
      <w:rFonts w:ascii="Arial" w:hAnsi="Arial" w:eastAsia="Times New Roman" w:cs="Times New Roman"/>
      <w:sz w:val="20"/>
      <w:szCs w:val="24"/>
      <w:lang w:eastAsia="cs-CZ"/>
    </w:rPr>
  </w:style>
  <w:style w:type="paragraph" w:styleId="Odrky" w:customStyle="true">
    <w:name w:val="Odrážky"/>
    <w:basedOn w:val="Normln"/>
    <w:rsid w:val="00211EDB"/>
    <w:pPr>
      <w:numPr>
        <w:numId w:val="2"/>
      </w:numPr>
      <w:tabs>
        <w:tab w:val="clear" w:pos="360"/>
        <w:tab w:val="left" w:pos="284"/>
      </w:tabs>
      <w:spacing w:before="0"/>
    </w:pPr>
  </w:style>
  <w:style w:type="paragraph" w:styleId="Odstavecseseznamem">
    <w:name w:val="List Paragraph"/>
    <w:basedOn w:val="Normln"/>
    <w:link w:val="OdstavecseseznamemChar"/>
    <w:uiPriority w:val="99"/>
    <w:qFormat/>
    <w:rsid w:val="00211EDB"/>
    <w:pPr>
      <w:spacing w:before="0"/>
      <w:ind w:left="720"/>
      <w:contextualSpacing/>
    </w:pPr>
    <w:rPr>
      <w:rFonts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211EDB"/>
    <w:rPr>
      <w:rFonts w:ascii="Arial" w:hAnsi="Arial" w:eastAsia="Times New Roman" w:cs="Times New Roman"/>
      <w:sz w:val="20"/>
      <w:szCs w:val="20"/>
      <w:lang w:eastAsia="cs-CZ"/>
    </w:rPr>
  </w:style>
  <w:style w:type="paragraph" w:styleId="Bntext" w:customStyle="true">
    <w:name w:val="Běžný text"/>
    <w:basedOn w:val="Normln"/>
    <w:link w:val="BntextChar"/>
    <w:qFormat/>
    <w:rsid w:val="00211EDB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styleId="BntextChar" w:customStyle="true">
    <w:name w:val="Běžný text Char"/>
    <w:link w:val="Bntext"/>
    <w:locked/>
    <w:rsid w:val="00211EDB"/>
    <w:rPr>
      <w:rFonts w:ascii="Cambria" w:hAnsi="Cambria" w:eastAsia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211EDB"/>
    <w:pPr>
      <w:spacing w:before="0" w:after="120"/>
    </w:pPr>
    <w:rPr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211EDB"/>
    <w:rPr>
      <w:rFonts w:ascii="Arial" w:hAnsi="Arial" w:eastAsia="Times New Roman" w:cs="Tahoma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1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EDB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11EDB"/>
    <w:rPr>
      <w:rFonts w:ascii="Arial" w:hAnsi="Arial" w:eastAsia="Times New Roman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ED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11EDB"/>
    <w:rPr>
      <w:rFonts w:ascii="Arial" w:hAnsi="Arial" w:eastAsia="Times New Roman" w:cs="Tahom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EDB"/>
    <w:pPr>
      <w:spacing w:before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1EDB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3E60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8B3E60"/>
    <w:rPr>
      <w:rFonts w:ascii="Arial" w:hAnsi="Arial" w:eastAsia="Times New Roman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3E60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8B3E60"/>
    <w:rPr>
      <w:rFonts w:ascii="Arial" w:hAnsi="Arial" w:eastAsia="Times New Roman" w:cs="Tahoma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7DC9"/>
    <w:pPr>
      <w:spacing w:before="0"/>
    </w:p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E7DC9"/>
    <w:rPr>
      <w:rFonts w:ascii="Arial" w:hAnsi="Arial" w:eastAsia="Times New Roman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7DC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81175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E65E861-AFCC-4DA4-8951-746FDB2EE5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9</properties:Pages>
  <properties:Words>3464</properties:Words>
  <properties:Characters>20438</properties:Characters>
  <properties:Lines>170</properties:Lines>
  <properties:Paragraphs>47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23855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2020-05-11T08:22:00Z</dcterms:created>
  <dc:creator/>
  <dc:description/>
  <cp:keywords/>
  <cp:lastModifiedBy/>
  <dcterms:modified xmlns:xsi="http://www.w3.org/2001/XMLSchema-instance" xsi:type="dcterms:W3CDTF">2020-05-19T08:45:00Z</dcterms:modified>
  <cp:revision>4</cp:revision>
  <dc:subject/>
  <dc:title/>
</cp:coreProperties>
</file>