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E50090"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5C6C32">
            <w:pPr>
              <w:pStyle w:val="Tabulkatext"/>
              <w:rPr>
                <w:rFonts w:asciiTheme="majorHAnsi" w:hAnsiTheme="majorHAnsi" w:cstheme="majorHAnsi"/>
                <w:b/>
                <w:bCs/>
                <w:szCs w:val="20"/>
              </w:rPr>
            </w:pPr>
            <w:r w:rsidRPr="00EA7DD0">
              <w:rPr>
                <w:rFonts w:asciiTheme="majorHAnsi" w:hAnsiTheme="majorHAnsi" w:cstheme="majorHAnsi"/>
                <w:b/>
                <w:bCs/>
                <w:szCs w:val="20"/>
              </w:rPr>
              <w:t xml:space="preserve">Název </w:t>
            </w:r>
            <w:r w:rsidRPr="00EA7DD0" w:rsidR="00E14E40">
              <w:rPr>
                <w:rFonts w:asciiTheme="majorHAnsi" w:hAnsiTheme="majorHAnsi" w:cstheme="majorHAnsi"/>
                <w:b/>
                <w:bCs/>
                <w:szCs w:val="20"/>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5C6C32" w:rsidP="00D92737" w:rsidRDefault="00490CAB">
            <w:pPr>
              <w:pStyle w:val="Tabulkatext"/>
              <w:rPr>
                <w:rFonts w:asciiTheme="majorHAnsi" w:hAnsiTheme="majorHAnsi" w:cstheme="majorHAnsi"/>
                <w:b/>
                <w:szCs w:val="20"/>
              </w:rPr>
            </w:pPr>
            <w:r>
              <w:rPr>
                <w:rFonts w:asciiTheme="majorHAnsi" w:hAnsiTheme="majorHAnsi" w:cstheme="majorHAnsi"/>
                <w:szCs w:val="20"/>
              </w:rPr>
              <w:t>„</w:t>
            </w:r>
            <w:r w:rsidRPr="00EA7DD0" w:rsidR="00A11C26">
              <w:rPr>
                <w:rFonts w:asciiTheme="majorHAnsi" w:hAnsiTheme="majorHAnsi" w:cstheme="majorHAnsi"/>
                <w:szCs w:val="20"/>
              </w:rPr>
              <w:t>Vzdělávání a rozvoj Havířovsko-karvinský kovo klastr, z.s.</w:t>
            </w:r>
            <w:r>
              <w:rPr>
                <w:rFonts w:asciiTheme="majorHAnsi" w:hAnsiTheme="majorHAnsi" w:cstheme="majorHAnsi"/>
                <w:szCs w:val="20"/>
              </w:rPr>
              <w:t>“</w:t>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5C6C32">
            <w:pPr>
              <w:pStyle w:val="Tabulkatext"/>
              <w:rPr>
                <w:rFonts w:asciiTheme="majorHAnsi" w:hAnsiTheme="majorHAnsi" w:cstheme="majorHAnsi"/>
                <w:b/>
                <w:bCs/>
                <w:szCs w:val="20"/>
              </w:rPr>
            </w:pPr>
            <w:r w:rsidRPr="00EA7DD0">
              <w:rPr>
                <w:rFonts w:asciiTheme="majorHAnsi" w:hAnsiTheme="majorHAnsi" w:cstheme="majorHAnsi"/>
                <w:b/>
                <w:bCs/>
                <w:szCs w:val="20"/>
              </w:rPr>
              <w:t xml:space="preserve">Druh zakázky </w:t>
            </w:r>
            <w:r w:rsidRPr="00EA7DD0">
              <w:rPr>
                <w:rFonts w:asciiTheme="majorHAnsi" w:hAnsiTheme="majorHAnsi" w:cstheme="majorHAnsi"/>
                <w:szCs w:val="20"/>
              </w:rPr>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5C6C32" w:rsidP="00D92737" w:rsidRDefault="00A11C26">
            <w:pPr>
              <w:pStyle w:val="Tabulkatext"/>
              <w:rPr>
                <w:rFonts w:asciiTheme="majorHAnsi" w:hAnsiTheme="majorHAnsi" w:cstheme="majorHAnsi"/>
                <w:b/>
                <w:szCs w:val="20"/>
              </w:rPr>
            </w:pPr>
            <w:r w:rsidRPr="00EA7DD0">
              <w:rPr>
                <w:rFonts w:asciiTheme="majorHAnsi" w:hAnsiTheme="majorHAnsi" w:cstheme="majorHAnsi"/>
                <w:b/>
                <w:szCs w:val="20"/>
              </w:rPr>
              <w:t>služba</w:t>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E14E40">
            <w:pPr>
              <w:pStyle w:val="Tabulkatext"/>
              <w:rPr>
                <w:rFonts w:asciiTheme="majorHAnsi" w:hAnsiTheme="majorHAnsi" w:cstheme="majorHAnsi"/>
                <w:b/>
                <w:bCs/>
                <w:szCs w:val="20"/>
              </w:rPr>
            </w:pPr>
            <w:r w:rsidRPr="00EA7DD0">
              <w:rPr>
                <w:rFonts w:asciiTheme="majorHAnsi" w:hAnsiTheme="majorHAnsi" w:cstheme="majorHAnsi"/>
                <w:b/>
                <w:bCs/>
                <w:szCs w:val="20"/>
              </w:rPr>
              <w:t xml:space="preserve">Datum vyhlášení </w:t>
            </w:r>
            <w:r w:rsidRPr="00EA7DD0" w:rsidR="004B48DE">
              <w:rPr>
                <w:rFonts w:asciiTheme="majorHAnsi" w:hAnsiTheme="majorHAnsi" w:cstheme="majorHAnsi"/>
                <w:b/>
                <w:bCs/>
                <w:szCs w:val="20"/>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5C6C32" w:rsidP="00D92737" w:rsidRDefault="00A11C26">
            <w:pPr>
              <w:pStyle w:val="Tabulkatext"/>
              <w:rPr>
                <w:rFonts w:asciiTheme="majorHAnsi" w:hAnsiTheme="majorHAnsi" w:cstheme="majorHAnsi"/>
                <w:b/>
                <w:szCs w:val="20"/>
              </w:rPr>
            </w:pPr>
            <w:r w:rsidRPr="00EA7DD0">
              <w:rPr>
                <w:rFonts w:asciiTheme="majorHAnsi" w:hAnsiTheme="majorHAnsi" w:cstheme="majorHAnsi"/>
                <w:b/>
                <w:szCs w:val="20"/>
              </w:rPr>
              <w:t>26.6.2020</w:t>
            </w:r>
          </w:p>
        </w:tc>
      </w:tr>
      <w:tr w:rsidRPr="00EA7DD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A7DD0" w:rsidR="005C6C32" w:rsidP="00D92737" w:rsidRDefault="00E14E40">
            <w:pPr>
              <w:pStyle w:val="Tabulkatext"/>
              <w:rPr>
                <w:rFonts w:asciiTheme="majorHAnsi" w:hAnsiTheme="majorHAnsi" w:cstheme="majorHAnsi"/>
                <w:b/>
                <w:szCs w:val="20"/>
              </w:rPr>
            </w:pPr>
            <w:r w:rsidRPr="00EA7DD0">
              <w:rPr>
                <w:rFonts w:asciiTheme="majorHAnsi" w:hAnsiTheme="majorHAnsi" w:cstheme="majorHAnsi"/>
                <w:b/>
                <w:szCs w:val="20"/>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3D1613" w:rsidR="000C0FA8" w:rsidP="00A11C26" w:rsidRDefault="003D1613">
            <w:pPr>
              <w:pStyle w:val="Tabulkatext"/>
              <w:ind w:left="0"/>
              <w:rPr>
                <w:rFonts w:asciiTheme="majorHAnsi" w:hAnsiTheme="majorHAnsi" w:cstheme="majorHAnsi"/>
                <w:szCs w:val="20"/>
              </w:rPr>
            </w:pPr>
            <w:r w:rsidRPr="003D1613">
              <w:rPr>
                <w:rFonts w:ascii="Arial" w:hAnsi="Arial" w:cs="Arial"/>
                <w:szCs w:val="20"/>
              </w:rPr>
              <w:t>CZ.03.1.52/0.0/0.0/19_110/0010899</w:t>
            </w:r>
          </w:p>
        </w:tc>
      </w:tr>
      <w:tr w:rsidRPr="00EA7DD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A7DD0" w:rsidR="005C6C32" w:rsidP="00D92737" w:rsidRDefault="00E14E40">
            <w:pPr>
              <w:pStyle w:val="Tabulkatext"/>
              <w:rPr>
                <w:rFonts w:asciiTheme="majorHAnsi" w:hAnsiTheme="majorHAnsi" w:cstheme="majorHAnsi"/>
                <w:b/>
                <w:bCs/>
                <w:szCs w:val="20"/>
              </w:rPr>
            </w:pPr>
            <w:r w:rsidRPr="00EA7DD0">
              <w:rPr>
                <w:rFonts w:asciiTheme="majorHAnsi" w:hAnsiTheme="majorHAnsi" w:cstheme="majorHAnsi"/>
                <w:b/>
                <w:bCs/>
                <w:szCs w:val="20"/>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5C6C32" w:rsidP="00D92737" w:rsidRDefault="000C2A64">
            <w:pPr>
              <w:pStyle w:val="Tabulkatext"/>
              <w:rPr>
                <w:rFonts w:asciiTheme="majorHAnsi" w:hAnsiTheme="majorHAnsi" w:cstheme="majorHAnsi"/>
                <w:b/>
                <w:szCs w:val="20"/>
              </w:rPr>
            </w:pPr>
            <w:bookmarkStart w:name="_Hlk43634690" w:id="0"/>
            <w:r w:rsidRPr="00EA7DD0">
              <w:rPr>
                <w:rFonts w:asciiTheme="majorHAnsi" w:hAnsiTheme="majorHAnsi" w:cstheme="majorHAnsi"/>
                <w:szCs w:val="20"/>
              </w:rPr>
              <w:t>„</w:t>
            </w:r>
            <w:r w:rsidRPr="00EA7DD0" w:rsidR="00A11C26">
              <w:rPr>
                <w:rFonts w:asciiTheme="majorHAnsi" w:hAnsiTheme="majorHAnsi" w:cstheme="majorHAnsi"/>
                <w:szCs w:val="20"/>
              </w:rPr>
              <w:t>Vzdělávání a rozvoj Havířovsko-karvinský kovo klastr, z.s.</w:t>
            </w:r>
            <w:r w:rsidRPr="00EA7DD0">
              <w:rPr>
                <w:rFonts w:asciiTheme="majorHAnsi" w:hAnsiTheme="majorHAnsi" w:cstheme="majorHAnsi"/>
                <w:szCs w:val="20"/>
              </w:rPr>
              <w:t>“</w:t>
            </w:r>
            <w:bookmarkEnd w:id="0"/>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5C6C32">
            <w:pPr>
              <w:pStyle w:val="Tabulkatext"/>
              <w:rPr>
                <w:rFonts w:asciiTheme="majorHAnsi" w:hAnsiTheme="majorHAnsi" w:cstheme="majorHAnsi"/>
                <w:b/>
                <w:bCs/>
                <w:szCs w:val="20"/>
              </w:rPr>
            </w:pPr>
            <w:r w:rsidRPr="00EA7DD0">
              <w:rPr>
                <w:rFonts w:asciiTheme="majorHAnsi" w:hAnsiTheme="majorHAnsi" w:cstheme="majorHAnsi"/>
                <w:b/>
                <w:bCs/>
                <w:szCs w:val="20"/>
              </w:rPr>
              <w:t>Ná</w:t>
            </w:r>
            <w:r w:rsidRPr="00EA7DD0" w:rsidR="00E14E40">
              <w:rPr>
                <w:rFonts w:asciiTheme="majorHAnsi" w:hAnsiTheme="majorHAnsi" w:cstheme="majorHAnsi"/>
                <w:b/>
                <w:bCs/>
                <w:szCs w:val="20"/>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A7DD0" w:rsidR="005C6C32" w:rsidP="00D92737" w:rsidRDefault="00A11C26">
            <w:pPr>
              <w:pStyle w:val="Tabulkatext"/>
              <w:rPr>
                <w:rFonts w:asciiTheme="majorHAnsi" w:hAnsiTheme="majorHAnsi" w:cstheme="majorHAnsi"/>
                <w:szCs w:val="20"/>
              </w:rPr>
            </w:pPr>
            <w:r w:rsidRPr="00EA7DD0">
              <w:rPr>
                <w:rStyle w:val="tsubjname"/>
                <w:rFonts w:asciiTheme="majorHAnsi" w:hAnsiTheme="majorHAnsi" w:cstheme="majorHAnsi"/>
                <w:szCs w:val="20"/>
              </w:rPr>
              <w:t>Havířovsko-karvinský kovo klastr, z.s.</w:t>
            </w:r>
            <w:r w:rsidRPr="00EA7DD0">
              <w:rPr>
                <w:rFonts w:asciiTheme="majorHAnsi" w:hAnsiTheme="majorHAnsi" w:cstheme="majorHAnsi"/>
                <w:szCs w:val="20"/>
              </w:rPr>
              <w:br/>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5C6C32">
            <w:pPr>
              <w:pStyle w:val="Tabulkatext"/>
              <w:rPr>
                <w:rFonts w:asciiTheme="majorHAnsi" w:hAnsiTheme="majorHAnsi" w:cstheme="majorHAnsi"/>
                <w:b/>
                <w:bCs/>
                <w:szCs w:val="20"/>
              </w:rPr>
            </w:pPr>
            <w:r w:rsidRPr="00EA7DD0">
              <w:rPr>
                <w:rFonts w:asciiTheme="majorHAnsi" w:hAnsiTheme="majorHAnsi" w:cstheme="majorHAnsi"/>
                <w:b/>
                <w:bCs/>
                <w:szCs w:val="20"/>
              </w:rPr>
              <w:t xml:space="preserve">Sídlo </w:t>
            </w:r>
            <w:r w:rsidRPr="00EA7DD0" w:rsidR="00E14E40">
              <w:rPr>
                <w:rFonts w:asciiTheme="majorHAnsi" w:hAnsiTheme="majorHAnsi" w:cstheme="majorHAnsi"/>
                <w:b/>
                <w:bCs/>
                <w:szCs w:val="20"/>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A7DD0" w:rsidR="005C6C32" w:rsidP="00EA7DD0" w:rsidRDefault="00A11C26">
            <w:pPr>
              <w:pStyle w:val="Tabulkatext"/>
              <w:ind w:left="0"/>
              <w:rPr>
                <w:rFonts w:asciiTheme="majorHAnsi" w:hAnsiTheme="majorHAnsi" w:cstheme="majorHAnsi"/>
                <w:szCs w:val="20"/>
              </w:rPr>
            </w:pPr>
            <w:r w:rsidRPr="00EA7DD0">
              <w:rPr>
                <w:rFonts w:asciiTheme="majorHAnsi" w:hAnsiTheme="majorHAnsi" w:cstheme="majorHAnsi"/>
                <w:szCs w:val="20"/>
              </w:rPr>
              <w:t>U Závor 590/5, Havířov – Šumbark, 736 01</w:t>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A7DD0" w:rsidR="005C6C32" w:rsidP="00D92737" w:rsidRDefault="005C6C32">
            <w:pPr>
              <w:pStyle w:val="Tabulkatext"/>
              <w:rPr>
                <w:rFonts w:asciiTheme="majorHAnsi" w:hAnsiTheme="majorHAnsi" w:cstheme="majorHAnsi"/>
                <w:b/>
                <w:bCs/>
                <w:szCs w:val="20"/>
              </w:rPr>
            </w:pPr>
            <w:r w:rsidRPr="00EA7DD0">
              <w:rPr>
                <w:rFonts w:asciiTheme="majorHAnsi" w:hAnsiTheme="majorHAnsi" w:cstheme="majorHAnsi"/>
                <w:b/>
                <w:bCs/>
                <w:szCs w:val="20"/>
              </w:rPr>
              <w:t xml:space="preserve">Osoba oprávněná jednat za zadavatele, </w:t>
            </w:r>
            <w:r w:rsidRPr="00EA7DD0" w:rsidR="00E14E40">
              <w:rPr>
                <w:rFonts w:asciiTheme="majorHAnsi" w:hAnsiTheme="majorHAnsi" w:cstheme="majorHAnsi"/>
                <w:b/>
                <w:bCs/>
                <w:szCs w:val="20"/>
              </w:rPr>
              <w:t xml:space="preserve">její telefon </w:t>
            </w:r>
            <w:r w:rsidRPr="00EA7DD0" w:rsidR="00B3216D">
              <w:rPr>
                <w:rFonts w:asciiTheme="majorHAnsi" w:hAnsiTheme="majorHAnsi" w:cstheme="majorHAnsi"/>
                <w:b/>
                <w:bCs/>
                <w:szCs w:val="20"/>
              </w:rPr>
              <w:br/>
            </w:r>
            <w:r w:rsidRPr="00EA7DD0" w:rsidR="00E14E40">
              <w:rPr>
                <w:rFonts w:asciiTheme="majorHAnsi" w:hAnsiTheme="majorHAnsi" w:cstheme="majorHAnsi"/>
                <w:b/>
                <w:bCs/>
                <w:szCs w:val="20"/>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EA7DD0" w:rsidR="00A11C26" w:rsidP="00A11C26" w:rsidRDefault="00A11C26">
            <w:pPr>
              <w:spacing w:after="0"/>
              <w:jc w:val="left"/>
              <w:rPr>
                <w:rFonts w:eastAsia="Times New Roman" w:asciiTheme="majorHAnsi" w:hAnsiTheme="majorHAnsi" w:cstheme="majorHAnsi"/>
                <w:color w:val="auto"/>
                <w:sz w:val="20"/>
                <w:szCs w:val="20"/>
                <w:lang w:eastAsia="cs-CZ"/>
              </w:rPr>
            </w:pPr>
            <w:r w:rsidRPr="00EA7DD0">
              <w:rPr>
                <w:rFonts w:eastAsia="Times New Roman" w:asciiTheme="majorHAnsi" w:hAnsiTheme="majorHAnsi" w:cstheme="majorHAnsi"/>
                <w:color w:val="auto"/>
                <w:sz w:val="20"/>
                <w:szCs w:val="20"/>
                <w:lang w:eastAsia="cs-CZ"/>
              </w:rPr>
              <w:t xml:space="preserve">Bc. Milan Kasl, </w:t>
            </w:r>
            <w:r w:rsidRPr="00EA7DD0" w:rsidR="00EA7DD0">
              <w:rPr>
                <w:rFonts w:eastAsia="Times New Roman" w:asciiTheme="majorHAnsi" w:hAnsiTheme="majorHAnsi" w:cstheme="majorHAnsi"/>
                <w:color w:val="auto"/>
                <w:sz w:val="20"/>
                <w:szCs w:val="20"/>
                <w:lang w:eastAsia="cs-CZ"/>
              </w:rPr>
              <w:t>Jiří Peca</w:t>
            </w:r>
          </w:p>
          <w:p w:rsidRPr="00EA7DD0" w:rsidR="00A11C26" w:rsidP="00A11C26" w:rsidRDefault="00A11C26">
            <w:pPr>
              <w:spacing w:after="0"/>
              <w:jc w:val="left"/>
              <w:rPr>
                <w:rFonts w:eastAsia="Times New Roman" w:asciiTheme="majorHAnsi" w:hAnsiTheme="majorHAnsi" w:cstheme="majorHAnsi"/>
                <w:color w:val="auto"/>
                <w:sz w:val="20"/>
                <w:szCs w:val="20"/>
                <w:lang w:eastAsia="cs-CZ"/>
              </w:rPr>
            </w:pPr>
            <w:r w:rsidRPr="00EA7DD0">
              <w:rPr>
                <w:rFonts w:eastAsia="Times New Roman" w:asciiTheme="majorHAnsi" w:hAnsiTheme="majorHAnsi" w:cstheme="majorHAnsi"/>
                <w:color w:val="auto"/>
                <w:sz w:val="20"/>
                <w:szCs w:val="20"/>
                <w:lang w:eastAsia="cs-CZ"/>
              </w:rPr>
              <w:t>U Závor 590/5, Havířov – Šumbark, 736 01</w:t>
            </w:r>
          </w:p>
          <w:p w:rsidRPr="00EA7DD0" w:rsidR="00A11C26" w:rsidP="00A11C26" w:rsidRDefault="00A11C26">
            <w:pPr>
              <w:spacing w:after="0"/>
              <w:jc w:val="left"/>
              <w:rPr>
                <w:rFonts w:eastAsia="Times New Roman" w:asciiTheme="majorHAnsi" w:hAnsiTheme="majorHAnsi" w:cstheme="majorHAnsi"/>
                <w:color w:val="auto"/>
                <w:sz w:val="20"/>
                <w:szCs w:val="20"/>
                <w:lang w:eastAsia="cs-CZ"/>
              </w:rPr>
            </w:pPr>
            <w:r w:rsidRPr="00EA7DD0">
              <w:rPr>
                <w:rFonts w:eastAsia="Times New Roman" w:asciiTheme="majorHAnsi" w:hAnsiTheme="majorHAnsi" w:cstheme="majorHAnsi"/>
                <w:color w:val="auto"/>
                <w:sz w:val="20"/>
                <w:szCs w:val="20"/>
                <w:lang w:eastAsia="cs-CZ"/>
              </w:rPr>
              <w:t>Tel.: +420 725 717 871</w:t>
            </w:r>
          </w:p>
          <w:p w:rsidRPr="00EA7DD0" w:rsidR="005C6C32" w:rsidP="00A11C26" w:rsidRDefault="00A11C26">
            <w:pPr>
              <w:pStyle w:val="Tabulkatext"/>
              <w:rPr>
                <w:rFonts w:asciiTheme="majorHAnsi" w:hAnsiTheme="majorHAnsi" w:cstheme="majorHAnsi"/>
                <w:szCs w:val="20"/>
              </w:rPr>
            </w:pPr>
            <w:r w:rsidRPr="00EA7DD0">
              <w:rPr>
                <w:rFonts w:eastAsia="Times New Roman" w:asciiTheme="majorHAnsi" w:hAnsiTheme="majorHAnsi" w:cstheme="majorHAnsi"/>
                <w:color w:val="auto"/>
                <w:szCs w:val="20"/>
                <w:lang w:eastAsia="cs-CZ"/>
              </w:rPr>
              <w:t>E-mail: m.kasl@hlimont.cz</w:t>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E14E40">
            <w:pPr>
              <w:pStyle w:val="Tabulkatext"/>
              <w:rPr>
                <w:rFonts w:asciiTheme="majorHAnsi" w:hAnsiTheme="majorHAnsi" w:cstheme="majorHAnsi"/>
                <w:b/>
                <w:bCs/>
                <w:szCs w:val="20"/>
              </w:rPr>
            </w:pPr>
            <w:r w:rsidRPr="00EA7DD0">
              <w:rPr>
                <w:rFonts w:asciiTheme="majorHAnsi" w:hAnsiTheme="majorHAnsi" w:cstheme="majorHAnsi"/>
                <w:b/>
                <w:bCs/>
                <w:szCs w:val="20"/>
              </w:rPr>
              <w:t>IČ zadavatele</w:t>
            </w:r>
            <w:r w:rsidRPr="00EA7DD0" w:rsidR="004B48DE">
              <w:rPr>
                <w:rFonts w:asciiTheme="majorHAnsi" w:hAnsiTheme="majorHAnsi" w:cstheme="majorHAnsi"/>
                <w:b/>
                <w:bCs/>
                <w:szCs w:val="20"/>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A7DD0" w:rsidR="005C6C32" w:rsidP="00D92737" w:rsidRDefault="00A11C26">
            <w:pPr>
              <w:pStyle w:val="Tabulkatext"/>
              <w:rPr>
                <w:rFonts w:asciiTheme="majorHAnsi" w:hAnsiTheme="majorHAnsi" w:cstheme="majorHAnsi"/>
                <w:szCs w:val="20"/>
              </w:rPr>
            </w:pPr>
            <w:r w:rsidRPr="00EA7DD0">
              <w:rPr>
                <w:rFonts w:asciiTheme="majorHAnsi" w:hAnsiTheme="majorHAnsi" w:cstheme="majorHAnsi"/>
                <w:szCs w:val="20"/>
              </w:rPr>
              <w:t>04583302/ CZ04583302</w:t>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5C6C32">
            <w:pPr>
              <w:pStyle w:val="Tabulkatext"/>
              <w:rPr>
                <w:rFonts w:asciiTheme="majorHAnsi" w:hAnsiTheme="majorHAnsi" w:cstheme="majorHAnsi"/>
                <w:b/>
                <w:bCs/>
                <w:szCs w:val="20"/>
              </w:rPr>
            </w:pPr>
            <w:r w:rsidRPr="00EA7DD0">
              <w:rPr>
                <w:rFonts w:asciiTheme="majorHAnsi" w:hAnsiTheme="majorHAnsi" w:cstheme="majorHAnsi"/>
                <w:b/>
                <w:bCs/>
                <w:szCs w:val="20"/>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Ing. Jana Valdmannová, Ph.D., tel.: +420 777702042</w:t>
            </w:r>
          </w:p>
          <w:p w:rsidRPr="00EA7DD0" w:rsidR="005C6C32"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e-mail: jana.valdmannova@seznam.cz</w:t>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B3216D">
            <w:pPr>
              <w:pStyle w:val="Tabulkatext"/>
              <w:rPr>
                <w:rFonts w:asciiTheme="majorHAnsi" w:hAnsiTheme="majorHAnsi" w:cstheme="majorHAnsi"/>
                <w:b/>
                <w:bCs/>
                <w:szCs w:val="20"/>
              </w:rPr>
            </w:pPr>
            <w:r w:rsidRPr="00EA7DD0">
              <w:rPr>
                <w:rFonts w:asciiTheme="majorHAnsi" w:hAnsiTheme="majorHAnsi" w:cstheme="majorHAnsi"/>
                <w:b/>
                <w:bCs/>
                <w:szCs w:val="20"/>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A11C26" w:rsidP="00A11C26" w:rsidRDefault="00A11C26">
            <w:pPr>
              <w:pStyle w:val="Tabulkatext"/>
              <w:rPr>
                <w:rFonts w:asciiTheme="majorHAnsi" w:hAnsiTheme="majorHAnsi" w:cstheme="majorHAnsi"/>
                <w:b/>
                <w:szCs w:val="20"/>
              </w:rPr>
            </w:pPr>
            <w:r w:rsidRPr="00EA7DD0">
              <w:rPr>
                <w:rFonts w:asciiTheme="majorHAnsi" w:hAnsiTheme="majorHAnsi" w:cstheme="majorHAnsi"/>
                <w:szCs w:val="20"/>
              </w:rPr>
              <w:t xml:space="preserve">Lhůta pro předkládání nabídek končí dne </w:t>
            </w:r>
            <w:r w:rsidRPr="00EA7DD0">
              <w:rPr>
                <w:rFonts w:asciiTheme="majorHAnsi" w:hAnsiTheme="majorHAnsi" w:cstheme="majorHAnsi"/>
                <w:b/>
                <w:bCs/>
                <w:szCs w:val="20"/>
              </w:rPr>
              <w:t>13.7.2020</w:t>
            </w:r>
            <w:r w:rsidRPr="00EA7DD0">
              <w:rPr>
                <w:rFonts w:asciiTheme="majorHAnsi" w:hAnsiTheme="majorHAnsi" w:cstheme="majorHAnsi"/>
                <w:szCs w:val="20"/>
              </w:rPr>
              <w:t xml:space="preserve"> </w:t>
            </w:r>
            <w:r w:rsidRPr="00EA7DD0">
              <w:rPr>
                <w:rFonts w:asciiTheme="majorHAnsi" w:hAnsiTheme="majorHAnsi" w:cstheme="majorHAnsi"/>
                <w:b/>
                <w:color w:val="auto"/>
                <w:szCs w:val="20"/>
              </w:rPr>
              <w:t xml:space="preserve">v 16,00 </w:t>
            </w:r>
            <w:r w:rsidRPr="00EA7DD0">
              <w:rPr>
                <w:rFonts w:asciiTheme="majorHAnsi" w:hAnsiTheme="majorHAnsi" w:cstheme="majorHAnsi"/>
                <w:b/>
                <w:szCs w:val="20"/>
              </w:rPr>
              <w:t xml:space="preserve">hod. </w:t>
            </w:r>
          </w:p>
          <w:p w:rsidRPr="00EA7DD0" w:rsidR="005C6C32"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Nabídky doručené po tomto termínu nebudou hodnoceny.</w:t>
            </w:r>
            <w:r w:rsidRPr="00EA7DD0" w:rsidR="005C6C32">
              <w:rPr>
                <w:rFonts w:asciiTheme="majorHAnsi" w:hAnsiTheme="majorHAnsi" w:cstheme="majorHAnsi"/>
                <w:i/>
                <w:szCs w:val="20"/>
              </w:rPr>
              <w:t xml:space="preserve">. </w:t>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5C6C32">
            <w:pPr>
              <w:pStyle w:val="Tabulkatext"/>
              <w:rPr>
                <w:rFonts w:asciiTheme="majorHAnsi" w:hAnsiTheme="majorHAnsi" w:cstheme="majorHAnsi"/>
                <w:b/>
                <w:bCs/>
                <w:szCs w:val="20"/>
              </w:rPr>
            </w:pPr>
            <w:r w:rsidRPr="00EA7DD0">
              <w:rPr>
                <w:rFonts w:asciiTheme="majorHAnsi" w:hAnsiTheme="majorHAnsi" w:cstheme="majorHAnsi"/>
                <w:b/>
                <w:bCs/>
                <w:szCs w:val="20"/>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A11C26" w:rsidP="00A11C26" w:rsidRDefault="00A11C26">
            <w:pPr>
              <w:spacing w:after="0"/>
              <w:jc w:val="left"/>
              <w:rPr>
                <w:rFonts w:eastAsia="Times New Roman" w:asciiTheme="majorHAnsi" w:hAnsiTheme="majorHAnsi" w:cstheme="majorHAnsi"/>
                <w:color w:val="auto"/>
                <w:sz w:val="20"/>
                <w:szCs w:val="20"/>
                <w:lang w:eastAsia="cs-CZ"/>
              </w:rPr>
            </w:pPr>
            <w:r w:rsidRPr="00EA7DD0">
              <w:rPr>
                <w:rFonts w:asciiTheme="majorHAnsi" w:hAnsiTheme="majorHAnsi" w:cstheme="majorHAnsi"/>
                <w:sz w:val="20"/>
                <w:szCs w:val="20"/>
              </w:rPr>
              <w:t xml:space="preserve">Sídlo společnosti: </w:t>
            </w:r>
            <w:r w:rsidRPr="00EA7DD0">
              <w:rPr>
                <w:rFonts w:eastAsia="Times New Roman" w:asciiTheme="majorHAnsi" w:hAnsiTheme="majorHAnsi" w:cstheme="majorHAnsi"/>
                <w:color w:val="auto"/>
                <w:sz w:val="20"/>
                <w:szCs w:val="20"/>
                <w:lang w:eastAsia="cs-CZ"/>
              </w:rPr>
              <w:t>U Závor 590/5, Havířov – Šumbark, 736 01</w:t>
            </w:r>
          </w:p>
          <w:p w:rsidRPr="00EA7DD0" w:rsidR="005C6C32" w:rsidP="00D92737" w:rsidRDefault="005C6C32">
            <w:pPr>
              <w:pStyle w:val="Tabulkatext"/>
              <w:rPr>
                <w:rFonts w:asciiTheme="majorHAnsi" w:hAnsiTheme="majorHAnsi" w:cstheme="majorHAnsi"/>
                <w:szCs w:val="20"/>
              </w:rPr>
            </w:pPr>
          </w:p>
        </w:tc>
      </w:tr>
      <w:tr w:rsidRPr="00EA7DD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A7DD0" w:rsidR="00E14E40" w:rsidP="00D92737" w:rsidRDefault="00E14E40">
            <w:pPr>
              <w:pStyle w:val="Tabulkatext"/>
              <w:rPr>
                <w:rFonts w:asciiTheme="majorHAnsi" w:hAnsiTheme="majorHAnsi" w:cstheme="majorHAnsi"/>
                <w:szCs w:val="20"/>
              </w:rPr>
            </w:pPr>
            <w:r w:rsidRPr="00EA7DD0">
              <w:rPr>
                <w:rFonts w:asciiTheme="majorHAnsi" w:hAnsiTheme="majorHAnsi" w:cstheme="majorHAnsi"/>
                <w:b/>
                <w:bCs/>
                <w:szCs w:val="20"/>
              </w:rPr>
              <w:t>Popis (specifikace) předmětu zakázky</w:t>
            </w:r>
          </w:p>
        </w:tc>
      </w:tr>
      <w:tr w:rsidRPr="00EA7DD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 xml:space="preserve">Předmětem výběrového řízení je zakázka s dílčím plněním. </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1: Obecné a specializované IT kurzy</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2: Manažerská a měkká školení</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3: Účetní kurzy</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4: Technické školení – Obsluha CNC obráběcích strojů</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5: Technické školení – Obsluha hydraulické ruky</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6: Technické školení – Řidičský průkaz sk C</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 xml:space="preserve">Dílčí plnění 7: Technické školení - Periodické přezkoušení svařování </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8: Technické školení - Obsluha tlakových nádob</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9: Technické školení – Vazač břemen</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10: Technické školení – Výškové práce</w:t>
            </w: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Dílčí plnění 11: Technické školení – Svařovací kurzy</w:t>
            </w:r>
          </w:p>
          <w:p w:rsidRPr="00EA7DD0" w:rsidR="00A11C26" w:rsidP="00A11C26" w:rsidRDefault="00A11C26">
            <w:pPr>
              <w:pStyle w:val="Tabulkatext"/>
              <w:rPr>
                <w:rFonts w:asciiTheme="majorHAnsi" w:hAnsiTheme="majorHAnsi" w:cstheme="majorHAnsi"/>
                <w:szCs w:val="20"/>
              </w:rPr>
            </w:pP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Poptáváme vzdělávací kurzy - soubor technických a odborných kurzů pro pracovníky Ha</w:t>
            </w:r>
            <w:r w:rsidRPr="00EA7DD0" w:rsidR="00203954">
              <w:rPr>
                <w:rFonts w:asciiTheme="majorHAnsi" w:hAnsiTheme="majorHAnsi" w:cstheme="majorHAnsi"/>
                <w:szCs w:val="20"/>
              </w:rPr>
              <w:t xml:space="preserve">vířovsko-karvinský kovo klastr, z.s. a jejich partnery </w:t>
            </w:r>
            <w:r w:rsidRPr="00EA7DD0">
              <w:rPr>
                <w:rFonts w:asciiTheme="majorHAnsi" w:hAnsiTheme="majorHAnsi" w:cstheme="majorHAnsi"/>
                <w:szCs w:val="20"/>
              </w:rPr>
              <w:t xml:space="preserve">s cílem zvýšit jejich odbornou úroveň znalostí, </w:t>
            </w:r>
            <w:r w:rsidRPr="00EA7DD0">
              <w:rPr>
                <w:rFonts w:asciiTheme="majorHAnsi" w:hAnsiTheme="majorHAnsi" w:cstheme="majorHAnsi"/>
                <w:szCs w:val="20"/>
              </w:rPr>
              <w:lastRenderedPageBreak/>
              <w:t>dovedností a kompetencí.</w:t>
            </w:r>
          </w:p>
          <w:p w:rsidRPr="00EA7DD0" w:rsidR="00A11C26" w:rsidP="00A11C26" w:rsidRDefault="00A11C26">
            <w:pPr>
              <w:pStyle w:val="Tabulkatext"/>
              <w:rPr>
                <w:rFonts w:asciiTheme="majorHAnsi" w:hAnsiTheme="majorHAnsi" w:cstheme="majorHAnsi"/>
                <w:szCs w:val="20"/>
              </w:rPr>
            </w:pPr>
          </w:p>
          <w:p w:rsidRPr="00EA7DD0" w:rsidR="00A11C26" w:rsidP="00A11C26" w:rsidRDefault="00A11C26">
            <w:pPr>
              <w:pStyle w:val="Tabulkatext"/>
              <w:rPr>
                <w:rFonts w:asciiTheme="majorHAnsi" w:hAnsiTheme="majorHAnsi" w:cstheme="majorHAnsi"/>
                <w:szCs w:val="20"/>
              </w:rPr>
            </w:pPr>
            <w:r w:rsidRPr="00EA7DD0">
              <w:rPr>
                <w:rFonts w:asciiTheme="majorHAnsi" w:hAnsiTheme="majorHAnsi" w:cstheme="majorHAnsi"/>
                <w:szCs w:val="20"/>
              </w:rPr>
              <w:t>Přesný popis poptávaných vzdělávacích kurzů je uveden v Příloze č.1  této Zadávací dokumentace.</w:t>
            </w:r>
          </w:p>
          <w:p w:rsidRPr="00EA7DD0" w:rsidR="00A11C26" w:rsidP="00A11C26" w:rsidRDefault="00A11C26">
            <w:pPr>
              <w:pStyle w:val="Tabulkatext"/>
              <w:rPr>
                <w:rFonts w:asciiTheme="majorHAnsi" w:hAnsiTheme="majorHAnsi" w:cstheme="majorHAnsi"/>
                <w:szCs w:val="20"/>
              </w:rPr>
            </w:pPr>
          </w:p>
          <w:p w:rsidRPr="00EA7DD0" w:rsidR="00E14E40" w:rsidP="00A11C26" w:rsidRDefault="00A11C26">
            <w:pPr>
              <w:pStyle w:val="Tabulkatext"/>
              <w:rPr>
                <w:rFonts w:asciiTheme="majorHAnsi" w:hAnsiTheme="majorHAnsi" w:cstheme="majorHAnsi"/>
                <w:i/>
                <w:szCs w:val="20"/>
              </w:rPr>
            </w:pPr>
            <w:r w:rsidRPr="00EA7DD0">
              <w:rPr>
                <w:rFonts w:asciiTheme="majorHAnsi" w:hAnsiTheme="majorHAnsi" w:cstheme="majorHAnsi"/>
                <w:szCs w:val="20"/>
              </w:rPr>
              <w:t>Jsou-li v ZD nebo jejich přílohách uvedeny konkrétní obchodní názvy, jedná se pouze o vymezení   požadovaného standardu a zadavatel umožňuje i jiné technicky a kvalitativně srovnatelné řešení.</w:t>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A7DD0" w:rsidR="005C6C32" w:rsidP="00D92737" w:rsidRDefault="005C6C32">
            <w:pPr>
              <w:pStyle w:val="Tabulkatext"/>
              <w:rPr>
                <w:rFonts w:asciiTheme="majorHAnsi" w:hAnsiTheme="majorHAnsi" w:cstheme="majorHAnsi"/>
                <w:b/>
                <w:bCs/>
                <w:szCs w:val="20"/>
              </w:rPr>
            </w:pPr>
            <w:r w:rsidRPr="00EA7DD0">
              <w:rPr>
                <w:rFonts w:asciiTheme="majorHAnsi" w:hAnsiTheme="majorHAnsi" w:cstheme="majorHAnsi"/>
                <w:b/>
                <w:bCs/>
                <w:szCs w:val="20"/>
              </w:rPr>
              <w:lastRenderedPageBreak/>
              <w:t xml:space="preserve">Předpokládaná hodnota zakázky v Kč </w:t>
            </w:r>
            <w:r w:rsidRPr="00EA7DD0">
              <w:rPr>
                <w:rFonts w:asciiTheme="majorHAnsi" w:hAnsiTheme="majorHAnsi" w:cstheme="majorHAnsi"/>
                <w:szCs w:val="20"/>
              </w:rPr>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Předpokládaná hod</w:t>
            </w:r>
            <w:r w:rsidRPr="00EA7DD0" w:rsidR="00B23A5C">
              <w:rPr>
                <w:rFonts w:asciiTheme="majorHAnsi" w:hAnsiTheme="majorHAnsi" w:cstheme="majorHAnsi"/>
                <w:szCs w:val="20"/>
              </w:rPr>
              <w:t xml:space="preserve">nota v Kč bez DPH: </w:t>
            </w:r>
            <w:r w:rsidRPr="00EA7DD0">
              <w:rPr>
                <w:rFonts w:asciiTheme="majorHAnsi" w:hAnsiTheme="majorHAnsi" w:cstheme="majorHAnsi"/>
                <w:szCs w:val="20"/>
              </w:rPr>
              <w:t xml:space="preserve"> </w:t>
            </w:r>
          </w:p>
          <w:p w:rsidRPr="00EA7DD0" w:rsidR="007C5552" w:rsidP="00203954" w:rsidRDefault="007C5552">
            <w:pPr>
              <w:pStyle w:val="Tabulkatext"/>
              <w:rPr>
                <w:rFonts w:asciiTheme="majorHAnsi" w:hAnsiTheme="majorHAnsi" w:cstheme="majorHAnsi"/>
                <w:szCs w:val="20"/>
              </w:rPr>
            </w:pP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1: Obecné a specializované IT kurzy</w:t>
            </w:r>
            <w:r w:rsidRPr="00EA7DD0" w:rsidR="00B23A5C">
              <w:rPr>
                <w:rFonts w:asciiTheme="majorHAnsi" w:hAnsiTheme="majorHAnsi" w:cstheme="majorHAnsi"/>
                <w:szCs w:val="20"/>
              </w:rPr>
              <w:t>, 155 000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2: Manažerská a měkká školení</w:t>
            </w:r>
            <w:r w:rsidRPr="00EA7DD0" w:rsidR="00B23A5C">
              <w:rPr>
                <w:rFonts w:asciiTheme="majorHAnsi" w:hAnsiTheme="majorHAnsi" w:cstheme="majorHAnsi"/>
                <w:szCs w:val="20"/>
              </w:rPr>
              <w:t>, 384 000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3: Účetní kurzy</w:t>
            </w:r>
            <w:r w:rsidRPr="00EA7DD0" w:rsidR="00B23A5C">
              <w:rPr>
                <w:rFonts w:asciiTheme="majorHAnsi" w:hAnsiTheme="majorHAnsi" w:cstheme="majorHAnsi"/>
                <w:szCs w:val="20"/>
              </w:rPr>
              <w:t>, 65 000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4: Technické školení – Obsluha CNC obráběcích strojů</w:t>
            </w:r>
            <w:r w:rsidRPr="00EA7DD0" w:rsidR="007C5552">
              <w:rPr>
                <w:rFonts w:asciiTheme="majorHAnsi" w:hAnsiTheme="majorHAnsi" w:cstheme="majorHAnsi"/>
                <w:szCs w:val="20"/>
              </w:rPr>
              <w:t>, 399 000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5: Technické školení – Obsluha hydraulické ruky</w:t>
            </w:r>
            <w:r w:rsidRPr="00EA7DD0" w:rsidR="007C5552">
              <w:rPr>
                <w:rFonts w:asciiTheme="majorHAnsi" w:hAnsiTheme="majorHAnsi" w:cstheme="majorHAnsi"/>
                <w:szCs w:val="20"/>
              </w:rPr>
              <w:t>, 32 500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6: Technické školení – Řidičský průkaz sk C</w:t>
            </w:r>
            <w:r w:rsidRPr="00EA7DD0" w:rsidR="007C5552">
              <w:rPr>
                <w:rFonts w:asciiTheme="majorHAnsi" w:hAnsiTheme="majorHAnsi" w:cstheme="majorHAnsi"/>
                <w:szCs w:val="20"/>
              </w:rPr>
              <w:t>, 30 000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 xml:space="preserve">Dílčí plnění 7: Technické školení - Periodické přezkoušení svařování </w:t>
            </w:r>
            <w:r w:rsidRPr="00EA7DD0" w:rsidR="007C5552">
              <w:rPr>
                <w:rFonts w:asciiTheme="majorHAnsi" w:hAnsiTheme="majorHAnsi" w:cstheme="majorHAnsi"/>
                <w:szCs w:val="20"/>
              </w:rPr>
              <w:t>57 000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8: Technické školení - Obsluha tlakových nádob</w:t>
            </w:r>
            <w:r w:rsidRPr="00EA7DD0" w:rsidR="007C5552">
              <w:rPr>
                <w:rFonts w:asciiTheme="majorHAnsi" w:hAnsiTheme="majorHAnsi" w:cstheme="majorHAnsi"/>
                <w:szCs w:val="20"/>
              </w:rPr>
              <w:t>, 4 260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9: Technické školení – Vazač břemen</w:t>
            </w:r>
            <w:r w:rsidRPr="00EA7DD0" w:rsidR="007C5552">
              <w:rPr>
                <w:rFonts w:asciiTheme="majorHAnsi" w:hAnsiTheme="majorHAnsi" w:cstheme="majorHAnsi"/>
                <w:szCs w:val="20"/>
              </w:rPr>
              <w:t>, 45 000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10: Technické školení – Výškové práce</w:t>
            </w:r>
            <w:r w:rsidRPr="00EA7DD0" w:rsidR="007C5552">
              <w:rPr>
                <w:rFonts w:asciiTheme="majorHAnsi" w:hAnsiTheme="majorHAnsi" w:cstheme="majorHAnsi"/>
                <w:szCs w:val="20"/>
              </w:rPr>
              <w:t>, 32 000 Kč</w:t>
            </w:r>
          </w:p>
          <w:p w:rsidRPr="00EA7DD0" w:rsidR="00203954" w:rsidP="00203954" w:rsidRDefault="00203954">
            <w:pPr>
              <w:pStyle w:val="Tabulkatext"/>
              <w:rPr>
                <w:rFonts w:asciiTheme="majorHAnsi" w:hAnsiTheme="majorHAnsi" w:cstheme="majorHAnsi"/>
                <w:szCs w:val="20"/>
              </w:rPr>
            </w:pPr>
            <w:r w:rsidRPr="00EA7DD0">
              <w:rPr>
                <w:rFonts w:asciiTheme="majorHAnsi" w:hAnsiTheme="majorHAnsi" w:cstheme="majorHAnsi"/>
                <w:szCs w:val="20"/>
              </w:rPr>
              <w:t>Dílčí plnění 11: Technické školení – Svařovací kurzy</w:t>
            </w:r>
            <w:r w:rsidRPr="00EA7DD0" w:rsidR="007C5552">
              <w:rPr>
                <w:rFonts w:asciiTheme="majorHAnsi" w:hAnsiTheme="majorHAnsi" w:cstheme="majorHAnsi"/>
                <w:szCs w:val="20"/>
              </w:rPr>
              <w:t>, 182 000 Kč</w:t>
            </w:r>
          </w:p>
          <w:p w:rsidRPr="00EA7DD0" w:rsidR="00203954" w:rsidP="00203954" w:rsidRDefault="00203954">
            <w:pPr>
              <w:pStyle w:val="Tabulkatext"/>
              <w:rPr>
                <w:rFonts w:asciiTheme="majorHAnsi" w:hAnsiTheme="majorHAnsi" w:cstheme="majorHAnsi"/>
                <w:szCs w:val="20"/>
              </w:rPr>
            </w:pPr>
          </w:p>
          <w:p w:rsidRPr="00EA7DD0" w:rsidR="005C6C32" w:rsidP="00070ED4" w:rsidRDefault="00203954">
            <w:pPr>
              <w:pStyle w:val="Tabulkatext"/>
              <w:rPr>
                <w:rFonts w:asciiTheme="majorHAnsi" w:hAnsiTheme="majorHAnsi" w:cstheme="majorHAnsi"/>
                <w:i/>
                <w:szCs w:val="20"/>
              </w:rPr>
            </w:pPr>
            <w:r w:rsidRPr="00EA7DD0">
              <w:rPr>
                <w:rFonts w:asciiTheme="majorHAnsi" w:hAnsiTheme="majorHAnsi" w:cstheme="majorHAnsi"/>
                <w:szCs w:val="20"/>
              </w:rPr>
              <w:t>Předpokládaná hodnota byla stanovena průzkumem trhu, tj. zasláním dotazu potenciálním dodavatelům a analýzou nabízených kurzů na webových stránkách.</w:t>
            </w: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5C6C32">
            <w:pPr>
              <w:pStyle w:val="Tabulkatext"/>
              <w:rPr>
                <w:rFonts w:asciiTheme="majorHAnsi" w:hAnsiTheme="majorHAnsi" w:cstheme="majorHAnsi"/>
                <w:b/>
                <w:bCs/>
                <w:szCs w:val="20"/>
              </w:rPr>
            </w:pPr>
            <w:r w:rsidRPr="00EA7DD0">
              <w:rPr>
                <w:rFonts w:asciiTheme="majorHAnsi" w:hAnsiTheme="majorHAnsi" w:cstheme="majorHAnsi"/>
                <w:b/>
                <w:bCs/>
                <w:szCs w:val="20"/>
              </w:rPr>
              <w:t>Lhůta dodání / časový harmonogr</w:t>
            </w:r>
            <w:r w:rsidRPr="00EA7DD0" w:rsidR="00E14E40">
              <w:rPr>
                <w:rFonts w:asciiTheme="majorHAnsi" w:hAnsiTheme="majorHAnsi" w:cstheme="majorHAnsi"/>
                <w:b/>
                <w:bCs/>
                <w:szCs w:val="20"/>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A9068C" w:rsidP="00A9068C" w:rsidRDefault="00A9068C">
            <w:pPr>
              <w:pStyle w:val="Tabulkatext"/>
              <w:rPr>
                <w:rFonts w:asciiTheme="majorHAnsi" w:hAnsiTheme="majorHAnsi" w:cstheme="majorHAnsi"/>
                <w:szCs w:val="20"/>
              </w:rPr>
            </w:pPr>
            <w:r w:rsidRPr="00EA7DD0">
              <w:rPr>
                <w:rFonts w:asciiTheme="majorHAnsi" w:hAnsiTheme="majorHAnsi" w:cstheme="majorHAnsi"/>
                <w:szCs w:val="20"/>
              </w:rPr>
              <w:t xml:space="preserve">Termín realizace je u všech Dílčích plnění stejný a bude upřesněn po dohodě se zadavatelem: </w:t>
            </w:r>
          </w:p>
          <w:p w:rsidRPr="00EA7DD0" w:rsidR="00A9068C" w:rsidP="00A9068C" w:rsidRDefault="00F97200">
            <w:pPr>
              <w:pStyle w:val="Tabulkatext"/>
              <w:rPr>
                <w:rFonts w:asciiTheme="majorHAnsi" w:hAnsiTheme="majorHAnsi" w:cstheme="majorHAnsi"/>
                <w:szCs w:val="20"/>
              </w:rPr>
            </w:pPr>
            <w:r>
              <w:rPr>
                <w:rFonts w:asciiTheme="majorHAnsi" w:hAnsiTheme="majorHAnsi" w:cstheme="majorHAnsi"/>
                <w:szCs w:val="20"/>
              </w:rPr>
              <w:t>1.8.2020 – 31</w:t>
            </w:r>
            <w:r w:rsidR="00765329">
              <w:rPr>
                <w:rFonts w:asciiTheme="majorHAnsi" w:hAnsiTheme="majorHAnsi" w:cstheme="majorHAnsi"/>
                <w:szCs w:val="20"/>
              </w:rPr>
              <w:t>.12</w:t>
            </w:r>
            <w:r w:rsidRPr="00EA7DD0" w:rsidR="00A9068C">
              <w:rPr>
                <w:rFonts w:asciiTheme="majorHAnsi" w:hAnsiTheme="majorHAnsi" w:cstheme="majorHAnsi"/>
                <w:szCs w:val="20"/>
              </w:rPr>
              <w:t>.2021</w:t>
            </w:r>
          </w:p>
          <w:p w:rsidRPr="00EA7DD0" w:rsidR="005C6C32" w:rsidP="00A9068C" w:rsidRDefault="005C6C32">
            <w:pPr>
              <w:pStyle w:val="Tabulkatext"/>
              <w:rPr>
                <w:rFonts w:asciiTheme="majorHAnsi" w:hAnsiTheme="majorHAnsi" w:cstheme="majorHAnsi"/>
                <w:szCs w:val="20"/>
              </w:rPr>
            </w:pPr>
          </w:p>
        </w:tc>
      </w:tr>
      <w:tr w:rsidRPr="00EA7DD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5C6C32" w:rsidP="00D92737" w:rsidRDefault="00E14E40">
            <w:pPr>
              <w:pStyle w:val="Tabulkatext"/>
              <w:rPr>
                <w:rFonts w:asciiTheme="majorHAnsi" w:hAnsiTheme="majorHAnsi" w:cstheme="majorHAnsi"/>
                <w:b/>
                <w:bCs/>
                <w:szCs w:val="20"/>
              </w:rPr>
            </w:pPr>
            <w:r w:rsidRPr="00EA7DD0">
              <w:rPr>
                <w:rFonts w:asciiTheme="majorHAnsi" w:hAnsiTheme="majorHAnsi" w:cstheme="majorHAnsi"/>
                <w:b/>
                <w:bCs/>
                <w:szCs w:val="20"/>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3F18EA" w:rsidR="00A9068C" w:rsidP="00A9068C" w:rsidRDefault="003F18EA">
            <w:pPr>
              <w:pStyle w:val="Tabulkatext"/>
              <w:rPr>
                <w:rFonts w:asciiTheme="majorHAnsi" w:hAnsiTheme="majorHAnsi" w:cstheme="majorHAnsi"/>
                <w:szCs w:val="20"/>
              </w:rPr>
            </w:pPr>
            <w:r w:rsidRPr="003F18EA">
              <w:rPr>
                <w:rFonts w:asciiTheme="majorHAnsi" w:hAnsiTheme="majorHAnsi" w:cstheme="majorHAnsi"/>
                <w:szCs w:val="20"/>
              </w:rPr>
              <w:t>Š</w:t>
            </w:r>
            <w:r w:rsidRPr="003F18EA" w:rsidR="00A9068C">
              <w:rPr>
                <w:rFonts w:asciiTheme="majorHAnsi" w:hAnsiTheme="majorHAnsi" w:cstheme="majorHAnsi"/>
                <w:szCs w:val="20"/>
              </w:rPr>
              <w:t>kolící středisko v dojezdu 40ti km od sídla firmy (případné náklady na pronájem školící místnosti a potřebného vybavení hradí dodavatel)</w:t>
            </w:r>
            <w:r w:rsidRPr="003F18EA">
              <w:rPr>
                <w:rFonts w:asciiTheme="majorHAnsi" w:hAnsiTheme="majorHAnsi" w:cstheme="majorHAnsi"/>
                <w:szCs w:val="20"/>
              </w:rPr>
              <w:t>.</w:t>
            </w:r>
          </w:p>
          <w:p w:rsidRPr="00EA7DD0" w:rsidR="006001C8" w:rsidP="003F18EA" w:rsidRDefault="006001C8">
            <w:pPr>
              <w:pStyle w:val="Tabulkatext"/>
              <w:rPr>
                <w:rFonts w:asciiTheme="majorHAnsi" w:hAnsiTheme="majorHAnsi" w:cstheme="majorHAnsi"/>
                <w:szCs w:val="20"/>
              </w:rPr>
            </w:pPr>
          </w:p>
        </w:tc>
      </w:tr>
      <w:tr w:rsidRPr="00EA7DD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A7DD0" w:rsidR="00E14E40" w:rsidP="00D92737" w:rsidRDefault="007E6E16">
            <w:pPr>
              <w:pStyle w:val="Tabulkatext"/>
              <w:rPr>
                <w:rFonts w:asciiTheme="majorHAnsi" w:hAnsiTheme="majorHAnsi" w:cstheme="majorHAnsi"/>
                <w:szCs w:val="20"/>
              </w:rPr>
            </w:pPr>
            <w:r w:rsidRPr="00EA7DD0">
              <w:rPr>
                <w:rFonts w:asciiTheme="majorHAnsi" w:hAnsiTheme="majorHAnsi" w:cstheme="majorHAnsi"/>
                <w:b/>
                <w:szCs w:val="20"/>
              </w:rPr>
              <w:t>Pravidla pro hodnocení nabídek</w:t>
            </w:r>
            <w:r w:rsidRPr="00EA7DD0">
              <w:rPr>
                <w:rFonts w:asciiTheme="majorHAnsi" w:hAnsiTheme="majorHAnsi" w:cstheme="majorHAnsi"/>
                <w:szCs w:val="20"/>
              </w:rPr>
              <w:t>, která zahrnují i) kritéria hodnocení, ii) metodu vyhodnocení nabídek v jednotlivých kritériích a iii) váhu nebo jiný matematický vztah mezi kritérii</w:t>
            </w:r>
          </w:p>
        </w:tc>
      </w:tr>
      <w:tr w:rsidRPr="00EA7DD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Nabídky budou hodnoceny pro každé Dílčí plnění uvedené v Příloze č.1  této Zadávací dokumentace zvlášť.</w:t>
            </w:r>
          </w:p>
          <w:p w:rsidRPr="00EA7DD0" w:rsidR="000C2A64" w:rsidP="000C2A64" w:rsidRDefault="000C2A64">
            <w:pPr>
              <w:pStyle w:val="Tabulkatext"/>
              <w:rPr>
                <w:rFonts w:asciiTheme="majorHAnsi" w:hAnsiTheme="majorHAnsi" w:cstheme="majorHAnsi"/>
                <w:szCs w:val="20"/>
              </w:rPr>
            </w:pPr>
          </w:p>
          <w:p w:rsidRPr="00EA7DD0" w:rsidR="000C2A64" w:rsidP="000C2A64" w:rsidRDefault="000C2A64">
            <w:pPr>
              <w:pStyle w:val="Tabulkatext"/>
              <w:numPr>
                <w:ilvl w:val="0"/>
                <w:numId w:val="27"/>
              </w:numPr>
              <w:rPr>
                <w:rFonts w:asciiTheme="majorHAnsi" w:hAnsiTheme="majorHAnsi" w:cstheme="majorHAnsi"/>
                <w:szCs w:val="20"/>
                <w:u w:val="single"/>
              </w:rPr>
            </w:pPr>
            <w:r w:rsidRPr="00EA7DD0">
              <w:rPr>
                <w:rFonts w:asciiTheme="majorHAnsi" w:hAnsiTheme="majorHAnsi" w:cstheme="majorHAnsi"/>
                <w:szCs w:val="20"/>
                <w:u w:val="single"/>
              </w:rPr>
              <w:t xml:space="preserve">Kritéria hodnocení: </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Hodnocena bude vždy cena bez DPH uvedená v Krycím listu nabídky, Příloha č. 2   ZD</w:t>
            </w:r>
          </w:p>
          <w:p w:rsidRPr="00EA7DD0" w:rsidR="000C2A64" w:rsidP="000C2A64" w:rsidRDefault="000C2A64">
            <w:pPr>
              <w:pStyle w:val="Tabulkatext"/>
              <w:rPr>
                <w:rFonts w:asciiTheme="majorHAnsi" w:hAnsiTheme="majorHAnsi" w:cstheme="majorHAnsi"/>
                <w:szCs w:val="20"/>
              </w:rPr>
            </w:pPr>
          </w:p>
          <w:p w:rsidRPr="00EA7DD0" w:rsidR="000C2A64" w:rsidP="000C2A64" w:rsidRDefault="000C2A64">
            <w:pPr>
              <w:pStyle w:val="Tabulkatext"/>
              <w:numPr>
                <w:ilvl w:val="0"/>
                <w:numId w:val="27"/>
              </w:numPr>
              <w:rPr>
                <w:rFonts w:asciiTheme="majorHAnsi" w:hAnsiTheme="majorHAnsi" w:cstheme="majorHAnsi"/>
                <w:szCs w:val="20"/>
                <w:u w:val="single"/>
              </w:rPr>
            </w:pPr>
            <w:r w:rsidRPr="00EA7DD0">
              <w:rPr>
                <w:rFonts w:asciiTheme="majorHAnsi" w:hAnsiTheme="majorHAnsi" w:cstheme="majorHAnsi"/>
                <w:szCs w:val="20"/>
                <w:u w:val="single"/>
              </w:rPr>
              <w:t xml:space="preserve">Váha kritéria: </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xml:space="preserve">Nabídková cena bude jediným hodnotícím kritériem, váha kritéria 100%. </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lastRenderedPageBreak/>
              <w:t xml:space="preserve"> </w:t>
            </w:r>
          </w:p>
          <w:p w:rsidRPr="00EA7DD0" w:rsidR="000C2A64" w:rsidP="000C2A64" w:rsidRDefault="000C2A64">
            <w:pPr>
              <w:pStyle w:val="Tabulkatext"/>
              <w:numPr>
                <w:ilvl w:val="0"/>
                <w:numId w:val="27"/>
              </w:numPr>
              <w:rPr>
                <w:rFonts w:asciiTheme="majorHAnsi" w:hAnsiTheme="majorHAnsi" w:cstheme="majorHAnsi"/>
                <w:szCs w:val="20"/>
                <w:u w:val="single"/>
              </w:rPr>
            </w:pPr>
            <w:r w:rsidRPr="00EA7DD0">
              <w:rPr>
                <w:rFonts w:asciiTheme="majorHAnsi" w:hAnsiTheme="majorHAnsi" w:cstheme="majorHAnsi"/>
                <w:szCs w:val="20"/>
                <w:u w:val="single"/>
              </w:rPr>
              <w:t>Metoda vyhodnocení</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Bodové hodnocení nabídkové ceny bude provedeno podle následujícího vzorce:</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100 * nejvýhodnější nabídka (nejnižší cena)/ hodnocená nabídka (cena) * váha vyjádřená desetinným číslem.</w:t>
            </w:r>
          </w:p>
          <w:p w:rsidRPr="00EA7DD0" w:rsidR="000C2A64" w:rsidP="000C2A64" w:rsidRDefault="000C2A64">
            <w:pPr>
              <w:pStyle w:val="Tabulkatext"/>
              <w:rPr>
                <w:rFonts w:asciiTheme="majorHAnsi" w:hAnsiTheme="majorHAnsi" w:cstheme="majorHAnsi"/>
                <w:szCs w:val="20"/>
              </w:rPr>
            </w:pP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xml:space="preserve">Výsledná bodová hodnocení budou zaokrouhlena na 2 desetinná místa (0,00). </w:t>
            </w:r>
          </w:p>
          <w:p w:rsidRPr="00EA7DD0" w:rsidR="00E14E40" w:rsidP="000C2A64" w:rsidRDefault="000C2A64">
            <w:pPr>
              <w:pStyle w:val="Tabulkatext"/>
              <w:rPr>
                <w:rFonts w:asciiTheme="majorHAnsi" w:hAnsiTheme="majorHAnsi" w:cstheme="majorHAnsi"/>
                <w:i/>
                <w:iCs/>
                <w:szCs w:val="20"/>
                <w:u w:val="single"/>
              </w:rPr>
            </w:pPr>
            <w:r w:rsidRPr="00EA7DD0">
              <w:rPr>
                <w:rFonts w:asciiTheme="majorHAnsi" w:hAnsiTheme="majorHAnsi" w:cstheme="majorHAnsi"/>
                <w:szCs w:val="20"/>
              </w:rPr>
              <w:t>Za nejvýhodnější nabídku se považuje nejnižší cena bez DPH. O pořadí jednotlivých nabídek rozhoduje výše bodů a pořadí dalších nabídek je určena sestupně podle výše bodů směrem od nejvyšší hodnoty k nejnižší.</w:t>
            </w:r>
          </w:p>
        </w:tc>
      </w:tr>
      <w:tr w:rsidRPr="00EA7DD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A7DD0" w:rsidR="00E14E40" w:rsidP="00FA16C8" w:rsidRDefault="00FA16C8">
            <w:pPr>
              <w:pStyle w:val="Tabulkatext"/>
              <w:rPr>
                <w:rFonts w:asciiTheme="majorHAnsi" w:hAnsiTheme="majorHAnsi" w:cstheme="majorHAnsi"/>
                <w:b/>
                <w:bCs/>
                <w:szCs w:val="20"/>
              </w:rPr>
            </w:pPr>
            <w:r w:rsidRPr="00EA7DD0">
              <w:rPr>
                <w:rFonts w:asciiTheme="majorHAnsi" w:hAnsiTheme="majorHAnsi" w:cstheme="majorHAnsi"/>
                <w:b/>
                <w:bCs/>
                <w:szCs w:val="20"/>
              </w:rPr>
              <w:lastRenderedPageBreak/>
              <w:t>P</w:t>
            </w:r>
            <w:r w:rsidRPr="00EA7DD0" w:rsidR="00E14E40">
              <w:rPr>
                <w:rFonts w:asciiTheme="majorHAnsi" w:hAnsiTheme="majorHAnsi" w:cstheme="majorHAnsi"/>
                <w:b/>
                <w:bCs/>
                <w:szCs w:val="20"/>
              </w:rPr>
              <w:t>ožadavky na prokázání kvalifikace dodavatele</w:t>
            </w:r>
          </w:p>
        </w:tc>
      </w:tr>
      <w:tr w:rsidRPr="00EA7DD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xml:space="preserve">Základní kvalifikační předpoklady: </w:t>
            </w:r>
          </w:p>
          <w:p w:rsidRPr="00EA7DD0" w:rsidR="000C2A64" w:rsidP="000C2A64" w:rsidRDefault="000C2A64">
            <w:pPr>
              <w:pStyle w:val="Tabulkatext"/>
              <w:rPr>
                <w:rFonts w:asciiTheme="majorHAnsi" w:hAnsiTheme="majorHAnsi" w:cstheme="majorHAnsi"/>
                <w:i/>
                <w:szCs w:val="20"/>
              </w:rPr>
            </w:pPr>
            <w:r w:rsidRPr="00EA7DD0">
              <w:rPr>
                <w:rFonts w:asciiTheme="majorHAnsi" w:hAnsiTheme="majorHAnsi" w:cstheme="majorHAnsi"/>
                <w:szCs w:val="20"/>
              </w:rPr>
              <w:t>Dodavatel podepíše Čestné prohlášení o tom, že nemá daňové nedoplatky, nedoplatky na pojistném či penále na veřejné zdravotní pojištění nebo na sociální zabezpečení nebo na příspěvku na státní politiku zaměstnanosti. Čestné prohlášení je Přílohou č. 4 ZD</w:t>
            </w:r>
            <w:r w:rsidRPr="00EA7DD0">
              <w:rPr>
                <w:rFonts w:asciiTheme="majorHAnsi" w:hAnsiTheme="majorHAnsi" w:cstheme="majorHAnsi"/>
                <w:i/>
                <w:szCs w:val="20"/>
              </w:rPr>
              <w:t xml:space="preserve">. </w:t>
            </w:r>
          </w:p>
          <w:p w:rsidRPr="00EA7DD0" w:rsidR="000C2A64" w:rsidP="000C2A64" w:rsidRDefault="000C2A64">
            <w:pPr>
              <w:pStyle w:val="Tabulkatext"/>
              <w:rPr>
                <w:rFonts w:asciiTheme="majorHAnsi" w:hAnsiTheme="majorHAnsi" w:cstheme="majorHAnsi"/>
                <w:i/>
                <w:szCs w:val="20"/>
              </w:rPr>
            </w:pP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xml:space="preserve">Profesní kvalifikační předpoklady: </w:t>
            </w:r>
          </w:p>
          <w:p w:rsidRPr="00EA7DD0" w:rsidR="00E14E40" w:rsidP="000C2A64" w:rsidRDefault="000C2A64">
            <w:pPr>
              <w:pStyle w:val="Tabulkatext"/>
              <w:rPr>
                <w:rFonts w:asciiTheme="majorHAnsi" w:hAnsiTheme="majorHAnsi" w:cstheme="majorHAnsi"/>
                <w:i/>
                <w:szCs w:val="20"/>
              </w:rPr>
            </w:pPr>
            <w:r w:rsidRPr="00EA7DD0">
              <w:rPr>
                <w:rFonts w:asciiTheme="majorHAnsi" w:hAnsiTheme="majorHAnsi" w:cstheme="majorHAnsi"/>
                <w:szCs w:val="20"/>
              </w:rPr>
              <w:t>Uchazeč prokáže splnění profesních kvalifikačních předpokladů doložením následujících dokladů: kopie výpisu z Obchodního rejstříku (internetový výpis), v případě zahraničních účastníků výpisem z evidence, která toto nahrazuje v dané zemi (internetový výpis).</w:t>
            </w:r>
            <w:r w:rsidRPr="00EA7DD0" w:rsidR="00E14E40">
              <w:rPr>
                <w:rFonts w:asciiTheme="majorHAnsi" w:hAnsiTheme="majorHAnsi" w:cstheme="majorHAnsi"/>
                <w:i/>
                <w:szCs w:val="20"/>
              </w:rPr>
              <w:t xml:space="preserve"> </w:t>
            </w:r>
          </w:p>
        </w:tc>
      </w:tr>
      <w:tr w:rsidRPr="00EA7DD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A7DD0" w:rsidR="00E14E40" w:rsidP="00D92737" w:rsidRDefault="00E14E40">
            <w:pPr>
              <w:pStyle w:val="Tabulkatext"/>
              <w:rPr>
                <w:rFonts w:asciiTheme="majorHAnsi" w:hAnsiTheme="majorHAnsi" w:cstheme="majorHAnsi"/>
                <w:i/>
                <w:szCs w:val="20"/>
              </w:rPr>
            </w:pPr>
            <w:r w:rsidRPr="00EA7DD0">
              <w:rPr>
                <w:rFonts w:asciiTheme="majorHAnsi" w:hAnsiTheme="majorHAnsi" w:cstheme="majorHAnsi"/>
                <w:b/>
                <w:bCs/>
                <w:szCs w:val="20"/>
              </w:rPr>
              <w:t>Podmínky a požadavky na zpracování nabídky</w:t>
            </w:r>
          </w:p>
        </w:tc>
      </w:tr>
      <w:tr w:rsidRPr="00EA7DD0" w:rsidR="000C2A64"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A7DD0" w:rsidR="000C2A64" w:rsidP="000C2A64" w:rsidRDefault="000C2A64">
            <w:pPr>
              <w:pStyle w:val="Tabulkatext"/>
              <w:numPr>
                <w:ilvl w:val="0"/>
                <w:numId w:val="28"/>
              </w:numPr>
              <w:rPr>
                <w:rFonts w:asciiTheme="majorHAnsi" w:hAnsiTheme="majorHAnsi" w:cstheme="majorHAnsi"/>
                <w:szCs w:val="20"/>
              </w:rPr>
            </w:pPr>
            <w:r w:rsidRPr="00EA7DD0">
              <w:rPr>
                <w:rFonts w:asciiTheme="majorHAnsi" w:hAnsiTheme="majorHAnsi" w:cstheme="majorHAnsi"/>
                <w:szCs w:val="20"/>
              </w:rPr>
              <w:t>Krycí list nabídky (viz. příloha č.2 ZD)</w:t>
            </w:r>
          </w:p>
          <w:p w:rsidRPr="00EA7DD0" w:rsidR="000C2A64" w:rsidP="000C2A64" w:rsidRDefault="000C2A64">
            <w:pPr>
              <w:pStyle w:val="Tabulkatext"/>
              <w:numPr>
                <w:ilvl w:val="0"/>
                <w:numId w:val="28"/>
              </w:numPr>
              <w:rPr>
                <w:rFonts w:asciiTheme="majorHAnsi" w:hAnsiTheme="majorHAnsi" w:cstheme="majorHAnsi"/>
                <w:szCs w:val="20"/>
              </w:rPr>
            </w:pPr>
            <w:r w:rsidRPr="00EA7DD0">
              <w:rPr>
                <w:rFonts w:asciiTheme="majorHAnsi" w:hAnsiTheme="majorHAnsi" w:cstheme="majorHAnsi"/>
                <w:szCs w:val="20"/>
              </w:rPr>
              <w:t>Doklady prokazující splnění základních kvalifikačních předpokladů – podepsané Čestné prohlášení (viz. Příloha č.4  ZD)</w:t>
            </w:r>
          </w:p>
          <w:p w:rsidRPr="00EA7DD0" w:rsidR="000C2A64" w:rsidP="000C2A64" w:rsidRDefault="000C2A64">
            <w:pPr>
              <w:pStyle w:val="Tabulkatext"/>
              <w:numPr>
                <w:ilvl w:val="0"/>
                <w:numId w:val="28"/>
              </w:numPr>
              <w:rPr>
                <w:rFonts w:asciiTheme="majorHAnsi" w:hAnsiTheme="majorHAnsi" w:cstheme="majorHAnsi"/>
                <w:szCs w:val="20"/>
              </w:rPr>
            </w:pPr>
            <w:r w:rsidRPr="00EA7DD0">
              <w:rPr>
                <w:rFonts w:asciiTheme="majorHAnsi" w:hAnsiTheme="majorHAnsi" w:cstheme="majorHAnsi"/>
                <w:szCs w:val="20"/>
              </w:rPr>
              <w:t>Doklady prokazující splnění profesních kvalifikačních předpokladů</w:t>
            </w:r>
          </w:p>
          <w:p w:rsidRPr="00EA7DD0" w:rsidR="000C2A64" w:rsidP="000C2A64" w:rsidRDefault="000C2A64">
            <w:pPr>
              <w:pStyle w:val="Tabulkatext"/>
              <w:numPr>
                <w:ilvl w:val="0"/>
                <w:numId w:val="28"/>
              </w:numPr>
              <w:rPr>
                <w:rFonts w:asciiTheme="majorHAnsi" w:hAnsiTheme="majorHAnsi" w:cstheme="majorHAnsi"/>
                <w:szCs w:val="20"/>
              </w:rPr>
            </w:pPr>
            <w:r w:rsidRPr="00EA7DD0">
              <w:rPr>
                <w:rFonts w:asciiTheme="majorHAnsi" w:hAnsiTheme="majorHAnsi" w:cstheme="majorHAnsi"/>
                <w:szCs w:val="20"/>
              </w:rPr>
              <w:t>Doplněný a podepsaný Návrh kupní smlouvy o poskytování služeb (viz. Příloha č. 3 ZD)</w:t>
            </w:r>
          </w:p>
          <w:p w:rsidRPr="00EA7DD0" w:rsidR="000C2A64" w:rsidP="000C2A64" w:rsidRDefault="000C2A64">
            <w:pPr>
              <w:pStyle w:val="Tabulkatext"/>
              <w:numPr>
                <w:ilvl w:val="0"/>
                <w:numId w:val="28"/>
              </w:numPr>
              <w:rPr>
                <w:rFonts w:asciiTheme="majorHAnsi" w:hAnsiTheme="majorHAnsi" w:cstheme="majorHAnsi"/>
                <w:szCs w:val="20"/>
              </w:rPr>
            </w:pPr>
            <w:r w:rsidRPr="00EA7DD0">
              <w:rPr>
                <w:rFonts w:asciiTheme="majorHAnsi" w:hAnsiTheme="majorHAnsi" w:cstheme="majorHAnsi"/>
                <w:szCs w:val="20"/>
              </w:rPr>
              <w:t>Ostatní dokumenty dle uvážení uchazeče.</w:t>
            </w:r>
          </w:p>
          <w:p w:rsidRPr="00EA7DD0" w:rsidR="000C2A64" w:rsidP="000C2A64" w:rsidRDefault="000C2A64">
            <w:pPr>
              <w:pStyle w:val="Tabulkatext"/>
              <w:numPr>
                <w:ilvl w:val="0"/>
                <w:numId w:val="28"/>
              </w:numPr>
              <w:rPr>
                <w:rFonts w:asciiTheme="majorHAnsi" w:hAnsiTheme="majorHAnsi" w:cstheme="majorHAnsi"/>
                <w:szCs w:val="20"/>
              </w:rPr>
            </w:pPr>
            <w:r w:rsidRPr="00EA7DD0">
              <w:rPr>
                <w:rFonts w:asciiTheme="majorHAnsi" w:hAnsiTheme="majorHAnsi" w:cstheme="majorHAnsi"/>
                <w:szCs w:val="20"/>
              </w:rPr>
              <w:t xml:space="preserve">Každý účastník výběrového řízení ponese veškeré náklady související s účastí a podáním nabídky, bez ohledu na výsledek VŘ. Nabídky nebudou vráceny - zůstávají v majetku zadavatele. </w:t>
            </w:r>
          </w:p>
          <w:p w:rsidRPr="00EA7DD0" w:rsidR="000C2A64" w:rsidP="000C2A64" w:rsidRDefault="000C2A64">
            <w:pPr>
              <w:pStyle w:val="Tabulkatext"/>
              <w:rPr>
                <w:rFonts w:asciiTheme="majorHAnsi" w:hAnsiTheme="majorHAnsi" w:cstheme="majorHAnsi"/>
                <w:szCs w:val="20"/>
              </w:rPr>
            </w:pPr>
          </w:p>
          <w:p w:rsidRPr="00EA7DD0" w:rsidR="000C2A64" w:rsidP="000C2A64" w:rsidRDefault="000C2A64">
            <w:pPr>
              <w:pStyle w:val="Tabulkatext"/>
              <w:rPr>
                <w:rFonts w:asciiTheme="majorHAnsi" w:hAnsiTheme="majorHAnsi" w:cstheme="majorHAnsi"/>
                <w:i/>
                <w:szCs w:val="20"/>
              </w:rPr>
            </w:pPr>
            <w:r w:rsidRPr="00EA7DD0">
              <w:rPr>
                <w:rFonts w:asciiTheme="majorHAnsi" w:hAnsiTheme="majorHAnsi" w:cstheme="majorHAnsi"/>
                <w:szCs w:val="20"/>
              </w:rPr>
              <w:t xml:space="preserve">Všechny výše uvedené dokumenty musí být podepsány statutárním zástupcem nebo osobou k tomu statutárním orgánem zmocněnou v souladu se způsobem zastupování dodavatele. </w:t>
            </w:r>
          </w:p>
        </w:tc>
      </w:tr>
      <w:tr w:rsidRPr="00EA7DD0" w:rsidR="000C2A64"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0C2A64" w:rsidP="000C2A64" w:rsidRDefault="000C2A64">
            <w:pPr>
              <w:pStyle w:val="Tabulkatext"/>
              <w:keepNext/>
              <w:rPr>
                <w:rFonts w:asciiTheme="majorHAnsi" w:hAnsiTheme="majorHAnsi" w:cstheme="majorHAnsi"/>
                <w:i/>
                <w:szCs w:val="20"/>
              </w:rPr>
            </w:pPr>
            <w:r w:rsidRPr="00EA7DD0">
              <w:rPr>
                <w:rFonts w:asciiTheme="majorHAnsi" w:hAnsiTheme="majorHAnsi" w:cstheme="majorHAnsi"/>
                <w:b/>
                <w:bCs/>
                <w:szCs w:val="20"/>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xml:space="preserve">Nabídková cena bude zpracována v této struktuře: </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Cena celkem bez DPH</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DPH</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Cena celkem včetně DPH</w:t>
            </w:r>
          </w:p>
          <w:p w:rsidRPr="00EA7DD0" w:rsidR="000C2A64" w:rsidP="000C2A64" w:rsidRDefault="000C2A64">
            <w:pPr>
              <w:pStyle w:val="Tabulkatext"/>
              <w:rPr>
                <w:rFonts w:asciiTheme="majorHAnsi" w:hAnsiTheme="majorHAnsi" w:cstheme="majorHAnsi"/>
                <w:szCs w:val="20"/>
              </w:rPr>
            </w:pP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xml:space="preserve">Nabídková cena bude zpracována v CZK (případě EUR, USD). V případě, že dodavatel nabídne cenu v jiné měně než CZK, pak zadavatel pro účely hodnocení nabídek přepočte nabídkovou cenu na CZK kurzem ČNB stanoveným ke dni lhůty pro podání nabídek. </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http: //www.cnb.cz/cs/financni trhy/devizovy trh/kurzy devizoveho trhu/denni kurz.jsp</w:t>
            </w:r>
          </w:p>
          <w:p w:rsidRPr="00EA7DD0" w:rsidR="000C2A64" w:rsidP="000C2A64" w:rsidRDefault="000C2A64">
            <w:pPr>
              <w:pStyle w:val="Tabulkatext"/>
              <w:rPr>
                <w:rFonts w:asciiTheme="majorHAnsi" w:hAnsiTheme="majorHAnsi" w:cstheme="majorHAnsi"/>
                <w:szCs w:val="20"/>
              </w:rPr>
            </w:pP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xml:space="preserve">Cena bude zahrnovat veškeré náklady nezbytné k řádnému, úplnému a kvalitnímu plnění předmětu zakázky. Dále cena musí zahrnovat všechna rizika a vlivy souvisejících s plněním předmětu zakázky. Nabídková cena musí rovněž zahrnovat pojištění, garance, daně, cla, poplatky, inflační vlivy a jakékoliv další výdaje nutné pro realizaci zakázky. </w:t>
            </w:r>
          </w:p>
          <w:p w:rsidRPr="00EA7DD0" w:rsidR="000C2A64" w:rsidP="000C2A64" w:rsidRDefault="000C2A64">
            <w:pPr>
              <w:pStyle w:val="Tabulkatext"/>
              <w:keepNext/>
              <w:rPr>
                <w:rFonts w:asciiTheme="majorHAnsi" w:hAnsiTheme="majorHAnsi" w:cstheme="majorHAnsi"/>
                <w:i/>
                <w:szCs w:val="20"/>
              </w:rPr>
            </w:pPr>
            <w:r w:rsidRPr="00EA7DD0">
              <w:rPr>
                <w:rFonts w:asciiTheme="majorHAnsi" w:hAnsiTheme="majorHAnsi" w:cstheme="majorHAnsi"/>
                <w:szCs w:val="20"/>
              </w:rPr>
              <w:t>Nabídková cena je konečná a nebude v průběhu realizace projektu navyšována.</w:t>
            </w:r>
          </w:p>
        </w:tc>
      </w:tr>
      <w:tr w:rsidRPr="00EA7DD0" w:rsidR="000C2A64"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0C2A64" w:rsidP="000C2A64" w:rsidRDefault="000C2A64">
            <w:pPr>
              <w:pStyle w:val="Tabulkatext"/>
              <w:rPr>
                <w:rFonts w:asciiTheme="majorHAnsi" w:hAnsiTheme="majorHAnsi" w:cstheme="majorHAnsi"/>
                <w:b/>
                <w:bCs/>
                <w:szCs w:val="20"/>
              </w:rPr>
            </w:pPr>
            <w:r w:rsidRPr="00EA7DD0">
              <w:rPr>
                <w:rFonts w:asciiTheme="majorHAnsi" w:hAnsiTheme="majorHAnsi" w:cstheme="majorHAnsi"/>
                <w:b/>
                <w:bCs/>
                <w:szCs w:val="20"/>
              </w:rPr>
              <w:t>Požadavek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xml:space="preserve">Dodavatel doplní celkovou nabídkovou cenu bez DHP za každé Dílčí plnění zvlášť – do Krycího listu (Příloha č. 2 ZD a do Návrhu Smlouvy o poskytování služeb (Příloha č. 4 ZD). Každé dílčí plnění bude hodnoceno zvlášť. </w:t>
            </w:r>
          </w:p>
          <w:p w:rsidRPr="00EA7DD0" w:rsidR="000C2A64" w:rsidP="000C2A64" w:rsidRDefault="000C2A64">
            <w:pPr>
              <w:pStyle w:val="Tabulkatext"/>
              <w:ind w:left="777"/>
              <w:rPr>
                <w:rFonts w:asciiTheme="majorHAnsi" w:hAnsiTheme="majorHAnsi" w:cstheme="majorHAnsi"/>
                <w:szCs w:val="20"/>
              </w:rPr>
            </w:pPr>
          </w:p>
          <w:p w:rsidRPr="00EA7DD0" w:rsidR="000C2A64" w:rsidP="000C2A64" w:rsidRDefault="00C17411">
            <w:pPr>
              <w:pStyle w:val="Tabulkatext"/>
              <w:numPr>
                <w:ilvl w:val="0"/>
                <w:numId w:val="29"/>
              </w:numPr>
              <w:rPr>
                <w:rFonts w:asciiTheme="majorHAnsi" w:hAnsiTheme="majorHAnsi" w:cstheme="majorHAnsi"/>
                <w:szCs w:val="20"/>
              </w:rPr>
            </w:pPr>
            <w:r>
              <w:rPr>
                <w:rFonts w:asciiTheme="majorHAnsi" w:hAnsiTheme="majorHAnsi" w:cstheme="majorHAnsi"/>
                <w:szCs w:val="20"/>
              </w:rPr>
              <w:t>Nabídka bude předložena v</w:t>
            </w:r>
            <w:r w:rsidRPr="00EA7DD0" w:rsidR="000C2A64">
              <w:rPr>
                <w:rFonts w:asciiTheme="majorHAnsi" w:hAnsiTheme="majorHAnsi" w:cstheme="majorHAnsi"/>
                <w:szCs w:val="20"/>
              </w:rPr>
              <w:t xml:space="preserve"> </w:t>
            </w:r>
            <w:r w:rsidR="001403DA">
              <w:rPr>
                <w:rFonts w:asciiTheme="majorHAnsi" w:hAnsiTheme="majorHAnsi" w:cstheme="majorHAnsi"/>
                <w:szCs w:val="20"/>
              </w:rPr>
              <w:t>jednom vyhotovení:</w:t>
            </w:r>
            <w:r w:rsidRPr="00EA7DD0" w:rsidR="000C2A64">
              <w:rPr>
                <w:rFonts w:asciiTheme="majorHAnsi" w:hAnsiTheme="majorHAnsi" w:cstheme="majorHAnsi"/>
                <w:szCs w:val="20"/>
              </w:rPr>
              <w:t xml:space="preserve"> </w:t>
            </w:r>
            <w:r w:rsidR="001403DA">
              <w:rPr>
                <w:rFonts w:asciiTheme="majorHAnsi" w:hAnsiTheme="majorHAnsi" w:cstheme="majorHAnsi"/>
                <w:szCs w:val="20"/>
              </w:rPr>
              <w:t>1x originál v písemné podobě</w:t>
            </w:r>
          </w:p>
          <w:p w:rsidRPr="00EA7DD0" w:rsidR="000C2A64" w:rsidP="000C2A64" w:rsidRDefault="000C2A64">
            <w:pPr>
              <w:pStyle w:val="Tabulkatext"/>
              <w:numPr>
                <w:ilvl w:val="0"/>
                <w:numId w:val="29"/>
              </w:numPr>
              <w:rPr>
                <w:rFonts w:asciiTheme="majorHAnsi" w:hAnsiTheme="majorHAnsi" w:cstheme="majorHAnsi"/>
                <w:szCs w:val="20"/>
              </w:rPr>
            </w:pPr>
            <w:r w:rsidRPr="00EA7DD0">
              <w:rPr>
                <w:rFonts w:asciiTheme="majorHAnsi" w:hAnsiTheme="majorHAnsi" w:cstheme="majorHAnsi"/>
                <w:szCs w:val="20"/>
              </w:rPr>
              <w:t>Zadavatel variantní nabídky nepřipouští</w:t>
            </w:r>
          </w:p>
          <w:p w:rsidRPr="00EA7DD0" w:rsidR="000C2A64" w:rsidP="000C2A64" w:rsidRDefault="000C2A64">
            <w:pPr>
              <w:pStyle w:val="Tabulkatext"/>
              <w:numPr>
                <w:ilvl w:val="0"/>
                <w:numId w:val="29"/>
              </w:numPr>
              <w:rPr>
                <w:rFonts w:asciiTheme="majorHAnsi" w:hAnsiTheme="majorHAnsi" w:cstheme="majorHAnsi"/>
                <w:szCs w:val="20"/>
              </w:rPr>
            </w:pPr>
            <w:r w:rsidRPr="00EA7DD0">
              <w:rPr>
                <w:rFonts w:asciiTheme="majorHAnsi" w:hAnsiTheme="majorHAnsi" w:cstheme="majorHAnsi"/>
                <w:szCs w:val="20"/>
              </w:rPr>
              <w:t xml:space="preserve">Nabídka bude podána v řádně uzavřené obálce označené názvem veřejné zakázky a identifikačním kódem zakázky. </w:t>
            </w:r>
          </w:p>
          <w:p w:rsidRPr="00EA7DD0" w:rsidR="000C2A64" w:rsidP="000C2A64" w:rsidRDefault="000C2A64">
            <w:pPr>
              <w:pStyle w:val="Tabulkatext"/>
              <w:ind w:left="777"/>
              <w:rPr>
                <w:rFonts w:asciiTheme="majorHAnsi" w:hAnsiTheme="majorHAnsi" w:cstheme="majorHAnsi"/>
                <w:szCs w:val="20"/>
              </w:rPr>
            </w:pPr>
            <w:r w:rsidRPr="00EA7DD0">
              <w:rPr>
                <w:rFonts w:asciiTheme="majorHAnsi" w:hAnsiTheme="majorHAnsi" w:cstheme="majorHAnsi"/>
                <w:szCs w:val="20"/>
              </w:rPr>
              <w:t>Název zakázky: „Vzdělávání a rozvoj Havířovsko-karvinský kovo klastr, z.s.“</w:t>
            </w:r>
          </w:p>
          <w:p w:rsidRPr="00EA7DD0" w:rsidR="000C2A64" w:rsidP="000C2A64" w:rsidRDefault="000C2A64">
            <w:pPr>
              <w:pStyle w:val="Tabulkatext"/>
              <w:ind w:left="777"/>
              <w:rPr>
                <w:rFonts w:asciiTheme="majorHAnsi" w:hAnsiTheme="majorHAnsi" w:cstheme="majorHAnsi"/>
                <w:szCs w:val="20"/>
              </w:rPr>
            </w:pPr>
            <w:r w:rsidRPr="00EA7DD0">
              <w:rPr>
                <w:rFonts w:asciiTheme="majorHAnsi" w:hAnsiTheme="majorHAnsi" w:cstheme="majorHAnsi"/>
                <w:szCs w:val="20"/>
              </w:rPr>
              <w:t xml:space="preserve">Kód zakázky: </w:t>
            </w:r>
            <w:r w:rsidRPr="003D1613" w:rsidR="003D1613">
              <w:rPr>
                <w:rFonts w:ascii="Arial" w:hAnsi="Arial" w:cs="Arial"/>
                <w:szCs w:val="20"/>
              </w:rPr>
              <w:t>CZ.03.1.52/0.0/0.0/19_110/0010899</w:t>
            </w:r>
          </w:p>
          <w:p w:rsidRPr="00EA7DD0" w:rsidR="000C2A64" w:rsidP="000C2A64" w:rsidRDefault="000C2A64">
            <w:pPr>
              <w:pStyle w:val="Tabulkatext"/>
              <w:numPr>
                <w:ilvl w:val="0"/>
                <w:numId w:val="29"/>
              </w:numPr>
              <w:rPr>
                <w:rFonts w:asciiTheme="majorHAnsi" w:hAnsiTheme="majorHAnsi" w:cstheme="majorHAnsi"/>
                <w:szCs w:val="20"/>
              </w:rPr>
            </w:pPr>
            <w:r w:rsidRPr="00EA7DD0">
              <w:rPr>
                <w:rFonts w:asciiTheme="majorHAnsi" w:hAnsiTheme="majorHAnsi" w:cstheme="majorHAnsi"/>
                <w:szCs w:val="20"/>
              </w:rPr>
              <w:t>Na obálce bude uvedena adresa dodavatele, dále bude na obálce označení "NEOTVÍRAT"</w:t>
            </w:r>
          </w:p>
          <w:p w:rsidRPr="00EA7DD0" w:rsidR="000C2A64" w:rsidP="000C2A64" w:rsidRDefault="000C2A64">
            <w:pPr>
              <w:pStyle w:val="Tabulkatext"/>
              <w:numPr>
                <w:ilvl w:val="0"/>
                <w:numId w:val="29"/>
              </w:numPr>
              <w:rPr>
                <w:rFonts w:asciiTheme="majorHAnsi" w:hAnsiTheme="majorHAnsi" w:cstheme="majorHAnsi"/>
                <w:szCs w:val="20"/>
              </w:rPr>
            </w:pPr>
            <w:r w:rsidRPr="00EA7DD0">
              <w:rPr>
                <w:rFonts w:asciiTheme="majorHAnsi" w:hAnsiTheme="majorHAnsi" w:cstheme="majorHAnsi"/>
                <w:szCs w:val="20"/>
              </w:rPr>
              <w:t xml:space="preserve">Nabídka včetně příloh bude zpracována v českém jazyce. </w:t>
            </w:r>
          </w:p>
          <w:p w:rsidRPr="00EA7DD0" w:rsidR="000C2A64" w:rsidP="000C2A64" w:rsidRDefault="000C2A64">
            <w:pPr>
              <w:pStyle w:val="Tabulkatext"/>
              <w:numPr>
                <w:ilvl w:val="0"/>
                <w:numId w:val="29"/>
              </w:numPr>
              <w:rPr>
                <w:rFonts w:asciiTheme="majorHAnsi" w:hAnsiTheme="majorHAnsi" w:cstheme="majorHAnsi"/>
                <w:i/>
                <w:szCs w:val="20"/>
              </w:rPr>
            </w:pPr>
            <w:r w:rsidRPr="00EA7DD0">
              <w:rPr>
                <w:rFonts w:asciiTheme="majorHAnsi" w:hAnsiTheme="majorHAnsi" w:cstheme="majorHAnsi"/>
                <w:szCs w:val="20"/>
              </w:rPr>
              <w:t xml:space="preserve">Nabídková cena bude zpracována pro každé dílčí plnění uvedené v Příloze č.1 této ZD zvlášť. </w:t>
            </w:r>
          </w:p>
          <w:p w:rsidRPr="00EA7DD0" w:rsidR="000C2A64" w:rsidP="000C2A64" w:rsidRDefault="000C2A64">
            <w:pPr>
              <w:pStyle w:val="Tabulkatext"/>
              <w:numPr>
                <w:ilvl w:val="0"/>
                <w:numId w:val="29"/>
              </w:numPr>
              <w:rPr>
                <w:rFonts w:asciiTheme="majorHAnsi" w:hAnsiTheme="majorHAnsi" w:cstheme="majorHAnsi"/>
                <w:szCs w:val="20"/>
              </w:rPr>
            </w:pPr>
            <w:r w:rsidRPr="00EA7DD0">
              <w:rPr>
                <w:rFonts w:asciiTheme="majorHAnsi" w:hAnsiTheme="majorHAnsi" w:cstheme="majorHAnsi"/>
                <w:szCs w:val="20"/>
              </w:rPr>
              <w:t xml:space="preserve">Nabídka musí být podepsána dodavatelem či osobou oprávněnou zastupovat dodavatele. </w:t>
            </w:r>
          </w:p>
          <w:p w:rsidRPr="00EA7DD0" w:rsidR="000C2A64" w:rsidP="000C2A64" w:rsidRDefault="000C2A64">
            <w:pPr>
              <w:pStyle w:val="Tabulkatext"/>
              <w:rPr>
                <w:rFonts w:asciiTheme="majorHAnsi" w:hAnsiTheme="majorHAnsi" w:cstheme="majorHAnsi"/>
                <w:i/>
                <w:szCs w:val="20"/>
              </w:rPr>
            </w:pPr>
          </w:p>
        </w:tc>
      </w:tr>
      <w:tr w:rsidRPr="00EA7DD0" w:rsidR="000C2A64" w:rsidTr="00180AD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0C2A64" w:rsidP="000C2A64" w:rsidRDefault="000C2A64">
            <w:pPr>
              <w:pStyle w:val="Tabulkatext"/>
              <w:rPr>
                <w:rFonts w:asciiTheme="majorHAnsi" w:hAnsiTheme="majorHAnsi" w:cstheme="majorHAnsi"/>
                <w:b/>
                <w:bCs/>
                <w:szCs w:val="20"/>
              </w:rPr>
            </w:pPr>
            <w:r w:rsidRPr="00EA7DD0">
              <w:rPr>
                <w:rFonts w:asciiTheme="majorHAnsi" w:hAnsiTheme="majorHAnsi" w:cstheme="majorHAnsi"/>
                <w:b/>
                <w:bCs/>
                <w:szCs w:val="20"/>
              </w:rPr>
              <w:t>Požadavek na uvedení kontaktní osoby 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0C2A64" w:rsidP="000C2A64" w:rsidRDefault="000C2A64">
            <w:pPr>
              <w:pStyle w:val="Tabulkatext"/>
              <w:rPr>
                <w:rFonts w:asciiTheme="majorHAnsi" w:hAnsiTheme="majorHAnsi" w:cstheme="majorHAnsi"/>
                <w:i/>
                <w:szCs w:val="20"/>
              </w:rPr>
            </w:pPr>
            <w:r w:rsidRPr="00EA7DD0">
              <w:rPr>
                <w:rFonts w:asciiTheme="majorHAnsi" w:hAnsiTheme="majorHAnsi" w:cstheme="majorHAnsi"/>
                <w:szCs w:val="20"/>
              </w:rPr>
              <w:t>Dodavatel ve své nabídce uvede kontaktní osobu ve věci zakázky, její telefon a e-mailovou adresu.</w:t>
            </w:r>
          </w:p>
        </w:tc>
      </w:tr>
      <w:tr w:rsidRPr="00EA7DD0" w:rsidR="000C2A64" w:rsidTr="004433B6">
        <w:trPr>
          <w:trHeight w:val="981"/>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A7DD0" w:rsidR="000C2A64" w:rsidP="000C2A64" w:rsidRDefault="000C2A64">
            <w:pPr>
              <w:pStyle w:val="Tabulkatext"/>
              <w:rPr>
                <w:rFonts w:asciiTheme="majorHAnsi" w:hAnsiTheme="majorHAnsi" w:cstheme="majorHAnsi"/>
                <w:b/>
                <w:bCs/>
                <w:szCs w:val="20"/>
              </w:rPr>
            </w:pPr>
            <w:r w:rsidRPr="00EA7DD0">
              <w:rPr>
                <w:rFonts w:asciiTheme="majorHAnsi" w:hAnsiTheme="majorHAnsi" w:cstheme="majorHAnsi"/>
                <w:b/>
                <w:szCs w:val="20"/>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0C2A64" w:rsidDel="002D0D04" w:rsidP="000C2A64" w:rsidRDefault="000C2A64">
            <w:pPr>
              <w:pStyle w:val="Tabulkatext"/>
              <w:rPr>
                <w:rFonts w:asciiTheme="majorHAnsi" w:hAnsiTheme="majorHAnsi" w:cstheme="majorHAnsi"/>
                <w:i/>
                <w:szCs w:val="20"/>
              </w:rPr>
            </w:pPr>
            <w:r w:rsidRPr="00EA7DD0">
              <w:rPr>
                <w:rFonts w:asciiTheme="majorHAnsi" w:hAnsiTheme="majorHAnsi" w:cstheme="majorHAnsi"/>
                <w:szCs w:val="20"/>
              </w:rPr>
              <w:t>Dodavatel je oprávněn podat pouze jednu nabídku ke každému Dílčímu plnění uvedené v Příloze č.1 ZD.</w:t>
            </w:r>
          </w:p>
        </w:tc>
      </w:tr>
      <w:tr w:rsidRPr="00EA7DD0" w:rsidR="000C2A64"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A7DD0" w:rsidR="000C2A64" w:rsidP="000C2A64" w:rsidRDefault="000C2A64">
            <w:pPr>
              <w:pStyle w:val="Tabulkatext"/>
              <w:keepNext/>
              <w:rPr>
                <w:rFonts w:asciiTheme="majorHAnsi" w:hAnsiTheme="majorHAnsi" w:cstheme="majorHAnsi"/>
                <w:b/>
                <w:szCs w:val="20"/>
              </w:rPr>
            </w:pPr>
            <w:r w:rsidRPr="00EA7DD0">
              <w:rPr>
                <w:rFonts w:asciiTheme="majorHAnsi" w:hAnsiTheme="majorHAnsi" w:cstheme="majorHAnsi"/>
                <w:b/>
                <w:szCs w:val="20"/>
              </w:rPr>
              <w:lastRenderedPageBreak/>
              <w:t>Vysvětlení zadávacích podmínek</w:t>
            </w:r>
          </w:p>
        </w:tc>
      </w:tr>
      <w:tr w:rsidRPr="00EA7DD0" w:rsidR="000C2A64"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 xml:space="preserve">Dodavatel je oprávněn po zadavateli požadovat vysvětlení zadávacích podmínek (odpovědi na dotaz). Písemná žádost musí být zadavateli doručena e-mailem nejpozději 4 pracovní dny před uplynutím lhůty pro podání nabídek. </w:t>
            </w:r>
          </w:p>
          <w:p w:rsidRPr="00EA7DD0" w:rsidR="000C2A64" w:rsidP="000C2A64" w:rsidRDefault="000C2A64">
            <w:pPr>
              <w:spacing w:after="0" w:line="276" w:lineRule="auto"/>
              <w:rPr>
                <w:rFonts w:asciiTheme="majorHAnsi" w:hAnsiTheme="majorHAnsi" w:cstheme="majorHAnsi"/>
                <w:color w:val="080808"/>
                <w:sz w:val="20"/>
                <w:szCs w:val="20"/>
              </w:rPr>
            </w:pPr>
          </w:p>
          <w:p w:rsidRPr="00EA7DD0" w:rsidR="000C2A64" w:rsidP="000C2A64" w:rsidRDefault="000C2A64">
            <w:pPr>
              <w:pStyle w:val="Tabulkatext"/>
              <w:keepNext/>
              <w:rPr>
                <w:rFonts w:asciiTheme="majorHAnsi" w:hAnsiTheme="majorHAnsi" w:cstheme="majorHAnsi"/>
                <w:i/>
                <w:szCs w:val="20"/>
              </w:rPr>
            </w:pPr>
            <w:r w:rsidRPr="00EA7DD0">
              <w:rPr>
                <w:rFonts w:asciiTheme="majorHAnsi" w:hAnsiTheme="majorHAnsi" w:cstheme="majorHAnsi"/>
                <w:szCs w:val="20"/>
              </w:rPr>
              <w:t xml:space="preserve"> Dodatečné informace může zadavatel poskytnout i bez předchozí žádosti.</w:t>
            </w:r>
          </w:p>
        </w:tc>
      </w:tr>
      <w:tr w:rsidRPr="00EA7DD0" w:rsidR="000C2A64" w:rsidTr="00DB5DB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A7DD0" w:rsidR="000C2A64" w:rsidP="000C2A64" w:rsidRDefault="000C2A64">
            <w:pPr>
              <w:pStyle w:val="Tabulkatext"/>
              <w:rPr>
                <w:rFonts w:asciiTheme="majorHAnsi" w:hAnsiTheme="majorHAnsi" w:cstheme="majorHAnsi"/>
                <w:b/>
                <w:bCs/>
                <w:szCs w:val="20"/>
              </w:rPr>
            </w:pPr>
            <w:r w:rsidRPr="00EA7DD0">
              <w:rPr>
                <w:rFonts w:asciiTheme="majorHAnsi" w:hAnsiTheme="majorHAnsi" w:cstheme="majorHAnsi"/>
                <w:b/>
                <w:bCs/>
                <w:szCs w:val="20"/>
              </w:rPr>
              <w:t>Další požadavky na zpracování nabídky</w:t>
            </w:r>
          </w:p>
        </w:tc>
      </w:tr>
      <w:tr w:rsidRPr="00EA7DD0" w:rsidR="000C2A64"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Obchodní podmínky</w:t>
            </w:r>
          </w:p>
          <w:p w:rsidRPr="00EA7DD0" w:rsidR="000C2A64" w:rsidP="000C2A64" w:rsidRDefault="000C2A64">
            <w:pPr>
              <w:pStyle w:val="Tabulkatext"/>
              <w:numPr>
                <w:ilvl w:val="0"/>
                <w:numId w:val="26"/>
              </w:numPr>
              <w:rPr>
                <w:rFonts w:asciiTheme="majorHAnsi" w:hAnsiTheme="majorHAnsi" w:cstheme="majorHAnsi"/>
                <w:szCs w:val="20"/>
              </w:rPr>
            </w:pPr>
            <w:r w:rsidRPr="00EA7DD0">
              <w:rPr>
                <w:rFonts w:asciiTheme="majorHAnsi" w:hAnsiTheme="majorHAnsi" w:cstheme="majorHAnsi"/>
                <w:szCs w:val="20"/>
              </w:rPr>
              <w:t>Lhůta splatnosti faktur 30 dnů od data vystavení faktury</w:t>
            </w:r>
          </w:p>
          <w:p w:rsidRPr="00EA7DD0" w:rsidR="000C2A64" w:rsidP="000C2A64" w:rsidRDefault="000C2A64">
            <w:pPr>
              <w:pStyle w:val="Tabulkatext"/>
              <w:numPr>
                <w:ilvl w:val="0"/>
                <w:numId w:val="26"/>
              </w:numPr>
              <w:rPr>
                <w:rFonts w:asciiTheme="majorHAnsi" w:hAnsiTheme="majorHAnsi" w:cstheme="majorHAnsi"/>
                <w:szCs w:val="20"/>
              </w:rPr>
            </w:pPr>
            <w:r w:rsidRPr="00EA7DD0">
              <w:rPr>
                <w:rFonts w:asciiTheme="majorHAnsi" w:hAnsiTheme="majorHAnsi" w:cstheme="majorHAnsi"/>
                <w:szCs w:val="20"/>
              </w:rPr>
              <w:t>Smluvní pokuta za prodlení dodavatele: V případě  nedodržení termínu  poskytnutí služeb, nepředání požadovaných výstupů, nezajištění lektorů na vzdělání uvedených v nabídce poskytovatele nebo neposkytnutí služeb ve sjednané kvalitě, rozsahu a množství podle této smlouvy ze strany poskytovatele, je poskytovatel povinen uhradit objednateli smluvní pokutu ve výši 0,5 % z celkové ceny poskytovaných služeb, bez DPH za každý i započatý kalendářní den prodlení.</w:t>
            </w:r>
          </w:p>
          <w:p w:rsidRPr="00EA7DD0" w:rsidR="000C2A64" w:rsidP="000C2A64" w:rsidRDefault="000C2A64">
            <w:pPr>
              <w:pStyle w:val="Tabulkatext"/>
              <w:numPr>
                <w:ilvl w:val="0"/>
                <w:numId w:val="26"/>
              </w:numPr>
              <w:rPr>
                <w:rFonts w:asciiTheme="majorHAnsi" w:hAnsiTheme="majorHAnsi" w:cstheme="majorHAnsi"/>
                <w:szCs w:val="20"/>
              </w:rPr>
            </w:pPr>
            <w:r w:rsidRPr="00EA7DD0">
              <w:rPr>
                <w:rFonts w:asciiTheme="majorHAnsi" w:hAnsiTheme="majorHAnsi" w:cstheme="majorHAnsi"/>
                <w:szCs w:val="20"/>
              </w:rPr>
              <w:t>Smluvní pokuta za prodlení zadavatele s úhradou faktur činí 0,05% z dlužné částky za každý den prodlení.</w:t>
            </w:r>
          </w:p>
          <w:p w:rsidRPr="00EA7DD0" w:rsidR="000C2A64" w:rsidP="000C2A64" w:rsidRDefault="000C2A64">
            <w:pPr>
              <w:pStyle w:val="Tabulkatext"/>
              <w:numPr>
                <w:ilvl w:val="0"/>
                <w:numId w:val="26"/>
              </w:numPr>
              <w:rPr>
                <w:rFonts w:asciiTheme="majorHAnsi" w:hAnsiTheme="majorHAnsi" w:cstheme="majorHAnsi"/>
                <w:i/>
                <w:szCs w:val="20"/>
              </w:rPr>
            </w:pPr>
            <w:r w:rsidRPr="00EA7DD0">
              <w:rPr>
                <w:rFonts w:asciiTheme="majorHAnsi" w:hAnsiTheme="majorHAnsi" w:cstheme="majorHAnsi"/>
                <w:szCs w:val="20"/>
              </w:rPr>
              <w:t>Dle § 2e zákona č. 320/2001 Sb., o finanční kontrole ve veřejné správě je vybraný dodavatel osobou povinnou spolupůsobit při výkonu finanční kontroly</w:t>
            </w:r>
          </w:p>
          <w:p w:rsidRPr="00EA7DD0" w:rsidR="000C2A64" w:rsidP="000C2A64" w:rsidRDefault="000C2A64">
            <w:pPr>
              <w:pStyle w:val="Tabulkatext"/>
              <w:rPr>
                <w:rFonts w:asciiTheme="majorHAnsi" w:hAnsiTheme="majorHAnsi" w:cstheme="majorHAnsi"/>
                <w:szCs w:val="20"/>
              </w:rPr>
            </w:pPr>
            <w:r w:rsidRPr="00EA7DD0">
              <w:rPr>
                <w:rFonts w:asciiTheme="majorHAnsi" w:hAnsiTheme="majorHAnsi" w:cstheme="majorHAnsi"/>
                <w:szCs w:val="20"/>
              </w:rPr>
              <w:t>Ostatní</w:t>
            </w:r>
          </w:p>
          <w:p w:rsidRPr="00EA7DD0" w:rsidR="000C2A64" w:rsidP="000C2A64" w:rsidRDefault="000C2A64">
            <w:pPr>
              <w:pStyle w:val="Tabulkatext"/>
              <w:numPr>
                <w:ilvl w:val="0"/>
                <w:numId w:val="26"/>
              </w:numPr>
              <w:rPr>
                <w:rFonts w:asciiTheme="majorHAnsi" w:hAnsiTheme="majorHAnsi" w:cstheme="majorHAnsi"/>
                <w:i/>
                <w:szCs w:val="20"/>
              </w:rPr>
            </w:pPr>
            <w:r w:rsidRPr="00EA7DD0">
              <w:rPr>
                <w:rFonts w:asciiTheme="majorHAnsi" w:hAnsiTheme="majorHAnsi" w:cstheme="majorHAnsi"/>
                <w:szCs w:val="20"/>
              </w:rPr>
              <w:t xml:space="preserve">Dodavatelé budou vyrozumíváni o výsledku, resp. Zrušení výběrového řízení, a o případném vyloučením nabídky prostřednictvím uveřejnění informace na portálu </w:t>
            </w:r>
            <w:hyperlink w:history="true" r:id="rId8">
              <w:r w:rsidRPr="00EA7DD0">
                <w:rPr>
                  <w:rStyle w:val="Hypertextovodkaz"/>
                  <w:rFonts w:asciiTheme="majorHAnsi" w:hAnsiTheme="majorHAnsi" w:cstheme="majorHAnsi"/>
                  <w:szCs w:val="20"/>
                </w:rPr>
                <w:t>www.esfcr.cz</w:t>
              </w:r>
            </w:hyperlink>
          </w:p>
          <w:p w:rsidRPr="00EA7DD0" w:rsidR="000C2A64" w:rsidP="000C2A64" w:rsidRDefault="000C2A64">
            <w:pPr>
              <w:pStyle w:val="Tabulkatext"/>
              <w:numPr>
                <w:ilvl w:val="0"/>
                <w:numId w:val="26"/>
              </w:numPr>
              <w:rPr>
                <w:rFonts w:asciiTheme="majorHAnsi" w:hAnsiTheme="majorHAnsi" w:cstheme="majorHAnsi"/>
                <w:i/>
                <w:szCs w:val="20"/>
              </w:rPr>
            </w:pPr>
            <w:r w:rsidRPr="00EA7DD0">
              <w:rPr>
                <w:rFonts w:asciiTheme="majorHAnsi" w:hAnsiTheme="majorHAnsi" w:cstheme="majorHAnsi"/>
                <w:szCs w:val="20"/>
              </w:rPr>
              <w:t xml:space="preserve">Zadavatel je oprávněn během lhůty k podání nabídek změnit podmínky výzvy. Takto provedenou změnu zadavatel zašle k uveřejnění i na portál </w:t>
            </w:r>
            <w:hyperlink w:history="true" r:id="rId9">
              <w:r w:rsidRPr="00EA7DD0">
                <w:rPr>
                  <w:rStyle w:val="Hypertextovodkaz"/>
                  <w:rFonts w:asciiTheme="majorHAnsi" w:hAnsiTheme="majorHAnsi" w:cstheme="majorHAnsi"/>
                  <w:szCs w:val="20"/>
                </w:rPr>
                <w:t>www.esfcr.cz</w:t>
              </w:r>
            </w:hyperlink>
            <w:r w:rsidRPr="00EA7DD0">
              <w:rPr>
                <w:rFonts w:asciiTheme="majorHAnsi" w:hAnsiTheme="majorHAnsi" w:cstheme="majorHAnsi"/>
                <w:szCs w:val="20"/>
              </w:rPr>
              <w:t>.</w:t>
            </w:r>
          </w:p>
        </w:tc>
      </w:tr>
      <w:tr w:rsidRPr="00EA7DD0" w:rsidR="000C2A64"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A7DD0" w:rsidR="000C2A64" w:rsidP="000C2A64" w:rsidRDefault="000C2A64">
            <w:pPr>
              <w:pStyle w:val="Tabulkatext"/>
              <w:rPr>
                <w:rFonts w:asciiTheme="majorHAnsi" w:hAnsiTheme="majorHAnsi" w:cstheme="majorHAnsi"/>
                <w:b/>
                <w:bCs/>
                <w:szCs w:val="20"/>
              </w:rPr>
            </w:pPr>
            <w:r w:rsidRPr="00EA7DD0">
              <w:rPr>
                <w:rFonts w:asciiTheme="majorHAnsi" w:hAnsiTheme="majorHAnsi" w:cstheme="majorHAnsi"/>
                <w:b/>
                <w:bCs/>
                <w:szCs w:val="20"/>
              </w:rPr>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7DD0" w:rsidR="000C2A64" w:rsidP="002D14CE" w:rsidRDefault="000C2A64">
            <w:pPr>
              <w:pStyle w:val="Tabulkatext"/>
              <w:rPr>
                <w:rFonts w:asciiTheme="majorHAnsi" w:hAnsiTheme="majorHAnsi" w:cstheme="majorHAnsi"/>
                <w:szCs w:val="20"/>
                <w:u w:val="single"/>
              </w:rPr>
            </w:pPr>
            <w:r w:rsidRPr="00EA7DD0">
              <w:rPr>
                <w:rFonts w:asciiTheme="majorHAnsi" w:hAnsiTheme="majorHAnsi" w:cstheme="majorHAnsi"/>
                <w:i/>
                <w:szCs w:val="20"/>
              </w:rPr>
              <w:t xml:space="preserve">Obecnou částí pravidel pro žadatele a příjemce v rámci Operačního programu Zaměstnanost (vydání č. </w:t>
            </w:r>
            <w:r w:rsidR="002D14CE">
              <w:rPr>
                <w:rFonts w:asciiTheme="majorHAnsi" w:hAnsiTheme="majorHAnsi" w:cstheme="majorHAnsi"/>
                <w:i/>
                <w:szCs w:val="20"/>
              </w:rPr>
              <w:t>12</w:t>
            </w:r>
            <w:bookmarkStart w:name="_GoBack" w:id="1"/>
            <w:bookmarkEnd w:id="1"/>
            <w:r w:rsidRPr="00EA7DD0">
              <w:rPr>
                <w:rFonts w:asciiTheme="majorHAnsi" w:hAnsiTheme="majorHAnsi" w:cstheme="majorHAnsi"/>
                <w:i/>
                <w:szCs w:val="20"/>
              </w:rPr>
              <w:t>) Na toto zadávací řízení se neaplikují ustanovení zákona č. 134/2016 Sb., o zadávání veřejných zakázek.</w:t>
            </w:r>
          </w:p>
        </w:tc>
      </w:tr>
      <w:tr w:rsidRPr="00EA7DD0" w:rsidR="000C2A64"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A7DD0" w:rsidR="000C2A64" w:rsidP="000C2A64" w:rsidRDefault="000C2A64">
            <w:pPr>
              <w:pStyle w:val="Tabulkatext"/>
              <w:rPr>
                <w:rFonts w:asciiTheme="majorHAnsi" w:hAnsiTheme="majorHAnsi" w:cstheme="majorHAnsi"/>
                <w:i/>
                <w:szCs w:val="20"/>
              </w:rPr>
            </w:pPr>
            <w:r w:rsidRPr="00EA7DD0">
              <w:rPr>
                <w:rFonts w:asciiTheme="majorHAnsi" w:hAnsiTheme="majorHAnsi" w:cstheme="majorHAnsi"/>
                <w:b/>
                <w:bCs/>
                <w:szCs w:val="20"/>
              </w:rPr>
              <w:t xml:space="preserve">Dodavatelé budou vyrozumívání o výsledku, resp. zrušení zadávacího řízení a o příp. vyloučení nabídky prostřednictvím uveřejnění informace na portálu </w:t>
            </w:r>
            <w:hyperlink w:history="true" r:id="rId10">
              <w:r w:rsidRPr="00EA7DD0">
                <w:rPr>
                  <w:rStyle w:val="Hypertextovodkaz"/>
                  <w:rFonts w:asciiTheme="majorHAnsi" w:hAnsiTheme="majorHAnsi" w:cstheme="majorHAnsi"/>
                  <w:b/>
                  <w:bCs/>
                  <w:szCs w:val="20"/>
                </w:rPr>
                <w:t>www.esfcr.cz</w:t>
              </w:r>
            </w:hyperlink>
            <w:r w:rsidRPr="00EA7DD0">
              <w:rPr>
                <w:rFonts w:asciiTheme="majorHAnsi" w:hAnsiTheme="majorHAnsi" w:cstheme="majorHAnsi"/>
                <w:b/>
                <w:bCs/>
                <w:szCs w:val="20"/>
              </w:rPr>
              <w:t xml:space="preserve"> pod výše uvedeným názvem veřejné zakázky.</w:t>
            </w:r>
          </w:p>
        </w:tc>
      </w:tr>
    </w:tbl>
    <w:p w:rsidRPr="00EA7DD0" w:rsidR="005C6C32" w:rsidP="00D92737" w:rsidRDefault="005C6C32">
      <w:pPr>
        <w:rPr>
          <w:rFonts w:asciiTheme="majorHAnsi" w:hAnsiTheme="majorHAnsi" w:cstheme="majorHAnsi"/>
          <w:sz w:val="20"/>
          <w:szCs w:val="20"/>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EA7DD0" w:rsidR="006445B9" w:rsidTr="00180AD2">
        <w:trPr>
          <w:cantSplit/>
          <w:trHeight w:val="255"/>
        </w:trPr>
        <w:tc>
          <w:tcPr>
            <w:tcW w:w="3828" w:type="dxa"/>
            <w:shd w:val="clear" w:color="auto" w:fill="auto"/>
          </w:tcPr>
          <w:p w:rsidRPr="00EA7DD0" w:rsidR="006445B9" w:rsidP="00D92737" w:rsidRDefault="006445B9">
            <w:pPr>
              <w:pStyle w:val="Tabulkatext"/>
              <w:rPr>
                <w:rFonts w:asciiTheme="majorHAnsi" w:hAnsiTheme="majorHAnsi" w:cstheme="majorHAnsi"/>
                <w:szCs w:val="20"/>
              </w:rPr>
            </w:pPr>
            <w:r w:rsidRPr="00EA7DD0">
              <w:rPr>
                <w:rFonts w:asciiTheme="majorHAnsi" w:hAnsiTheme="majorHAnsi" w:cstheme="majorHAnsi"/>
                <w:szCs w:val="20"/>
              </w:rPr>
              <w:t xml:space="preserve">Datum a podpis osoby oprávněné jednat za zadavatele </w:t>
            </w:r>
          </w:p>
        </w:tc>
        <w:tc>
          <w:tcPr>
            <w:tcW w:w="5244" w:type="dxa"/>
            <w:shd w:val="clear" w:color="auto" w:fill="auto"/>
          </w:tcPr>
          <w:p w:rsidRPr="00EA7DD0" w:rsidR="000C2A64" w:rsidP="00D92737" w:rsidRDefault="006445B9">
            <w:pPr>
              <w:pStyle w:val="A-ZprvaCSP-ods1dek"/>
              <w:keepNext/>
              <w:spacing w:after="240"/>
              <w:ind w:firstLine="0"/>
              <w:rPr>
                <w:rFonts w:asciiTheme="majorHAnsi" w:hAnsiTheme="majorHAnsi" w:cstheme="majorHAnsi"/>
                <w:sz w:val="20"/>
                <w:szCs w:val="20"/>
              </w:rPr>
            </w:pPr>
            <w:r w:rsidRPr="00EA7DD0">
              <w:rPr>
                <w:rFonts w:asciiTheme="majorHAnsi" w:hAnsiTheme="majorHAnsi" w:cstheme="majorHAnsi"/>
                <w:sz w:val="20"/>
                <w:szCs w:val="20"/>
              </w:rPr>
              <w:t>V </w:t>
            </w:r>
            <w:r w:rsidR="004433B6">
              <w:rPr>
                <w:rFonts w:asciiTheme="majorHAnsi" w:hAnsiTheme="majorHAnsi" w:cstheme="majorHAnsi"/>
                <w:sz w:val="20"/>
                <w:szCs w:val="20"/>
              </w:rPr>
              <w:t>Havířově, dne 24</w:t>
            </w:r>
            <w:r w:rsidRPr="00EA7DD0" w:rsidR="000C2A64">
              <w:rPr>
                <w:rFonts w:asciiTheme="majorHAnsi" w:hAnsiTheme="majorHAnsi" w:cstheme="majorHAnsi"/>
                <w:sz w:val="20"/>
                <w:szCs w:val="20"/>
              </w:rPr>
              <w:t>.6.2020</w:t>
            </w:r>
          </w:p>
          <w:p w:rsidRPr="00EA7DD0" w:rsidR="000C2A64" w:rsidP="00D92737" w:rsidRDefault="000C2A64">
            <w:pPr>
              <w:pStyle w:val="A-ZprvaCSP-ods1dek"/>
              <w:keepNext/>
              <w:spacing w:after="240"/>
              <w:ind w:firstLine="0"/>
              <w:rPr>
                <w:rFonts w:asciiTheme="majorHAnsi" w:hAnsiTheme="majorHAnsi" w:cstheme="majorHAnsi"/>
                <w:sz w:val="20"/>
                <w:szCs w:val="20"/>
              </w:rPr>
            </w:pPr>
            <w:r w:rsidRPr="00EA7DD0">
              <w:rPr>
                <w:rFonts w:asciiTheme="majorHAnsi" w:hAnsiTheme="majorHAnsi" w:cstheme="majorHAnsi"/>
                <w:sz w:val="20"/>
                <w:szCs w:val="20"/>
              </w:rPr>
              <w:t>Bc. Milan Kasl, předseda představenstva</w:t>
            </w:r>
          </w:p>
          <w:p w:rsidRPr="00EA7DD0" w:rsidR="000C2A64" w:rsidP="00D92737" w:rsidRDefault="000C2A64">
            <w:pPr>
              <w:pStyle w:val="A-ZprvaCSP-ods1dek"/>
              <w:keepNext/>
              <w:spacing w:after="240"/>
              <w:ind w:firstLine="0"/>
              <w:rPr>
                <w:rFonts w:asciiTheme="majorHAnsi" w:hAnsiTheme="majorHAnsi" w:cstheme="majorHAnsi"/>
                <w:sz w:val="20"/>
                <w:szCs w:val="20"/>
              </w:rPr>
            </w:pPr>
          </w:p>
          <w:p w:rsidRPr="00EA7DD0" w:rsidR="000C2A64" w:rsidP="00D92737" w:rsidRDefault="000C2A64">
            <w:pPr>
              <w:pStyle w:val="A-ZprvaCSP-ods1dek"/>
              <w:keepNext/>
              <w:spacing w:after="240"/>
              <w:ind w:firstLine="0"/>
              <w:rPr>
                <w:rFonts w:asciiTheme="majorHAnsi" w:hAnsiTheme="majorHAnsi" w:cstheme="majorHAnsi"/>
                <w:sz w:val="20"/>
                <w:szCs w:val="20"/>
              </w:rPr>
            </w:pPr>
            <w:r w:rsidRPr="00EA7DD0">
              <w:rPr>
                <w:rFonts w:asciiTheme="majorHAnsi" w:hAnsiTheme="majorHAnsi" w:cstheme="majorHAnsi"/>
                <w:sz w:val="20"/>
                <w:szCs w:val="20"/>
              </w:rPr>
              <w:t>Jiří Peca, člen předsednictva</w:t>
            </w:r>
          </w:p>
          <w:p w:rsidRPr="00EA7DD0" w:rsidR="006445B9" w:rsidP="00D92737" w:rsidRDefault="006445B9">
            <w:pPr>
              <w:pStyle w:val="A-ZprvaCSP-ods1dek"/>
              <w:keepNext/>
              <w:spacing w:after="240"/>
              <w:ind w:firstLine="0"/>
              <w:rPr>
                <w:rFonts w:asciiTheme="majorHAnsi" w:hAnsiTheme="majorHAnsi" w:cstheme="majorHAnsi"/>
                <w:sz w:val="20"/>
                <w:szCs w:val="20"/>
              </w:rPr>
            </w:pPr>
            <w:r w:rsidRPr="00EA7DD0">
              <w:rPr>
                <w:rFonts w:asciiTheme="majorHAnsi" w:hAnsiTheme="majorHAnsi" w:cstheme="majorHAnsi"/>
                <w:sz w:val="20"/>
                <w:szCs w:val="20"/>
              </w:rPr>
              <w:tab/>
            </w:r>
            <w:r w:rsidRPr="00EA7DD0">
              <w:rPr>
                <w:rFonts w:asciiTheme="majorHAnsi" w:hAnsiTheme="majorHAnsi" w:cstheme="majorHAnsi"/>
                <w:sz w:val="20"/>
                <w:szCs w:val="20"/>
              </w:rPr>
              <w:tab/>
            </w:r>
          </w:p>
          <w:p w:rsidRPr="00EA7DD0" w:rsidR="006445B9" w:rsidP="00D92737" w:rsidRDefault="006445B9">
            <w:pPr>
              <w:pStyle w:val="Tabulkatext"/>
              <w:rPr>
                <w:rFonts w:asciiTheme="majorHAnsi" w:hAnsiTheme="majorHAnsi" w:cstheme="majorHAnsi"/>
                <w:szCs w:val="20"/>
              </w:rPr>
            </w:pPr>
          </w:p>
          <w:p w:rsidRPr="00EA7DD0" w:rsidR="006445B9" w:rsidP="00D92737" w:rsidRDefault="006445B9">
            <w:pPr>
              <w:pStyle w:val="Tabulkatext"/>
              <w:rPr>
                <w:rFonts w:asciiTheme="majorHAnsi" w:hAnsiTheme="majorHAnsi" w:cstheme="majorHAnsi"/>
                <w:szCs w:val="20"/>
              </w:rPr>
            </w:pPr>
          </w:p>
        </w:tc>
      </w:tr>
    </w:tbl>
    <w:p w:rsidRPr="00EA7DD0" w:rsidR="006445B9" w:rsidP="00D92737" w:rsidRDefault="006445B9">
      <w:pPr>
        <w:rPr>
          <w:rFonts w:asciiTheme="majorHAnsi" w:hAnsiTheme="majorHAnsi" w:cstheme="majorHAnsi"/>
          <w:sz w:val="20"/>
          <w:szCs w:val="20"/>
        </w:rPr>
      </w:pPr>
    </w:p>
    <w:p w:rsidR="0058110E" w:rsidP="00D92737" w:rsidRDefault="0058110E">
      <w:pPr>
        <w:spacing w:after="0"/>
        <w:rPr>
          <w:rFonts w:eastAsia="Times New Roman" w:asciiTheme="majorHAnsi" w:hAnsiTheme="majorHAnsi" w:cstheme="majorHAnsi"/>
          <w:i/>
          <w:color w:val="auto"/>
          <w:sz w:val="20"/>
          <w:szCs w:val="20"/>
          <w:lang w:eastAsia="cs-CZ"/>
        </w:rPr>
      </w:pPr>
    </w:p>
    <w:p w:rsidR="0058110E" w:rsidP="00D92737" w:rsidRDefault="0058110E">
      <w:pPr>
        <w:spacing w:after="0"/>
        <w:rPr>
          <w:rFonts w:eastAsia="Times New Roman" w:asciiTheme="majorHAnsi" w:hAnsiTheme="majorHAnsi" w:cstheme="majorHAnsi"/>
          <w:i/>
          <w:color w:val="auto"/>
          <w:sz w:val="20"/>
          <w:szCs w:val="20"/>
          <w:lang w:eastAsia="cs-CZ"/>
        </w:rPr>
      </w:pPr>
    </w:p>
    <w:p w:rsidR="0058110E" w:rsidP="00D92737" w:rsidRDefault="0058110E">
      <w:pPr>
        <w:spacing w:after="0"/>
        <w:rPr>
          <w:rFonts w:eastAsia="Times New Roman" w:asciiTheme="majorHAnsi" w:hAnsiTheme="majorHAnsi" w:cstheme="majorHAnsi"/>
          <w:i/>
          <w:color w:val="auto"/>
          <w:sz w:val="20"/>
          <w:szCs w:val="20"/>
          <w:lang w:eastAsia="cs-CZ"/>
        </w:rPr>
      </w:pPr>
    </w:p>
    <w:p w:rsidR="0058110E" w:rsidP="00D92737" w:rsidRDefault="0058110E">
      <w:pPr>
        <w:spacing w:after="0"/>
        <w:rPr>
          <w:rFonts w:eastAsia="Times New Roman" w:asciiTheme="majorHAnsi" w:hAnsiTheme="majorHAnsi" w:cstheme="majorHAnsi"/>
          <w:i/>
          <w:color w:val="auto"/>
          <w:sz w:val="20"/>
          <w:szCs w:val="20"/>
          <w:lang w:eastAsia="cs-CZ"/>
        </w:rPr>
      </w:pPr>
    </w:p>
    <w:p w:rsidRPr="00EA7DD0" w:rsidR="006445B9" w:rsidP="00D92737" w:rsidRDefault="006445B9">
      <w:pPr>
        <w:spacing w:after="0"/>
        <w:rPr>
          <w:rFonts w:eastAsia="Times New Roman" w:asciiTheme="majorHAnsi" w:hAnsiTheme="majorHAnsi" w:cstheme="majorHAnsi"/>
          <w:i/>
          <w:color w:val="auto"/>
          <w:sz w:val="20"/>
          <w:szCs w:val="20"/>
          <w:lang w:eastAsia="cs-CZ"/>
        </w:rPr>
      </w:pPr>
      <w:r w:rsidRPr="00EA7DD0">
        <w:rPr>
          <w:rFonts w:eastAsia="Times New Roman" w:asciiTheme="majorHAnsi" w:hAnsiTheme="majorHAnsi" w:cstheme="majorHAnsi"/>
          <w:i/>
          <w:color w:val="auto"/>
          <w:sz w:val="20"/>
          <w:szCs w:val="20"/>
          <w:lang w:eastAsia="cs-CZ"/>
        </w:rPr>
        <w:lastRenderedPageBreak/>
        <w:t>Přílohy (pouze v případě, že jsou relevantní):</w:t>
      </w:r>
    </w:p>
    <w:p w:rsidRPr="00EA7DD0" w:rsidR="003F69DA" w:rsidP="00D92737" w:rsidRDefault="003F69DA">
      <w:pPr>
        <w:spacing w:after="0"/>
        <w:rPr>
          <w:rFonts w:eastAsia="Times New Roman" w:asciiTheme="majorHAnsi" w:hAnsiTheme="majorHAnsi" w:cstheme="majorHAnsi"/>
          <w:i/>
          <w:color w:val="auto"/>
          <w:sz w:val="20"/>
          <w:szCs w:val="20"/>
          <w:lang w:eastAsia="cs-CZ"/>
        </w:rPr>
      </w:pPr>
    </w:p>
    <w:p w:rsidRPr="00EA7DD0" w:rsidR="003F69DA" w:rsidP="001D3B11" w:rsidRDefault="003F69DA">
      <w:pPr>
        <w:spacing w:after="0"/>
        <w:rPr>
          <w:rFonts w:eastAsia="Times New Roman" w:asciiTheme="majorHAnsi" w:hAnsiTheme="majorHAnsi" w:cstheme="majorHAnsi"/>
          <w:i/>
          <w:color w:val="auto"/>
          <w:sz w:val="20"/>
          <w:szCs w:val="20"/>
          <w:lang w:eastAsia="cs-CZ"/>
        </w:rPr>
      </w:pPr>
      <w:r w:rsidRPr="00EA7DD0">
        <w:rPr>
          <w:rFonts w:eastAsia="Times New Roman" w:asciiTheme="majorHAnsi" w:hAnsiTheme="majorHAnsi" w:cstheme="majorHAnsi"/>
          <w:i/>
          <w:color w:val="auto"/>
          <w:sz w:val="20"/>
          <w:szCs w:val="20"/>
          <w:lang w:eastAsia="cs-CZ"/>
        </w:rPr>
        <w:t>Součástí výzvy může být přímý odkaz na elektronický nástroj, který umožňuje neomezený a</w:t>
      </w:r>
      <w:r w:rsidRPr="00EA7DD0" w:rsidR="001D3B11">
        <w:rPr>
          <w:rFonts w:eastAsia="Times New Roman" w:asciiTheme="majorHAnsi" w:hAnsiTheme="majorHAnsi" w:cstheme="majorHAnsi"/>
          <w:i/>
          <w:color w:val="auto"/>
          <w:sz w:val="20"/>
          <w:szCs w:val="20"/>
          <w:lang w:eastAsia="cs-CZ"/>
        </w:rPr>
        <w:t> </w:t>
      </w:r>
      <w:r w:rsidRPr="00EA7DD0">
        <w:rPr>
          <w:rFonts w:eastAsia="Times New Roman" w:asciiTheme="majorHAnsi" w:hAnsiTheme="majorHAnsi" w:cstheme="majorHAnsi"/>
          <w:i/>
          <w:color w:val="auto"/>
          <w:sz w:val="20"/>
          <w:szCs w:val="20"/>
          <w:lang w:eastAsia="cs-CZ"/>
        </w:rPr>
        <w:t xml:space="preserve">přímý dálkový přístup, na kterém mohou být výše uvedené informace uvedeny či podrobně blíže zpracovány. </w:t>
      </w:r>
    </w:p>
    <w:p w:rsidRPr="00EA7DD0" w:rsidR="003F69DA" w:rsidP="00D92737" w:rsidRDefault="003F69DA">
      <w:pPr>
        <w:spacing w:after="0"/>
        <w:rPr>
          <w:rFonts w:eastAsia="Times New Roman" w:asciiTheme="majorHAnsi" w:hAnsiTheme="majorHAnsi" w:cstheme="majorHAnsi"/>
          <w:i/>
          <w:color w:val="auto"/>
          <w:sz w:val="20"/>
          <w:szCs w:val="20"/>
          <w:lang w:eastAsia="cs-CZ"/>
        </w:rPr>
      </w:pPr>
    </w:p>
    <w:p w:rsidRPr="00EA7DD0" w:rsidR="005C6C32" w:rsidP="00D92737" w:rsidRDefault="005C6C32">
      <w:pPr>
        <w:rPr>
          <w:rFonts w:asciiTheme="majorHAnsi" w:hAnsiTheme="majorHAnsi" w:cstheme="majorHAnsi"/>
          <w:i/>
          <w:sz w:val="20"/>
          <w:szCs w:val="20"/>
        </w:rPr>
      </w:pPr>
      <w:r w:rsidRPr="00EA7DD0">
        <w:rPr>
          <w:rFonts w:asciiTheme="majorHAnsi" w:hAnsiTheme="majorHAnsi" w:cstheme="majorHAnsi"/>
          <w:i/>
          <w:sz w:val="20"/>
          <w:szCs w:val="20"/>
        </w:rPr>
        <w:t xml:space="preserve">Podrobná specifikace údajů uvedených ve výzvě nebo další podmínky pro plnění zakázky mohou být uvedeny také </w:t>
      </w:r>
      <w:r w:rsidRPr="00EA7DD0">
        <w:rPr>
          <w:rFonts w:asciiTheme="majorHAnsi" w:hAnsiTheme="majorHAnsi" w:cstheme="majorHAnsi"/>
          <w:bCs/>
          <w:i/>
          <w:sz w:val="20"/>
          <w:szCs w:val="20"/>
        </w:rPr>
        <w:t>v </w:t>
      </w:r>
      <w:r w:rsidRPr="00EA7DD0" w:rsidR="00DB5DBD">
        <w:rPr>
          <w:rFonts w:asciiTheme="majorHAnsi" w:hAnsiTheme="majorHAnsi" w:cstheme="majorHAnsi"/>
          <w:bCs/>
          <w:i/>
          <w:sz w:val="20"/>
          <w:szCs w:val="20"/>
        </w:rPr>
        <w:t>příloze</w:t>
      </w:r>
      <w:r w:rsidRPr="00EA7DD0">
        <w:rPr>
          <w:rFonts w:asciiTheme="majorHAnsi" w:hAnsiTheme="majorHAnsi" w:cstheme="majorHAnsi"/>
          <w:i/>
          <w:sz w:val="20"/>
          <w:szCs w:val="20"/>
        </w:rPr>
        <w:t xml:space="preserve">. </w:t>
      </w:r>
      <w:r w:rsidRPr="00EA7DD0" w:rsidR="00DB5DBD">
        <w:rPr>
          <w:rFonts w:asciiTheme="majorHAnsi" w:hAnsiTheme="majorHAnsi" w:cstheme="majorHAnsi"/>
          <w:i/>
          <w:sz w:val="20"/>
          <w:szCs w:val="20"/>
        </w:rPr>
        <w:t>N</w:t>
      </w:r>
      <w:r w:rsidRPr="00EA7DD0">
        <w:rPr>
          <w:rFonts w:asciiTheme="majorHAnsi" w:hAnsiTheme="majorHAnsi" w:cstheme="majorHAnsi"/>
          <w:i/>
          <w:sz w:val="20"/>
          <w:szCs w:val="20"/>
        </w:rPr>
        <w:t>a portálu</w:t>
      </w:r>
      <w:r w:rsidRPr="00EA7DD0" w:rsidR="00E14E40">
        <w:rPr>
          <w:rFonts w:asciiTheme="majorHAnsi" w:hAnsiTheme="majorHAnsi" w:cstheme="majorHAnsi"/>
          <w:i/>
          <w:sz w:val="20"/>
          <w:szCs w:val="20"/>
        </w:rPr>
        <w:t xml:space="preserve"> </w:t>
      </w:r>
      <w:hyperlink w:history="true" r:id="rId11">
        <w:r w:rsidRPr="00EA7DD0" w:rsidR="00E14E40">
          <w:rPr>
            <w:rStyle w:val="Hypertextovodkaz"/>
            <w:rFonts w:asciiTheme="majorHAnsi" w:hAnsiTheme="majorHAnsi" w:cstheme="majorHAnsi"/>
            <w:i/>
            <w:sz w:val="20"/>
            <w:szCs w:val="20"/>
          </w:rPr>
          <w:t>www.esfcr.cz</w:t>
        </w:r>
      </w:hyperlink>
      <w:r w:rsidRPr="00EA7DD0" w:rsidR="00DB5DBD">
        <w:rPr>
          <w:rStyle w:val="Hypertextovodkaz"/>
          <w:rFonts w:asciiTheme="majorHAnsi" w:hAnsiTheme="majorHAnsi" w:cstheme="majorHAnsi"/>
          <w:i/>
          <w:sz w:val="20"/>
          <w:szCs w:val="20"/>
        </w:rPr>
        <w:t xml:space="preserve"> se</w:t>
      </w:r>
      <w:r w:rsidRPr="00EA7DD0" w:rsidR="00DB5DBD">
        <w:rPr>
          <w:rFonts w:asciiTheme="majorHAnsi" w:hAnsiTheme="majorHAnsi" w:cstheme="majorHAnsi"/>
          <w:sz w:val="20"/>
          <w:szCs w:val="20"/>
        </w:rPr>
        <w:t xml:space="preserve"> zveřejňuje vždy zadávací dokumentace jako celek (výzva a všechny přílohy)</w:t>
      </w:r>
      <w:r w:rsidRPr="00EA7DD0" w:rsidR="00E14E40">
        <w:rPr>
          <w:rFonts w:asciiTheme="majorHAnsi" w:hAnsiTheme="majorHAnsi" w:cstheme="majorHAnsi"/>
          <w:i/>
          <w:sz w:val="20"/>
          <w:szCs w:val="20"/>
        </w:rPr>
        <w:t>.</w:t>
      </w:r>
      <w:r w:rsidRPr="00EA7DD0" w:rsidR="00E14E40">
        <w:rPr>
          <w:rFonts w:asciiTheme="majorHAnsi" w:hAnsiTheme="majorHAnsi" w:cstheme="majorHAnsi"/>
          <w:sz w:val="20"/>
          <w:szCs w:val="20"/>
        </w:rPr>
        <w:t xml:space="preserve"> </w:t>
      </w:r>
    </w:p>
    <w:p w:rsidR="005C6C32" w:rsidP="00D92737" w:rsidRDefault="005C6C32">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D92737" w:rsidRDefault="00EA7DD0">
      <w:pPr>
        <w:rPr>
          <w:rFonts w:asciiTheme="majorHAnsi" w:hAnsiTheme="majorHAnsi" w:cstheme="majorHAnsi"/>
          <w:sz w:val="20"/>
          <w:szCs w:val="20"/>
        </w:rPr>
      </w:pPr>
    </w:p>
    <w:p w:rsidR="00EA7DD0" w:rsidP="00EA7DD0" w:rsidRDefault="00EA7DD0">
      <w:pPr>
        <w:jc w:val="right"/>
        <w:rPr>
          <w:b/>
        </w:rPr>
      </w:pPr>
      <w:r w:rsidRPr="0030629F">
        <w:rPr>
          <w:b/>
        </w:rPr>
        <w:t>Příloha č.1 ZD</w:t>
      </w:r>
      <w:r>
        <w:rPr>
          <w:b/>
        </w:rPr>
        <w:t>: Specifikace předmětu zakázky</w:t>
      </w:r>
    </w:p>
    <w:p w:rsidR="002F7948" w:rsidP="002F7948" w:rsidRDefault="002F7948">
      <w:pPr>
        <w:rPr>
          <w:b/>
          <w:sz w:val="20"/>
          <w:szCs w:val="20"/>
          <w:u w:val="single"/>
        </w:rPr>
      </w:pPr>
      <w:r>
        <w:rPr>
          <w:b/>
          <w:sz w:val="20"/>
          <w:szCs w:val="20"/>
          <w:u w:val="single"/>
        </w:rPr>
        <w:t xml:space="preserve">DILČÍ PLNĚNÍ 1: </w:t>
      </w:r>
      <w:r>
        <w:rPr>
          <w:b/>
          <w:sz w:val="20"/>
          <w:szCs w:val="20"/>
          <w:u w:val="single"/>
        </w:rPr>
        <w:tab/>
        <w:t>OBECNÉ A SPECIALIZOVANÉ IT ŠKOLENÍ</w:t>
      </w:r>
    </w:p>
    <w:tbl>
      <w:tblPr>
        <w:tblStyle w:val="Stednmka1zvraznn3"/>
        <w:tblW w:w="0" w:type="auto"/>
        <w:tblLook w:firstRow="1" w:lastRow="0" w:firstColumn="1" w:lastColumn="0" w:noHBand="0" w:noVBand="1" w:val="04A0"/>
      </w:tblPr>
      <w:tblGrid>
        <w:gridCol w:w="2660"/>
        <w:gridCol w:w="6552"/>
      </w:tblGrid>
      <w:tr w:rsidR="002F7948" w:rsidTr="00490CAB">
        <w:trPr>
          <w:cnfStyle w:val="100000000000"/>
          <w:trHeight w:val="422"/>
        </w:trPr>
        <w:tc>
          <w:tcPr>
            <w:cnfStyle w:val="001000000000"/>
            <w:tcW w:w="2660" w:type="dxa"/>
          </w:tcPr>
          <w:p w:rsidRPr="00A533DF" w:rsidR="002F7948" w:rsidP="00490CAB" w:rsidRDefault="002F7948">
            <w:pPr>
              <w:rPr>
                <w:sz w:val="20"/>
                <w:szCs w:val="20"/>
              </w:rPr>
            </w:pPr>
            <w:r>
              <w:rPr>
                <w:sz w:val="20"/>
                <w:szCs w:val="20"/>
              </w:rPr>
              <w:t>DOBA VÝUKY</w:t>
            </w:r>
          </w:p>
        </w:tc>
        <w:tc>
          <w:tcPr>
            <w:tcW w:w="6552" w:type="dxa"/>
          </w:tcPr>
          <w:p w:rsidRPr="00165B7D" w:rsidR="002F7948" w:rsidP="00490CAB" w:rsidRDefault="002F794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sidR="005045B8">
              <w:rPr>
                <w:b w:val="false"/>
                <w:color w:val="auto"/>
                <w:sz w:val="20"/>
                <w:szCs w:val="20"/>
              </w:rPr>
              <w:t>, délka vyučovací jednotky: 60 min</w:t>
            </w:r>
          </w:p>
        </w:tc>
      </w:tr>
      <w:tr w:rsidR="002F7948" w:rsidTr="002F7948">
        <w:trPr>
          <w:cnfStyle w:val="000000100000"/>
          <w:trHeight w:val="411"/>
        </w:trPr>
        <w:tc>
          <w:tcPr>
            <w:cnfStyle w:val="001000000000"/>
            <w:tcW w:w="2660" w:type="dxa"/>
          </w:tcPr>
          <w:p w:rsidRPr="00A533DF" w:rsidR="002F7948" w:rsidP="00490CAB" w:rsidRDefault="002F7948">
            <w:pPr>
              <w:rPr>
                <w:sz w:val="20"/>
                <w:szCs w:val="20"/>
              </w:rPr>
            </w:pPr>
            <w:r w:rsidRPr="00A533DF">
              <w:rPr>
                <w:sz w:val="20"/>
                <w:szCs w:val="20"/>
              </w:rPr>
              <w:t xml:space="preserve">VÝSTUP: </w:t>
            </w:r>
          </w:p>
        </w:tc>
        <w:tc>
          <w:tcPr>
            <w:tcW w:w="6552" w:type="dxa"/>
          </w:tcPr>
          <w:p w:rsidRPr="00A533DF" w:rsidR="002F7948" w:rsidP="00490CAB" w:rsidRDefault="002F7948">
            <w:pPr>
              <w:cnfStyle w:val="000000100000"/>
              <w:rPr>
                <w:sz w:val="20"/>
                <w:szCs w:val="20"/>
              </w:rPr>
            </w:pPr>
            <w:r>
              <w:rPr>
                <w:sz w:val="20"/>
                <w:szCs w:val="20"/>
              </w:rPr>
              <w:t>certifikát o absolvování</w:t>
            </w:r>
          </w:p>
        </w:tc>
      </w:tr>
      <w:tr w:rsidR="002F7948" w:rsidTr="002F7948">
        <w:trPr>
          <w:trHeight w:val="411"/>
        </w:trPr>
        <w:tc>
          <w:tcPr>
            <w:cnfStyle w:val="001000000000"/>
            <w:tcW w:w="2660" w:type="dxa"/>
          </w:tcPr>
          <w:p w:rsidRPr="00A533DF" w:rsidR="002F7948" w:rsidP="00490CAB" w:rsidRDefault="002F7948">
            <w:pPr>
              <w:rPr>
                <w:sz w:val="20"/>
                <w:szCs w:val="20"/>
              </w:rPr>
            </w:pPr>
            <w:r w:rsidRPr="00A533DF">
              <w:rPr>
                <w:sz w:val="20"/>
                <w:szCs w:val="20"/>
              </w:rPr>
              <w:t xml:space="preserve">SPECIÁLNÍ POŽADAVKY: </w:t>
            </w:r>
          </w:p>
        </w:tc>
        <w:tc>
          <w:tcPr>
            <w:tcW w:w="6552" w:type="dxa"/>
          </w:tcPr>
          <w:p w:rsidRPr="00A533DF" w:rsidR="002F7948" w:rsidP="00490CAB" w:rsidRDefault="002F7948">
            <w:pPr>
              <w:cnfStyle w:val="000000000000"/>
              <w:rPr>
                <w:sz w:val="20"/>
                <w:szCs w:val="20"/>
              </w:rPr>
            </w:pPr>
            <w:r>
              <w:rPr>
                <w:sz w:val="20"/>
                <w:szCs w:val="20"/>
              </w:rPr>
              <w:t>ne</w:t>
            </w:r>
          </w:p>
        </w:tc>
      </w:tr>
    </w:tbl>
    <w:p w:rsidR="002F7948" w:rsidP="002F7948" w:rsidRDefault="002F7948">
      <w:pPr>
        <w:rPr>
          <w:b/>
          <w:sz w:val="20"/>
          <w:szCs w:val="20"/>
          <w:u w:val="single"/>
        </w:rPr>
      </w:pPr>
    </w:p>
    <w:tbl>
      <w:tblPr>
        <w:tblW w:w="9062" w:type="dxa"/>
        <w:tblCellMar>
          <w:left w:w="10" w:type="dxa"/>
          <w:right w:w="10" w:type="dxa"/>
        </w:tblCellMar>
        <w:tblLook w:firstRow="1" w:lastRow="0" w:firstColumn="1" w:lastColumn="0" w:noHBand="0" w:noVBand="1" w:val="04A0"/>
      </w:tblPr>
      <w:tblGrid>
        <w:gridCol w:w="408"/>
        <w:gridCol w:w="2187"/>
        <w:gridCol w:w="3907"/>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AUTOCAD</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Úvod do práce s programem AutoCAD, kreslení, úpravy, hladiny, šrafování, text, kótování, multiodkazy, bloky, tisk</w:t>
            </w:r>
          </w:p>
          <w:p w:rsidR="002F7948" w:rsidP="00490CAB" w:rsidRDefault="002F794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24</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14</w:t>
            </w:r>
          </w:p>
        </w:tc>
      </w:tr>
    </w:tbl>
    <w:p w:rsidR="002F7948" w:rsidP="002F7948" w:rsidRDefault="002F7948">
      <w:pPr>
        <w:rPr>
          <w:u w:val="single"/>
        </w:rPr>
      </w:pPr>
    </w:p>
    <w:tbl>
      <w:tblPr>
        <w:tblW w:w="9062" w:type="dxa"/>
        <w:tblCellMar>
          <w:left w:w="10" w:type="dxa"/>
          <w:right w:w="10" w:type="dxa"/>
        </w:tblCellMar>
        <w:tblLook w:firstRow="1" w:lastRow="0" w:firstColumn="1" w:lastColumn="0" w:noHBand="0" w:noVBand="1" w:val="04A0"/>
      </w:tblPr>
      <w:tblGrid>
        <w:gridCol w:w="408"/>
        <w:gridCol w:w="2183"/>
        <w:gridCol w:w="3911"/>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AUTOCAD 3D</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Seznámení s 3D modelováním, orientace v prostoru, souřadnicové systémy, tělesa, modelování pomocí sítí, povrchy, vizuální styly, řezy tělesem a vytváření výkresů, vizualizace, prezentace modelů</w:t>
            </w:r>
          </w:p>
          <w:p w:rsidR="002F7948" w:rsidP="00490CAB" w:rsidRDefault="002F794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4</w:t>
            </w:r>
          </w:p>
        </w:tc>
      </w:tr>
    </w:tbl>
    <w:p w:rsidR="002F7948" w:rsidP="002F7948" w:rsidRDefault="002F7948"/>
    <w:tbl>
      <w:tblPr>
        <w:tblW w:w="9062" w:type="dxa"/>
        <w:tblCellMar>
          <w:left w:w="10" w:type="dxa"/>
          <w:right w:w="10" w:type="dxa"/>
        </w:tblCellMar>
        <w:tblLook w:firstRow="1" w:lastRow="0" w:firstColumn="1" w:lastColumn="0" w:noHBand="0" w:noVBand="1" w:val="04A0"/>
      </w:tblPr>
      <w:tblGrid>
        <w:gridCol w:w="409"/>
        <w:gridCol w:w="2179"/>
        <w:gridCol w:w="3914"/>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ÚČETNÍ SW POHODA, PREMIER</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Základní seznámení pro nové uživatele, základní nastavení systémů, složitější operace, skladové hospodářství, účetní závěrka, finanční analýza, personalistika a mzdy</w:t>
            </w:r>
          </w:p>
          <w:p w:rsidR="002F7948" w:rsidP="00490CAB" w:rsidRDefault="002F794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20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5</w:t>
            </w:r>
          </w:p>
        </w:tc>
      </w:tr>
    </w:tbl>
    <w:p w:rsidR="002F7948" w:rsidP="002F7948" w:rsidRDefault="002F7948"/>
    <w:tbl>
      <w:tblPr>
        <w:tblW w:w="9062" w:type="dxa"/>
        <w:tblCellMar>
          <w:left w:w="10" w:type="dxa"/>
          <w:right w:w="10" w:type="dxa"/>
        </w:tblCellMar>
        <w:tblLook w:firstRow="1" w:lastRow="0" w:firstColumn="1" w:lastColumn="0" w:noHBand="0" w:noVBand="1" w:val="04A0"/>
      </w:tblPr>
      <w:tblGrid>
        <w:gridCol w:w="408"/>
        <w:gridCol w:w="2157"/>
        <w:gridCol w:w="3937"/>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MS EXCEL</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Práce s daty, funkce, vzorce a odkazování, statistické a matematické funkce, formátování, tvorba grafů a jejich formátování, práce s velkým množstvím dat, seřazování a filtrování, vytvoření kontingenčních </w:t>
            </w:r>
            <w:r>
              <w:lastRenderedPageBreak/>
              <w:t>tabulek, nastavení parametrů pro tisk</w:t>
            </w:r>
          </w:p>
          <w:p w:rsidR="002F7948" w:rsidP="00490CAB" w:rsidRDefault="002F794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lastRenderedPageBreak/>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7</w:t>
            </w:r>
          </w:p>
        </w:tc>
      </w:tr>
    </w:tbl>
    <w:p w:rsidR="002F7948" w:rsidP="002F7948" w:rsidRDefault="002F7948">
      <w:pPr>
        <w:rPr>
          <w:u w:val="single"/>
        </w:rPr>
      </w:pPr>
      <w:r>
        <w:rPr>
          <w:u w:val="single"/>
        </w:rPr>
        <w:t xml:space="preserve">SPECIALIZOVANÉ: </w:t>
      </w:r>
    </w:p>
    <w:tbl>
      <w:tblPr>
        <w:tblW w:w="9062" w:type="dxa"/>
        <w:tblCellMar>
          <w:left w:w="10" w:type="dxa"/>
          <w:right w:w="10" w:type="dxa"/>
        </w:tblCellMar>
        <w:tblLook w:firstRow="1" w:lastRow="0" w:firstColumn="1" w:lastColumn="0" w:noHBand="0" w:noVBand="1" w:val="04A0"/>
      </w:tblPr>
      <w:tblGrid>
        <w:gridCol w:w="408"/>
        <w:gridCol w:w="2152"/>
        <w:gridCol w:w="3942"/>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C</w:t>
            </w:r>
            <w:r>
              <w:rPr>
                <w:rFonts w:cs="Calibri"/>
              </w:rPr>
              <w:t>#</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Přehled platformy Microsoft .NET, proměnné a hodnotové datové typy, použití bloků programu, podmínek a cyklů, zpracování výjimek, základy objektově orientovaného programování, práce s referenčními typy, kontruktory, finalizéry a uvolňování zdrojů, dědičnost, virtuální metody, abstraktní třídy a Interface, registrovat se k událostem, používat vlastnosti a indexery</w:t>
            </w:r>
          </w:p>
          <w:p w:rsidR="002F7948" w:rsidP="00490CAB" w:rsidRDefault="002F794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35</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w:t>
            </w:r>
          </w:p>
        </w:tc>
      </w:tr>
    </w:tbl>
    <w:p w:rsidR="002F7948" w:rsidP="002F7948" w:rsidRDefault="002F7948"/>
    <w:tbl>
      <w:tblPr>
        <w:tblW w:w="9062" w:type="dxa"/>
        <w:tblCellMar>
          <w:left w:w="10" w:type="dxa"/>
          <w:right w:w="10" w:type="dxa"/>
        </w:tblCellMar>
        <w:tblLook w:firstRow="1" w:lastRow="0" w:firstColumn="1" w:lastColumn="0" w:noHBand="0" w:noVBand="1" w:val="04A0"/>
      </w:tblPr>
      <w:tblGrid>
        <w:gridCol w:w="409"/>
        <w:gridCol w:w="2161"/>
        <w:gridCol w:w="3932"/>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HTML</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Webové stránky a HTML, hlavička, komentáře, text, seznamy, obrázky, odkazy, tabulky, formuláře, CSS, validátory, publikování webu, informace</w:t>
            </w:r>
          </w:p>
          <w:p w:rsidR="002F7948" w:rsidP="00490CAB" w:rsidRDefault="002F794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w:t>
            </w:r>
          </w:p>
        </w:tc>
      </w:tr>
    </w:tbl>
    <w:p w:rsidR="002F7948" w:rsidP="002F7948" w:rsidRDefault="002F7948"/>
    <w:p w:rsidR="006A600D" w:rsidP="002F7948" w:rsidRDefault="006A600D">
      <w:pPr>
        <w:rPr>
          <w:b/>
          <w:sz w:val="20"/>
          <w:szCs w:val="20"/>
          <w:u w:val="single"/>
        </w:rPr>
      </w:pPr>
    </w:p>
    <w:p w:rsidR="002F7948" w:rsidP="002F7948" w:rsidRDefault="002F7948">
      <w:pPr>
        <w:rPr>
          <w:b/>
          <w:sz w:val="20"/>
          <w:szCs w:val="20"/>
          <w:u w:val="single"/>
        </w:rPr>
      </w:pPr>
      <w:r>
        <w:rPr>
          <w:b/>
          <w:sz w:val="20"/>
          <w:szCs w:val="20"/>
          <w:u w:val="single"/>
        </w:rPr>
        <w:t xml:space="preserve">DILČÍ PLNĚNÍ 2: </w:t>
      </w:r>
      <w:r>
        <w:rPr>
          <w:b/>
          <w:sz w:val="20"/>
          <w:szCs w:val="20"/>
          <w:u w:val="single"/>
        </w:rPr>
        <w:tab/>
        <w:t>MANAŽE</w:t>
      </w:r>
      <w:r w:rsidR="005045B8">
        <w:rPr>
          <w:b/>
          <w:sz w:val="20"/>
          <w:szCs w:val="20"/>
          <w:u w:val="single"/>
        </w:rPr>
        <w:t>RS</w:t>
      </w:r>
      <w:r>
        <w:rPr>
          <w:b/>
          <w:sz w:val="20"/>
          <w:szCs w:val="20"/>
          <w:u w:val="single"/>
        </w:rPr>
        <w:t>KÉ A MĚKKÉ ŠKOLENÍ</w:t>
      </w:r>
    </w:p>
    <w:tbl>
      <w:tblPr>
        <w:tblStyle w:val="Stednmka1zvraznn3"/>
        <w:tblW w:w="0" w:type="auto"/>
        <w:tblLook w:firstRow="1" w:lastRow="0" w:firstColumn="1" w:lastColumn="0" w:noHBand="0" w:noVBand="1" w:val="04A0"/>
      </w:tblPr>
      <w:tblGrid>
        <w:gridCol w:w="2660"/>
        <w:gridCol w:w="6552"/>
      </w:tblGrid>
      <w:tr w:rsidR="002F7948" w:rsidTr="00490CAB">
        <w:trPr>
          <w:cnfStyle w:val="100000000000"/>
          <w:trHeight w:val="422"/>
        </w:trPr>
        <w:tc>
          <w:tcPr>
            <w:cnfStyle w:val="001000000000"/>
            <w:tcW w:w="2660" w:type="dxa"/>
          </w:tcPr>
          <w:p w:rsidRPr="00A533DF" w:rsidR="002F7948" w:rsidP="00490CAB" w:rsidRDefault="002F7948">
            <w:pPr>
              <w:rPr>
                <w:sz w:val="20"/>
                <w:szCs w:val="20"/>
              </w:rPr>
            </w:pPr>
            <w:r>
              <w:rPr>
                <w:sz w:val="20"/>
                <w:szCs w:val="20"/>
              </w:rPr>
              <w:t>DOBA VÝUKY</w:t>
            </w:r>
          </w:p>
        </w:tc>
        <w:tc>
          <w:tcPr>
            <w:tcW w:w="6552" w:type="dxa"/>
          </w:tcPr>
          <w:p w:rsidRPr="00165B7D" w:rsidR="002F7948" w:rsidP="00490CAB" w:rsidRDefault="002F794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sidR="005045B8">
              <w:rPr>
                <w:b w:val="false"/>
                <w:color w:val="auto"/>
                <w:sz w:val="20"/>
                <w:szCs w:val="20"/>
              </w:rPr>
              <w:t>, délka vyučovací jednotky: 60 min</w:t>
            </w:r>
          </w:p>
        </w:tc>
      </w:tr>
      <w:tr w:rsidR="002F7948" w:rsidTr="00490CAB">
        <w:trPr>
          <w:cnfStyle w:val="000000100000"/>
          <w:trHeight w:val="411"/>
        </w:trPr>
        <w:tc>
          <w:tcPr>
            <w:cnfStyle w:val="001000000000"/>
            <w:tcW w:w="2660" w:type="dxa"/>
          </w:tcPr>
          <w:p w:rsidRPr="00A533DF" w:rsidR="002F7948" w:rsidP="00490CAB" w:rsidRDefault="002F7948">
            <w:pPr>
              <w:rPr>
                <w:sz w:val="20"/>
                <w:szCs w:val="20"/>
              </w:rPr>
            </w:pPr>
            <w:r w:rsidRPr="00A533DF">
              <w:rPr>
                <w:sz w:val="20"/>
                <w:szCs w:val="20"/>
              </w:rPr>
              <w:t xml:space="preserve">VÝSTUP: </w:t>
            </w:r>
          </w:p>
        </w:tc>
        <w:tc>
          <w:tcPr>
            <w:tcW w:w="6552" w:type="dxa"/>
          </w:tcPr>
          <w:p w:rsidRPr="00A533DF" w:rsidR="002F7948" w:rsidP="00490CAB" w:rsidRDefault="002F7948">
            <w:pPr>
              <w:cnfStyle w:val="000000100000"/>
              <w:rPr>
                <w:sz w:val="20"/>
                <w:szCs w:val="20"/>
              </w:rPr>
            </w:pPr>
            <w:r>
              <w:rPr>
                <w:sz w:val="20"/>
                <w:szCs w:val="20"/>
              </w:rPr>
              <w:t>certifikát o absolvování</w:t>
            </w:r>
          </w:p>
        </w:tc>
      </w:tr>
      <w:tr w:rsidR="002F7948" w:rsidTr="00490CAB">
        <w:trPr>
          <w:trHeight w:val="411"/>
        </w:trPr>
        <w:tc>
          <w:tcPr>
            <w:cnfStyle w:val="001000000000"/>
            <w:tcW w:w="2660" w:type="dxa"/>
          </w:tcPr>
          <w:p w:rsidRPr="00A533DF" w:rsidR="002F7948" w:rsidP="00490CAB" w:rsidRDefault="002F7948">
            <w:pPr>
              <w:rPr>
                <w:sz w:val="20"/>
                <w:szCs w:val="20"/>
              </w:rPr>
            </w:pPr>
            <w:r w:rsidRPr="00A533DF">
              <w:rPr>
                <w:sz w:val="20"/>
                <w:szCs w:val="20"/>
              </w:rPr>
              <w:t xml:space="preserve">SPECIÁLNÍ POŽADAVKY: </w:t>
            </w:r>
          </w:p>
        </w:tc>
        <w:tc>
          <w:tcPr>
            <w:tcW w:w="6552" w:type="dxa"/>
          </w:tcPr>
          <w:p w:rsidRPr="00A533DF" w:rsidR="002F7948" w:rsidP="00490CAB" w:rsidRDefault="002F7948">
            <w:pPr>
              <w:cnfStyle w:val="000000000000"/>
              <w:rPr>
                <w:sz w:val="20"/>
                <w:szCs w:val="20"/>
              </w:rPr>
            </w:pPr>
            <w:r>
              <w:rPr>
                <w:sz w:val="20"/>
                <w:szCs w:val="20"/>
              </w:rPr>
              <w:t>ne</w:t>
            </w:r>
          </w:p>
        </w:tc>
      </w:tr>
    </w:tbl>
    <w:p w:rsidR="002F7948" w:rsidP="002F7948" w:rsidRDefault="002F7948">
      <w:pPr>
        <w:rPr>
          <w:b/>
          <w:sz w:val="20"/>
          <w:szCs w:val="20"/>
          <w:u w:val="single"/>
        </w:rPr>
      </w:pPr>
    </w:p>
    <w:tbl>
      <w:tblPr>
        <w:tblW w:w="9062" w:type="dxa"/>
        <w:tblCellMar>
          <w:left w:w="10" w:type="dxa"/>
          <w:right w:w="10" w:type="dxa"/>
        </w:tblCellMar>
        <w:tblLook w:firstRow="1" w:lastRow="0" w:firstColumn="1" w:lastColumn="0" w:noHBand="0" w:noVBand="1" w:val="04A0"/>
      </w:tblPr>
      <w:tblGrid>
        <w:gridCol w:w="408"/>
        <w:gridCol w:w="2230"/>
        <w:gridCol w:w="3864"/>
        <w:gridCol w:w="1072"/>
        <w:gridCol w:w="1488"/>
      </w:tblGrid>
      <w:tr w:rsidR="002F7948" w:rsidTr="002F7948">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2F7948">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TIME MANAGEMENT, STRESS MANAGEMENT</w:t>
            </w:r>
          </w:p>
          <w:p w:rsidR="002F7948" w:rsidP="00490CAB" w:rsidRDefault="002F7948">
            <w:pPr>
              <w:spacing w:after="0"/>
            </w:pPr>
          </w:p>
          <w:p w:rsidR="002F7948" w:rsidP="00490CAB" w:rsidRDefault="002F7948">
            <w:pPr>
              <w:spacing w:after="0"/>
            </w:pP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Nejúspěšnější nejsou v životě ti, co stihnou vše, ale ti, kteří věnují maximum času činnostem, vedoucích k naplnění jejich cílů. A umí se efektivně vypořádat se stresem. Tématem modulu je nastavení a řízení priorit, efektivní řízení času, eliminace zlodějů času.</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22</w:t>
            </w:r>
          </w:p>
        </w:tc>
      </w:tr>
    </w:tbl>
    <w:p w:rsidR="002F7948" w:rsidP="002F7948" w:rsidRDefault="002F7948">
      <w:pPr>
        <w:rPr>
          <w:b/>
          <w:bCs/>
        </w:rPr>
      </w:pPr>
    </w:p>
    <w:p w:rsidR="006A600D" w:rsidP="002F7948" w:rsidRDefault="006A600D">
      <w:pPr>
        <w:rPr>
          <w:b/>
          <w:bCs/>
        </w:rPr>
      </w:pPr>
    </w:p>
    <w:tbl>
      <w:tblPr>
        <w:tblW w:w="9062" w:type="dxa"/>
        <w:tblCellMar>
          <w:left w:w="10" w:type="dxa"/>
          <w:right w:w="10" w:type="dxa"/>
        </w:tblCellMar>
        <w:tblLook w:firstRow="1" w:lastRow="0" w:firstColumn="1" w:lastColumn="0" w:noHBand="0" w:noVBand="1" w:val="04A0"/>
      </w:tblPr>
      <w:tblGrid>
        <w:gridCol w:w="408"/>
        <w:gridCol w:w="2200"/>
        <w:gridCol w:w="3894"/>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ZVYŠOVÁNÍ KVALITY</w:t>
            </w:r>
          </w:p>
          <w:p w:rsidR="002F7948" w:rsidP="00490CAB" w:rsidRDefault="002F7948">
            <w:pPr>
              <w:spacing w:after="0"/>
            </w:pP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Kvalita jako nástroj efektivního řízení a optimalizace firemních procesů. Co firmě přinese ISO? Schvalovací procesy při uvádění výrobků na trh. Řízení rizik, rizikové analýzy.</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10</w:t>
            </w:r>
          </w:p>
        </w:tc>
      </w:tr>
    </w:tbl>
    <w:p w:rsidR="002F7948" w:rsidP="002F7948" w:rsidRDefault="002F7948">
      <w:pPr>
        <w:rPr>
          <w:b/>
          <w:bCs/>
        </w:rPr>
      </w:pPr>
    </w:p>
    <w:tbl>
      <w:tblPr>
        <w:tblW w:w="9062" w:type="dxa"/>
        <w:tblCellMar>
          <w:left w:w="10" w:type="dxa"/>
          <w:right w:w="10" w:type="dxa"/>
        </w:tblCellMar>
        <w:tblLook w:firstRow="1" w:lastRow="0" w:firstColumn="1" w:lastColumn="0" w:noHBand="0" w:noVBand="1" w:val="04A0"/>
      </w:tblPr>
      <w:tblGrid>
        <w:gridCol w:w="408"/>
        <w:gridCol w:w="2261"/>
        <w:gridCol w:w="3833"/>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ŠTÍHLÁ VÝROBA, ADMINISTRATIVA, PROCESY</w:t>
            </w:r>
          </w:p>
          <w:p w:rsidR="002F7948" w:rsidP="00490CAB" w:rsidRDefault="002F7948">
            <w:pPr>
              <w:spacing w:after="0"/>
            </w:pP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Kvalita jako nástroj efektivního řízení a optimalizace firemních procesů.</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8</w:t>
            </w:r>
          </w:p>
        </w:tc>
      </w:tr>
    </w:tbl>
    <w:p w:rsidR="002F7948" w:rsidP="002F7948" w:rsidRDefault="002F7948">
      <w:pPr>
        <w:rPr>
          <w:b/>
          <w:bCs/>
        </w:rPr>
      </w:pPr>
    </w:p>
    <w:tbl>
      <w:tblPr>
        <w:tblW w:w="9062" w:type="dxa"/>
        <w:tblCellMar>
          <w:left w:w="10" w:type="dxa"/>
          <w:right w:w="10" w:type="dxa"/>
        </w:tblCellMar>
        <w:tblLook w:firstRow="1" w:lastRow="0" w:firstColumn="1" w:lastColumn="0" w:noHBand="0" w:noVBand="1" w:val="04A0"/>
      </w:tblPr>
      <w:tblGrid>
        <w:gridCol w:w="408"/>
        <w:gridCol w:w="2242"/>
        <w:gridCol w:w="3852"/>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DIGITALIZACE A AUTOMATIZACE</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Nová, digitální ekonomika umožňuje skokové zvyšování produktivity práce, stejně jako inovaci produktů a způsobů podnikání. Cílem modulu je ukázat největší příležitosti a ohrožení, které jsou s nástupem digitálního věku spojeny.</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8</w:t>
            </w:r>
          </w:p>
        </w:tc>
      </w:tr>
    </w:tbl>
    <w:p w:rsidR="005045B8" w:rsidP="002F7948" w:rsidRDefault="005045B8">
      <w:pPr>
        <w:rPr>
          <w:b/>
          <w:bCs/>
        </w:rPr>
      </w:pPr>
    </w:p>
    <w:tbl>
      <w:tblPr>
        <w:tblW w:w="9062" w:type="dxa"/>
        <w:tblCellMar>
          <w:left w:w="10" w:type="dxa"/>
          <w:right w:w="10" w:type="dxa"/>
        </w:tblCellMar>
        <w:tblLook w:firstRow="1" w:lastRow="0" w:firstColumn="1" w:lastColumn="0" w:noHBand="0" w:noVBand="1" w:val="04A0"/>
      </w:tblPr>
      <w:tblGrid>
        <w:gridCol w:w="408"/>
        <w:gridCol w:w="2233"/>
        <w:gridCol w:w="3861"/>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ŘÍZENÍ A MOTIVACE ZAMĚSTNANCŮ</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K dosažení našich cílů potřebujeme schopné a motivované zaměstnance. Čím lépe je umíme zajistit, tím většího efektu naše podnikání může mít. Cílem modulu je seznámit se s plánováním, výběrem, zaškolením, rozvojem, motivováním a zvyšováním angažovanosti zaměstnanců. Součástí je i personální marketing firmy.</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7</w:t>
            </w:r>
          </w:p>
        </w:tc>
      </w:tr>
    </w:tbl>
    <w:p w:rsidR="002F7948" w:rsidP="002F7948" w:rsidRDefault="002F7948">
      <w:pPr>
        <w:rPr>
          <w:b/>
          <w:bCs/>
        </w:rPr>
      </w:pPr>
    </w:p>
    <w:tbl>
      <w:tblPr>
        <w:tblW w:w="9062" w:type="dxa"/>
        <w:tblCellMar>
          <w:left w:w="10" w:type="dxa"/>
          <w:right w:w="10" w:type="dxa"/>
        </w:tblCellMar>
        <w:tblLook w:firstRow="1" w:lastRow="0" w:firstColumn="1" w:lastColumn="0" w:noHBand="0" w:noVBand="1" w:val="04A0"/>
      </w:tblPr>
      <w:tblGrid>
        <w:gridCol w:w="409"/>
        <w:gridCol w:w="2171"/>
        <w:gridCol w:w="57"/>
        <w:gridCol w:w="3865"/>
        <w:gridCol w:w="1072"/>
        <w:gridCol w:w="1488"/>
      </w:tblGrid>
      <w:tr w:rsidR="002F7948" w:rsidTr="006A600D">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392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6A600D">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6.</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ŘÍZENÍ INOVACÍ</w:t>
            </w:r>
          </w:p>
          <w:p w:rsidR="002F7948" w:rsidP="00490CAB" w:rsidRDefault="002F7948">
            <w:pPr>
              <w:spacing w:after="0"/>
            </w:pPr>
          </w:p>
        </w:tc>
        <w:tc>
          <w:tcPr>
            <w:tcW w:w="392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S růstem firmy přichází nutnost stabilizace jejího fungování a přenesení odpovědnosti na zaměstnance. Jak bez zbytečné administrativy nastavit, řídit a optimalizovat procesy, jejich controlling, reporting? To je tématem </w:t>
            </w:r>
            <w:r>
              <w:lastRenderedPageBreak/>
              <w:t>tohoto modulu</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lastRenderedPageBreak/>
              <w:t>16</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5</w:t>
            </w:r>
          </w:p>
        </w:tc>
      </w:tr>
      <w:tr w:rsidR="002F7948" w:rsidTr="006A600D">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386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6A600D">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7.</w:t>
            </w:r>
          </w:p>
        </w:tc>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FINANČNÍ MANAGEMENT</w:t>
            </w:r>
          </w:p>
          <w:p w:rsidR="002F7948" w:rsidP="00490CAB" w:rsidRDefault="002F7948">
            <w:pPr>
              <w:spacing w:after="0"/>
            </w:pPr>
          </w:p>
        </w:tc>
        <w:tc>
          <w:tcPr>
            <w:tcW w:w="386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Úspěch nebo neúspěch podnikání se vždy nakonec projeví ve financích. Cílem modulu je ukázat si klíčové finanční výkazy a jak v nich číst. Vyzkoušet si finanční plánování, controlling a reporting. Sestavit si vlastní business plán. Projít, jak si pro podnikání zajistit financování, jak řídit úvěry, investice, dotace.</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6</w:t>
            </w:r>
          </w:p>
        </w:tc>
      </w:tr>
    </w:tbl>
    <w:p w:rsidR="002F7948" w:rsidP="002F7948" w:rsidRDefault="002F7948">
      <w:pPr>
        <w:rPr>
          <w:b/>
          <w:bCs/>
        </w:rPr>
      </w:pPr>
    </w:p>
    <w:tbl>
      <w:tblPr>
        <w:tblW w:w="9062" w:type="dxa"/>
        <w:tblCellMar>
          <w:left w:w="10" w:type="dxa"/>
          <w:right w:w="10" w:type="dxa"/>
        </w:tblCellMar>
        <w:tblLook w:firstRow="1" w:lastRow="0" w:firstColumn="1" w:lastColumn="0" w:noHBand="0" w:noVBand="1" w:val="04A0"/>
      </w:tblPr>
      <w:tblGrid>
        <w:gridCol w:w="408"/>
        <w:gridCol w:w="2197"/>
        <w:gridCol w:w="3897"/>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MARKETING</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Tržní úspěch je výsledkem systematické práce s trhem a systematického budování povědomí o firmě a nabízených užitcích. Nedílnou součástí je využívání internetu a sociálních médií při získávání a udržení zákazníků a zaměstnanců. Cílem modulu je seznámit se s tím, jak ke strategickému i digitálnímu marketingu přistupovat, aby přinášel efekt.</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6</w:t>
            </w:r>
          </w:p>
        </w:tc>
      </w:tr>
    </w:tbl>
    <w:p w:rsidR="002F7948" w:rsidP="002F7948" w:rsidRDefault="002F7948">
      <w:pPr>
        <w:rPr>
          <w:b/>
          <w:bCs/>
        </w:rPr>
      </w:pPr>
    </w:p>
    <w:tbl>
      <w:tblPr>
        <w:tblW w:w="9062" w:type="dxa"/>
        <w:tblCellMar>
          <w:left w:w="10" w:type="dxa"/>
          <w:right w:w="10" w:type="dxa"/>
        </w:tblCellMar>
        <w:tblLook w:firstRow="1" w:lastRow="0" w:firstColumn="1" w:lastColumn="0" w:noHBand="0" w:noVBand="1" w:val="04A0"/>
      </w:tblPr>
      <w:tblGrid>
        <w:gridCol w:w="408"/>
        <w:gridCol w:w="2237"/>
        <w:gridCol w:w="3857"/>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BUSINESS DEVELOPMENT</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Ekonomika se pohybuje v cyklech, výborné roky střídají stagnace, popř. krize. Řada firem je závislá na jediném oboru, což jí může značně ohrozit. Cílem modulu je ukázat si, jak rozšiřovat portfolio svých zákazníků, jak vstupovat do nových oborů, případně jak přicházet s novými produkty.</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3</w:t>
            </w:r>
          </w:p>
        </w:tc>
      </w:tr>
    </w:tbl>
    <w:p w:rsidR="002F7948" w:rsidP="002F7948" w:rsidRDefault="002F7948">
      <w:pPr>
        <w:rPr>
          <w:b/>
          <w:bCs/>
        </w:rPr>
      </w:pPr>
    </w:p>
    <w:tbl>
      <w:tblPr>
        <w:tblW w:w="9062" w:type="dxa"/>
        <w:tblCellMar>
          <w:left w:w="10" w:type="dxa"/>
          <w:right w:w="10" w:type="dxa"/>
        </w:tblCellMar>
        <w:tblLook w:firstRow="1" w:lastRow="0" w:firstColumn="1" w:lastColumn="0" w:noHBand="0" w:noVBand="1" w:val="04A0"/>
      </w:tblPr>
      <w:tblGrid>
        <w:gridCol w:w="522"/>
        <w:gridCol w:w="2201"/>
        <w:gridCol w:w="3779"/>
        <w:gridCol w:w="1072"/>
        <w:gridCol w:w="1488"/>
      </w:tblGrid>
      <w:tr w:rsidR="002F7948" w:rsidTr="00490CAB">
        <w:tc>
          <w:tcPr>
            <w:tcW w:w="4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0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10.</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STRATEGICKÝ MANAGEMENT</w:t>
            </w:r>
          </w:p>
          <w:p w:rsidR="002F7948" w:rsidP="00490CAB" w:rsidRDefault="002F7948">
            <w:pPr>
              <w:spacing w:after="0"/>
            </w:pPr>
          </w:p>
        </w:tc>
        <w:tc>
          <w:tcPr>
            <w:tcW w:w="40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Vybudování úspěšné kariéry je vždy postaveno na nějaké výjimečnosti, strategické konkurenční výhodě. Cílem je ukázat prověřené přístupy k vytváření a posilování stávajících a budoucích konkurenčních výhod, stejně jako vyzkoušet si nejzajímavější přístupy </w:t>
            </w:r>
            <w:r>
              <w:lastRenderedPageBreak/>
              <w:t>k výjimečnosti, inovacím.</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lastRenderedPageBreak/>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25</w:t>
            </w:r>
          </w:p>
        </w:tc>
      </w:tr>
    </w:tbl>
    <w:p w:rsidR="006A600D" w:rsidP="002F7948" w:rsidRDefault="006A600D">
      <w:pPr>
        <w:rPr>
          <w:b/>
          <w:sz w:val="20"/>
          <w:szCs w:val="20"/>
          <w:u w:val="single"/>
        </w:rPr>
      </w:pPr>
    </w:p>
    <w:p w:rsidR="002F7948" w:rsidP="002F7948" w:rsidRDefault="002F7948">
      <w:pPr>
        <w:rPr>
          <w:b/>
          <w:sz w:val="20"/>
          <w:szCs w:val="20"/>
          <w:u w:val="single"/>
        </w:rPr>
      </w:pPr>
      <w:r>
        <w:rPr>
          <w:b/>
          <w:sz w:val="20"/>
          <w:szCs w:val="20"/>
          <w:u w:val="single"/>
        </w:rPr>
        <w:t xml:space="preserve">DILČÍ PLNĚNÍ 3: </w:t>
      </w:r>
      <w:r>
        <w:rPr>
          <w:b/>
          <w:sz w:val="20"/>
          <w:szCs w:val="20"/>
          <w:u w:val="single"/>
        </w:rPr>
        <w:tab/>
        <w:t>ÚČETNÍ KURZY</w:t>
      </w:r>
    </w:p>
    <w:tbl>
      <w:tblPr>
        <w:tblStyle w:val="Stednmka1zvraznn3"/>
        <w:tblW w:w="0" w:type="auto"/>
        <w:tblLook w:firstRow="1" w:lastRow="0" w:firstColumn="1" w:lastColumn="0" w:noHBand="0" w:noVBand="1" w:val="04A0"/>
      </w:tblPr>
      <w:tblGrid>
        <w:gridCol w:w="2660"/>
        <w:gridCol w:w="6552"/>
      </w:tblGrid>
      <w:tr w:rsidR="002F7948" w:rsidTr="00490CAB">
        <w:trPr>
          <w:cnfStyle w:val="100000000000"/>
          <w:trHeight w:val="422"/>
        </w:trPr>
        <w:tc>
          <w:tcPr>
            <w:cnfStyle w:val="001000000000"/>
            <w:tcW w:w="2660" w:type="dxa"/>
          </w:tcPr>
          <w:p w:rsidRPr="00A533DF" w:rsidR="002F7948" w:rsidP="00490CAB" w:rsidRDefault="002F7948">
            <w:pPr>
              <w:rPr>
                <w:sz w:val="20"/>
                <w:szCs w:val="20"/>
              </w:rPr>
            </w:pPr>
            <w:r>
              <w:rPr>
                <w:sz w:val="20"/>
                <w:szCs w:val="20"/>
              </w:rPr>
              <w:t>DOBA VÝUKY</w:t>
            </w:r>
          </w:p>
        </w:tc>
        <w:tc>
          <w:tcPr>
            <w:tcW w:w="6552" w:type="dxa"/>
          </w:tcPr>
          <w:p w:rsidRPr="00165B7D" w:rsidR="002F7948" w:rsidP="00490CAB" w:rsidRDefault="002F794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sidR="005045B8">
              <w:rPr>
                <w:b w:val="false"/>
                <w:color w:val="auto"/>
                <w:sz w:val="20"/>
                <w:szCs w:val="20"/>
              </w:rPr>
              <w:t>, délka vyučovací jednotky: 60 min</w:t>
            </w:r>
          </w:p>
        </w:tc>
      </w:tr>
      <w:tr w:rsidR="002F7948" w:rsidTr="00490CAB">
        <w:trPr>
          <w:cnfStyle w:val="000000100000"/>
          <w:trHeight w:val="411"/>
        </w:trPr>
        <w:tc>
          <w:tcPr>
            <w:cnfStyle w:val="001000000000"/>
            <w:tcW w:w="2660" w:type="dxa"/>
          </w:tcPr>
          <w:p w:rsidRPr="00A533DF" w:rsidR="002F7948" w:rsidP="00490CAB" w:rsidRDefault="002F7948">
            <w:pPr>
              <w:rPr>
                <w:sz w:val="20"/>
                <w:szCs w:val="20"/>
              </w:rPr>
            </w:pPr>
            <w:r w:rsidRPr="00A533DF">
              <w:rPr>
                <w:sz w:val="20"/>
                <w:szCs w:val="20"/>
              </w:rPr>
              <w:t xml:space="preserve">VÝSTUP: </w:t>
            </w:r>
          </w:p>
        </w:tc>
        <w:tc>
          <w:tcPr>
            <w:tcW w:w="6552" w:type="dxa"/>
          </w:tcPr>
          <w:p w:rsidRPr="00A533DF" w:rsidR="002F7948" w:rsidP="00490CAB" w:rsidRDefault="002F7948">
            <w:pPr>
              <w:cnfStyle w:val="000000100000"/>
              <w:rPr>
                <w:sz w:val="20"/>
                <w:szCs w:val="20"/>
              </w:rPr>
            </w:pPr>
            <w:r>
              <w:rPr>
                <w:sz w:val="20"/>
                <w:szCs w:val="20"/>
              </w:rPr>
              <w:t>certifikát o absolvování</w:t>
            </w:r>
          </w:p>
        </w:tc>
      </w:tr>
      <w:tr w:rsidR="002F7948" w:rsidTr="00490CAB">
        <w:trPr>
          <w:trHeight w:val="411"/>
        </w:trPr>
        <w:tc>
          <w:tcPr>
            <w:cnfStyle w:val="001000000000"/>
            <w:tcW w:w="2660" w:type="dxa"/>
          </w:tcPr>
          <w:p w:rsidRPr="00A533DF" w:rsidR="002F7948" w:rsidP="00490CAB" w:rsidRDefault="002F7948">
            <w:pPr>
              <w:rPr>
                <w:sz w:val="20"/>
                <w:szCs w:val="20"/>
              </w:rPr>
            </w:pPr>
            <w:r w:rsidRPr="00A533DF">
              <w:rPr>
                <w:sz w:val="20"/>
                <w:szCs w:val="20"/>
              </w:rPr>
              <w:t xml:space="preserve">SPECIÁLNÍ POŽADAVKY: </w:t>
            </w:r>
          </w:p>
        </w:tc>
        <w:tc>
          <w:tcPr>
            <w:tcW w:w="6552" w:type="dxa"/>
          </w:tcPr>
          <w:p w:rsidRPr="00A533DF" w:rsidR="002F7948" w:rsidP="00490CAB" w:rsidRDefault="002F7948">
            <w:pPr>
              <w:cnfStyle w:val="000000000000"/>
              <w:rPr>
                <w:sz w:val="20"/>
                <w:szCs w:val="20"/>
              </w:rPr>
            </w:pPr>
            <w:r>
              <w:rPr>
                <w:sz w:val="20"/>
                <w:szCs w:val="20"/>
              </w:rPr>
              <w:t>ne</w:t>
            </w:r>
          </w:p>
        </w:tc>
      </w:tr>
    </w:tbl>
    <w:p w:rsidR="002F7948" w:rsidP="00EA7DD0" w:rsidRDefault="002F7948">
      <w:pPr>
        <w:jc w:val="right"/>
        <w:rPr>
          <w:b/>
        </w:rPr>
      </w:pPr>
    </w:p>
    <w:tbl>
      <w:tblPr>
        <w:tblW w:w="9062" w:type="dxa"/>
        <w:tblCellMar>
          <w:left w:w="10" w:type="dxa"/>
          <w:right w:w="10" w:type="dxa"/>
        </w:tblCellMar>
        <w:tblLook w:firstRow="1" w:lastRow="0" w:firstColumn="1" w:lastColumn="0" w:noHBand="0" w:noVBand="1" w:val="04A0"/>
      </w:tblPr>
      <w:tblGrid>
        <w:gridCol w:w="408"/>
        <w:gridCol w:w="2213"/>
        <w:gridCol w:w="3881"/>
        <w:gridCol w:w="1072"/>
        <w:gridCol w:w="1488"/>
      </w:tblGrid>
      <w:tr w:rsidR="002F7948" w:rsidTr="005045B8">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5045B8">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EKONOMICKÉ MINIMUM</w:t>
            </w:r>
          </w:p>
          <w:p w:rsidR="002F7948" w:rsidP="00490CAB" w:rsidRDefault="002F7948">
            <w:pPr>
              <w:spacing w:after="0"/>
            </w:pPr>
          </w:p>
        </w:tc>
        <w:tc>
          <w:tcPr>
            <w:tcW w:w="38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Finanční výkazy – účetní versus reálný svět peněz, manažerské přehledy.</w:t>
            </w:r>
          </w:p>
          <w:p w:rsidR="002F7948" w:rsidP="00490CAB" w:rsidRDefault="002F7948">
            <w:pPr>
              <w:spacing w:after="0"/>
            </w:pPr>
            <w:r>
              <w:t>Ekonomický úspěch firmy – ekonomické ukazatele finančního zdraví.</w:t>
            </w:r>
          </w:p>
          <w:p w:rsidR="002F7948" w:rsidP="00490CAB" w:rsidRDefault="002F7948">
            <w:pPr>
              <w:spacing w:after="0"/>
            </w:pPr>
            <w:r>
              <w:t>Finanční a nákladový controlling – metodické uchopení ekonomické stránky podnikání.</w:t>
            </w:r>
          </w:p>
          <w:p w:rsidR="002F7948" w:rsidP="00490CAB" w:rsidRDefault="002F7948">
            <w:pPr>
              <w:spacing w:after="0"/>
            </w:pPr>
            <w:r>
              <w:t>Nastavení controllingu – promítnutí firemních cílů do finančního řízení v controllingovém pojetí.</w:t>
            </w:r>
          </w:p>
          <w:p w:rsidR="002F7948" w:rsidP="00490CAB" w:rsidRDefault="002F7948">
            <w:pPr>
              <w:spacing w:after="0"/>
            </w:pPr>
            <w:r>
              <w:t>Provázanost rozvahy, výsledovky a cash flow – jak spolu účetní výkazy souvisí v praktickém příkladu.</w:t>
            </w:r>
          </w:p>
          <w:p w:rsidR="002F7948" w:rsidP="00490CAB" w:rsidRDefault="002F7948">
            <w:pPr>
              <w:spacing w:after="0"/>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4</w:t>
            </w:r>
          </w:p>
        </w:tc>
      </w:tr>
    </w:tbl>
    <w:p w:rsidR="002F7948" w:rsidP="002F7948" w:rsidRDefault="002F7948">
      <w:pPr>
        <w:rPr>
          <w:b/>
          <w:bCs/>
        </w:rPr>
      </w:pPr>
    </w:p>
    <w:tbl>
      <w:tblPr>
        <w:tblW w:w="9062" w:type="dxa"/>
        <w:tblCellMar>
          <w:left w:w="10" w:type="dxa"/>
          <w:right w:w="10" w:type="dxa"/>
        </w:tblCellMar>
        <w:tblLook w:firstRow="1" w:lastRow="0" w:firstColumn="1" w:lastColumn="0" w:noHBand="0" w:noVBand="1" w:val="04A0"/>
      </w:tblPr>
      <w:tblGrid>
        <w:gridCol w:w="408"/>
        <w:gridCol w:w="2199"/>
        <w:gridCol w:w="3895"/>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CASHFLOW</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Podstata a význam peněžních toků ve firemní praxi – jak využít cash flow k řízení firmy,</w:t>
            </w:r>
          </w:p>
          <w:p w:rsidR="002F7948" w:rsidP="00490CAB" w:rsidRDefault="002F7948">
            <w:pPr>
              <w:spacing w:after="0"/>
            </w:pPr>
            <w:r>
              <w:t>Sledování cash flow – jakou metodu použít,</w:t>
            </w:r>
          </w:p>
          <w:p w:rsidR="002F7948" w:rsidP="00490CAB" w:rsidRDefault="002F7948">
            <w:pPr>
              <w:spacing w:after="0"/>
            </w:pPr>
            <w:r>
              <w:t>oblasti peněžních toků – co patří do cash flow z provozní, investiční a finanční oblasti,</w:t>
            </w:r>
          </w:p>
          <w:p w:rsidR="002F7948" w:rsidP="00490CAB" w:rsidRDefault="002F7948">
            <w:pPr>
              <w:spacing w:after="0"/>
            </w:pPr>
            <w:r>
              <w:t>Praktický příklad přípravy přehledu o peněžních tocích – jak sestavit přehled o peněžních tocích,</w:t>
            </w:r>
          </w:p>
          <w:p w:rsidR="002F7948" w:rsidP="00490CAB" w:rsidRDefault="002F7948">
            <w:pPr>
              <w:spacing w:after="0"/>
            </w:pPr>
            <w:r>
              <w:t>Hodnocení a analýza hospodaření na základě cash flow – jak spočítat a interpretovat ekonomické Výsledky firmy s využitím peněžních toků.</w:t>
            </w:r>
          </w:p>
          <w:p w:rsidR="002F7948" w:rsidP="00490CAB" w:rsidRDefault="002F794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5</w:t>
            </w:r>
          </w:p>
        </w:tc>
      </w:tr>
    </w:tbl>
    <w:p w:rsidR="002F7948" w:rsidP="002F7948" w:rsidRDefault="002F7948">
      <w:pPr>
        <w:rPr>
          <w:b/>
          <w:bCs/>
        </w:rPr>
      </w:pPr>
    </w:p>
    <w:p w:rsidR="005045B8" w:rsidP="002F7948" w:rsidRDefault="005045B8">
      <w:pPr>
        <w:rPr>
          <w:b/>
          <w:bCs/>
        </w:rPr>
      </w:pPr>
    </w:p>
    <w:tbl>
      <w:tblPr>
        <w:tblW w:w="9062" w:type="dxa"/>
        <w:tblCellMar>
          <w:left w:w="10" w:type="dxa"/>
          <w:right w:w="10" w:type="dxa"/>
        </w:tblCellMar>
        <w:tblLook w:firstRow="1" w:lastRow="0" w:firstColumn="1" w:lastColumn="0" w:noHBand="0" w:noVBand="1" w:val="04A0"/>
      </w:tblPr>
      <w:tblGrid>
        <w:gridCol w:w="408"/>
        <w:gridCol w:w="2191"/>
        <w:gridCol w:w="3903"/>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MZDOVÉ ÚČETNICTVÍ</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Mzda:</w:t>
            </w:r>
          </w:p>
          <w:p w:rsidR="002F7948" w:rsidP="00490CAB" w:rsidRDefault="002F7948">
            <w:pPr>
              <w:spacing w:after="0"/>
            </w:pPr>
            <w:r>
              <w:t>• mzdové formy (časová, úkolová mzda) a jejich výpočet,</w:t>
            </w:r>
          </w:p>
          <w:p w:rsidR="002F7948" w:rsidP="00490CAB" w:rsidRDefault="002F7948">
            <w:pPr>
              <w:spacing w:after="0"/>
            </w:pPr>
            <w:r>
              <w:t>• příplatkové mzdy a jejich výpočet, přesčasy,</w:t>
            </w:r>
          </w:p>
          <w:p w:rsidR="002F7948" w:rsidP="00490CAB" w:rsidRDefault="002F7948">
            <w:pPr>
              <w:spacing w:after="0"/>
            </w:pPr>
            <w:r>
              <w:t>• výpočet průměrného a pravděpodobného výdělku,</w:t>
            </w:r>
          </w:p>
          <w:p w:rsidR="002F7948" w:rsidP="00490CAB" w:rsidRDefault="002F7948">
            <w:pPr>
              <w:spacing w:after="0"/>
            </w:pPr>
            <w:r>
              <w:t>• náhrada mzdy při dočasné pracovní neschopnosti.</w:t>
            </w:r>
          </w:p>
          <w:p w:rsidR="002F7948" w:rsidP="00490CAB" w:rsidRDefault="002F7948">
            <w:pPr>
              <w:spacing w:after="0"/>
            </w:pPr>
          </w:p>
          <w:p w:rsidR="002F7948" w:rsidP="00490CAB" w:rsidRDefault="002F7948">
            <w:pPr>
              <w:spacing w:after="0"/>
            </w:pPr>
            <w:r>
              <w:t>Zdanění příjmů:</w:t>
            </w:r>
          </w:p>
          <w:p w:rsidR="002F7948" w:rsidP="00490CAB" w:rsidRDefault="002F7948">
            <w:pPr>
              <w:spacing w:after="0"/>
            </w:pPr>
            <w:r>
              <w:t>• zálohová daň,</w:t>
            </w:r>
          </w:p>
          <w:p w:rsidR="002F7948" w:rsidP="00490CAB" w:rsidRDefault="002F7948">
            <w:pPr>
              <w:spacing w:after="0"/>
            </w:pPr>
            <w:r>
              <w:t>• srážková daň,</w:t>
            </w:r>
          </w:p>
          <w:p w:rsidR="002F7948" w:rsidP="00490CAB" w:rsidRDefault="002F7948">
            <w:pPr>
              <w:spacing w:after="0"/>
            </w:pPr>
            <w:r>
              <w:t>• slevy na dani a daňové zvýhodnění.</w:t>
            </w:r>
          </w:p>
          <w:p w:rsidR="002F7948" w:rsidP="00490CAB" w:rsidRDefault="002F7948">
            <w:pPr>
              <w:spacing w:after="0"/>
            </w:pPr>
          </w:p>
          <w:p w:rsidR="002F7948" w:rsidP="00490CAB" w:rsidRDefault="002F7948">
            <w:pPr>
              <w:spacing w:after="0"/>
            </w:pPr>
            <w:r>
              <w:t>Výpočet mzdy:</w:t>
            </w:r>
          </w:p>
          <w:p w:rsidR="002F7948" w:rsidP="00490CAB" w:rsidRDefault="002F7948">
            <w:pPr>
              <w:spacing w:after="0"/>
            </w:pPr>
            <w:r>
              <w:t>• náležitosti mzdového listu, výpočet čisté mzdy,</w:t>
            </w:r>
          </w:p>
          <w:p w:rsidR="002F7948" w:rsidP="00490CAB" w:rsidRDefault="002F7948">
            <w:pPr>
              <w:spacing w:after="0"/>
            </w:pPr>
            <w:r>
              <w:t>• minimální mzda a nejnižší úrovně zaručené mzdy,</w:t>
            </w:r>
          </w:p>
          <w:p w:rsidR="002F7948" w:rsidP="00490CAB" w:rsidRDefault="002F7948">
            <w:pPr>
              <w:spacing w:after="0"/>
            </w:pPr>
            <w:r>
              <w:t>• postup při provádění srážek ze mzdy,</w:t>
            </w:r>
          </w:p>
          <w:p w:rsidR="002F7948" w:rsidP="00490CAB" w:rsidRDefault="002F7948">
            <w:pPr>
              <w:spacing w:after="0"/>
            </w:pPr>
            <w:r>
              <w:t>• druhy dovolené, krácení, zůstatky, převod dovolené,</w:t>
            </w:r>
          </w:p>
          <w:p w:rsidR="002F7948" w:rsidP="00490CAB" w:rsidRDefault="002F7948">
            <w:pPr>
              <w:spacing w:after="0"/>
            </w:pPr>
            <w:r>
              <w:t>• výpočet zdravotního pojištění,</w:t>
            </w:r>
          </w:p>
          <w:p w:rsidR="002F7948" w:rsidP="00490CAB" w:rsidRDefault="002F7948">
            <w:pPr>
              <w:spacing w:after="0"/>
            </w:pPr>
            <w:r>
              <w:t>• výpočet sociálního zabezpečení, zákonitosti nemocenského pojistného,</w:t>
            </w:r>
          </w:p>
          <w:p w:rsidR="002F7948" w:rsidP="00490CAB" w:rsidRDefault="002F7948">
            <w:pPr>
              <w:spacing w:after="0"/>
            </w:pPr>
            <w:r>
              <w:t>• příprava na budoucí povolání,</w:t>
            </w:r>
          </w:p>
          <w:p w:rsidR="002F7948" w:rsidP="00490CAB" w:rsidRDefault="002F7948">
            <w:pPr>
              <w:spacing w:after="0"/>
            </w:pPr>
            <w:r>
              <w:t>• zákonné pojištění odpovědnosti při vzniku pracovního úrazu.</w:t>
            </w:r>
          </w:p>
          <w:p w:rsidR="002F7948" w:rsidP="00490CAB" w:rsidRDefault="002F7948">
            <w:pPr>
              <w:spacing w:after="0"/>
            </w:pPr>
          </w:p>
          <w:p w:rsidR="002F7948" w:rsidP="00490CAB" w:rsidRDefault="002F7948">
            <w:pPr>
              <w:spacing w:after="0"/>
            </w:pPr>
            <w:r>
              <w:t>Další povinnosti mzdové účetní:</w:t>
            </w:r>
          </w:p>
          <w:p w:rsidR="002F7948" w:rsidP="00490CAB" w:rsidRDefault="002F7948">
            <w:pPr>
              <w:spacing w:after="0"/>
            </w:pPr>
            <w:r>
              <w:t>• při vzniku, trvání a ukončení pracovního poměru,</w:t>
            </w:r>
          </w:p>
          <w:p w:rsidR="002F7948" w:rsidP="00490CAB" w:rsidRDefault="002F7948">
            <w:pPr>
              <w:spacing w:after="0"/>
            </w:pPr>
            <w:r>
              <w:t>• při ukončení kalendářního roku, náležitosti zápočtového listu a jeho předání zaměstnanci,</w:t>
            </w:r>
          </w:p>
          <w:p w:rsidR="002F7948" w:rsidP="00490CAB" w:rsidRDefault="002F7948">
            <w:pPr>
              <w:spacing w:after="0"/>
            </w:pPr>
            <w:r>
              <w:t>• povinný podíl zaměstnanců se zdravotním postižením.</w:t>
            </w:r>
          </w:p>
          <w:p w:rsidR="002F7948" w:rsidP="00490CAB" w:rsidRDefault="002F794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4</w:t>
            </w:r>
          </w:p>
        </w:tc>
      </w:tr>
    </w:tbl>
    <w:p w:rsidR="002F7948" w:rsidP="002F7948" w:rsidRDefault="002F7948"/>
    <w:tbl>
      <w:tblPr>
        <w:tblW w:w="9062" w:type="dxa"/>
        <w:tblCellMar>
          <w:left w:w="10" w:type="dxa"/>
          <w:right w:w="10" w:type="dxa"/>
        </w:tblCellMar>
        <w:tblLook w:firstRow="1" w:lastRow="0" w:firstColumn="1" w:lastColumn="0" w:noHBand="0" w:noVBand="1" w:val="04A0"/>
      </w:tblPr>
      <w:tblGrid>
        <w:gridCol w:w="408"/>
        <w:gridCol w:w="2180"/>
        <w:gridCol w:w="3914"/>
        <w:gridCol w:w="1072"/>
        <w:gridCol w:w="1488"/>
      </w:tblGrid>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POČET ÚČASTNÍKŮ</w:t>
            </w:r>
          </w:p>
        </w:tc>
      </w:tr>
      <w:tr w:rsidR="002F794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PRÁVNÍ MINIMUM</w:t>
            </w:r>
          </w:p>
          <w:p w:rsidR="002F7948" w:rsidP="00490CAB" w:rsidRDefault="002F794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Občanské a obchodní právo</w:t>
            </w:r>
          </w:p>
          <w:p w:rsidR="002F7948" w:rsidP="00490CAB" w:rsidRDefault="002F7948">
            <w:pPr>
              <w:spacing w:after="0"/>
            </w:pPr>
            <w:r>
              <w:t xml:space="preserve">Účastníci občansko-právních vztahů, právní jednání, smlouva a její struktura smlouvy, typizace smluv, promlčení, vlastnictví včetně </w:t>
            </w:r>
            <w:r>
              <w:lastRenderedPageBreak/>
              <w:t>nemovitostí, dědictví u podnikatelů, závazky a jejich zajištění, vymáhání pohledávek, obchodní rejstřík, nekalá soutěž, hospodářská soutěž</w:t>
            </w:r>
          </w:p>
          <w:p w:rsidR="002F7948" w:rsidP="00490CAB" w:rsidRDefault="002F7948">
            <w:pPr>
              <w:spacing w:after="0"/>
            </w:pPr>
            <w:r>
              <w:t>Zákoník práce</w:t>
            </w:r>
          </w:p>
          <w:p w:rsidR="002F7948" w:rsidP="00490CAB" w:rsidRDefault="002F7948">
            <w:pPr>
              <w:spacing w:after="0"/>
            </w:pPr>
            <w:r>
              <w:t>Pracovní poměr, pracovní smlouva, dohody o pracích konaných mimo pracovní poměr</w:t>
            </w:r>
          </w:p>
          <w:p w:rsidR="002F7948" w:rsidP="00490CAB" w:rsidRDefault="002F794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lastRenderedPageBreak/>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948" w:rsidP="00490CAB" w:rsidRDefault="002F7948">
            <w:pPr>
              <w:spacing w:after="0"/>
            </w:pPr>
            <w:r>
              <w:t>3</w:t>
            </w:r>
          </w:p>
        </w:tc>
      </w:tr>
    </w:tbl>
    <w:p w:rsidR="002F7948" w:rsidP="002F7948" w:rsidRDefault="002F7948"/>
    <w:p w:rsidR="002F7948" w:rsidP="00EA7DD0" w:rsidRDefault="002F7948">
      <w:pPr>
        <w:jc w:val="right"/>
        <w:rPr>
          <w:b/>
        </w:rPr>
      </w:pPr>
    </w:p>
    <w:p w:rsidR="002F7948" w:rsidP="002F7948" w:rsidRDefault="002F7948">
      <w:pPr>
        <w:rPr>
          <w:b/>
          <w:sz w:val="20"/>
          <w:szCs w:val="20"/>
          <w:u w:val="single"/>
        </w:rPr>
      </w:pPr>
      <w:r>
        <w:rPr>
          <w:b/>
          <w:sz w:val="20"/>
          <w:szCs w:val="20"/>
          <w:u w:val="single"/>
        </w:rPr>
        <w:t xml:space="preserve">DILČÍ PLNĚNÍ 4: </w:t>
      </w:r>
      <w:r>
        <w:rPr>
          <w:b/>
          <w:sz w:val="20"/>
          <w:szCs w:val="20"/>
          <w:u w:val="single"/>
        </w:rPr>
        <w:tab/>
        <w:t>TECHNICKÉ ŠKOLENÍ – OBSLUHA CNC OBRÁBĚCÍCH STROJŮ</w:t>
      </w:r>
    </w:p>
    <w:tbl>
      <w:tblPr>
        <w:tblStyle w:val="Stednmka1zvraznn3"/>
        <w:tblW w:w="0" w:type="auto"/>
        <w:tblLook w:firstRow="1" w:lastRow="0" w:firstColumn="1" w:lastColumn="0" w:noHBand="0" w:noVBand="1" w:val="04A0"/>
      </w:tblPr>
      <w:tblGrid>
        <w:gridCol w:w="2660"/>
        <w:gridCol w:w="6552"/>
      </w:tblGrid>
      <w:tr w:rsidR="002F7948" w:rsidTr="00490CAB">
        <w:trPr>
          <w:cnfStyle w:val="100000000000"/>
          <w:trHeight w:val="422"/>
        </w:trPr>
        <w:tc>
          <w:tcPr>
            <w:cnfStyle w:val="001000000000"/>
            <w:tcW w:w="2660" w:type="dxa"/>
          </w:tcPr>
          <w:p w:rsidRPr="00A533DF" w:rsidR="002F7948" w:rsidP="00490CAB" w:rsidRDefault="002F7948">
            <w:pPr>
              <w:rPr>
                <w:sz w:val="20"/>
                <w:szCs w:val="20"/>
              </w:rPr>
            </w:pPr>
            <w:r>
              <w:rPr>
                <w:sz w:val="20"/>
                <w:szCs w:val="20"/>
              </w:rPr>
              <w:t>DOBA VÝUKY</w:t>
            </w:r>
          </w:p>
        </w:tc>
        <w:tc>
          <w:tcPr>
            <w:tcW w:w="6552" w:type="dxa"/>
          </w:tcPr>
          <w:p w:rsidRPr="00165B7D" w:rsidR="002F7948" w:rsidP="00490CAB" w:rsidRDefault="002F794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sidR="005045B8">
              <w:rPr>
                <w:b w:val="false"/>
                <w:color w:val="auto"/>
                <w:sz w:val="20"/>
                <w:szCs w:val="20"/>
              </w:rPr>
              <w:t>, délka vyučovací jednotky: 45 min</w:t>
            </w:r>
          </w:p>
        </w:tc>
      </w:tr>
      <w:tr w:rsidR="002F7948" w:rsidTr="00490CAB">
        <w:trPr>
          <w:cnfStyle w:val="000000100000"/>
          <w:trHeight w:val="411"/>
        </w:trPr>
        <w:tc>
          <w:tcPr>
            <w:cnfStyle w:val="001000000000"/>
            <w:tcW w:w="2660" w:type="dxa"/>
          </w:tcPr>
          <w:p w:rsidRPr="00A533DF" w:rsidR="002F7948" w:rsidP="00490CAB" w:rsidRDefault="002F7948">
            <w:pPr>
              <w:rPr>
                <w:sz w:val="20"/>
                <w:szCs w:val="20"/>
              </w:rPr>
            </w:pPr>
            <w:r w:rsidRPr="00A533DF">
              <w:rPr>
                <w:sz w:val="20"/>
                <w:szCs w:val="20"/>
              </w:rPr>
              <w:t xml:space="preserve">VÝSTUP: </w:t>
            </w:r>
          </w:p>
        </w:tc>
        <w:tc>
          <w:tcPr>
            <w:tcW w:w="6552" w:type="dxa"/>
          </w:tcPr>
          <w:p w:rsidRPr="00A533DF" w:rsidR="002F7948" w:rsidP="00490CAB" w:rsidRDefault="006A600D">
            <w:pPr>
              <w:cnfStyle w:val="000000100000"/>
              <w:rPr>
                <w:sz w:val="20"/>
                <w:szCs w:val="20"/>
              </w:rPr>
            </w:pPr>
            <w:r>
              <w:rPr>
                <w:sz w:val="20"/>
                <w:szCs w:val="20"/>
              </w:rPr>
              <w:t>certifikát</w:t>
            </w:r>
          </w:p>
        </w:tc>
      </w:tr>
      <w:tr w:rsidR="002F7948" w:rsidTr="00490CAB">
        <w:trPr>
          <w:trHeight w:val="411"/>
        </w:trPr>
        <w:tc>
          <w:tcPr>
            <w:cnfStyle w:val="001000000000"/>
            <w:tcW w:w="2660" w:type="dxa"/>
          </w:tcPr>
          <w:p w:rsidRPr="00A533DF" w:rsidR="002F7948" w:rsidP="00490CAB" w:rsidRDefault="002F7948">
            <w:pPr>
              <w:rPr>
                <w:sz w:val="20"/>
                <w:szCs w:val="20"/>
              </w:rPr>
            </w:pPr>
            <w:r w:rsidRPr="00A533DF">
              <w:rPr>
                <w:sz w:val="20"/>
                <w:szCs w:val="20"/>
              </w:rPr>
              <w:t xml:space="preserve">SPECIÁLNÍ POŽADAVKY: </w:t>
            </w:r>
          </w:p>
        </w:tc>
        <w:tc>
          <w:tcPr>
            <w:tcW w:w="6552" w:type="dxa"/>
          </w:tcPr>
          <w:p w:rsidRPr="00A533DF" w:rsidR="002F7948" w:rsidP="00490CAB" w:rsidRDefault="003F18EA">
            <w:pPr>
              <w:cnfStyle w:val="000000000000"/>
              <w:rPr>
                <w:sz w:val="20"/>
                <w:szCs w:val="20"/>
              </w:rPr>
            </w:pPr>
            <w:r>
              <w:rPr>
                <w:sz w:val="20"/>
                <w:szCs w:val="20"/>
              </w:rPr>
              <w:t xml:space="preserve">Akreditovaný kurz. </w:t>
            </w:r>
            <w:r w:rsidR="006A600D">
              <w:rPr>
                <w:sz w:val="20"/>
                <w:szCs w:val="20"/>
              </w:rPr>
              <w:t>Možnost postupného zařazení pracovníků do hromadných kurzů pořádaných dodavatelem, po dohodě se zadavatelem</w:t>
            </w:r>
            <w:r>
              <w:rPr>
                <w:sz w:val="20"/>
                <w:szCs w:val="20"/>
              </w:rPr>
              <w:t>.</w:t>
            </w:r>
          </w:p>
        </w:tc>
      </w:tr>
    </w:tbl>
    <w:p w:rsidRPr="003F18EA" w:rsidR="005045B8" w:rsidP="005045B8" w:rsidRDefault="005045B8">
      <w:pPr>
        <w:rPr>
          <w:b/>
          <w:bCs/>
          <w:sz w:val="16"/>
          <w:szCs w:val="16"/>
        </w:rPr>
      </w:pPr>
    </w:p>
    <w:tbl>
      <w:tblPr>
        <w:tblW w:w="9062" w:type="dxa"/>
        <w:tblCellMar>
          <w:left w:w="10" w:type="dxa"/>
          <w:right w:w="10" w:type="dxa"/>
        </w:tblCellMar>
        <w:tblLook w:firstRow="1" w:lastRow="0" w:firstColumn="1" w:lastColumn="0" w:noHBand="0" w:noVBand="1" w:val="04A0"/>
      </w:tblPr>
      <w:tblGrid>
        <w:gridCol w:w="408"/>
        <w:gridCol w:w="2212"/>
        <w:gridCol w:w="3882"/>
        <w:gridCol w:w="1072"/>
        <w:gridCol w:w="1488"/>
      </w:tblGrid>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POČET ÚČASTNÍKŮ</w:t>
            </w:r>
          </w:p>
        </w:tc>
      </w:tr>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OBSLUHA CNC OBRÁBĚCÍCH STROJŮ</w:t>
            </w:r>
          </w:p>
          <w:p w:rsidR="005045B8" w:rsidP="00490CAB" w:rsidRDefault="005045B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Poučení o bezpečnosti a ochraně zdraví při práci</w:t>
            </w:r>
          </w:p>
          <w:p w:rsidR="005045B8" w:rsidP="00490CAB" w:rsidRDefault="005045B8">
            <w:pPr>
              <w:spacing w:after="0"/>
            </w:pPr>
            <w:r>
              <w:t>Dodržování bezpečnosti práce, správné používání pracovních pomůcek</w:t>
            </w:r>
          </w:p>
          <w:p w:rsidR="005045B8" w:rsidP="00490CAB" w:rsidRDefault="005045B8">
            <w:pPr>
              <w:spacing w:after="0"/>
            </w:pPr>
            <w:r>
              <w:t>Orientace v normách a v technických podkladech pro provádění obráběcích operací na CNC strojích</w:t>
            </w:r>
          </w:p>
          <w:p w:rsidR="005045B8" w:rsidP="00490CAB" w:rsidRDefault="005045B8">
            <w:pPr>
              <w:spacing w:after="0"/>
            </w:pPr>
            <w:r>
              <w:t>Měření a kontrola délkových rozměrů, geometrických tvarů, vzájemné polohy prvků a jakosti povrchu</w:t>
            </w:r>
          </w:p>
          <w:p w:rsidR="005045B8" w:rsidP="00490CAB" w:rsidRDefault="005045B8">
            <w:pPr>
              <w:spacing w:after="0"/>
            </w:pPr>
            <w:r>
              <w:t>Modifikace programů pro CNC stroje</w:t>
            </w:r>
          </w:p>
          <w:p w:rsidR="005045B8" w:rsidP="00490CAB" w:rsidRDefault="005045B8">
            <w:pPr>
              <w:spacing w:after="0"/>
            </w:pPr>
            <w:r>
              <w:t>Upínání nástrojů, polotovarů a obrobků a ustavování jejich polohy na různých druzích CNC strojů</w:t>
            </w:r>
          </w:p>
          <w:p w:rsidR="005045B8" w:rsidP="00490CAB" w:rsidRDefault="005045B8">
            <w:pPr>
              <w:spacing w:after="0"/>
            </w:pPr>
            <w:r>
              <w:t>Obsluha číslicově řízených výrobních strojů, linek a průmyslových robotů</w:t>
            </w:r>
            <w:r>
              <w:br/>
              <w:t>Seřizování, ošetřování a údržba CNC obráběcích strojů</w:t>
            </w:r>
          </w:p>
          <w:p w:rsidR="005045B8" w:rsidP="00490CAB" w:rsidRDefault="005045B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200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12</w:t>
            </w:r>
          </w:p>
        </w:tc>
      </w:tr>
    </w:tbl>
    <w:p w:rsidR="00EA7DD0" w:rsidP="00EA7DD0" w:rsidRDefault="00EA7DD0">
      <w:pPr>
        <w:jc w:val="right"/>
        <w:rPr>
          <w:b/>
        </w:rPr>
      </w:pPr>
    </w:p>
    <w:p w:rsidR="006A600D" w:rsidP="00EA7DD0" w:rsidRDefault="006A600D">
      <w:pPr>
        <w:jc w:val="right"/>
        <w:rPr>
          <w:b/>
        </w:rPr>
      </w:pPr>
    </w:p>
    <w:p w:rsidR="006A600D" w:rsidP="00EA7DD0" w:rsidRDefault="006A600D">
      <w:pPr>
        <w:jc w:val="right"/>
        <w:rPr>
          <w:b/>
        </w:rPr>
      </w:pPr>
    </w:p>
    <w:p w:rsidR="006A600D" w:rsidP="00EA7DD0" w:rsidRDefault="006A600D">
      <w:pPr>
        <w:jc w:val="right"/>
        <w:rPr>
          <w:b/>
        </w:rPr>
      </w:pPr>
    </w:p>
    <w:p w:rsidR="005045B8" w:rsidP="005045B8" w:rsidRDefault="005045B8">
      <w:pPr>
        <w:rPr>
          <w:b/>
          <w:sz w:val="20"/>
          <w:szCs w:val="20"/>
          <w:u w:val="single"/>
        </w:rPr>
      </w:pPr>
      <w:r>
        <w:rPr>
          <w:b/>
          <w:sz w:val="20"/>
          <w:szCs w:val="20"/>
          <w:u w:val="single"/>
        </w:rPr>
        <w:t xml:space="preserve">DILČÍ PLNĚNÍ 5: </w:t>
      </w:r>
      <w:r>
        <w:rPr>
          <w:b/>
          <w:sz w:val="20"/>
          <w:szCs w:val="20"/>
          <w:u w:val="single"/>
        </w:rPr>
        <w:tab/>
        <w:t>TECHNICKÉ ŠKOLENÍ – OBSLUHA HYDRAULICKÉ RUKY</w:t>
      </w:r>
    </w:p>
    <w:tbl>
      <w:tblPr>
        <w:tblStyle w:val="Stednmka1zvraznn3"/>
        <w:tblW w:w="0" w:type="auto"/>
        <w:tblLook w:firstRow="1" w:lastRow="0" w:firstColumn="1" w:lastColumn="0" w:noHBand="0" w:noVBand="1" w:val="04A0"/>
      </w:tblPr>
      <w:tblGrid>
        <w:gridCol w:w="2660"/>
        <w:gridCol w:w="6552"/>
      </w:tblGrid>
      <w:tr w:rsidR="005045B8" w:rsidTr="00490CAB">
        <w:trPr>
          <w:cnfStyle w:val="100000000000"/>
          <w:trHeight w:val="422"/>
        </w:trPr>
        <w:tc>
          <w:tcPr>
            <w:cnfStyle w:val="001000000000"/>
            <w:tcW w:w="2660" w:type="dxa"/>
          </w:tcPr>
          <w:p w:rsidRPr="00A533DF" w:rsidR="005045B8" w:rsidP="00490CAB" w:rsidRDefault="005045B8">
            <w:pPr>
              <w:rPr>
                <w:sz w:val="20"/>
                <w:szCs w:val="20"/>
              </w:rPr>
            </w:pPr>
            <w:r>
              <w:rPr>
                <w:sz w:val="20"/>
                <w:szCs w:val="20"/>
              </w:rPr>
              <w:t>DOBA VÝUKY</w:t>
            </w:r>
          </w:p>
        </w:tc>
        <w:tc>
          <w:tcPr>
            <w:tcW w:w="6552" w:type="dxa"/>
          </w:tcPr>
          <w:p w:rsidRPr="00165B7D" w:rsidR="005045B8" w:rsidP="00490CAB" w:rsidRDefault="005045B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Pr>
                <w:b w:val="false"/>
                <w:color w:val="auto"/>
                <w:sz w:val="20"/>
                <w:szCs w:val="20"/>
              </w:rPr>
              <w:t>, délka vyučovací jednotky: 45 min</w:t>
            </w:r>
          </w:p>
        </w:tc>
      </w:tr>
      <w:tr w:rsidR="005045B8" w:rsidTr="00490CAB">
        <w:trPr>
          <w:cnfStyle w:val="000000100000"/>
          <w:trHeight w:val="411"/>
        </w:trPr>
        <w:tc>
          <w:tcPr>
            <w:cnfStyle w:val="001000000000"/>
            <w:tcW w:w="2660" w:type="dxa"/>
          </w:tcPr>
          <w:p w:rsidRPr="00A533DF" w:rsidR="005045B8" w:rsidP="00490CAB" w:rsidRDefault="005045B8">
            <w:pPr>
              <w:rPr>
                <w:sz w:val="20"/>
                <w:szCs w:val="20"/>
              </w:rPr>
            </w:pPr>
            <w:r w:rsidRPr="00A533DF">
              <w:rPr>
                <w:sz w:val="20"/>
                <w:szCs w:val="20"/>
              </w:rPr>
              <w:t xml:space="preserve">VÝSTUP: </w:t>
            </w:r>
          </w:p>
        </w:tc>
        <w:tc>
          <w:tcPr>
            <w:tcW w:w="6552" w:type="dxa"/>
          </w:tcPr>
          <w:p w:rsidRPr="00A533DF" w:rsidR="005045B8" w:rsidP="00490CAB" w:rsidRDefault="006A600D">
            <w:pPr>
              <w:cnfStyle w:val="000000100000"/>
              <w:rPr>
                <w:sz w:val="20"/>
                <w:szCs w:val="20"/>
              </w:rPr>
            </w:pPr>
            <w:r>
              <w:rPr>
                <w:sz w:val="20"/>
                <w:szCs w:val="20"/>
              </w:rPr>
              <w:t>certifikát</w:t>
            </w:r>
          </w:p>
        </w:tc>
      </w:tr>
      <w:tr w:rsidR="005045B8" w:rsidTr="00490CAB">
        <w:trPr>
          <w:trHeight w:val="411"/>
        </w:trPr>
        <w:tc>
          <w:tcPr>
            <w:cnfStyle w:val="001000000000"/>
            <w:tcW w:w="2660" w:type="dxa"/>
          </w:tcPr>
          <w:p w:rsidRPr="00A533DF" w:rsidR="005045B8" w:rsidP="00490CAB" w:rsidRDefault="005045B8">
            <w:pPr>
              <w:rPr>
                <w:sz w:val="20"/>
                <w:szCs w:val="20"/>
              </w:rPr>
            </w:pPr>
            <w:r w:rsidRPr="00A533DF">
              <w:rPr>
                <w:sz w:val="20"/>
                <w:szCs w:val="20"/>
              </w:rPr>
              <w:t xml:space="preserve">SPECIÁLNÍ POŽADAVKY: </w:t>
            </w:r>
          </w:p>
        </w:tc>
        <w:tc>
          <w:tcPr>
            <w:tcW w:w="6552" w:type="dxa"/>
          </w:tcPr>
          <w:p w:rsidRPr="00A533DF" w:rsidR="005045B8" w:rsidP="00490CAB" w:rsidRDefault="003F18EA">
            <w:pPr>
              <w:cnfStyle w:val="000000000000"/>
              <w:rPr>
                <w:sz w:val="20"/>
                <w:szCs w:val="20"/>
              </w:rPr>
            </w:pPr>
            <w:r>
              <w:rPr>
                <w:sz w:val="20"/>
                <w:szCs w:val="20"/>
              </w:rPr>
              <w:t xml:space="preserve">Akreditovaný kurz. </w:t>
            </w:r>
            <w:r w:rsidR="006A600D">
              <w:rPr>
                <w:sz w:val="20"/>
                <w:szCs w:val="20"/>
              </w:rPr>
              <w:t>Možnost postupného zařazení pracovníků do hromadných kurzů pořádaných dodavatelem, po dohodě se zadavatelem</w:t>
            </w:r>
          </w:p>
        </w:tc>
      </w:tr>
    </w:tbl>
    <w:p w:rsidRPr="003F18EA" w:rsidR="005045B8" w:rsidP="005045B8" w:rsidRDefault="005045B8">
      <w:pPr>
        <w:rPr>
          <w:b/>
          <w:bCs/>
          <w:sz w:val="16"/>
          <w:szCs w:val="16"/>
        </w:rPr>
      </w:pPr>
    </w:p>
    <w:tbl>
      <w:tblPr>
        <w:tblW w:w="9062" w:type="dxa"/>
        <w:tblCellMar>
          <w:left w:w="10" w:type="dxa"/>
          <w:right w:w="10" w:type="dxa"/>
        </w:tblCellMar>
        <w:tblLook w:firstRow="1" w:lastRow="0" w:firstColumn="1" w:lastColumn="0" w:noHBand="0" w:noVBand="1" w:val="04A0"/>
      </w:tblPr>
      <w:tblGrid>
        <w:gridCol w:w="408"/>
        <w:gridCol w:w="2228"/>
        <w:gridCol w:w="3866"/>
        <w:gridCol w:w="1072"/>
        <w:gridCol w:w="1488"/>
      </w:tblGrid>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POČET ÚČASTNÍKŮ</w:t>
            </w:r>
          </w:p>
        </w:tc>
      </w:tr>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OBSLUHA HYDRAULICKÉ RUKY</w:t>
            </w:r>
          </w:p>
          <w:p w:rsidR="005045B8" w:rsidP="00490CAB" w:rsidRDefault="005045B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Obsluha a údržba hydraulické ruky a pracovní postupy.</w:t>
            </w:r>
          </w:p>
          <w:p w:rsidR="005045B8" w:rsidP="00490CAB" w:rsidRDefault="005045B8">
            <w:pPr>
              <w:spacing w:after="0"/>
            </w:pPr>
            <w:r>
              <w:t>Výstupem jeřábnický průkaz.</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80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5</w:t>
            </w:r>
          </w:p>
        </w:tc>
      </w:tr>
    </w:tbl>
    <w:p w:rsidR="005045B8" w:rsidP="005045B8" w:rsidRDefault="005045B8">
      <w:pPr>
        <w:rPr>
          <w:b/>
          <w:bCs/>
        </w:rPr>
      </w:pPr>
    </w:p>
    <w:p w:rsidR="005045B8" w:rsidP="005045B8" w:rsidRDefault="005045B8">
      <w:pPr>
        <w:jc w:val="right"/>
        <w:rPr>
          <w:b/>
        </w:rPr>
      </w:pPr>
    </w:p>
    <w:p w:rsidR="005045B8" w:rsidP="005045B8" w:rsidRDefault="005045B8">
      <w:pPr>
        <w:rPr>
          <w:b/>
          <w:sz w:val="20"/>
          <w:szCs w:val="20"/>
          <w:u w:val="single"/>
        </w:rPr>
      </w:pPr>
      <w:r>
        <w:rPr>
          <w:b/>
          <w:sz w:val="20"/>
          <w:szCs w:val="20"/>
          <w:u w:val="single"/>
        </w:rPr>
        <w:t xml:space="preserve">DILČÍ PLNĚNÍ 6: </w:t>
      </w:r>
      <w:r>
        <w:rPr>
          <w:b/>
          <w:sz w:val="20"/>
          <w:szCs w:val="20"/>
          <w:u w:val="single"/>
        </w:rPr>
        <w:tab/>
        <w:t>TECHNICKÉ ŠKOLENÍ – ŘP SK. C</w:t>
      </w:r>
    </w:p>
    <w:tbl>
      <w:tblPr>
        <w:tblStyle w:val="Stednmka1zvraznn3"/>
        <w:tblW w:w="0" w:type="auto"/>
        <w:tblLook w:firstRow="1" w:lastRow="0" w:firstColumn="1" w:lastColumn="0" w:noHBand="0" w:noVBand="1" w:val="04A0"/>
      </w:tblPr>
      <w:tblGrid>
        <w:gridCol w:w="2660"/>
        <w:gridCol w:w="6552"/>
      </w:tblGrid>
      <w:tr w:rsidR="005045B8" w:rsidTr="00490CAB">
        <w:trPr>
          <w:cnfStyle w:val="100000000000"/>
          <w:trHeight w:val="422"/>
        </w:trPr>
        <w:tc>
          <w:tcPr>
            <w:cnfStyle w:val="001000000000"/>
            <w:tcW w:w="2660" w:type="dxa"/>
          </w:tcPr>
          <w:p w:rsidRPr="00A533DF" w:rsidR="005045B8" w:rsidP="00490CAB" w:rsidRDefault="005045B8">
            <w:pPr>
              <w:rPr>
                <w:sz w:val="20"/>
                <w:szCs w:val="20"/>
              </w:rPr>
            </w:pPr>
            <w:r>
              <w:rPr>
                <w:sz w:val="20"/>
                <w:szCs w:val="20"/>
              </w:rPr>
              <w:t>DOBA VÝUKY</w:t>
            </w:r>
          </w:p>
        </w:tc>
        <w:tc>
          <w:tcPr>
            <w:tcW w:w="6552" w:type="dxa"/>
          </w:tcPr>
          <w:p w:rsidRPr="00165B7D" w:rsidR="005045B8" w:rsidP="00490CAB" w:rsidRDefault="005045B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Pr>
                <w:b w:val="false"/>
                <w:color w:val="auto"/>
                <w:sz w:val="20"/>
                <w:szCs w:val="20"/>
              </w:rPr>
              <w:t>, délka vyučovací jednotky: 45 min</w:t>
            </w:r>
          </w:p>
        </w:tc>
      </w:tr>
      <w:tr w:rsidR="005045B8" w:rsidTr="00490CAB">
        <w:trPr>
          <w:cnfStyle w:val="000000100000"/>
          <w:trHeight w:val="411"/>
        </w:trPr>
        <w:tc>
          <w:tcPr>
            <w:cnfStyle w:val="001000000000"/>
            <w:tcW w:w="2660" w:type="dxa"/>
          </w:tcPr>
          <w:p w:rsidRPr="00A533DF" w:rsidR="005045B8" w:rsidP="00490CAB" w:rsidRDefault="005045B8">
            <w:pPr>
              <w:rPr>
                <w:sz w:val="20"/>
                <w:szCs w:val="20"/>
              </w:rPr>
            </w:pPr>
            <w:r w:rsidRPr="00A533DF">
              <w:rPr>
                <w:sz w:val="20"/>
                <w:szCs w:val="20"/>
              </w:rPr>
              <w:t xml:space="preserve">VÝSTUP: </w:t>
            </w:r>
          </w:p>
        </w:tc>
        <w:tc>
          <w:tcPr>
            <w:tcW w:w="6552" w:type="dxa"/>
          </w:tcPr>
          <w:p w:rsidRPr="00A533DF" w:rsidR="005045B8" w:rsidP="00490CAB" w:rsidRDefault="006A600D">
            <w:pPr>
              <w:cnfStyle w:val="000000100000"/>
              <w:rPr>
                <w:sz w:val="20"/>
                <w:szCs w:val="20"/>
              </w:rPr>
            </w:pPr>
            <w:r>
              <w:rPr>
                <w:sz w:val="20"/>
                <w:szCs w:val="20"/>
              </w:rPr>
              <w:t>Řidičský průkaz</w:t>
            </w:r>
          </w:p>
        </w:tc>
      </w:tr>
      <w:tr w:rsidR="005045B8" w:rsidTr="00490CAB">
        <w:trPr>
          <w:trHeight w:val="411"/>
        </w:trPr>
        <w:tc>
          <w:tcPr>
            <w:cnfStyle w:val="001000000000"/>
            <w:tcW w:w="2660" w:type="dxa"/>
          </w:tcPr>
          <w:p w:rsidRPr="00A533DF" w:rsidR="005045B8" w:rsidP="00490CAB" w:rsidRDefault="005045B8">
            <w:pPr>
              <w:rPr>
                <w:sz w:val="20"/>
                <w:szCs w:val="20"/>
              </w:rPr>
            </w:pPr>
            <w:r w:rsidRPr="00A533DF">
              <w:rPr>
                <w:sz w:val="20"/>
                <w:szCs w:val="20"/>
              </w:rPr>
              <w:t xml:space="preserve">SPECIÁLNÍ POŽADAVKY: </w:t>
            </w:r>
          </w:p>
        </w:tc>
        <w:tc>
          <w:tcPr>
            <w:tcW w:w="6552" w:type="dxa"/>
          </w:tcPr>
          <w:p w:rsidRPr="00A533DF" w:rsidR="005045B8" w:rsidP="00490CAB" w:rsidRDefault="003F18EA">
            <w:pPr>
              <w:cnfStyle w:val="000000000000"/>
              <w:rPr>
                <w:sz w:val="20"/>
                <w:szCs w:val="20"/>
              </w:rPr>
            </w:pPr>
            <w:r>
              <w:rPr>
                <w:sz w:val="20"/>
                <w:szCs w:val="20"/>
              </w:rPr>
              <w:t xml:space="preserve">Akreditovaný kurz. </w:t>
            </w:r>
            <w:r w:rsidR="006A600D">
              <w:rPr>
                <w:sz w:val="20"/>
                <w:szCs w:val="20"/>
              </w:rPr>
              <w:t>Možnost postupného zařazení pracovníků do hromadných kurzů pořádaných dodavatelem, po dohodě se zadavatelem</w:t>
            </w:r>
          </w:p>
        </w:tc>
      </w:tr>
    </w:tbl>
    <w:p w:rsidRPr="003F18EA" w:rsidR="005045B8" w:rsidP="005045B8" w:rsidRDefault="005045B8">
      <w:pPr>
        <w:rPr>
          <w:b/>
          <w:bCs/>
          <w:sz w:val="16"/>
          <w:szCs w:val="16"/>
        </w:rPr>
      </w:pPr>
    </w:p>
    <w:tbl>
      <w:tblPr>
        <w:tblW w:w="9062" w:type="dxa"/>
        <w:tblCellMar>
          <w:left w:w="10" w:type="dxa"/>
          <w:right w:w="10" w:type="dxa"/>
        </w:tblCellMar>
        <w:tblLook w:firstRow="1" w:lastRow="0" w:firstColumn="1" w:lastColumn="0" w:noHBand="0" w:noVBand="1" w:val="04A0"/>
      </w:tblPr>
      <w:tblGrid>
        <w:gridCol w:w="408"/>
        <w:gridCol w:w="2190"/>
        <w:gridCol w:w="3904"/>
        <w:gridCol w:w="1072"/>
        <w:gridCol w:w="1488"/>
      </w:tblGrid>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POČET ÚČASTNÍKŮ</w:t>
            </w:r>
          </w:p>
        </w:tc>
      </w:tr>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ŘIDIČSKÝ PRŮKAZ SK.C</w:t>
            </w:r>
          </w:p>
          <w:p w:rsidR="005045B8" w:rsidP="00490CAB" w:rsidRDefault="005045B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Výuka a výcvik na získání řidičského průkazu skupiny C.</w:t>
            </w:r>
          </w:p>
          <w:p w:rsidR="005045B8" w:rsidP="00490CAB" w:rsidRDefault="005045B8">
            <w:pPr>
              <w:spacing w:after="0"/>
            </w:pPr>
            <w:r>
              <w:t xml:space="preserve">Výstupem je řidičský průkaz.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28</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2</w:t>
            </w:r>
          </w:p>
        </w:tc>
      </w:tr>
    </w:tbl>
    <w:p w:rsidR="005045B8" w:rsidP="005045B8" w:rsidRDefault="005045B8">
      <w:pPr>
        <w:rPr>
          <w:b/>
          <w:bCs/>
        </w:rPr>
      </w:pPr>
    </w:p>
    <w:p w:rsidR="006A600D" w:rsidP="005045B8" w:rsidRDefault="006A600D">
      <w:pPr>
        <w:rPr>
          <w:b/>
          <w:bCs/>
        </w:rPr>
      </w:pPr>
    </w:p>
    <w:p w:rsidR="005045B8" w:rsidP="005045B8" w:rsidRDefault="005045B8">
      <w:pPr>
        <w:rPr>
          <w:b/>
          <w:sz w:val="20"/>
          <w:szCs w:val="20"/>
          <w:u w:val="single"/>
        </w:rPr>
      </w:pPr>
      <w:r>
        <w:rPr>
          <w:b/>
          <w:sz w:val="20"/>
          <w:szCs w:val="20"/>
          <w:u w:val="single"/>
        </w:rPr>
        <w:t xml:space="preserve">DILČÍ PLNĚNÍ 7: </w:t>
      </w:r>
      <w:r>
        <w:rPr>
          <w:b/>
          <w:sz w:val="20"/>
          <w:szCs w:val="20"/>
          <w:u w:val="single"/>
        </w:rPr>
        <w:tab/>
        <w:t>TECHNICKÉ ŠKOLENÍ – PERIODICKÉ PŘEZKOUŠENÍ, SVAŘOVÁNÍ</w:t>
      </w:r>
    </w:p>
    <w:tbl>
      <w:tblPr>
        <w:tblStyle w:val="Stednmka1zvraznn3"/>
        <w:tblW w:w="0" w:type="auto"/>
        <w:tblLook w:firstRow="1" w:lastRow="0" w:firstColumn="1" w:lastColumn="0" w:noHBand="0" w:noVBand="1" w:val="04A0"/>
      </w:tblPr>
      <w:tblGrid>
        <w:gridCol w:w="2660"/>
        <w:gridCol w:w="6552"/>
      </w:tblGrid>
      <w:tr w:rsidR="005045B8" w:rsidTr="00490CAB">
        <w:trPr>
          <w:cnfStyle w:val="100000000000"/>
          <w:trHeight w:val="422"/>
        </w:trPr>
        <w:tc>
          <w:tcPr>
            <w:cnfStyle w:val="001000000000"/>
            <w:tcW w:w="2660" w:type="dxa"/>
          </w:tcPr>
          <w:p w:rsidRPr="00A533DF" w:rsidR="005045B8" w:rsidP="00490CAB" w:rsidRDefault="005045B8">
            <w:pPr>
              <w:rPr>
                <w:sz w:val="20"/>
                <w:szCs w:val="20"/>
              </w:rPr>
            </w:pPr>
            <w:r>
              <w:rPr>
                <w:sz w:val="20"/>
                <w:szCs w:val="20"/>
              </w:rPr>
              <w:t>DOBA VÝUKY</w:t>
            </w:r>
          </w:p>
        </w:tc>
        <w:tc>
          <w:tcPr>
            <w:tcW w:w="6552" w:type="dxa"/>
          </w:tcPr>
          <w:p w:rsidRPr="00165B7D" w:rsidR="005045B8" w:rsidP="00490CAB" w:rsidRDefault="005045B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Pr>
                <w:b w:val="false"/>
                <w:color w:val="auto"/>
                <w:sz w:val="20"/>
                <w:szCs w:val="20"/>
              </w:rPr>
              <w:t>, délka vyučovací jednotky: 45 min</w:t>
            </w:r>
          </w:p>
        </w:tc>
      </w:tr>
      <w:tr w:rsidR="005045B8" w:rsidTr="00490CAB">
        <w:trPr>
          <w:cnfStyle w:val="000000100000"/>
          <w:trHeight w:val="411"/>
        </w:trPr>
        <w:tc>
          <w:tcPr>
            <w:cnfStyle w:val="001000000000"/>
            <w:tcW w:w="2660" w:type="dxa"/>
          </w:tcPr>
          <w:p w:rsidRPr="00A533DF" w:rsidR="005045B8" w:rsidP="00490CAB" w:rsidRDefault="005045B8">
            <w:pPr>
              <w:rPr>
                <w:sz w:val="20"/>
                <w:szCs w:val="20"/>
              </w:rPr>
            </w:pPr>
            <w:r w:rsidRPr="00A533DF">
              <w:rPr>
                <w:sz w:val="20"/>
                <w:szCs w:val="20"/>
              </w:rPr>
              <w:t xml:space="preserve">VÝSTUP: </w:t>
            </w:r>
          </w:p>
        </w:tc>
        <w:tc>
          <w:tcPr>
            <w:tcW w:w="6552" w:type="dxa"/>
          </w:tcPr>
          <w:p w:rsidRPr="00A533DF" w:rsidR="005045B8" w:rsidP="00490CAB" w:rsidRDefault="006A600D">
            <w:pPr>
              <w:cnfStyle w:val="000000100000"/>
              <w:rPr>
                <w:sz w:val="20"/>
                <w:szCs w:val="20"/>
              </w:rPr>
            </w:pPr>
            <w:r>
              <w:rPr>
                <w:sz w:val="20"/>
                <w:szCs w:val="20"/>
              </w:rPr>
              <w:t>certifikát</w:t>
            </w:r>
          </w:p>
        </w:tc>
      </w:tr>
      <w:tr w:rsidR="005045B8" w:rsidTr="00490CAB">
        <w:trPr>
          <w:trHeight w:val="411"/>
        </w:trPr>
        <w:tc>
          <w:tcPr>
            <w:cnfStyle w:val="001000000000"/>
            <w:tcW w:w="2660" w:type="dxa"/>
          </w:tcPr>
          <w:p w:rsidRPr="00A533DF" w:rsidR="005045B8" w:rsidP="00490CAB" w:rsidRDefault="005045B8">
            <w:pPr>
              <w:rPr>
                <w:sz w:val="20"/>
                <w:szCs w:val="20"/>
              </w:rPr>
            </w:pPr>
            <w:r w:rsidRPr="00A533DF">
              <w:rPr>
                <w:sz w:val="20"/>
                <w:szCs w:val="20"/>
              </w:rPr>
              <w:t xml:space="preserve">SPECIÁLNÍ POŽADAVKY: </w:t>
            </w:r>
          </w:p>
        </w:tc>
        <w:tc>
          <w:tcPr>
            <w:tcW w:w="6552" w:type="dxa"/>
          </w:tcPr>
          <w:p w:rsidRPr="00A533DF" w:rsidR="005045B8" w:rsidP="00490CAB" w:rsidRDefault="003F18EA">
            <w:pPr>
              <w:cnfStyle w:val="000000000000"/>
              <w:rPr>
                <w:sz w:val="20"/>
                <w:szCs w:val="20"/>
              </w:rPr>
            </w:pPr>
            <w:r>
              <w:rPr>
                <w:sz w:val="20"/>
                <w:szCs w:val="20"/>
              </w:rPr>
              <w:t xml:space="preserve">Akreditovaný kurz. </w:t>
            </w:r>
            <w:r w:rsidR="006A600D">
              <w:rPr>
                <w:sz w:val="20"/>
                <w:szCs w:val="20"/>
              </w:rPr>
              <w:t xml:space="preserve">Možnost postupného zařazení pracovníků do hromadných kurzů pořádaných dodavatelem, po dohodě se </w:t>
            </w:r>
            <w:r w:rsidR="006A600D">
              <w:rPr>
                <w:sz w:val="20"/>
                <w:szCs w:val="20"/>
              </w:rPr>
              <w:lastRenderedPageBreak/>
              <w:t>zadavatelem</w:t>
            </w:r>
          </w:p>
        </w:tc>
      </w:tr>
    </w:tbl>
    <w:p w:rsidR="00EA7DD0" w:rsidP="00EA7DD0" w:rsidRDefault="00EA7DD0">
      <w:pPr>
        <w:jc w:val="right"/>
        <w:rPr>
          <w:b/>
        </w:rPr>
      </w:pPr>
    </w:p>
    <w:tbl>
      <w:tblPr>
        <w:tblW w:w="9062" w:type="dxa"/>
        <w:tblCellMar>
          <w:left w:w="10" w:type="dxa"/>
          <w:right w:w="10" w:type="dxa"/>
        </w:tblCellMar>
        <w:tblLook w:firstRow="1" w:lastRow="0" w:firstColumn="1" w:lastColumn="0" w:noHBand="0" w:noVBand="1" w:val="04A0"/>
      </w:tblPr>
      <w:tblGrid>
        <w:gridCol w:w="408"/>
        <w:gridCol w:w="2224"/>
        <w:gridCol w:w="3870"/>
        <w:gridCol w:w="1072"/>
        <w:gridCol w:w="1488"/>
      </w:tblGrid>
      <w:tr w:rsidR="005045B8" w:rsidTr="005045B8">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TÉMA</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OBSAH</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HODINY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POČET ÚČASTNÍKŮ</w:t>
            </w:r>
          </w:p>
        </w:tc>
      </w:tr>
      <w:tr w:rsidR="005045B8" w:rsidTr="005045B8">
        <w:tc>
          <w:tcPr>
            <w:tcW w:w="4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4.</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PERIODICKÉ PŘEZKOUŠENÍ </w:t>
            </w:r>
          </w:p>
          <w:p w:rsidR="005045B8" w:rsidP="00490CAB" w:rsidRDefault="005045B8">
            <w:pPr>
              <w:spacing w:after="0"/>
            </w:pP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rPr>
                <w:sz w:val="20"/>
                <w:szCs w:val="20"/>
              </w:rPr>
              <w:t>Periodické přezkoušení svářečů z bezpečnostních předpisů dle ČSN 050705</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40</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15</w:t>
            </w:r>
          </w:p>
        </w:tc>
      </w:tr>
    </w:tbl>
    <w:p w:rsidR="005045B8" w:rsidP="005045B8" w:rsidRDefault="005045B8">
      <w:pPr>
        <w:rPr>
          <w:b/>
          <w:bCs/>
        </w:rPr>
      </w:pPr>
    </w:p>
    <w:p w:rsidR="006A600D" w:rsidP="005045B8" w:rsidRDefault="006A600D">
      <w:pPr>
        <w:rPr>
          <w:b/>
          <w:bCs/>
        </w:rPr>
      </w:pPr>
    </w:p>
    <w:p w:rsidR="005045B8" w:rsidP="005045B8" w:rsidRDefault="005045B8">
      <w:pPr>
        <w:rPr>
          <w:b/>
          <w:sz w:val="20"/>
          <w:szCs w:val="20"/>
          <w:u w:val="single"/>
        </w:rPr>
      </w:pPr>
      <w:r>
        <w:rPr>
          <w:b/>
          <w:sz w:val="20"/>
          <w:szCs w:val="20"/>
          <w:u w:val="single"/>
        </w:rPr>
        <w:t xml:space="preserve">DILČÍ PLNĚNÍ 8: </w:t>
      </w:r>
      <w:r>
        <w:rPr>
          <w:b/>
          <w:sz w:val="20"/>
          <w:szCs w:val="20"/>
          <w:u w:val="single"/>
        </w:rPr>
        <w:tab/>
        <w:t>TECHNICKÉ ŠKOLENÍ – OBSLUHA TLAKOVÝCH NÁDOB</w:t>
      </w:r>
    </w:p>
    <w:tbl>
      <w:tblPr>
        <w:tblStyle w:val="Stednmka1zvraznn3"/>
        <w:tblW w:w="0" w:type="auto"/>
        <w:tblLook w:firstRow="1" w:lastRow="0" w:firstColumn="1" w:lastColumn="0" w:noHBand="0" w:noVBand="1" w:val="04A0"/>
      </w:tblPr>
      <w:tblGrid>
        <w:gridCol w:w="2660"/>
        <w:gridCol w:w="6552"/>
      </w:tblGrid>
      <w:tr w:rsidR="005045B8" w:rsidTr="00490CAB">
        <w:trPr>
          <w:cnfStyle w:val="100000000000"/>
          <w:trHeight w:val="422"/>
        </w:trPr>
        <w:tc>
          <w:tcPr>
            <w:cnfStyle w:val="001000000000"/>
            <w:tcW w:w="2660" w:type="dxa"/>
          </w:tcPr>
          <w:p w:rsidRPr="00A533DF" w:rsidR="005045B8" w:rsidP="00490CAB" w:rsidRDefault="005045B8">
            <w:pPr>
              <w:rPr>
                <w:sz w:val="20"/>
                <w:szCs w:val="20"/>
              </w:rPr>
            </w:pPr>
            <w:r>
              <w:rPr>
                <w:sz w:val="20"/>
                <w:szCs w:val="20"/>
              </w:rPr>
              <w:t>DOBA VÝUKY</w:t>
            </w:r>
          </w:p>
        </w:tc>
        <w:tc>
          <w:tcPr>
            <w:tcW w:w="6552" w:type="dxa"/>
          </w:tcPr>
          <w:p w:rsidRPr="00165B7D" w:rsidR="005045B8" w:rsidP="00490CAB" w:rsidRDefault="005045B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Pr>
                <w:b w:val="false"/>
                <w:color w:val="auto"/>
                <w:sz w:val="20"/>
                <w:szCs w:val="20"/>
              </w:rPr>
              <w:t>, délka vyučovací jednotky: 45 min</w:t>
            </w:r>
          </w:p>
        </w:tc>
      </w:tr>
      <w:tr w:rsidR="005045B8" w:rsidTr="00490CAB">
        <w:trPr>
          <w:cnfStyle w:val="000000100000"/>
          <w:trHeight w:val="411"/>
        </w:trPr>
        <w:tc>
          <w:tcPr>
            <w:cnfStyle w:val="001000000000"/>
            <w:tcW w:w="2660" w:type="dxa"/>
          </w:tcPr>
          <w:p w:rsidRPr="00A533DF" w:rsidR="005045B8" w:rsidP="00490CAB" w:rsidRDefault="005045B8">
            <w:pPr>
              <w:rPr>
                <w:sz w:val="20"/>
                <w:szCs w:val="20"/>
              </w:rPr>
            </w:pPr>
            <w:r w:rsidRPr="00A533DF">
              <w:rPr>
                <w:sz w:val="20"/>
                <w:szCs w:val="20"/>
              </w:rPr>
              <w:t xml:space="preserve">VÝSTUP: </w:t>
            </w:r>
          </w:p>
        </w:tc>
        <w:tc>
          <w:tcPr>
            <w:tcW w:w="6552" w:type="dxa"/>
          </w:tcPr>
          <w:p w:rsidRPr="00A533DF" w:rsidR="005045B8" w:rsidP="00490CAB" w:rsidRDefault="006A600D">
            <w:pPr>
              <w:cnfStyle w:val="000000100000"/>
              <w:rPr>
                <w:sz w:val="20"/>
                <w:szCs w:val="20"/>
              </w:rPr>
            </w:pPr>
            <w:r>
              <w:rPr>
                <w:sz w:val="20"/>
                <w:szCs w:val="20"/>
              </w:rPr>
              <w:t>certifikát</w:t>
            </w:r>
          </w:p>
        </w:tc>
      </w:tr>
      <w:tr w:rsidR="005045B8" w:rsidTr="00490CAB">
        <w:trPr>
          <w:trHeight w:val="411"/>
        </w:trPr>
        <w:tc>
          <w:tcPr>
            <w:cnfStyle w:val="001000000000"/>
            <w:tcW w:w="2660" w:type="dxa"/>
          </w:tcPr>
          <w:p w:rsidRPr="00A533DF" w:rsidR="005045B8" w:rsidP="00490CAB" w:rsidRDefault="005045B8">
            <w:pPr>
              <w:rPr>
                <w:sz w:val="20"/>
                <w:szCs w:val="20"/>
              </w:rPr>
            </w:pPr>
            <w:r w:rsidRPr="00A533DF">
              <w:rPr>
                <w:sz w:val="20"/>
                <w:szCs w:val="20"/>
              </w:rPr>
              <w:t xml:space="preserve">SPECIÁLNÍ POŽADAVKY: </w:t>
            </w:r>
          </w:p>
        </w:tc>
        <w:tc>
          <w:tcPr>
            <w:tcW w:w="6552" w:type="dxa"/>
          </w:tcPr>
          <w:p w:rsidRPr="00A533DF" w:rsidR="005045B8" w:rsidP="00490CAB" w:rsidRDefault="006A600D">
            <w:pPr>
              <w:cnfStyle w:val="000000000000"/>
              <w:rPr>
                <w:sz w:val="20"/>
                <w:szCs w:val="20"/>
              </w:rPr>
            </w:pPr>
            <w:r>
              <w:rPr>
                <w:sz w:val="20"/>
                <w:szCs w:val="20"/>
              </w:rPr>
              <w:t>Možnost postupného zařazení pracovníků do hromadných kurzů pořádaných dodavatelem, po dohodě se zadavatelem</w:t>
            </w:r>
          </w:p>
        </w:tc>
      </w:tr>
    </w:tbl>
    <w:p w:rsidR="005045B8" w:rsidP="005045B8" w:rsidRDefault="005045B8">
      <w:pPr>
        <w:jc w:val="right"/>
        <w:rPr>
          <w:b/>
        </w:rPr>
      </w:pPr>
    </w:p>
    <w:tbl>
      <w:tblPr>
        <w:tblW w:w="9062" w:type="dxa"/>
        <w:tblCellMar>
          <w:left w:w="10" w:type="dxa"/>
          <w:right w:w="10" w:type="dxa"/>
        </w:tblCellMar>
        <w:tblLook w:firstRow="1" w:lastRow="0" w:firstColumn="1" w:lastColumn="0" w:noHBand="0" w:noVBand="1" w:val="04A0"/>
      </w:tblPr>
      <w:tblGrid>
        <w:gridCol w:w="408"/>
        <w:gridCol w:w="2204"/>
        <w:gridCol w:w="3890"/>
        <w:gridCol w:w="1072"/>
        <w:gridCol w:w="1488"/>
      </w:tblGrid>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POČET ÚČASTNÍKŮ</w:t>
            </w:r>
          </w:p>
        </w:tc>
      </w:tr>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OBSLUHA TLAKOVÝCH NÁDOB</w:t>
            </w:r>
          </w:p>
          <w:p w:rsidR="005045B8" w:rsidP="00490CAB" w:rsidRDefault="005045B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Vyhrazená a nevyhrazená tlaková zařízení, výbava tlakových nádob, požadavky na značení nádoby, pasport, provozní požadavky – názvosloví a podmínky pro uvádění nádob do provozu, provozní požadavky – postup před a při uvedení nádob do provozu, bezpečnostní výstroj a provoz nádob, odstavení nádob z provozu, čištění a umístění nádob, pokyny pro obsluhu a provoz nádob. Kurz musí obsahovat také praktická cvičení.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8</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3</w:t>
            </w:r>
          </w:p>
        </w:tc>
      </w:tr>
    </w:tbl>
    <w:p w:rsidR="005045B8" w:rsidP="005045B8" w:rsidRDefault="005045B8">
      <w:pPr>
        <w:jc w:val="right"/>
        <w:rPr>
          <w:b/>
        </w:rPr>
      </w:pPr>
    </w:p>
    <w:p w:rsidR="006A600D" w:rsidP="005045B8" w:rsidRDefault="006A600D">
      <w:pPr>
        <w:jc w:val="right"/>
        <w:rPr>
          <w:b/>
        </w:rPr>
      </w:pPr>
    </w:p>
    <w:p w:rsidR="005045B8" w:rsidP="005045B8" w:rsidRDefault="005045B8">
      <w:pPr>
        <w:rPr>
          <w:b/>
          <w:sz w:val="20"/>
          <w:szCs w:val="20"/>
          <w:u w:val="single"/>
        </w:rPr>
      </w:pPr>
      <w:r>
        <w:rPr>
          <w:b/>
          <w:sz w:val="20"/>
          <w:szCs w:val="20"/>
          <w:u w:val="single"/>
        </w:rPr>
        <w:t xml:space="preserve">DILČÍ PLNĚNÍ 9: </w:t>
      </w:r>
      <w:r>
        <w:rPr>
          <w:b/>
          <w:sz w:val="20"/>
          <w:szCs w:val="20"/>
          <w:u w:val="single"/>
        </w:rPr>
        <w:tab/>
        <w:t>TECHNICKÉ ŠKOLENÍ – VAZAČ BŘEMEN</w:t>
      </w:r>
    </w:p>
    <w:tbl>
      <w:tblPr>
        <w:tblStyle w:val="Stednmka1zvraznn3"/>
        <w:tblW w:w="0" w:type="auto"/>
        <w:tblLook w:firstRow="1" w:lastRow="0" w:firstColumn="1" w:lastColumn="0" w:noHBand="0" w:noVBand="1" w:val="04A0"/>
      </w:tblPr>
      <w:tblGrid>
        <w:gridCol w:w="2660"/>
        <w:gridCol w:w="6552"/>
      </w:tblGrid>
      <w:tr w:rsidR="005045B8" w:rsidTr="00490CAB">
        <w:trPr>
          <w:cnfStyle w:val="100000000000"/>
          <w:trHeight w:val="422"/>
        </w:trPr>
        <w:tc>
          <w:tcPr>
            <w:cnfStyle w:val="001000000000"/>
            <w:tcW w:w="2660" w:type="dxa"/>
          </w:tcPr>
          <w:p w:rsidRPr="00A533DF" w:rsidR="005045B8" w:rsidP="00490CAB" w:rsidRDefault="005045B8">
            <w:pPr>
              <w:rPr>
                <w:sz w:val="20"/>
                <w:szCs w:val="20"/>
              </w:rPr>
            </w:pPr>
            <w:r>
              <w:rPr>
                <w:sz w:val="20"/>
                <w:szCs w:val="20"/>
              </w:rPr>
              <w:t>DOBA VÝUKY</w:t>
            </w:r>
          </w:p>
        </w:tc>
        <w:tc>
          <w:tcPr>
            <w:tcW w:w="6552" w:type="dxa"/>
          </w:tcPr>
          <w:p w:rsidRPr="00165B7D" w:rsidR="005045B8" w:rsidP="00490CAB" w:rsidRDefault="005045B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Pr>
                <w:b w:val="false"/>
                <w:color w:val="auto"/>
                <w:sz w:val="20"/>
                <w:szCs w:val="20"/>
              </w:rPr>
              <w:t>, délka vyučovací jednotky: 45 min</w:t>
            </w:r>
          </w:p>
        </w:tc>
      </w:tr>
      <w:tr w:rsidR="005045B8" w:rsidTr="00490CAB">
        <w:trPr>
          <w:cnfStyle w:val="000000100000"/>
          <w:trHeight w:val="411"/>
        </w:trPr>
        <w:tc>
          <w:tcPr>
            <w:cnfStyle w:val="001000000000"/>
            <w:tcW w:w="2660" w:type="dxa"/>
          </w:tcPr>
          <w:p w:rsidRPr="00A533DF" w:rsidR="005045B8" w:rsidP="00490CAB" w:rsidRDefault="005045B8">
            <w:pPr>
              <w:rPr>
                <w:sz w:val="20"/>
                <w:szCs w:val="20"/>
              </w:rPr>
            </w:pPr>
            <w:r w:rsidRPr="00A533DF">
              <w:rPr>
                <w:sz w:val="20"/>
                <w:szCs w:val="20"/>
              </w:rPr>
              <w:t xml:space="preserve">VÝSTUP: </w:t>
            </w:r>
          </w:p>
        </w:tc>
        <w:tc>
          <w:tcPr>
            <w:tcW w:w="6552" w:type="dxa"/>
          </w:tcPr>
          <w:p w:rsidRPr="00A533DF" w:rsidR="005045B8" w:rsidP="00490CAB" w:rsidRDefault="006A600D">
            <w:pPr>
              <w:cnfStyle w:val="000000100000"/>
              <w:rPr>
                <w:sz w:val="20"/>
                <w:szCs w:val="20"/>
              </w:rPr>
            </w:pPr>
            <w:r>
              <w:rPr>
                <w:sz w:val="20"/>
                <w:szCs w:val="20"/>
              </w:rPr>
              <w:t>certifikát</w:t>
            </w:r>
          </w:p>
        </w:tc>
      </w:tr>
      <w:tr w:rsidR="005045B8" w:rsidTr="00490CAB">
        <w:trPr>
          <w:trHeight w:val="411"/>
        </w:trPr>
        <w:tc>
          <w:tcPr>
            <w:cnfStyle w:val="001000000000"/>
            <w:tcW w:w="2660" w:type="dxa"/>
          </w:tcPr>
          <w:p w:rsidRPr="00A533DF" w:rsidR="005045B8" w:rsidP="00490CAB" w:rsidRDefault="005045B8">
            <w:pPr>
              <w:rPr>
                <w:sz w:val="20"/>
                <w:szCs w:val="20"/>
              </w:rPr>
            </w:pPr>
            <w:r w:rsidRPr="00A533DF">
              <w:rPr>
                <w:sz w:val="20"/>
                <w:szCs w:val="20"/>
              </w:rPr>
              <w:t xml:space="preserve">SPECIÁLNÍ POŽADAVKY: </w:t>
            </w:r>
          </w:p>
        </w:tc>
        <w:tc>
          <w:tcPr>
            <w:tcW w:w="6552" w:type="dxa"/>
          </w:tcPr>
          <w:p w:rsidRPr="00A533DF" w:rsidR="005045B8" w:rsidP="00490CAB" w:rsidRDefault="003F18EA">
            <w:pPr>
              <w:cnfStyle w:val="000000000000"/>
              <w:rPr>
                <w:sz w:val="20"/>
                <w:szCs w:val="20"/>
              </w:rPr>
            </w:pPr>
            <w:r>
              <w:rPr>
                <w:sz w:val="20"/>
                <w:szCs w:val="20"/>
              </w:rPr>
              <w:t xml:space="preserve">Akreditovaný kurz. </w:t>
            </w:r>
            <w:r w:rsidR="006A600D">
              <w:rPr>
                <w:sz w:val="20"/>
                <w:szCs w:val="20"/>
              </w:rPr>
              <w:t>Možnost postupného zařazení pracovníků do hromadných kurzů pořádaných dodavatelem, po dohodě se zadavatelem</w:t>
            </w:r>
          </w:p>
        </w:tc>
      </w:tr>
    </w:tbl>
    <w:p w:rsidRPr="003F18EA" w:rsidR="005045B8" w:rsidP="005045B8" w:rsidRDefault="005045B8">
      <w:pPr>
        <w:rPr>
          <w:b/>
          <w:bCs/>
          <w:sz w:val="16"/>
          <w:szCs w:val="16"/>
        </w:rPr>
      </w:pPr>
    </w:p>
    <w:tbl>
      <w:tblPr>
        <w:tblW w:w="9062" w:type="dxa"/>
        <w:tblCellMar>
          <w:left w:w="10" w:type="dxa"/>
          <w:right w:w="10" w:type="dxa"/>
        </w:tblCellMar>
        <w:tblLook w:firstRow="1" w:lastRow="0" w:firstColumn="1" w:lastColumn="0" w:noHBand="0" w:noVBand="1" w:val="04A0"/>
      </w:tblPr>
      <w:tblGrid>
        <w:gridCol w:w="408"/>
        <w:gridCol w:w="2186"/>
        <w:gridCol w:w="3908"/>
        <w:gridCol w:w="1072"/>
        <w:gridCol w:w="1488"/>
      </w:tblGrid>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POČET ÚČASTNÍKŮ</w:t>
            </w:r>
          </w:p>
        </w:tc>
      </w:tr>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VAZAČ BŘEMEN</w:t>
            </w:r>
          </w:p>
          <w:p w:rsidR="005045B8" w:rsidP="00490CAB" w:rsidRDefault="005045B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5045B8" w:rsidRDefault="005045B8">
            <w:pPr>
              <w:numPr>
                <w:ilvl w:val="0"/>
                <w:numId w:val="34"/>
              </w:numPr>
              <w:tabs>
                <w:tab w:val="left" w:pos="720"/>
              </w:tabs>
              <w:autoSpaceDN w:val="false"/>
              <w:spacing w:after="0" w:line="161" w:lineRule="atLeast"/>
              <w:ind w:left="0"/>
              <w:jc w:val="left"/>
              <w:rPr>
                <w:rFonts w:ascii="Arial" w:hAnsi="Arial" w:eastAsia="Times New Roman" w:cs="Arial"/>
                <w:sz w:val="18"/>
                <w:szCs w:val="18"/>
                <w:lang w:eastAsia="cs-CZ"/>
              </w:rPr>
            </w:pPr>
            <w:r>
              <w:rPr>
                <w:rFonts w:ascii="Arial" w:hAnsi="Arial" w:eastAsia="Times New Roman" w:cs="Arial"/>
                <w:sz w:val="18"/>
                <w:szCs w:val="18"/>
                <w:lang w:eastAsia="cs-CZ"/>
              </w:rPr>
              <w:t xml:space="preserve">Normy a vyhlášky k vázání břemen a bezpečnosti práce Všeobecné způsoby vázání břemen a práce pod jeřábem Závěrečný test. Výstupem průkaz. </w:t>
            </w:r>
          </w:p>
          <w:p w:rsidR="005045B8" w:rsidP="00490CAB" w:rsidRDefault="005045B8">
            <w:pPr>
              <w:spacing w:after="0"/>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40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7</w:t>
            </w:r>
          </w:p>
        </w:tc>
      </w:tr>
    </w:tbl>
    <w:p w:rsidR="00EA7DD0" w:rsidP="00EA7DD0" w:rsidRDefault="00EA7DD0">
      <w:pPr>
        <w:jc w:val="right"/>
        <w:rPr>
          <w:b/>
        </w:rPr>
      </w:pPr>
    </w:p>
    <w:p w:rsidR="006A600D" w:rsidP="00EA7DD0" w:rsidRDefault="006A600D">
      <w:pPr>
        <w:jc w:val="right"/>
        <w:rPr>
          <w:b/>
        </w:rPr>
      </w:pPr>
    </w:p>
    <w:p w:rsidR="005045B8" w:rsidP="005045B8" w:rsidRDefault="005045B8">
      <w:pPr>
        <w:rPr>
          <w:b/>
          <w:sz w:val="20"/>
          <w:szCs w:val="20"/>
          <w:u w:val="single"/>
        </w:rPr>
      </w:pPr>
      <w:r>
        <w:rPr>
          <w:b/>
          <w:sz w:val="20"/>
          <w:szCs w:val="20"/>
          <w:u w:val="single"/>
        </w:rPr>
        <w:t xml:space="preserve">DILČÍ PLNĚNÍ 10: </w:t>
      </w:r>
      <w:r>
        <w:rPr>
          <w:b/>
          <w:sz w:val="20"/>
          <w:szCs w:val="20"/>
          <w:u w:val="single"/>
        </w:rPr>
        <w:tab/>
        <w:t>TECHNICKÉ ŠKOLENÍ – VÝŠKOVÉ PRÁCE</w:t>
      </w:r>
    </w:p>
    <w:tbl>
      <w:tblPr>
        <w:tblStyle w:val="Stednmka1zvraznn3"/>
        <w:tblW w:w="0" w:type="auto"/>
        <w:tblLook w:firstRow="1" w:lastRow="0" w:firstColumn="1" w:lastColumn="0" w:noHBand="0" w:noVBand="1" w:val="04A0"/>
      </w:tblPr>
      <w:tblGrid>
        <w:gridCol w:w="2660"/>
        <w:gridCol w:w="6552"/>
      </w:tblGrid>
      <w:tr w:rsidR="005045B8" w:rsidTr="00490CAB">
        <w:trPr>
          <w:cnfStyle w:val="100000000000"/>
          <w:trHeight w:val="422"/>
        </w:trPr>
        <w:tc>
          <w:tcPr>
            <w:cnfStyle w:val="001000000000"/>
            <w:tcW w:w="2660" w:type="dxa"/>
          </w:tcPr>
          <w:p w:rsidRPr="00A533DF" w:rsidR="005045B8" w:rsidP="00490CAB" w:rsidRDefault="005045B8">
            <w:pPr>
              <w:rPr>
                <w:sz w:val="20"/>
                <w:szCs w:val="20"/>
              </w:rPr>
            </w:pPr>
            <w:r>
              <w:rPr>
                <w:sz w:val="20"/>
                <w:szCs w:val="20"/>
              </w:rPr>
              <w:t>DOBA VÝUKY</w:t>
            </w:r>
          </w:p>
        </w:tc>
        <w:tc>
          <w:tcPr>
            <w:tcW w:w="6552" w:type="dxa"/>
          </w:tcPr>
          <w:p w:rsidRPr="00165B7D" w:rsidR="005045B8" w:rsidP="00490CAB" w:rsidRDefault="005045B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Pr>
                <w:b w:val="false"/>
                <w:color w:val="auto"/>
                <w:sz w:val="20"/>
                <w:szCs w:val="20"/>
              </w:rPr>
              <w:t>, délka vyučovací jednotky: 45 min</w:t>
            </w:r>
          </w:p>
        </w:tc>
      </w:tr>
      <w:tr w:rsidR="005045B8" w:rsidTr="00490CAB">
        <w:trPr>
          <w:cnfStyle w:val="000000100000"/>
          <w:trHeight w:val="411"/>
        </w:trPr>
        <w:tc>
          <w:tcPr>
            <w:cnfStyle w:val="001000000000"/>
            <w:tcW w:w="2660" w:type="dxa"/>
          </w:tcPr>
          <w:p w:rsidRPr="00A533DF" w:rsidR="005045B8" w:rsidP="00490CAB" w:rsidRDefault="005045B8">
            <w:pPr>
              <w:rPr>
                <w:sz w:val="20"/>
                <w:szCs w:val="20"/>
              </w:rPr>
            </w:pPr>
            <w:r w:rsidRPr="00A533DF">
              <w:rPr>
                <w:sz w:val="20"/>
                <w:szCs w:val="20"/>
              </w:rPr>
              <w:t xml:space="preserve">VÝSTUP: </w:t>
            </w:r>
          </w:p>
        </w:tc>
        <w:tc>
          <w:tcPr>
            <w:tcW w:w="6552" w:type="dxa"/>
          </w:tcPr>
          <w:p w:rsidRPr="00A533DF" w:rsidR="005045B8" w:rsidP="00490CAB" w:rsidRDefault="006A600D">
            <w:pPr>
              <w:cnfStyle w:val="000000100000"/>
              <w:rPr>
                <w:sz w:val="20"/>
                <w:szCs w:val="20"/>
              </w:rPr>
            </w:pPr>
            <w:r>
              <w:rPr>
                <w:sz w:val="20"/>
                <w:szCs w:val="20"/>
              </w:rPr>
              <w:t>certifikát</w:t>
            </w:r>
          </w:p>
        </w:tc>
      </w:tr>
      <w:tr w:rsidR="005045B8" w:rsidTr="00490CAB">
        <w:trPr>
          <w:trHeight w:val="411"/>
        </w:trPr>
        <w:tc>
          <w:tcPr>
            <w:cnfStyle w:val="001000000000"/>
            <w:tcW w:w="2660" w:type="dxa"/>
          </w:tcPr>
          <w:p w:rsidRPr="00A533DF" w:rsidR="005045B8" w:rsidP="00490CAB" w:rsidRDefault="005045B8">
            <w:pPr>
              <w:rPr>
                <w:sz w:val="20"/>
                <w:szCs w:val="20"/>
              </w:rPr>
            </w:pPr>
            <w:r w:rsidRPr="00A533DF">
              <w:rPr>
                <w:sz w:val="20"/>
                <w:szCs w:val="20"/>
              </w:rPr>
              <w:t xml:space="preserve">SPECIÁLNÍ POŽADAVKY: </w:t>
            </w:r>
          </w:p>
        </w:tc>
        <w:tc>
          <w:tcPr>
            <w:tcW w:w="6552" w:type="dxa"/>
          </w:tcPr>
          <w:p w:rsidRPr="00A533DF" w:rsidR="005045B8" w:rsidP="00490CAB" w:rsidRDefault="003F18EA">
            <w:pPr>
              <w:cnfStyle w:val="000000000000"/>
              <w:rPr>
                <w:sz w:val="20"/>
                <w:szCs w:val="20"/>
              </w:rPr>
            </w:pPr>
            <w:r>
              <w:rPr>
                <w:sz w:val="20"/>
                <w:szCs w:val="20"/>
              </w:rPr>
              <w:t xml:space="preserve">Akreditovaný kurz. </w:t>
            </w:r>
            <w:r w:rsidR="006A600D">
              <w:rPr>
                <w:sz w:val="20"/>
                <w:szCs w:val="20"/>
              </w:rPr>
              <w:t>Možnost postupného zařazení pracovníků do hromadných kurzů pořádaných dodavatelem, po dohodě se zadavatelem</w:t>
            </w:r>
          </w:p>
        </w:tc>
      </w:tr>
    </w:tbl>
    <w:p w:rsidRPr="003F18EA" w:rsidR="005045B8" w:rsidP="005045B8" w:rsidRDefault="005045B8">
      <w:pPr>
        <w:rPr>
          <w:b/>
          <w:bCs/>
          <w:sz w:val="16"/>
          <w:szCs w:val="16"/>
        </w:rPr>
      </w:pPr>
    </w:p>
    <w:tbl>
      <w:tblPr>
        <w:tblW w:w="9062" w:type="dxa"/>
        <w:tblCellMar>
          <w:left w:w="10" w:type="dxa"/>
          <w:right w:w="10" w:type="dxa"/>
        </w:tblCellMar>
        <w:tblLook w:firstRow="1" w:lastRow="0" w:firstColumn="1" w:lastColumn="0" w:noHBand="0" w:noVBand="1" w:val="04A0"/>
      </w:tblPr>
      <w:tblGrid>
        <w:gridCol w:w="408"/>
        <w:gridCol w:w="2189"/>
        <w:gridCol w:w="3905"/>
        <w:gridCol w:w="1072"/>
        <w:gridCol w:w="1488"/>
      </w:tblGrid>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POČET ÚČASTNÍKŮ</w:t>
            </w:r>
          </w:p>
        </w:tc>
      </w:tr>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7.</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VÝŠKOVÉ PRÁCE</w:t>
            </w:r>
          </w:p>
          <w:p w:rsidR="005045B8" w:rsidP="00490CAB" w:rsidRDefault="005045B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Základní dovednosti a praktické návyky pro práce spojené s údržbou a pracemi ve výškách.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32</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8</w:t>
            </w:r>
          </w:p>
        </w:tc>
      </w:tr>
    </w:tbl>
    <w:p w:rsidRPr="003F18EA" w:rsidR="006A600D" w:rsidP="00EA7DD0" w:rsidRDefault="006A600D">
      <w:pPr>
        <w:jc w:val="right"/>
        <w:rPr>
          <w:b/>
          <w:sz w:val="16"/>
          <w:szCs w:val="16"/>
        </w:rPr>
      </w:pPr>
    </w:p>
    <w:p w:rsidR="005045B8" w:rsidP="005045B8" w:rsidRDefault="005045B8">
      <w:pPr>
        <w:rPr>
          <w:b/>
          <w:sz w:val="20"/>
          <w:szCs w:val="20"/>
          <w:u w:val="single"/>
        </w:rPr>
      </w:pPr>
      <w:r>
        <w:rPr>
          <w:b/>
          <w:sz w:val="20"/>
          <w:szCs w:val="20"/>
          <w:u w:val="single"/>
        </w:rPr>
        <w:t xml:space="preserve">DILČÍ PLNĚNÍ 11: </w:t>
      </w:r>
      <w:r>
        <w:rPr>
          <w:b/>
          <w:sz w:val="20"/>
          <w:szCs w:val="20"/>
          <w:u w:val="single"/>
        </w:rPr>
        <w:tab/>
        <w:t>TECHNICKÉ ŠKOLENÍ – SVAŘOVACÍ KURZY</w:t>
      </w:r>
    </w:p>
    <w:tbl>
      <w:tblPr>
        <w:tblStyle w:val="Stednmka1zvraznn3"/>
        <w:tblW w:w="0" w:type="auto"/>
        <w:tblLook w:firstRow="1" w:lastRow="0" w:firstColumn="1" w:lastColumn="0" w:noHBand="0" w:noVBand="1" w:val="04A0"/>
      </w:tblPr>
      <w:tblGrid>
        <w:gridCol w:w="2660"/>
        <w:gridCol w:w="6552"/>
      </w:tblGrid>
      <w:tr w:rsidR="005045B8" w:rsidTr="00490CAB">
        <w:trPr>
          <w:cnfStyle w:val="100000000000"/>
          <w:trHeight w:val="422"/>
        </w:trPr>
        <w:tc>
          <w:tcPr>
            <w:cnfStyle w:val="001000000000"/>
            <w:tcW w:w="2660" w:type="dxa"/>
          </w:tcPr>
          <w:p w:rsidRPr="00A533DF" w:rsidR="005045B8" w:rsidP="00490CAB" w:rsidRDefault="005045B8">
            <w:pPr>
              <w:rPr>
                <w:sz w:val="20"/>
                <w:szCs w:val="20"/>
              </w:rPr>
            </w:pPr>
            <w:r>
              <w:rPr>
                <w:sz w:val="20"/>
                <w:szCs w:val="20"/>
              </w:rPr>
              <w:t>DOBA VÝUKY</w:t>
            </w:r>
          </w:p>
        </w:tc>
        <w:tc>
          <w:tcPr>
            <w:tcW w:w="6552" w:type="dxa"/>
          </w:tcPr>
          <w:p w:rsidRPr="00165B7D" w:rsidR="005045B8" w:rsidP="00490CAB" w:rsidRDefault="005045B8">
            <w:pPr>
              <w:cnfStyle w:val="100000000000"/>
              <w:rPr>
                <w:b w:val="false"/>
                <w:color w:val="auto"/>
                <w:sz w:val="20"/>
                <w:szCs w:val="20"/>
              </w:rPr>
            </w:pPr>
            <w:r w:rsidRPr="00165B7D">
              <w:rPr>
                <w:b w:val="false"/>
                <w:color w:val="auto"/>
                <w:sz w:val="20"/>
                <w:szCs w:val="20"/>
              </w:rPr>
              <w:t>6,00 – 14,30 (30 min. pauza na oběd, doba výuky může být po dohodě s dodavatelem upravena)</w:t>
            </w:r>
            <w:r>
              <w:rPr>
                <w:b w:val="false"/>
                <w:color w:val="auto"/>
                <w:sz w:val="20"/>
                <w:szCs w:val="20"/>
              </w:rPr>
              <w:t>, délka vyučovací jednotky: 45 min</w:t>
            </w:r>
          </w:p>
        </w:tc>
      </w:tr>
      <w:tr w:rsidR="005045B8" w:rsidTr="00490CAB">
        <w:trPr>
          <w:cnfStyle w:val="000000100000"/>
          <w:trHeight w:val="411"/>
        </w:trPr>
        <w:tc>
          <w:tcPr>
            <w:cnfStyle w:val="001000000000"/>
            <w:tcW w:w="2660" w:type="dxa"/>
          </w:tcPr>
          <w:p w:rsidRPr="00A533DF" w:rsidR="005045B8" w:rsidP="00490CAB" w:rsidRDefault="005045B8">
            <w:pPr>
              <w:rPr>
                <w:sz w:val="20"/>
                <w:szCs w:val="20"/>
              </w:rPr>
            </w:pPr>
            <w:r w:rsidRPr="00A533DF">
              <w:rPr>
                <w:sz w:val="20"/>
                <w:szCs w:val="20"/>
              </w:rPr>
              <w:t xml:space="preserve">VÝSTUP: </w:t>
            </w:r>
          </w:p>
        </w:tc>
        <w:tc>
          <w:tcPr>
            <w:tcW w:w="6552" w:type="dxa"/>
          </w:tcPr>
          <w:p w:rsidRPr="00A533DF" w:rsidR="005045B8" w:rsidP="00490CAB" w:rsidRDefault="003F18EA">
            <w:pPr>
              <w:cnfStyle w:val="000000100000"/>
              <w:rPr>
                <w:sz w:val="20"/>
                <w:szCs w:val="20"/>
              </w:rPr>
            </w:pPr>
            <w:r>
              <w:rPr>
                <w:sz w:val="20"/>
                <w:szCs w:val="20"/>
              </w:rPr>
              <w:t>Svářečské oprávnění</w:t>
            </w:r>
          </w:p>
        </w:tc>
      </w:tr>
      <w:tr w:rsidR="005045B8" w:rsidTr="00490CAB">
        <w:trPr>
          <w:trHeight w:val="411"/>
        </w:trPr>
        <w:tc>
          <w:tcPr>
            <w:cnfStyle w:val="001000000000"/>
            <w:tcW w:w="2660" w:type="dxa"/>
          </w:tcPr>
          <w:p w:rsidRPr="00A533DF" w:rsidR="005045B8" w:rsidP="00490CAB" w:rsidRDefault="005045B8">
            <w:pPr>
              <w:rPr>
                <w:sz w:val="20"/>
                <w:szCs w:val="20"/>
              </w:rPr>
            </w:pPr>
            <w:r w:rsidRPr="00A533DF">
              <w:rPr>
                <w:sz w:val="20"/>
                <w:szCs w:val="20"/>
              </w:rPr>
              <w:t xml:space="preserve">SPECIÁLNÍ POŽADAVKY: </w:t>
            </w:r>
          </w:p>
        </w:tc>
        <w:tc>
          <w:tcPr>
            <w:tcW w:w="6552" w:type="dxa"/>
          </w:tcPr>
          <w:p w:rsidRPr="00A533DF" w:rsidR="005045B8" w:rsidP="00490CAB" w:rsidRDefault="003F18EA">
            <w:pPr>
              <w:cnfStyle w:val="000000000000"/>
              <w:rPr>
                <w:sz w:val="20"/>
                <w:szCs w:val="20"/>
              </w:rPr>
            </w:pPr>
            <w:r>
              <w:rPr>
                <w:sz w:val="20"/>
                <w:szCs w:val="20"/>
              </w:rPr>
              <w:t xml:space="preserve">Akreditovaný kurz. </w:t>
            </w:r>
            <w:r w:rsidR="006A600D">
              <w:rPr>
                <w:sz w:val="20"/>
                <w:szCs w:val="20"/>
              </w:rPr>
              <w:t>Možnost postupného zařazení pracovníků do hromadných kurzů pořádaných dodavatelem, po dohodě se zadavatelem</w:t>
            </w:r>
          </w:p>
        </w:tc>
      </w:tr>
    </w:tbl>
    <w:p w:rsidRPr="003F18EA" w:rsidR="005045B8" w:rsidP="005045B8" w:rsidRDefault="005045B8">
      <w:pPr>
        <w:rPr>
          <w:b/>
          <w:bCs/>
          <w:sz w:val="16"/>
          <w:szCs w:val="16"/>
        </w:rPr>
      </w:pPr>
    </w:p>
    <w:tbl>
      <w:tblPr>
        <w:tblW w:w="9062" w:type="dxa"/>
        <w:tblCellMar>
          <w:left w:w="10" w:type="dxa"/>
          <w:right w:w="10" w:type="dxa"/>
        </w:tblCellMar>
        <w:tblLook w:firstRow="1" w:lastRow="0" w:firstColumn="1" w:lastColumn="0" w:noHBand="0" w:noVBand="1" w:val="04A0"/>
      </w:tblPr>
      <w:tblGrid>
        <w:gridCol w:w="408"/>
        <w:gridCol w:w="2198"/>
        <w:gridCol w:w="3896"/>
        <w:gridCol w:w="1072"/>
        <w:gridCol w:w="1488"/>
      </w:tblGrid>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TÉMA</w:t>
            </w: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OBSAH</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 xml:space="preserve">HODINY </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POČET ÚČASTNÍKŮ</w:t>
            </w:r>
          </w:p>
        </w:tc>
      </w:tr>
      <w:tr w:rsidR="005045B8" w:rsidTr="00490CAB">
        <w:tc>
          <w:tcPr>
            <w:tcW w:w="4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SVAŘOVACÍ KURZY</w:t>
            </w:r>
          </w:p>
          <w:p w:rsidR="005045B8" w:rsidP="00490CAB" w:rsidRDefault="005045B8">
            <w:pPr>
              <w:spacing w:after="0"/>
            </w:pPr>
          </w:p>
        </w:tc>
        <w:tc>
          <w:tcPr>
            <w:tcW w:w="41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r>
              <w:rPr>
                <w:sz w:val="20"/>
                <w:szCs w:val="20"/>
              </w:rPr>
              <w:t xml:space="preserve">Bezpečnostní ustanovení, nauka o materiálu, přídavné materiály, základy elektrotechniky, elektrické zdroje, technologie svařování </w:t>
            </w:r>
            <w:r>
              <w:rPr>
                <w:b/>
                <w:sz w:val="20"/>
                <w:szCs w:val="20"/>
              </w:rPr>
              <w:t>dle dané metody</w:t>
            </w:r>
            <w:r>
              <w:rPr>
                <w:sz w:val="20"/>
                <w:szCs w:val="20"/>
              </w:rPr>
              <w:t>, deformace a pnutí, zkoušky svárů a vady ve svárech, NDT, předpisy a normy pro svařování</w:t>
            </w:r>
          </w:p>
          <w:p w:rsidRPr="009B1CEE" w:rsidR="005045B8" w:rsidP="00490CAB" w:rsidRDefault="005045B8">
            <w:pPr>
              <w:spacing w:after="0"/>
              <w:rPr>
                <w:sz w:val="20"/>
                <w:szCs w:val="20"/>
              </w:rPr>
            </w:pPr>
            <w:r>
              <w:rPr>
                <w:sz w:val="20"/>
                <w:szCs w:val="20"/>
              </w:rPr>
              <w:t xml:space="preserve">Praktická příprava: seznámení s pracovištěm, zapálení oblouku, návary, svařování koutového sváru, svařování tupého sváru, svařování v polohách.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160</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045B8" w:rsidP="00490CAB" w:rsidRDefault="005045B8">
            <w:pPr>
              <w:spacing w:after="0"/>
            </w:pPr>
            <w:r>
              <w:t>13</w:t>
            </w:r>
          </w:p>
        </w:tc>
      </w:tr>
    </w:tbl>
    <w:p w:rsidRPr="0030629F" w:rsidR="00EA7DD0" w:rsidP="00EA7DD0" w:rsidRDefault="00EA7DD0">
      <w:pPr>
        <w:jc w:val="right"/>
        <w:rPr>
          <w:b/>
        </w:rPr>
      </w:pPr>
      <w:r w:rsidRPr="0030629F">
        <w:rPr>
          <w:b/>
        </w:rPr>
        <w:lastRenderedPageBreak/>
        <w:t>Příloha č.</w:t>
      </w:r>
      <w:r>
        <w:rPr>
          <w:b/>
        </w:rPr>
        <w:t xml:space="preserve">2  </w:t>
      </w:r>
      <w:r w:rsidRPr="0030629F">
        <w:rPr>
          <w:b/>
        </w:rPr>
        <w:t xml:space="preserve"> ZD</w:t>
      </w:r>
      <w:r>
        <w:rPr>
          <w:b/>
        </w:rPr>
        <w:t>: Krycí list nabídky</w:t>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694"/>
        <w:gridCol w:w="6804"/>
      </w:tblGrid>
      <w:tr w:rsidRPr="00D966F7" w:rsidR="00EA7DD0" w:rsidTr="00180AD2">
        <w:trPr>
          <w:trHeight w:val="575"/>
        </w:trPr>
        <w:tc>
          <w:tcPr>
            <w:tcW w:w="9498" w:type="dxa"/>
            <w:gridSpan w:val="2"/>
            <w:tcBorders>
              <w:bottom w:val="single" w:color="auto" w:sz="4" w:space="0"/>
            </w:tcBorders>
            <w:shd w:val="clear" w:color="auto" w:fill="auto"/>
            <w:vAlign w:val="center"/>
          </w:tcPr>
          <w:p w:rsidRPr="001D13CC" w:rsidR="00EA7DD0" w:rsidP="00180AD2" w:rsidRDefault="00EA7DD0">
            <w:pPr>
              <w:spacing w:before="20" w:after="20"/>
              <w:jc w:val="center"/>
              <w:rPr>
                <w:rFonts w:asciiTheme="majorHAnsi" w:hAnsiTheme="majorHAnsi" w:cstheme="majorHAnsi"/>
                <w:b/>
                <w:sz w:val="20"/>
                <w:szCs w:val="20"/>
              </w:rPr>
            </w:pPr>
            <w:r w:rsidRPr="001D13CC">
              <w:rPr>
                <w:rFonts w:asciiTheme="majorHAnsi" w:hAnsiTheme="majorHAnsi" w:cstheme="majorHAnsi"/>
                <w:b/>
                <w:sz w:val="20"/>
                <w:szCs w:val="20"/>
              </w:rPr>
              <w:t xml:space="preserve">KRYCÍ LIST NABÍDKY </w:t>
            </w:r>
          </w:p>
        </w:tc>
      </w:tr>
      <w:tr w:rsidRPr="00D966F7" w:rsidR="00EA7DD0" w:rsidTr="00180AD2">
        <w:tc>
          <w:tcPr>
            <w:tcW w:w="9498" w:type="dxa"/>
            <w:gridSpan w:val="2"/>
            <w:shd w:val="clear" w:color="auto" w:fill="auto"/>
            <w:vAlign w:val="center"/>
          </w:tcPr>
          <w:p w:rsidRPr="001D13CC" w:rsidR="00EA7DD0" w:rsidP="00180AD2" w:rsidRDefault="00EA7DD0">
            <w:pPr>
              <w:spacing w:before="20" w:after="20"/>
              <w:rPr>
                <w:rFonts w:asciiTheme="majorHAnsi" w:hAnsiTheme="majorHAnsi" w:cstheme="majorHAnsi"/>
                <w:b/>
                <w:sz w:val="20"/>
                <w:szCs w:val="20"/>
              </w:rPr>
            </w:pPr>
            <w:r w:rsidRPr="001D13CC">
              <w:rPr>
                <w:rFonts w:asciiTheme="majorHAnsi" w:hAnsiTheme="majorHAnsi" w:cstheme="majorHAnsi"/>
                <w:b/>
                <w:sz w:val="20"/>
                <w:szCs w:val="20"/>
              </w:rPr>
              <w:t>1. Veřejná zakázka</w:t>
            </w:r>
          </w:p>
        </w:tc>
      </w:tr>
      <w:tr w:rsidRPr="00C611BD" w:rsidR="00EA7DD0" w:rsidTr="00180AD2">
        <w:trPr>
          <w:trHeight w:val="884"/>
        </w:trPr>
        <w:tc>
          <w:tcPr>
            <w:tcW w:w="2694" w:type="dxa"/>
            <w:shd w:val="clear" w:color="auto" w:fill="E6E6E6"/>
          </w:tcPr>
          <w:p w:rsidRPr="001D13CC" w:rsidR="00EA7DD0" w:rsidP="00180AD2" w:rsidRDefault="00EA7DD0">
            <w:pPr>
              <w:spacing w:before="240" w:beforeLines="100" w:after="240" w:afterLines="100"/>
              <w:rPr>
                <w:rFonts w:asciiTheme="majorHAnsi" w:hAnsiTheme="majorHAnsi" w:cstheme="majorHAnsi"/>
                <w:b/>
                <w:sz w:val="20"/>
                <w:szCs w:val="20"/>
              </w:rPr>
            </w:pPr>
            <w:r w:rsidRPr="001D13CC">
              <w:rPr>
                <w:rFonts w:asciiTheme="majorHAnsi" w:hAnsiTheme="majorHAnsi" w:cstheme="majorHAnsi"/>
                <w:b/>
                <w:sz w:val="20"/>
                <w:szCs w:val="20"/>
              </w:rPr>
              <w:t>Název výběrového řízení:</w:t>
            </w:r>
          </w:p>
        </w:tc>
        <w:tc>
          <w:tcPr>
            <w:tcW w:w="6804" w:type="dxa"/>
            <w:shd w:val="clear" w:color="auto" w:fill="auto"/>
            <w:vAlign w:val="center"/>
          </w:tcPr>
          <w:p w:rsidRPr="001D13CC" w:rsidR="00EA7DD0" w:rsidP="00180AD2" w:rsidRDefault="00EA7DD0">
            <w:pPr>
              <w:spacing w:before="240" w:beforeLines="100" w:after="240" w:afterLines="100"/>
              <w:rPr>
                <w:rFonts w:asciiTheme="majorHAnsi" w:hAnsiTheme="majorHAnsi" w:cstheme="majorHAnsi"/>
                <w:b/>
                <w:sz w:val="20"/>
                <w:szCs w:val="20"/>
              </w:rPr>
            </w:pPr>
            <w:r w:rsidRPr="00EA7DD0">
              <w:rPr>
                <w:rFonts w:asciiTheme="majorHAnsi" w:hAnsiTheme="majorHAnsi" w:cstheme="majorHAnsi"/>
                <w:sz w:val="20"/>
                <w:szCs w:val="20"/>
              </w:rPr>
              <w:t>„Vzdělávání a rozvoj Havířovsko-karvinský kovo klastr, z.s.“</w:t>
            </w:r>
          </w:p>
        </w:tc>
      </w:tr>
      <w:tr w:rsidRPr="00D966F7" w:rsidR="00EA7DD0" w:rsidTr="00180AD2">
        <w:tc>
          <w:tcPr>
            <w:tcW w:w="9498" w:type="dxa"/>
            <w:gridSpan w:val="2"/>
            <w:tcBorders>
              <w:bottom w:val="single" w:color="auto" w:sz="4" w:space="0"/>
            </w:tcBorders>
            <w:shd w:val="clear" w:color="auto" w:fill="auto"/>
            <w:vAlign w:val="center"/>
          </w:tcPr>
          <w:p w:rsidRPr="001D13CC" w:rsidR="00EA7DD0" w:rsidP="00180AD2" w:rsidRDefault="00EA7DD0">
            <w:pPr>
              <w:spacing w:before="20" w:after="20"/>
              <w:rPr>
                <w:rFonts w:asciiTheme="majorHAnsi" w:hAnsiTheme="majorHAnsi" w:cstheme="majorHAnsi"/>
                <w:b/>
                <w:sz w:val="20"/>
                <w:szCs w:val="20"/>
              </w:rPr>
            </w:pPr>
            <w:r w:rsidRPr="001D13CC">
              <w:rPr>
                <w:rFonts w:asciiTheme="majorHAnsi" w:hAnsiTheme="majorHAnsi" w:cstheme="majorHAnsi"/>
                <w:b/>
                <w:sz w:val="20"/>
                <w:szCs w:val="20"/>
              </w:rPr>
              <w:t>2. Základní identifikační údaje</w:t>
            </w:r>
          </w:p>
        </w:tc>
      </w:tr>
      <w:tr w:rsidRPr="00D966F7" w:rsidR="00EA7DD0" w:rsidTr="00180AD2">
        <w:tc>
          <w:tcPr>
            <w:tcW w:w="9498" w:type="dxa"/>
            <w:gridSpan w:val="2"/>
            <w:shd w:val="clear" w:color="auto" w:fill="E6E6E6"/>
            <w:vAlign w:val="center"/>
          </w:tcPr>
          <w:p w:rsidRPr="001D13CC" w:rsidR="00EA7DD0" w:rsidP="00180AD2" w:rsidRDefault="00EA7DD0">
            <w:pPr>
              <w:spacing w:before="20" w:after="20"/>
              <w:ind w:left="270"/>
              <w:rPr>
                <w:rFonts w:asciiTheme="majorHAnsi" w:hAnsiTheme="majorHAnsi" w:cstheme="majorHAnsi"/>
                <w:b/>
                <w:i/>
                <w:sz w:val="20"/>
                <w:szCs w:val="20"/>
              </w:rPr>
            </w:pPr>
            <w:r w:rsidRPr="001D13CC">
              <w:rPr>
                <w:rFonts w:asciiTheme="majorHAnsi" w:hAnsiTheme="majorHAnsi" w:cstheme="majorHAnsi"/>
                <w:b/>
                <w:i/>
                <w:sz w:val="20"/>
                <w:szCs w:val="20"/>
              </w:rPr>
              <w:t>2.1 Zadavatel</w:t>
            </w:r>
          </w:p>
        </w:tc>
      </w:tr>
      <w:tr w:rsidRPr="00D966F7" w:rsidR="00EA7DD0" w:rsidTr="00180AD2">
        <w:trPr>
          <w:trHeight w:val="399"/>
        </w:trPr>
        <w:tc>
          <w:tcPr>
            <w:tcW w:w="2694" w:type="dxa"/>
            <w:shd w:val="clear" w:color="auto" w:fill="E6E6E6"/>
            <w:vAlign w:val="center"/>
          </w:tcPr>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Název:</w:t>
            </w:r>
          </w:p>
        </w:tc>
        <w:tc>
          <w:tcPr>
            <w:tcW w:w="6804" w:type="dxa"/>
            <w:shd w:val="clear" w:color="auto" w:fill="auto"/>
            <w:vAlign w:val="center"/>
          </w:tcPr>
          <w:p w:rsidRPr="00397098" w:rsidR="00EA7DD0" w:rsidP="006F736E" w:rsidRDefault="00EA7DD0">
            <w:pPr>
              <w:spacing w:before="240" w:beforeLines="100" w:after="240" w:afterLines="100"/>
              <w:rPr>
                <w:rFonts w:asciiTheme="majorHAnsi" w:hAnsiTheme="majorHAnsi" w:cstheme="majorHAnsi"/>
                <w:sz w:val="20"/>
                <w:szCs w:val="20"/>
              </w:rPr>
            </w:pPr>
            <w:r w:rsidRPr="006F736E">
              <w:rPr>
                <w:rFonts w:asciiTheme="majorHAnsi" w:hAnsiTheme="majorHAnsi" w:cstheme="majorHAnsi"/>
                <w:sz w:val="20"/>
                <w:szCs w:val="20"/>
              </w:rPr>
              <w:t>Havířovsko-karvinský kovo klastr, z.s., U Závor 590/5, 736 01 Havířov – Šumbark</w:t>
            </w:r>
          </w:p>
        </w:tc>
      </w:tr>
      <w:tr w:rsidRPr="00D966F7" w:rsidR="00EA7DD0" w:rsidTr="00180AD2">
        <w:trPr>
          <w:trHeight w:val="270"/>
        </w:trPr>
        <w:tc>
          <w:tcPr>
            <w:tcW w:w="2694" w:type="dxa"/>
            <w:shd w:val="clear" w:color="auto" w:fill="E6E6E6"/>
            <w:vAlign w:val="center"/>
          </w:tcPr>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IČ:</w:t>
            </w:r>
          </w:p>
        </w:tc>
        <w:tc>
          <w:tcPr>
            <w:tcW w:w="6804" w:type="dxa"/>
            <w:shd w:val="clear" w:color="auto" w:fill="auto"/>
            <w:vAlign w:val="center"/>
          </w:tcPr>
          <w:p w:rsidRPr="006F736E" w:rsidR="00EA7DD0" w:rsidP="006F736E" w:rsidRDefault="00EA7DD0">
            <w:pPr>
              <w:spacing w:before="240" w:beforeLines="100" w:after="240" w:afterLines="100"/>
              <w:rPr>
                <w:rFonts w:asciiTheme="majorHAnsi" w:hAnsiTheme="majorHAnsi" w:cstheme="majorHAnsi"/>
                <w:sz w:val="20"/>
                <w:szCs w:val="20"/>
              </w:rPr>
            </w:pPr>
            <w:r w:rsidRPr="006F736E">
              <w:rPr>
                <w:rFonts w:asciiTheme="majorHAnsi" w:hAnsiTheme="majorHAnsi" w:cstheme="majorHAnsi"/>
                <w:sz w:val="20"/>
                <w:szCs w:val="20"/>
              </w:rPr>
              <w:t>04583302</w:t>
            </w:r>
          </w:p>
        </w:tc>
      </w:tr>
      <w:tr w:rsidRPr="00D966F7" w:rsidR="00EA7DD0" w:rsidTr="00180AD2">
        <w:tc>
          <w:tcPr>
            <w:tcW w:w="9498" w:type="dxa"/>
            <w:gridSpan w:val="2"/>
            <w:shd w:val="clear" w:color="auto" w:fill="auto"/>
            <w:vAlign w:val="center"/>
          </w:tcPr>
          <w:p w:rsidRPr="001D13CC" w:rsidR="00EA7DD0" w:rsidP="00180AD2" w:rsidRDefault="00EA7DD0">
            <w:pPr>
              <w:spacing w:before="20" w:after="20"/>
              <w:ind w:left="270"/>
              <w:rPr>
                <w:rFonts w:asciiTheme="majorHAnsi" w:hAnsiTheme="majorHAnsi" w:cstheme="majorHAnsi"/>
                <w:b/>
                <w:i/>
                <w:sz w:val="20"/>
                <w:szCs w:val="20"/>
              </w:rPr>
            </w:pPr>
            <w:r w:rsidRPr="001D13CC">
              <w:rPr>
                <w:rFonts w:asciiTheme="majorHAnsi" w:hAnsiTheme="majorHAnsi" w:cstheme="majorHAnsi"/>
                <w:b/>
                <w:i/>
                <w:sz w:val="20"/>
                <w:szCs w:val="20"/>
              </w:rPr>
              <w:t>2.2 Uchazeč</w:t>
            </w:r>
          </w:p>
        </w:tc>
      </w:tr>
      <w:tr w:rsidRPr="00D966F7" w:rsidR="00EA7DD0" w:rsidTr="00180AD2">
        <w:tc>
          <w:tcPr>
            <w:tcW w:w="2694" w:type="dxa"/>
            <w:shd w:val="clear" w:color="auto" w:fill="E6E6E6"/>
            <w:vAlign w:val="center"/>
          </w:tcPr>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Název:</w:t>
            </w:r>
          </w:p>
        </w:tc>
        <w:tc>
          <w:tcPr>
            <w:tcW w:w="6804" w:type="dxa"/>
            <w:shd w:val="clear" w:color="auto" w:fill="auto"/>
            <w:vAlign w:val="center"/>
          </w:tcPr>
          <w:p w:rsidRPr="001D13CC" w:rsidR="00EA7DD0" w:rsidP="00180AD2" w:rsidRDefault="00EA7DD0">
            <w:pPr>
              <w:rPr>
                <w:rFonts w:asciiTheme="majorHAnsi" w:hAnsiTheme="majorHAnsi" w:cstheme="majorHAnsi"/>
                <w:sz w:val="20"/>
                <w:szCs w:val="20"/>
              </w:rPr>
            </w:pPr>
          </w:p>
          <w:p w:rsidRPr="001D13CC" w:rsidR="00EA7DD0" w:rsidP="00180AD2" w:rsidRDefault="00EA7DD0">
            <w:pPr>
              <w:rPr>
                <w:rFonts w:asciiTheme="majorHAnsi" w:hAnsiTheme="majorHAnsi" w:cstheme="majorHAnsi"/>
                <w:sz w:val="20"/>
                <w:szCs w:val="20"/>
              </w:rPr>
            </w:pPr>
          </w:p>
        </w:tc>
      </w:tr>
      <w:tr w:rsidRPr="00D966F7" w:rsidR="00EA7DD0" w:rsidTr="00180AD2">
        <w:trPr>
          <w:trHeight w:val="300"/>
        </w:trPr>
        <w:tc>
          <w:tcPr>
            <w:tcW w:w="2694" w:type="dxa"/>
            <w:shd w:val="clear" w:color="auto" w:fill="E6E6E6"/>
            <w:vAlign w:val="center"/>
          </w:tcPr>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IČ:</w:t>
            </w:r>
          </w:p>
        </w:tc>
        <w:tc>
          <w:tcPr>
            <w:tcW w:w="6804" w:type="dxa"/>
            <w:shd w:val="clear" w:color="auto" w:fill="auto"/>
            <w:vAlign w:val="center"/>
          </w:tcPr>
          <w:p w:rsidRPr="001D13CC" w:rsidR="00EA7DD0" w:rsidP="00180AD2" w:rsidRDefault="00EA7DD0">
            <w:pPr>
              <w:rPr>
                <w:rFonts w:asciiTheme="majorHAnsi" w:hAnsiTheme="majorHAnsi" w:cstheme="majorHAnsi"/>
                <w:sz w:val="20"/>
                <w:szCs w:val="20"/>
              </w:rPr>
            </w:pPr>
          </w:p>
        </w:tc>
      </w:tr>
      <w:tr w:rsidRPr="00D966F7" w:rsidR="00EA7DD0" w:rsidTr="00180AD2">
        <w:trPr>
          <w:trHeight w:val="276"/>
        </w:trPr>
        <w:tc>
          <w:tcPr>
            <w:tcW w:w="2694" w:type="dxa"/>
            <w:shd w:val="clear" w:color="auto" w:fill="E6E6E6"/>
            <w:vAlign w:val="center"/>
          </w:tcPr>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DIČ:</w:t>
            </w:r>
          </w:p>
        </w:tc>
        <w:tc>
          <w:tcPr>
            <w:tcW w:w="6804" w:type="dxa"/>
            <w:shd w:val="clear" w:color="auto" w:fill="auto"/>
            <w:vAlign w:val="center"/>
          </w:tcPr>
          <w:p w:rsidRPr="001D13CC" w:rsidR="00EA7DD0" w:rsidP="00180AD2" w:rsidRDefault="00EA7DD0">
            <w:pPr>
              <w:rPr>
                <w:rFonts w:asciiTheme="majorHAnsi" w:hAnsiTheme="majorHAnsi" w:cstheme="majorHAnsi"/>
                <w:sz w:val="20"/>
                <w:szCs w:val="20"/>
              </w:rPr>
            </w:pPr>
          </w:p>
        </w:tc>
      </w:tr>
      <w:tr w:rsidRPr="00D966F7" w:rsidR="00EA7DD0" w:rsidTr="00180AD2">
        <w:trPr>
          <w:trHeight w:val="549"/>
        </w:trPr>
        <w:tc>
          <w:tcPr>
            <w:tcW w:w="2694" w:type="dxa"/>
            <w:shd w:val="clear" w:color="auto" w:fill="E6E6E6"/>
            <w:vAlign w:val="center"/>
          </w:tcPr>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Sídlo:</w:t>
            </w:r>
          </w:p>
        </w:tc>
        <w:tc>
          <w:tcPr>
            <w:tcW w:w="6804" w:type="dxa"/>
            <w:shd w:val="clear" w:color="auto" w:fill="auto"/>
            <w:vAlign w:val="center"/>
          </w:tcPr>
          <w:p w:rsidRPr="001D13CC" w:rsidR="00EA7DD0" w:rsidP="00180AD2" w:rsidRDefault="00EA7DD0">
            <w:pPr>
              <w:rPr>
                <w:rFonts w:asciiTheme="majorHAnsi" w:hAnsiTheme="majorHAnsi" w:cstheme="majorHAnsi"/>
                <w:sz w:val="20"/>
                <w:szCs w:val="20"/>
              </w:rPr>
            </w:pPr>
          </w:p>
          <w:p w:rsidRPr="001D13CC" w:rsidR="00EA7DD0" w:rsidP="00180AD2" w:rsidRDefault="00EA7DD0">
            <w:pPr>
              <w:rPr>
                <w:rFonts w:asciiTheme="majorHAnsi" w:hAnsiTheme="majorHAnsi" w:cstheme="majorHAnsi"/>
                <w:sz w:val="20"/>
                <w:szCs w:val="20"/>
              </w:rPr>
            </w:pPr>
          </w:p>
        </w:tc>
      </w:tr>
      <w:tr w:rsidRPr="00D966F7" w:rsidR="00EA7DD0" w:rsidTr="00180AD2">
        <w:tc>
          <w:tcPr>
            <w:tcW w:w="2694" w:type="dxa"/>
            <w:shd w:val="clear" w:color="auto" w:fill="E6E6E6"/>
            <w:vAlign w:val="center"/>
          </w:tcPr>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Osoba oprávněná jednat jménem uchazeče:</w:t>
            </w:r>
          </w:p>
        </w:tc>
        <w:tc>
          <w:tcPr>
            <w:tcW w:w="6804" w:type="dxa"/>
            <w:shd w:val="clear" w:color="auto" w:fill="auto"/>
            <w:vAlign w:val="center"/>
          </w:tcPr>
          <w:p w:rsidRPr="001D13CC" w:rsidR="00EA7DD0" w:rsidP="00180AD2" w:rsidRDefault="00EA7DD0">
            <w:pPr>
              <w:rPr>
                <w:rFonts w:asciiTheme="majorHAnsi" w:hAnsiTheme="majorHAnsi" w:cstheme="majorHAnsi"/>
                <w:sz w:val="20"/>
                <w:szCs w:val="20"/>
              </w:rPr>
            </w:pPr>
          </w:p>
        </w:tc>
      </w:tr>
      <w:tr w:rsidRPr="00D966F7" w:rsidR="00EA7DD0" w:rsidTr="00180AD2">
        <w:trPr>
          <w:trHeight w:val="723"/>
        </w:trPr>
        <w:tc>
          <w:tcPr>
            <w:tcW w:w="2694" w:type="dxa"/>
            <w:shd w:val="clear" w:color="auto" w:fill="E6E6E6"/>
            <w:vAlign w:val="center"/>
          </w:tcPr>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Kontaktní osoba:</w:t>
            </w:r>
          </w:p>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(tel., fax, e-mail):</w:t>
            </w:r>
          </w:p>
        </w:tc>
        <w:tc>
          <w:tcPr>
            <w:tcW w:w="6804" w:type="dxa"/>
            <w:shd w:val="clear" w:color="auto" w:fill="auto"/>
            <w:vAlign w:val="center"/>
          </w:tcPr>
          <w:p w:rsidRPr="001D13CC" w:rsidR="00EA7DD0" w:rsidP="00180AD2" w:rsidRDefault="00EA7DD0">
            <w:pPr>
              <w:rPr>
                <w:rFonts w:asciiTheme="majorHAnsi" w:hAnsiTheme="majorHAnsi" w:cstheme="majorHAnsi"/>
                <w:sz w:val="20"/>
                <w:szCs w:val="20"/>
              </w:rPr>
            </w:pPr>
          </w:p>
        </w:tc>
      </w:tr>
      <w:tr w:rsidRPr="00D966F7" w:rsidR="00EA7DD0" w:rsidTr="00180AD2">
        <w:trPr>
          <w:trHeight w:val="723"/>
        </w:trPr>
        <w:tc>
          <w:tcPr>
            <w:tcW w:w="2694" w:type="dxa"/>
            <w:shd w:val="clear" w:color="auto" w:fill="E6E6E6"/>
            <w:vAlign w:val="center"/>
          </w:tcPr>
          <w:p w:rsidR="00EA7DD0" w:rsidP="00180AD2"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Pr="001D13CC" w:rsidR="00EA7DD0" w:rsidP="00180AD2" w:rsidRDefault="00EA7DD0">
            <w:pPr>
              <w:rPr>
                <w:rFonts w:asciiTheme="majorHAnsi" w:hAnsiTheme="majorHAnsi" w:cstheme="majorHAnsi"/>
                <w:sz w:val="20"/>
                <w:szCs w:val="20"/>
              </w:rPr>
            </w:pPr>
            <w:r>
              <w:rPr>
                <w:rFonts w:asciiTheme="majorHAnsi" w:hAnsiTheme="majorHAnsi" w:cstheme="majorHAnsi"/>
                <w:sz w:val="20"/>
                <w:szCs w:val="20"/>
              </w:rPr>
              <w:t>DÍLČÍ PLNĚNÍ 1</w:t>
            </w:r>
          </w:p>
        </w:tc>
        <w:tc>
          <w:tcPr>
            <w:tcW w:w="6804" w:type="dxa"/>
            <w:shd w:val="clear" w:color="auto" w:fill="auto"/>
            <w:vAlign w:val="center"/>
          </w:tcPr>
          <w:p w:rsidR="00EA7DD0" w:rsidP="00180AD2" w:rsidRDefault="00EA7DD0">
            <w:pPr>
              <w:pStyle w:val="Tabulkatext"/>
            </w:pPr>
            <w:r>
              <w:t xml:space="preserve">Cena celkem bez DPH: </w:t>
            </w:r>
          </w:p>
          <w:p w:rsidR="00EA7DD0" w:rsidP="00180AD2" w:rsidRDefault="00EA7DD0">
            <w:pPr>
              <w:pStyle w:val="Tabulkatext"/>
            </w:pPr>
            <w:r>
              <w:t xml:space="preserve">DPH: </w:t>
            </w:r>
          </w:p>
          <w:p w:rsidR="00EA7DD0" w:rsidP="00180AD2" w:rsidRDefault="00EA7DD0">
            <w:pPr>
              <w:pStyle w:val="Tabulkatext"/>
            </w:pPr>
            <w:r>
              <w:t>Cena celkem včetně DPH:</w:t>
            </w:r>
          </w:p>
          <w:p w:rsidRPr="001D13CC" w:rsidR="00EA7DD0" w:rsidP="00180AD2" w:rsidRDefault="00EA7DD0">
            <w:pPr>
              <w:rPr>
                <w:rFonts w:asciiTheme="majorHAnsi" w:hAnsiTheme="majorHAnsi" w:cstheme="majorHAnsi"/>
                <w:sz w:val="20"/>
                <w:szCs w:val="20"/>
              </w:rPr>
            </w:pPr>
          </w:p>
        </w:tc>
      </w:tr>
      <w:tr w:rsidRPr="00D966F7" w:rsidR="00EA7DD0" w:rsidTr="00180AD2">
        <w:trPr>
          <w:trHeight w:val="723"/>
        </w:trPr>
        <w:tc>
          <w:tcPr>
            <w:tcW w:w="2694" w:type="dxa"/>
            <w:shd w:val="clear" w:color="auto" w:fill="E6E6E6"/>
            <w:vAlign w:val="center"/>
          </w:tcPr>
          <w:p w:rsidR="00EA7DD0" w:rsidP="00180AD2"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00EA7DD0" w:rsidP="00180AD2" w:rsidRDefault="00EA7DD0">
            <w:pPr>
              <w:rPr>
                <w:rFonts w:asciiTheme="majorHAnsi" w:hAnsiTheme="majorHAnsi" w:cstheme="majorHAnsi"/>
                <w:sz w:val="20"/>
                <w:szCs w:val="20"/>
              </w:rPr>
            </w:pPr>
            <w:r>
              <w:rPr>
                <w:rFonts w:asciiTheme="majorHAnsi" w:hAnsiTheme="majorHAnsi" w:cstheme="majorHAnsi"/>
                <w:sz w:val="20"/>
                <w:szCs w:val="20"/>
              </w:rPr>
              <w:t>DÍLČÍ PLNĚNÍ 2</w:t>
            </w:r>
          </w:p>
        </w:tc>
        <w:tc>
          <w:tcPr>
            <w:tcW w:w="6804" w:type="dxa"/>
            <w:shd w:val="clear" w:color="auto" w:fill="auto"/>
            <w:vAlign w:val="center"/>
          </w:tcPr>
          <w:p w:rsidR="00EA7DD0" w:rsidP="00180AD2" w:rsidRDefault="00EA7DD0">
            <w:pPr>
              <w:pStyle w:val="Tabulkatext"/>
            </w:pPr>
            <w:r>
              <w:t>Cena celkem bez DPH:</w:t>
            </w:r>
          </w:p>
          <w:p w:rsidR="00EA7DD0" w:rsidP="00180AD2" w:rsidRDefault="00EA7DD0">
            <w:pPr>
              <w:pStyle w:val="Tabulkatext"/>
            </w:pPr>
            <w:r>
              <w:t>DPH:</w:t>
            </w:r>
          </w:p>
          <w:p w:rsidR="00EA7DD0" w:rsidP="00180AD2" w:rsidRDefault="00EA7DD0">
            <w:pPr>
              <w:pStyle w:val="Tabulkatext"/>
            </w:pPr>
            <w:r>
              <w:t>Cena celkem včetně DPH:</w:t>
            </w:r>
          </w:p>
          <w:p w:rsidRPr="001D13CC" w:rsidR="00EA7DD0" w:rsidP="00180AD2" w:rsidRDefault="00EA7DD0">
            <w:pPr>
              <w:rPr>
                <w:rFonts w:asciiTheme="majorHAnsi" w:hAnsiTheme="majorHAnsi" w:cstheme="majorHAnsi"/>
                <w:sz w:val="20"/>
                <w:szCs w:val="20"/>
              </w:rPr>
            </w:pPr>
          </w:p>
        </w:tc>
      </w:tr>
      <w:tr w:rsidRPr="00D966F7" w:rsidR="00EA7DD0" w:rsidTr="00180AD2">
        <w:trPr>
          <w:trHeight w:val="723"/>
        </w:trPr>
        <w:tc>
          <w:tcPr>
            <w:tcW w:w="2694" w:type="dxa"/>
            <w:shd w:val="clear" w:color="auto" w:fill="E6E6E6"/>
            <w:vAlign w:val="center"/>
          </w:tcPr>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DÍLČÍ PLNĚNÍ 3</w:t>
            </w:r>
          </w:p>
        </w:tc>
        <w:tc>
          <w:tcPr>
            <w:tcW w:w="6804" w:type="dxa"/>
            <w:shd w:val="clear" w:color="auto" w:fill="auto"/>
            <w:vAlign w:val="center"/>
          </w:tcPr>
          <w:p w:rsidR="00EA7DD0" w:rsidP="00EA7DD0" w:rsidRDefault="00EA7DD0">
            <w:pPr>
              <w:pStyle w:val="Tabulkatext"/>
            </w:pPr>
            <w:r>
              <w:t xml:space="preserve">Cena celkem bez DPH: </w:t>
            </w:r>
          </w:p>
          <w:p w:rsidR="00EA7DD0" w:rsidP="00EA7DD0" w:rsidRDefault="00EA7DD0">
            <w:pPr>
              <w:pStyle w:val="Tabulkatext"/>
            </w:pPr>
            <w:r>
              <w:t xml:space="preserve">DPH: </w:t>
            </w:r>
          </w:p>
          <w:p w:rsidR="00EA7DD0" w:rsidP="00EA7DD0" w:rsidRDefault="00EA7DD0">
            <w:pPr>
              <w:pStyle w:val="Tabulkatext"/>
            </w:pPr>
            <w:r>
              <w:t>Cena celkem včetně DPH:</w:t>
            </w:r>
          </w:p>
          <w:p w:rsidR="00EA7DD0" w:rsidP="00180AD2" w:rsidRDefault="00EA7DD0">
            <w:pPr>
              <w:pStyle w:val="Tabulkatext"/>
            </w:pPr>
          </w:p>
        </w:tc>
      </w:tr>
      <w:tr w:rsidRPr="00D966F7" w:rsidR="00EA7DD0" w:rsidTr="00180AD2">
        <w:trPr>
          <w:trHeight w:val="723"/>
        </w:trPr>
        <w:tc>
          <w:tcPr>
            <w:tcW w:w="2694" w:type="dxa"/>
            <w:shd w:val="clear" w:color="auto" w:fill="E6E6E6"/>
            <w:vAlign w:val="center"/>
          </w:tcPr>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lastRenderedPageBreak/>
              <w:t xml:space="preserve">NABÍZENÁ CENA </w:t>
            </w:r>
          </w:p>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DÍLČÍ PLNĚNÍ 4</w:t>
            </w:r>
          </w:p>
        </w:tc>
        <w:tc>
          <w:tcPr>
            <w:tcW w:w="6804" w:type="dxa"/>
            <w:shd w:val="clear" w:color="auto" w:fill="auto"/>
            <w:vAlign w:val="center"/>
          </w:tcPr>
          <w:p w:rsidR="00EA7DD0" w:rsidP="00EA7DD0" w:rsidRDefault="00EA7DD0">
            <w:pPr>
              <w:pStyle w:val="Tabulkatext"/>
            </w:pPr>
            <w:r>
              <w:t xml:space="preserve">Cena celkem bez DPH: </w:t>
            </w:r>
          </w:p>
          <w:p w:rsidR="00EA7DD0" w:rsidP="00EA7DD0" w:rsidRDefault="00EA7DD0">
            <w:pPr>
              <w:pStyle w:val="Tabulkatext"/>
            </w:pPr>
            <w:r>
              <w:t xml:space="preserve">DPH: </w:t>
            </w:r>
          </w:p>
          <w:p w:rsidR="00EA7DD0" w:rsidP="00EA7DD0" w:rsidRDefault="00EA7DD0">
            <w:pPr>
              <w:pStyle w:val="Tabulkatext"/>
            </w:pPr>
            <w:r>
              <w:t>Cena celkem včetně DPH:</w:t>
            </w:r>
          </w:p>
          <w:p w:rsidR="00EA7DD0" w:rsidP="00EA7DD0" w:rsidRDefault="00EA7DD0">
            <w:pPr>
              <w:pStyle w:val="Tabulkatext"/>
            </w:pPr>
          </w:p>
        </w:tc>
      </w:tr>
      <w:tr w:rsidRPr="00D966F7" w:rsidR="00EA7DD0" w:rsidTr="00180AD2">
        <w:trPr>
          <w:trHeight w:val="723"/>
        </w:trPr>
        <w:tc>
          <w:tcPr>
            <w:tcW w:w="2694" w:type="dxa"/>
            <w:shd w:val="clear" w:color="auto" w:fill="E6E6E6"/>
            <w:vAlign w:val="center"/>
          </w:tcPr>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DÍLČÍ PLNĚNÍ 5</w:t>
            </w:r>
          </w:p>
        </w:tc>
        <w:tc>
          <w:tcPr>
            <w:tcW w:w="6804" w:type="dxa"/>
            <w:shd w:val="clear" w:color="auto" w:fill="auto"/>
            <w:vAlign w:val="center"/>
          </w:tcPr>
          <w:p w:rsidR="00EA7DD0" w:rsidP="00EA7DD0" w:rsidRDefault="00EA7DD0">
            <w:pPr>
              <w:pStyle w:val="Tabulkatext"/>
            </w:pPr>
            <w:r>
              <w:t xml:space="preserve">Cena celkem bez DPH: </w:t>
            </w:r>
          </w:p>
          <w:p w:rsidR="00EA7DD0" w:rsidP="00EA7DD0" w:rsidRDefault="00EA7DD0">
            <w:pPr>
              <w:pStyle w:val="Tabulkatext"/>
            </w:pPr>
            <w:r>
              <w:t xml:space="preserve">DPH: </w:t>
            </w:r>
          </w:p>
          <w:p w:rsidR="00EA7DD0" w:rsidP="00EA7DD0" w:rsidRDefault="00EA7DD0">
            <w:pPr>
              <w:pStyle w:val="Tabulkatext"/>
            </w:pPr>
            <w:r>
              <w:t>Cena celkem včetně DPH:</w:t>
            </w:r>
          </w:p>
          <w:p w:rsidR="00EA7DD0" w:rsidP="00180AD2" w:rsidRDefault="00EA7DD0">
            <w:pPr>
              <w:pStyle w:val="Tabulkatext"/>
            </w:pPr>
          </w:p>
        </w:tc>
      </w:tr>
      <w:tr w:rsidRPr="00D966F7" w:rsidR="00EA7DD0" w:rsidTr="00180AD2">
        <w:trPr>
          <w:trHeight w:val="723"/>
        </w:trPr>
        <w:tc>
          <w:tcPr>
            <w:tcW w:w="2694" w:type="dxa"/>
            <w:shd w:val="clear" w:color="auto" w:fill="E6E6E6"/>
            <w:vAlign w:val="center"/>
          </w:tcPr>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DÍLČÍ PLNĚNÍ 6</w:t>
            </w:r>
          </w:p>
        </w:tc>
        <w:tc>
          <w:tcPr>
            <w:tcW w:w="6804" w:type="dxa"/>
            <w:shd w:val="clear" w:color="auto" w:fill="auto"/>
            <w:vAlign w:val="center"/>
          </w:tcPr>
          <w:p w:rsidR="00EA7DD0" w:rsidP="00EA7DD0" w:rsidRDefault="00EA7DD0">
            <w:pPr>
              <w:pStyle w:val="Tabulkatext"/>
            </w:pPr>
            <w:r>
              <w:t xml:space="preserve">Cena celkem bez DPH: </w:t>
            </w:r>
          </w:p>
          <w:p w:rsidR="00EA7DD0" w:rsidP="00EA7DD0" w:rsidRDefault="00EA7DD0">
            <w:pPr>
              <w:pStyle w:val="Tabulkatext"/>
            </w:pPr>
            <w:r>
              <w:t xml:space="preserve">DPH: </w:t>
            </w:r>
          </w:p>
          <w:p w:rsidR="00EA7DD0" w:rsidP="00EA7DD0" w:rsidRDefault="00EA7DD0">
            <w:pPr>
              <w:pStyle w:val="Tabulkatext"/>
            </w:pPr>
            <w:r>
              <w:t>Cena celkem včetně DPH:</w:t>
            </w:r>
          </w:p>
          <w:p w:rsidR="00EA7DD0" w:rsidP="00180AD2" w:rsidRDefault="00EA7DD0">
            <w:pPr>
              <w:pStyle w:val="Tabulkatext"/>
            </w:pPr>
          </w:p>
        </w:tc>
      </w:tr>
      <w:tr w:rsidRPr="00D966F7" w:rsidR="00EA7DD0" w:rsidTr="00180AD2">
        <w:trPr>
          <w:trHeight w:val="723"/>
        </w:trPr>
        <w:tc>
          <w:tcPr>
            <w:tcW w:w="2694" w:type="dxa"/>
            <w:shd w:val="clear" w:color="auto" w:fill="E6E6E6"/>
            <w:vAlign w:val="center"/>
          </w:tcPr>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DÍLČÍ PLNĚNÍ 7</w:t>
            </w:r>
          </w:p>
        </w:tc>
        <w:tc>
          <w:tcPr>
            <w:tcW w:w="6804" w:type="dxa"/>
            <w:shd w:val="clear" w:color="auto" w:fill="auto"/>
            <w:vAlign w:val="center"/>
          </w:tcPr>
          <w:p w:rsidR="00EA7DD0" w:rsidP="00EA7DD0" w:rsidRDefault="00EA7DD0">
            <w:pPr>
              <w:pStyle w:val="Tabulkatext"/>
            </w:pPr>
            <w:r>
              <w:t xml:space="preserve">Cena celkem bez DPH: </w:t>
            </w:r>
          </w:p>
          <w:p w:rsidR="00EA7DD0" w:rsidP="00EA7DD0" w:rsidRDefault="00EA7DD0">
            <w:pPr>
              <w:pStyle w:val="Tabulkatext"/>
            </w:pPr>
            <w:r>
              <w:t xml:space="preserve">DPH: </w:t>
            </w:r>
          </w:p>
          <w:p w:rsidR="00EA7DD0" w:rsidP="00EA7DD0" w:rsidRDefault="00EA7DD0">
            <w:pPr>
              <w:pStyle w:val="Tabulkatext"/>
            </w:pPr>
            <w:r>
              <w:t>Cena celkem včetně DPH:</w:t>
            </w:r>
          </w:p>
          <w:p w:rsidR="00EA7DD0" w:rsidP="00180AD2" w:rsidRDefault="00EA7DD0">
            <w:pPr>
              <w:pStyle w:val="Tabulkatext"/>
            </w:pPr>
          </w:p>
        </w:tc>
      </w:tr>
      <w:tr w:rsidRPr="00D966F7" w:rsidR="00EA7DD0" w:rsidTr="00180AD2">
        <w:trPr>
          <w:trHeight w:val="723"/>
        </w:trPr>
        <w:tc>
          <w:tcPr>
            <w:tcW w:w="2694" w:type="dxa"/>
            <w:shd w:val="clear" w:color="auto" w:fill="E6E6E6"/>
            <w:vAlign w:val="center"/>
          </w:tcPr>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DÍLČÍ PLNĚNÍ 8</w:t>
            </w:r>
          </w:p>
        </w:tc>
        <w:tc>
          <w:tcPr>
            <w:tcW w:w="6804" w:type="dxa"/>
            <w:shd w:val="clear" w:color="auto" w:fill="auto"/>
            <w:vAlign w:val="center"/>
          </w:tcPr>
          <w:p w:rsidR="00EA7DD0" w:rsidP="00EA7DD0" w:rsidRDefault="00EA7DD0">
            <w:pPr>
              <w:pStyle w:val="Tabulkatext"/>
            </w:pPr>
            <w:r>
              <w:t xml:space="preserve">Cena celkem bez DPH: </w:t>
            </w:r>
          </w:p>
          <w:p w:rsidR="00EA7DD0" w:rsidP="00EA7DD0" w:rsidRDefault="00EA7DD0">
            <w:pPr>
              <w:pStyle w:val="Tabulkatext"/>
            </w:pPr>
            <w:r>
              <w:t xml:space="preserve">DPH: </w:t>
            </w:r>
          </w:p>
          <w:p w:rsidR="00EA7DD0" w:rsidP="00EA7DD0" w:rsidRDefault="00EA7DD0">
            <w:pPr>
              <w:pStyle w:val="Tabulkatext"/>
            </w:pPr>
            <w:r>
              <w:t>Cena celkem včetně DPH:</w:t>
            </w:r>
          </w:p>
          <w:p w:rsidR="00EA7DD0" w:rsidP="00180AD2" w:rsidRDefault="00EA7DD0">
            <w:pPr>
              <w:pStyle w:val="Tabulkatext"/>
            </w:pPr>
          </w:p>
        </w:tc>
      </w:tr>
      <w:tr w:rsidRPr="00D966F7" w:rsidR="00EA7DD0" w:rsidTr="00180AD2">
        <w:trPr>
          <w:trHeight w:val="723"/>
        </w:trPr>
        <w:tc>
          <w:tcPr>
            <w:tcW w:w="2694" w:type="dxa"/>
            <w:shd w:val="clear" w:color="auto" w:fill="E6E6E6"/>
            <w:vAlign w:val="center"/>
          </w:tcPr>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DÍLČÍ PLNĚNÍ 9</w:t>
            </w:r>
          </w:p>
        </w:tc>
        <w:tc>
          <w:tcPr>
            <w:tcW w:w="6804" w:type="dxa"/>
            <w:shd w:val="clear" w:color="auto" w:fill="auto"/>
            <w:vAlign w:val="center"/>
          </w:tcPr>
          <w:p w:rsidR="00EA7DD0" w:rsidP="00EA7DD0" w:rsidRDefault="00EA7DD0">
            <w:pPr>
              <w:pStyle w:val="Tabulkatext"/>
            </w:pPr>
            <w:r>
              <w:t xml:space="preserve">Cena celkem bez DPH: </w:t>
            </w:r>
          </w:p>
          <w:p w:rsidR="00EA7DD0" w:rsidP="00EA7DD0" w:rsidRDefault="00EA7DD0">
            <w:pPr>
              <w:pStyle w:val="Tabulkatext"/>
            </w:pPr>
            <w:r>
              <w:t xml:space="preserve">DPH: </w:t>
            </w:r>
          </w:p>
          <w:p w:rsidR="00EA7DD0" w:rsidP="00EA7DD0" w:rsidRDefault="00EA7DD0">
            <w:pPr>
              <w:pStyle w:val="Tabulkatext"/>
            </w:pPr>
            <w:r>
              <w:t>Cena celkem včetně DPH:</w:t>
            </w:r>
          </w:p>
          <w:p w:rsidR="00EA7DD0" w:rsidP="00180AD2" w:rsidRDefault="00EA7DD0">
            <w:pPr>
              <w:pStyle w:val="Tabulkatext"/>
            </w:pPr>
          </w:p>
        </w:tc>
      </w:tr>
      <w:tr w:rsidRPr="00D966F7" w:rsidR="00EA7DD0" w:rsidTr="00180AD2">
        <w:trPr>
          <w:trHeight w:val="723"/>
        </w:trPr>
        <w:tc>
          <w:tcPr>
            <w:tcW w:w="2694" w:type="dxa"/>
            <w:shd w:val="clear" w:color="auto" w:fill="E6E6E6"/>
            <w:vAlign w:val="center"/>
          </w:tcPr>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DÍLČÍ PLNĚNÍ 10</w:t>
            </w:r>
          </w:p>
        </w:tc>
        <w:tc>
          <w:tcPr>
            <w:tcW w:w="6804" w:type="dxa"/>
            <w:shd w:val="clear" w:color="auto" w:fill="auto"/>
            <w:vAlign w:val="center"/>
          </w:tcPr>
          <w:p w:rsidR="00EA7DD0" w:rsidP="00EA7DD0" w:rsidRDefault="00EA7DD0">
            <w:pPr>
              <w:pStyle w:val="Tabulkatext"/>
            </w:pPr>
            <w:r>
              <w:t xml:space="preserve">Cena celkem bez DPH: </w:t>
            </w:r>
          </w:p>
          <w:p w:rsidR="00EA7DD0" w:rsidP="00EA7DD0" w:rsidRDefault="00EA7DD0">
            <w:pPr>
              <w:pStyle w:val="Tabulkatext"/>
            </w:pPr>
            <w:r>
              <w:t xml:space="preserve">DPH: </w:t>
            </w:r>
          </w:p>
          <w:p w:rsidR="00EA7DD0" w:rsidP="00EA7DD0" w:rsidRDefault="00EA7DD0">
            <w:pPr>
              <w:pStyle w:val="Tabulkatext"/>
            </w:pPr>
            <w:r>
              <w:t>Cena celkem včetně DPH:</w:t>
            </w:r>
          </w:p>
          <w:p w:rsidR="00EA7DD0" w:rsidP="00180AD2" w:rsidRDefault="00EA7DD0">
            <w:pPr>
              <w:pStyle w:val="Tabulkatext"/>
            </w:pPr>
          </w:p>
        </w:tc>
      </w:tr>
      <w:tr w:rsidRPr="00D966F7" w:rsidR="00EA7DD0" w:rsidTr="00180AD2">
        <w:trPr>
          <w:trHeight w:val="723"/>
        </w:trPr>
        <w:tc>
          <w:tcPr>
            <w:tcW w:w="2694" w:type="dxa"/>
            <w:shd w:val="clear" w:color="auto" w:fill="E6E6E6"/>
            <w:vAlign w:val="center"/>
          </w:tcPr>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 xml:space="preserve">NABÍZENÁ CENA </w:t>
            </w:r>
          </w:p>
          <w:p w:rsidR="00EA7DD0" w:rsidP="00EA7DD0" w:rsidRDefault="00EA7DD0">
            <w:pPr>
              <w:rPr>
                <w:rFonts w:asciiTheme="majorHAnsi" w:hAnsiTheme="majorHAnsi" w:cstheme="majorHAnsi"/>
                <w:sz w:val="20"/>
                <w:szCs w:val="20"/>
              </w:rPr>
            </w:pPr>
            <w:r>
              <w:rPr>
                <w:rFonts w:asciiTheme="majorHAnsi" w:hAnsiTheme="majorHAnsi" w:cstheme="majorHAnsi"/>
                <w:sz w:val="20"/>
                <w:szCs w:val="20"/>
              </w:rPr>
              <w:t>DÍLČÍ PLNĚNÍ 11</w:t>
            </w:r>
          </w:p>
        </w:tc>
        <w:tc>
          <w:tcPr>
            <w:tcW w:w="6804" w:type="dxa"/>
            <w:shd w:val="clear" w:color="auto" w:fill="auto"/>
            <w:vAlign w:val="center"/>
          </w:tcPr>
          <w:p w:rsidR="00EA7DD0" w:rsidP="00EA7DD0" w:rsidRDefault="00EA7DD0">
            <w:pPr>
              <w:pStyle w:val="Tabulkatext"/>
            </w:pPr>
            <w:r>
              <w:t xml:space="preserve">Cena celkem bez DPH: </w:t>
            </w:r>
          </w:p>
          <w:p w:rsidR="00EA7DD0" w:rsidP="00EA7DD0" w:rsidRDefault="00EA7DD0">
            <w:pPr>
              <w:pStyle w:val="Tabulkatext"/>
            </w:pPr>
            <w:r>
              <w:t xml:space="preserve">DPH: </w:t>
            </w:r>
          </w:p>
          <w:p w:rsidR="00EA7DD0" w:rsidP="00EA7DD0" w:rsidRDefault="00EA7DD0">
            <w:pPr>
              <w:pStyle w:val="Tabulkatext"/>
            </w:pPr>
            <w:r>
              <w:t>Cena celkem včetně DPH:</w:t>
            </w:r>
          </w:p>
          <w:p w:rsidR="00EA7DD0" w:rsidP="00180AD2" w:rsidRDefault="00EA7DD0">
            <w:pPr>
              <w:pStyle w:val="Tabulkatext"/>
            </w:pPr>
          </w:p>
        </w:tc>
      </w:tr>
      <w:tr w:rsidRPr="00D966F7" w:rsidR="00EA7DD0" w:rsidTr="00180AD2">
        <w:tc>
          <w:tcPr>
            <w:tcW w:w="9498" w:type="dxa"/>
            <w:gridSpan w:val="2"/>
            <w:shd w:val="clear" w:color="auto" w:fill="auto"/>
            <w:vAlign w:val="center"/>
          </w:tcPr>
          <w:p w:rsidRPr="001D13CC" w:rsidR="00EA7DD0" w:rsidP="00180AD2" w:rsidRDefault="00EA7DD0">
            <w:pPr>
              <w:spacing w:before="20" w:after="20"/>
              <w:rPr>
                <w:rFonts w:asciiTheme="majorHAnsi" w:hAnsiTheme="majorHAnsi" w:cstheme="majorHAnsi"/>
                <w:b/>
                <w:sz w:val="20"/>
                <w:szCs w:val="20"/>
              </w:rPr>
            </w:pPr>
            <w:r>
              <w:rPr>
                <w:rFonts w:asciiTheme="majorHAnsi" w:hAnsiTheme="majorHAnsi" w:cstheme="majorHAnsi"/>
                <w:b/>
                <w:sz w:val="20"/>
                <w:szCs w:val="20"/>
              </w:rPr>
              <w:t>3</w:t>
            </w:r>
            <w:r w:rsidRPr="001D13CC">
              <w:rPr>
                <w:rFonts w:asciiTheme="majorHAnsi" w:hAnsiTheme="majorHAnsi" w:cstheme="majorHAnsi"/>
                <w:b/>
                <w:sz w:val="20"/>
                <w:szCs w:val="20"/>
              </w:rPr>
              <w:t>. Podpis</w:t>
            </w:r>
          </w:p>
        </w:tc>
      </w:tr>
      <w:tr w:rsidRPr="00D966F7" w:rsidR="00EA7DD0" w:rsidTr="00180AD2">
        <w:trPr>
          <w:trHeight w:val="1599"/>
        </w:trPr>
        <w:tc>
          <w:tcPr>
            <w:tcW w:w="2694" w:type="dxa"/>
            <w:shd w:val="clear" w:color="auto" w:fill="E6E6E6"/>
            <w:vAlign w:val="center"/>
          </w:tcPr>
          <w:p w:rsidRPr="001D13CC" w:rsidR="00EA7DD0" w:rsidP="00180AD2" w:rsidRDefault="00EA7DD0">
            <w:pPr>
              <w:rPr>
                <w:rFonts w:asciiTheme="majorHAnsi" w:hAnsiTheme="majorHAnsi" w:cstheme="majorHAnsi"/>
                <w:sz w:val="20"/>
                <w:szCs w:val="20"/>
              </w:rPr>
            </w:pPr>
            <w:r w:rsidRPr="001D13CC">
              <w:rPr>
                <w:rFonts w:asciiTheme="majorHAnsi" w:hAnsiTheme="majorHAnsi" w:cstheme="majorHAnsi"/>
                <w:sz w:val="20"/>
                <w:szCs w:val="20"/>
              </w:rPr>
              <w:t>Datum, otisk razítka a podpis oprávněné osoby uchazeče:</w:t>
            </w:r>
          </w:p>
        </w:tc>
        <w:tc>
          <w:tcPr>
            <w:tcW w:w="6804" w:type="dxa"/>
            <w:shd w:val="clear" w:color="auto" w:fill="auto"/>
            <w:vAlign w:val="center"/>
          </w:tcPr>
          <w:p w:rsidRPr="001D13CC" w:rsidR="00EA7DD0" w:rsidP="00180AD2" w:rsidRDefault="00EA7DD0">
            <w:pPr>
              <w:rPr>
                <w:rFonts w:asciiTheme="majorHAnsi" w:hAnsiTheme="majorHAnsi" w:cstheme="majorHAnsi"/>
                <w:sz w:val="20"/>
                <w:szCs w:val="20"/>
              </w:rPr>
            </w:pPr>
          </w:p>
          <w:p w:rsidRPr="001D13CC" w:rsidR="00EA7DD0" w:rsidP="00180AD2" w:rsidRDefault="00EA7DD0">
            <w:pPr>
              <w:rPr>
                <w:rFonts w:asciiTheme="majorHAnsi" w:hAnsiTheme="majorHAnsi" w:cstheme="majorHAnsi"/>
                <w:sz w:val="20"/>
                <w:szCs w:val="20"/>
              </w:rPr>
            </w:pPr>
          </w:p>
          <w:p w:rsidRPr="001D13CC" w:rsidR="00EA7DD0" w:rsidP="00180AD2" w:rsidRDefault="00EA7DD0">
            <w:pPr>
              <w:rPr>
                <w:rFonts w:asciiTheme="majorHAnsi" w:hAnsiTheme="majorHAnsi" w:cstheme="majorHAnsi"/>
                <w:sz w:val="20"/>
                <w:szCs w:val="20"/>
              </w:rPr>
            </w:pPr>
          </w:p>
          <w:p w:rsidRPr="001D13CC" w:rsidR="00EA7DD0" w:rsidP="00180AD2" w:rsidRDefault="00EA7DD0">
            <w:pPr>
              <w:rPr>
                <w:rFonts w:asciiTheme="majorHAnsi" w:hAnsiTheme="majorHAnsi" w:cstheme="majorHAnsi"/>
                <w:sz w:val="20"/>
                <w:szCs w:val="20"/>
              </w:rPr>
            </w:pPr>
          </w:p>
        </w:tc>
      </w:tr>
    </w:tbl>
    <w:p w:rsidR="00EA7DD0" w:rsidP="00EA7DD0" w:rsidRDefault="00EA7DD0"/>
    <w:p w:rsidR="00EA7DD0" w:rsidP="00EA7DD0" w:rsidRDefault="00EA7DD0"/>
    <w:p w:rsidR="00EA7DD0" w:rsidP="00EA7DD0" w:rsidRDefault="00EA7DD0"/>
    <w:p w:rsidR="00EA7DD0" w:rsidP="00EA7DD0" w:rsidRDefault="00EA7DD0"/>
    <w:p w:rsidR="00EA7DD0" w:rsidP="00EA7DD0" w:rsidRDefault="00EA7DD0">
      <w:pPr>
        <w:jc w:val="right"/>
        <w:rPr>
          <w:b/>
        </w:rPr>
      </w:pPr>
      <w:r w:rsidRPr="0030629F">
        <w:rPr>
          <w:b/>
        </w:rPr>
        <w:lastRenderedPageBreak/>
        <w:t>Příloha č.</w:t>
      </w:r>
      <w:r>
        <w:rPr>
          <w:b/>
        </w:rPr>
        <w:t>3   ZD: Návrh smlouvy o poskytování služeb</w:t>
      </w:r>
    </w:p>
    <w:p w:rsidR="00EA7DD0" w:rsidP="00EA7DD0" w:rsidRDefault="00EA7DD0">
      <w:pPr>
        <w:jc w:val="right"/>
        <w:rPr>
          <w:b/>
        </w:rPr>
      </w:pPr>
    </w:p>
    <w:p w:rsidR="00EA7DD0" w:rsidP="00EA7DD0" w:rsidRDefault="00EA7DD0">
      <w:pPr>
        <w:jc w:val="left"/>
        <w:rPr>
          <w:b/>
        </w:rPr>
      </w:pPr>
      <w:r>
        <w:rPr>
          <w:b/>
        </w:rPr>
        <w:t xml:space="preserve">Uvádíme v samostatné příloze. </w:t>
      </w: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EA7DD0" w:rsidP="00EA7DD0" w:rsidRDefault="00EA7DD0">
      <w:pPr>
        <w:jc w:val="right"/>
        <w:rPr>
          <w:b/>
        </w:rPr>
      </w:pPr>
    </w:p>
    <w:p w:rsidR="00A51E46" w:rsidP="00EA7DD0" w:rsidRDefault="00A51E46">
      <w:pPr>
        <w:jc w:val="right"/>
        <w:rPr>
          <w:b/>
        </w:rPr>
      </w:pPr>
    </w:p>
    <w:p w:rsidR="00A51E46" w:rsidP="00EA7DD0" w:rsidRDefault="00A51E46">
      <w:pPr>
        <w:jc w:val="right"/>
        <w:rPr>
          <w:b/>
        </w:rPr>
      </w:pPr>
    </w:p>
    <w:p w:rsidR="00EA7DD0" w:rsidP="00EA7DD0" w:rsidRDefault="00EA7DD0">
      <w:pPr>
        <w:jc w:val="right"/>
        <w:rPr>
          <w:b/>
        </w:rPr>
      </w:pPr>
      <w:r w:rsidRPr="0030629F">
        <w:rPr>
          <w:b/>
        </w:rPr>
        <w:lastRenderedPageBreak/>
        <w:t>Příloha č.</w:t>
      </w:r>
      <w:r>
        <w:rPr>
          <w:b/>
        </w:rPr>
        <w:t xml:space="preserve"> 4 ZD: Čestné prohlášení</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9193"/>
      </w:tblGrid>
      <w:tr w:rsidRPr="0057182E" w:rsidR="00EA7DD0" w:rsidTr="00180AD2">
        <w:trPr>
          <w:trHeight w:val="1273"/>
        </w:trPr>
        <w:tc>
          <w:tcPr>
            <w:tcW w:w="9193" w:type="dxa"/>
            <w:tcBorders>
              <w:top w:val="single" w:color="auto" w:sz="4" w:space="0"/>
              <w:left w:val="single" w:color="auto" w:sz="4" w:space="0"/>
              <w:bottom w:val="single" w:color="auto" w:sz="4" w:space="0"/>
              <w:right w:val="single" w:color="auto" w:sz="4" w:space="0"/>
            </w:tcBorders>
            <w:vAlign w:val="center"/>
          </w:tcPr>
          <w:p w:rsidRPr="00810C99" w:rsidR="00EA7DD0" w:rsidP="00180AD2" w:rsidRDefault="00EA7DD0">
            <w:pPr>
              <w:rPr>
                <w:rFonts w:ascii="Calibri" w:hAnsi="Calibri"/>
                <w:b/>
                <w:sz w:val="20"/>
                <w:szCs w:val="20"/>
              </w:rPr>
            </w:pPr>
            <w:r w:rsidRPr="00810C99">
              <w:rPr>
                <w:rFonts w:ascii="Calibri" w:hAnsi="Calibri"/>
                <w:b/>
                <w:sz w:val="20"/>
                <w:szCs w:val="20"/>
              </w:rPr>
              <w:t>Čestné prohlášení o splnění základních kvalifikačních předpokladů</w:t>
            </w:r>
          </w:p>
        </w:tc>
      </w:tr>
      <w:tr w:rsidRPr="00353683" w:rsidR="00EA7DD0" w:rsidTr="00180AD2">
        <w:trPr>
          <w:trHeight w:val="11218"/>
        </w:trPr>
        <w:tc>
          <w:tcPr>
            <w:tcW w:w="9193" w:type="dxa"/>
            <w:tcBorders>
              <w:top w:val="single" w:color="auto" w:sz="4" w:space="0"/>
              <w:left w:val="single" w:color="auto" w:sz="4" w:space="0"/>
              <w:bottom w:val="single" w:color="auto" w:sz="4" w:space="0"/>
              <w:right w:val="single" w:color="auto" w:sz="4" w:space="0"/>
            </w:tcBorders>
          </w:tcPr>
          <w:p w:rsidR="00EA7DD0" w:rsidP="00180AD2" w:rsidRDefault="00EA7DD0">
            <w:pPr>
              <w:spacing w:line="276" w:lineRule="auto"/>
              <w:ind w:right="432"/>
              <w:rPr>
                <w:rFonts w:ascii="Calibri" w:hAnsi="Calibri"/>
                <w:sz w:val="20"/>
                <w:szCs w:val="20"/>
              </w:rPr>
            </w:pPr>
          </w:p>
          <w:p w:rsidRPr="003D5BFE" w:rsidR="00EA7DD0" w:rsidP="00180AD2" w:rsidRDefault="00EA7DD0">
            <w:pPr>
              <w:spacing w:line="276" w:lineRule="auto"/>
              <w:ind w:right="432"/>
              <w:rPr>
                <w:rFonts w:ascii="Calibri" w:hAnsi="Calibri"/>
                <w:sz w:val="20"/>
                <w:szCs w:val="20"/>
              </w:rPr>
            </w:pPr>
            <w:r w:rsidRPr="003D5BFE">
              <w:rPr>
                <w:rFonts w:ascii="Calibri" w:hAnsi="Calibri"/>
                <w:sz w:val="20"/>
                <w:szCs w:val="20"/>
              </w:rPr>
              <w:t>Prohlašuji tímto čestně, že jsem dodavatel, který</w:t>
            </w:r>
            <w:r>
              <w:rPr>
                <w:rFonts w:ascii="Calibri" w:hAnsi="Calibri"/>
                <w:sz w:val="20"/>
                <w:szCs w:val="20"/>
              </w:rPr>
              <w:t>:</w:t>
            </w:r>
          </w:p>
          <w:p w:rsidR="00EA7DD0" w:rsidP="00EA7DD0" w:rsidRDefault="00EA7DD0">
            <w:pPr>
              <w:numPr>
                <w:ilvl w:val="0"/>
                <w:numId w:val="31"/>
              </w:numPr>
              <w:autoSpaceDN w:val="false"/>
              <w:spacing w:after="0" w:line="276" w:lineRule="auto"/>
              <w:rPr>
                <w:rFonts w:ascii="Calibri" w:hAnsi="Calibri"/>
                <w:sz w:val="20"/>
                <w:szCs w:val="20"/>
              </w:rPr>
            </w:pPr>
            <w:r w:rsidRPr="003D5BFE">
              <w:rPr>
                <w:rFonts w:ascii="Calibri" w:hAnsi="Calibri"/>
                <w:sz w:val="20"/>
                <w:szCs w:val="20"/>
              </w:rPr>
              <w:t>nebyl v zemi svého sídla v posledních 5 letech před zahájením zadávacího řízení pravomocně odsouzen pro trestný čin spáchaný ve prospěch organizované zločinecké skupiny nebo trestný čin účasti na organizované zločinecké skupině, trestný čin obchodování s lidmi, trestné činy proti majetku (podvod, úvěrový podvod, dotační podvod, podílnictví, podílnictví z nedbalosti, legalizace výnosů z trestné činnosti, legalizace výnosů z trestné činnosti z nedbalosti), 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pořádku ve věcech veřejných (trestné činy proti výkonu pravomoci orgánu veřejné moci a úřední osoby, trestné činy úředních osob, úplatkářství, jiná rušení činnosti orgánu veřejné moci) nebo obdobný trestný čin podle právního řádu země sídla dodavatele; k zahlazeným odsouzením se nepřihlíží,</w:t>
            </w:r>
          </w:p>
          <w:p w:rsidRPr="003D5BFE" w:rsidR="00EA7DD0" w:rsidP="00180AD2" w:rsidRDefault="00EA7DD0">
            <w:pPr>
              <w:autoSpaceDN w:val="false"/>
              <w:spacing w:after="0" w:line="276" w:lineRule="auto"/>
              <w:ind w:left="720"/>
              <w:rPr>
                <w:rFonts w:ascii="Calibri" w:hAnsi="Calibri"/>
                <w:sz w:val="20"/>
                <w:szCs w:val="20"/>
              </w:rPr>
            </w:pPr>
          </w:p>
          <w:p w:rsidR="00EA7DD0" w:rsidP="00EA7DD0" w:rsidRDefault="00EA7DD0">
            <w:pPr>
              <w:numPr>
                <w:ilvl w:val="0"/>
                <w:numId w:val="31"/>
              </w:numPr>
              <w:autoSpaceDN w:val="false"/>
              <w:spacing w:after="0" w:line="276" w:lineRule="auto"/>
              <w:rPr>
                <w:rFonts w:ascii="Calibri" w:hAnsi="Calibri"/>
                <w:sz w:val="20"/>
                <w:szCs w:val="20"/>
              </w:rPr>
            </w:pPr>
            <w:r w:rsidRPr="003D5BFE">
              <w:rPr>
                <w:rFonts w:ascii="Calibri" w:hAnsi="Calibri"/>
                <w:sz w:val="20"/>
                <w:szCs w:val="20"/>
              </w:rPr>
              <w:t>nemá v České republice nebo v zemi svého sídla v evidenci daní zachycen splatný daňový nedoplatek,</w:t>
            </w:r>
          </w:p>
          <w:p w:rsidRPr="003D5BFE" w:rsidR="00EA7DD0" w:rsidP="00180AD2" w:rsidRDefault="00EA7DD0">
            <w:pPr>
              <w:autoSpaceDN w:val="false"/>
              <w:spacing w:after="0" w:line="276" w:lineRule="auto"/>
              <w:ind w:left="720"/>
              <w:rPr>
                <w:rFonts w:ascii="Calibri" w:hAnsi="Calibri"/>
                <w:sz w:val="20"/>
                <w:szCs w:val="20"/>
              </w:rPr>
            </w:pPr>
          </w:p>
          <w:p w:rsidR="00EA7DD0" w:rsidP="00EA7DD0" w:rsidRDefault="00EA7DD0">
            <w:pPr>
              <w:numPr>
                <w:ilvl w:val="0"/>
                <w:numId w:val="31"/>
              </w:numPr>
              <w:autoSpaceDN w:val="false"/>
              <w:spacing w:after="0" w:line="276" w:lineRule="auto"/>
              <w:rPr>
                <w:rFonts w:ascii="Calibri" w:hAnsi="Calibri"/>
                <w:sz w:val="20"/>
                <w:szCs w:val="20"/>
              </w:rPr>
            </w:pPr>
            <w:r w:rsidRPr="003D5BFE">
              <w:rPr>
                <w:rFonts w:ascii="Calibri" w:hAnsi="Calibri"/>
                <w:sz w:val="20"/>
                <w:szCs w:val="20"/>
              </w:rPr>
              <w:t>nemá v České republice nebo v zemi svého sídla splatný nedoplatek na pojistném nebo na penále na veřejné zdravotní pojištění,</w:t>
            </w:r>
          </w:p>
          <w:p w:rsidRPr="003D5BFE" w:rsidR="00EA7DD0" w:rsidP="00180AD2" w:rsidRDefault="00EA7DD0">
            <w:pPr>
              <w:autoSpaceDN w:val="false"/>
              <w:spacing w:after="0" w:line="276" w:lineRule="auto"/>
              <w:ind w:left="720"/>
              <w:rPr>
                <w:rFonts w:ascii="Calibri" w:hAnsi="Calibri"/>
                <w:sz w:val="20"/>
                <w:szCs w:val="20"/>
              </w:rPr>
            </w:pPr>
          </w:p>
          <w:p w:rsidR="00EA7DD0" w:rsidP="00EA7DD0" w:rsidRDefault="00EA7DD0">
            <w:pPr>
              <w:numPr>
                <w:ilvl w:val="0"/>
                <w:numId w:val="31"/>
              </w:numPr>
              <w:autoSpaceDN w:val="false"/>
              <w:spacing w:after="0" w:line="276" w:lineRule="auto"/>
              <w:rPr>
                <w:rFonts w:ascii="Calibri" w:hAnsi="Calibri"/>
                <w:sz w:val="20"/>
                <w:szCs w:val="20"/>
              </w:rPr>
            </w:pPr>
            <w:r w:rsidRPr="003D5BFE">
              <w:rPr>
                <w:rFonts w:ascii="Calibri" w:hAnsi="Calibri"/>
                <w:sz w:val="20"/>
                <w:szCs w:val="20"/>
              </w:rPr>
              <w:t>nemá v České republice nebo v zemi svého sídla splatný nedoplatek na pojistném nebo na penále na sociální zabezpečení a příspěvku na státní politiku zaměstnanosti,</w:t>
            </w:r>
          </w:p>
          <w:p w:rsidRPr="003D5BFE" w:rsidR="00EA7DD0" w:rsidP="00180AD2" w:rsidRDefault="00EA7DD0">
            <w:pPr>
              <w:autoSpaceDN w:val="false"/>
              <w:spacing w:after="0" w:line="276" w:lineRule="auto"/>
              <w:ind w:left="720"/>
              <w:rPr>
                <w:rFonts w:ascii="Calibri" w:hAnsi="Calibri"/>
                <w:sz w:val="20"/>
                <w:szCs w:val="20"/>
              </w:rPr>
            </w:pPr>
          </w:p>
          <w:p w:rsidRPr="003D5BFE" w:rsidR="00EA7DD0" w:rsidP="00EA7DD0" w:rsidRDefault="00EA7DD0">
            <w:pPr>
              <w:numPr>
                <w:ilvl w:val="0"/>
                <w:numId w:val="31"/>
              </w:numPr>
              <w:autoSpaceDN w:val="false"/>
              <w:spacing w:after="0" w:line="276" w:lineRule="auto"/>
              <w:rPr>
                <w:rFonts w:ascii="Calibri" w:hAnsi="Calibri"/>
                <w:sz w:val="20"/>
                <w:szCs w:val="20"/>
              </w:rPr>
            </w:pPr>
            <w:r w:rsidRPr="003D5BFE">
              <w:rPr>
                <w:rFonts w:ascii="Calibri" w:hAnsi="Calibri"/>
                <w:sz w:val="20"/>
                <w:szCs w:val="20"/>
              </w:rPr>
              <w:t>není v likvidaci, proti němuž bylo vydáno rozhodnutí o úpadku, vůči němuž byla nařízena nucená správa podle jiného právního předpisu nebo v obdobné situaci podle právního řádu země sídla dodavatele.</w:t>
            </w:r>
          </w:p>
          <w:p w:rsidR="00EA7DD0" w:rsidP="00180AD2" w:rsidRDefault="00EA7DD0">
            <w:pPr>
              <w:pStyle w:val="Odstavecseseznamem"/>
              <w:rPr>
                <w:rFonts w:ascii="Calibri" w:hAnsi="Calibri"/>
                <w:sz w:val="20"/>
                <w:szCs w:val="20"/>
              </w:rPr>
            </w:pPr>
          </w:p>
          <w:p w:rsidRPr="003D5BFE" w:rsidR="00EA7DD0" w:rsidP="00180AD2" w:rsidRDefault="00EA7DD0">
            <w:pPr>
              <w:pStyle w:val="Odstavecseseznamem"/>
              <w:rPr>
                <w:rFonts w:ascii="Calibri" w:hAnsi="Calibri"/>
                <w:sz w:val="20"/>
                <w:szCs w:val="20"/>
              </w:rPr>
            </w:pPr>
          </w:p>
          <w:p w:rsidRPr="003D5BFE" w:rsidR="00EA7DD0" w:rsidP="00180AD2" w:rsidRDefault="00EA7DD0">
            <w:pPr>
              <w:autoSpaceDN w:val="false"/>
              <w:spacing w:line="276" w:lineRule="auto"/>
              <w:rPr>
                <w:rFonts w:ascii="Calibri" w:hAnsi="Calibri"/>
                <w:sz w:val="20"/>
                <w:szCs w:val="20"/>
              </w:rPr>
            </w:pPr>
            <w:r w:rsidRPr="003D5BFE">
              <w:rPr>
                <w:rFonts w:ascii="Calibri" w:hAnsi="Calibri"/>
                <w:sz w:val="20"/>
                <w:szCs w:val="20"/>
              </w:rPr>
              <w:t>Je-li dodavatelem právnická osoba, musí podmínku podle písm. a) splňovat tato právnická osoba a zároveň každý člen statutárního orgánu. Je-li členem statutárního orgánu dodavatele právnická osoba, musí podmínku podle pís</w:t>
            </w:r>
            <w:r>
              <w:rPr>
                <w:rFonts w:ascii="Calibri" w:hAnsi="Calibri"/>
                <w:sz w:val="20"/>
                <w:szCs w:val="20"/>
              </w:rPr>
              <w:t>m. a) splňovat:</w:t>
            </w:r>
          </w:p>
          <w:p w:rsidRPr="003D5BFE" w:rsidR="00EA7DD0" w:rsidP="00EA7DD0" w:rsidRDefault="00EA7DD0">
            <w:pPr>
              <w:numPr>
                <w:ilvl w:val="0"/>
                <w:numId w:val="32"/>
              </w:numPr>
              <w:autoSpaceDN w:val="false"/>
              <w:spacing w:after="0" w:line="276" w:lineRule="auto"/>
              <w:rPr>
                <w:rFonts w:ascii="Calibri" w:hAnsi="Calibri"/>
                <w:sz w:val="20"/>
                <w:szCs w:val="20"/>
              </w:rPr>
            </w:pPr>
            <w:r w:rsidRPr="003D5BFE">
              <w:rPr>
                <w:rFonts w:ascii="Calibri" w:hAnsi="Calibri"/>
                <w:sz w:val="20"/>
                <w:szCs w:val="20"/>
              </w:rPr>
              <w:t>tato právnická osoba,</w:t>
            </w:r>
          </w:p>
          <w:p w:rsidRPr="003D5BFE" w:rsidR="00EA7DD0" w:rsidP="00EA7DD0" w:rsidRDefault="00EA7DD0">
            <w:pPr>
              <w:numPr>
                <w:ilvl w:val="0"/>
                <w:numId w:val="32"/>
              </w:numPr>
              <w:autoSpaceDN w:val="false"/>
              <w:spacing w:after="0" w:line="276" w:lineRule="auto"/>
              <w:rPr>
                <w:rFonts w:ascii="Calibri" w:hAnsi="Calibri"/>
                <w:sz w:val="20"/>
                <w:szCs w:val="20"/>
              </w:rPr>
            </w:pPr>
            <w:r w:rsidRPr="003D5BFE">
              <w:rPr>
                <w:rFonts w:ascii="Calibri" w:hAnsi="Calibri"/>
                <w:sz w:val="20"/>
                <w:szCs w:val="20"/>
              </w:rPr>
              <w:t>každý člen statutárního orgánu této právnické osoby a</w:t>
            </w:r>
          </w:p>
          <w:p w:rsidR="00EA7DD0" w:rsidP="00EA7DD0" w:rsidRDefault="00EA7DD0">
            <w:pPr>
              <w:numPr>
                <w:ilvl w:val="0"/>
                <w:numId w:val="32"/>
              </w:numPr>
              <w:autoSpaceDN w:val="false"/>
              <w:spacing w:after="0" w:line="276" w:lineRule="auto"/>
              <w:rPr>
                <w:rFonts w:ascii="Calibri" w:hAnsi="Calibri"/>
                <w:sz w:val="20"/>
                <w:szCs w:val="20"/>
              </w:rPr>
            </w:pPr>
            <w:r w:rsidRPr="003D5BFE">
              <w:rPr>
                <w:rFonts w:ascii="Calibri" w:hAnsi="Calibri"/>
                <w:sz w:val="20"/>
                <w:szCs w:val="20"/>
              </w:rPr>
              <w:t>osoba zastupující tuto právnickou osobu v statutárním orgánu dodavatele.</w:t>
            </w:r>
          </w:p>
          <w:p w:rsidR="00EA7DD0" w:rsidP="00180AD2" w:rsidRDefault="00EA7DD0">
            <w:pPr>
              <w:autoSpaceDN w:val="false"/>
              <w:spacing w:after="0" w:line="276" w:lineRule="auto"/>
              <w:ind w:left="720"/>
              <w:rPr>
                <w:rFonts w:ascii="Calibri" w:hAnsi="Calibri"/>
                <w:sz w:val="20"/>
                <w:szCs w:val="20"/>
              </w:rPr>
            </w:pPr>
          </w:p>
          <w:p w:rsidR="00EA7DD0" w:rsidP="00180AD2" w:rsidRDefault="00EA7DD0">
            <w:pPr>
              <w:autoSpaceDN w:val="false"/>
              <w:spacing w:after="0" w:line="276" w:lineRule="auto"/>
              <w:ind w:left="720"/>
              <w:rPr>
                <w:rFonts w:ascii="Calibri" w:hAnsi="Calibri"/>
                <w:sz w:val="20"/>
                <w:szCs w:val="20"/>
              </w:rPr>
            </w:pPr>
          </w:p>
          <w:p w:rsidR="00EA7DD0" w:rsidP="00180AD2" w:rsidRDefault="00EA7DD0">
            <w:pPr>
              <w:autoSpaceDN w:val="false"/>
              <w:spacing w:after="0" w:line="276" w:lineRule="auto"/>
              <w:ind w:left="720"/>
              <w:rPr>
                <w:rFonts w:ascii="Calibri" w:hAnsi="Calibri"/>
                <w:sz w:val="20"/>
                <w:szCs w:val="20"/>
              </w:rPr>
            </w:pPr>
          </w:p>
          <w:p w:rsidR="00EA7DD0" w:rsidP="00180AD2" w:rsidRDefault="00EA7DD0">
            <w:pPr>
              <w:autoSpaceDN w:val="false"/>
              <w:spacing w:after="0" w:line="276" w:lineRule="auto"/>
              <w:ind w:left="720"/>
              <w:rPr>
                <w:rFonts w:ascii="Calibri" w:hAnsi="Calibri"/>
                <w:sz w:val="20"/>
                <w:szCs w:val="20"/>
              </w:rPr>
            </w:pPr>
          </w:p>
          <w:p w:rsidR="00EA7DD0" w:rsidP="00180AD2" w:rsidRDefault="00EA7DD0">
            <w:pPr>
              <w:autoSpaceDN w:val="false"/>
              <w:spacing w:after="0" w:line="276" w:lineRule="auto"/>
              <w:ind w:left="720"/>
              <w:rPr>
                <w:rFonts w:ascii="Calibri" w:hAnsi="Calibri"/>
                <w:sz w:val="20"/>
                <w:szCs w:val="20"/>
              </w:rPr>
            </w:pPr>
          </w:p>
          <w:p w:rsidR="00EA7DD0" w:rsidP="00180AD2" w:rsidRDefault="00EA7DD0">
            <w:pPr>
              <w:autoSpaceDN w:val="false"/>
              <w:spacing w:after="0" w:line="276" w:lineRule="auto"/>
              <w:ind w:left="720"/>
              <w:rPr>
                <w:rFonts w:ascii="Calibri" w:hAnsi="Calibri"/>
                <w:sz w:val="20"/>
                <w:szCs w:val="20"/>
              </w:rPr>
            </w:pPr>
          </w:p>
          <w:p w:rsidRPr="003D5BFE" w:rsidR="00EA7DD0" w:rsidP="00180AD2" w:rsidRDefault="00EA7DD0">
            <w:pPr>
              <w:autoSpaceDN w:val="false"/>
              <w:spacing w:after="0" w:line="276" w:lineRule="auto"/>
              <w:ind w:left="720"/>
              <w:rPr>
                <w:rFonts w:ascii="Calibri" w:hAnsi="Calibri"/>
                <w:sz w:val="20"/>
                <w:szCs w:val="20"/>
              </w:rPr>
            </w:pPr>
          </w:p>
          <w:p w:rsidRPr="003D5BFE" w:rsidR="00EA7DD0" w:rsidP="00180AD2" w:rsidRDefault="00EA7DD0">
            <w:pPr>
              <w:autoSpaceDN w:val="false"/>
              <w:spacing w:line="276" w:lineRule="auto"/>
              <w:rPr>
                <w:rFonts w:ascii="Calibri" w:hAnsi="Calibri"/>
                <w:sz w:val="20"/>
                <w:szCs w:val="20"/>
              </w:rPr>
            </w:pPr>
            <w:r w:rsidRPr="003D5BFE">
              <w:rPr>
                <w:rFonts w:ascii="Calibri" w:hAnsi="Calibri"/>
                <w:sz w:val="20"/>
                <w:szCs w:val="20"/>
              </w:rPr>
              <w:t>Účastní-li se za</w:t>
            </w:r>
            <w:r>
              <w:rPr>
                <w:rFonts w:ascii="Calibri" w:hAnsi="Calibri"/>
                <w:sz w:val="20"/>
                <w:szCs w:val="20"/>
              </w:rPr>
              <w:t>dávacího řízení pobočka závodu:</w:t>
            </w:r>
          </w:p>
          <w:p w:rsidRPr="003D5BFE" w:rsidR="00EA7DD0" w:rsidP="00EA7DD0" w:rsidRDefault="00EA7DD0">
            <w:pPr>
              <w:numPr>
                <w:ilvl w:val="0"/>
                <w:numId w:val="32"/>
              </w:numPr>
              <w:autoSpaceDN w:val="false"/>
              <w:spacing w:after="0" w:line="276" w:lineRule="auto"/>
              <w:rPr>
                <w:rFonts w:ascii="Calibri" w:hAnsi="Calibri"/>
                <w:sz w:val="20"/>
                <w:szCs w:val="20"/>
              </w:rPr>
            </w:pPr>
            <w:r w:rsidRPr="003D5BFE">
              <w:rPr>
                <w:rFonts w:ascii="Calibri" w:hAnsi="Calibri"/>
                <w:sz w:val="20"/>
                <w:szCs w:val="20"/>
              </w:rPr>
              <w:t>zahraniční právnické osoby, musí podmínku podle písm. a) splňovat tato právnická osoba a vedoucí pobočky závodu,</w:t>
            </w:r>
          </w:p>
          <w:p w:rsidRPr="003D5BFE" w:rsidR="00EA7DD0" w:rsidP="00EA7DD0" w:rsidRDefault="00EA7DD0">
            <w:pPr>
              <w:numPr>
                <w:ilvl w:val="0"/>
                <w:numId w:val="32"/>
              </w:numPr>
              <w:autoSpaceDN w:val="false"/>
              <w:spacing w:after="0" w:line="276" w:lineRule="auto"/>
              <w:rPr>
                <w:rFonts w:ascii="Calibri" w:hAnsi="Calibri"/>
                <w:sz w:val="20"/>
                <w:szCs w:val="20"/>
              </w:rPr>
            </w:pPr>
            <w:r w:rsidRPr="003D5BFE">
              <w:rPr>
                <w:rFonts w:ascii="Calibri" w:hAnsi="Calibri"/>
                <w:sz w:val="20"/>
                <w:szCs w:val="20"/>
              </w:rPr>
              <w:t>české právnické osoby, musí podmínku podle písm. a) splňovat osoby uvedené v předchozím odstavci a vedoucí pobočky závodu.</w:t>
            </w:r>
          </w:p>
          <w:p w:rsidR="00EA7DD0" w:rsidP="00180AD2" w:rsidRDefault="00EA7DD0">
            <w:pPr>
              <w:rPr>
                <w:rFonts w:ascii="Calibri" w:hAnsi="Calibri"/>
                <w:sz w:val="20"/>
                <w:szCs w:val="20"/>
              </w:rPr>
            </w:pPr>
          </w:p>
          <w:p w:rsidR="00EA7DD0" w:rsidP="00180AD2" w:rsidRDefault="00EA7DD0">
            <w:pPr>
              <w:rPr>
                <w:rFonts w:ascii="Calibri" w:hAnsi="Calibri"/>
                <w:sz w:val="20"/>
                <w:szCs w:val="20"/>
              </w:rPr>
            </w:pPr>
          </w:p>
          <w:p w:rsidRPr="00810C99" w:rsidR="00EA7DD0" w:rsidP="00180AD2" w:rsidRDefault="00EA7DD0">
            <w:pPr>
              <w:rPr>
                <w:rFonts w:ascii="Calibri" w:hAnsi="Calibri"/>
                <w:sz w:val="20"/>
                <w:szCs w:val="20"/>
              </w:rPr>
            </w:pPr>
            <w:r w:rsidRPr="00810C99">
              <w:rPr>
                <w:rFonts w:ascii="Calibri" w:hAnsi="Calibri"/>
                <w:sz w:val="20"/>
                <w:szCs w:val="20"/>
              </w:rPr>
              <w:t>V …………………………………………</w:t>
            </w:r>
            <w:r w:rsidRPr="00810C99">
              <w:rPr>
                <w:rFonts w:ascii="Calibri" w:hAnsi="Calibri"/>
                <w:sz w:val="20"/>
                <w:szCs w:val="20"/>
              </w:rPr>
              <w:tab/>
              <w:t>dne ………………………</w:t>
            </w:r>
          </w:p>
          <w:p w:rsidRPr="00810C99" w:rsidR="00EA7DD0" w:rsidP="00180AD2" w:rsidRDefault="00EA7DD0">
            <w:pPr>
              <w:rPr>
                <w:rFonts w:ascii="Calibri" w:hAnsi="Calibri"/>
                <w:sz w:val="20"/>
                <w:szCs w:val="20"/>
              </w:rPr>
            </w:pPr>
          </w:p>
          <w:p w:rsidR="00EA7DD0" w:rsidP="00180AD2" w:rsidRDefault="00EA7DD0">
            <w:pPr>
              <w:rPr>
                <w:rFonts w:ascii="Calibri" w:hAnsi="Calibri"/>
                <w:sz w:val="20"/>
                <w:szCs w:val="20"/>
              </w:rPr>
            </w:pPr>
            <w:r w:rsidRPr="00810C99">
              <w:rPr>
                <w:rFonts w:ascii="Calibri" w:hAnsi="Calibri"/>
                <w:sz w:val="20"/>
                <w:szCs w:val="20"/>
              </w:rPr>
              <w:t>Osoba oprávněná jednat:</w:t>
            </w:r>
          </w:p>
          <w:p w:rsidRPr="00810C99" w:rsidR="00EA7DD0" w:rsidP="00180AD2" w:rsidRDefault="00EA7DD0">
            <w:pPr>
              <w:rPr>
                <w:rFonts w:ascii="Calibri" w:hAnsi="Calibri"/>
                <w:sz w:val="20"/>
                <w:szCs w:val="20"/>
              </w:rPr>
            </w:pPr>
          </w:p>
          <w:p w:rsidR="00EA7DD0" w:rsidP="00180AD2" w:rsidRDefault="00EA7DD0">
            <w:pPr>
              <w:rPr>
                <w:rFonts w:ascii="Calibri" w:hAnsi="Calibri"/>
                <w:sz w:val="20"/>
                <w:szCs w:val="20"/>
              </w:rPr>
            </w:pPr>
            <w:r w:rsidRPr="00810C99">
              <w:rPr>
                <w:rFonts w:ascii="Calibri" w:hAnsi="Calibri"/>
                <w:sz w:val="20"/>
                <w:szCs w:val="20"/>
              </w:rPr>
              <w:t>Titul, jm</w:t>
            </w:r>
            <w:r>
              <w:rPr>
                <w:rFonts w:ascii="Calibri" w:hAnsi="Calibri"/>
                <w:sz w:val="20"/>
                <w:szCs w:val="20"/>
              </w:rPr>
              <w:t>éno, příjmení:</w:t>
            </w:r>
            <w:r>
              <w:rPr>
                <w:rFonts w:ascii="Calibri" w:hAnsi="Calibri"/>
                <w:sz w:val="20"/>
                <w:szCs w:val="20"/>
              </w:rPr>
              <w:tab/>
              <w:t>…………………………………………</w:t>
            </w:r>
          </w:p>
          <w:p w:rsidR="00EA7DD0" w:rsidP="00180AD2" w:rsidRDefault="00EA7DD0">
            <w:pPr>
              <w:rPr>
                <w:rFonts w:ascii="Calibri" w:hAnsi="Calibri"/>
                <w:sz w:val="20"/>
                <w:szCs w:val="20"/>
              </w:rPr>
            </w:pPr>
          </w:p>
          <w:p w:rsidRPr="00810C99" w:rsidR="00EA7DD0" w:rsidP="00180AD2" w:rsidRDefault="00EA7DD0">
            <w:pPr>
              <w:rPr>
                <w:rFonts w:ascii="Calibri" w:hAnsi="Calibri"/>
                <w:sz w:val="20"/>
                <w:szCs w:val="20"/>
              </w:rPr>
            </w:pPr>
            <w:r w:rsidRPr="00810C99">
              <w:rPr>
                <w:rFonts w:ascii="Calibri" w:hAnsi="Calibri"/>
                <w:sz w:val="20"/>
                <w:szCs w:val="20"/>
              </w:rPr>
              <w:t>Funkce:</w:t>
            </w:r>
            <w:r w:rsidRPr="00810C99">
              <w:rPr>
                <w:rFonts w:ascii="Calibri" w:hAnsi="Calibri"/>
                <w:sz w:val="20"/>
                <w:szCs w:val="20"/>
              </w:rPr>
              <w:tab/>
            </w:r>
            <w:r w:rsidRPr="00810C99">
              <w:rPr>
                <w:rFonts w:ascii="Calibri" w:hAnsi="Calibri"/>
                <w:sz w:val="20"/>
                <w:szCs w:val="20"/>
              </w:rPr>
              <w:tab/>
            </w:r>
            <w:r>
              <w:rPr>
                <w:rFonts w:ascii="Calibri" w:hAnsi="Calibri"/>
                <w:sz w:val="20"/>
                <w:szCs w:val="20"/>
              </w:rPr>
              <w:t xml:space="preserve">               </w:t>
            </w:r>
            <w:r w:rsidRPr="00810C99">
              <w:rPr>
                <w:rFonts w:ascii="Calibri" w:hAnsi="Calibri"/>
                <w:sz w:val="20"/>
                <w:szCs w:val="20"/>
              </w:rPr>
              <w:t>……………………………………………</w:t>
            </w:r>
          </w:p>
          <w:p w:rsidR="00EA7DD0" w:rsidP="00180AD2" w:rsidRDefault="00EA7DD0">
            <w:pPr>
              <w:rPr>
                <w:rFonts w:ascii="Calibri" w:hAnsi="Calibri"/>
                <w:sz w:val="20"/>
                <w:szCs w:val="20"/>
              </w:rPr>
            </w:pPr>
          </w:p>
          <w:p w:rsidRPr="00810C99" w:rsidR="00EA7DD0" w:rsidP="00180AD2" w:rsidRDefault="00EA7DD0">
            <w:pPr>
              <w:rPr>
                <w:rFonts w:ascii="Calibri" w:hAnsi="Calibri"/>
                <w:sz w:val="20"/>
                <w:szCs w:val="20"/>
              </w:rPr>
            </w:pPr>
            <w:r w:rsidRPr="00810C99">
              <w:rPr>
                <w:rFonts w:ascii="Calibri" w:hAnsi="Calibri"/>
                <w:sz w:val="20"/>
                <w:szCs w:val="20"/>
              </w:rPr>
              <w:t>Podpis:</w:t>
            </w:r>
            <w:r w:rsidRPr="00810C99">
              <w:rPr>
                <w:rFonts w:ascii="Calibri" w:hAnsi="Calibri"/>
                <w:sz w:val="20"/>
                <w:szCs w:val="20"/>
              </w:rPr>
              <w:tab/>
            </w:r>
            <w:r w:rsidRPr="00810C99">
              <w:rPr>
                <w:rFonts w:ascii="Calibri" w:hAnsi="Calibri"/>
                <w:sz w:val="20"/>
                <w:szCs w:val="20"/>
              </w:rPr>
              <w:tab/>
            </w:r>
            <w:r>
              <w:rPr>
                <w:rFonts w:ascii="Calibri" w:hAnsi="Calibri"/>
                <w:sz w:val="20"/>
                <w:szCs w:val="20"/>
              </w:rPr>
              <w:t xml:space="preserve">               </w:t>
            </w:r>
            <w:r w:rsidRPr="00810C99">
              <w:rPr>
                <w:rFonts w:ascii="Calibri" w:hAnsi="Calibri"/>
                <w:sz w:val="20"/>
                <w:szCs w:val="20"/>
              </w:rPr>
              <w:t>……………………………………………</w:t>
            </w:r>
          </w:p>
          <w:p w:rsidR="00EA7DD0" w:rsidP="00180AD2" w:rsidRDefault="00EA7DD0">
            <w:pPr>
              <w:rPr>
                <w:rFonts w:ascii="Calibri" w:hAnsi="Calibri"/>
                <w:sz w:val="20"/>
                <w:szCs w:val="20"/>
              </w:rPr>
            </w:pPr>
          </w:p>
          <w:p w:rsidRPr="00810C99" w:rsidR="00EA7DD0" w:rsidP="00180AD2" w:rsidRDefault="00EA7DD0">
            <w:pPr>
              <w:rPr>
                <w:rFonts w:ascii="Calibri" w:hAnsi="Calibri"/>
                <w:sz w:val="20"/>
                <w:szCs w:val="20"/>
              </w:rPr>
            </w:pPr>
          </w:p>
          <w:p w:rsidRPr="00810C99" w:rsidR="00EA7DD0" w:rsidP="00180AD2" w:rsidRDefault="00EA7DD0">
            <w:pPr>
              <w:rPr>
                <w:rFonts w:ascii="Calibri" w:hAnsi="Calibri"/>
                <w:sz w:val="20"/>
                <w:szCs w:val="20"/>
              </w:rPr>
            </w:pPr>
            <w:r w:rsidRPr="00810C99">
              <w:rPr>
                <w:rFonts w:ascii="Calibri" w:hAnsi="Calibri"/>
                <w:sz w:val="20"/>
                <w:szCs w:val="20"/>
              </w:rPr>
              <w:t xml:space="preserve">Razítko:        </w:t>
            </w:r>
            <w:r>
              <w:rPr>
                <w:rFonts w:ascii="Calibri" w:hAnsi="Calibri"/>
                <w:sz w:val="20"/>
                <w:szCs w:val="20"/>
              </w:rPr>
              <w:t xml:space="preserve">                 </w:t>
            </w:r>
            <w:r w:rsidRPr="00810C99">
              <w:rPr>
                <w:rFonts w:ascii="Calibri" w:hAnsi="Calibri"/>
                <w:sz w:val="20"/>
                <w:szCs w:val="20"/>
              </w:rPr>
              <w:t xml:space="preserve"> </w:t>
            </w:r>
            <w:r>
              <w:rPr>
                <w:rFonts w:ascii="Calibri" w:hAnsi="Calibri"/>
                <w:sz w:val="20"/>
                <w:szCs w:val="20"/>
              </w:rPr>
              <w:t xml:space="preserve">  </w:t>
            </w:r>
            <w:r w:rsidRPr="00810C99">
              <w:rPr>
                <w:rFonts w:ascii="Calibri" w:hAnsi="Calibri"/>
                <w:sz w:val="20"/>
                <w:szCs w:val="20"/>
              </w:rPr>
              <w:t xml:space="preserve">  </w:t>
            </w:r>
            <w:r>
              <w:rPr>
                <w:rFonts w:ascii="Calibri" w:hAnsi="Calibri"/>
                <w:sz w:val="20"/>
                <w:szCs w:val="20"/>
              </w:rPr>
              <w:t xml:space="preserve"> </w:t>
            </w:r>
            <w:r w:rsidRPr="00810C99">
              <w:rPr>
                <w:rFonts w:ascii="Calibri" w:hAnsi="Calibri"/>
                <w:sz w:val="20"/>
                <w:szCs w:val="20"/>
              </w:rPr>
              <w:t>………………………………………….....</w:t>
            </w:r>
          </w:p>
        </w:tc>
      </w:tr>
    </w:tbl>
    <w:p w:rsidR="00EA7DD0" w:rsidP="00BD3B9C" w:rsidRDefault="00EA7DD0">
      <w:pPr>
        <w:spacing w:before="120" w:after="120"/>
        <w:rPr>
          <w:rFonts w:ascii="Calibri" w:hAnsi="Calibri" w:eastAsia="Arial Unicode MS" w:cs="Arial"/>
        </w:rPr>
      </w:pPr>
    </w:p>
    <w:p w:rsidR="00022AC9" w:rsidP="00BD3B9C" w:rsidRDefault="00022AC9">
      <w:pPr>
        <w:spacing w:before="120" w:after="120"/>
        <w:rPr>
          <w:rFonts w:ascii="Calibri" w:hAnsi="Calibri" w:eastAsia="Arial Unicode MS" w:cs="Arial"/>
        </w:rPr>
      </w:pPr>
    </w:p>
    <w:p w:rsidR="00022AC9" w:rsidP="00BD3B9C" w:rsidRDefault="00022AC9">
      <w:pPr>
        <w:spacing w:before="120" w:after="120"/>
        <w:rPr>
          <w:rFonts w:ascii="Calibri" w:hAnsi="Calibri" w:eastAsia="Arial Unicode MS" w:cs="Arial"/>
        </w:rPr>
      </w:pPr>
    </w:p>
    <w:p w:rsidR="00022AC9" w:rsidP="00BD3B9C" w:rsidRDefault="00022AC9">
      <w:pPr>
        <w:spacing w:before="120" w:after="120"/>
        <w:rPr>
          <w:rFonts w:ascii="Calibri" w:hAnsi="Calibri" w:eastAsia="Arial Unicode MS" w:cs="Arial"/>
        </w:rPr>
      </w:pPr>
    </w:p>
    <w:sectPr w:rsidR="00022AC9" w:rsidSect="00830A79">
      <w:headerReference w:type="default" r:id="rId12"/>
      <w:footerReference w:type="default" r:id="rId13"/>
      <w:headerReference w:type="first" r:id="rId14"/>
      <w:footerReference w:type="first" r:id="rId15"/>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A4A9C" w:rsidP="00744469" w:rsidRDefault="004A4A9C">
      <w:pPr>
        <w:spacing w:after="0"/>
      </w:pPr>
      <w:r>
        <w:separator/>
      </w:r>
    </w:p>
  </w:endnote>
  <w:endnote w:type="continuationSeparator" w:id="0">
    <w:p w:rsidR="004A4A9C" w:rsidP="00744469" w:rsidRDefault="004A4A9C">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00490CAB" w:rsidTr="00830A79">
      <w:tc>
        <w:tcPr>
          <w:tcW w:w="5000" w:type="pct"/>
          <w:gridSpan w:val="3"/>
          <w:shd w:val="clear" w:color="auto" w:fill="auto"/>
          <w:vAlign w:val="center"/>
        </w:tcPr>
        <w:p w:rsidR="00490CAB" w:rsidP="00F543E8" w:rsidRDefault="00490CAB">
          <w:pPr>
            <w:pStyle w:val="Tabulkazhlav"/>
          </w:pPr>
        </w:p>
      </w:tc>
    </w:tr>
    <w:tr w:rsidR="00490CAB" w:rsidTr="00830A79">
      <w:tc>
        <w:tcPr>
          <w:tcW w:w="1667" w:type="pct"/>
          <w:shd w:val="clear" w:color="auto" w:fill="auto"/>
          <w:vAlign w:val="center"/>
        </w:tcPr>
        <w:p w:rsidR="00490CAB" w:rsidP="00E073EC" w:rsidRDefault="00490CAB">
          <w:pPr>
            <w:pStyle w:val="Tabulkatext"/>
          </w:pPr>
        </w:p>
      </w:tc>
      <w:tc>
        <w:tcPr>
          <w:tcW w:w="1667" w:type="pct"/>
          <w:shd w:val="clear" w:color="auto" w:fill="auto"/>
          <w:vAlign w:val="center"/>
        </w:tcPr>
        <w:p w:rsidR="00490CAB" w:rsidP="00015461" w:rsidRDefault="00490CAB">
          <w:pPr>
            <w:pStyle w:val="Tabulkatext"/>
            <w:jc w:val="center"/>
          </w:pPr>
        </w:p>
      </w:tc>
      <w:tc>
        <w:tcPr>
          <w:tcW w:w="1667" w:type="pct"/>
          <w:shd w:val="clear" w:color="auto" w:fill="auto"/>
          <w:vAlign w:val="center"/>
        </w:tcPr>
        <w:p w:rsidR="00490CAB" w:rsidP="00E073EC" w:rsidRDefault="00490CAB">
          <w:pPr>
            <w:pStyle w:val="Tabulkatext"/>
            <w:jc w:val="right"/>
          </w:pPr>
          <w:r>
            <w:t xml:space="preserve">Strana: </w:t>
          </w:r>
          <w:r>
            <w:fldChar w:fldCharType="begin"/>
          </w:r>
          <w:r>
            <w:instrText xml:space="preserve"> PAGE   \* MERGEFORMAT </w:instrText>
          </w:r>
          <w:r>
            <w:fldChar w:fldCharType="separate"/>
          </w:r>
          <w:r w:rsidR="002D14CE">
            <w:rPr>
              <w:noProof/>
            </w:rPr>
            <w:t>5</w:t>
          </w:r>
          <w:r>
            <w:fldChar w:fldCharType="end"/>
          </w:r>
          <w:r>
            <w:t xml:space="preserve"> z </w:t>
          </w:r>
          <w:r w:rsidR="00C520C5">
            <w:rPr>
              <w:noProof/>
            </w:rPr>
            <w:fldChar w:fldCharType="begin"/>
          </w:r>
          <w:r w:rsidR="00C520C5">
            <w:rPr>
              <w:noProof/>
            </w:rPr>
            <w:instrText xml:space="preserve"> NUMPAGES   \* MERGEFORMAT </w:instrText>
          </w:r>
          <w:r w:rsidR="00C520C5">
            <w:rPr>
              <w:noProof/>
            </w:rPr>
            <w:fldChar w:fldCharType="separate"/>
          </w:r>
          <w:r w:rsidR="002D14CE">
            <w:rPr>
              <w:noProof/>
            </w:rPr>
            <w:t>21</w:t>
          </w:r>
          <w:r w:rsidR="00C520C5">
            <w:rPr>
              <w:noProof/>
            </w:rPr>
            <w:fldChar w:fldCharType="end"/>
          </w:r>
        </w:p>
      </w:tc>
    </w:tr>
  </w:tbl>
  <w:p w:rsidR="00490CAB" w:rsidRDefault="00490CAB">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490CAB" w:rsidTr="00A34F9E">
      <w:tc>
        <w:tcPr>
          <w:tcW w:w="5000" w:type="pct"/>
          <w:gridSpan w:val="3"/>
          <w:shd w:val="clear" w:color="auto" w:fill="auto"/>
          <w:vAlign w:val="center"/>
        </w:tcPr>
        <w:p w:rsidRPr="00A34F9E" w:rsidR="00490CAB" w:rsidP="00A34F9E" w:rsidRDefault="00490CAB">
          <w:pPr>
            <w:pStyle w:val="Tabulkazhlav"/>
            <w:rPr>
              <w:b w:val="false"/>
            </w:rPr>
          </w:pPr>
        </w:p>
      </w:tc>
    </w:tr>
    <w:tr w:rsidR="00490CAB" w:rsidTr="00A34F9E">
      <w:tc>
        <w:tcPr>
          <w:tcW w:w="1667" w:type="pct"/>
          <w:shd w:val="clear" w:color="auto" w:fill="auto"/>
          <w:vAlign w:val="center"/>
        </w:tcPr>
        <w:p w:rsidR="00490CAB" w:rsidP="00180AD2" w:rsidRDefault="00490CAB">
          <w:pPr>
            <w:pStyle w:val="Tabulkatext"/>
          </w:pPr>
        </w:p>
      </w:tc>
      <w:tc>
        <w:tcPr>
          <w:tcW w:w="1667" w:type="pct"/>
          <w:shd w:val="clear" w:color="auto" w:fill="auto"/>
          <w:vAlign w:val="center"/>
        </w:tcPr>
        <w:p w:rsidR="00490CAB" w:rsidP="00180AD2" w:rsidRDefault="00490CAB">
          <w:pPr>
            <w:pStyle w:val="Tabulkatext"/>
            <w:jc w:val="center"/>
          </w:pPr>
        </w:p>
      </w:tc>
      <w:tc>
        <w:tcPr>
          <w:tcW w:w="1666" w:type="pct"/>
          <w:shd w:val="clear" w:color="auto" w:fill="auto"/>
          <w:vAlign w:val="center"/>
        </w:tcPr>
        <w:p w:rsidR="00490CAB" w:rsidP="00180AD2" w:rsidRDefault="00490CAB">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C520C5">
            <w:rPr>
              <w:noProof/>
            </w:rPr>
            <w:fldChar w:fldCharType="begin"/>
          </w:r>
          <w:r w:rsidR="00C520C5">
            <w:rPr>
              <w:noProof/>
            </w:rPr>
            <w:instrText xml:space="preserve"> NUMPAGES   \* MERGEFORMAT </w:instrText>
          </w:r>
          <w:r w:rsidR="00C520C5">
            <w:rPr>
              <w:noProof/>
            </w:rPr>
            <w:fldChar w:fldCharType="separate"/>
          </w:r>
          <w:r w:rsidR="004433B6">
            <w:rPr>
              <w:noProof/>
            </w:rPr>
            <w:t>21</w:t>
          </w:r>
          <w:r w:rsidR="00C520C5">
            <w:rPr>
              <w:noProof/>
            </w:rPr>
            <w:fldChar w:fldCharType="end"/>
          </w:r>
        </w:p>
      </w:tc>
    </w:tr>
  </w:tbl>
  <w:p w:rsidR="00490CAB" w:rsidRDefault="00490CAB">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A4A9C" w:rsidP="00744469" w:rsidRDefault="004A4A9C">
      <w:pPr>
        <w:spacing w:after="0"/>
      </w:pPr>
      <w:r>
        <w:separator/>
      </w:r>
    </w:p>
  </w:footnote>
  <w:footnote w:type="continuationSeparator" w:id="0">
    <w:p w:rsidR="004A4A9C" w:rsidP="00744469" w:rsidRDefault="004A4A9C">
      <w:pPr>
        <w:spacing w:after="0"/>
      </w:pPr>
      <w:r>
        <w:continuationSeparator/>
      </w:r>
    </w:p>
  </w:footnote>
  <w:footnote w:id="1">
    <w:p w:rsidR="00490CAB" w:rsidP="005C6C32" w:rsidRDefault="00490CAB">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90CAB" w:rsidRDefault="00490CAB">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490CAB" w:rsidRDefault="00490CAB">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90CAB" w:rsidRDefault="00490CAB">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490CAB" w:rsidRDefault="00490CAB">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7"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5F23A62"/>
    <w:multiLevelType w:val="hybridMultilevel"/>
    <w:tmpl w:val="05F6F0A8"/>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hint="default" w:ascii="Courier New" w:hAnsi="Courier New" w:cs="Times New Roman"/>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Times New Roman"/>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Times New Roman"/>
      </w:rPr>
    </w:lvl>
    <w:lvl w:ilvl="8" w:tplc="04050005">
      <w:start w:val="1"/>
      <w:numFmt w:val="bullet"/>
      <w:lvlText w:val=""/>
      <w:lvlJc w:val="left"/>
      <w:pPr>
        <w:tabs>
          <w:tab w:val="num" w:pos="6480"/>
        </w:tabs>
        <w:ind w:left="6480"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54070EF"/>
    <w:multiLevelType w:val="hybridMultilevel"/>
    <w:tmpl w:val="23780226"/>
    <w:lvl w:ilvl="0" w:tplc="FFFFFFFF">
      <w:start w:val="1"/>
      <w:numFmt w:val="decimal"/>
      <w:lvlText w:val="%1."/>
      <w:lvlJc w:val="left"/>
      <w:pPr>
        <w:tabs>
          <w:tab w:val="num" w:pos="360"/>
        </w:tabs>
        <w:ind w:left="340" w:hanging="340"/>
      </w:pPr>
      <w:rPr>
        <w:rFonts w:hint="default"/>
      </w:rPr>
    </w:lvl>
    <w:lvl w:ilvl="1" w:tplc="AD867E96">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6">
    <w:nsid w:val="28EA60EC"/>
    <w:multiLevelType w:val="multilevel"/>
    <w:tmpl w:val="00FE51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5665B1E"/>
    <w:multiLevelType w:val="hybridMultilevel"/>
    <w:tmpl w:val="9E0260C4"/>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38751933"/>
    <w:multiLevelType w:val="hybridMultilevel"/>
    <w:tmpl w:val="EDDA894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1">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nsid w:val="44BA5C04"/>
    <w:multiLevelType w:val="hybridMultilevel"/>
    <w:tmpl w:val="2F5E9978"/>
    <w:lvl w:ilvl="0" w:tplc="D08C1132">
      <w:start w:val="1"/>
      <w:numFmt w:val="lowerRoman"/>
      <w:lvlText w:val="%1)"/>
      <w:lvlJc w:val="left"/>
      <w:pPr>
        <w:ind w:left="777" w:hanging="72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4">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6">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7">
    <w:nsid w:val="53A36EA1"/>
    <w:multiLevelType w:val="hybridMultilevel"/>
    <w:tmpl w:val="956AABD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8">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0">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1">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2">
    <w:nsid w:val="73BF3AE0"/>
    <w:multiLevelType w:val="hybridMultilevel"/>
    <w:tmpl w:val="BF12B24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0"/>
  </w:num>
  <w:num w:numId="2">
    <w:abstractNumId w:val="2"/>
  </w:num>
  <w:num w:numId="3">
    <w:abstractNumId w:val="11"/>
  </w:num>
  <w:num w:numId="4">
    <w:abstractNumId w:val="14"/>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2"/>
  </w:num>
  <w:num w:numId="10">
    <w:abstractNumId w:val="7"/>
  </w:num>
  <w:num w:numId="11">
    <w:abstractNumId w:val="7"/>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7"/>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 w:numId="14">
    <w:abstractNumId w:val="7"/>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6"/>
  </w:num>
  <w:num w:numId="23">
    <w:abstractNumId w:val="19"/>
  </w:num>
  <w:num w:numId="24">
    <w:abstractNumId w:val="20"/>
  </w:num>
  <w:num w:numId="25">
    <w:abstractNumId w:val="15"/>
  </w:num>
  <w:num w:numId="26">
    <w:abstractNumId w:val="21"/>
  </w:num>
  <w:num w:numId="27">
    <w:abstractNumId w:val="13"/>
  </w:num>
  <w:num w:numId="28">
    <w:abstractNumId w:val="17"/>
  </w:num>
  <w:num w:numId="29">
    <w:abstractNumId w:val="10"/>
  </w:num>
  <w:num w:numId="30">
    <w:abstractNumId w:val="9"/>
  </w:num>
  <w:num w:numId="31">
    <w:abstractNumId w:val="1"/>
  </w:num>
  <w:num w:numId="32">
    <w:abstractNumId w:val="22"/>
  </w:num>
  <w:num w:numId="33">
    <w:abstractNumId w:val="4"/>
  </w:num>
  <w:num w:numId="34">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22AC9"/>
    <w:rsid w:val="000532DA"/>
    <w:rsid w:val="00055362"/>
    <w:rsid w:val="00057C9B"/>
    <w:rsid w:val="00065731"/>
    <w:rsid w:val="00067B65"/>
    <w:rsid w:val="00067F8E"/>
    <w:rsid w:val="00070ED4"/>
    <w:rsid w:val="00073CC8"/>
    <w:rsid w:val="00077D88"/>
    <w:rsid w:val="00084CE4"/>
    <w:rsid w:val="000A1793"/>
    <w:rsid w:val="000A1FE3"/>
    <w:rsid w:val="000B25D8"/>
    <w:rsid w:val="000C0FA8"/>
    <w:rsid w:val="000C2A64"/>
    <w:rsid w:val="000E11BF"/>
    <w:rsid w:val="000F0056"/>
    <w:rsid w:val="000F5592"/>
    <w:rsid w:val="0011753D"/>
    <w:rsid w:val="00121E84"/>
    <w:rsid w:val="001403DA"/>
    <w:rsid w:val="001641A3"/>
    <w:rsid w:val="001673AF"/>
    <w:rsid w:val="001776A7"/>
    <w:rsid w:val="00180AD2"/>
    <w:rsid w:val="001819EE"/>
    <w:rsid w:val="00184F3F"/>
    <w:rsid w:val="00185596"/>
    <w:rsid w:val="00194656"/>
    <w:rsid w:val="0019708B"/>
    <w:rsid w:val="001A735A"/>
    <w:rsid w:val="001B1706"/>
    <w:rsid w:val="001B4C24"/>
    <w:rsid w:val="001B55D7"/>
    <w:rsid w:val="001C08A2"/>
    <w:rsid w:val="001D1395"/>
    <w:rsid w:val="001D3B11"/>
    <w:rsid w:val="001D3DFE"/>
    <w:rsid w:val="001D5560"/>
    <w:rsid w:val="001D6829"/>
    <w:rsid w:val="00201111"/>
    <w:rsid w:val="00202271"/>
    <w:rsid w:val="00203954"/>
    <w:rsid w:val="0020570D"/>
    <w:rsid w:val="002319F2"/>
    <w:rsid w:val="00265BDF"/>
    <w:rsid w:val="002671A0"/>
    <w:rsid w:val="00282E14"/>
    <w:rsid w:val="00283A91"/>
    <w:rsid w:val="0028620C"/>
    <w:rsid w:val="002866E8"/>
    <w:rsid w:val="00287DE2"/>
    <w:rsid w:val="002921D1"/>
    <w:rsid w:val="002B3FC2"/>
    <w:rsid w:val="002B6E2F"/>
    <w:rsid w:val="002C4D5F"/>
    <w:rsid w:val="002D14CE"/>
    <w:rsid w:val="002D4DD2"/>
    <w:rsid w:val="002D7766"/>
    <w:rsid w:val="002F7948"/>
    <w:rsid w:val="00301913"/>
    <w:rsid w:val="00302400"/>
    <w:rsid w:val="00306C59"/>
    <w:rsid w:val="00330790"/>
    <w:rsid w:val="00334D40"/>
    <w:rsid w:val="00342EB6"/>
    <w:rsid w:val="00360CCF"/>
    <w:rsid w:val="00361FFC"/>
    <w:rsid w:val="0038447D"/>
    <w:rsid w:val="003851E9"/>
    <w:rsid w:val="00394C90"/>
    <w:rsid w:val="00394E65"/>
    <w:rsid w:val="003A5621"/>
    <w:rsid w:val="003A5981"/>
    <w:rsid w:val="003B1163"/>
    <w:rsid w:val="003B6F5A"/>
    <w:rsid w:val="003D1613"/>
    <w:rsid w:val="003D1849"/>
    <w:rsid w:val="003E5795"/>
    <w:rsid w:val="003F02C5"/>
    <w:rsid w:val="003F18EA"/>
    <w:rsid w:val="003F69DA"/>
    <w:rsid w:val="004162EF"/>
    <w:rsid w:val="004354DE"/>
    <w:rsid w:val="004415B1"/>
    <w:rsid w:val="004433B6"/>
    <w:rsid w:val="004461FB"/>
    <w:rsid w:val="004548E9"/>
    <w:rsid w:val="00455567"/>
    <w:rsid w:val="00490CAB"/>
    <w:rsid w:val="00497ED7"/>
    <w:rsid w:val="004A0E29"/>
    <w:rsid w:val="004A4A9C"/>
    <w:rsid w:val="004B48DE"/>
    <w:rsid w:val="004C4395"/>
    <w:rsid w:val="004C6F44"/>
    <w:rsid w:val="004C721F"/>
    <w:rsid w:val="004D73F0"/>
    <w:rsid w:val="004E5D87"/>
    <w:rsid w:val="005045B8"/>
    <w:rsid w:val="00512C01"/>
    <w:rsid w:val="005278BA"/>
    <w:rsid w:val="00536184"/>
    <w:rsid w:val="00536CEE"/>
    <w:rsid w:val="0055203F"/>
    <w:rsid w:val="00556F01"/>
    <w:rsid w:val="00567C05"/>
    <w:rsid w:val="00573732"/>
    <w:rsid w:val="0058110E"/>
    <w:rsid w:val="00597E60"/>
    <w:rsid w:val="005B66CA"/>
    <w:rsid w:val="005B7AFA"/>
    <w:rsid w:val="005C19CB"/>
    <w:rsid w:val="005C28D2"/>
    <w:rsid w:val="005C6C32"/>
    <w:rsid w:val="005D7987"/>
    <w:rsid w:val="005E72E4"/>
    <w:rsid w:val="005F6058"/>
    <w:rsid w:val="006001C8"/>
    <w:rsid w:val="00605AF1"/>
    <w:rsid w:val="0062246E"/>
    <w:rsid w:val="00630E04"/>
    <w:rsid w:val="00640D76"/>
    <w:rsid w:val="006445B9"/>
    <w:rsid w:val="00644B7D"/>
    <w:rsid w:val="00647088"/>
    <w:rsid w:val="00653116"/>
    <w:rsid w:val="00667155"/>
    <w:rsid w:val="00671782"/>
    <w:rsid w:val="006718E7"/>
    <w:rsid w:val="0068462F"/>
    <w:rsid w:val="00685750"/>
    <w:rsid w:val="00694A19"/>
    <w:rsid w:val="006A600D"/>
    <w:rsid w:val="006B3320"/>
    <w:rsid w:val="006B7AD7"/>
    <w:rsid w:val="006D2EC2"/>
    <w:rsid w:val="006D4968"/>
    <w:rsid w:val="006D6F9B"/>
    <w:rsid w:val="006D7FC5"/>
    <w:rsid w:val="006F114E"/>
    <w:rsid w:val="006F1CC3"/>
    <w:rsid w:val="006F736E"/>
    <w:rsid w:val="006F7E2F"/>
    <w:rsid w:val="007021C1"/>
    <w:rsid w:val="00706BD4"/>
    <w:rsid w:val="00716016"/>
    <w:rsid w:val="0071660A"/>
    <w:rsid w:val="007167D1"/>
    <w:rsid w:val="00737635"/>
    <w:rsid w:val="00744469"/>
    <w:rsid w:val="00747312"/>
    <w:rsid w:val="007566EB"/>
    <w:rsid w:val="00765329"/>
    <w:rsid w:val="00773D72"/>
    <w:rsid w:val="00782D4C"/>
    <w:rsid w:val="00797E60"/>
    <w:rsid w:val="007A0075"/>
    <w:rsid w:val="007B1C3C"/>
    <w:rsid w:val="007C5552"/>
    <w:rsid w:val="007D0935"/>
    <w:rsid w:val="007E6E16"/>
    <w:rsid w:val="007E732D"/>
    <w:rsid w:val="007F59A4"/>
    <w:rsid w:val="008053D8"/>
    <w:rsid w:val="00815F47"/>
    <w:rsid w:val="008255F6"/>
    <w:rsid w:val="00830A79"/>
    <w:rsid w:val="00832A86"/>
    <w:rsid w:val="00844670"/>
    <w:rsid w:val="00847203"/>
    <w:rsid w:val="008647B8"/>
    <w:rsid w:val="00877B7F"/>
    <w:rsid w:val="008819E7"/>
    <w:rsid w:val="008842D3"/>
    <w:rsid w:val="00890FAA"/>
    <w:rsid w:val="008B607A"/>
    <w:rsid w:val="008C6214"/>
    <w:rsid w:val="008C7EB7"/>
    <w:rsid w:val="008E0060"/>
    <w:rsid w:val="008F7D9B"/>
    <w:rsid w:val="00910732"/>
    <w:rsid w:val="009117F1"/>
    <w:rsid w:val="009121EF"/>
    <w:rsid w:val="009343A7"/>
    <w:rsid w:val="00934A32"/>
    <w:rsid w:val="00942E26"/>
    <w:rsid w:val="00942F74"/>
    <w:rsid w:val="009574F9"/>
    <w:rsid w:val="00967D4A"/>
    <w:rsid w:val="009A66A1"/>
    <w:rsid w:val="009A7345"/>
    <w:rsid w:val="009A755D"/>
    <w:rsid w:val="009B1CEE"/>
    <w:rsid w:val="009C6048"/>
    <w:rsid w:val="009C6899"/>
    <w:rsid w:val="009C71CB"/>
    <w:rsid w:val="009D6602"/>
    <w:rsid w:val="009E1C91"/>
    <w:rsid w:val="00A05864"/>
    <w:rsid w:val="00A076EC"/>
    <w:rsid w:val="00A11C26"/>
    <w:rsid w:val="00A13675"/>
    <w:rsid w:val="00A15D10"/>
    <w:rsid w:val="00A16328"/>
    <w:rsid w:val="00A338EB"/>
    <w:rsid w:val="00A33A3D"/>
    <w:rsid w:val="00A34F9E"/>
    <w:rsid w:val="00A36264"/>
    <w:rsid w:val="00A47B09"/>
    <w:rsid w:val="00A51E46"/>
    <w:rsid w:val="00A670DE"/>
    <w:rsid w:val="00A67723"/>
    <w:rsid w:val="00A7761D"/>
    <w:rsid w:val="00A87668"/>
    <w:rsid w:val="00A9068C"/>
    <w:rsid w:val="00AA3E99"/>
    <w:rsid w:val="00AC3356"/>
    <w:rsid w:val="00AD04D6"/>
    <w:rsid w:val="00B04C20"/>
    <w:rsid w:val="00B11883"/>
    <w:rsid w:val="00B23A5C"/>
    <w:rsid w:val="00B3216D"/>
    <w:rsid w:val="00B32C5C"/>
    <w:rsid w:val="00B50733"/>
    <w:rsid w:val="00B539D6"/>
    <w:rsid w:val="00B56267"/>
    <w:rsid w:val="00B56786"/>
    <w:rsid w:val="00B57C7F"/>
    <w:rsid w:val="00B70C0C"/>
    <w:rsid w:val="00B90AFE"/>
    <w:rsid w:val="00B921E9"/>
    <w:rsid w:val="00B9435E"/>
    <w:rsid w:val="00BA0F0F"/>
    <w:rsid w:val="00BA40A6"/>
    <w:rsid w:val="00BA5CD3"/>
    <w:rsid w:val="00BB0C81"/>
    <w:rsid w:val="00BD26E4"/>
    <w:rsid w:val="00BD3B9C"/>
    <w:rsid w:val="00BD5598"/>
    <w:rsid w:val="00C06F0A"/>
    <w:rsid w:val="00C1026C"/>
    <w:rsid w:val="00C17411"/>
    <w:rsid w:val="00C26A71"/>
    <w:rsid w:val="00C40BA4"/>
    <w:rsid w:val="00C520C5"/>
    <w:rsid w:val="00C54BB9"/>
    <w:rsid w:val="00C70F57"/>
    <w:rsid w:val="00C72443"/>
    <w:rsid w:val="00C920D4"/>
    <w:rsid w:val="00C938A7"/>
    <w:rsid w:val="00CD05F2"/>
    <w:rsid w:val="00CD4548"/>
    <w:rsid w:val="00CE2B93"/>
    <w:rsid w:val="00CE6FA4"/>
    <w:rsid w:val="00CE70CC"/>
    <w:rsid w:val="00CF1BC0"/>
    <w:rsid w:val="00D019D4"/>
    <w:rsid w:val="00D02889"/>
    <w:rsid w:val="00D02999"/>
    <w:rsid w:val="00D03867"/>
    <w:rsid w:val="00D117E6"/>
    <w:rsid w:val="00D43324"/>
    <w:rsid w:val="00D553A3"/>
    <w:rsid w:val="00D55B22"/>
    <w:rsid w:val="00D6539F"/>
    <w:rsid w:val="00D6700A"/>
    <w:rsid w:val="00D7542C"/>
    <w:rsid w:val="00D90F1D"/>
    <w:rsid w:val="00D91F9F"/>
    <w:rsid w:val="00D92737"/>
    <w:rsid w:val="00DA7A8F"/>
    <w:rsid w:val="00DB3EA3"/>
    <w:rsid w:val="00DB40C5"/>
    <w:rsid w:val="00DB5DBD"/>
    <w:rsid w:val="00DC370F"/>
    <w:rsid w:val="00DC558E"/>
    <w:rsid w:val="00E073EC"/>
    <w:rsid w:val="00E14E40"/>
    <w:rsid w:val="00E201FD"/>
    <w:rsid w:val="00E20828"/>
    <w:rsid w:val="00E4229E"/>
    <w:rsid w:val="00E44390"/>
    <w:rsid w:val="00E45CF5"/>
    <w:rsid w:val="00E50090"/>
    <w:rsid w:val="00E539B2"/>
    <w:rsid w:val="00E66055"/>
    <w:rsid w:val="00E81664"/>
    <w:rsid w:val="00E81CC9"/>
    <w:rsid w:val="00E90E13"/>
    <w:rsid w:val="00E915D8"/>
    <w:rsid w:val="00EA17D9"/>
    <w:rsid w:val="00EA35B3"/>
    <w:rsid w:val="00EA7DD0"/>
    <w:rsid w:val="00EB1A20"/>
    <w:rsid w:val="00EB62F1"/>
    <w:rsid w:val="00EB6DC3"/>
    <w:rsid w:val="00ED7068"/>
    <w:rsid w:val="00EE03D0"/>
    <w:rsid w:val="00EF6852"/>
    <w:rsid w:val="00F14015"/>
    <w:rsid w:val="00F25FB9"/>
    <w:rsid w:val="00F332DB"/>
    <w:rsid w:val="00F37E18"/>
    <w:rsid w:val="00F4441B"/>
    <w:rsid w:val="00F543E8"/>
    <w:rsid w:val="00F61DB6"/>
    <w:rsid w:val="00F65E1C"/>
    <w:rsid w:val="00F91466"/>
    <w:rsid w:val="00F91844"/>
    <w:rsid w:val="00F9194D"/>
    <w:rsid w:val="00F97200"/>
    <w:rsid w:val="00FA16C8"/>
    <w:rsid w:val="00FA388B"/>
    <w:rsid w:val="00FA5583"/>
    <w:rsid w:val="00FA5BE7"/>
    <w:rsid w:val="00FA5DA8"/>
    <w:rsid w:val="00FB60CE"/>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docId w15:val="{1E465667-9895-4E8E-9A1E-D48BC728121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2" w:semiHidden="true" w:unhideWhenUsed="true" w:qFormat="true"/>
    <w:lsdException w:name="heading 3" w:uiPriority="2" w:semiHidden="true" w:unhideWhenUsed="true" w:qFormat="true"/>
    <w:lsdException w:name="heading 4" w:uiPriority="2" w:semiHidden="true" w:unhideWhenUsed="true" w:qFormat="true"/>
    <w:lsdException w:name="heading 5" w:uiPriority="0" w:semiHidden="true" w:unhideWhenUsed="true" w:qFormat="true"/>
    <w:lsdException w:name="heading 6" w:uiPriority="0"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iPriority w:val="2"/>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tsubjname" w:customStyle="true">
    <w:name w:val="tsubjname"/>
    <w:basedOn w:val="Standardnpsmoodstavce"/>
    <w:rsid w:val="00A11C26"/>
  </w:style>
  <w:style w:type="table" w:styleId="Stednmka1zvraznn3">
    <w:name w:val="Medium Grid 1 Accent 3"/>
    <w:basedOn w:val="Normlntabulka"/>
    <w:uiPriority w:val="67"/>
    <w:rsid w:val="002F7948"/>
    <w:pPr>
      <w:spacing w:after="0" w:line="240" w:lineRule="auto"/>
    </w:pPr>
    <w:tblPr>
      <w:tblStyleRowBandSize w:val="1"/>
      <w:tblStyleColBandSize w:val="1"/>
      <w:tblBorders>
        <w:top w:val="single" w:color="929292" w:themeColor="accent3" w:themeTint="BF" w:sz="8" w:space="0"/>
        <w:left w:val="single" w:color="929292" w:themeColor="accent3" w:themeTint="BF" w:sz="8" w:space="0"/>
        <w:bottom w:val="single" w:color="929292" w:themeColor="accent3" w:themeTint="BF" w:sz="8" w:space="0"/>
        <w:right w:val="single" w:color="929292" w:themeColor="accent3" w:themeTint="BF" w:sz="8" w:space="0"/>
        <w:insideH w:val="single" w:color="929292" w:themeColor="accent3" w:themeTint="BF" w:sz="8" w:space="0"/>
        <w:insideV w:val="single" w:color="929292" w:themeColor="accent3" w:themeTint="BF" w:sz="8" w:space="0"/>
      </w:tblBorders>
    </w:tblPr>
    <w:tcPr>
      <w:shd w:val="clear" w:color="auto" w:fill="DBDBDB" w:themeFill="accent3" w:themeFillTint="3F"/>
    </w:tcPr>
    <w:tblStylePr w:type="firstRow">
      <w:rPr>
        <w:b/>
        <w:bCs/>
      </w:rPr>
    </w:tblStylePr>
    <w:tblStylePr w:type="lastRow">
      <w:rPr>
        <w:b/>
        <w:bCs/>
      </w:rPr>
      <w:tblPr/>
      <w:tcPr>
        <w:tcBorders>
          <w:top w:val="single" w:color="929292" w:themeColor="accent3" w:themeTint="BF" w:sz="18" w:space="0"/>
        </w:tcBorders>
      </w:tcPr>
    </w:tblStylePr>
    <w:tblStylePr w:type="firstCol">
      <w:rPr>
        <w:b/>
        <w:bCs/>
      </w:rPr>
    </w:tblStylePr>
    <w:tblStylePr w:type="lastCol">
      <w:rPr>
        <w:b/>
        <w:bCs/>
      </w:rPr>
    </w:tblStylePr>
    <w:tblStylePr w:type="band1Vert">
      <w:tblPr/>
      <w:tcPr>
        <w:shd w:val="clear" w:color="auto" w:fill="B6B6B6" w:themeFill="accent3" w:themeFillTint="7F"/>
      </w:tcPr>
    </w:tblStylePr>
    <w:tblStylePr w:type="band1Horz">
      <w:tblPr/>
      <w:tcPr>
        <w:shd w:val="clear" w:color="auto" w:fill="B6B6B6" w:themeFill="accent3" w:themeFillTint="7F"/>
      </w:tcPr>
    </w:tblStyle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www.esfcr.cz" Type="http://schemas.openxmlformats.org/officeDocument/2006/relationships/hyperlink" Id="rId11"/>
    <Relationship Target="webSettings.xml" Type="http://schemas.openxmlformats.org/officeDocument/2006/relationships/webSettings" Id="rId5"/>
    <Relationship Target="footer2.xml" Type="http://schemas.openxmlformats.org/officeDocument/2006/relationships/footer" Id="rId15"/>
    <Relationship TargetMode="External" Target="http://www.esfcr.cz" Type="http://schemas.openxmlformats.org/officeDocument/2006/relationships/hyperlink" Id="rId10"/>
    <Relationship Target="settings.xml" Type="http://schemas.openxmlformats.org/officeDocument/2006/relationships/settings" Id="rId4"/>
    <Relationship TargetMode="External" Target="http://www.esfcr.cz" Type="http://schemas.openxmlformats.org/officeDocument/2006/relationships/hyperlink"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EA2B014-CDC1-4C1E-8B9B-0DD8A8190B3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21</properties:Pages>
  <properties:Words>4160</properties:Words>
  <properties:Characters>24544</properties:Characters>
  <properties:Lines>204</properties:Lines>
  <properties:Paragraphs>57</properties:Paragraphs>
  <properties:TotalTime>307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28647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2017-12-20T13:38:00Z</dcterms:created>
  <dc:creator/>
  <cp:lastModifiedBy/>
  <cp:lastPrinted>2020-06-24T10:01:00Z</cp:lastPrinted>
  <dcterms:modified xmlns:xsi="http://www.w3.org/2001/XMLSchema-instance" xsi:type="dcterms:W3CDTF">2020-06-24T11:54:00Z</dcterms:modified>
  <cp:revision>37</cp:revision>
</cp:coreProperties>
</file>