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5F42BC" w:rsidP="005F42BC" w:rsidRDefault="005F42BC">
      <w:pPr>
        <w:pStyle w:val="Zhlav"/>
        <w:jc w:val="right"/>
      </w:pPr>
      <w:r>
        <w:t>Příloha č. 1</w:t>
      </w:r>
    </w:p>
    <w:p w:rsidR="005F42BC" w:rsidP="006538C3" w:rsidRDefault="005F42BC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:rsidRPr="004C164B" w:rsidR="004C164B" w:rsidP="006538C3" w:rsidRDefault="004C164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C164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Společnost:</w:t>
      </w:r>
      <w:r w:rsidRPr="004C164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4C164B">
        <w:rPr>
          <w:rFonts w:eastAsia="Times New Roman" w:cstheme="minorHAnsi"/>
          <w:color w:val="000000"/>
          <w:sz w:val="24"/>
          <w:szCs w:val="24"/>
          <w:lang w:eastAsia="cs-CZ"/>
        </w:rPr>
        <w:t>Mountfield</w:t>
      </w:r>
      <w:proofErr w:type="spellEnd"/>
      <w:r w:rsidRPr="004C164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a. s.</w:t>
      </w:r>
    </w:p>
    <w:p w:rsidRPr="004C164B" w:rsidR="004C164B" w:rsidP="006538C3" w:rsidRDefault="004C164B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4C164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Název projektu:</w:t>
      </w:r>
      <w:r w:rsidR="009C675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9C6756" w:rsidR="009C675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Vzdělávání zaměstnanců společnosti </w:t>
      </w:r>
      <w:proofErr w:type="spellStart"/>
      <w:r w:rsidRPr="009C6756" w:rsidR="009C6756">
        <w:rPr>
          <w:rFonts w:eastAsia="Times New Roman" w:cstheme="minorHAnsi"/>
          <w:color w:val="000000"/>
          <w:sz w:val="24"/>
          <w:szCs w:val="24"/>
          <w:lang w:eastAsia="cs-CZ"/>
        </w:rPr>
        <w:t>Mountfield</w:t>
      </w:r>
      <w:proofErr w:type="spellEnd"/>
      <w:r w:rsidRPr="009C6756" w:rsidR="009C675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a.s.</w:t>
      </w:r>
    </w:p>
    <w:p w:rsidR="004C164B" w:rsidP="006538C3" w:rsidRDefault="009C675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Registrační číslo </w:t>
      </w:r>
      <w:r w:rsidRPr="004C164B" w:rsidR="004C164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projektu:</w:t>
      </w:r>
      <w:r w:rsidRPr="004C164B" w:rsidR="004C164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CZ.03.1.52/0.0/0.0/19_097/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0012629</w:t>
      </w:r>
    </w:p>
    <w:p w:rsidRPr="004C164B" w:rsidR="004C164B" w:rsidP="006538C3" w:rsidRDefault="004C164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C164B" w:rsidP="00807538" w:rsidRDefault="006538C3">
      <w:pPr>
        <w:pStyle w:val="Normlnweb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Předmět </w:t>
      </w:r>
      <w:r w:rsidR="00807538">
        <w:rPr>
          <w:rFonts w:asciiTheme="minorHAnsi" w:hAnsiTheme="minorHAnsi" w:cstheme="minorHAnsi"/>
          <w:b/>
          <w:bCs/>
          <w:color w:val="000000"/>
          <w:sz w:val="36"/>
          <w:szCs w:val="36"/>
        </w:rPr>
        <w:t>zadávacího</w:t>
      </w:r>
      <w:r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řízení</w:t>
      </w:r>
    </w:p>
    <w:p w:rsidR="002634A0" w:rsidP="006538C3" w:rsidRDefault="002634A0">
      <w:pPr>
        <w:pStyle w:val="Normlnweb"/>
        <w:jc w:val="both"/>
        <w:rPr>
          <w:rFonts w:asciiTheme="minorHAnsi" w:hAnsiTheme="minorHAnsi" w:cstheme="minorHAnsi"/>
          <w:b/>
          <w:bCs/>
          <w:color w:val="000000"/>
        </w:rPr>
      </w:pPr>
    </w:p>
    <w:p w:rsidRPr="004C164B" w:rsidR="004C164B" w:rsidP="006538C3" w:rsidRDefault="004C164B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4C164B">
        <w:rPr>
          <w:rFonts w:asciiTheme="minorHAnsi" w:hAnsiTheme="minorHAnsi" w:cstheme="minorHAnsi"/>
          <w:b/>
          <w:bCs/>
          <w:color w:val="000000"/>
        </w:rPr>
        <w:t xml:space="preserve">Předmět veřejné zakázky: </w:t>
      </w:r>
      <w:r w:rsidRPr="004C164B">
        <w:rPr>
          <w:rFonts w:asciiTheme="minorHAnsi" w:hAnsiTheme="minorHAnsi" w:cstheme="minorHAnsi"/>
          <w:color w:val="000000"/>
        </w:rPr>
        <w:t>MĚKKÉ A MANAŽERSKÉ DOVEDNOSTI</w:t>
      </w:r>
    </w:p>
    <w:p w:rsidRPr="004C164B" w:rsidR="004C164B" w:rsidP="006538C3" w:rsidRDefault="004C164B">
      <w:pPr>
        <w:pStyle w:val="Normlnweb"/>
        <w:spacing w:before="0" w:beforeAutospacing="false" w:after="120" w:afterAutospacing="false"/>
        <w:jc w:val="both"/>
        <w:rPr>
          <w:rFonts w:asciiTheme="minorHAnsi" w:hAnsiTheme="minorHAnsi" w:cstheme="minorHAnsi"/>
          <w:b/>
          <w:bCs/>
          <w:color w:val="000000"/>
        </w:rPr>
      </w:pPr>
      <w:r w:rsidRPr="004C164B">
        <w:rPr>
          <w:rFonts w:asciiTheme="minorHAnsi" w:hAnsiTheme="minorHAnsi" w:cstheme="minorHAnsi"/>
          <w:b/>
          <w:bCs/>
          <w:color w:val="000000"/>
        </w:rPr>
        <w:t>Cílová skupina:</w:t>
      </w:r>
    </w:p>
    <w:p w:rsidRPr="004C164B" w:rsidR="004C164B" w:rsidP="006538C3" w:rsidRDefault="004C164B">
      <w:pPr>
        <w:pStyle w:val="Normlnweb"/>
        <w:numPr>
          <w:ilvl w:val="0"/>
          <w:numId w:val="4"/>
        </w:numPr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r w:rsidRPr="004C164B">
        <w:rPr>
          <w:rFonts w:asciiTheme="minorHAnsi" w:hAnsiTheme="minorHAnsi" w:cstheme="minorHAnsi"/>
          <w:color w:val="000000"/>
        </w:rPr>
        <w:t>Management prodejen a servisů</w:t>
      </w:r>
      <w:r w:rsidR="00733FB2">
        <w:rPr>
          <w:rFonts w:asciiTheme="minorHAnsi" w:hAnsiTheme="minorHAnsi" w:cstheme="minorHAnsi"/>
          <w:color w:val="000000"/>
        </w:rPr>
        <w:t xml:space="preserve"> (oblastní manažeři prodeje, vedoucí prodejen, vedoucí směn a vedoucí servisů)</w:t>
      </w:r>
    </w:p>
    <w:p w:rsidRPr="004C164B" w:rsidR="004C164B" w:rsidP="006538C3" w:rsidRDefault="004C164B">
      <w:pPr>
        <w:pStyle w:val="Normlnweb"/>
        <w:numPr>
          <w:ilvl w:val="0"/>
          <w:numId w:val="4"/>
        </w:numPr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r w:rsidRPr="004C164B">
        <w:rPr>
          <w:rFonts w:asciiTheme="minorHAnsi" w:hAnsiTheme="minorHAnsi" w:cstheme="minorHAnsi"/>
          <w:color w:val="000000"/>
        </w:rPr>
        <w:t>Prodejní technici</w:t>
      </w:r>
    </w:p>
    <w:p w:rsidRPr="004C164B" w:rsidR="004C164B" w:rsidP="006538C3" w:rsidRDefault="004C164B">
      <w:pPr>
        <w:pStyle w:val="Normlnweb"/>
        <w:numPr>
          <w:ilvl w:val="0"/>
          <w:numId w:val="4"/>
        </w:numPr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r w:rsidRPr="004C164B">
        <w:rPr>
          <w:rFonts w:asciiTheme="minorHAnsi" w:hAnsiTheme="minorHAnsi" w:cstheme="minorHAnsi"/>
          <w:color w:val="000000"/>
        </w:rPr>
        <w:t>Přijímací technici servisu</w:t>
      </w:r>
    </w:p>
    <w:p w:rsidR="004C164B" w:rsidP="006538C3" w:rsidRDefault="004C164B">
      <w:pPr>
        <w:pStyle w:val="Normlnweb"/>
        <w:numPr>
          <w:ilvl w:val="0"/>
          <w:numId w:val="4"/>
        </w:numPr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r w:rsidRPr="004C164B">
        <w:rPr>
          <w:rFonts w:asciiTheme="minorHAnsi" w:hAnsiTheme="minorHAnsi" w:cstheme="minorHAnsi"/>
          <w:color w:val="000000"/>
        </w:rPr>
        <w:t>Pokladní</w:t>
      </w:r>
    </w:p>
    <w:p w:rsidR="00733FB2" w:rsidP="006538C3" w:rsidRDefault="00733FB2">
      <w:pPr>
        <w:pStyle w:val="Normlnweb"/>
        <w:numPr>
          <w:ilvl w:val="0"/>
          <w:numId w:val="4"/>
        </w:numPr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Bazénáři</w:t>
      </w:r>
      <w:proofErr w:type="spellEnd"/>
    </w:p>
    <w:p w:rsidRPr="004C164B" w:rsidR="00733FB2" w:rsidP="006538C3" w:rsidRDefault="00733FB2">
      <w:pPr>
        <w:pStyle w:val="Normlnweb"/>
        <w:numPr>
          <w:ilvl w:val="0"/>
          <w:numId w:val="4"/>
        </w:numPr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Montážní technici</w:t>
      </w:r>
    </w:p>
    <w:p w:rsidRPr="004C164B" w:rsidR="004C164B" w:rsidP="006538C3" w:rsidRDefault="004C164B">
      <w:pPr>
        <w:pStyle w:val="Normlnweb"/>
        <w:spacing w:before="0" w:beforeAutospacing="false" w:after="0" w:afterAutospacing="false"/>
        <w:ind w:left="708"/>
        <w:jc w:val="both"/>
        <w:rPr>
          <w:rFonts w:asciiTheme="minorHAnsi" w:hAnsiTheme="minorHAnsi" w:cstheme="minorHAnsi"/>
          <w:color w:val="000000"/>
        </w:rPr>
      </w:pPr>
    </w:p>
    <w:p w:rsidRPr="004C164B" w:rsidR="004C164B" w:rsidP="006538C3" w:rsidRDefault="004C164B">
      <w:pPr>
        <w:pStyle w:val="Normlnweb"/>
        <w:spacing w:before="0" w:beforeAutospacing="false" w:after="120" w:afterAutospacing="false"/>
        <w:jc w:val="both"/>
        <w:rPr>
          <w:rFonts w:asciiTheme="minorHAnsi" w:hAnsiTheme="minorHAnsi" w:cstheme="minorHAnsi"/>
          <w:b/>
          <w:bCs/>
          <w:color w:val="000000"/>
        </w:rPr>
      </w:pPr>
      <w:r w:rsidRPr="004C164B">
        <w:rPr>
          <w:rFonts w:asciiTheme="minorHAnsi" w:hAnsiTheme="minorHAnsi" w:cstheme="minorHAnsi"/>
          <w:b/>
          <w:bCs/>
          <w:color w:val="000000"/>
        </w:rPr>
        <w:t>Celkový počet školících dní:</w:t>
      </w:r>
    </w:p>
    <w:p w:rsidRPr="004C164B" w:rsidR="004C164B" w:rsidP="00030A7C" w:rsidRDefault="00DE5EF7">
      <w:pPr>
        <w:pStyle w:val="Normlnweb"/>
        <w:numPr>
          <w:ilvl w:val="0"/>
          <w:numId w:val="2"/>
        </w:numPr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148</w:t>
      </w:r>
      <w:r w:rsidRPr="004C164B" w:rsidR="004C164B">
        <w:rPr>
          <w:rFonts w:asciiTheme="minorHAnsi" w:hAnsiTheme="minorHAnsi" w:cstheme="minorHAnsi"/>
          <w:color w:val="000000"/>
        </w:rPr>
        <w:t xml:space="preserve"> školících dní, přičemž ve většině případů se bude jednat o dvoudenní bloky</w:t>
      </w:r>
    </w:p>
    <w:p w:rsidRPr="00030A7C" w:rsidR="004C164B" w:rsidP="00030A7C" w:rsidRDefault="004C164B">
      <w:pPr>
        <w:pStyle w:val="Odstavecseseznamem"/>
        <w:numPr>
          <w:ilvl w:val="0"/>
          <w:numId w:val="2"/>
        </w:numPr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30A7C">
        <w:rPr>
          <w:rFonts w:cstheme="minorHAnsi"/>
          <w:color w:val="000000"/>
        </w:rPr>
        <w:t>Školící</w:t>
      </w:r>
      <w:r w:rsidRPr="00030A7C" w:rsidR="006538C3">
        <w:rPr>
          <w:rFonts w:cstheme="minorHAnsi"/>
          <w:color w:val="000000"/>
        </w:rPr>
        <w:t>m dnem</w:t>
      </w:r>
      <w:r w:rsidRPr="00030A7C">
        <w:rPr>
          <w:rFonts w:cstheme="minorHAnsi"/>
          <w:color w:val="000000"/>
        </w:rPr>
        <w:t xml:space="preserve"> se rozumí 8 vyučovacích hodin po 60 minutách s přestávkou na oběd v délce </w:t>
      </w:r>
      <w:r w:rsidRPr="00030A7C" w:rsidR="00030A7C">
        <w:rPr>
          <w:rFonts w:cstheme="minorHAnsi"/>
          <w:color w:val="000000"/>
        </w:rPr>
        <w:t xml:space="preserve">30 minut </w:t>
      </w:r>
      <w:r w:rsidRPr="00030A7C" w:rsidR="00030A7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(u dvoudenních školení skupin Oblastní manažer prodeje, Vedoucí prodeje a Vedoucí servisu má první školící den 6 </w:t>
      </w:r>
      <w:r w:rsidR="003D057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vyučovacích </w:t>
      </w:r>
      <w:r w:rsidRPr="00030A7C" w:rsidR="00030A7C">
        <w:rPr>
          <w:rFonts w:eastAsia="Times New Roman" w:cstheme="minorHAnsi"/>
          <w:color w:val="000000"/>
          <w:sz w:val="24"/>
          <w:szCs w:val="24"/>
          <w:lang w:eastAsia="cs-CZ"/>
        </w:rPr>
        <w:t>hod</w:t>
      </w:r>
      <w:r w:rsidR="003D057B">
        <w:rPr>
          <w:rFonts w:eastAsia="Times New Roman" w:cstheme="minorHAnsi"/>
          <w:color w:val="000000"/>
          <w:sz w:val="24"/>
          <w:szCs w:val="24"/>
          <w:lang w:eastAsia="cs-CZ"/>
        </w:rPr>
        <w:t>in</w:t>
      </w:r>
      <w:r w:rsidRPr="00030A7C" w:rsidR="00030A7C">
        <w:rPr>
          <w:rFonts w:eastAsia="Times New Roman" w:cstheme="minorHAnsi"/>
          <w:color w:val="000000"/>
          <w:sz w:val="24"/>
          <w:szCs w:val="24"/>
          <w:lang w:eastAsia="cs-CZ"/>
        </w:rPr>
        <w:t>, druhý školící den 8</w:t>
      </w:r>
      <w:r w:rsidR="003D057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vyučovacích</w:t>
      </w:r>
      <w:r w:rsidRPr="00030A7C" w:rsidR="00030A7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hod</w:t>
      </w:r>
      <w:r w:rsidR="003D057B">
        <w:rPr>
          <w:rFonts w:eastAsia="Times New Roman" w:cstheme="minorHAnsi"/>
          <w:color w:val="000000"/>
          <w:sz w:val="24"/>
          <w:szCs w:val="24"/>
          <w:lang w:eastAsia="cs-CZ"/>
        </w:rPr>
        <w:t>in</w:t>
      </w:r>
      <w:r w:rsidRPr="00030A7C" w:rsidR="00030A7C">
        <w:rPr>
          <w:rFonts w:eastAsia="Times New Roman" w:cstheme="minorHAnsi"/>
          <w:color w:val="000000"/>
          <w:sz w:val="24"/>
          <w:szCs w:val="24"/>
          <w:lang w:eastAsia="cs-CZ"/>
        </w:rPr>
        <w:t>).</w:t>
      </w:r>
    </w:p>
    <w:p w:rsidR="004C164B" w:rsidP="006538C3" w:rsidRDefault="004C164B">
      <w:pPr>
        <w:pStyle w:val="Normlnweb"/>
        <w:spacing w:before="0" w:beforeAutospacing="false" w:after="0" w:afterAutospacing="false"/>
        <w:jc w:val="both"/>
        <w:rPr>
          <w:rFonts w:asciiTheme="minorHAnsi" w:hAnsiTheme="minorHAnsi" w:cstheme="minorHAnsi"/>
          <w:b/>
          <w:bCs/>
          <w:color w:val="000000"/>
        </w:rPr>
      </w:pPr>
    </w:p>
    <w:p w:rsidRPr="004C164B" w:rsidR="004C164B" w:rsidP="006538C3" w:rsidRDefault="004C164B">
      <w:pPr>
        <w:pStyle w:val="Normlnweb"/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r w:rsidRPr="004C164B">
        <w:rPr>
          <w:rFonts w:asciiTheme="minorHAnsi" w:hAnsiTheme="minorHAnsi" w:cstheme="minorHAnsi"/>
          <w:b/>
          <w:bCs/>
          <w:color w:val="000000"/>
        </w:rPr>
        <w:t>Počet účastníků v jedné skupině:</w:t>
      </w:r>
      <w:r w:rsidRPr="004C164B">
        <w:rPr>
          <w:rFonts w:asciiTheme="minorHAnsi" w:hAnsiTheme="minorHAnsi" w:cstheme="minorHAnsi"/>
          <w:color w:val="000000"/>
        </w:rPr>
        <w:t xml:space="preserve"> 10-12 osob</w:t>
      </w:r>
    </w:p>
    <w:p w:rsidR="004C164B" w:rsidP="006538C3" w:rsidRDefault="004C164B">
      <w:pPr>
        <w:pStyle w:val="Normlnweb"/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</w:p>
    <w:p w:rsidRPr="004C164B" w:rsidR="004C164B" w:rsidP="006538C3" w:rsidRDefault="004C164B">
      <w:pPr>
        <w:pStyle w:val="Normlnweb"/>
        <w:spacing w:before="0" w:beforeAutospacing="false" w:after="120" w:afterAutospacing="false"/>
        <w:jc w:val="both"/>
        <w:rPr>
          <w:rFonts w:asciiTheme="minorHAnsi" w:hAnsiTheme="minorHAnsi" w:cstheme="minorHAnsi"/>
          <w:b/>
          <w:bCs/>
          <w:color w:val="000000"/>
        </w:rPr>
      </w:pPr>
      <w:r w:rsidRPr="004C164B">
        <w:rPr>
          <w:rFonts w:asciiTheme="minorHAnsi" w:hAnsiTheme="minorHAnsi" w:cstheme="minorHAnsi"/>
          <w:b/>
          <w:bCs/>
          <w:color w:val="000000"/>
        </w:rPr>
        <w:t>Místo realizace:</w:t>
      </w:r>
    </w:p>
    <w:p w:rsidRPr="004C164B" w:rsidR="004C164B" w:rsidP="006538C3" w:rsidRDefault="00030A7C">
      <w:pPr>
        <w:pStyle w:val="Normlnweb"/>
        <w:numPr>
          <w:ilvl w:val="0"/>
          <w:numId w:val="2"/>
        </w:numPr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</w:t>
      </w:r>
      <w:r w:rsidRPr="004C164B" w:rsidR="004C164B">
        <w:rPr>
          <w:rFonts w:asciiTheme="minorHAnsi" w:hAnsiTheme="minorHAnsi" w:cstheme="minorHAnsi"/>
          <w:color w:val="000000"/>
        </w:rPr>
        <w:t>ybrané kraje ČR (vždy mimo hlavní město Praha) s ohledem na rozmístění prodejen, zejména Jihočeský, Středočeský, Jihomoravský a Moravskoslezský kraj</w:t>
      </w:r>
      <w:r>
        <w:rPr>
          <w:rFonts w:asciiTheme="minorHAnsi" w:hAnsiTheme="minorHAnsi" w:cstheme="minorHAnsi"/>
          <w:color w:val="000000"/>
        </w:rPr>
        <w:t>.</w:t>
      </w:r>
    </w:p>
    <w:p w:rsidR="004C164B" w:rsidP="006538C3" w:rsidRDefault="004C164B">
      <w:pPr>
        <w:pStyle w:val="Normlnweb"/>
        <w:spacing w:before="0" w:beforeAutospacing="false" w:after="0" w:afterAutospacing="false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4C164B" w:rsidP="006538C3" w:rsidRDefault="004C164B">
      <w:pPr>
        <w:pStyle w:val="Normlnweb"/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r w:rsidRPr="004C164B">
        <w:rPr>
          <w:rFonts w:asciiTheme="minorHAnsi" w:hAnsiTheme="minorHAnsi" w:cstheme="minorHAnsi"/>
          <w:b/>
          <w:bCs/>
          <w:color w:val="000000"/>
        </w:rPr>
        <w:t>Typ školení:</w:t>
      </w:r>
      <w:r w:rsidRPr="004C164B">
        <w:rPr>
          <w:rFonts w:asciiTheme="minorHAnsi" w:hAnsiTheme="minorHAnsi" w:cstheme="minorHAnsi"/>
          <w:color w:val="000000"/>
        </w:rPr>
        <w:t xml:space="preserve"> Měkké a manažerské vzdělávání</w:t>
      </w:r>
    </w:p>
    <w:p w:rsidRPr="004C164B" w:rsidR="004C164B" w:rsidP="006538C3" w:rsidRDefault="004C164B">
      <w:pPr>
        <w:pStyle w:val="Normlnweb"/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</w:p>
    <w:p w:rsidRPr="004C164B" w:rsidR="004C164B" w:rsidP="006538C3" w:rsidRDefault="004C164B">
      <w:pPr>
        <w:pStyle w:val="Normlnweb"/>
        <w:spacing w:before="0" w:beforeAutospacing="false" w:after="120" w:afterAutospacing="false"/>
        <w:jc w:val="both"/>
        <w:rPr>
          <w:rFonts w:asciiTheme="minorHAnsi" w:hAnsiTheme="minorHAnsi" w:cstheme="minorHAnsi"/>
          <w:b/>
          <w:bCs/>
          <w:color w:val="000000"/>
        </w:rPr>
      </w:pPr>
      <w:r w:rsidRPr="004C164B">
        <w:rPr>
          <w:rFonts w:asciiTheme="minorHAnsi" w:hAnsiTheme="minorHAnsi" w:cstheme="minorHAnsi"/>
          <w:b/>
          <w:bCs/>
          <w:color w:val="000000"/>
        </w:rPr>
        <w:t>Zaměření a základní rozdělení školení:</w:t>
      </w:r>
    </w:p>
    <w:p w:rsidRPr="004C164B" w:rsidR="004C164B" w:rsidP="006538C3" w:rsidRDefault="004C164B">
      <w:pPr>
        <w:pStyle w:val="Normlnweb"/>
        <w:numPr>
          <w:ilvl w:val="0"/>
          <w:numId w:val="2"/>
        </w:numPr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r w:rsidRPr="004C164B">
        <w:rPr>
          <w:rFonts w:asciiTheme="minorHAnsi" w:hAnsiTheme="minorHAnsi" w:cstheme="minorHAnsi"/>
          <w:color w:val="000000"/>
        </w:rPr>
        <w:t>Prodejní a komunikační dovednosti pro pracovníky prodejen a servisů</w:t>
      </w:r>
    </w:p>
    <w:p w:rsidRPr="00030A7C" w:rsidR="004575AB" w:rsidP="006538C3" w:rsidRDefault="004C164B">
      <w:pPr>
        <w:pStyle w:val="Normlnweb"/>
        <w:numPr>
          <w:ilvl w:val="0"/>
          <w:numId w:val="2"/>
        </w:numPr>
        <w:spacing w:before="0" w:beforeAutospacing="false" w:after="0" w:afterAutospacing="false"/>
        <w:jc w:val="both"/>
        <w:rPr>
          <w:rFonts w:asciiTheme="minorHAnsi" w:hAnsiTheme="minorHAnsi" w:cstheme="minorHAnsi"/>
          <w:b/>
          <w:bCs/>
          <w:color w:val="000000"/>
        </w:rPr>
      </w:pPr>
      <w:r w:rsidRPr="004575AB">
        <w:rPr>
          <w:rFonts w:asciiTheme="minorHAnsi" w:hAnsiTheme="minorHAnsi" w:cstheme="minorHAnsi"/>
          <w:color w:val="000000"/>
        </w:rPr>
        <w:t>Manažerské dovednosti pro vedení prodejen</w:t>
      </w:r>
      <w:r w:rsidR="004575AB">
        <w:rPr>
          <w:rFonts w:asciiTheme="minorHAnsi" w:hAnsiTheme="minorHAnsi" w:cstheme="minorHAnsi"/>
          <w:color w:val="000000"/>
        </w:rPr>
        <w:t xml:space="preserve"> a servisů</w:t>
      </w:r>
    </w:p>
    <w:p w:rsidR="00030A7C" w:rsidP="00030A7C" w:rsidRDefault="00030A7C">
      <w:pPr>
        <w:pStyle w:val="Normlnweb"/>
        <w:spacing w:before="0" w:beforeAutospacing="false" w:after="0" w:afterAutospacing="false"/>
        <w:ind w:left="1068"/>
        <w:jc w:val="both"/>
        <w:rPr>
          <w:rFonts w:asciiTheme="minorHAnsi" w:hAnsiTheme="minorHAnsi" w:cstheme="minorHAnsi"/>
          <w:color w:val="000000"/>
        </w:rPr>
      </w:pPr>
    </w:p>
    <w:p w:rsidR="00030A7C" w:rsidP="0025677F" w:rsidRDefault="00030A7C">
      <w:pPr>
        <w:pStyle w:val="Normlnweb"/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bookmarkStart w:name="_GoBack" w:id="0"/>
      <w:bookmarkEnd w:id="0"/>
    </w:p>
    <w:p w:rsidRPr="004575AB" w:rsidR="00030A7C" w:rsidP="00030A7C" w:rsidRDefault="00030A7C">
      <w:pPr>
        <w:pStyle w:val="Normlnweb"/>
        <w:spacing w:before="0" w:beforeAutospacing="false" w:after="0" w:afterAutospacing="false"/>
        <w:ind w:left="1068"/>
        <w:jc w:val="both"/>
        <w:rPr>
          <w:rFonts w:asciiTheme="minorHAnsi" w:hAnsiTheme="minorHAnsi" w:cstheme="minorHAnsi"/>
          <w:b/>
          <w:bCs/>
          <w:color w:val="000000"/>
        </w:rPr>
      </w:pPr>
    </w:p>
    <w:p w:rsidRPr="004575AB" w:rsidR="004C164B" w:rsidP="006538C3" w:rsidRDefault="004C164B">
      <w:pPr>
        <w:pStyle w:val="Normlnweb"/>
        <w:spacing w:before="0" w:beforeAutospacing="false" w:after="120" w:afterAutospacing="false"/>
        <w:jc w:val="both"/>
        <w:rPr>
          <w:rFonts w:asciiTheme="minorHAnsi" w:hAnsiTheme="minorHAnsi" w:cstheme="minorHAnsi"/>
          <w:b/>
          <w:bCs/>
          <w:color w:val="000000"/>
        </w:rPr>
      </w:pPr>
      <w:r w:rsidRPr="004575AB">
        <w:rPr>
          <w:rFonts w:asciiTheme="minorHAnsi" w:hAnsiTheme="minorHAnsi" w:cstheme="minorHAnsi"/>
          <w:b/>
          <w:bCs/>
          <w:color w:val="000000"/>
        </w:rPr>
        <w:t>Pozn.:</w:t>
      </w:r>
    </w:p>
    <w:p w:rsidRPr="004C164B" w:rsidR="004C164B" w:rsidP="006538C3" w:rsidRDefault="004C164B">
      <w:pPr>
        <w:pStyle w:val="Normlnweb"/>
        <w:numPr>
          <w:ilvl w:val="0"/>
          <w:numId w:val="7"/>
        </w:numPr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r w:rsidRPr="004C164B">
        <w:rPr>
          <w:rFonts w:asciiTheme="minorHAnsi" w:hAnsiTheme="minorHAnsi" w:cstheme="minorHAnsi"/>
          <w:color w:val="000000"/>
        </w:rPr>
        <w:t>Konkrétní rozdělení počtu dní pro jednotlivé cílové supiny bude upřesněno po podpisu smlouvy s vybraným uchazečem a dle aktuální potřeby zadavatele</w:t>
      </w:r>
      <w:r w:rsidR="00AD54FA">
        <w:rPr>
          <w:rFonts w:asciiTheme="minorHAnsi" w:hAnsiTheme="minorHAnsi" w:cstheme="minorHAnsi"/>
          <w:color w:val="000000"/>
        </w:rPr>
        <w:t>.</w:t>
      </w:r>
    </w:p>
    <w:p w:rsidRPr="004C164B" w:rsidR="004C164B" w:rsidP="006538C3" w:rsidRDefault="004C164B">
      <w:pPr>
        <w:pStyle w:val="Normlnweb"/>
        <w:numPr>
          <w:ilvl w:val="0"/>
          <w:numId w:val="7"/>
        </w:numPr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r w:rsidRPr="004C164B">
        <w:rPr>
          <w:rFonts w:asciiTheme="minorHAnsi" w:hAnsiTheme="minorHAnsi" w:cstheme="minorHAnsi"/>
          <w:color w:val="000000"/>
        </w:rPr>
        <w:t>Část vzdělávacího programu bude vycházet z firemních podkladů, jako jsou</w:t>
      </w:r>
      <w:r w:rsidR="00733FB2">
        <w:rPr>
          <w:rFonts w:asciiTheme="minorHAnsi" w:hAnsiTheme="minorHAnsi" w:cstheme="minorHAnsi"/>
          <w:color w:val="000000"/>
        </w:rPr>
        <w:t xml:space="preserve"> např.</w:t>
      </w:r>
      <w:r w:rsidR="004575AB">
        <w:rPr>
          <w:rFonts w:asciiTheme="minorHAnsi" w:hAnsiTheme="minorHAnsi" w:cstheme="minorHAnsi"/>
          <w:color w:val="000000"/>
        </w:rPr>
        <w:t xml:space="preserve"> manuály, příručky či směrnice.</w:t>
      </w:r>
    </w:p>
    <w:p w:rsidR="004C164B" w:rsidP="006538C3" w:rsidRDefault="004C164B">
      <w:pPr>
        <w:pStyle w:val="Normlnweb"/>
        <w:numPr>
          <w:ilvl w:val="0"/>
          <w:numId w:val="7"/>
        </w:numPr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r w:rsidRPr="004C164B">
        <w:rPr>
          <w:rFonts w:asciiTheme="minorHAnsi" w:hAnsiTheme="minorHAnsi" w:cstheme="minorHAnsi"/>
          <w:color w:val="000000"/>
        </w:rPr>
        <w:t>Tyto podklady dostane vítězný uchazeč po podpisu smlouvy k dispozici a musí být zapracovány do náplně jednotlivých kurzů.</w:t>
      </w:r>
    </w:p>
    <w:p w:rsidRPr="004C164B" w:rsidR="004C164B" w:rsidP="006538C3" w:rsidRDefault="004C164B">
      <w:pPr>
        <w:pStyle w:val="Normlnweb"/>
        <w:numPr>
          <w:ilvl w:val="0"/>
          <w:numId w:val="7"/>
        </w:numPr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r w:rsidRPr="004C164B">
        <w:rPr>
          <w:rFonts w:asciiTheme="minorHAnsi" w:hAnsiTheme="minorHAnsi" w:cstheme="minorHAnsi"/>
          <w:color w:val="000000"/>
        </w:rPr>
        <w:t>Detailní program a náplň školení pro jednotlivé skupiny bude zadavatelem upřesněn vždy před každým vzdělávacím obdobím</w:t>
      </w:r>
      <w:r w:rsidR="00AD54FA">
        <w:rPr>
          <w:rFonts w:asciiTheme="minorHAnsi" w:hAnsiTheme="minorHAnsi" w:cstheme="minorHAnsi"/>
          <w:color w:val="000000"/>
        </w:rPr>
        <w:t>.</w:t>
      </w:r>
    </w:p>
    <w:p w:rsidRPr="004C164B" w:rsidR="004C164B" w:rsidP="006538C3" w:rsidRDefault="004C164B">
      <w:pPr>
        <w:pStyle w:val="Normlnweb"/>
        <w:numPr>
          <w:ilvl w:val="0"/>
          <w:numId w:val="7"/>
        </w:numPr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r w:rsidRPr="004C164B">
        <w:rPr>
          <w:rFonts w:asciiTheme="minorHAnsi" w:hAnsiTheme="minorHAnsi" w:cstheme="minorHAnsi"/>
          <w:color w:val="000000"/>
        </w:rPr>
        <w:t>Zadavatel požaduje vedení školení formou tréninku</w:t>
      </w:r>
      <w:r w:rsidR="00AD54FA">
        <w:rPr>
          <w:rFonts w:asciiTheme="minorHAnsi" w:hAnsiTheme="minorHAnsi" w:cstheme="minorHAnsi"/>
          <w:color w:val="000000"/>
        </w:rPr>
        <w:t>.</w:t>
      </w:r>
    </w:p>
    <w:p w:rsidRPr="004C164B" w:rsidR="004C164B" w:rsidP="006538C3" w:rsidRDefault="004C164B">
      <w:pPr>
        <w:pStyle w:val="Normlnweb"/>
        <w:numPr>
          <w:ilvl w:val="0"/>
          <w:numId w:val="7"/>
        </w:numPr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r w:rsidRPr="004C164B">
        <w:rPr>
          <w:rFonts w:asciiTheme="minorHAnsi" w:hAnsiTheme="minorHAnsi" w:cstheme="minorHAnsi"/>
          <w:color w:val="000000"/>
        </w:rPr>
        <w:t>Zadavatel požaduje připravit na každé školení podkladové materiály, které současně s metodikou vedení školení podléhají schválení ze strany zadavatele</w:t>
      </w:r>
      <w:r w:rsidR="00AD54FA">
        <w:rPr>
          <w:rFonts w:asciiTheme="minorHAnsi" w:hAnsiTheme="minorHAnsi" w:cstheme="minorHAnsi"/>
          <w:color w:val="000000"/>
        </w:rPr>
        <w:t>.</w:t>
      </w:r>
    </w:p>
    <w:p w:rsidR="0045349C" w:rsidP="006538C3" w:rsidRDefault="0045349C">
      <w:pPr>
        <w:pStyle w:val="Normlnweb"/>
        <w:spacing w:before="0" w:beforeAutospacing="false" w:after="0" w:afterAutospacing="false"/>
        <w:jc w:val="both"/>
        <w:rPr>
          <w:rFonts w:asciiTheme="minorHAnsi" w:hAnsiTheme="minorHAnsi" w:cstheme="minorHAnsi"/>
          <w:b/>
          <w:bCs/>
          <w:color w:val="000000"/>
        </w:rPr>
      </w:pPr>
    </w:p>
    <w:p w:rsidRPr="004C164B" w:rsidR="004C164B" w:rsidP="006538C3" w:rsidRDefault="004C164B">
      <w:pPr>
        <w:pStyle w:val="Normlnweb"/>
        <w:spacing w:before="0" w:beforeAutospacing="false" w:after="120" w:afterAutospacing="false"/>
        <w:jc w:val="both"/>
        <w:rPr>
          <w:rFonts w:asciiTheme="minorHAnsi" w:hAnsiTheme="minorHAnsi" w:cstheme="minorHAnsi"/>
          <w:b/>
          <w:bCs/>
          <w:color w:val="000000"/>
        </w:rPr>
      </w:pPr>
      <w:r w:rsidRPr="004C164B">
        <w:rPr>
          <w:rFonts w:asciiTheme="minorHAnsi" w:hAnsiTheme="minorHAnsi" w:cstheme="minorHAnsi"/>
          <w:b/>
          <w:bCs/>
          <w:color w:val="000000"/>
        </w:rPr>
        <w:t>Obecné požadavky na dodavatele:</w:t>
      </w:r>
    </w:p>
    <w:p w:rsidRPr="004C164B" w:rsidR="004C164B" w:rsidP="006538C3" w:rsidRDefault="004C164B">
      <w:pPr>
        <w:pStyle w:val="Normlnweb"/>
        <w:numPr>
          <w:ilvl w:val="0"/>
          <w:numId w:val="2"/>
        </w:numPr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r w:rsidRPr="004C164B">
        <w:rPr>
          <w:rFonts w:asciiTheme="minorHAnsi" w:hAnsiTheme="minorHAnsi" w:cstheme="minorHAnsi"/>
          <w:color w:val="000000"/>
        </w:rPr>
        <w:t>Uchazeč poskytne účastníkům školení výukové a podpůrné materiály v potřebném počtu a kvalitě</w:t>
      </w:r>
      <w:r w:rsidR="00AD54FA">
        <w:rPr>
          <w:rFonts w:asciiTheme="minorHAnsi" w:hAnsiTheme="minorHAnsi" w:cstheme="minorHAnsi"/>
          <w:color w:val="000000"/>
        </w:rPr>
        <w:t>.</w:t>
      </w:r>
    </w:p>
    <w:p w:rsidRPr="004C164B" w:rsidR="004C164B" w:rsidP="006538C3" w:rsidRDefault="004C164B">
      <w:pPr>
        <w:pStyle w:val="Normlnweb"/>
        <w:numPr>
          <w:ilvl w:val="0"/>
          <w:numId w:val="2"/>
        </w:numPr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r w:rsidRPr="004C164B">
        <w:rPr>
          <w:rFonts w:asciiTheme="minorHAnsi" w:hAnsiTheme="minorHAnsi" w:cstheme="minorHAnsi"/>
          <w:color w:val="000000"/>
        </w:rPr>
        <w:t>Každé téma bude s vybraným dodavatelem detailně rozpracováno, a to včetně použitých metod výuky.</w:t>
      </w:r>
    </w:p>
    <w:p w:rsidRPr="004C164B" w:rsidR="004C164B" w:rsidP="006538C3" w:rsidRDefault="004C164B">
      <w:pPr>
        <w:pStyle w:val="Normlnweb"/>
        <w:numPr>
          <w:ilvl w:val="0"/>
          <w:numId w:val="2"/>
        </w:numPr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r w:rsidRPr="004C164B">
        <w:rPr>
          <w:rFonts w:asciiTheme="minorHAnsi" w:hAnsiTheme="minorHAnsi" w:cstheme="minorHAnsi"/>
          <w:color w:val="000000"/>
        </w:rPr>
        <w:t>Před každým školením musí proběhnout schválení materiálů a podkladů pro jednotlivá témata školení.</w:t>
      </w:r>
    </w:p>
    <w:p w:rsidRPr="004C164B" w:rsidR="004C164B" w:rsidP="006538C3" w:rsidRDefault="004C164B">
      <w:pPr>
        <w:pStyle w:val="Normlnweb"/>
        <w:numPr>
          <w:ilvl w:val="0"/>
          <w:numId w:val="2"/>
        </w:numPr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r w:rsidRPr="004C164B">
        <w:rPr>
          <w:rFonts w:asciiTheme="minorHAnsi" w:hAnsiTheme="minorHAnsi" w:cstheme="minorHAnsi"/>
          <w:color w:val="000000"/>
        </w:rPr>
        <w:t>Vždy se bude jednat o uzavřené (firemní) kurzy</w:t>
      </w:r>
      <w:r w:rsidR="00AD54FA">
        <w:rPr>
          <w:rFonts w:asciiTheme="minorHAnsi" w:hAnsiTheme="minorHAnsi" w:cstheme="minorHAnsi"/>
          <w:color w:val="000000"/>
        </w:rPr>
        <w:t>.</w:t>
      </w:r>
    </w:p>
    <w:p w:rsidRPr="004C164B" w:rsidR="004C164B" w:rsidP="006538C3" w:rsidRDefault="004C164B">
      <w:pPr>
        <w:pStyle w:val="Normlnweb"/>
        <w:numPr>
          <w:ilvl w:val="0"/>
          <w:numId w:val="2"/>
        </w:numPr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r w:rsidRPr="004C164B">
        <w:rPr>
          <w:rFonts w:asciiTheme="minorHAnsi" w:hAnsiTheme="minorHAnsi" w:cstheme="minorHAnsi"/>
          <w:color w:val="000000"/>
        </w:rPr>
        <w:t>V některých případech může probíhat v jednom termínu více vzdělávacích aktivit</w:t>
      </w:r>
      <w:r w:rsidR="00AD54FA">
        <w:rPr>
          <w:rFonts w:asciiTheme="minorHAnsi" w:hAnsiTheme="minorHAnsi" w:cstheme="minorHAnsi"/>
          <w:color w:val="000000"/>
        </w:rPr>
        <w:t>.</w:t>
      </w:r>
    </w:p>
    <w:p w:rsidRPr="004C164B" w:rsidR="004C164B" w:rsidP="006538C3" w:rsidRDefault="004C164B">
      <w:pPr>
        <w:pStyle w:val="Normlnweb"/>
        <w:numPr>
          <w:ilvl w:val="0"/>
          <w:numId w:val="2"/>
        </w:numPr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r w:rsidRPr="004C164B">
        <w:rPr>
          <w:rFonts w:asciiTheme="minorHAnsi" w:hAnsiTheme="minorHAnsi" w:cstheme="minorHAnsi"/>
          <w:color w:val="000000"/>
        </w:rPr>
        <w:t>Prostory pro školení zajišťuje na své náklady zadavatel. Část aktivit může probíhat přímo v prostorách firmy.</w:t>
      </w:r>
    </w:p>
    <w:p w:rsidRPr="00AD54FA" w:rsidR="004C164B" w:rsidP="006538C3" w:rsidRDefault="004C164B">
      <w:pPr>
        <w:pStyle w:val="Normlnweb"/>
        <w:numPr>
          <w:ilvl w:val="0"/>
          <w:numId w:val="2"/>
        </w:numPr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r w:rsidRPr="004C164B">
        <w:rPr>
          <w:rFonts w:asciiTheme="minorHAnsi" w:hAnsiTheme="minorHAnsi" w:cstheme="minorHAnsi"/>
          <w:color w:val="000000"/>
        </w:rPr>
        <w:t>Součástí ceny proto není pronájem za školící prostory a ani občerstvení účast</w:t>
      </w:r>
      <w:r w:rsidR="00AD54FA">
        <w:rPr>
          <w:rFonts w:asciiTheme="minorHAnsi" w:hAnsiTheme="minorHAnsi" w:cstheme="minorHAnsi"/>
          <w:color w:val="000000"/>
        </w:rPr>
        <w:t>níků.</w:t>
      </w:r>
    </w:p>
    <w:p w:rsidRPr="00AD54FA" w:rsidR="004C164B" w:rsidP="006538C3" w:rsidRDefault="004C164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D54FA">
        <w:rPr>
          <w:rFonts w:cstheme="minorHAnsi"/>
          <w:sz w:val="24"/>
          <w:szCs w:val="24"/>
        </w:rPr>
        <w:t>Jedna skupina může mít maximálně 12 účastníků</w:t>
      </w:r>
      <w:r w:rsidR="00AD54FA">
        <w:rPr>
          <w:rFonts w:cstheme="minorHAnsi"/>
          <w:sz w:val="24"/>
          <w:szCs w:val="24"/>
        </w:rPr>
        <w:t>.</w:t>
      </w:r>
    </w:p>
    <w:p w:rsidRPr="00AD54FA" w:rsidR="005064F9" w:rsidP="006538C3" w:rsidRDefault="004C164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D54FA">
        <w:rPr>
          <w:rFonts w:cstheme="minorHAnsi"/>
          <w:sz w:val="24"/>
          <w:szCs w:val="24"/>
        </w:rPr>
        <w:t>Školícím dnem se rozumí 8 vyučovacích hodin po 60 minutách + 30 minutová přestávka na oběd</w:t>
      </w:r>
      <w:r w:rsidR="00030A7C">
        <w:rPr>
          <w:rFonts w:cstheme="minorHAnsi"/>
          <w:sz w:val="24"/>
          <w:szCs w:val="24"/>
        </w:rPr>
        <w:t xml:space="preserve"> </w:t>
      </w:r>
      <w:r w:rsidRPr="00030A7C" w:rsidR="00030A7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(u dvoudenních školení skupin Oblastní manažer prodeje, Vedoucí prodeje a Vedoucí servisu má první školící den 6 </w:t>
      </w:r>
      <w:r w:rsidR="00FF763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vyučovacích </w:t>
      </w:r>
      <w:r w:rsidRPr="00030A7C" w:rsidR="00030A7C">
        <w:rPr>
          <w:rFonts w:eastAsia="Times New Roman" w:cstheme="minorHAnsi"/>
          <w:color w:val="000000"/>
          <w:sz w:val="24"/>
          <w:szCs w:val="24"/>
          <w:lang w:eastAsia="cs-CZ"/>
        </w:rPr>
        <w:t>hod</w:t>
      </w:r>
      <w:r w:rsidR="00FF7635">
        <w:rPr>
          <w:rFonts w:eastAsia="Times New Roman" w:cstheme="minorHAnsi"/>
          <w:color w:val="000000"/>
          <w:sz w:val="24"/>
          <w:szCs w:val="24"/>
          <w:lang w:eastAsia="cs-CZ"/>
        </w:rPr>
        <w:t>in</w:t>
      </w:r>
      <w:r w:rsidRPr="00030A7C" w:rsidR="00030A7C">
        <w:rPr>
          <w:rFonts w:eastAsia="Times New Roman" w:cstheme="minorHAnsi"/>
          <w:color w:val="000000"/>
          <w:sz w:val="24"/>
          <w:szCs w:val="24"/>
          <w:lang w:eastAsia="cs-CZ"/>
        </w:rPr>
        <w:t>, druhý školící den 8</w:t>
      </w:r>
      <w:r w:rsidR="00FF763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vyučovacích</w:t>
      </w:r>
      <w:r w:rsidRPr="00030A7C" w:rsidR="00030A7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hod</w:t>
      </w:r>
      <w:r w:rsidR="00FF7635">
        <w:rPr>
          <w:rFonts w:eastAsia="Times New Roman" w:cstheme="minorHAnsi"/>
          <w:color w:val="000000"/>
          <w:sz w:val="24"/>
          <w:szCs w:val="24"/>
          <w:lang w:eastAsia="cs-CZ"/>
        </w:rPr>
        <w:t>in</w:t>
      </w:r>
      <w:r w:rsidRPr="00030A7C" w:rsidR="00030A7C">
        <w:rPr>
          <w:rFonts w:eastAsia="Times New Roman" w:cstheme="minorHAnsi"/>
          <w:color w:val="000000"/>
          <w:sz w:val="24"/>
          <w:szCs w:val="24"/>
          <w:lang w:eastAsia="cs-CZ"/>
        </w:rPr>
        <w:t>).</w:t>
      </w:r>
    </w:p>
    <w:sectPr w:rsidRPr="00AD54FA" w:rsidR="005064F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914DF1" w:rsidP="006538C3" w:rsidRDefault="00914DF1">
      <w:pPr>
        <w:spacing w:after="0" w:line="240" w:lineRule="auto"/>
      </w:pPr>
      <w:r>
        <w:separator/>
      </w:r>
    </w:p>
  </w:endnote>
  <w:endnote w:type="continuationSeparator" w:id="0">
    <w:p w:rsidR="00914DF1" w:rsidP="006538C3" w:rsidRDefault="0091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914DF1" w:rsidP="006538C3" w:rsidRDefault="00914DF1">
      <w:pPr>
        <w:spacing w:after="0" w:line="240" w:lineRule="auto"/>
      </w:pPr>
      <w:r>
        <w:separator/>
      </w:r>
    </w:p>
  </w:footnote>
  <w:footnote w:type="continuationSeparator" w:id="0">
    <w:p w:rsidR="00914DF1" w:rsidP="006538C3" w:rsidRDefault="00914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97833" w:rsidP="00B97833" w:rsidRDefault="00B97833">
    <w:pPr>
      <w:pStyle w:val="Zhlav"/>
      <w:jc w:val="right"/>
    </w:pPr>
  </w:p>
  <w:p w:rsidR="006538C3" w:rsidP="00B97833" w:rsidRDefault="00B97833">
    <w:pPr>
      <w:pStyle w:val="Zhlav"/>
      <w:jc w:val="right"/>
    </w:pPr>
    <w:r w:rsidRPr="00D36460">
      <w:rPr>
        <w:noProof/>
        <w:lang w:eastAsia="cs-CZ"/>
      </w:rPr>
      <w:drawing>
        <wp:anchor distT="0" distB="0" distL="114300" distR="114300" simplePos="false" relativeHeight="251658240" behindDoc="true" locked="false" layoutInCell="true" allowOverlap="true">
          <wp:simplePos x="0" y="0"/>
          <wp:positionH relativeFrom="column">
            <wp:posOffset>-90170</wp:posOffset>
          </wp:positionH>
          <wp:positionV relativeFrom="paragraph">
            <wp:posOffset>-144780</wp:posOffset>
          </wp:positionV>
          <wp:extent cx="2867025" cy="590550"/>
          <wp:effectExtent l="0" t="0" r="9525" b="0"/>
          <wp:wrapTight wrapText="bothSides">
            <wp:wrapPolygon edited="false">
              <wp:start x="0" y="0"/>
              <wp:lineTo x="0" y="20903"/>
              <wp:lineTo x="21528" y="20903"/>
              <wp:lineTo x="21528" y="0"/>
              <wp:lineTo x="0" y="0"/>
            </wp:wrapPolygon>
          </wp:wrapTight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97833" w:rsidP="00B97833" w:rsidRDefault="00B97833">
    <w:pPr>
      <w:pStyle w:val="Zhlav"/>
      <w:jc w:val="right"/>
    </w:pPr>
  </w:p>
  <w:p w:rsidR="00B97833" w:rsidP="00B97833" w:rsidRDefault="00B97833">
    <w:pPr>
      <w:pStyle w:val="Zhlav"/>
      <w:tabs>
        <w:tab w:val="left" w:pos="3450"/>
      </w:tabs>
    </w:pPr>
    <w:r>
      <w:tab/>
    </w:r>
    <w:r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3DF80A26"/>
    <w:multiLevelType w:val="hybridMultilevel"/>
    <w:tmpl w:val="EC341CFE"/>
    <w:lvl w:ilvl="0" w:tplc="ECB6B2BA">
      <w:numFmt w:val="bullet"/>
      <w:lvlText w:val="·"/>
      <w:lvlJc w:val="left"/>
      <w:pPr>
        <w:ind w:left="1776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">
    <w:nsid w:val="497F4311"/>
    <w:multiLevelType w:val="hybridMultilevel"/>
    <w:tmpl w:val="473E96EE"/>
    <w:lvl w:ilvl="0" w:tplc="040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">
    <w:nsid w:val="4ABB24E4"/>
    <w:multiLevelType w:val="hybridMultilevel"/>
    <w:tmpl w:val="C58E8D04"/>
    <w:lvl w:ilvl="0" w:tplc="ECB6B2BA">
      <w:numFmt w:val="bullet"/>
      <w:lvlText w:val="·"/>
      <w:lvlJc w:val="left"/>
      <w:pPr>
        <w:ind w:left="1068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">
    <w:nsid w:val="4BAC4BB7"/>
    <w:multiLevelType w:val="hybridMultilevel"/>
    <w:tmpl w:val="2B081D1A"/>
    <w:lvl w:ilvl="0" w:tplc="ECB6B2BA">
      <w:numFmt w:val="bullet"/>
      <w:lvlText w:val="·"/>
      <w:lvlJc w:val="left"/>
      <w:pPr>
        <w:ind w:left="1068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">
    <w:nsid w:val="660A5539"/>
    <w:multiLevelType w:val="hybridMultilevel"/>
    <w:tmpl w:val="4CA00744"/>
    <w:lvl w:ilvl="0" w:tplc="ECB6B2BA">
      <w:numFmt w:val="bullet"/>
      <w:lvlText w:val="·"/>
      <w:lvlJc w:val="left"/>
      <w:pPr>
        <w:ind w:left="1068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94D6E09"/>
    <w:multiLevelType w:val="hybridMultilevel"/>
    <w:tmpl w:val="FB324344"/>
    <w:lvl w:ilvl="0" w:tplc="ECB6B2BA">
      <w:numFmt w:val="bullet"/>
      <w:lvlText w:val="·"/>
      <w:lvlJc w:val="left"/>
      <w:pPr>
        <w:ind w:left="1068" w:hanging="360"/>
      </w:pPr>
      <w:rPr>
        <w:rFonts w:hint="default" w:ascii="Calibri" w:hAnsi="Calibri" w:eastAsia="Times New Roman" w:cs="Calibri"/>
      </w:rPr>
    </w:lvl>
    <w:lvl w:ilvl="1" w:tplc="FF226D32">
      <w:numFmt w:val="bullet"/>
      <w:lvlText w:val="-"/>
      <w:lvlJc w:val="left"/>
      <w:pPr>
        <w:ind w:left="1440" w:hanging="360"/>
      </w:pPr>
      <w:rPr>
        <w:rFonts w:hint="default" w:ascii="Calibri" w:hAnsi="Calibri" w:eastAsia="Times New Roman" w:cs="Calibri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75D7B8D"/>
    <w:multiLevelType w:val="hybridMultilevel"/>
    <w:tmpl w:val="62C21AF2"/>
    <w:lvl w:ilvl="0" w:tplc="ECB6B2BA">
      <w:numFmt w:val="bullet"/>
      <w:lvlText w:val="·"/>
      <w:lvlJc w:val="left"/>
      <w:pPr>
        <w:ind w:left="1068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4B"/>
    <w:rsid w:val="00030A7C"/>
    <w:rsid w:val="000E32F5"/>
    <w:rsid w:val="0025677F"/>
    <w:rsid w:val="002634A0"/>
    <w:rsid w:val="003D057B"/>
    <w:rsid w:val="00452740"/>
    <w:rsid w:val="0045349C"/>
    <w:rsid w:val="004575AB"/>
    <w:rsid w:val="004C164B"/>
    <w:rsid w:val="005F42BC"/>
    <w:rsid w:val="006538C3"/>
    <w:rsid w:val="00654AFB"/>
    <w:rsid w:val="00733FB2"/>
    <w:rsid w:val="00807538"/>
    <w:rsid w:val="00852545"/>
    <w:rsid w:val="0088643D"/>
    <w:rsid w:val="00913F76"/>
    <w:rsid w:val="00914DF1"/>
    <w:rsid w:val="009C6756"/>
    <w:rsid w:val="00A0448A"/>
    <w:rsid w:val="00AD54FA"/>
    <w:rsid w:val="00B97833"/>
    <w:rsid w:val="00C037C8"/>
    <w:rsid w:val="00C27E77"/>
    <w:rsid w:val="00CD5199"/>
    <w:rsid w:val="00DE5EF7"/>
    <w:rsid w:val="00F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D52692F2-F467-4A59-B425-AB3AFCBAC63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C164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16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38C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538C3"/>
  </w:style>
  <w:style w:type="paragraph" w:styleId="Zpat">
    <w:name w:val="footer"/>
    <w:basedOn w:val="Normln"/>
    <w:link w:val="ZpatChar"/>
    <w:uiPriority w:val="99"/>
    <w:unhideWhenUsed/>
    <w:rsid w:val="006538C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538C3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14295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59687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theme/theme1.xml" Type="http://schemas.openxmlformats.org/officeDocument/2006/relationships/them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ntTable.xml" Type="http://schemas.openxmlformats.org/officeDocument/2006/relationships/fontTable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982F19D5B9C164687FB30321494E4CE" ma:contentTypeName="Dokument" ma:contentTypeScope="" ma:contentTypeVersion="12" ma:versionID="5cfe39cd43695f66057f875a85f5518d">
  <xsd:schema xmlns:xsd="http://www.w3.org/2001/XMLSchema" xmlns:ns2="f4fc66d1-0bd6-4002-8ae3-bd3679ea79f2" xmlns:ns3="2ef1be13-b41c-4751-ac75-93e14a74dfac" xmlns:p="http://schemas.microsoft.com/office/2006/metadata/properties" xmlns:xs="http://www.w3.org/2001/XMLSchema" ma:fieldsID="75fc1d7a0391a01fe897d2d5f10d87aa" ma:root="true" ns2:_="" ns3:_="" targetNamespace="http://schemas.microsoft.com/office/2006/metadata/properties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OCR"/>
                <xsd:element minOccurs="0" ref="ns2:MediaServiceLocation"/>
                <xsd:element minOccurs="0" ref="ns3:SharedWithUsers"/>
                <xsd:element minOccurs="0" ref="ns3:SharedWithDetails"/>
                <xsd:element minOccurs="0" ref="ns2:MediaServiceGenerationTime"/>
                <xsd:element minOccurs="0" ref="ns2:MediaServiceEventHashCode"/>
                <xsd:element minOccurs="0" ref="ns2:MediaServiceAutoKeyPoints"/>
                <xsd:element minOccurs="0" ref="ns2:MediaServiceKeyPoint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f4fc66d1-0bd6-4002-8ae3-bd3679ea79f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MediaServiceAutoTags" ma:index="11" ma:internalName="MediaServiceAutoTags" ma:readOnly="true" name="MediaServiceAutoTags" nillable="true">
      <xsd:simpleType>
        <xsd:restriction base="dms:Text"/>
      </xsd:simpleType>
    </xsd:element>
    <xsd:element ma:displayName="MediaServiceOCR" ma:index="12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Location" ma:index="13" ma:internalName="MediaServiceLocation" ma:readOnly="true" name="MediaServiceLocation" nillable="true">
      <xsd:simpleType>
        <xsd:restriction base="dms:Text"/>
      </xsd:simpleType>
    </xsd:element>
    <xsd:element ma:displayName="MediaServiceGenerationTime" ma:hidden="true" ma:index="16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7" ma:internalName="MediaServiceEventHashCode" ma:readOnly="true" name="MediaServiceEventHashCode" nillable="true">
      <xsd:simpleType>
        <xsd:restriction base="dms:Text"/>
      </xsd:simpleType>
    </xsd:element>
    <xsd:element ma:displayName="MediaServiceAutoKeyPoints" ma:hidden="true" ma:index="18" ma:internalName="MediaServiceAutoKeyPoints" ma:readOnly="true" name="MediaServiceAutoKeyPoints" nillable="true">
      <xsd:simpleType>
        <xsd:restriction base="dms:Note"/>
      </xsd:simpleType>
    </xsd:element>
    <xsd:element ma:displayName="KeyPoints" ma:index="19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2ef1be13-b41c-4751-ac75-93e14a74dfac">
    <xsd:import namespace="http://schemas.microsoft.com/office/2006/documentManagement/types"/>
    <xsd:import namespace="http://schemas.microsoft.com/office/infopath/2007/PartnerControls"/>
    <xsd:element ma:displayName="Sdílí se s" ma:index="14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5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AD6BCA-B294-4281-AE15-9646FAADD4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2C2947-DFD3-4E51-B339-A5F86EEC3C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43ADCA-3828-4285-B300-75B2EEE50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Mountfield</properties:Company>
  <properties:Pages>1</properties:Pages>
  <properties:Words>423</properties:Words>
  <properties:Characters>2501</properties:Characters>
  <properties:Lines>20</properties:Lines>
  <properties:Paragraphs>5</properties:Paragraphs>
  <properties:TotalTime>98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2919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2020-02-20T15:07:00Z</dcterms:created>
  <dc:creator/>
  <dc:description/>
  <cp:keywords/>
  <cp:lastModifiedBy/>
  <cp:lastPrinted>2020-02-20T15:58:00Z</cp:lastPrinted>
  <dcterms:modified xmlns:xsi="http://www.w3.org/2001/XMLSchema-instance" xsi:type="dcterms:W3CDTF">2020-07-10T12:26:00Z</dcterms:modified>
  <cp:revision>13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0x0101003982F19D5B9C164687FB30321494E4CE</vt:lpwstr>
  </prop:property>
</prop:Properties>
</file>