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35674" w:rsidR="00B9369E" w:rsidP="00B9369E" w:rsidRDefault="00B9369E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RÁMCOVÁ SMLOUVA </w:t>
      </w:r>
    </w:p>
    <w:p w:rsidRPr="00F77BF1" w:rsidR="00B9369E" w:rsidP="00B9369E" w:rsidRDefault="00B9369E">
      <w:pPr>
        <w:pStyle w:val="Nadpis2"/>
        <w:ind w:firstLine="0"/>
        <w:jc w:val="center"/>
        <w:rPr>
          <w:rFonts w:ascii="Arial Narrow" w:hAnsi="Arial Narrow"/>
          <w:b w:val="false"/>
          <w:bCs w:val="false"/>
        </w:rPr>
      </w:pPr>
      <w:r w:rsidRPr="00035674">
        <w:rPr>
          <w:rFonts w:ascii="Arial Narrow" w:hAnsi="Arial Narrow"/>
          <w:b w:val="false"/>
          <w:bCs w:val="false"/>
        </w:rPr>
        <w:t xml:space="preserve">uzavřená podle </w:t>
      </w:r>
      <w:r w:rsidRPr="00F77BF1">
        <w:rPr>
          <w:rFonts w:ascii="Arial Narrow" w:hAnsi="Arial Narrow"/>
          <w:b w:val="false"/>
          <w:bCs w:val="false"/>
        </w:rPr>
        <w:t xml:space="preserve">§ </w:t>
      </w:r>
      <w:r w:rsidR="008B4023">
        <w:rPr>
          <w:rFonts w:ascii="Arial Narrow" w:hAnsi="Arial Narrow"/>
          <w:b w:val="false"/>
          <w:bCs w:val="false"/>
        </w:rPr>
        <w:t>1746 odst. 2</w:t>
      </w:r>
      <w:r>
        <w:rPr>
          <w:rFonts w:ascii="Arial Narrow" w:hAnsi="Arial Narrow"/>
          <w:b w:val="false"/>
          <w:bCs w:val="false"/>
        </w:rPr>
        <w:t xml:space="preserve"> </w:t>
      </w:r>
      <w:r w:rsidRPr="00F77BF1">
        <w:rPr>
          <w:rFonts w:ascii="Arial Narrow" w:hAnsi="Arial Narrow"/>
          <w:b w:val="false"/>
          <w:bCs w:val="false"/>
        </w:rPr>
        <w:t>zákona č.89/2012 sb., občanský zákoník, v aktuálním znění</w:t>
      </w:r>
    </w:p>
    <w:p w:rsidRPr="007324F5" w:rsidR="00B9369E" w:rsidP="00B9369E" w:rsidRDefault="00B9369E">
      <w:pPr>
        <w:pStyle w:val="Nzev"/>
        <w:rPr>
          <w:rFonts w:ascii="Arial Narrow" w:hAnsi="Arial Narrow"/>
        </w:rPr>
      </w:pPr>
    </w:p>
    <w:p w:rsidRPr="007324F5" w:rsidR="00B9369E" w:rsidP="00B9369E" w:rsidRDefault="00B9369E">
      <w:pPr>
        <w:pStyle w:val="Nzev"/>
        <w:rPr>
          <w:rFonts w:ascii="Arial Narrow" w:hAnsi="Arial Narrow"/>
        </w:rPr>
      </w:pPr>
      <w:r w:rsidRPr="007324F5">
        <w:rPr>
          <w:rFonts w:ascii="Arial Narrow" w:hAnsi="Arial Narrow"/>
        </w:rPr>
        <w:t>Smluvní strany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630"/>
        <w:gridCol w:w="8150"/>
      </w:tblGrid>
      <w:tr w:rsidRPr="007324F5" w:rsidR="00B9369E" w:rsidTr="005C2146">
        <w:trPr>
          <w:cantSplit/>
        </w:trPr>
        <w:tc>
          <w:tcPr>
            <w:tcW w:w="1630" w:type="dxa"/>
          </w:tcPr>
          <w:p w:rsidRPr="007324F5" w:rsidR="00B9369E" w:rsidP="005C2146" w:rsidRDefault="008B402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Poskytovatel: </w:t>
            </w:r>
          </w:p>
          <w:p w:rsidRPr="007324F5" w:rsidR="00B9369E" w:rsidP="005C2146" w:rsidRDefault="00B9369E">
            <w:pPr>
              <w:rPr>
                <w:rFonts w:ascii="Arial Narrow" w:hAnsi="Arial Narrow"/>
                <w:sz w:val="24"/>
              </w:rPr>
            </w:pPr>
          </w:p>
          <w:p w:rsidRPr="007324F5" w:rsidR="00B9369E" w:rsidP="005C2146" w:rsidRDefault="00B9369E">
            <w:pPr>
              <w:rPr>
                <w:rFonts w:ascii="Arial Narrow" w:hAnsi="Arial Narrow"/>
                <w:sz w:val="24"/>
              </w:rPr>
            </w:pPr>
          </w:p>
          <w:p w:rsidRPr="007324F5" w:rsidR="00B9369E" w:rsidP="005C2146" w:rsidRDefault="0045271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</w:t>
            </w:r>
          </w:p>
        </w:tc>
        <w:tc>
          <w:tcPr>
            <w:tcW w:w="8150" w:type="dxa"/>
          </w:tcPr>
          <w:p w:rsidRPr="0005007C" w:rsidR="0095684D" w:rsidP="0095684D" w:rsidRDefault="0095684D">
            <w:pPr>
              <w:pStyle w:val="Nadpis7"/>
              <w:rPr>
                <w:rFonts w:ascii="Arial Narrow" w:hAnsi="Arial Narrow"/>
              </w:rPr>
            </w:pPr>
            <w:r w:rsidRPr="0095684D">
              <w:rPr>
                <w:rFonts w:ascii="Arial Narrow" w:hAnsi="Arial Narrow"/>
                <w:b/>
                <w:bCs/>
                <w:highlight w:val="yellow"/>
              </w:rPr>
              <w:t>……………………………</w:t>
            </w:r>
            <w:r w:rsidRPr="0005007C" w:rsidR="00B9369E">
              <w:rPr>
                <w:rFonts w:ascii="Arial Narrow" w:hAnsi="Arial Narrow"/>
                <w:b/>
                <w:bCs/>
              </w:rPr>
              <w:br/>
            </w:r>
            <w:r w:rsidRPr="0095684D">
              <w:rPr>
                <w:rFonts w:ascii="Arial Narrow" w:hAnsi="Arial Narrow"/>
                <w:bCs/>
                <w:highlight w:val="yellow"/>
              </w:rPr>
              <w:t>………………………</w:t>
            </w:r>
            <w:proofErr w:type="gramStart"/>
            <w:r w:rsidRPr="0095684D">
              <w:rPr>
                <w:rFonts w:ascii="Arial Narrow" w:hAnsi="Arial Narrow"/>
                <w:bCs/>
                <w:highlight w:val="yellow"/>
              </w:rPr>
              <w:t>…….</w:t>
            </w:r>
            <w:proofErr w:type="gramEnd"/>
            <w:r w:rsidRPr="0005007C" w:rsidR="00B9369E">
              <w:rPr>
                <w:rFonts w:ascii="Arial Narrow" w:hAnsi="Arial Narrow"/>
                <w:bCs/>
              </w:rPr>
              <w:br/>
              <w:t xml:space="preserve">Zastoupena: </w:t>
            </w:r>
            <w:r w:rsidRPr="0095684D">
              <w:rPr>
                <w:rFonts w:ascii="Arial Narrow" w:hAnsi="Arial Narrow"/>
                <w:color w:val="000000"/>
                <w:highlight w:val="yellow"/>
              </w:rPr>
              <w:t>……………………………………….</w:t>
            </w:r>
            <w:r w:rsidRPr="0005007C" w:rsidR="00B9369E">
              <w:rPr>
                <w:rFonts w:ascii="Arial Narrow" w:hAnsi="Arial Narrow"/>
              </w:rPr>
              <w:br/>
              <w:t xml:space="preserve">Kontaktní osoba: </w:t>
            </w:r>
            <w:r w:rsidRPr="0095684D">
              <w:rPr>
                <w:rFonts w:ascii="Arial Narrow" w:hAnsi="Arial Narrow"/>
                <w:highlight w:val="yellow"/>
              </w:rPr>
              <w:t>…………………………………</w:t>
            </w:r>
            <w:r>
              <w:rPr>
                <w:rFonts w:ascii="Arial Narrow" w:hAnsi="Arial Narrow"/>
              </w:rPr>
              <w:t>.</w:t>
            </w:r>
            <w:r w:rsidRPr="0005007C" w:rsidR="00B9369E">
              <w:rPr>
                <w:rFonts w:ascii="Arial Narrow" w:hAnsi="Arial Narrow"/>
              </w:rPr>
              <w:br/>
              <w:t xml:space="preserve">Bankovní spojení: </w:t>
            </w:r>
            <w:r w:rsidRPr="0095684D">
              <w:rPr>
                <w:rFonts w:ascii="Arial Narrow" w:hAnsi="Arial Narrow" w:cs="Arial"/>
                <w:highlight w:val="yellow"/>
              </w:rPr>
              <w:t>……………………………</w:t>
            </w:r>
            <w:r w:rsidRPr="0005007C" w:rsidR="00B9369E">
              <w:rPr>
                <w:rFonts w:ascii="Arial Narrow" w:hAnsi="Arial Narrow"/>
              </w:rPr>
              <w:br/>
              <w:t xml:space="preserve">IČ: </w:t>
            </w:r>
            <w:r w:rsidRPr="0095684D">
              <w:rPr>
                <w:rFonts w:ascii="Arial Narrow" w:hAnsi="Arial Narrow"/>
                <w:highlight w:val="yellow"/>
              </w:rPr>
              <w:t>……………</w:t>
            </w:r>
            <w:r w:rsidRPr="0005007C" w:rsidR="00B9369E">
              <w:rPr>
                <w:rFonts w:ascii="Arial Narrow" w:hAnsi="Arial Narrow"/>
              </w:rPr>
              <w:t xml:space="preserve">       DIČ: </w:t>
            </w:r>
            <w:r w:rsidRPr="0095684D">
              <w:rPr>
                <w:rFonts w:ascii="Arial Narrow" w:hAnsi="Arial Narrow"/>
                <w:highlight w:val="yellow"/>
              </w:rPr>
              <w:t>………………</w:t>
            </w:r>
            <w:r w:rsidRPr="0005007C" w:rsidR="00B9369E">
              <w:rPr>
                <w:rFonts w:ascii="Arial Narrow" w:hAnsi="Arial Narrow"/>
              </w:rPr>
              <w:br/>
            </w:r>
          </w:p>
          <w:p w:rsidR="0045271D" w:rsidP="0095684D" w:rsidRDefault="0045271D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Pr="007324F5" w:rsidR="00B9369E" w:rsidP="0095684D" w:rsidRDefault="00B9369E">
            <w:pPr>
              <w:rPr>
                <w:rFonts w:ascii="Arial Narrow" w:hAnsi="Arial Narrow"/>
                <w:b/>
                <w:bCs/>
                <w:sz w:val="24"/>
              </w:rPr>
            </w:pPr>
            <w:r w:rsidRPr="007324F5">
              <w:rPr>
                <w:rFonts w:ascii="Arial Narrow" w:hAnsi="Arial Narrow"/>
                <w:sz w:val="24"/>
              </w:rPr>
              <w:br/>
            </w:r>
          </w:p>
        </w:tc>
      </w:tr>
      <w:tr w:rsidRPr="007324F5" w:rsidR="0045271D" w:rsidTr="0045271D">
        <w:trPr>
          <w:cantSplit/>
        </w:trPr>
        <w:tc>
          <w:tcPr>
            <w:tcW w:w="1630" w:type="dxa"/>
          </w:tcPr>
          <w:p w:rsidRPr="007324F5" w:rsidR="0045271D" w:rsidP="00A8190E" w:rsidRDefault="0045271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Objednatel: </w:t>
            </w:r>
          </w:p>
          <w:p w:rsidRPr="007324F5" w:rsidR="0045271D" w:rsidP="00A8190E" w:rsidRDefault="0045271D">
            <w:pPr>
              <w:rPr>
                <w:rFonts w:ascii="Arial Narrow" w:hAnsi="Arial Narrow"/>
                <w:sz w:val="24"/>
              </w:rPr>
            </w:pPr>
          </w:p>
          <w:p w:rsidRPr="007324F5" w:rsidR="0045271D" w:rsidP="00A8190E" w:rsidRDefault="0045271D">
            <w:pPr>
              <w:rPr>
                <w:rFonts w:ascii="Arial Narrow" w:hAnsi="Arial Narrow"/>
                <w:sz w:val="24"/>
              </w:rPr>
            </w:pPr>
          </w:p>
          <w:p w:rsidRPr="007324F5" w:rsidR="0045271D" w:rsidP="00A8190E" w:rsidRDefault="0045271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</w:t>
            </w:r>
          </w:p>
        </w:tc>
        <w:tc>
          <w:tcPr>
            <w:tcW w:w="8150" w:type="dxa"/>
          </w:tcPr>
          <w:p w:rsidRPr="0045271D" w:rsidR="0045271D" w:rsidP="00A8190E" w:rsidRDefault="006A120D">
            <w:pPr>
              <w:pStyle w:val="Nadpis7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sz w:val="22"/>
              </w:rPr>
              <w:t>Schindler, spol. s r.o.</w:t>
            </w:r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br/>
            </w:r>
            <w:r>
              <w:rPr>
                <w:sz w:val="22"/>
              </w:rPr>
              <w:t>Slezská 101/112, 747 27 Kobeřice</w:t>
            </w:r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br/>
              <w:t xml:space="preserve">Zastoupena: </w:t>
            </w:r>
            <w:r w:rsidR="000B7955">
              <w:rPr>
                <w:rFonts w:ascii="Arial Narrow" w:hAnsi="Arial Narrow"/>
                <w:b/>
                <w:bCs/>
                <w:highlight w:val="yellow"/>
              </w:rPr>
              <w:t>Jan Schindler</w:t>
            </w:r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br/>
              <w:t>Kontaktní osoba: ……………………………</w:t>
            </w:r>
            <w:proofErr w:type="gramStart"/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t>…….</w:t>
            </w:r>
            <w:proofErr w:type="gramEnd"/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br/>
              <w:t>Bankovní spojení: ……………………………</w:t>
            </w:r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br/>
              <w:t xml:space="preserve">IČ: </w:t>
            </w:r>
            <w:r>
              <w:rPr>
                <w:sz w:val="22"/>
              </w:rPr>
              <w:t>19015909</w:t>
            </w:r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t xml:space="preserve">       DIČ: </w:t>
            </w:r>
            <w:r>
              <w:rPr>
                <w:sz w:val="22"/>
              </w:rPr>
              <w:t>CZ19015909</w:t>
            </w:r>
            <w:r w:rsidRPr="0045271D" w:rsidR="0045271D">
              <w:rPr>
                <w:rFonts w:ascii="Arial Narrow" w:hAnsi="Arial Narrow"/>
                <w:b/>
                <w:bCs/>
                <w:highlight w:val="yellow"/>
              </w:rPr>
              <w:br/>
            </w:r>
          </w:p>
          <w:p w:rsidRPr="0045271D" w:rsidR="0045271D" w:rsidP="0045271D" w:rsidRDefault="0045271D">
            <w:pPr>
              <w:pStyle w:val="Nadpis7"/>
              <w:rPr>
                <w:rFonts w:ascii="Arial Narrow" w:hAnsi="Arial Narrow"/>
                <w:b/>
                <w:bCs/>
                <w:highlight w:val="yellow"/>
              </w:rPr>
            </w:pPr>
          </w:p>
          <w:p w:rsidRPr="0045271D" w:rsidR="0045271D" w:rsidP="0045271D" w:rsidRDefault="0045271D">
            <w:pPr>
              <w:pStyle w:val="Nadpis7"/>
              <w:rPr>
                <w:rFonts w:ascii="Arial Narrow" w:hAnsi="Arial Narrow"/>
                <w:b/>
                <w:bCs/>
                <w:highlight w:val="yellow"/>
              </w:rPr>
            </w:pPr>
            <w:r w:rsidRPr="0045271D">
              <w:rPr>
                <w:rFonts w:ascii="Arial Narrow" w:hAnsi="Arial Narrow"/>
                <w:b/>
                <w:bCs/>
                <w:highlight w:val="yellow"/>
              </w:rPr>
              <w:br/>
            </w:r>
          </w:p>
        </w:tc>
      </w:tr>
    </w:tbl>
    <w:p w:rsidR="002E7B82" w:rsidP="00B9369E" w:rsidRDefault="002E7B8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oba společně „smluvní strany“ nebo jednotlivě také jako „smluvní strana“</w:t>
      </w:r>
    </w:p>
    <w:p w:rsidRPr="008D7035" w:rsidR="00B9369E" w:rsidP="00B9369E" w:rsidRDefault="00B9369E">
      <w:pPr>
        <w:rPr>
          <w:rFonts w:ascii="Arial Narrow" w:hAnsi="Arial Narrow"/>
          <w:sz w:val="24"/>
        </w:rPr>
      </w:pPr>
      <w:r w:rsidRPr="007324F5">
        <w:rPr>
          <w:rFonts w:ascii="Arial Narrow" w:hAnsi="Arial Narrow"/>
          <w:sz w:val="24"/>
        </w:rPr>
        <w:t xml:space="preserve">uzavřely níže uvedeného dne, měsíce a roku podle </w:t>
      </w:r>
      <w:proofErr w:type="spellStart"/>
      <w:r w:rsidRPr="007324F5">
        <w:rPr>
          <w:rFonts w:ascii="Arial Narrow" w:hAnsi="Arial Narrow"/>
          <w:sz w:val="24"/>
        </w:rPr>
        <w:t>ust</w:t>
      </w:r>
      <w:proofErr w:type="spellEnd"/>
      <w:r w:rsidRPr="007324F5">
        <w:rPr>
          <w:rFonts w:ascii="Arial Narrow" w:hAnsi="Arial Narrow"/>
          <w:sz w:val="24"/>
        </w:rPr>
        <w:t>. § 2586 a násl. Občanského zákoníku tuto smlouvu o dílo:</w:t>
      </w:r>
    </w:p>
    <w:p w:rsidRPr="007324F5"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  <w:color w:val="FF0000"/>
        </w:rPr>
      </w:pPr>
      <w:r w:rsidRPr="007324F5">
        <w:rPr>
          <w:rFonts w:ascii="Arial Narrow" w:hAnsi="Arial Narrow"/>
        </w:rPr>
        <w:t>Článek 1</w:t>
      </w:r>
    </w:p>
    <w:p w:rsidRPr="007324F5"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Předmět smlouvy</w:t>
      </w:r>
    </w:p>
    <w:p w:rsidRPr="006A6A61" w:rsidR="00B9369E" w:rsidP="00726419" w:rsidRDefault="00B9369E">
      <w:pPr>
        <w:pStyle w:val="Zkladntext"/>
        <w:jc w:val="both"/>
        <w:rPr>
          <w:rFonts w:ascii="Arial Narrow" w:hAnsi="Arial Narrow"/>
          <w:sz w:val="24"/>
        </w:rPr>
      </w:pPr>
      <w:r w:rsidRPr="006A6A61">
        <w:rPr>
          <w:rFonts w:ascii="Arial Narrow" w:hAnsi="Arial Narrow"/>
          <w:sz w:val="24"/>
        </w:rPr>
        <w:t xml:space="preserve">Předmětem smlouvy je </w:t>
      </w:r>
      <w:r w:rsidRPr="0095684D" w:rsidR="0095684D">
        <w:rPr>
          <w:rFonts w:ascii="Arial Narrow" w:hAnsi="Arial Narrow"/>
          <w:sz w:val="24"/>
        </w:rPr>
        <w:t xml:space="preserve">realizace vzdělávání zaměstnanců </w:t>
      </w:r>
      <w:r w:rsidR="00726419">
        <w:rPr>
          <w:rFonts w:ascii="Arial Narrow" w:hAnsi="Arial Narrow"/>
          <w:sz w:val="24"/>
        </w:rPr>
        <w:t>objednatele</w:t>
      </w:r>
      <w:r w:rsidRPr="0095684D" w:rsidR="0095684D">
        <w:rPr>
          <w:rFonts w:ascii="Arial Narrow" w:hAnsi="Arial Narrow"/>
          <w:sz w:val="24"/>
        </w:rPr>
        <w:t xml:space="preserve"> v oblasti měkkých </w:t>
      </w:r>
      <w:r w:rsidR="00C5531A">
        <w:rPr>
          <w:rFonts w:ascii="Arial Narrow" w:hAnsi="Arial Narrow"/>
          <w:sz w:val="24"/>
        </w:rPr>
        <w:t xml:space="preserve">a manažerských </w:t>
      </w:r>
      <w:r w:rsidRPr="0095684D" w:rsidR="0095684D">
        <w:rPr>
          <w:rFonts w:ascii="Arial Narrow" w:hAnsi="Arial Narrow"/>
          <w:sz w:val="24"/>
        </w:rPr>
        <w:t>dovedností formou externích vzdělávacích kurzů na míru</w:t>
      </w:r>
      <w:r w:rsidR="002E7B82">
        <w:rPr>
          <w:rFonts w:ascii="Arial Narrow" w:hAnsi="Arial Narrow"/>
          <w:sz w:val="24"/>
        </w:rPr>
        <w:t>, a to prostřednictvím lektorů uvedených v nabídce Poskytovatele, jimiž Poskytovatele prokazoval technick</w:t>
      </w:r>
      <w:r w:rsidR="00726419">
        <w:rPr>
          <w:rFonts w:ascii="Arial Narrow" w:hAnsi="Arial Narrow"/>
          <w:sz w:val="24"/>
        </w:rPr>
        <w:t>ou</w:t>
      </w:r>
      <w:r w:rsidR="002E7B82">
        <w:rPr>
          <w:rFonts w:ascii="Arial Narrow" w:hAnsi="Arial Narrow"/>
          <w:sz w:val="24"/>
        </w:rPr>
        <w:t xml:space="preserve"> </w:t>
      </w:r>
      <w:r w:rsidR="00726419">
        <w:rPr>
          <w:rFonts w:ascii="Arial Narrow" w:hAnsi="Arial Narrow"/>
          <w:sz w:val="24"/>
        </w:rPr>
        <w:t>způsobilost</w:t>
      </w:r>
      <w:r w:rsidR="002E7B82">
        <w:rPr>
          <w:rFonts w:ascii="Arial Narrow" w:hAnsi="Arial Narrow"/>
          <w:sz w:val="24"/>
        </w:rPr>
        <w:t xml:space="preserve"> ve veřejné zakázce s názvem, </w:t>
      </w:r>
      <w:r w:rsidRPr="00726419" w:rsidR="00726419">
        <w:rPr>
          <w:rFonts w:ascii="Arial Narrow" w:hAnsi="Arial Narrow"/>
          <w:sz w:val="24"/>
        </w:rPr>
        <w:t>Podnikové vzdělávání zaměstnanců</w:t>
      </w:r>
      <w:r w:rsidRPr="006A6A61">
        <w:rPr>
          <w:rFonts w:ascii="Arial Narrow" w:hAnsi="Arial Narrow"/>
          <w:sz w:val="24"/>
        </w:rPr>
        <w:t>.</w:t>
      </w:r>
    </w:p>
    <w:p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lastRenderedPageBreak/>
        <w:t>Článek 2</w:t>
      </w:r>
    </w:p>
    <w:p w:rsidRPr="00CB2DAE"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Termín,</w:t>
      </w:r>
      <w:r w:rsidRPr="007324F5">
        <w:rPr>
          <w:rFonts w:ascii="Arial Narrow" w:hAnsi="Arial Narrow"/>
        </w:rPr>
        <w:t xml:space="preserve"> místo</w:t>
      </w:r>
      <w:r>
        <w:rPr>
          <w:rFonts w:ascii="Arial Narrow" w:hAnsi="Arial Narrow"/>
        </w:rPr>
        <w:t xml:space="preserve"> a rozsah</w:t>
      </w:r>
      <w:r w:rsidRPr="007324F5">
        <w:rPr>
          <w:rFonts w:ascii="Arial Narrow" w:hAnsi="Arial Narrow"/>
        </w:rPr>
        <w:t xml:space="preserve"> plnění</w:t>
      </w:r>
    </w:p>
    <w:p w:rsidRPr="006A6A61" w:rsidR="00B9369E" w:rsidP="00914504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Rámcová smlouva je uzavřena na dobu určitou </w:t>
      </w:r>
      <w:r w:rsidRPr="00E5705B">
        <w:rPr>
          <w:rFonts w:ascii="Arial Narrow" w:hAnsi="Arial Narrow" w:eastAsia="Times New Roman"/>
          <w:bCs/>
          <w:sz w:val="24"/>
          <w:szCs w:val="24"/>
        </w:rPr>
        <w:t xml:space="preserve">do </w:t>
      </w:r>
      <w:proofErr w:type="spellStart"/>
      <w:r w:rsidRPr="00FD0B7C" w:rsidR="00FD0B7C">
        <w:rPr>
          <w:rFonts w:ascii="Arial Narrow" w:hAnsi="Arial Narrow" w:eastAsia="Times New Roman"/>
          <w:bCs/>
          <w:sz w:val="24"/>
          <w:szCs w:val="24"/>
          <w:highlight w:val="yellow"/>
        </w:rPr>
        <w:t>xx.</w:t>
      </w:r>
      <w:r w:rsidR="000B7955">
        <w:rPr>
          <w:rFonts w:ascii="Arial Narrow" w:hAnsi="Arial Narrow" w:eastAsia="Times New Roman"/>
          <w:bCs/>
          <w:sz w:val="24"/>
          <w:szCs w:val="24"/>
          <w:highlight w:val="yellow"/>
        </w:rPr>
        <w:t>x</w:t>
      </w:r>
      <w:r w:rsidRPr="00FD0B7C" w:rsidR="00FD0B7C">
        <w:rPr>
          <w:rFonts w:ascii="Arial Narrow" w:hAnsi="Arial Narrow" w:eastAsia="Times New Roman"/>
          <w:bCs/>
          <w:sz w:val="24"/>
          <w:szCs w:val="24"/>
          <w:highlight w:val="yellow"/>
        </w:rPr>
        <w:t>x</w:t>
      </w:r>
      <w:proofErr w:type="spellEnd"/>
      <w:r w:rsidRPr="00FD0B7C" w:rsidR="00FD0B7C">
        <w:rPr>
          <w:rFonts w:ascii="Arial Narrow" w:hAnsi="Arial Narrow" w:eastAsia="Times New Roman"/>
          <w:bCs/>
          <w:sz w:val="24"/>
          <w:szCs w:val="24"/>
          <w:highlight w:val="yellow"/>
        </w:rPr>
        <w:t>. 20</w:t>
      </w:r>
      <w:r w:rsidR="0045271D">
        <w:rPr>
          <w:rFonts w:ascii="Arial Narrow" w:hAnsi="Arial Narrow" w:eastAsia="Times New Roman"/>
          <w:bCs/>
          <w:sz w:val="24"/>
          <w:szCs w:val="24"/>
          <w:highlight w:val="yellow"/>
        </w:rPr>
        <w:t>2</w:t>
      </w:r>
      <w:r w:rsidR="000B7955">
        <w:rPr>
          <w:rFonts w:ascii="Arial Narrow" w:hAnsi="Arial Narrow" w:eastAsia="Times New Roman"/>
          <w:bCs/>
          <w:sz w:val="24"/>
          <w:szCs w:val="24"/>
          <w:highlight w:val="yellow"/>
        </w:rPr>
        <w:t>x</w:t>
      </w:r>
      <w:r w:rsidRPr="00FD0B7C">
        <w:rPr>
          <w:rFonts w:ascii="Arial Narrow" w:hAnsi="Arial Narrow" w:eastAsia="Times New Roman"/>
          <w:bCs/>
          <w:sz w:val="24"/>
          <w:szCs w:val="24"/>
          <w:highlight w:val="yellow"/>
        </w:rPr>
        <w:t>.</w:t>
      </w:r>
      <w:r w:rsidRPr="006A6A61">
        <w:rPr>
          <w:rFonts w:ascii="Arial Narrow" w:hAnsi="Arial Narrow" w:eastAsia="Times New Roman"/>
          <w:bCs/>
          <w:sz w:val="24"/>
          <w:szCs w:val="24"/>
        </w:rPr>
        <w:br/>
      </w:r>
      <w:r w:rsidR="008B4023">
        <w:rPr>
          <w:rFonts w:ascii="Arial Narrow" w:hAnsi="Arial Narrow" w:eastAsia="Times New Roman"/>
          <w:bCs/>
          <w:sz w:val="24"/>
          <w:szCs w:val="24"/>
        </w:rPr>
        <w:t xml:space="preserve">Konkrétní školení </w:t>
      </w:r>
      <w:r w:rsidRPr="006A6A61">
        <w:rPr>
          <w:rFonts w:ascii="Arial Narrow" w:hAnsi="Arial Narrow" w:eastAsia="Times New Roman"/>
          <w:bCs/>
          <w:sz w:val="24"/>
          <w:szCs w:val="24"/>
        </w:rPr>
        <w:t>bude realizován</w:t>
      </w:r>
      <w:r w:rsidR="008B4023">
        <w:rPr>
          <w:rFonts w:ascii="Arial Narrow" w:hAnsi="Arial Narrow" w:eastAsia="Times New Roman"/>
          <w:bCs/>
          <w:sz w:val="24"/>
          <w:szCs w:val="24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v termínech, které budou odsouhlaseny na základě jednotlivých písemných objednávek dle aktuální potřeby </w:t>
      </w:r>
      <w:r w:rsidR="001E0BB9">
        <w:rPr>
          <w:rFonts w:ascii="Arial Narrow" w:hAnsi="Arial Narrow" w:eastAsia="Times New Roman"/>
          <w:bCs/>
          <w:sz w:val="24"/>
          <w:szCs w:val="24"/>
        </w:rPr>
        <w:t>Objednatele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. 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Místo konání </w:t>
      </w:r>
      <w:r w:rsidR="00FD0B7C">
        <w:rPr>
          <w:rFonts w:ascii="Arial Narrow" w:hAnsi="Arial Narrow" w:eastAsia="Times New Roman"/>
          <w:bCs/>
          <w:sz w:val="24"/>
          <w:szCs w:val="24"/>
        </w:rPr>
        <w:t>školení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: </w:t>
      </w:r>
      <w:r w:rsidRPr="00726419" w:rsidR="00726419">
        <w:rPr>
          <w:rFonts w:ascii="Arial Narrow" w:hAnsi="Arial Narrow" w:eastAsia="Times New Roman"/>
          <w:bCs/>
          <w:sz w:val="24"/>
          <w:szCs w:val="24"/>
          <w:highlight w:val="yellow"/>
        </w:rPr>
        <w:t>…………………………………………</w:t>
      </w:r>
      <w:r w:rsidR="00726419">
        <w:rPr>
          <w:rFonts w:ascii="Arial Narrow" w:hAnsi="Arial Narrow" w:eastAsia="Times New Roman"/>
          <w:bCs/>
          <w:sz w:val="24"/>
          <w:szCs w:val="24"/>
        </w:rPr>
        <w:t>.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Služby budou poskytovány v rozsahu dle požadavků </w:t>
      </w:r>
      <w:r w:rsidR="001E0BB9">
        <w:rPr>
          <w:rFonts w:ascii="Arial Narrow" w:hAnsi="Arial Narrow" w:eastAsia="Times New Roman"/>
          <w:bCs/>
          <w:sz w:val="24"/>
          <w:szCs w:val="24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</w:rPr>
        <w:t>bjednatele na základě objednávek, kterými budou uzavřeny dílčí smlouvy na jednotlivá plnění.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Rozsah požadovaných služeb bude záviset na aktuální potřebě </w:t>
      </w:r>
      <w:r w:rsidR="001E0BB9">
        <w:rPr>
          <w:rFonts w:ascii="Arial Narrow" w:hAnsi="Arial Narrow" w:eastAsia="Times New Roman"/>
          <w:bCs/>
          <w:sz w:val="24"/>
          <w:szCs w:val="24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</w:rPr>
        <w:t>bjednatele.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Objednatel si vyhrazuje právo změnit rozsah požadovaných služeb, zejména neobjednat všechna </w:t>
      </w:r>
      <w:r w:rsidR="008B4023">
        <w:rPr>
          <w:rFonts w:ascii="Arial Narrow" w:hAnsi="Arial Narrow" w:eastAsia="Times New Roman"/>
          <w:bCs/>
          <w:sz w:val="24"/>
          <w:szCs w:val="24"/>
        </w:rPr>
        <w:t xml:space="preserve">nebo některá </w:t>
      </w:r>
      <w:r w:rsidRPr="006A6A61">
        <w:rPr>
          <w:rFonts w:ascii="Arial Narrow" w:hAnsi="Arial Narrow" w:eastAsia="Times New Roman"/>
          <w:bCs/>
          <w:sz w:val="24"/>
          <w:szCs w:val="24"/>
        </w:rPr>
        <w:t>školení, dle své aktuální potřeby.</w:t>
      </w:r>
    </w:p>
    <w:p w:rsidRPr="007324F5" w:rsidR="00B9369E" w:rsidP="00B9369E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Článek 3</w:t>
      </w:r>
    </w:p>
    <w:p w:rsidR="00B9369E" w:rsidP="006A6A61" w:rsidRDefault="0066593D">
      <w:pPr>
        <w:pStyle w:val="Nadpis4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Povinnosti </w:t>
      </w:r>
      <w:r w:rsidR="001E0BB9">
        <w:rPr>
          <w:rFonts w:ascii="Arial Narrow" w:hAnsi="Arial Narrow"/>
        </w:rPr>
        <w:t>Poskytovatel</w:t>
      </w:r>
      <w:r>
        <w:rPr>
          <w:rFonts w:ascii="Arial Narrow" w:hAnsi="Arial Narrow"/>
        </w:rPr>
        <w:t>e</w:t>
      </w:r>
      <w:r w:rsidR="001E0BB9">
        <w:rPr>
          <w:rFonts w:ascii="Arial Narrow" w:hAnsi="Arial Narrow"/>
        </w:rPr>
        <w:t xml:space="preserve"> </w:t>
      </w:r>
      <w:r w:rsidRPr="00764226" w:rsidR="00B9369E">
        <w:rPr>
          <w:rFonts w:ascii="Arial Narrow" w:hAnsi="Arial Narrow"/>
        </w:rPr>
        <w:t xml:space="preserve"> </w:t>
      </w:r>
    </w:p>
    <w:p w:rsidRPr="006A6A61" w:rsidR="0066593D" w:rsidP="006A6A61" w:rsidRDefault="00FD0B7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eastAsia="Times New Roman"/>
          <w:bCs/>
          <w:sz w:val="24"/>
          <w:szCs w:val="24"/>
        </w:rPr>
        <w:t xml:space="preserve">Poskytovatel </w:t>
      </w:r>
      <w:r w:rsidRPr="006A6A61" w:rsidR="0066593D">
        <w:rPr>
          <w:rFonts w:ascii="Arial Narrow" w:hAnsi="Arial Narrow" w:eastAsia="Times New Roman"/>
          <w:bCs/>
          <w:sz w:val="24"/>
          <w:szCs w:val="24"/>
        </w:rPr>
        <w:t>se zavazuje:</w:t>
      </w:r>
    </w:p>
    <w:p w:rsidRPr="006A6A61" w:rsidR="0066593D" w:rsidP="006A6A61" w:rsidRDefault="0066593D"/>
    <w:p w:rsidRPr="006A6A61" w:rsidR="00B9369E" w:rsidP="00B9369E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Zajistit realizaci školení v oblasti měkkých dovedností zaměstnanců </w:t>
      </w:r>
      <w:r w:rsidR="001E0BB9">
        <w:rPr>
          <w:rFonts w:ascii="Arial Narrow" w:hAnsi="Arial Narrow" w:eastAsia="Times New Roman"/>
          <w:bCs/>
          <w:sz w:val="24"/>
          <w:szCs w:val="24"/>
        </w:rPr>
        <w:t>Objednatele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dle podmínek této smlouvy a dle dohodnutého programu v dílčích objednávkách.</w:t>
      </w:r>
      <w:r w:rsidRPr="006A6A61">
        <w:rPr>
          <w:rFonts w:ascii="Arial Narrow" w:hAnsi="Arial Narrow" w:eastAsia="Times New Roman"/>
          <w:bCs/>
          <w:sz w:val="24"/>
          <w:szCs w:val="24"/>
        </w:rPr>
        <w:br/>
        <w:t xml:space="preserve">Poskytovatel garantuje </w:t>
      </w:r>
      <w:r w:rsidR="001E0BB9">
        <w:rPr>
          <w:rFonts w:ascii="Arial Narrow" w:hAnsi="Arial Narrow" w:eastAsia="Times New Roman"/>
          <w:bCs/>
          <w:sz w:val="24"/>
          <w:szCs w:val="24"/>
        </w:rPr>
        <w:t>Objednateli</w:t>
      </w:r>
      <w:r w:rsidRPr="006A6A61">
        <w:rPr>
          <w:rFonts w:ascii="Arial Narrow" w:hAnsi="Arial Narrow" w:eastAsia="Times New Roman"/>
          <w:bCs/>
          <w:sz w:val="24"/>
          <w:szCs w:val="24"/>
        </w:rPr>
        <w:t>, že všechna uvedená školení je schopen poskytnout.</w:t>
      </w:r>
    </w:p>
    <w:p w:rsidR="00726419" w:rsidP="00B9369E" w:rsidRDefault="00B9369E">
      <w:pPr>
        <w:pStyle w:val="Zkladntext"/>
        <w:spacing w:before="120" w:after="0"/>
        <w:rPr>
          <w:rFonts w:ascii="Arial Narrow" w:hAnsi="Arial Narrow" w:cs="Arial"/>
          <w:b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Požadavky na obsah školení:</w:t>
      </w:r>
      <w:r w:rsidRPr="00764226">
        <w:rPr>
          <w:rFonts w:ascii="Arial Narrow" w:hAnsi="Arial Narrow"/>
        </w:rPr>
        <w:br/>
      </w:r>
      <w:bookmarkStart w:name="_Toc433112357" w:id="0"/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u w:val="single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u w:val="single"/>
          <w:lang w:eastAsia="cs-CZ"/>
        </w:rPr>
        <w:t>Měkké a manažerské dovednosti: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1:</w:t>
      </w:r>
    </w:p>
    <w:p w:rsidRPr="000A5924" w:rsidR="000B7955" w:rsidP="000B7955" w:rsidRDefault="000B7955">
      <w:pPr>
        <w:spacing w:after="0"/>
        <w:rPr>
          <w:rFonts w:eastAsia="Times New Roman"/>
          <w:sz w:val="28"/>
          <w:szCs w:val="28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Vyjednávání a argumentace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>
        <w:rPr>
          <w:rFonts w:eastAsia="Times New Roman"/>
          <w:lang w:eastAsia="cs-CZ"/>
        </w:rPr>
        <w:t>16</w:t>
      </w:r>
      <w:r w:rsidRPr="000A5924">
        <w:rPr>
          <w:rFonts w:eastAsia="Times New Roman"/>
          <w:lang w:eastAsia="cs-CZ"/>
        </w:rPr>
        <w:t xml:space="preserve">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763E61" w:rsidR="000B7955" w:rsidP="000B7955" w:rsidRDefault="000B7955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63E61">
        <w:rPr>
          <w:rFonts w:eastAsia="Times New Roman" w:cs="Arial"/>
          <w:color w:val="000000"/>
          <w:lang w:eastAsia="cs-CZ"/>
        </w:rPr>
        <w:t>jak efektivně vyjednávat, dosáhnout vzájemně výhodné dohody a podpořit fungující interní komunikaci a spolupráci</w:t>
      </w:r>
    </w:p>
    <w:p w:rsidRPr="00763E61" w:rsidR="000B7955" w:rsidP="000B7955" w:rsidRDefault="000B7955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63E61">
        <w:rPr>
          <w:rFonts w:eastAsia="Times New Roman" w:cs="Arial"/>
          <w:color w:val="000000"/>
          <w:lang w:eastAsia="cs-CZ"/>
        </w:rPr>
        <w:t>poznání vlastního i partnerova přístupu k vyjednávání a jejich dopadu na výsledek</w:t>
      </w:r>
    </w:p>
    <w:p w:rsidRPr="00763E61" w:rsidR="000B7955" w:rsidP="000B7955" w:rsidRDefault="000B7955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63E61">
        <w:rPr>
          <w:rFonts w:eastAsia="Times New Roman" w:cs="Arial"/>
          <w:color w:val="000000"/>
          <w:lang w:eastAsia="cs-CZ"/>
        </w:rPr>
        <w:t>inventura zájmů a cílů protistrany, posouzení všech možností</w:t>
      </w:r>
    </w:p>
    <w:p w:rsidRPr="00763E61" w:rsidR="000B7955" w:rsidP="000B7955" w:rsidRDefault="000B7955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63E61">
        <w:rPr>
          <w:rFonts w:eastAsia="Times New Roman" w:cs="Arial"/>
          <w:color w:val="000000"/>
          <w:lang w:eastAsia="cs-CZ"/>
        </w:rPr>
        <w:t>příčiny strachu a jeho překonávání</w:t>
      </w:r>
    </w:p>
    <w:p w:rsidRPr="00763E61" w:rsidR="000B7955" w:rsidP="000B7955" w:rsidRDefault="000B7955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63E61">
        <w:rPr>
          <w:rFonts w:eastAsia="Times New Roman" w:cs="Arial"/>
          <w:color w:val="000000"/>
          <w:lang w:eastAsia="cs-CZ"/>
        </w:rPr>
        <w:t>agresivita vs. asertivita, správná argumentace</w:t>
      </w:r>
    </w:p>
    <w:p w:rsidRPr="007E176C" w:rsidR="000B7955" w:rsidP="000B7955" w:rsidRDefault="000B7955">
      <w:pPr>
        <w:spacing w:after="0"/>
        <w:rPr>
          <w:rFonts w:eastAsia="Times New Roman"/>
          <w:lang w:eastAsia="cs-CZ"/>
        </w:rPr>
      </w:pPr>
    </w:p>
    <w:p w:rsidR="000B7955" w:rsidP="000B7955" w:rsidRDefault="000B7955">
      <w:pPr>
        <w:spacing w:after="0"/>
        <w:rPr>
          <w:rFonts w:eastAsia="Times New Roman"/>
          <w:lang w:eastAsia="cs-CZ"/>
        </w:rPr>
      </w:pPr>
    </w:p>
    <w:p w:rsidR="00317837" w:rsidP="000B7955" w:rsidRDefault="00317837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lastRenderedPageBreak/>
        <w:t>Kurz č. 2: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Efektivní komunikace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3A114D">
        <w:rPr>
          <w:rFonts w:eastAsia="Times New Roman"/>
          <w:lang w:eastAsia="cs-CZ"/>
        </w:rPr>
        <w:t>Principy komunikace (soulad s fungováním mozku)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3A114D">
        <w:rPr>
          <w:rFonts w:eastAsia="Times New Roman"/>
          <w:lang w:eastAsia="cs-CZ"/>
        </w:rPr>
        <w:t>Jak zle</w:t>
      </w:r>
      <w:r w:rsidR="000E35A2">
        <w:rPr>
          <w:rFonts w:eastAsia="Times New Roman"/>
          <w:lang w:eastAsia="cs-CZ"/>
        </w:rPr>
        <w:t>p</w:t>
      </w:r>
      <w:bookmarkStart w:name="_GoBack" w:id="1"/>
      <w:bookmarkEnd w:id="1"/>
      <w:r w:rsidRPr="003A114D">
        <w:rPr>
          <w:rFonts w:eastAsia="Times New Roman"/>
          <w:lang w:eastAsia="cs-CZ"/>
        </w:rPr>
        <w:t>šit sebeovládání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3A114D">
        <w:rPr>
          <w:rFonts w:eastAsia="Times New Roman"/>
          <w:lang w:eastAsia="cs-CZ"/>
        </w:rPr>
        <w:t>Jak dosáhnout většího porozumění s ostatními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3A114D">
        <w:rPr>
          <w:rFonts w:eastAsia="Times New Roman"/>
          <w:lang w:eastAsia="cs-CZ"/>
        </w:rPr>
        <w:t>Jak důrazně komunikovat a neohrozit vztahy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3A114D">
        <w:rPr>
          <w:rFonts w:eastAsia="Times New Roman"/>
          <w:lang w:eastAsia="cs-CZ"/>
        </w:rPr>
        <w:t>Jak nekonfliktně reagovat na nepříjemné chování druhých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3A114D">
        <w:rPr>
          <w:rFonts w:eastAsia="Times New Roman"/>
          <w:lang w:eastAsia="cs-CZ"/>
        </w:rPr>
        <w:t>Jak vest druhé k sebeřízení a odpovědnosti za své chování</w:t>
      </w:r>
    </w:p>
    <w:p w:rsidRPr="008A39B5" w:rsidR="000B7955" w:rsidP="000B7955" w:rsidRDefault="000B7955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3: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Firemní kultura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FA13FC">
        <w:rPr>
          <w:rFonts w:eastAsia="Times New Roman"/>
          <w:lang w:eastAsia="cs-CZ"/>
        </w:rPr>
        <w:t>Co je firemní kultura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FA13FC">
        <w:rPr>
          <w:rFonts w:eastAsia="Times New Roman"/>
          <w:lang w:eastAsia="cs-CZ"/>
        </w:rPr>
        <w:t>Kdo ji vytváří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FA13FC">
        <w:rPr>
          <w:rFonts w:eastAsia="Times New Roman"/>
          <w:lang w:eastAsia="cs-CZ"/>
        </w:rPr>
        <w:t>Firemní identita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FA13FC">
        <w:rPr>
          <w:rFonts w:eastAsia="Times New Roman"/>
          <w:lang w:eastAsia="cs-CZ"/>
        </w:rPr>
        <w:t>Vize, mise cíl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/>
          <w:lang w:eastAsia="cs-CZ"/>
        </w:rPr>
      </w:pPr>
      <w:r w:rsidRPr="00FA13FC">
        <w:rPr>
          <w:rFonts w:eastAsia="Times New Roman"/>
          <w:lang w:eastAsia="cs-CZ"/>
        </w:rPr>
        <w:t>Vnitrofiremní komunikace</w:t>
      </w:r>
    </w:p>
    <w:p w:rsidRPr="008A39B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8A39B5">
        <w:rPr>
          <w:rFonts w:eastAsia="Times New Roman" w:cs="Arial"/>
          <w:color w:val="000000"/>
          <w:lang w:eastAsia="cs-CZ"/>
        </w:rPr>
        <w:t>Učící se organizace</w:t>
      </w:r>
    </w:p>
    <w:p w:rsidR="000B7955" w:rsidP="000B7955" w:rsidRDefault="000B7955">
      <w:pPr>
        <w:spacing w:after="0"/>
        <w:rPr>
          <w:rFonts w:eastAsia="Times New Roman"/>
          <w:sz w:val="28"/>
          <w:szCs w:val="28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</w:t>
      </w: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urz č. 4: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Konfliktní situace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pojem konflikt/jeho podstata, zdroje, příčina, pravidla průběhu, důležitost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 xml:space="preserve">reakce a emoce účastníků, 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 xml:space="preserve">druhy konfliktů a možnosti řešení 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 xml:space="preserve">verbální komunikace při řešení konfliktu 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lastRenderedPageBreak/>
        <w:t xml:space="preserve">výhody a nevýhody asertivity 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 xml:space="preserve">neverbální komunikace 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 xml:space="preserve">umění naslouchat 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předcházení konfliktům</w:t>
      </w:r>
    </w:p>
    <w:p w:rsidRPr="008A39B5" w:rsidR="000B7955" w:rsidP="000B7955" w:rsidRDefault="000B7955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5: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Vedení a koučink zaměstnanců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osobnost manažera, jeho role ve společnosti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přístupy k vedení lidí a optimalizaci vlastního stylu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efektivní způsoby vedení lidí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co je to motivace a její vztah k výkonnosti a využívání běžných situací pro motivaci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základní principy koučinku obchodního týmu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stanovení cíle koučování a jeho vyhodnocování</w:t>
      </w:r>
    </w:p>
    <w:p w:rsidRPr="00FA13FC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FA13FC">
        <w:rPr>
          <w:rFonts w:eastAsia="Times New Roman" w:cs="Arial"/>
          <w:color w:val="000000"/>
          <w:lang w:eastAsia="cs-CZ"/>
        </w:rPr>
        <w:t>zpětná vazba jako nástroj kouče</w:t>
      </w:r>
    </w:p>
    <w:p w:rsidRPr="006539B0" w:rsidR="000B7955" w:rsidP="000B7955" w:rsidRDefault="000B7955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individuální přístup k různým typům lidí při koučování</w:t>
      </w:r>
    </w:p>
    <w:p w:rsidR="000B7955" w:rsidP="000B7955" w:rsidRDefault="000B7955"/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6:</w:t>
      </w:r>
    </w:p>
    <w:p w:rsidRPr="000A5924" w:rsidR="000B7955" w:rsidP="000B7955" w:rsidRDefault="000B7955">
      <w:pPr>
        <w:spacing w:after="0"/>
        <w:rPr>
          <w:rFonts w:eastAsia="Times New Roman"/>
          <w:sz w:val="28"/>
          <w:szCs w:val="28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Motivace zaměstnanců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>
        <w:rPr>
          <w:rFonts w:eastAsia="Times New Roman"/>
          <w:lang w:eastAsia="cs-CZ"/>
        </w:rPr>
        <w:t>16</w:t>
      </w:r>
      <w:r w:rsidRPr="000A5924">
        <w:rPr>
          <w:rFonts w:eastAsia="Times New Roman"/>
          <w:lang w:eastAsia="cs-CZ"/>
        </w:rPr>
        <w:t xml:space="preserve">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E13EDD" w:rsidR="000B7955" w:rsidP="000B7955" w:rsidRDefault="000B795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E13EDD">
        <w:rPr>
          <w:rFonts w:eastAsia="Times New Roman" w:cs="Arial"/>
          <w:color w:val="000000"/>
          <w:lang w:eastAsia="cs-CZ"/>
        </w:rPr>
        <w:t>Co je to motivace</w:t>
      </w:r>
    </w:p>
    <w:p w:rsidRPr="00E13EDD" w:rsidR="000B7955" w:rsidP="000B7955" w:rsidRDefault="000B7955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/>
          <w:lang w:eastAsia="cs-CZ"/>
        </w:rPr>
      </w:pPr>
      <w:r w:rsidRPr="00E13EDD">
        <w:rPr>
          <w:rFonts w:eastAsia="Times New Roman"/>
          <w:lang w:eastAsia="cs-CZ"/>
        </w:rPr>
        <w:t xml:space="preserve">Motivátory a </w:t>
      </w:r>
      <w:proofErr w:type="spellStart"/>
      <w:r w:rsidRPr="00E13EDD">
        <w:rPr>
          <w:rFonts w:eastAsia="Times New Roman"/>
          <w:lang w:eastAsia="cs-CZ"/>
        </w:rPr>
        <w:t>demotivátory</w:t>
      </w:r>
      <w:proofErr w:type="spellEnd"/>
    </w:p>
    <w:p w:rsidRPr="00E13EDD" w:rsidR="000B7955" w:rsidP="000B7955" w:rsidRDefault="000B795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proofErr w:type="spellStart"/>
      <w:r w:rsidRPr="00E13EDD">
        <w:rPr>
          <w:rFonts w:eastAsia="Times New Roman"/>
          <w:lang w:eastAsia="cs-CZ"/>
        </w:rPr>
        <w:t>Satisfaktory</w:t>
      </w:r>
      <w:proofErr w:type="spellEnd"/>
      <w:r w:rsidRPr="00E13EDD">
        <w:rPr>
          <w:rFonts w:eastAsia="Times New Roman"/>
          <w:lang w:eastAsia="cs-CZ"/>
        </w:rPr>
        <w:t xml:space="preserve"> a </w:t>
      </w:r>
      <w:proofErr w:type="spellStart"/>
      <w:r w:rsidRPr="00E13EDD">
        <w:rPr>
          <w:rFonts w:eastAsia="Times New Roman"/>
          <w:lang w:eastAsia="cs-CZ"/>
        </w:rPr>
        <w:t>dissatisfaktory</w:t>
      </w:r>
      <w:proofErr w:type="spellEnd"/>
      <w:r w:rsidRPr="00E13EDD">
        <w:rPr>
          <w:rFonts w:eastAsia="Times New Roman" w:cs="Arial"/>
          <w:color w:val="000000"/>
          <w:lang w:eastAsia="cs-CZ"/>
        </w:rPr>
        <w:t xml:space="preserve"> </w:t>
      </w:r>
    </w:p>
    <w:p w:rsidRPr="00E13EDD" w:rsidR="000B7955" w:rsidP="000B7955" w:rsidRDefault="000B795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E13EDD">
        <w:rPr>
          <w:rFonts w:eastAsia="Times New Roman" w:cs="Arial"/>
          <w:color w:val="000000"/>
          <w:lang w:eastAsia="cs-CZ"/>
        </w:rPr>
        <w:t>Koučovací přístup k vedení zaměstnanců</w:t>
      </w:r>
    </w:p>
    <w:p w:rsidRPr="00E13EDD" w:rsidR="000B7955" w:rsidP="000B7955" w:rsidRDefault="000B7955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/>
          <w:lang w:eastAsia="cs-CZ"/>
        </w:rPr>
      </w:pPr>
      <w:r w:rsidRPr="00E13EDD">
        <w:rPr>
          <w:rFonts w:eastAsia="Times New Roman"/>
          <w:lang w:eastAsia="cs-CZ"/>
        </w:rPr>
        <w:t>Typologie zaměstnanců</w:t>
      </w:r>
    </w:p>
    <w:p w:rsidRPr="007E176C" w:rsidR="000B7955" w:rsidP="000B7955" w:rsidRDefault="000B7955">
      <w:pPr>
        <w:spacing w:after="0"/>
        <w:rPr>
          <w:rFonts w:eastAsia="Times New Roman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7:</w:t>
      </w:r>
    </w:p>
    <w:p w:rsidRPr="000B7955" w:rsidR="000B7955" w:rsidP="000B7955" w:rsidRDefault="000B7955">
      <w:pPr>
        <w:spacing w:after="0"/>
        <w:rPr>
          <w:rFonts w:ascii="Arial Narrow" w:hAnsi="Arial Narrow"/>
          <w:b/>
          <w:sz w:val="24"/>
          <w:szCs w:val="24"/>
        </w:rPr>
      </w:pPr>
      <w:bookmarkStart w:name="_Hlk46766222" w:id="2"/>
      <w:r w:rsidRPr="000B7955">
        <w:rPr>
          <w:rFonts w:ascii="Arial Narrow" w:hAnsi="Arial Narrow"/>
          <w:b/>
          <w:sz w:val="24"/>
          <w:szCs w:val="24"/>
        </w:rPr>
        <w:t>Název: Prezentační dovednosti (</w:t>
      </w:r>
      <w:proofErr w:type="spellStart"/>
      <w:r w:rsidRPr="000B7955">
        <w:rPr>
          <w:rFonts w:ascii="Arial Narrow" w:hAnsi="Arial Narrow"/>
          <w:b/>
          <w:sz w:val="24"/>
          <w:szCs w:val="24"/>
        </w:rPr>
        <w:t>Presentation</w:t>
      </w:r>
      <w:proofErr w:type="spellEnd"/>
      <w:r w:rsidRPr="000B795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0B7955">
        <w:rPr>
          <w:rFonts w:ascii="Arial Narrow" w:hAnsi="Arial Narrow"/>
          <w:b/>
          <w:sz w:val="24"/>
          <w:szCs w:val="24"/>
        </w:rPr>
        <w:t>skills</w:t>
      </w:r>
      <w:proofErr w:type="spellEnd"/>
      <w:r w:rsidRPr="000B7955">
        <w:rPr>
          <w:rFonts w:ascii="Arial Narrow" w:hAnsi="Arial Narrow"/>
          <w:b/>
          <w:sz w:val="24"/>
          <w:szCs w:val="24"/>
        </w:rPr>
        <w:t>)</w:t>
      </w:r>
    </w:p>
    <w:p w:rsidRPr="00C61305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C61305">
        <w:rPr>
          <w:rFonts w:eastAsia="Times New Roman"/>
          <w:color w:val="333333"/>
          <w:lang w:eastAsia="cs-CZ"/>
        </w:rPr>
        <w:t>Minimální rozsah vyuč. hodin: 16 hodin včetně závěrečné zkoušky</w:t>
      </w:r>
    </w:p>
    <w:p w:rsidRPr="00C61305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C61305">
        <w:rPr>
          <w:rFonts w:eastAsia="Times New Roman"/>
          <w:color w:val="333333"/>
          <w:lang w:eastAsia="cs-CZ"/>
        </w:rPr>
        <w:t>Závěrečná zkouška: 1 hodina</w:t>
      </w:r>
    </w:p>
    <w:p w:rsidRPr="00C61305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C61305">
        <w:rPr>
          <w:rFonts w:eastAsia="Times New Roman"/>
          <w:color w:val="333333"/>
          <w:lang w:eastAsia="cs-CZ"/>
        </w:rPr>
        <w:lastRenderedPageBreak/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Pr="00C61305" w:rsidR="000B7955" w:rsidP="000B7955" w:rsidRDefault="000B7955">
      <w:pPr>
        <w:spacing w:after="0"/>
        <w:rPr>
          <w:rFonts w:eastAsia="Times New Roman"/>
          <w:color w:val="333333"/>
          <w:lang w:val="en-US" w:eastAsia="cs-CZ"/>
        </w:rPr>
      </w:pPr>
      <w:r w:rsidRPr="00C61305">
        <w:rPr>
          <w:rFonts w:eastAsia="Times New Roman"/>
          <w:color w:val="333333"/>
          <w:lang w:eastAsia="cs-CZ"/>
        </w:rPr>
        <w:t xml:space="preserve">Obsah kurzu: </w:t>
      </w:r>
      <w:r w:rsidRPr="00C61305">
        <w:rPr>
          <w:rFonts w:eastAsia="Times New Roman"/>
          <w:color w:val="333333"/>
          <w:lang w:val="en-US" w:eastAsia="cs-CZ"/>
        </w:rPr>
        <w:t>You will prepare and practice how to successfully present and catch the attention of audience</w:t>
      </w:r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>Certainty in presentation</w:t>
      </w:r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 xml:space="preserve">Working with stress and </w:t>
      </w:r>
      <w:proofErr w:type="spellStart"/>
      <w:r w:rsidRPr="00C61305">
        <w:rPr>
          <w:rFonts w:eastAsia="Times New Roman" w:cs="Arial"/>
          <w:color w:val="000000"/>
          <w:lang w:val="en-US" w:eastAsia="cs-CZ"/>
        </w:rPr>
        <w:t>stagefright</w:t>
      </w:r>
      <w:proofErr w:type="spellEnd"/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>How to catch up</w:t>
      </w:r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>Prepare and structure of the presentation</w:t>
      </w:r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>How to get started (first impression, attitude, gesture, voice work)</w:t>
      </w:r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>How to overcome any difficult situations (technical problems ....)</w:t>
      </w:r>
    </w:p>
    <w:p w:rsidRPr="00C61305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cs-CZ"/>
        </w:rPr>
      </w:pPr>
      <w:r w:rsidRPr="00C61305">
        <w:rPr>
          <w:rFonts w:eastAsia="Times New Roman" w:cs="Arial"/>
          <w:color w:val="000000"/>
          <w:lang w:val="en-US" w:eastAsia="cs-CZ"/>
        </w:rPr>
        <w:t>Interaction with viewers</w:t>
      </w:r>
    </w:p>
    <w:bookmarkEnd w:id="2"/>
    <w:p w:rsidR="000B7955" w:rsidP="000B7955" w:rsidRDefault="000B7955"/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8: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Stres a jeho odstraňování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>
        <w:rPr>
          <w:rFonts w:eastAsia="Times New Roman"/>
          <w:lang w:eastAsia="cs-CZ"/>
        </w:rPr>
        <w:t>16</w:t>
      </w:r>
      <w:r w:rsidRPr="000A5924">
        <w:rPr>
          <w:rFonts w:eastAsia="Times New Roman"/>
          <w:lang w:eastAsia="cs-CZ"/>
        </w:rPr>
        <w:t xml:space="preserve">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3A114D">
        <w:rPr>
          <w:rFonts w:eastAsia="Times New Roman" w:cs="Arial"/>
          <w:color w:val="000000"/>
          <w:lang w:eastAsia="cs-CZ"/>
        </w:rPr>
        <w:t>Jak nás ovlivňují emoce?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3A114D">
        <w:rPr>
          <w:rFonts w:eastAsia="Times New Roman" w:cs="Arial"/>
          <w:color w:val="000000"/>
          <w:lang w:eastAsia="cs-CZ"/>
        </w:rPr>
        <w:t>Jak zv</w:t>
      </w:r>
      <w:r>
        <w:rPr>
          <w:rFonts w:eastAsia="Times New Roman" w:cs="Arial"/>
          <w:color w:val="000000"/>
          <w:lang w:eastAsia="cs-CZ"/>
        </w:rPr>
        <w:t>lá</w:t>
      </w:r>
      <w:r w:rsidRPr="003A114D">
        <w:rPr>
          <w:rFonts w:eastAsia="Times New Roman" w:cs="Arial"/>
          <w:color w:val="000000"/>
          <w:lang w:eastAsia="cs-CZ"/>
        </w:rPr>
        <w:t>dat stres a prevence stresu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3A114D">
        <w:rPr>
          <w:rFonts w:eastAsia="Times New Roman" w:cs="Arial"/>
          <w:color w:val="000000"/>
          <w:lang w:eastAsia="cs-CZ"/>
        </w:rPr>
        <w:t>Stres a jeho dopady na psychiku a fungování těla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3A114D">
        <w:rPr>
          <w:rFonts w:eastAsia="Times New Roman" w:cs="Arial"/>
          <w:color w:val="000000"/>
          <w:lang w:eastAsia="cs-CZ"/>
        </w:rPr>
        <w:t>Mentální techniky obrany proti stresu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3A114D">
        <w:rPr>
          <w:rFonts w:eastAsia="Times New Roman" w:cs="Arial"/>
          <w:color w:val="000000"/>
          <w:lang w:eastAsia="cs-CZ"/>
        </w:rPr>
        <w:t>Jak řešit problémové situace</w:t>
      </w:r>
    </w:p>
    <w:p w:rsidRPr="003A114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3A114D">
        <w:rPr>
          <w:rFonts w:eastAsia="Times New Roman" w:cs="Arial"/>
          <w:color w:val="000000"/>
          <w:lang w:eastAsia="cs-CZ"/>
        </w:rPr>
        <w:t>Projevy a příznaky syndrome vyhoření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9: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Time management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Rozbor nakládání s časem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Žrouti času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Důležité vs. urgentní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Metody úspory času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Kalendář a pošta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Tipy a triky, které opravdu šetří čas…</w:t>
      </w:r>
    </w:p>
    <w:p w:rsidRPr="008A39B5" w:rsidR="000B7955" w:rsidP="000B7955" w:rsidRDefault="000B7955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lastRenderedPageBreak/>
        <w:t>Kurz č. 10:</w:t>
      </w: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Image obchodníka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Role obchodního zástupce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Budování image obchodníka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Vhodnost a styl oblékání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Vliv image a vystupování na zákazníka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Motivace k seberozvoji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První dojem, podle čeho a jak si jej vytváříme, práce s mimikou a řečí těla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Příprava obchodníka na jednání</w:t>
      </w:r>
    </w:p>
    <w:p w:rsidRPr="007F2DDD"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>Zahájení jednání, jeho vedení a ukončení</w:t>
      </w:r>
    </w:p>
    <w:p w:rsidR="000B7955" w:rsidP="000B7955" w:rsidRDefault="000B7955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7F2DDD">
        <w:rPr>
          <w:rFonts w:eastAsia="Times New Roman" w:cs="Arial"/>
          <w:color w:val="000000"/>
          <w:lang w:eastAsia="cs-CZ"/>
        </w:rPr>
        <w:t xml:space="preserve">Zpracování osobního </w:t>
      </w:r>
      <w:proofErr w:type="spellStart"/>
      <w:r w:rsidRPr="007F2DDD">
        <w:rPr>
          <w:rFonts w:eastAsia="Times New Roman" w:cs="Arial"/>
          <w:color w:val="000000"/>
          <w:lang w:eastAsia="cs-CZ"/>
        </w:rPr>
        <w:t>seberozvojového</w:t>
      </w:r>
      <w:proofErr w:type="spellEnd"/>
      <w:r w:rsidRPr="007F2DDD">
        <w:rPr>
          <w:rFonts w:eastAsia="Times New Roman" w:cs="Arial"/>
          <w:color w:val="000000"/>
          <w:lang w:eastAsia="cs-CZ"/>
        </w:rPr>
        <w:t xml:space="preserve"> plánu a jeho práce s</w:t>
      </w:r>
      <w:r>
        <w:rPr>
          <w:rFonts w:eastAsia="Times New Roman" w:cs="Arial"/>
          <w:color w:val="000000"/>
          <w:lang w:eastAsia="cs-CZ"/>
        </w:rPr>
        <w:t> </w:t>
      </w:r>
      <w:r w:rsidRPr="007F2DDD">
        <w:rPr>
          <w:rFonts w:eastAsia="Times New Roman" w:cs="Arial"/>
          <w:color w:val="000000"/>
          <w:lang w:eastAsia="cs-CZ"/>
        </w:rPr>
        <w:t>ním</w:t>
      </w:r>
    </w:p>
    <w:p w:rsidRPr="007F2DDD" w:rsidR="000B7955" w:rsidP="000B7955" w:rsidRDefault="000B7955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Pr="000B7955" w:rsidR="000B7955" w:rsidP="000B7955" w:rsidRDefault="000B7955">
      <w:pPr>
        <w:spacing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11:</w:t>
      </w:r>
    </w:p>
    <w:p w:rsidRPr="000A5924" w:rsidR="000B7955" w:rsidP="000B7955" w:rsidRDefault="000B7955">
      <w:pPr>
        <w:spacing w:after="0"/>
        <w:rPr>
          <w:rFonts w:eastAsia="Times New Roman"/>
          <w:sz w:val="28"/>
          <w:szCs w:val="28"/>
          <w:lang w:eastAsia="cs-CZ"/>
        </w:rPr>
      </w:pPr>
      <w:r w:rsidRPr="000B7955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Marketing a podpora prodeje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Minimální rozsah vyuč. hodin: </w:t>
      </w:r>
      <w:r w:rsidRPr="00DD2656">
        <w:rPr>
          <w:rFonts w:eastAsia="Times New Roman"/>
          <w:color w:val="333333"/>
          <w:lang w:eastAsia="cs-CZ"/>
        </w:rPr>
        <w:t xml:space="preserve">16 </w:t>
      </w:r>
      <w:r w:rsidRPr="000A5924">
        <w:rPr>
          <w:rFonts w:eastAsia="Times New Roman"/>
          <w:color w:val="333333"/>
          <w:lang w:eastAsia="cs-CZ"/>
        </w:rPr>
        <w:t>hodin</w:t>
      </w:r>
      <w:r>
        <w:rPr>
          <w:rFonts w:eastAsia="Times New Roman"/>
          <w:color w:val="333333"/>
          <w:lang w:eastAsia="cs-CZ"/>
        </w:rPr>
        <w:t xml:space="preserve"> včetně závěrečné zkoušky</w:t>
      </w:r>
    </w:p>
    <w:p w:rsidRPr="000A5924" w:rsidR="000B7955" w:rsidP="000B7955" w:rsidRDefault="000B7955">
      <w:pPr>
        <w:spacing w:after="0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333333"/>
          <w:lang w:eastAsia="cs-CZ"/>
        </w:rPr>
        <w:t>Závěrečná zkouška: 1</w:t>
      </w:r>
      <w:r w:rsidRPr="000A5924">
        <w:rPr>
          <w:rFonts w:eastAsia="Times New Roman"/>
          <w:color w:val="333333"/>
          <w:lang w:eastAsia="cs-CZ"/>
        </w:rPr>
        <w:t xml:space="preserve"> hodina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 w:rsidRPr="000A5924">
        <w:rPr>
          <w:rFonts w:eastAsia="Times New Roman"/>
          <w:color w:val="333333"/>
          <w:lang w:eastAsia="cs-CZ"/>
        </w:rPr>
        <w:t xml:space="preserve">Počet zapojených zaměstnanců: </w:t>
      </w:r>
      <w:r>
        <w:rPr>
          <w:rFonts w:eastAsia="Times New Roman"/>
          <w:lang w:eastAsia="cs-CZ"/>
        </w:rPr>
        <w:t>5-28</w:t>
      </w:r>
    </w:p>
    <w:p w:rsidR="000B7955" w:rsidP="000B7955" w:rsidRDefault="000B7955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Obsah kurzu: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Provázání obchodních a marketingových cílů a aktivit organizace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 xml:space="preserve">Finance, obchod, </w:t>
      </w:r>
      <w:proofErr w:type="gramStart"/>
      <w:r>
        <w:t>marketing - vzájemné</w:t>
      </w:r>
      <w:proofErr w:type="gramEnd"/>
      <w:r>
        <w:t xml:space="preserve"> vazby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Akvizice zákazníků – extenzivní marketing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Vytěžení stávajících zákazníků – intenzivní marketing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Měřitelnost marketingových aktivit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Návratnost marketingových investic 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 xml:space="preserve">Podpora prodeje – </w:t>
      </w:r>
      <w:proofErr w:type="gramStart"/>
      <w:r>
        <w:t>motivační  nástroje</w:t>
      </w:r>
      <w:proofErr w:type="gramEnd"/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Stimulace odběru pro zákazníky i další obchodníky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Soubor nástrojů komunikačního mixu – reklama</w:t>
      </w:r>
    </w:p>
    <w:p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Systémy komunikace</w:t>
      </w:r>
    </w:p>
    <w:p w:rsidRPr="00FF5D84" w:rsidR="000B7955" w:rsidP="000B7955" w:rsidRDefault="000B7955">
      <w:pPr>
        <w:pStyle w:val="Odstavecseseznamem"/>
        <w:numPr>
          <w:ilvl w:val="0"/>
          <w:numId w:val="33"/>
        </w:numPr>
        <w:spacing w:after="160" w:line="256" w:lineRule="auto"/>
      </w:pPr>
      <w:r>
        <w:t>Publicita</w:t>
      </w:r>
    </w:p>
    <w:p w:rsidR="00B256B4" w:rsidP="00B256B4" w:rsidRDefault="00B256B4">
      <w:pPr>
        <w:rPr>
          <w:rFonts w:ascii="Arial Narrow" w:hAnsi="Arial Narrow"/>
          <w:sz w:val="24"/>
        </w:rPr>
      </w:pPr>
    </w:p>
    <w:p w:rsidRPr="000B7955" w:rsidR="000B7955" w:rsidP="00B256B4" w:rsidRDefault="000B7955">
      <w:pPr>
        <w:rPr>
          <w:rFonts w:ascii="Arial Narrow" w:hAnsi="Arial Narrow"/>
          <w:sz w:val="24"/>
        </w:rPr>
      </w:pPr>
    </w:p>
    <w:bookmarkEnd w:id="0"/>
    <w:p w:rsidRPr="000B7955" w:rsidR="00B9369E" w:rsidP="00B9369E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Dodržet </w:t>
      </w:r>
      <w:r w:rsidRPr="000B7955" w:rsidR="001E0BB9">
        <w:rPr>
          <w:rFonts w:ascii="Arial Narrow" w:hAnsi="Arial Narrow" w:eastAsia="Times New Roman"/>
          <w:bCs/>
          <w:sz w:val="24"/>
          <w:szCs w:val="24"/>
        </w:rPr>
        <w:t xml:space="preserve">následující </w:t>
      </w:r>
      <w:r w:rsidRPr="000B7955">
        <w:rPr>
          <w:rFonts w:ascii="Arial Narrow" w:hAnsi="Arial Narrow" w:eastAsia="Times New Roman"/>
          <w:bCs/>
          <w:sz w:val="24"/>
          <w:szCs w:val="24"/>
        </w:rPr>
        <w:t>rozsah školení:</w:t>
      </w:r>
    </w:p>
    <w:p w:rsidRPr="000B7955" w:rsidR="00B9369E" w:rsidP="00B9369E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1 školící den = 8 vyučovacích hodin</w:t>
      </w:r>
    </w:p>
    <w:p w:rsidRPr="000B7955" w:rsidR="00B9369E" w:rsidP="00B9369E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1 vyučovací hodina = </w:t>
      </w:r>
      <w:r w:rsidRPr="000B7955" w:rsidR="007515C8">
        <w:rPr>
          <w:rFonts w:ascii="Arial Narrow" w:hAnsi="Arial Narrow" w:eastAsia="Times New Roman"/>
          <w:bCs/>
          <w:sz w:val="24"/>
          <w:szCs w:val="24"/>
        </w:rPr>
        <w:t>60</w:t>
      </w:r>
      <w:r w:rsidRPr="000B7955">
        <w:rPr>
          <w:rFonts w:ascii="Arial Narrow" w:hAnsi="Arial Narrow" w:eastAsia="Times New Roman"/>
          <w:bCs/>
          <w:sz w:val="24"/>
          <w:szCs w:val="24"/>
        </w:rPr>
        <w:t xml:space="preserve"> minut</w:t>
      </w:r>
    </w:p>
    <w:p w:rsidRPr="000B7955" w:rsidR="00B9369E" w:rsidP="00B9369E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standardně v čase </w:t>
      </w:r>
      <w:r w:rsidRPr="000B7955" w:rsidR="007515C8">
        <w:rPr>
          <w:rFonts w:ascii="Arial Narrow" w:hAnsi="Arial Narrow" w:eastAsia="Times New Roman"/>
          <w:bCs/>
          <w:sz w:val="24"/>
          <w:szCs w:val="24"/>
        </w:rPr>
        <w:t>8</w:t>
      </w:r>
      <w:r w:rsidRPr="000B7955">
        <w:rPr>
          <w:rFonts w:ascii="Arial Narrow" w:hAnsi="Arial Narrow" w:eastAsia="Times New Roman"/>
          <w:bCs/>
          <w:sz w:val="24"/>
          <w:szCs w:val="24"/>
        </w:rPr>
        <w:t>:00 - 16:30 hod.</w:t>
      </w:r>
    </w:p>
    <w:p w:rsidRPr="000B7955" w:rsidR="00B9369E" w:rsidP="00B9369E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lastRenderedPageBreak/>
        <w:t xml:space="preserve">přestávky: </w:t>
      </w:r>
      <w:r w:rsidRPr="000B7955" w:rsidR="00B256B4">
        <w:rPr>
          <w:rFonts w:ascii="Arial Narrow" w:hAnsi="Arial Narrow" w:eastAsia="Times New Roman"/>
          <w:bCs/>
          <w:sz w:val="24"/>
          <w:szCs w:val="24"/>
        </w:rPr>
        <w:t>2x 10-15</w:t>
      </w:r>
      <w:r w:rsidRPr="000B7955">
        <w:rPr>
          <w:rFonts w:ascii="Arial Narrow" w:hAnsi="Arial Narrow" w:eastAsia="Times New Roman"/>
          <w:bCs/>
          <w:sz w:val="24"/>
          <w:szCs w:val="24"/>
        </w:rPr>
        <w:t xml:space="preserve"> minut, 1x </w:t>
      </w:r>
      <w:r w:rsidRPr="000B7955" w:rsidR="00B256B4">
        <w:rPr>
          <w:rFonts w:ascii="Arial Narrow" w:hAnsi="Arial Narrow" w:eastAsia="Times New Roman"/>
          <w:bCs/>
          <w:sz w:val="24"/>
          <w:szCs w:val="24"/>
        </w:rPr>
        <w:t xml:space="preserve">30 </w:t>
      </w:r>
      <w:r w:rsidRPr="000B7955">
        <w:rPr>
          <w:rFonts w:ascii="Arial Narrow" w:hAnsi="Arial Narrow" w:eastAsia="Times New Roman"/>
          <w:bCs/>
          <w:sz w:val="24"/>
          <w:szCs w:val="24"/>
        </w:rPr>
        <w:t>minut na oběd</w:t>
      </w:r>
    </w:p>
    <w:p w:rsidRPr="000B7955" w:rsidR="00B9369E" w:rsidP="00B9369E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nesmí být omezení na počet účastníků </w:t>
      </w:r>
      <w:r w:rsidRPr="000B7955" w:rsidR="002E7B82">
        <w:rPr>
          <w:rFonts w:ascii="Arial Narrow" w:hAnsi="Arial Narrow" w:eastAsia="Times New Roman"/>
          <w:bCs/>
          <w:sz w:val="24"/>
          <w:szCs w:val="24"/>
        </w:rPr>
        <w:t>Objednatele</w:t>
      </w:r>
      <w:r w:rsidRPr="000B7955">
        <w:rPr>
          <w:rFonts w:ascii="Arial Narrow" w:hAnsi="Arial Narrow" w:eastAsia="Times New Roman"/>
          <w:bCs/>
          <w:sz w:val="24"/>
          <w:szCs w:val="24"/>
        </w:rPr>
        <w:t>, ale pouze může být uveden doporučený počet a cena nesmí nijak limitovat počet účastníků na skupinu</w:t>
      </w:r>
    </w:p>
    <w:p w:rsidRPr="000B7955" w:rsidR="00B9369E" w:rsidP="00B9369E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Dodržet požadavky </w:t>
      </w:r>
      <w:r w:rsidRPr="000B7955" w:rsidR="001E0BB9">
        <w:rPr>
          <w:rFonts w:ascii="Arial Narrow" w:hAnsi="Arial Narrow" w:eastAsia="Times New Roman"/>
          <w:bCs/>
          <w:sz w:val="24"/>
          <w:szCs w:val="24"/>
        </w:rPr>
        <w:t>O</w:t>
      </w:r>
      <w:r w:rsidRPr="000B7955">
        <w:rPr>
          <w:rFonts w:ascii="Arial Narrow" w:hAnsi="Arial Narrow" w:eastAsia="Times New Roman"/>
          <w:bCs/>
          <w:sz w:val="24"/>
          <w:szCs w:val="24"/>
        </w:rPr>
        <w:t>bjednatele na metody výuky: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odborný výklad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použití příkladů z praxe se zpětnou vazbou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modelové situace</w:t>
      </w:r>
    </w:p>
    <w:p w:rsidRPr="000B7955" w:rsidR="00B9369E" w:rsidP="000B7955" w:rsidRDefault="00914504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i</w:t>
      </w:r>
      <w:r w:rsidRPr="000B7955" w:rsidR="00B9369E">
        <w:rPr>
          <w:rFonts w:ascii="Arial Narrow" w:hAnsi="Arial Narrow" w:eastAsia="Times New Roman"/>
          <w:bCs/>
          <w:sz w:val="24"/>
          <w:szCs w:val="24"/>
        </w:rPr>
        <w:t>nteraktivní výuka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cvičení pro jednotlivce nebo skupiny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manažerské hry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diskuse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kladení otázek / odpovědi</w:t>
      </w:r>
    </w:p>
    <w:p w:rsidRPr="000B7955" w:rsidR="003F307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proofErr w:type="spellStart"/>
      <w:r w:rsidRPr="000B7955">
        <w:rPr>
          <w:rFonts w:ascii="Arial Narrow" w:hAnsi="Arial Narrow" w:eastAsia="Times New Roman"/>
          <w:bCs/>
          <w:sz w:val="24"/>
          <w:szCs w:val="24"/>
        </w:rPr>
        <w:t>videotrénink</w:t>
      </w:r>
      <w:proofErr w:type="spellEnd"/>
    </w:p>
    <w:p w:rsidRPr="000B7955" w:rsidR="00B9369E" w:rsidP="00B9369E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Splnit </w:t>
      </w:r>
      <w:r w:rsidRPr="000B7955" w:rsidR="001E0BB9">
        <w:rPr>
          <w:rFonts w:ascii="Arial Narrow" w:hAnsi="Arial Narrow" w:eastAsia="Times New Roman"/>
          <w:bCs/>
          <w:sz w:val="24"/>
          <w:szCs w:val="24"/>
        </w:rPr>
        <w:t xml:space="preserve">následující </w:t>
      </w:r>
      <w:r w:rsidRPr="000B7955">
        <w:rPr>
          <w:rFonts w:ascii="Arial Narrow" w:hAnsi="Arial Narrow" w:eastAsia="Times New Roman"/>
          <w:bCs/>
          <w:sz w:val="24"/>
          <w:szCs w:val="24"/>
        </w:rPr>
        <w:t>požadavky na vybavenost školících prostor: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větratelná místnost osvětlena denním světlem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místnost vybavena zásuvkami, ke kterým lze připojit PC, přehrávač a další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místnost vybavena psacími stoly a židlemi, didaktickými pomůckami a zařízeními</w:t>
      </w:r>
      <w:r w:rsidRPr="000B7955" w:rsidR="001E0BB9">
        <w:rPr>
          <w:rFonts w:ascii="Arial Narrow" w:hAnsi="Arial Narrow" w:eastAsia="Times New Roman"/>
          <w:bCs/>
          <w:sz w:val="24"/>
          <w:szCs w:val="24"/>
        </w:rPr>
        <w:t xml:space="preserve"> </w:t>
      </w:r>
      <w:r w:rsidRPr="000B7955">
        <w:rPr>
          <w:rFonts w:ascii="Arial Narrow" w:hAnsi="Arial Narrow" w:eastAsia="Times New Roman"/>
          <w:bCs/>
          <w:sz w:val="24"/>
          <w:szCs w:val="24"/>
        </w:rPr>
        <w:t xml:space="preserve">(dataprojektor, </w:t>
      </w:r>
      <w:proofErr w:type="spellStart"/>
      <w:r w:rsidRPr="000B7955">
        <w:rPr>
          <w:rFonts w:ascii="Arial Narrow" w:hAnsi="Arial Narrow" w:eastAsia="Times New Roman"/>
          <w:bCs/>
          <w:sz w:val="24"/>
          <w:szCs w:val="24"/>
        </w:rPr>
        <w:t>flipchart</w:t>
      </w:r>
      <w:proofErr w:type="spellEnd"/>
      <w:r w:rsidRPr="000B7955">
        <w:rPr>
          <w:rFonts w:ascii="Arial Narrow" w:hAnsi="Arial Narrow" w:eastAsia="Times New Roman"/>
          <w:bCs/>
          <w:sz w:val="24"/>
          <w:szCs w:val="24"/>
        </w:rPr>
        <w:t xml:space="preserve">, kamera pro </w:t>
      </w:r>
      <w:proofErr w:type="spellStart"/>
      <w:r w:rsidRPr="000B7955">
        <w:rPr>
          <w:rFonts w:ascii="Arial Narrow" w:hAnsi="Arial Narrow" w:eastAsia="Times New Roman"/>
          <w:bCs/>
          <w:sz w:val="24"/>
          <w:szCs w:val="24"/>
        </w:rPr>
        <w:t>videotréninky</w:t>
      </w:r>
      <w:proofErr w:type="spellEnd"/>
      <w:r w:rsidRPr="000B7955">
        <w:rPr>
          <w:rFonts w:ascii="Arial Narrow" w:hAnsi="Arial Narrow" w:eastAsia="Times New Roman"/>
          <w:bCs/>
          <w:sz w:val="24"/>
          <w:szCs w:val="24"/>
        </w:rPr>
        <w:t>)</w:t>
      </w:r>
    </w:p>
    <w:p w:rsidRPr="000B7955" w:rsidR="00B9369E" w:rsidP="000B7955" w:rsidRDefault="00B9369E">
      <w:pPr>
        <w:pStyle w:val="Zkladntext"/>
        <w:numPr>
          <w:ilvl w:val="0"/>
          <w:numId w:val="10"/>
        </w:numPr>
        <w:spacing w:before="0" w:after="0"/>
        <w:ind w:left="1276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>dostupné sociální zařízení</w:t>
      </w:r>
    </w:p>
    <w:p w:rsidRPr="000B7955" w:rsidR="00B9369E" w:rsidP="006A6A61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Respektovat, že nesmí omezovat počet účastníků </w:t>
      </w:r>
      <w:r w:rsidRPr="000B7955" w:rsidR="001E0BB9">
        <w:rPr>
          <w:rFonts w:ascii="Arial Narrow" w:hAnsi="Arial Narrow" w:eastAsia="Times New Roman"/>
          <w:bCs/>
          <w:sz w:val="24"/>
          <w:szCs w:val="24"/>
        </w:rPr>
        <w:t>O</w:t>
      </w:r>
      <w:r w:rsidRPr="000B7955">
        <w:rPr>
          <w:rFonts w:ascii="Arial Narrow" w:hAnsi="Arial Narrow" w:eastAsia="Times New Roman"/>
          <w:bCs/>
          <w:sz w:val="24"/>
          <w:szCs w:val="24"/>
        </w:rPr>
        <w:t>bjednatele, ale pouze může doporučit jejich počet a nabídkovou cenu nesmí nijak limitovat počet účastníků ve skupině</w:t>
      </w:r>
    </w:p>
    <w:p w:rsidRPr="000B7955" w:rsidR="00B9369E" w:rsidP="006A6A61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Vypracovat hodnocení, zpětnou vazbu </w:t>
      </w:r>
      <w:r w:rsidRPr="000B7955" w:rsidR="003F307E">
        <w:rPr>
          <w:rFonts w:ascii="Arial Narrow" w:hAnsi="Arial Narrow" w:eastAsia="Times New Roman"/>
          <w:bCs/>
          <w:sz w:val="24"/>
          <w:szCs w:val="24"/>
        </w:rPr>
        <w:t>O</w:t>
      </w:r>
      <w:r w:rsidRPr="000B7955">
        <w:rPr>
          <w:rFonts w:ascii="Arial Narrow" w:hAnsi="Arial Narrow" w:eastAsia="Times New Roman"/>
          <w:bCs/>
          <w:sz w:val="24"/>
          <w:szCs w:val="24"/>
        </w:rPr>
        <w:t>bjednateli.</w:t>
      </w:r>
    </w:p>
    <w:p w:rsidRPr="000B7955" w:rsidR="00B9369E" w:rsidP="006A6A61" w:rsidRDefault="00B9369E">
      <w:pPr>
        <w:pStyle w:val="Zkladntext"/>
        <w:numPr>
          <w:ilvl w:val="0"/>
          <w:numId w:val="3"/>
        </w:numPr>
        <w:spacing w:before="120" w:after="0"/>
        <w:rPr>
          <w:bCs/>
          <w:sz w:val="24"/>
          <w:szCs w:val="24"/>
        </w:rPr>
      </w:pPr>
      <w:r w:rsidRPr="000B7955">
        <w:rPr>
          <w:rFonts w:ascii="Arial Narrow" w:hAnsi="Arial Narrow" w:eastAsia="Times New Roman"/>
          <w:bCs/>
          <w:sz w:val="24"/>
          <w:szCs w:val="24"/>
        </w:rPr>
        <w:t xml:space="preserve">Bez písemného souhlasu </w:t>
      </w:r>
      <w:r w:rsidRPr="000B7955" w:rsidR="003F307E">
        <w:rPr>
          <w:rFonts w:ascii="Arial Narrow" w:hAnsi="Arial Narrow" w:eastAsia="Times New Roman"/>
          <w:bCs/>
          <w:sz w:val="24"/>
          <w:szCs w:val="24"/>
        </w:rPr>
        <w:t>O</w:t>
      </w:r>
      <w:r w:rsidRPr="000B7955">
        <w:rPr>
          <w:rFonts w:ascii="Arial Narrow" w:hAnsi="Arial Narrow" w:eastAsia="Times New Roman"/>
          <w:bCs/>
          <w:sz w:val="24"/>
          <w:szCs w:val="24"/>
        </w:rPr>
        <w:t xml:space="preserve">bjednavatele nesdělovat informace získané v souvislosti s realizací </w:t>
      </w:r>
      <w:r w:rsidRPr="000B7955" w:rsidR="003F307E">
        <w:rPr>
          <w:rFonts w:ascii="Arial Narrow" w:hAnsi="Arial Narrow" w:eastAsia="Times New Roman"/>
          <w:bCs/>
          <w:sz w:val="24"/>
          <w:szCs w:val="24"/>
        </w:rPr>
        <w:t xml:space="preserve">školení </w:t>
      </w:r>
      <w:r w:rsidRPr="000B7955">
        <w:rPr>
          <w:rFonts w:ascii="Arial Narrow" w:hAnsi="Arial Narrow" w:eastAsia="Times New Roman"/>
          <w:bCs/>
          <w:sz w:val="24"/>
          <w:szCs w:val="24"/>
        </w:rPr>
        <w:t>třetí osobě.</w:t>
      </w:r>
      <w:r w:rsidRPr="000B7955">
        <w:rPr>
          <w:rFonts w:ascii="Arial Narrow" w:hAnsi="Arial Narrow" w:eastAsia="Times New Roman"/>
          <w:bCs/>
          <w:sz w:val="24"/>
          <w:szCs w:val="24"/>
        </w:rPr>
        <w:tab/>
      </w:r>
    </w:p>
    <w:p w:rsidRPr="0045271D" w:rsidR="00B9369E" w:rsidP="00B9369E" w:rsidRDefault="00B9369E">
      <w:pPr>
        <w:pStyle w:val="Nadpis5"/>
        <w:rPr>
          <w:rFonts w:ascii="Arial Narrow" w:hAnsi="Arial Narrow"/>
          <w:b w:val="false"/>
          <w:i w:val="false"/>
          <w:iCs w:val="false"/>
          <w:sz w:val="24"/>
          <w:szCs w:val="24"/>
          <w:highlight w:val="yellow"/>
        </w:rPr>
      </w:pPr>
    </w:p>
    <w:p w:rsidRPr="0045271D" w:rsidR="00B9369E" w:rsidP="00B9369E" w:rsidRDefault="00B9369E">
      <w:pPr>
        <w:pStyle w:val="Nadpis4"/>
        <w:jc w:val="center"/>
        <w:rPr>
          <w:rFonts w:ascii="Arial Narrow" w:hAnsi="Arial Narrow"/>
        </w:rPr>
      </w:pPr>
      <w:r w:rsidRPr="0045271D">
        <w:rPr>
          <w:rFonts w:ascii="Arial Narrow" w:hAnsi="Arial Narrow"/>
        </w:rPr>
        <w:t>Článek 4</w:t>
      </w:r>
    </w:p>
    <w:p w:rsidRPr="0045271D" w:rsidR="00914504" w:rsidP="00914504" w:rsidRDefault="0066593D">
      <w:pPr>
        <w:pStyle w:val="Nadpis4"/>
        <w:jc w:val="center"/>
        <w:rPr>
          <w:rFonts w:ascii="Arial Narrow" w:hAnsi="Arial Narrow"/>
        </w:rPr>
      </w:pPr>
      <w:r w:rsidRPr="0045271D">
        <w:rPr>
          <w:rFonts w:ascii="Arial Narrow" w:hAnsi="Arial Narrow"/>
        </w:rPr>
        <w:t xml:space="preserve">Práva a povinnosti </w:t>
      </w:r>
      <w:r w:rsidRPr="0045271D" w:rsidR="00B9369E">
        <w:rPr>
          <w:rFonts w:ascii="Arial Narrow" w:hAnsi="Arial Narrow"/>
        </w:rPr>
        <w:t>Objednatel</w:t>
      </w:r>
      <w:r w:rsidRPr="0045271D">
        <w:rPr>
          <w:rFonts w:ascii="Arial Narrow" w:hAnsi="Arial Narrow"/>
        </w:rPr>
        <w:t>e</w:t>
      </w:r>
    </w:p>
    <w:p w:rsidR="00B9369E" w:rsidP="006A6A61" w:rsidRDefault="0066593D">
      <w:pPr>
        <w:pStyle w:val="Nadpis4"/>
        <w:rPr>
          <w:rFonts w:ascii="Arial Narrow" w:hAnsi="Arial Narrow"/>
          <w:sz w:val="24"/>
        </w:rPr>
      </w:pPr>
      <w:r w:rsidRPr="0045271D">
        <w:rPr>
          <w:rFonts w:ascii="Arial Narrow" w:hAnsi="Arial Narrow"/>
          <w:b w:val="false"/>
          <w:bCs w:val="false"/>
          <w:sz w:val="24"/>
        </w:rPr>
        <w:t>Objednatel se zavazuje a je oprávněn:</w:t>
      </w:r>
    </w:p>
    <w:p w:rsidRPr="006A6A61" w:rsidR="0066593D" w:rsidRDefault="0066593D"/>
    <w:p w:rsidRPr="006A6A61" w:rsidR="00B9369E" w:rsidP="00B9369E" w:rsidRDefault="00B9369E">
      <w:pPr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Provést výběr účastníků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školení </w:t>
      </w:r>
      <w:r w:rsidRPr="006A6A61">
        <w:rPr>
          <w:rFonts w:ascii="Arial Narrow" w:hAnsi="Arial Narrow" w:eastAsia="Times New Roman"/>
          <w:bCs/>
          <w:sz w:val="24"/>
          <w:szCs w:val="24"/>
        </w:rPr>
        <w:t>a zajistit jejich účast.</w:t>
      </w:r>
    </w:p>
    <w:p w:rsidRPr="006A6A61" w:rsidR="00B9369E" w:rsidP="00B9369E" w:rsidRDefault="00B9369E">
      <w:pPr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Včas předat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Poskytovateli </w:t>
      </w:r>
      <w:r w:rsidRPr="006A6A61">
        <w:rPr>
          <w:rFonts w:ascii="Arial Narrow" w:hAnsi="Arial Narrow" w:eastAsia="Times New Roman"/>
          <w:bCs/>
          <w:sz w:val="24"/>
          <w:szCs w:val="24"/>
        </w:rPr>
        <w:t>potřebné informace a podklady nezbytné pro splnění jeho úkolu.</w:t>
      </w:r>
    </w:p>
    <w:p w:rsidRPr="006A6A61" w:rsidR="00B9369E" w:rsidP="00B9369E" w:rsidRDefault="003F307E">
      <w:pPr>
        <w:pStyle w:val="Zkladntext2"/>
        <w:numPr>
          <w:ilvl w:val="0"/>
          <w:numId w:val="4"/>
        </w:numPr>
        <w:spacing w:before="120" w:after="0" w:line="240" w:lineRule="auto"/>
        <w:rPr>
          <w:rFonts w:ascii="Arial Narrow" w:hAnsi="Arial Narrow" w:eastAsia="Times New Roman"/>
          <w:bCs/>
          <w:sz w:val="24"/>
          <w:szCs w:val="24"/>
        </w:rPr>
      </w:pPr>
      <w:r>
        <w:rPr>
          <w:rFonts w:ascii="Arial Narrow" w:hAnsi="Arial Narrow" w:eastAsia="Times New Roman"/>
          <w:bCs/>
          <w:sz w:val="24"/>
          <w:szCs w:val="24"/>
        </w:rPr>
        <w:t xml:space="preserve">Za řádně poskytnuté služby školení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uhradit </w:t>
      </w:r>
      <w:r>
        <w:rPr>
          <w:rFonts w:ascii="Arial Narrow" w:hAnsi="Arial Narrow" w:eastAsia="Times New Roman"/>
          <w:bCs/>
          <w:sz w:val="24"/>
          <w:szCs w:val="24"/>
        </w:rPr>
        <w:t xml:space="preserve">Poskytovateli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>vystavenou fakturu.</w:t>
      </w:r>
      <w:r>
        <w:rPr>
          <w:rFonts w:ascii="Arial Narrow" w:hAnsi="Arial Narrow" w:eastAsia="Times New Roman"/>
          <w:bCs/>
          <w:sz w:val="24"/>
          <w:szCs w:val="24"/>
        </w:rPr>
        <w:t xml:space="preserve"> Faktura bude obsahovat veškeré náležitosti stanovené příslušnými právními předpisy.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 </w:t>
      </w:r>
    </w:p>
    <w:p w:rsidRPr="006A6A61" w:rsidR="00B9369E" w:rsidP="00B9369E" w:rsidRDefault="003F307E">
      <w:pPr>
        <w:pStyle w:val="Zkladntext"/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>
        <w:rPr>
          <w:rFonts w:ascii="Arial Narrow" w:hAnsi="Arial Narrow" w:eastAsia="Times New Roman"/>
          <w:bCs/>
          <w:sz w:val="24"/>
          <w:szCs w:val="24"/>
        </w:rPr>
        <w:t>Vystavovat o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>bjednávk</w:t>
      </w:r>
      <w:r>
        <w:rPr>
          <w:rFonts w:ascii="Arial Narrow" w:hAnsi="Arial Narrow" w:eastAsia="Times New Roman"/>
          <w:bCs/>
          <w:sz w:val="24"/>
          <w:szCs w:val="24"/>
        </w:rPr>
        <w:t>y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 </w:t>
      </w:r>
      <w:r>
        <w:rPr>
          <w:rFonts w:ascii="Arial Narrow" w:hAnsi="Arial Narrow" w:eastAsia="Times New Roman"/>
          <w:bCs/>
          <w:sz w:val="24"/>
          <w:szCs w:val="24"/>
        </w:rPr>
        <w:t xml:space="preserve">s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>následující</w:t>
      </w:r>
      <w:r>
        <w:rPr>
          <w:rFonts w:ascii="Arial Narrow" w:hAnsi="Arial Narrow" w:eastAsia="Times New Roman"/>
          <w:bCs/>
          <w:sz w:val="24"/>
          <w:szCs w:val="24"/>
        </w:rPr>
        <w:t>mi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 údaj</w:t>
      </w:r>
      <w:r>
        <w:rPr>
          <w:rFonts w:ascii="Arial Narrow" w:hAnsi="Arial Narrow" w:eastAsia="Times New Roman"/>
          <w:bCs/>
          <w:sz w:val="24"/>
          <w:szCs w:val="24"/>
        </w:rPr>
        <w:t>i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: 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a)</w:t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číslo objednávky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b)</w:t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identifikaci školení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c)</w:t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 xml:space="preserve">počet účastníků školení 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d)</w:t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termín předpokládaného zahájení a ukončení školení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 xml:space="preserve">e)        </w:t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cenu školení</w:t>
      </w:r>
    </w:p>
    <w:p w:rsidRPr="006A6A61" w:rsidR="00B9369E" w:rsidP="00B9369E" w:rsidRDefault="00B9369E">
      <w:pPr>
        <w:pStyle w:val="Zkladntext"/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Objednávku školení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 je Objednatel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povinen doručit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Poskytovateli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nejméně dva (2) týdny před požadovaným termínem školení;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Poskytovatel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je povinen potvrdit objednávku bez zbytečného </w:t>
      </w:r>
      <w:r w:rsidRPr="006A6A61">
        <w:rPr>
          <w:rFonts w:ascii="Arial Narrow" w:hAnsi="Arial Narrow" w:eastAsia="Times New Roman"/>
          <w:bCs/>
          <w:sz w:val="24"/>
          <w:szCs w:val="24"/>
        </w:rPr>
        <w:lastRenderedPageBreak/>
        <w:t>odkladu, nejpozději však do dvou (2) pracovních dní od doručení objednávky, přičemž bezvýhradnou akceptací objednávky bude uzavřena dílčí smlouva o zajištění školení</w:t>
      </w:r>
    </w:p>
    <w:p w:rsidRPr="006A6A61" w:rsidR="00B9369E" w:rsidP="00B9369E" w:rsidRDefault="00B9369E">
      <w:pPr>
        <w:pStyle w:val="Zkladntext"/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Objednatel má možnost upravit či změnit čas poskytnutí termínu školení pro případ objektivní příčiny na straně účastníků školení, spočívající zejména, avšak nikoli pouze, v nemoci, neodkladných pracovních záležitostech nebo návštěvy </w:t>
      </w:r>
      <w:r w:rsidRPr="006A6A61">
        <w:rPr>
          <w:rFonts w:ascii="Arial Narrow" w:hAnsi="Arial Narrow" w:eastAsia="Times New Roman"/>
          <w:bCs/>
          <w:sz w:val="24"/>
          <w:szCs w:val="24"/>
        </w:rPr>
        <w:tab/>
        <w:t>lékaře, a to nejpozději tři (3) pracovní dny před termínem školení</w:t>
      </w:r>
    </w:p>
    <w:p w:rsidRPr="007324F5" w:rsidR="00B9369E" w:rsidP="00B9369E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Článek 5</w:t>
      </w:r>
    </w:p>
    <w:p w:rsidRPr="007324F5" w:rsidR="00B9369E" w:rsidP="006A6A61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Cena a platební podmínky</w:t>
      </w:r>
    </w:p>
    <w:p w:rsidR="0045271D" w:rsidP="0045271D" w:rsidRDefault="00B9369E">
      <w:pPr>
        <w:pStyle w:val="Zkladntext"/>
        <w:numPr>
          <w:ilvl w:val="0"/>
          <w:numId w:val="6"/>
        </w:numPr>
        <w:spacing w:before="0" w:after="0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Objednatel se zavazuje zaplatit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 Poskytovateli</w:t>
      </w:r>
      <w:r w:rsidR="00914504">
        <w:rPr>
          <w:rFonts w:ascii="Arial Narrow" w:hAnsi="Arial Narrow" w:eastAsia="Times New Roman"/>
          <w:bCs/>
          <w:sz w:val="24"/>
          <w:szCs w:val="24"/>
        </w:rPr>
        <w:t xml:space="preserve"> </w:t>
      </w:r>
      <w:r w:rsidRPr="006A6A61">
        <w:rPr>
          <w:rFonts w:ascii="Arial Narrow" w:hAnsi="Arial Narrow" w:eastAsia="Times New Roman"/>
          <w:bCs/>
          <w:sz w:val="24"/>
          <w:szCs w:val="24"/>
        </w:rPr>
        <w:t>za zajištění předmětu smlouvy uvedeného v </w:t>
      </w:r>
      <w:r w:rsidR="003F307E">
        <w:rPr>
          <w:rFonts w:ascii="Arial Narrow" w:hAnsi="Arial Narrow" w:eastAsia="Times New Roman"/>
          <w:bCs/>
          <w:sz w:val="24"/>
          <w:szCs w:val="24"/>
        </w:rPr>
        <w:t>Č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lánku 1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až Článku 3 </w:t>
      </w:r>
      <w:r w:rsidRPr="006A6A61">
        <w:rPr>
          <w:rFonts w:ascii="Arial Narrow" w:hAnsi="Arial Narrow" w:eastAsia="Times New Roman"/>
          <w:bCs/>
          <w:sz w:val="24"/>
          <w:szCs w:val="24"/>
        </w:rPr>
        <w:t>této smlouvy sjednanou úplatu</w:t>
      </w:r>
      <w:r w:rsidR="005F3ED1">
        <w:rPr>
          <w:rFonts w:ascii="Arial Narrow" w:hAnsi="Arial Narrow" w:eastAsia="Times New Roman"/>
          <w:bCs/>
          <w:sz w:val="24"/>
          <w:szCs w:val="24"/>
        </w:rPr>
        <w:t xml:space="preserve">, která je uvedena </w:t>
      </w:r>
      <w:r w:rsidRPr="006A6A61">
        <w:rPr>
          <w:rFonts w:ascii="Arial Narrow" w:hAnsi="Arial Narrow" w:eastAsia="Times New Roman"/>
          <w:bCs/>
          <w:sz w:val="24"/>
          <w:szCs w:val="24"/>
        </w:rPr>
        <w:t>v</w:t>
      </w:r>
      <w:r w:rsidR="005C2146">
        <w:rPr>
          <w:rFonts w:ascii="Arial Narrow" w:hAnsi="Arial Narrow" w:eastAsia="Times New Roman"/>
          <w:bCs/>
          <w:sz w:val="24"/>
          <w:szCs w:val="24"/>
        </w:rPr>
        <w:t> </w:t>
      </w:r>
      <w:r w:rsidR="005F3ED1">
        <w:rPr>
          <w:rFonts w:ascii="Arial Narrow" w:hAnsi="Arial Narrow" w:eastAsia="Times New Roman"/>
          <w:bCs/>
          <w:sz w:val="24"/>
          <w:szCs w:val="24"/>
        </w:rPr>
        <w:t>P</w:t>
      </w:r>
      <w:r w:rsidR="005C2146">
        <w:rPr>
          <w:rFonts w:ascii="Arial Narrow" w:hAnsi="Arial Narrow" w:eastAsia="Times New Roman"/>
          <w:bCs/>
          <w:sz w:val="24"/>
          <w:szCs w:val="24"/>
        </w:rPr>
        <w:t>říloze č. 1</w:t>
      </w:r>
      <w:r w:rsidR="00ED63C1">
        <w:rPr>
          <w:rFonts w:ascii="Arial Narrow" w:hAnsi="Arial Narrow" w:eastAsia="Times New Roman"/>
          <w:bCs/>
          <w:sz w:val="24"/>
          <w:szCs w:val="24"/>
        </w:rPr>
        <w:t xml:space="preserve"> – Cena služeb, </w:t>
      </w:r>
      <w:r w:rsidR="005F3ED1">
        <w:rPr>
          <w:rFonts w:ascii="Arial Narrow" w:hAnsi="Arial Narrow" w:eastAsia="Times New Roman"/>
          <w:bCs/>
          <w:sz w:val="24"/>
          <w:szCs w:val="24"/>
        </w:rPr>
        <w:t xml:space="preserve">jež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tvoří </w:t>
      </w:r>
      <w:r w:rsidR="005C2146">
        <w:rPr>
          <w:rFonts w:ascii="Arial Narrow" w:hAnsi="Arial Narrow" w:eastAsia="Times New Roman"/>
          <w:bCs/>
          <w:sz w:val="24"/>
          <w:szCs w:val="24"/>
        </w:rPr>
        <w:t xml:space="preserve">nedílnou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součást této smlouvy. </w:t>
      </w:r>
    </w:p>
    <w:p w:rsidRPr="0045271D" w:rsidR="00B9369E" w:rsidP="0045271D" w:rsidRDefault="00B9369E">
      <w:pPr>
        <w:pStyle w:val="Zkladntext"/>
        <w:numPr>
          <w:ilvl w:val="0"/>
          <w:numId w:val="6"/>
        </w:numPr>
        <w:spacing w:before="0" w:after="0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45271D">
        <w:rPr>
          <w:rFonts w:ascii="Arial Narrow" w:hAnsi="Arial Narrow" w:eastAsia="Times New Roman"/>
          <w:bCs/>
          <w:sz w:val="24"/>
          <w:szCs w:val="24"/>
        </w:rPr>
        <w:t xml:space="preserve">Součástí </w:t>
      </w:r>
      <w:r w:rsidRPr="0045271D" w:rsidR="0066593D">
        <w:rPr>
          <w:rFonts w:ascii="Arial Narrow" w:hAnsi="Arial Narrow" w:eastAsia="Times New Roman"/>
          <w:bCs/>
          <w:sz w:val="24"/>
          <w:szCs w:val="24"/>
        </w:rPr>
        <w:t xml:space="preserve">ceny služeb dle </w:t>
      </w:r>
      <w:r w:rsidRPr="0045271D">
        <w:rPr>
          <w:rFonts w:ascii="Arial Narrow" w:hAnsi="Arial Narrow" w:eastAsia="Times New Roman"/>
          <w:bCs/>
          <w:sz w:val="24"/>
          <w:szCs w:val="24"/>
        </w:rPr>
        <w:t>této smlouvy nejsou náklady na stravování, dopravu ani ubytování účastníků.</w:t>
      </w:r>
    </w:p>
    <w:p w:rsidRPr="006A6A61" w:rsidR="00B9369E" w:rsidP="00B9369E" w:rsidRDefault="00B9369E">
      <w:pPr>
        <w:pStyle w:val="Zkladntext"/>
        <w:numPr>
          <w:ilvl w:val="0"/>
          <w:numId w:val="6"/>
        </w:numPr>
        <w:spacing w:before="120" w:after="0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Ceny jsou uvedeny bez DPH</w:t>
      </w:r>
      <w:r w:rsidR="0066593D">
        <w:rPr>
          <w:rFonts w:ascii="Arial Narrow" w:hAnsi="Arial Narrow" w:eastAsia="Times New Roman"/>
          <w:bCs/>
          <w:sz w:val="24"/>
          <w:szCs w:val="24"/>
        </w:rPr>
        <w:t xml:space="preserve">, která bude připočtena v zákonem stanovené výši </w:t>
      </w:r>
    </w:p>
    <w:p w:rsidRPr="006A6A61" w:rsidR="00B9369E" w:rsidP="00B9369E" w:rsidRDefault="00B9369E">
      <w:pPr>
        <w:numPr>
          <w:ilvl w:val="0"/>
          <w:numId w:val="6"/>
        </w:numPr>
        <w:spacing w:before="120" w:after="0"/>
        <w:ind w:hanging="720"/>
        <w:jc w:val="both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Cena bude zahrnovat: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úvodní schůzka s lektorem, popřípadě příprava a zaslání dotazníků očekávání na jednotlivá témata pro všechny účastníky, ze kterých se budou vytvářet obsahy školení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příprava a realizace výuky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konzultace mezi </w:t>
      </w:r>
      <w:r w:rsidR="002E7B82">
        <w:rPr>
          <w:rFonts w:ascii="Arial Narrow" w:hAnsi="Arial Narrow" w:eastAsia="Times New Roman"/>
          <w:bCs/>
          <w:sz w:val="24"/>
          <w:szCs w:val="24"/>
        </w:rPr>
        <w:t>smluvními stranami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školící (podkladové) materiály pro každého účastníka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veškeré náklady na lektora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osvědčení o absolvování kurzu pro všechny účastníky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hodnotící dotazníky pro účastníky – zpětná vazba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zpětnou vazbu pro </w:t>
      </w:r>
      <w:r w:rsidR="002E7B82">
        <w:rPr>
          <w:rFonts w:ascii="Arial Narrow" w:hAnsi="Arial Narrow" w:eastAsia="Times New Roman"/>
          <w:bCs/>
          <w:sz w:val="24"/>
          <w:szCs w:val="24"/>
        </w:rPr>
        <w:t xml:space="preserve">Objednatele </w:t>
      </w:r>
      <w:r w:rsidRPr="006A6A61">
        <w:rPr>
          <w:rFonts w:ascii="Arial Narrow" w:hAnsi="Arial Narrow" w:eastAsia="Times New Roman"/>
          <w:bCs/>
          <w:sz w:val="24"/>
          <w:szCs w:val="24"/>
        </w:rPr>
        <w:t>o průběhu školení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přípravu prezenčních listin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pronájem školících prostor</w:t>
      </w:r>
    </w:p>
    <w:p w:rsidRPr="006A6A61" w:rsidR="00B9369E" w:rsidP="00B9369E" w:rsidRDefault="00B9369E">
      <w:pPr>
        <w:pStyle w:val="Zkladntext2"/>
        <w:numPr>
          <w:ilvl w:val="0"/>
          <w:numId w:val="6"/>
        </w:numPr>
        <w:spacing w:before="120" w:after="0" w:line="240" w:lineRule="auto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Cena bude fakturována po ukončení plnění každé dílčí objednávky ve výši odpovídající objednávce.</w:t>
      </w:r>
    </w:p>
    <w:p w:rsidRPr="006A6A61" w:rsidR="00B9369E" w:rsidP="00B9369E" w:rsidRDefault="00B9369E">
      <w:pPr>
        <w:pStyle w:val="Zkladntext2"/>
        <w:numPr>
          <w:ilvl w:val="0"/>
          <w:numId w:val="6"/>
        </w:numPr>
        <w:spacing w:before="120" w:after="0" w:line="240" w:lineRule="auto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Splatnost faktur je </w:t>
      </w:r>
      <w:r w:rsidR="0066593D">
        <w:rPr>
          <w:rFonts w:ascii="Arial Narrow" w:hAnsi="Arial Narrow" w:eastAsia="Times New Roman"/>
          <w:bCs/>
          <w:sz w:val="24"/>
          <w:szCs w:val="24"/>
        </w:rPr>
        <w:t>30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dnů ode dne jejího vystavení.</w:t>
      </w:r>
    </w:p>
    <w:p w:rsidRPr="006A6A61" w:rsidR="00B9369E" w:rsidP="00687A41" w:rsidRDefault="00B9369E">
      <w:pPr>
        <w:spacing w:before="0" w:after="0"/>
        <w:ind w:left="720"/>
        <w:rPr>
          <w:rFonts w:ascii="Arial Narrow" w:hAnsi="Arial Narrow" w:eastAsia="Times New Roman"/>
          <w:bCs/>
          <w:sz w:val="24"/>
          <w:szCs w:val="24"/>
        </w:rPr>
      </w:pPr>
    </w:p>
    <w:p w:rsidRPr="00CC1FA0" w:rsidR="00B9369E" w:rsidP="00B9369E" w:rsidRDefault="00B9369E">
      <w:pPr>
        <w:pStyle w:val="Nadpis5"/>
        <w:jc w:val="center"/>
        <w:rPr>
          <w:rFonts w:ascii="Arial Narrow" w:hAnsi="Arial Narrow"/>
          <w:i w:val="false"/>
          <w:sz w:val="28"/>
          <w:szCs w:val="28"/>
        </w:rPr>
      </w:pPr>
      <w:r w:rsidRPr="00CC1FA0">
        <w:rPr>
          <w:rFonts w:ascii="Arial Narrow" w:hAnsi="Arial Narrow"/>
          <w:i w:val="false"/>
          <w:sz w:val="28"/>
          <w:szCs w:val="28"/>
        </w:rPr>
        <w:t>Článek 6</w:t>
      </w:r>
    </w:p>
    <w:p w:rsidRPr="007324F5" w:rsidR="00B9369E" w:rsidP="006A6A61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Ustanovení přechodná a závěrečná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Smlouva se vyhotovuje na dobu určitou, tj. </w:t>
      </w:r>
      <w:r w:rsidR="00FD0B7C">
        <w:rPr>
          <w:rFonts w:ascii="Arial Narrow" w:hAnsi="Arial Narrow" w:eastAsia="Times New Roman"/>
          <w:bCs/>
          <w:sz w:val="24"/>
          <w:szCs w:val="24"/>
        </w:rPr>
        <w:t xml:space="preserve">do </w:t>
      </w:r>
      <w:proofErr w:type="spellStart"/>
      <w:r w:rsidRPr="00FD0B7C" w:rsidR="00FD0B7C">
        <w:rPr>
          <w:rFonts w:ascii="Arial Narrow" w:hAnsi="Arial Narrow" w:eastAsia="Times New Roman"/>
          <w:bCs/>
          <w:sz w:val="24"/>
          <w:szCs w:val="24"/>
          <w:highlight w:val="yellow"/>
        </w:rPr>
        <w:t>xx</w:t>
      </w:r>
      <w:proofErr w:type="spellEnd"/>
      <w:r w:rsidRPr="00FD0B7C" w:rsidR="00FD0B7C">
        <w:rPr>
          <w:rFonts w:ascii="Arial Narrow" w:hAnsi="Arial Narrow" w:eastAsia="Times New Roman"/>
          <w:bCs/>
          <w:sz w:val="24"/>
          <w:szCs w:val="24"/>
          <w:highlight w:val="yellow"/>
        </w:rPr>
        <w:t>. xx</w:t>
      </w:r>
      <w:r w:rsidRPr="00FD0B7C">
        <w:rPr>
          <w:rFonts w:ascii="Arial Narrow" w:hAnsi="Arial Narrow" w:eastAsia="Times New Roman"/>
          <w:bCs/>
          <w:sz w:val="24"/>
          <w:szCs w:val="24"/>
          <w:highlight w:val="yellow"/>
        </w:rPr>
        <w:t>. 20</w:t>
      </w:r>
      <w:r w:rsidR="0045271D">
        <w:rPr>
          <w:rFonts w:ascii="Arial Narrow" w:hAnsi="Arial Narrow" w:eastAsia="Times New Roman"/>
          <w:bCs/>
          <w:sz w:val="24"/>
          <w:szCs w:val="24"/>
          <w:highlight w:val="yellow"/>
        </w:rPr>
        <w:t>2</w:t>
      </w:r>
      <w:r w:rsidR="00317837">
        <w:rPr>
          <w:rFonts w:ascii="Arial Narrow" w:hAnsi="Arial Narrow" w:eastAsia="Times New Roman"/>
          <w:bCs/>
          <w:sz w:val="24"/>
          <w:szCs w:val="24"/>
          <w:highlight w:val="yellow"/>
        </w:rPr>
        <w:t>x</w:t>
      </w:r>
      <w:r w:rsidRPr="00FD0B7C">
        <w:rPr>
          <w:rFonts w:ascii="Arial Narrow" w:hAnsi="Arial Narrow" w:eastAsia="Times New Roman"/>
          <w:bCs/>
          <w:sz w:val="24"/>
          <w:szCs w:val="24"/>
          <w:highlight w:val="yellow"/>
        </w:rPr>
        <w:t>.</w:t>
      </w:r>
    </w:p>
    <w:p w:rsidRPr="006A6A61" w:rsidR="00B9369E" w:rsidP="00B9369E" w:rsidRDefault="00B9369E">
      <w:pPr>
        <w:pStyle w:val="Zkladntext"/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Obě smluvní strany mají právo navrhnout druhé smluvní straně změnu dílčí smlouvy; návrh na změnu dílčí smlouvy musí být doručen druhé smluvní straně písemně s identifikací objednávky, jejíž změna je navrhována a specifikací navrhovaných změn, a to nejpozději tři (3) pracovní dny před požadovanou účinností změny; změny se mají za přijaté a změněná dílčí smlouva za uzavřenou písemným potvrzením změn oběma smluvními stranami</w:t>
      </w:r>
    </w:p>
    <w:p w:rsidRPr="006A6A61" w:rsidR="00B9369E" w:rsidP="00B9369E" w:rsidRDefault="00B9369E">
      <w:pPr>
        <w:pStyle w:val="Zkladntext"/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Pro účely rámcové smlouvy se písemnou formou při sjednávání, změnách či ukončení dílčích smluv rozumí rovněž elektronická forma – emailem na kontaktní osoby smluvních stran.</w:t>
      </w:r>
    </w:p>
    <w:p w:rsidRPr="006A6A61" w:rsidR="00B9369E" w:rsidP="00B9369E" w:rsidRDefault="00B9369E">
      <w:pPr>
        <w:pStyle w:val="Zkladntextodsazen2"/>
        <w:numPr>
          <w:ilvl w:val="0"/>
          <w:numId w:val="5"/>
        </w:numPr>
        <w:spacing w:before="120" w:after="0" w:line="240" w:lineRule="auto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lastRenderedPageBreak/>
        <w:t xml:space="preserve">Smlouva je vypracována ve </w:t>
      </w:r>
      <w:proofErr w:type="gramStart"/>
      <w:r w:rsidR="0066593D">
        <w:rPr>
          <w:rFonts w:ascii="Arial Narrow" w:hAnsi="Arial Narrow" w:eastAsia="Times New Roman"/>
          <w:bCs/>
          <w:sz w:val="24"/>
          <w:szCs w:val="24"/>
        </w:rPr>
        <w:t xml:space="preserve">třech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vyhotoveních</w:t>
      </w:r>
      <w:proofErr w:type="gramEnd"/>
      <w:r w:rsidRPr="006A6A61">
        <w:rPr>
          <w:rFonts w:ascii="Arial Narrow" w:hAnsi="Arial Narrow" w:eastAsia="Times New Roman"/>
          <w:bCs/>
          <w:sz w:val="24"/>
          <w:szCs w:val="24"/>
        </w:rPr>
        <w:t xml:space="preserve">, z nichž </w:t>
      </w:r>
      <w:r w:rsidR="0066593D">
        <w:rPr>
          <w:rFonts w:ascii="Arial Narrow" w:hAnsi="Arial Narrow" w:eastAsia="Times New Roman"/>
          <w:bCs/>
          <w:sz w:val="24"/>
          <w:szCs w:val="24"/>
        </w:rPr>
        <w:t>dvě obdrží Objednatel a jedno Poskytovatel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Smlouva nabývá platnosti a účinnosti dnem jejího podpisu oběma smluvními stranami.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Smluvní strany se zavazují, že veškeré vztahy a náležitosti vyplývající z této smlouvy budou řešit v duchu vzájemné spolupráce.</w:t>
      </w:r>
    </w:p>
    <w:p w:rsidRPr="006A6A61" w:rsidR="00B9369E" w:rsidP="00B9369E" w:rsidRDefault="0066593D">
      <w:pPr>
        <w:pStyle w:val="Zkladntextodsazen"/>
        <w:numPr>
          <w:ilvl w:val="0"/>
          <w:numId w:val="5"/>
        </w:numPr>
        <w:spacing w:before="120" w:after="0"/>
        <w:jc w:val="left"/>
        <w:rPr>
          <w:bCs/>
          <w:sz w:val="24"/>
        </w:rPr>
      </w:pPr>
      <w:r>
        <w:rPr>
          <w:bCs/>
          <w:sz w:val="24"/>
        </w:rPr>
        <w:t xml:space="preserve">Smluvní strany prohlašují, že </w:t>
      </w:r>
      <w:r w:rsidRPr="006A6A61" w:rsidR="00B9369E">
        <w:rPr>
          <w:bCs/>
          <w:sz w:val="24"/>
        </w:rPr>
        <w:t xml:space="preserve">si text </w:t>
      </w:r>
      <w:r>
        <w:rPr>
          <w:bCs/>
          <w:sz w:val="24"/>
        </w:rPr>
        <w:t xml:space="preserve">smlouvy </w:t>
      </w:r>
      <w:r w:rsidRPr="006A6A61" w:rsidR="00B9369E">
        <w:rPr>
          <w:bCs/>
          <w:sz w:val="24"/>
        </w:rPr>
        <w:t>pozorně přečetly, k jeho obsahu a smyslu nemají námitek a připomínek.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Kontaktní zástupce </w:t>
      </w:r>
      <w:r w:rsidR="002E7B82">
        <w:rPr>
          <w:rFonts w:ascii="Arial Narrow" w:hAnsi="Arial Narrow" w:eastAsia="Times New Roman"/>
          <w:bCs/>
          <w:sz w:val="24"/>
          <w:szCs w:val="24"/>
        </w:rPr>
        <w:t>Poskytovatele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: </w:t>
      </w:r>
      <w:r w:rsidRPr="00914504" w:rsidR="00914504">
        <w:rPr>
          <w:rFonts w:ascii="Arial Narrow" w:hAnsi="Arial Narrow" w:eastAsia="Times New Roman"/>
          <w:bCs/>
          <w:sz w:val="24"/>
          <w:szCs w:val="24"/>
          <w:highlight w:val="yellow"/>
        </w:rPr>
        <w:t>…………………………</w:t>
      </w:r>
      <w:proofErr w:type="gramStart"/>
      <w:r w:rsidRPr="00914504" w:rsidR="00914504">
        <w:rPr>
          <w:rFonts w:ascii="Arial Narrow" w:hAnsi="Arial Narrow" w:eastAsia="Times New Roman"/>
          <w:bCs/>
          <w:sz w:val="24"/>
          <w:szCs w:val="24"/>
          <w:highlight w:val="yellow"/>
        </w:rPr>
        <w:t>…….</w:t>
      </w:r>
      <w:proofErr w:type="gramEnd"/>
      <w:r w:rsidRPr="00914504" w:rsidR="00914504">
        <w:rPr>
          <w:rFonts w:ascii="Arial Narrow" w:hAnsi="Arial Narrow" w:eastAsia="Times New Roman"/>
          <w:bCs/>
          <w:sz w:val="24"/>
          <w:szCs w:val="24"/>
          <w:highlight w:val="yellow"/>
        </w:rPr>
        <w:t>.</w:t>
      </w:r>
    </w:p>
    <w:p w:rsidRPr="006A6A61" w:rsidR="00B9369E" w:rsidP="00FD1E70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Kontaktní zástupce </w:t>
      </w:r>
      <w:r w:rsidR="002E7B82">
        <w:rPr>
          <w:rFonts w:ascii="Arial Narrow" w:hAnsi="Arial Narrow" w:eastAsia="Times New Roman"/>
          <w:bCs/>
          <w:sz w:val="24"/>
          <w:szCs w:val="24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bjednatele: </w:t>
      </w:r>
      <w:r w:rsidRPr="00ED63C1" w:rsidR="00ED63C1">
        <w:rPr>
          <w:rFonts w:ascii="Arial Narrow" w:hAnsi="Arial Narrow" w:eastAsia="Times New Roman"/>
          <w:bCs/>
          <w:sz w:val="24"/>
          <w:szCs w:val="24"/>
          <w:highlight w:val="yellow"/>
        </w:rPr>
        <w:t>……………</w:t>
      </w:r>
      <w:proofErr w:type="gramStart"/>
      <w:r w:rsidRPr="00ED63C1" w:rsidR="00ED63C1">
        <w:rPr>
          <w:rFonts w:ascii="Arial Narrow" w:hAnsi="Arial Narrow" w:eastAsia="Times New Roman"/>
          <w:bCs/>
          <w:sz w:val="24"/>
          <w:szCs w:val="24"/>
          <w:highlight w:val="yellow"/>
        </w:rPr>
        <w:t>…….</w:t>
      </w:r>
      <w:proofErr w:type="gramEnd"/>
      <w:r w:rsidRPr="00ED63C1" w:rsidR="00ED63C1">
        <w:rPr>
          <w:rFonts w:ascii="Arial Narrow" w:hAnsi="Arial Narrow" w:eastAsia="Times New Roman"/>
          <w:bCs/>
          <w:sz w:val="24"/>
          <w:szCs w:val="24"/>
          <w:highlight w:val="yellow"/>
        </w:rPr>
        <w:t>.</w:t>
      </w:r>
    </w:p>
    <w:p w:rsidRPr="006A6A61" w:rsidR="00B9369E" w:rsidP="00B9369E" w:rsidRDefault="00B9369E">
      <w:pPr>
        <w:pStyle w:val="Nzev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Seznam příloh:</w:t>
      </w: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Příloha č. 1 Ce</w:t>
      </w:r>
      <w:r w:rsidR="005F3E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na služeb </w:t>
      </w:r>
    </w:p>
    <w:p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="00ED63C1" w:rsidP="00B9369E" w:rsidRDefault="00ED63C1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="00ED63C1" w:rsidP="00B9369E" w:rsidRDefault="00ED63C1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ED63C1" w:rsidP="00B9369E" w:rsidRDefault="00ED63C1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016796" w:rsidP="00016796" w:rsidRDefault="00ED63C1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V …… dne</w:t>
      </w:r>
      <w:r w:rsidRPr="006A6A61" w:rsidR="00B9369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</w:t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</w:t>
      </w:r>
      <w:proofErr w:type="gramStart"/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…….</w:t>
      </w:r>
      <w:proofErr w:type="gramEnd"/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.</w:t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20</w:t>
      </w:r>
      <w:r w:rsidR="007B4AD4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20</w:t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V…</w:t>
      </w:r>
      <w:proofErr w:type="gramStart"/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…….</w:t>
      </w:r>
      <w:proofErr w:type="gramEnd"/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. dne </w:t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</w:t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….</w:t>
      </w:r>
      <w:r w:rsidR="00436A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20</w:t>
      </w:r>
      <w:r w:rsidR="007B4AD4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20</w:t>
      </w:r>
    </w:p>
    <w:p w:rsidRPr="006A6A61" w:rsidR="00B9369E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Za </w:t>
      </w:r>
      <w:proofErr w:type="gramStart"/>
      <w:r w:rsidR="002E7B82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Poskytovatele 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:</w:t>
      </w:r>
      <w:proofErr w:type="gramEnd"/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  <w:t>Za Objednatele:</w:t>
      </w: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…………………………………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FD0B7C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     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…………………………………</w:t>
      </w:r>
    </w:p>
    <w:p w:rsidRPr="006A6A61" w:rsidR="00FD0B7C" w:rsidP="00FD0B7C" w:rsidRDefault="00914504">
      <w:pPr>
        <w:pStyle w:val="Nzev"/>
        <w:jc w:val="left"/>
        <w:rPr>
          <w:rFonts w:ascii="Arial Narrow" w:hAnsi="Arial Narrow"/>
          <w:bCs w:val="false"/>
          <w:sz w:val="24"/>
          <w:szCs w:val="24"/>
        </w:rPr>
      </w:pPr>
      <w:r w:rsidRPr="00914504">
        <w:rPr>
          <w:rFonts w:ascii="Arial Narrow" w:hAnsi="Arial Narrow"/>
          <w:b w:val="false"/>
          <w:noProof w:val="false"/>
          <w:sz w:val="24"/>
          <w:szCs w:val="24"/>
          <w:highlight w:val="yellow"/>
          <w:lang w:eastAsia="en-US"/>
        </w:rPr>
        <w:t>………………….</w:t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317837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  Jan Schindler, </w:t>
      </w:r>
      <w:r w:rsidR="006A120D">
        <w:rPr>
          <w:rFonts w:ascii="Arial Narrow" w:hAnsi="Arial Narrow"/>
          <w:b w:val="false"/>
          <w:sz w:val="24"/>
        </w:rPr>
        <w:t xml:space="preserve">Schindler, spol. s </w:t>
      </w:r>
      <w:r w:rsidR="007B4AD4">
        <w:rPr>
          <w:rFonts w:ascii="Arial Narrow" w:hAnsi="Arial Narrow"/>
          <w:b w:val="false"/>
          <w:sz w:val="24"/>
        </w:rPr>
        <w:t>r.o.</w:t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     </w:t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</w:p>
    <w:p w:rsidR="00B9369E" w:rsidP="00914504" w:rsidRDefault="00B9369E">
      <w:pPr>
        <w:pStyle w:val="Nzev"/>
        <w:jc w:val="left"/>
        <w:rPr>
          <w:rFonts w:ascii="Arial Narrow" w:hAnsi="Arial Narrow"/>
          <w:sz w:val="24"/>
        </w:rPr>
      </w:pPr>
      <w:r w:rsidRPr="006A6A61">
        <w:rPr>
          <w:rFonts w:ascii="Arial Narrow" w:hAnsi="Arial Narrow"/>
          <w:bCs w:val="false"/>
          <w:sz w:val="24"/>
          <w:szCs w:val="24"/>
        </w:rPr>
        <w:br w:type="page"/>
      </w:r>
      <w:r>
        <w:rPr>
          <w:rFonts w:ascii="Arial Narrow" w:hAnsi="Arial Narrow"/>
          <w:sz w:val="24"/>
        </w:rPr>
        <w:lastRenderedPageBreak/>
        <w:t>Příloha č. 1 – C</w:t>
      </w:r>
      <w:r w:rsidR="005F3ED1">
        <w:rPr>
          <w:rFonts w:ascii="Arial Narrow" w:hAnsi="Arial Narrow"/>
          <w:sz w:val="24"/>
        </w:rPr>
        <w:t>ena  služeb</w:t>
      </w:r>
    </w:p>
    <w:p w:rsidR="00687A41" w:rsidP="00914504" w:rsidRDefault="00687A41">
      <w:pPr>
        <w:pStyle w:val="Nzev"/>
        <w:jc w:val="left"/>
        <w:rPr>
          <w:rFonts w:ascii="Arial Narrow" w:hAnsi="Arial Narrow"/>
          <w:sz w:val="24"/>
        </w:rPr>
      </w:pPr>
    </w:p>
    <w:p w:rsidR="00687A41" w:rsidP="00914504" w:rsidRDefault="00687A41">
      <w:pPr>
        <w:pStyle w:val="Nzev"/>
        <w:jc w:val="left"/>
        <w:rPr>
          <w:rFonts w:ascii="Arial Narrow" w:hAnsi="Arial Narrow"/>
          <w:sz w:val="24"/>
        </w:rPr>
      </w:pPr>
    </w:p>
    <w:p w:rsidR="00687A41" w:rsidP="00914504" w:rsidRDefault="00687A41">
      <w:pPr>
        <w:pStyle w:val="Nzev"/>
        <w:jc w:val="left"/>
        <w:rPr>
          <w:rFonts w:ascii="Arial Narrow" w:hAnsi="Arial Narrow"/>
          <w:sz w:val="24"/>
        </w:rPr>
      </w:pPr>
      <w:r w:rsidRPr="00687A41">
        <w:rPr>
          <w:rFonts w:ascii="Arial Narrow" w:hAnsi="Arial Narrow"/>
          <w:sz w:val="24"/>
          <w:highlight w:val="yellow"/>
        </w:rPr>
        <w:t>Bude doplněno dle nabídky uchazeče</w:t>
      </w:r>
    </w:p>
    <w:sectPr w:rsidR="00687A41" w:rsidSect="005E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6D96BD9"/>
    <w:multiLevelType w:val="hybridMultilevel"/>
    <w:tmpl w:val="5484E5E0"/>
    <w:lvl w:ilvl="0" w:tplc="0405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nsid w:val="08BA0A8A"/>
    <w:multiLevelType w:val="hybridMultilevel"/>
    <w:tmpl w:val="E70EC3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D012B0"/>
    <w:multiLevelType w:val="hybridMultilevel"/>
    <w:tmpl w:val="33F47E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25650F"/>
    <w:multiLevelType w:val="hybridMultilevel"/>
    <w:tmpl w:val="C9764F22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B45C9"/>
    <w:multiLevelType w:val="hybridMultilevel"/>
    <w:tmpl w:val="E8861D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5B5E4C"/>
    <w:multiLevelType w:val="hybridMultilevel"/>
    <w:tmpl w:val="9B64D7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DD558E"/>
    <w:multiLevelType w:val="hybridMultilevel"/>
    <w:tmpl w:val="6632E3E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A121BA"/>
    <w:multiLevelType w:val="hybridMultilevel"/>
    <w:tmpl w:val="FC3AC618"/>
    <w:lvl w:ilvl="0" w:tplc="C7CEB9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F24E8"/>
    <w:multiLevelType w:val="hybridMultilevel"/>
    <w:tmpl w:val="F686358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227469B8"/>
    <w:multiLevelType w:val="hybridMultilevel"/>
    <w:tmpl w:val="084A3E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C1F4B21"/>
    <w:multiLevelType w:val="hybridMultilevel"/>
    <w:tmpl w:val="0C14A89E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1">
    <w:nsid w:val="31583CE2"/>
    <w:multiLevelType w:val="hybridMultilevel"/>
    <w:tmpl w:val="AB50A5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20E7196"/>
    <w:multiLevelType w:val="multilevel"/>
    <w:tmpl w:val="CC36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33D10CE5"/>
    <w:multiLevelType w:val="multilevel"/>
    <w:tmpl w:val="A864A9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356470C2"/>
    <w:multiLevelType w:val="hybridMultilevel"/>
    <w:tmpl w:val="4306AC3A"/>
    <w:lvl w:ilvl="0" w:tplc="0405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5">
    <w:nsid w:val="3AB458E3"/>
    <w:multiLevelType w:val="hybridMultilevel"/>
    <w:tmpl w:val="9A009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C7F17D8"/>
    <w:multiLevelType w:val="hybridMultilevel"/>
    <w:tmpl w:val="00C26D6C"/>
    <w:lvl w:ilvl="0" w:tplc="6B68F75E">
      <w:start w:val="1"/>
      <w:numFmt w:val="bullet"/>
      <w:pStyle w:val="Zkladntext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4DA02A76"/>
    <w:multiLevelType w:val="hybridMultilevel"/>
    <w:tmpl w:val="749632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78A17ED"/>
    <w:multiLevelType w:val="hybridMultilevel"/>
    <w:tmpl w:val="2AAC6376"/>
    <w:lvl w:ilvl="0" w:tplc="D3BECB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7B573A3"/>
    <w:multiLevelType w:val="hybridMultilevel"/>
    <w:tmpl w:val="20248980"/>
    <w:lvl w:ilvl="0" w:tplc="C2E68E4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90F14"/>
    <w:multiLevelType w:val="hybridMultilevel"/>
    <w:tmpl w:val="718C6ADE"/>
    <w:lvl w:ilvl="0" w:tplc="C7CEB9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2078A"/>
    <w:multiLevelType w:val="hybridMultilevel"/>
    <w:tmpl w:val="C668FB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2547B18"/>
    <w:multiLevelType w:val="hybridMultilevel"/>
    <w:tmpl w:val="36E6A22A"/>
    <w:lvl w:ilvl="0" w:tplc="7386791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B3F2D"/>
    <w:multiLevelType w:val="hybridMultilevel"/>
    <w:tmpl w:val="E99C8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F8469CB"/>
    <w:multiLevelType w:val="hybridMultilevel"/>
    <w:tmpl w:val="612E7884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E507F"/>
    <w:multiLevelType w:val="hybridMultilevel"/>
    <w:tmpl w:val="BB44CD1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>
    <w:nsid w:val="73A55B5E"/>
    <w:multiLevelType w:val="hybridMultilevel"/>
    <w:tmpl w:val="E2D49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4967CCB"/>
    <w:multiLevelType w:val="hybridMultilevel"/>
    <w:tmpl w:val="B072AF24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E28D8"/>
    <w:multiLevelType w:val="hybridMultilevel"/>
    <w:tmpl w:val="607C0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4035D"/>
    <w:multiLevelType w:val="hybridMultilevel"/>
    <w:tmpl w:val="F61E8ADA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6C5D"/>
    <w:multiLevelType w:val="hybridMultilevel"/>
    <w:tmpl w:val="F8B862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9FD224A"/>
    <w:multiLevelType w:val="hybridMultilevel"/>
    <w:tmpl w:val="6AACDA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E3764F6"/>
    <w:multiLevelType w:val="hybridMultilevel"/>
    <w:tmpl w:val="90F477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6AE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959E70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22"/>
  </w:num>
  <w:num w:numId="5">
    <w:abstractNumId w:val="19"/>
  </w:num>
  <w:num w:numId="6">
    <w:abstractNumId w:val="32"/>
  </w:num>
  <w:num w:numId="7">
    <w:abstractNumId w:val="0"/>
  </w:num>
  <w:num w:numId="8">
    <w:abstractNumId w:val="14"/>
  </w:num>
  <w:num w:numId="9">
    <w:abstractNumId w:val="8"/>
  </w:num>
  <w:num w:numId="10">
    <w:abstractNumId w:val="10"/>
  </w:num>
  <w:num w:numId="11">
    <w:abstractNumId w:val="29"/>
  </w:num>
  <w:num w:numId="12">
    <w:abstractNumId w:val="28"/>
  </w:num>
  <w:num w:numId="13">
    <w:abstractNumId w:val="27"/>
  </w:num>
  <w:num w:numId="14">
    <w:abstractNumId w:val="24"/>
  </w:num>
  <w:num w:numId="15">
    <w:abstractNumId w:val="3"/>
  </w:num>
  <w:num w:numId="16">
    <w:abstractNumId w:val="6"/>
  </w:num>
  <w:num w:numId="17">
    <w:abstractNumId w:val="12"/>
  </w:num>
  <w:num w:numId="18">
    <w:abstractNumId w:val="2"/>
  </w:num>
  <w:num w:numId="19">
    <w:abstractNumId w:val="18"/>
  </w:num>
  <w:num w:numId="20">
    <w:abstractNumId w:val="26"/>
  </w:num>
  <w:num w:numId="21">
    <w:abstractNumId w:val="30"/>
  </w:num>
  <w:num w:numId="22">
    <w:abstractNumId w:val="1"/>
  </w:num>
  <w:num w:numId="23">
    <w:abstractNumId w:val="5"/>
  </w:num>
  <w:num w:numId="24">
    <w:abstractNumId w:val="21"/>
  </w:num>
  <w:num w:numId="25">
    <w:abstractNumId w:val="11"/>
  </w:num>
  <w:num w:numId="26">
    <w:abstractNumId w:val="4"/>
  </w:num>
  <w:num w:numId="27">
    <w:abstractNumId w:val="9"/>
  </w:num>
  <w:num w:numId="28">
    <w:abstractNumId w:val="15"/>
  </w:num>
  <w:num w:numId="29">
    <w:abstractNumId w:val="23"/>
  </w:num>
  <w:num w:numId="30">
    <w:abstractNumId w:val="1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9E"/>
    <w:rsid w:val="00016796"/>
    <w:rsid w:val="000B7955"/>
    <w:rsid w:val="000E35A2"/>
    <w:rsid w:val="001E0BB9"/>
    <w:rsid w:val="002E7B82"/>
    <w:rsid w:val="00317837"/>
    <w:rsid w:val="0033212C"/>
    <w:rsid w:val="003A7DD3"/>
    <w:rsid w:val="003F307E"/>
    <w:rsid w:val="00436AD1"/>
    <w:rsid w:val="0045271D"/>
    <w:rsid w:val="005C2146"/>
    <w:rsid w:val="005E38A8"/>
    <w:rsid w:val="005F3ED1"/>
    <w:rsid w:val="0066593D"/>
    <w:rsid w:val="00687A41"/>
    <w:rsid w:val="006A120D"/>
    <w:rsid w:val="006A6A61"/>
    <w:rsid w:val="00726419"/>
    <w:rsid w:val="007515C8"/>
    <w:rsid w:val="007B4AD4"/>
    <w:rsid w:val="008B4023"/>
    <w:rsid w:val="00914504"/>
    <w:rsid w:val="0095684D"/>
    <w:rsid w:val="009F486E"/>
    <w:rsid w:val="00A96DE9"/>
    <w:rsid w:val="00B256B4"/>
    <w:rsid w:val="00B9369E"/>
    <w:rsid w:val="00C5531A"/>
    <w:rsid w:val="00D34780"/>
    <w:rsid w:val="00E5705B"/>
    <w:rsid w:val="00ED63C1"/>
    <w:rsid w:val="00F57DBA"/>
    <w:rsid w:val="00FD0B7C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1263535"/>
  <w15:docId w15:val="{060170E7-2989-4B3F-A3D3-9B0EC5DAB7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B9369E"/>
    <w:pPr>
      <w:spacing w:before="240" w:after="120" w:line="240" w:lineRule="auto"/>
    </w:pPr>
    <w:rPr>
      <w:rFonts w:ascii="Arial" w:hAnsi="Arial" w:eastAsia="Calibri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369E"/>
    <w:pPr>
      <w:keepNext/>
      <w:ind w:firstLine="567"/>
      <w:outlineLvl w:val="1"/>
    </w:pPr>
    <w:rPr>
      <w:rFonts w:eastAsia="Times New Roman"/>
      <w:b/>
      <w:bCs/>
      <w:iCs/>
      <w:color w:val="59595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369E"/>
    <w:pPr>
      <w:keepNext/>
      <w:spacing w:after="60"/>
      <w:ind w:firstLine="737"/>
      <w:outlineLvl w:val="2"/>
    </w:pPr>
    <w:rPr>
      <w:rFonts w:eastAsia="Times New Roman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369E"/>
    <w:pPr>
      <w:keepNext/>
      <w:spacing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369E"/>
    <w:pPr>
      <w:spacing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9369E"/>
    <w:pPr>
      <w:spacing w:after="60"/>
      <w:outlineLvl w:val="6"/>
    </w:pPr>
    <w:rPr>
      <w:rFonts w:ascii="Calibri" w:hAnsi="Calibri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rsid w:val="00B9369E"/>
    <w:rPr>
      <w:rFonts w:ascii="Arial" w:hAnsi="Arial" w:eastAsia="Times New Roman" w:cs="Times New Roman"/>
      <w:b/>
      <w:bCs/>
      <w:iCs/>
      <w:color w:val="595959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B9369E"/>
    <w:rPr>
      <w:rFonts w:ascii="Arial" w:hAnsi="Arial" w:eastAsia="Times New Roman" w:cs="Times New Roman"/>
      <w:bCs/>
      <w:sz w:val="24"/>
      <w:szCs w:val="26"/>
    </w:rPr>
  </w:style>
  <w:style w:type="character" w:styleId="Nadpis4Char" w:customStyle="true">
    <w:name w:val="Nadpis 4 Char"/>
    <w:basedOn w:val="Standardnpsmoodstavce"/>
    <w:link w:val="Nadpis4"/>
    <w:uiPriority w:val="9"/>
    <w:rsid w:val="00B9369E"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B9369E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dpis7Char" w:customStyle="true">
    <w:name w:val="Nadpis 7 Char"/>
    <w:basedOn w:val="Standardnpsmoodstavce"/>
    <w:link w:val="Nadpis7"/>
    <w:uiPriority w:val="9"/>
    <w:rsid w:val="00B9369E"/>
    <w:rPr>
      <w:rFonts w:ascii="Calibri" w:hAnsi="Calibri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9369E"/>
    <w:pPr>
      <w:numPr>
        <w:numId w:val="1"/>
      </w:numPr>
      <w:tabs>
        <w:tab w:val="clear" w:pos="644"/>
        <w:tab w:val="num" w:pos="76"/>
      </w:tabs>
      <w:ind w:left="568" w:hanging="284"/>
      <w:jc w:val="both"/>
    </w:pPr>
    <w:rPr>
      <w:rFonts w:ascii="Arial Narrow" w:hAnsi="Arial Narrow" w:eastAsia="Times New Roman"/>
      <w:sz w:val="22"/>
      <w:szCs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B9369E"/>
    <w:rPr>
      <w:rFonts w:ascii="Arial Narrow" w:hAnsi="Arial Narrow"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9369E"/>
  </w:style>
  <w:style w:type="character" w:styleId="ZkladntextChar" w:customStyle="true">
    <w:name w:val="Základní text Char"/>
    <w:basedOn w:val="Standardnpsmoodstavce"/>
    <w:link w:val="Zkladntext"/>
    <w:uiPriority w:val="99"/>
    <w:rsid w:val="00B9369E"/>
    <w:rPr>
      <w:rFonts w:ascii="Arial" w:hAnsi="Arial" w:eastAsia="Calibri" w:cs="Times New Roman"/>
      <w:sz w:val="20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9369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lnweb">
    <w:name w:val="Normal (Web)"/>
    <w:basedOn w:val="Normln"/>
    <w:uiPriority w:val="99"/>
    <w:unhideWhenUsed/>
    <w:rsid w:val="00B9369E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69E"/>
    <w:pPr>
      <w:spacing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B9369E"/>
    <w:rPr>
      <w:rFonts w:ascii="Arial" w:hAnsi="Arial" w:eastAsia="Calibri"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369E"/>
    <w:pPr>
      <w:spacing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B9369E"/>
    <w:rPr>
      <w:rFonts w:ascii="Arial" w:hAnsi="Arial" w:eastAsia="Calibri" w:cs="Times New Roman"/>
      <w:sz w:val="20"/>
    </w:rPr>
  </w:style>
  <w:style w:type="paragraph" w:styleId="Nzev">
    <w:name w:val="Title"/>
    <w:basedOn w:val="Normln"/>
    <w:link w:val="NzevChar"/>
    <w:qFormat/>
    <w:rsid w:val="00B9369E"/>
    <w:pPr>
      <w:spacing w:before="0" w:after="0"/>
      <w:jc w:val="center"/>
    </w:pPr>
    <w:rPr>
      <w:rFonts w:ascii="Times New Roman" w:hAnsi="Times New Roman" w:eastAsia="Times New Roman"/>
      <w:b/>
      <w:bCs/>
      <w:noProof/>
      <w:sz w:val="32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B9369E"/>
    <w:rPr>
      <w:rFonts w:ascii="Times New Roman" w:hAnsi="Times New Roman" w:eastAsia="Times New Roman" w:cs="Times New Roman"/>
      <w:b/>
      <w:bCs/>
      <w:noProof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23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4023"/>
    <w:rPr>
      <w:rFonts w:ascii="Segoe UI" w:hAnsi="Segoe UI" w:eastAsia="Calibri" w:cs="Segoe UI"/>
      <w:sz w:val="18"/>
      <w:szCs w:val="18"/>
    </w:rPr>
  </w:style>
  <w:style w:type="character" w:styleId="OdstavecseseznamemChar" w:customStyle="true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FD0B7C"/>
    <w:rPr>
      <w:rFonts w:ascii="Calibri" w:hAnsi="Calibri" w:eastAsia="Calibri" w:cs="Times New Roman"/>
    </w:rPr>
  </w:style>
  <w:style w:type="character" w:styleId="apple-converted-space" w:customStyle="true">
    <w:name w:val="apple-converted-space"/>
    <w:basedOn w:val="Standardnpsmoodstavce"/>
    <w:rsid w:val="00FD0B7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10</properties:Pages>
  <properties:Words>1778</properties:Words>
  <properties:Characters>10492</properties:Characters>
  <properties:Lines>87</properties:Lines>
  <properties:Paragraphs>24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2020-08-04T20:37:00Z</dcterms:created>
  <dc:creator/>
  <cp:lastModifiedBy/>
  <dcterms:modified xmlns:xsi="http://www.w3.org/2001/XMLSchema-instance" xsi:type="dcterms:W3CDTF">2020-08-04T20:53:00Z</dcterms:modified>
  <cp:revision>3</cp:revision>
</cp:coreProperties>
</file>