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E64C4D" w:rsidR="00945B9F" w:rsidP="00716DE9" w:rsidRDefault="00945B9F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22"/>
          <w:szCs w:val="22"/>
          <w:lang w:eastAsia="en-US"/>
        </w:rPr>
      </w:pPr>
    </w:p>
    <w:p w:rsidRPr="00E64C4D" w:rsidR="00716DE9" w:rsidP="00716DE9" w:rsidRDefault="00716DE9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Pr="00D45BC7" w:rsidR="006B3409" w:rsidP="00D45BC7" w:rsidRDefault="00D45BC7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</w:rPr>
        <w:t xml:space="preserve">pro zadání veřejné zakázky </w:t>
      </w:r>
      <w:r w:rsidRPr="00D45BC7">
        <w:rPr>
          <w:rFonts w:ascii="Cambria" w:hAnsi="Cambria"/>
          <w:sz w:val="22"/>
          <w:szCs w:val="22"/>
        </w:rPr>
        <w:t xml:space="preserve">zadávané dle </w:t>
      </w:r>
      <w:r w:rsidRPr="00D45BC7">
        <w:rPr>
          <w:rFonts w:ascii="Cambria" w:hAnsi="Cambria" w:cs="Arial"/>
          <w:sz w:val="22"/>
          <w:szCs w:val="22"/>
        </w:rPr>
        <w:t>Obecné části pravidel pro žadatele a příjemce v rámci OPZ</w:t>
      </w:r>
      <w:r w:rsidRPr="00D45BC7">
        <w:rPr>
          <w:rFonts w:ascii="Cambria" w:hAnsi="Cambria"/>
          <w:sz w:val="22"/>
          <w:szCs w:val="22"/>
        </w:rPr>
        <w:t>, mimo režim zákona č. 134/2016 Sb., o zadávání veřejných zakázek (dále jen „zákon“)</w:t>
      </w:r>
    </w:p>
    <w:p w:rsidRPr="00D45BC7" w:rsidR="00D45BC7" w:rsidP="00E8141A" w:rsidRDefault="00D45BC7">
      <w:pPr>
        <w:pBdr>
          <w:bottom w:val="single" w:color="FF0000" w:sz="12" w:space="1"/>
        </w:pBdr>
        <w:spacing w:before="240" w:after="200" w:line="276" w:lineRule="auto"/>
        <w:jc w:val="center"/>
        <w:rPr>
          <w:rFonts w:eastAsia="Calibri" w:asciiTheme="majorHAnsi" w:hAnsiTheme="majorHAnsi"/>
          <w:b/>
          <w:sz w:val="28"/>
          <w:szCs w:val="28"/>
          <w:lang w:eastAsia="en-US"/>
        </w:rPr>
      </w:pPr>
      <w:r>
        <w:rPr>
          <w:rFonts w:asciiTheme="majorHAnsi" w:hAnsiTheme="majorHAnsi"/>
          <w:b/>
          <w:sz w:val="28"/>
          <w:szCs w:val="28"/>
        </w:rPr>
        <w:t>„</w:t>
      </w:r>
      <w:r w:rsidRPr="00D45BC7">
        <w:rPr>
          <w:rFonts w:asciiTheme="majorHAnsi" w:hAnsiTheme="majorHAnsi"/>
          <w:b/>
          <w:sz w:val="28"/>
          <w:szCs w:val="28"/>
        </w:rPr>
        <w:t>Strategický dokument pro řešení odvodnění města Velká Bystřice</w:t>
      </w:r>
      <w:r>
        <w:rPr>
          <w:rFonts w:asciiTheme="majorHAnsi" w:hAnsiTheme="majorHAnsi"/>
          <w:b/>
          <w:sz w:val="28"/>
          <w:szCs w:val="28"/>
        </w:rPr>
        <w:t>“</w:t>
      </w:r>
      <w:r w:rsidRPr="00D45BC7">
        <w:rPr>
          <w:rFonts w:eastAsia="Calibri" w:asciiTheme="majorHAnsi" w:hAnsiTheme="majorHAnsi"/>
          <w:b/>
          <w:sz w:val="28"/>
          <w:szCs w:val="28"/>
          <w:lang w:eastAsia="en-US"/>
        </w:rPr>
        <w:t xml:space="preserve"> </w:t>
      </w:r>
    </w:p>
    <w:p w:rsidRPr="00E64C4D" w:rsidR="00716DE9" w:rsidP="00E8141A" w:rsidRDefault="00716DE9">
      <w:pPr>
        <w:pBdr>
          <w:bottom w:val="single" w:color="FF0000" w:sz="12" w:space="1"/>
        </w:pBdr>
        <w:spacing w:before="240" w:after="200" w:line="276" w:lineRule="auto"/>
        <w:jc w:val="center"/>
        <w:rPr>
          <w:rFonts w:eastAsia="Calibri" w:asciiTheme="majorHAnsi" w:hAnsiTheme="majorHAnsi"/>
          <w:b/>
          <w:sz w:val="22"/>
          <w:szCs w:val="22"/>
          <w:lang w:eastAsia="en-US"/>
        </w:rPr>
      </w:pPr>
      <w:r w:rsidRPr="00E64C4D">
        <w:rPr>
          <w:rFonts w:eastAsia="Calibri" w:asciiTheme="majorHAns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</w:tblBorders>
        <w:tblLook w:val="04A0"/>
      </w:tblPr>
      <w:tblGrid>
        <w:gridCol w:w="2703"/>
        <w:gridCol w:w="6619"/>
      </w:tblGrid>
      <w:tr w:rsidRPr="00E64C4D" w:rsidR="0098543A" w:rsidTr="00465397">
        <w:trPr>
          <w:cantSplit/>
          <w:trHeight w:val="817"/>
        </w:trPr>
        <w:tc>
          <w:tcPr>
            <w:tcW w:w="2703" w:type="dxa"/>
            <w:vAlign w:val="bottom"/>
          </w:tcPr>
          <w:p w:rsidRPr="0077330E" w:rsidR="0098543A" w:rsidP="0098543A" w:rsidRDefault="0098543A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77330E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Název zadavatele:</w:t>
            </w:r>
          </w:p>
        </w:tc>
        <w:tc>
          <w:tcPr>
            <w:tcW w:w="6619" w:type="dxa"/>
            <w:vAlign w:val="center"/>
          </w:tcPr>
          <w:p w:rsidRPr="0077330E" w:rsidR="0098543A" w:rsidP="0098543A" w:rsidRDefault="00D45BC7">
            <w:pPr>
              <w:spacing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D848C4">
              <w:rPr>
                <w:rFonts w:ascii="Cambria" w:hAnsi="Cambria"/>
                <w:sz w:val="22"/>
              </w:rPr>
              <w:t>Město Velká Bystřice</w:t>
            </w:r>
          </w:p>
        </w:tc>
      </w:tr>
      <w:tr w:rsidRPr="00E64C4D" w:rsidR="0098543A" w:rsidTr="00465397">
        <w:trPr>
          <w:cantSplit/>
          <w:trHeight w:val="719"/>
        </w:trPr>
        <w:tc>
          <w:tcPr>
            <w:tcW w:w="2703" w:type="dxa"/>
            <w:vAlign w:val="bottom"/>
          </w:tcPr>
          <w:p w:rsidRPr="0077330E" w:rsidR="0098543A" w:rsidP="0098543A" w:rsidRDefault="0098543A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77330E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Sídlo zadavatele:</w:t>
            </w:r>
          </w:p>
        </w:tc>
        <w:tc>
          <w:tcPr>
            <w:tcW w:w="6619" w:type="dxa"/>
            <w:vAlign w:val="bottom"/>
          </w:tcPr>
          <w:p w:rsidRPr="0077330E" w:rsidR="0098543A" w:rsidP="0098543A" w:rsidRDefault="00D45BC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D848C4">
              <w:rPr>
                <w:rFonts w:ascii="Cambria" w:hAnsi="Cambria" w:cs="Arial"/>
                <w:color w:val="000000"/>
                <w:sz w:val="22"/>
              </w:rPr>
              <w:t>Zámecké náměstí 79, 783 53 Velká Bystřice</w:t>
            </w:r>
          </w:p>
        </w:tc>
      </w:tr>
      <w:tr w:rsidRPr="00E64C4D" w:rsidR="0098543A" w:rsidTr="00465397">
        <w:trPr>
          <w:cantSplit/>
          <w:trHeight w:val="701"/>
        </w:trPr>
        <w:tc>
          <w:tcPr>
            <w:tcW w:w="2703" w:type="dxa"/>
            <w:vAlign w:val="bottom"/>
          </w:tcPr>
          <w:p w:rsidRPr="0077330E" w:rsidR="0098543A" w:rsidP="0098543A" w:rsidRDefault="00D45BC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Zastoupen</w:t>
            </w:r>
            <w:r w:rsidRPr="0077330E" w:rsidR="0098543A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19" w:type="dxa"/>
            <w:vAlign w:val="bottom"/>
          </w:tcPr>
          <w:p w:rsidRPr="0077330E" w:rsidR="0098543A" w:rsidP="0077330E" w:rsidRDefault="00D45BC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D848C4">
              <w:rPr>
                <w:rFonts w:ascii="Cambria" w:hAnsi="Cambria"/>
                <w:sz w:val="22"/>
              </w:rPr>
              <w:t>Ing. Markem Pazderou, starostou města</w:t>
            </w:r>
          </w:p>
        </w:tc>
      </w:tr>
      <w:tr w:rsidRPr="00E64C4D" w:rsidR="0098543A" w:rsidTr="00465397">
        <w:trPr>
          <w:cantSplit/>
          <w:trHeight w:val="698"/>
        </w:trPr>
        <w:tc>
          <w:tcPr>
            <w:tcW w:w="2703" w:type="dxa"/>
            <w:vAlign w:val="bottom"/>
          </w:tcPr>
          <w:p w:rsidRPr="0077330E" w:rsidR="0098543A" w:rsidP="0098543A" w:rsidRDefault="0098543A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77330E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IČ zadavatele:</w:t>
            </w:r>
          </w:p>
        </w:tc>
        <w:tc>
          <w:tcPr>
            <w:tcW w:w="6619" w:type="dxa"/>
            <w:vAlign w:val="bottom"/>
          </w:tcPr>
          <w:p w:rsidRPr="0077330E" w:rsidR="0098543A" w:rsidP="0098543A" w:rsidRDefault="00D45BC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D848C4">
              <w:rPr>
                <w:rFonts w:ascii="Cambria" w:hAnsi="Cambria" w:cs="Arial"/>
                <w:color w:val="000000"/>
                <w:sz w:val="22"/>
              </w:rPr>
              <w:t>00299651</w:t>
            </w:r>
          </w:p>
        </w:tc>
      </w:tr>
    </w:tbl>
    <w:p w:rsidRPr="00E64C4D" w:rsidR="00716DE9" w:rsidP="0077330E" w:rsidRDefault="00716DE9">
      <w:pPr>
        <w:spacing w:before="240" w:after="200" w:line="276" w:lineRule="auto"/>
        <w:jc w:val="both"/>
        <w:rPr>
          <w:rFonts w:eastAsia="Calibri" w:asciiTheme="majorHAnsi" w:hAnsiTheme="majorHAnsi"/>
          <w:sz w:val="22"/>
          <w:szCs w:val="22"/>
          <w:lang w:eastAsia="en-US"/>
        </w:rPr>
      </w:pPr>
    </w:p>
    <w:p w:rsidRPr="00E64C4D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eastAsia="Calibri" w:asciiTheme="majorHAnsi" w:hAnsiTheme="majorHAnsi"/>
          <w:b/>
          <w:sz w:val="22"/>
          <w:szCs w:val="22"/>
          <w:lang w:eastAsia="en-US"/>
        </w:rPr>
      </w:pPr>
      <w:r w:rsidRPr="00E64C4D">
        <w:rPr>
          <w:rFonts w:eastAsia="Calibri" w:asciiTheme="majorHAns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227"/>
        <w:gridCol w:w="5985"/>
      </w:tblGrid>
      <w:tr w:rsidRPr="00E64C4D" w:rsidR="00716DE9" w:rsidTr="0045175B">
        <w:tc>
          <w:tcPr>
            <w:tcW w:w="3227" w:type="dxa"/>
          </w:tcPr>
          <w:p w:rsidRPr="00E64C4D" w:rsidR="00716DE9" w:rsidP="0045175B" w:rsidRDefault="00716DE9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Pr="00E64C4D" w:rsidR="00716DE9" w:rsidP="0045175B" w:rsidRDefault="00972F0C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bookmarkStart w:name="Text1" w:id="0"/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0551A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Telefon</w:t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BB07BE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 xml:space="preserve">Osoba oprávněná jednat za </w:t>
            </w: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lastRenderedPageBreak/>
              <w:t>dodavatele: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0551A7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lastRenderedPageBreak/>
              <w:t>Telefon</w:t>
            </w:r>
            <w:bookmarkStart w:name="_GoBack" w:id="1"/>
            <w:bookmarkEnd w:id="1"/>
            <w:r w:rsidRPr="00E64C4D" w:rsidR="00456006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Pr="00E64C4D" w:rsidR="00456006" w:rsidTr="0045175B">
        <w:tc>
          <w:tcPr>
            <w:tcW w:w="3227" w:type="dxa"/>
          </w:tcPr>
          <w:p w:rsidRPr="00E64C4D" w:rsidR="00456006" w:rsidP="0045175B" w:rsidRDefault="00456006">
            <w:pPr>
              <w:spacing w:after="200" w:line="276" w:lineRule="auto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Pr="00E64C4D" w:rsidR="00456006" w:rsidRDefault="00972F0C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Pr="00E64C4D" w:rsidR="00716DE9" w:rsidP="000551A7" w:rsidRDefault="00716DE9">
      <w:pPr>
        <w:spacing w:after="200" w:line="276" w:lineRule="auto"/>
        <w:ind w:left="-142" w:right="-142"/>
        <w:jc w:val="both"/>
        <w:rPr>
          <w:rFonts w:eastAsia="Calibri" w:asciiTheme="majorHAnsi" w:hAnsiTheme="majorHAnsi"/>
          <w:sz w:val="22"/>
          <w:szCs w:val="22"/>
          <w:lang w:eastAsia="en-US"/>
        </w:rPr>
      </w:pPr>
      <w:r w:rsidRPr="00E64C4D">
        <w:rPr>
          <w:rFonts w:eastAsia="Calibri" w:asciiTheme="majorHAns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Pr="00E64C4D" w:rsidR="00716DE9" w:rsidP="00716DE9" w:rsidRDefault="00716DE9">
      <w:pPr>
        <w:spacing w:after="200" w:line="276" w:lineRule="auto"/>
        <w:jc w:val="both"/>
        <w:rPr>
          <w:rFonts w:eastAsia="Calibri" w:asciiTheme="majorHAnsi" w:hAnsiTheme="majorHAnsi"/>
          <w:sz w:val="22"/>
          <w:szCs w:val="22"/>
          <w:lang w:eastAsia="en-US"/>
        </w:rPr>
      </w:pPr>
    </w:p>
    <w:p w:rsidRPr="00E64C4D" w:rsidR="00716DE9" w:rsidP="00716DE9" w:rsidRDefault="00716DE9">
      <w:pPr>
        <w:pBdr>
          <w:bottom w:val="single" w:color="FF0000" w:sz="12" w:space="1"/>
        </w:pBdr>
        <w:spacing w:after="200" w:line="276" w:lineRule="auto"/>
        <w:jc w:val="center"/>
        <w:rPr>
          <w:rFonts w:eastAsia="Calibri" w:asciiTheme="majorHAnsi" w:hAnsiTheme="majorHAnsi"/>
          <w:sz w:val="22"/>
          <w:szCs w:val="22"/>
          <w:lang w:eastAsia="en-US"/>
        </w:rPr>
      </w:pPr>
      <w:r w:rsidRPr="00E64C4D">
        <w:rPr>
          <w:rFonts w:eastAsia="Calibri" w:asciiTheme="majorHAns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644"/>
        <w:gridCol w:w="4644"/>
      </w:tblGrid>
      <w:tr w:rsidRPr="00E64C4D" w:rsidR="00716DE9" w:rsidTr="0045175B">
        <w:tc>
          <w:tcPr>
            <w:tcW w:w="4644" w:type="dxa"/>
          </w:tcPr>
          <w:p w:rsidRPr="00E64C4D" w:rsidR="00716DE9" w:rsidP="00CE26C5" w:rsidRDefault="00716DE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Pr="00E64C4D" w:rsidR="00CE26C5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0551A7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</w:tcPr>
          <w:p w:rsidRPr="00E64C4D" w:rsidR="00716DE9" w:rsidP="0045175B" w:rsidRDefault="00716DE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Pr="00E64C4D" w:rsidR="00716DE9" w:rsidTr="0045175B">
        <w:trPr>
          <w:trHeight w:val="1235"/>
        </w:trPr>
        <w:tc>
          <w:tcPr>
            <w:tcW w:w="4644" w:type="dxa"/>
          </w:tcPr>
          <w:p w:rsidRPr="00E64C4D" w:rsidR="00716DE9" w:rsidP="0045175B" w:rsidRDefault="006724F8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Pr="00E64C4D" w:rsidR="00716DE9" w:rsidP="006724F8" w:rsidRDefault="00716DE9">
            <w:pPr>
              <w:spacing w:after="200" w:line="276" w:lineRule="auto"/>
              <w:jc w:val="both"/>
              <w:rPr>
                <w:rFonts w:eastAsia="Calibri" w:asciiTheme="majorHAns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eastAsia="Calibri" w:cs="Arial" w:asciiTheme="majorHAnsi" w:hAnsiTheme="majorHAnsi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Pr="00E64C4D" w:rsidR="00983365">
              <w:rPr>
                <w:rFonts w:eastAsia="Calibri" w:cs="Arial" w:asciiTheme="majorHAnsi" w:hAnsiTheme="majorHAnsi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eastAsia="Calibri" w:cs="Arial" w:asciiTheme="majorHAnsi" w:hAnsiTheme="majorHAnsi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Pr="00E64C4D" w:rsidR="00716DE9" w:rsidP="0045175B" w:rsidRDefault="00972F0C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false"/>
                  <w:textInput/>
                </w:ffData>
              </w:fldChar>
            </w:r>
            <w:r w:rsidRPr="00E64C4D" w:rsidR="00456006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 w:rsidR="00456006">
              <w:rPr>
                <w:rFonts w:eastAsia="Calibri" w:asciiTheme="majorHAns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eastAsia="Calibri" w:asciiTheme="majorHAns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Pr="00E64C4D" w:rsidR="00C7767D" w:rsidP="00716DE9" w:rsidRDefault="00C7767D">
      <w:pPr>
        <w:spacing w:after="200" w:line="276" w:lineRule="auto"/>
        <w:jc w:val="both"/>
        <w:rPr>
          <w:rFonts w:eastAsia="Calibri" w:asciiTheme="majorHAnsi" w:hAnsiTheme="majorHAnsi"/>
          <w:sz w:val="22"/>
          <w:szCs w:val="22"/>
          <w:lang w:eastAsia="en-US"/>
        </w:rPr>
      </w:pPr>
    </w:p>
    <w:sectPr w:rsidRPr="00E64C4D" w:rsidR="00C7767D" w:rsidSect="00D45BC7">
      <w:headerReference w:type="default" r:id="rId7"/>
      <w:pgSz w:w="11906" w:h="16838"/>
      <w:pgMar w:top="28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D7D70" w:rsidP="00C7767D" w:rsidRDefault="00ED7D70">
      <w:r>
        <w:separator/>
      </w:r>
    </w:p>
  </w:endnote>
  <w:endnote w:type="continuationSeparator" w:id="0">
    <w:p w:rsidR="00ED7D70" w:rsidP="00C7767D" w:rsidRDefault="00ED7D7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D7D70" w:rsidP="00C7767D" w:rsidRDefault="00ED7D70">
      <w:r>
        <w:separator/>
      </w:r>
    </w:p>
  </w:footnote>
  <w:footnote w:type="continuationSeparator" w:id="0">
    <w:p w:rsidR="00ED7D70" w:rsidP="00C7767D" w:rsidRDefault="00ED7D7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45BC7" w:rsidP="00D45BC7" w:rsidRDefault="00D45BC7">
    <w:pPr>
      <w:pStyle w:val="Zhlav"/>
      <w:jc w:val="center"/>
    </w:pPr>
    <w:r w:rsidRPr="00D45BC7">
      <w:drawing>
        <wp:inline distT="0" distB="0" distL="0" distR="0">
          <wp:extent cx="5190744" cy="1075944"/>
          <wp:effectExtent l="19050" t="0" r="0" b="0"/>
          <wp:docPr id="3" name="Obrázek 3" descr="Logo OPZ barevn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 OPZ barevné.jp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5190744" cy="107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ocumentProtection w:edit="forms" w:enforcement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43747"/>
    <w:rsid w:val="00054CAF"/>
    <w:rsid w:val="000551A7"/>
    <w:rsid w:val="0006680C"/>
    <w:rsid w:val="000C23F6"/>
    <w:rsid w:val="000C3B15"/>
    <w:rsid w:val="001028C3"/>
    <w:rsid w:val="001065E8"/>
    <w:rsid w:val="00106961"/>
    <w:rsid w:val="00116068"/>
    <w:rsid w:val="001D7113"/>
    <w:rsid w:val="001E0396"/>
    <w:rsid w:val="001E6260"/>
    <w:rsid w:val="002015DD"/>
    <w:rsid w:val="00222308"/>
    <w:rsid w:val="00270B7E"/>
    <w:rsid w:val="002814C3"/>
    <w:rsid w:val="002857A5"/>
    <w:rsid w:val="0029799D"/>
    <w:rsid w:val="002B7324"/>
    <w:rsid w:val="002D4B55"/>
    <w:rsid w:val="002E6F5B"/>
    <w:rsid w:val="00310E07"/>
    <w:rsid w:val="00323898"/>
    <w:rsid w:val="0037041B"/>
    <w:rsid w:val="00384C16"/>
    <w:rsid w:val="003B4FCE"/>
    <w:rsid w:val="003D5A8A"/>
    <w:rsid w:val="004372CE"/>
    <w:rsid w:val="0045175B"/>
    <w:rsid w:val="00456006"/>
    <w:rsid w:val="004823EE"/>
    <w:rsid w:val="004B06D9"/>
    <w:rsid w:val="004D4B51"/>
    <w:rsid w:val="00547DD6"/>
    <w:rsid w:val="00550903"/>
    <w:rsid w:val="00552513"/>
    <w:rsid w:val="00571CF1"/>
    <w:rsid w:val="0063697F"/>
    <w:rsid w:val="00652E16"/>
    <w:rsid w:val="006724F8"/>
    <w:rsid w:val="006B3409"/>
    <w:rsid w:val="00711A42"/>
    <w:rsid w:val="00716DE9"/>
    <w:rsid w:val="0074010F"/>
    <w:rsid w:val="0077330E"/>
    <w:rsid w:val="007F070E"/>
    <w:rsid w:val="008179E0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72F0C"/>
    <w:rsid w:val="00974F3C"/>
    <w:rsid w:val="00983365"/>
    <w:rsid w:val="00984F28"/>
    <w:rsid w:val="0098543A"/>
    <w:rsid w:val="009E2656"/>
    <w:rsid w:val="009F3FAA"/>
    <w:rsid w:val="00A12C7B"/>
    <w:rsid w:val="00A82082"/>
    <w:rsid w:val="00AA0EFE"/>
    <w:rsid w:val="00AA2CBF"/>
    <w:rsid w:val="00B2639E"/>
    <w:rsid w:val="00B3701A"/>
    <w:rsid w:val="00BB07BE"/>
    <w:rsid w:val="00C44601"/>
    <w:rsid w:val="00C53353"/>
    <w:rsid w:val="00C56D36"/>
    <w:rsid w:val="00C57C1F"/>
    <w:rsid w:val="00C7767D"/>
    <w:rsid w:val="00CC2149"/>
    <w:rsid w:val="00CD6658"/>
    <w:rsid w:val="00CE26C5"/>
    <w:rsid w:val="00D03041"/>
    <w:rsid w:val="00D45BC7"/>
    <w:rsid w:val="00D633C3"/>
    <w:rsid w:val="00DB3E55"/>
    <w:rsid w:val="00DB6086"/>
    <w:rsid w:val="00DC49FF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16DE9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semiHidden/>
    <w:rsid w:val="00C7767D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semiHidden/>
    <w:rsid w:val="00C7767D"/>
    <w:rPr>
      <w:rFonts w:ascii="Times New Roman" w:hAnsi="Times New Roman"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45B9F"/>
    <w:rPr>
      <w:rFonts w:ascii="Tahoma" w:hAnsi="Tahoma" w:eastAsia="Times New Roman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rsid w:val="00D45BC7"/>
    <w:rPr>
      <w:rFonts w:eastAsia="Times New Roman"/>
      <w:sz w:val="22"/>
      <w:szCs w:val="22"/>
      <w:lang w:eastAsia="en-US"/>
    </w:rPr>
  </w:style>
  <w:style w:type="character" w:styleId="BezmezerChar" w:customStyle="true">
    <w:name w:val="Bez mezer Char"/>
    <w:link w:val="Bezmezer"/>
    <w:uiPriority w:val="1"/>
    <w:rsid w:val="00D45BC7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320040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stylesWithEffects.xml" Type="http://schemas.microsoft.com/office/2007/relationships/stylesWithEffects" Id="rId10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02E0992-4E89-4437-9863-DF6018FF8C9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2</properties:Pages>
  <properties:Words>216</properties:Words>
  <properties:Characters>1281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KRYCÍ LIST NABÍDKY</vt:lpstr>
    </vt:vector>
  </properties:TitlesOfParts>
  <properties:LinksUpToDate>false</properties:LinksUpToDate>
  <properties:CharactersWithSpaces>1495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2020-06-17T08:46:00Z</dcterms:created>
  <dc:creator/>
  <cp:lastModifiedBy/>
  <dcterms:modified xmlns:xsi="http://www.w3.org/2001/XMLSchema-instance" xsi:type="dcterms:W3CDTF">2020-06-17T08:46:00Z</dcterms:modified>
  <cp:revision>2</cp:revision>
  <dc:title>KRYCÍ LIST NABÍDKY</dc:title>
</cp:coreProperties>
</file>