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EF097F" w:rsidR="00660AB0" w:rsidP="00F56496" w:rsidRDefault="00660AB0" w14:paraId="556ACC85" w14:textId="1D0CB385">
      <w:pPr>
        <w:widowControl w:val="false"/>
        <w:rPr>
          <w:sz w:val="14"/>
          <w:szCs w:val="16"/>
        </w:rPr>
      </w:pPr>
    </w:p>
    <w:p w:rsidRPr="00BC236D" w:rsidR="00EF097F" w:rsidP="00EF097F" w:rsidRDefault="00EF097F" w14:paraId="09956AB9" w14:textId="49E7B4B1">
      <w:pPr>
        <w:spacing w:before="0" w:after="220" w:line="240" w:lineRule="auto"/>
        <w:jc w:val="center"/>
        <w:rPr>
          <w:rFonts w:ascii="Arial" w:hAnsi="Arial" w:cs="Arial"/>
          <w:b/>
          <w:szCs w:val="22"/>
        </w:rPr>
      </w:pPr>
      <w:r w:rsidRPr="00D83EDB">
        <w:rPr>
          <w:rFonts w:ascii="Arial" w:hAnsi="Arial" w:cs="Arial"/>
          <w:b/>
          <w:szCs w:val="22"/>
        </w:rPr>
        <w:t xml:space="preserve">Příloha č. </w:t>
      </w:r>
      <w:r>
        <w:rPr>
          <w:rFonts w:ascii="Arial" w:hAnsi="Arial" w:cs="Arial"/>
          <w:b/>
          <w:szCs w:val="22"/>
        </w:rPr>
        <w:t>3</w:t>
      </w:r>
    </w:p>
    <w:p w:rsidRPr="00EF097F" w:rsidR="00EF097F" w:rsidP="00F56496" w:rsidRDefault="00EF097F" w14:paraId="0B4FA5B9" w14:textId="77777777">
      <w:pPr>
        <w:widowControl w:val="false"/>
        <w:rPr>
          <w:sz w:val="18"/>
          <w:szCs w:val="20"/>
        </w:rPr>
      </w:pP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D767F5" w:rsidP="00D767F5" w:rsidRDefault="00D767F5" w14:paraId="729D1321" w14:textId="77777777">
      <w:pPr>
        <w:jc w:val="center"/>
      </w:pPr>
      <w:r>
        <w:t>Číslo smlouvy ………………………………..</w:t>
      </w:r>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r>
        <w:rPr>
          <w:rFonts w:cs="Calibri"/>
          <w:bCs/>
          <w:szCs w:val="22"/>
        </w:rPr>
        <w:t>ust</w:t>
      </w:r>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77777777">
      <w:pPr>
        <w:widowControl w:val="false"/>
        <w:rPr>
          <w:rFonts w:eastAsia="Calibri" w:cs="Calibri"/>
          <w:szCs w:val="22"/>
        </w:rPr>
      </w:pPr>
      <w:r>
        <w:rPr>
          <w:rFonts w:eastAsia="Calibri" w:cs="Calibri"/>
          <w:szCs w:val="22"/>
        </w:rPr>
        <w:t xml:space="preserve">zastoupený: PhDr. Jiřím Štěpánem, Ph.D.,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r w:rsidRPr="008D324E" w:rsidR="008176F3">
        <w:t xml:space="preserve">ust.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4163EA4C">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123C73" w:rsidR="00123C73">
        <w:rPr>
          <w:b/>
        </w:rPr>
        <w:t>26 - Nakládání s finančními prostředky a majetkem osoby s omezenými právy</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r w:rsidRPr="008D324E" w:rsidR="008176F3">
        <w:t xml:space="preserve">ust.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w:t>
      </w:r>
      <w:r w:rsidR="00750E45">
        <w:lastRenderedPageBreak/>
        <w:t xml:space="preserve">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reg. č.: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71B57321">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371238" w:rsidR="00371238">
        <w:rPr>
          <w:b/>
        </w:rPr>
        <w:t>26 - Nakládání s finančními prostředky a majetkem osoby s omezenými právy</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0"/>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0"/>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a reg. č.: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4.</w:t>
      </w:r>
      <w:r w:rsidR="007D62AE">
        <w:t>7</w:t>
      </w:r>
      <w:r w:rsidRPr="00126451" w:rsidR="008C35AC">
        <w:t>.</w:t>
      </w:r>
      <w:r w:rsidRPr="00126451" w:rsidR="006C6530">
        <w:t xml:space="preserve"> této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1"/>
      <w:bookmarkStart w:name="_Toc275941236" w:id="2"/>
      <w:bookmarkStart w:name="_Toc276125331" w:id="3"/>
      <w:bookmarkStart w:name="_Toc276129128" w:id="4"/>
      <w:bookmarkStart w:name="_Toc276555039" w:id="5"/>
      <w:bookmarkStart w:name="_Toc277053302" w:id="6"/>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a to v souladu s čl. 3.5</w:t>
      </w:r>
      <w:r w:rsidR="00B2243A">
        <w:t>.</w:t>
      </w:r>
      <w:r w:rsidR="00B8262E">
        <w:t xml:space="preserve"> písm.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v souladu s čl. 3.5</w:t>
      </w:r>
      <w:r w:rsidR="00B2243A">
        <w:t>.</w:t>
      </w:r>
      <w:r w:rsidR="00B8262E">
        <w:t xml:space="preserve"> písm.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r w:rsidRPr="009E1357">
        <w:rPr>
          <w:lang w:val="x-none" w:eastAsia="x-none"/>
        </w:rPr>
        <w:t xml:space="preserve">ůči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5.1</w:t>
      </w:r>
      <w:r w:rsidR="00B2243A">
        <w:t>.</w:t>
      </w:r>
      <w:r w:rsidR="00DD7A4C">
        <w:t xml:space="preserve"> písm.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1"/>
      <w:bookmarkEnd w:id="2"/>
      <w:bookmarkEnd w:id="3"/>
      <w:bookmarkEnd w:id="4"/>
      <w:bookmarkEnd w:id="5"/>
      <w:bookmarkEnd w:id="6"/>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mlčenlivosti dle čl. 1</w:t>
      </w:r>
      <w:r w:rsidR="007C57E1">
        <w:t>0</w:t>
      </w:r>
      <w:r w:rsidRPr="0037563F">
        <w:t xml:space="preserve">.1. této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5.1</w:t>
      </w:r>
      <w:r w:rsidR="00D21218">
        <w:t>.</w:t>
      </w:r>
      <w:r w:rsidRPr="00506B58" w:rsidR="006B4728">
        <w:t xml:space="preserve"> písm.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r w:rsidRPr="008D324E" w:rsidR="00FE2838">
        <w:t xml:space="preserve">ust.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r w:rsidRPr="008D324E" w:rsidR="00622345">
        <w:t xml:space="preserve">ust.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r w:rsidRPr="008D324E" w:rsidR="00622345">
        <w:t xml:space="preserve">ust.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r w:rsidRPr="0014465A">
        <w:rPr>
          <w:rFonts w:cs="Calibri"/>
        </w:rPr>
        <w:t xml:space="preserve">rojektu, z něhož je plnění dle této Smlouvy hrazeno, provést kontrolu dokladů souvisejících s tímto plněním, a to po celou dobu archivace </w:t>
      </w:r>
      <w:r w:rsidR="00E17F91">
        <w:rPr>
          <w:rFonts w:cs="Calibri"/>
          <w:lang w:val="cs-CZ"/>
        </w:rPr>
        <w:t>P</w:t>
      </w:r>
      <w:r w:rsidRPr="0014465A">
        <w:rPr>
          <w:rFonts w:cs="Calibri"/>
        </w:rPr>
        <w:t xml:space="preserve">rojektu,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r w:rsidRPr="008D324E" w:rsidR="00622345">
        <w:t xml:space="preserve">ust.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AB192B" w:rsidRDefault="00AB192B" w14:paraId="09D77037" w14:textId="77777777">
      <w:r>
        <w:separator/>
      </w:r>
    </w:p>
  </w:endnote>
  <w:endnote w:type="continuationSeparator" w:id="0">
    <w:p w:rsidR="00AB192B" w:rsidRDefault="00AB192B" w14:paraId="6345EEF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467F7E">
      <w:rPr>
        <w:noProof/>
      </w:rPr>
      <w:t>11</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AB192B" w:rsidRDefault="00AB192B" w14:paraId="53EB35C3" w14:textId="77777777">
      <w:r>
        <w:separator/>
      </w:r>
    </w:p>
  </w:footnote>
  <w:footnote w:type="continuationSeparator" w:id="0">
    <w:p w:rsidR="00AB192B" w:rsidRDefault="00AB192B" w14:paraId="4FF128F7"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8"/>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2048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3C73"/>
    <w:rsid w:val="00124777"/>
    <w:rsid w:val="00125D0A"/>
    <w:rsid w:val="00125F8A"/>
    <w:rsid w:val="00126451"/>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3A2E"/>
    <w:rsid w:val="001B74F1"/>
    <w:rsid w:val="001C4339"/>
    <w:rsid w:val="001C4E66"/>
    <w:rsid w:val="001C50C6"/>
    <w:rsid w:val="001C729E"/>
    <w:rsid w:val="001D33C9"/>
    <w:rsid w:val="001D44B9"/>
    <w:rsid w:val="001D5A62"/>
    <w:rsid w:val="001D6419"/>
    <w:rsid w:val="001E0EDC"/>
    <w:rsid w:val="001E2636"/>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1238"/>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097F"/>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81"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styleId="PodnadpisChar" w:customStyle="true">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1851092757">
      <w:bodyDiv w:val="true"/>
      <w:marLeft w:val="0"/>
      <w:marRight w:val="0"/>
      <w:marTop w:val="0"/>
      <w:marBottom w:val="0"/>
      <w:divBdr>
        <w:top w:val="none" w:color="auto" w:sz="0" w:space="0"/>
        <w:left w:val="none" w:color="auto" w:sz="0" w:space="0"/>
        <w:bottom w:val="none" w:color="auto" w:sz="0" w:space="0"/>
        <w:right w:val="none" w:color="auto" w:sz="0" w:space="0"/>
      </w:divBdr>
    </w:div>
    <w:div w:id="1851213601">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0128F165-594F-4809-ACF7-80D46B325A4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4360</properties:Words>
  <properties:Characters>25829</properties:Characters>
  <properties:Lines>215</properties:Lines>
  <properties:Paragraphs>60</properties:Paragraphs>
  <properties:TotalTime>35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30129</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2020-10-22T09:04:00Z</dcterms:modified>
  <cp:revision>14</cp:revision>
  <dc:subject/>
  <dc:title>Holec Zuska a Partneři Template</dc:title>
</cp:coreProperties>
</file>