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E4999" w:rsidP="00CE4999" w:rsidRDefault="00CE4999" w14:paraId="41D174B3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CE4999" w:rsidP="00CE4999" w:rsidRDefault="00CE4999" w14:paraId="2064244C" w14:textId="28899979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7C71A135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>vzdělávání - dílčí</w:t>
      </w:r>
      <w:proofErr w:type="gramEnd"/>
      <w:r w:rsidRPr="00DE4966" w:rsidR="00BB39EA">
        <w:rPr>
          <w:rFonts w:ascii="Arial" w:hAnsi="Arial" w:cs="Arial"/>
          <w:b/>
          <w:sz w:val="20"/>
          <w:szCs w:val="20"/>
        </w:rPr>
        <w:t xml:space="preserve"> část </w:t>
      </w:r>
      <w:r w:rsidRPr="00D87CD4" w:rsidR="00D87CD4">
        <w:rPr>
          <w:rFonts w:ascii="Arial" w:hAnsi="Arial" w:cs="Arial"/>
          <w:b/>
          <w:sz w:val="20"/>
          <w:szCs w:val="20"/>
        </w:rPr>
        <w:t>27 - Možnosti zastupování člověka v právních věcech z pohledu sociální práce a opatrovnictví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E4999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87CD4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3EA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6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104</properties:Words>
  <properties:Characters>649</properties:Characters>
  <properties:Lines>5</properties:Lines>
  <properties:Paragraphs>1</properties:Paragraphs>
  <properties:TotalTime>106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2020-10-22T09:15:00Z</dcterms:modified>
  <cp:revision>20</cp:revision>
  <dc:subject/>
  <dc:title>Holec Zuska a Partneři Template</dc:title>
</cp:coreProperties>
</file>