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AF3D60" w:rsidR="005D34A0" w:rsidP="005D34A0" w:rsidRDefault="00AE2305" w14:paraId="067FA584" w14:textId="3667C948">
      <w:pPr>
        <w:pStyle w:val="Nadpis1"/>
        <w:rPr>
          <w:rFonts w:cs="Arial"/>
          <w:color w:val="000000" w:themeColor="text1"/>
          <w:sz w:val="40"/>
        </w:rPr>
      </w:pPr>
      <w:bookmarkStart w:name="_Hlk19608449" w:id="1"/>
      <w:r>
        <w:rPr>
          <w:rFonts w:cs="Arial"/>
          <w:color w:val="000000" w:themeColor="text1"/>
          <w:sz w:val="40"/>
        </w:rPr>
        <w:t xml:space="preserve">KUPNÍ </w:t>
      </w:r>
      <w:r w:rsidRPr="00AF3D60" w:rsidR="005D34A0">
        <w:rPr>
          <w:rFonts w:cs="Arial"/>
          <w:color w:val="000000" w:themeColor="text1"/>
          <w:sz w:val="40"/>
        </w:rPr>
        <w:t>SMLOUVA</w:t>
      </w:r>
    </w:p>
    <w:p w:rsidRPr="00AF3D60" w:rsidR="005D34A0" w:rsidP="005D34A0" w:rsidRDefault="005D34A0" w14:paraId="69FD7F4F" w14:textId="77777777">
      <w:pPr>
        <w:rPr>
          <w:rFonts w:ascii="Arial" w:hAnsi="Arial" w:cs="Arial"/>
          <w:color w:val="000000" w:themeColor="text1"/>
          <w:sz w:val="18"/>
          <w:szCs w:val="18"/>
        </w:rPr>
      </w:pPr>
    </w:p>
    <w:p w:rsidRPr="005D46B9" w:rsidR="005D34A0" w:rsidP="005D34A0" w:rsidRDefault="005D34A0" w14:paraId="3D09E90B" w14:textId="34780844">
      <w:pPr>
        <w:spacing w:after="120"/>
        <w:ind w:right="-144"/>
        <w:jc w:val="center"/>
        <w:rPr>
          <w:rFonts w:ascii="Arial" w:hAnsi="Arial" w:cs="Arial"/>
          <w:i/>
          <w:color w:val="000000" w:themeColor="text1"/>
          <w:sz w:val="18"/>
          <w:szCs w:val="18"/>
        </w:rPr>
      </w:pPr>
      <w:r w:rsidRPr="005D46B9">
        <w:rPr>
          <w:rFonts w:ascii="Arial" w:hAnsi="Arial" w:cs="Arial"/>
          <w:i/>
          <w:color w:val="000000" w:themeColor="text1"/>
          <w:sz w:val="18"/>
          <w:szCs w:val="18"/>
        </w:rPr>
        <w:t>uzavřená v souladu s ustanovením §</w:t>
      </w:r>
      <w:r w:rsidR="00A8565E">
        <w:rPr>
          <w:rFonts w:ascii="Arial" w:hAnsi="Arial" w:cs="Arial"/>
          <w:i/>
          <w:color w:val="000000" w:themeColor="text1"/>
          <w:sz w:val="18"/>
          <w:szCs w:val="18"/>
        </w:rPr>
        <w:t xml:space="preserve"> </w:t>
      </w:r>
      <w:r w:rsidRPr="00AE2305" w:rsidR="00AE2305">
        <w:rPr>
          <w:rFonts w:ascii="Arial" w:hAnsi="Arial" w:cs="Arial"/>
          <w:i/>
          <w:color w:val="000000" w:themeColor="text1"/>
          <w:sz w:val="18"/>
          <w:szCs w:val="18"/>
        </w:rPr>
        <w:t xml:space="preserve">2079 </w:t>
      </w:r>
      <w:r w:rsidRPr="005D46B9">
        <w:rPr>
          <w:rFonts w:ascii="Arial" w:hAnsi="Arial" w:cs="Arial"/>
          <w:i/>
          <w:color w:val="000000" w:themeColor="text1"/>
          <w:sz w:val="18"/>
          <w:szCs w:val="18"/>
        </w:rPr>
        <w:t xml:space="preserve">a násl. zákona </w:t>
      </w:r>
      <w:r w:rsidRPr="00AE2305">
        <w:rPr>
          <w:rFonts w:ascii="Arial" w:hAnsi="Arial" w:cs="Arial"/>
          <w:i/>
          <w:color w:val="000000" w:themeColor="text1"/>
          <w:sz w:val="18"/>
          <w:szCs w:val="18"/>
        </w:rPr>
        <w:t>č. 89/2012 Sb., občanský zákoník</w:t>
      </w:r>
    </w:p>
    <w:p w:rsidR="005D34A0" w:rsidP="005D34A0" w:rsidRDefault="005D34A0" w14:paraId="403E21B0" w14:textId="77777777">
      <w:pPr>
        <w:spacing w:after="120"/>
        <w:rPr>
          <w:rFonts w:ascii="Arial" w:hAnsi="Arial" w:cs="Arial"/>
          <w:b/>
          <w:color w:val="000000" w:themeColor="text1"/>
          <w:sz w:val="20"/>
        </w:rPr>
      </w:pPr>
    </w:p>
    <w:p w:rsidRPr="005D46B9" w:rsidR="005D34A0" w:rsidP="005D34A0" w:rsidRDefault="005D34A0" w14:paraId="2A9F3CD9" w14:textId="7DA0D97A">
      <w:pPr>
        <w:spacing w:after="120"/>
        <w:rPr>
          <w:rFonts w:ascii="Arial" w:hAnsi="Arial" w:cs="Arial"/>
          <w:b/>
          <w:color w:val="000000" w:themeColor="text1"/>
          <w:sz w:val="20"/>
        </w:rPr>
      </w:pPr>
      <w:r w:rsidRPr="005D46B9">
        <w:rPr>
          <w:rFonts w:ascii="Arial" w:hAnsi="Arial" w:cs="Arial"/>
          <w:b/>
          <w:color w:val="000000" w:themeColor="text1"/>
          <w:sz w:val="20"/>
        </w:rPr>
        <w:t xml:space="preserve">Číslo smlouvy </w:t>
      </w:r>
      <w:r w:rsidR="00AE2305">
        <w:rPr>
          <w:rFonts w:ascii="Arial" w:hAnsi="Arial" w:cs="Arial"/>
          <w:b/>
          <w:color w:val="000000" w:themeColor="text1"/>
          <w:sz w:val="20"/>
        </w:rPr>
        <w:t>prodávajícího</w:t>
      </w:r>
      <w:r w:rsidRPr="005D46B9">
        <w:rPr>
          <w:rFonts w:ascii="Arial" w:hAnsi="Arial" w:cs="Arial"/>
          <w:b/>
          <w:color w:val="000000" w:themeColor="text1"/>
          <w:sz w:val="20"/>
        </w:rPr>
        <w:t>: ………………………………….</w:t>
      </w:r>
      <w:r w:rsidRPr="005D46B9">
        <w:rPr>
          <w:rFonts w:ascii="Arial" w:hAnsi="Arial" w:cs="Arial"/>
          <w:b/>
          <w:color w:val="000000" w:themeColor="text1"/>
          <w:sz w:val="20"/>
        </w:rPr>
        <w:tab/>
      </w:r>
      <w:r w:rsidRPr="005D46B9">
        <w:rPr>
          <w:rFonts w:ascii="Arial" w:hAnsi="Arial" w:cs="Arial"/>
          <w:b/>
          <w:color w:val="000000" w:themeColor="text1"/>
          <w:sz w:val="20"/>
        </w:rPr>
        <w:tab/>
      </w:r>
    </w:p>
    <w:p w:rsidRPr="00576C85" w:rsidR="005D34A0" w:rsidP="005D34A0" w:rsidRDefault="005D34A0" w14:paraId="39EE177D" w14:textId="77777777">
      <w:pPr>
        <w:spacing w:after="120"/>
        <w:rPr>
          <w:rFonts w:ascii="Arial" w:hAnsi="Arial" w:cs="Arial"/>
          <w:b/>
          <w:color w:val="000000" w:themeColor="text1"/>
          <w:sz w:val="20"/>
          <w:highlight w:val="lightGray"/>
        </w:rPr>
      </w:pPr>
    </w:p>
    <w:p w:rsidRPr="005D46B9" w:rsidR="005D34A0" w:rsidP="005D34A0" w:rsidRDefault="005D34A0" w14:paraId="7E07FB43" w14:textId="0D5DF40E">
      <w:pPr>
        <w:spacing w:after="120"/>
        <w:rPr>
          <w:rFonts w:ascii="Arial" w:hAnsi="Arial" w:cs="Arial"/>
          <w:b/>
          <w:color w:val="000000" w:themeColor="text1"/>
          <w:sz w:val="20"/>
        </w:rPr>
      </w:pPr>
      <w:r w:rsidRPr="005D46B9">
        <w:rPr>
          <w:rFonts w:ascii="Arial" w:hAnsi="Arial" w:cs="Arial"/>
          <w:b/>
          <w:color w:val="000000" w:themeColor="text1"/>
          <w:sz w:val="20"/>
        </w:rPr>
        <w:t xml:space="preserve">Číslo smlouvy </w:t>
      </w:r>
      <w:r w:rsidR="00AE2305">
        <w:rPr>
          <w:rFonts w:ascii="Arial" w:hAnsi="Arial" w:cs="Arial"/>
          <w:b/>
          <w:color w:val="000000" w:themeColor="text1"/>
          <w:sz w:val="20"/>
        </w:rPr>
        <w:t>kupujícího</w:t>
      </w:r>
      <w:r w:rsidRPr="005D46B9">
        <w:rPr>
          <w:rFonts w:ascii="Arial" w:hAnsi="Arial" w:cs="Arial"/>
          <w:b/>
          <w:color w:val="000000" w:themeColor="text1"/>
          <w:sz w:val="20"/>
        </w:rPr>
        <w:t>: …………………………………</w:t>
      </w:r>
    </w:p>
    <w:p w:rsidR="005D34A0" w:rsidP="005D34A0" w:rsidRDefault="005D34A0" w14:paraId="133F25EA" w14:textId="77777777">
      <w:pPr>
        <w:spacing w:after="120"/>
        <w:rPr>
          <w:rFonts w:ascii="Arial" w:hAnsi="Arial" w:cs="Arial"/>
          <w:b/>
          <w:color w:val="000000" w:themeColor="text1"/>
          <w:sz w:val="20"/>
        </w:rPr>
      </w:pPr>
    </w:p>
    <w:p w:rsidRPr="005D46B9" w:rsidR="005D34A0" w:rsidP="005D34A0" w:rsidRDefault="005D34A0" w14:paraId="789E3D20" w14:textId="77777777">
      <w:pPr>
        <w:pStyle w:val="Nadpis2"/>
        <w:rPr>
          <w:rFonts w:cs="Arial"/>
          <w:color w:val="000000" w:themeColor="text1"/>
          <w:sz w:val="24"/>
        </w:rPr>
      </w:pPr>
      <w:r w:rsidRPr="005D46B9">
        <w:rPr>
          <w:rFonts w:cs="Arial"/>
          <w:color w:val="000000" w:themeColor="text1"/>
          <w:sz w:val="24"/>
        </w:rPr>
        <w:t xml:space="preserve">Článek I. </w:t>
      </w:r>
      <w:r w:rsidRPr="005D46B9">
        <w:rPr>
          <w:rFonts w:cs="Arial"/>
          <w:color w:val="000000" w:themeColor="text1"/>
          <w:sz w:val="24"/>
        </w:rPr>
        <w:br/>
        <w:t>Smluvní strany</w:t>
      </w:r>
    </w:p>
    <w:p w:rsidRPr="00A81A3B" w:rsidR="005D34A0" w:rsidP="005D34A0" w:rsidRDefault="00187723" w14:paraId="699BDA86" w14:textId="4F309322">
      <w:pPr>
        <w:spacing w:after="120"/>
        <w:ind w:left="426"/>
        <w:rPr>
          <w:rFonts w:ascii="Arial" w:hAnsi="Arial" w:cs="Arial"/>
          <w:b/>
          <w:color w:val="000000" w:themeColor="text1"/>
          <w:sz w:val="20"/>
        </w:rPr>
      </w:pPr>
      <w:r>
        <w:rPr>
          <w:rFonts w:ascii="Arial" w:hAnsi="Arial" w:cs="Arial"/>
          <w:b/>
          <w:color w:val="000000" w:themeColor="text1"/>
          <w:sz w:val="20"/>
          <w:u w:val="single"/>
        </w:rPr>
        <w:t>KUPUJÍCÍ</w:t>
      </w:r>
      <w:r w:rsidRPr="00A81A3B" w:rsidR="005D34A0">
        <w:rPr>
          <w:rFonts w:ascii="Arial" w:hAnsi="Arial" w:cs="Arial"/>
          <w:b/>
          <w:color w:val="000000" w:themeColor="text1"/>
          <w:sz w:val="20"/>
        </w:rPr>
        <w:t>:</w:t>
      </w:r>
    </w:p>
    <w:tbl>
      <w:tblPr>
        <w:tblW w:w="956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3544"/>
        <w:gridCol w:w="6020"/>
      </w:tblGrid>
      <w:tr w:rsidRPr="00A81A3B" w:rsidR="005D34A0" w:rsidTr="00BE5DC4" w14:paraId="7298AC91" w14:textId="77777777">
        <w:trPr>
          <w:trHeight w:val="454"/>
        </w:trPr>
        <w:tc>
          <w:tcPr>
            <w:tcW w:w="3544" w:type="dxa"/>
            <w:vAlign w:val="bottom"/>
          </w:tcPr>
          <w:p w:rsidRPr="00A81A3B" w:rsidR="005D34A0" w:rsidP="00BE5DC4" w:rsidRDefault="005D34A0" w14:paraId="1B1B4815" w14:textId="77777777">
            <w:pPr>
              <w:spacing w:after="120"/>
              <w:ind w:left="72"/>
              <w:rPr>
                <w:rFonts w:ascii="Arial" w:hAnsi="Arial" w:cs="Arial"/>
                <w:color w:val="000000" w:themeColor="text1"/>
                <w:sz w:val="20"/>
              </w:rPr>
            </w:pPr>
            <w:r w:rsidRPr="00A81A3B">
              <w:rPr>
                <w:rFonts w:ascii="Arial" w:hAnsi="Arial" w:cs="Arial"/>
                <w:color w:val="000000" w:themeColor="text1"/>
                <w:sz w:val="20"/>
              </w:rPr>
              <w:t>Název:</w:t>
            </w:r>
          </w:p>
        </w:tc>
        <w:tc>
          <w:tcPr>
            <w:tcW w:w="6020" w:type="dxa"/>
            <w:vAlign w:val="bottom"/>
          </w:tcPr>
          <w:p w:rsidRPr="00A81A3B" w:rsidR="005D34A0" w:rsidP="00BE5DC4" w:rsidRDefault="005D34A0" w14:paraId="00A91BB5" w14:textId="77777777">
            <w:pPr>
              <w:spacing w:after="120"/>
              <w:ind w:left="72"/>
              <w:rPr>
                <w:rFonts w:ascii="Arial" w:hAnsi="Arial" w:cs="Arial"/>
                <w:b/>
                <w:color w:val="000000" w:themeColor="text1"/>
                <w:sz w:val="20"/>
              </w:rPr>
            </w:pPr>
            <w:r w:rsidRPr="00A81A3B">
              <w:rPr>
                <w:rFonts w:ascii="Arial" w:hAnsi="Arial" w:cs="Arial"/>
                <w:b/>
                <w:color w:val="000000" w:themeColor="text1"/>
                <w:sz w:val="20"/>
              </w:rPr>
              <w:t>Město Veselí nad Moravou</w:t>
            </w:r>
          </w:p>
        </w:tc>
      </w:tr>
      <w:tr w:rsidRPr="00A81A3B" w:rsidR="005D34A0" w:rsidTr="00BE5DC4" w14:paraId="156566D2" w14:textId="77777777">
        <w:trPr>
          <w:trHeight w:val="454"/>
        </w:trPr>
        <w:tc>
          <w:tcPr>
            <w:tcW w:w="3544" w:type="dxa"/>
            <w:vAlign w:val="bottom"/>
          </w:tcPr>
          <w:p w:rsidRPr="00A81A3B" w:rsidR="005D34A0" w:rsidP="00BE5DC4" w:rsidRDefault="005D34A0" w14:paraId="66213142" w14:textId="77777777">
            <w:pPr>
              <w:spacing w:after="120"/>
              <w:ind w:left="72"/>
              <w:rPr>
                <w:rFonts w:ascii="Arial" w:hAnsi="Arial" w:cs="Arial"/>
                <w:color w:val="000000" w:themeColor="text1"/>
                <w:sz w:val="20"/>
              </w:rPr>
            </w:pPr>
            <w:r w:rsidRPr="00A81A3B">
              <w:rPr>
                <w:rFonts w:ascii="Arial" w:hAnsi="Arial" w:cs="Arial"/>
                <w:color w:val="000000" w:themeColor="text1"/>
                <w:sz w:val="20"/>
              </w:rPr>
              <w:t>IČO:</w:t>
            </w:r>
          </w:p>
        </w:tc>
        <w:tc>
          <w:tcPr>
            <w:tcW w:w="6020" w:type="dxa"/>
            <w:vAlign w:val="bottom"/>
          </w:tcPr>
          <w:p w:rsidRPr="00A81A3B" w:rsidR="005D34A0" w:rsidP="00BE5DC4" w:rsidRDefault="005D34A0" w14:paraId="226B9CA7" w14:textId="77777777">
            <w:pPr>
              <w:spacing w:after="120"/>
              <w:ind w:left="72"/>
              <w:rPr>
                <w:rFonts w:ascii="Arial" w:hAnsi="Arial" w:cs="Arial"/>
                <w:color w:val="000000" w:themeColor="text1"/>
                <w:sz w:val="20"/>
              </w:rPr>
            </w:pPr>
            <w:r w:rsidRPr="00A81A3B">
              <w:rPr>
                <w:rFonts w:ascii="Arial" w:hAnsi="Arial" w:cs="Arial"/>
                <w:color w:val="000000" w:themeColor="text1"/>
                <w:sz w:val="20"/>
              </w:rPr>
              <w:t>00285455</w:t>
            </w:r>
          </w:p>
        </w:tc>
      </w:tr>
      <w:tr w:rsidRPr="00A81A3B" w:rsidR="005D34A0" w:rsidTr="00BE5DC4" w14:paraId="0322F44D" w14:textId="77777777">
        <w:trPr>
          <w:trHeight w:val="471"/>
        </w:trPr>
        <w:tc>
          <w:tcPr>
            <w:tcW w:w="3544" w:type="dxa"/>
            <w:vAlign w:val="bottom"/>
          </w:tcPr>
          <w:p w:rsidRPr="00A81A3B" w:rsidR="005D34A0" w:rsidP="00BE5DC4" w:rsidRDefault="005D34A0" w14:paraId="6E2649F2" w14:textId="77777777">
            <w:pPr>
              <w:spacing w:after="120"/>
              <w:ind w:left="72"/>
              <w:rPr>
                <w:rFonts w:ascii="Arial" w:hAnsi="Arial" w:cs="Arial"/>
                <w:color w:val="000000" w:themeColor="text1"/>
                <w:sz w:val="20"/>
              </w:rPr>
            </w:pPr>
            <w:r w:rsidRPr="00A81A3B">
              <w:rPr>
                <w:rFonts w:ascii="Arial" w:hAnsi="Arial" w:cs="Arial"/>
                <w:color w:val="000000" w:themeColor="text1"/>
                <w:sz w:val="20"/>
              </w:rPr>
              <w:t>Sídlo:</w:t>
            </w:r>
          </w:p>
        </w:tc>
        <w:tc>
          <w:tcPr>
            <w:tcW w:w="6020" w:type="dxa"/>
            <w:vAlign w:val="bottom"/>
          </w:tcPr>
          <w:p w:rsidRPr="00A81A3B" w:rsidR="005D34A0" w:rsidP="00BE5DC4" w:rsidRDefault="005D34A0" w14:paraId="4DEFC9F1" w14:textId="77777777">
            <w:pPr>
              <w:spacing w:after="120"/>
              <w:ind w:left="72"/>
              <w:rPr>
                <w:rFonts w:ascii="Arial" w:hAnsi="Arial" w:cs="Arial"/>
                <w:i/>
                <w:color w:val="000000" w:themeColor="text1"/>
                <w:sz w:val="20"/>
              </w:rPr>
            </w:pPr>
            <w:r w:rsidRPr="00A81A3B">
              <w:rPr>
                <w:rFonts w:ascii="Arial" w:hAnsi="Arial" w:cs="Arial"/>
                <w:color w:val="000000" w:themeColor="text1"/>
                <w:sz w:val="20"/>
              </w:rPr>
              <w:t>tř. Masarykova 119, 698 01 Veselí nad Moravou</w:t>
            </w:r>
          </w:p>
        </w:tc>
      </w:tr>
      <w:tr w:rsidRPr="00A81A3B" w:rsidR="005D34A0" w:rsidTr="00BE5DC4" w14:paraId="198834C9" w14:textId="77777777">
        <w:trPr>
          <w:trHeight w:val="737"/>
        </w:trPr>
        <w:tc>
          <w:tcPr>
            <w:tcW w:w="3544" w:type="dxa"/>
            <w:vAlign w:val="bottom"/>
          </w:tcPr>
          <w:p w:rsidRPr="00A81A3B" w:rsidR="005D34A0" w:rsidP="00BE5DC4" w:rsidRDefault="005D34A0" w14:paraId="6F02E7F7" w14:textId="77777777">
            <w:pPr>
              <w:spacing w:after="600"/>
              <w:rPr>
                <w:rFonts w:ascii="Arial" w:hAnsi="Arial" w:cs="Arial"/>
                <w:color w:val="000000" w:themeColor="text1"/>
                <w:sz w:val="20"/>
              </w:rPr>
            </w:pPr>
            <w:r w:rsidRPr="00A81A3B">
              <w:rPr>
                <w:rFonts w:ascii="Arial" w:hAnsi="Arial" w:cs="Arial"/>
                <w:color w:val="000000" w:themeColor="text1"/>
                <w:sz w:val="20"/>
              </w:rPr>
              <w:t xml:space="preserve"> Zastoupený ve věcech smluvních: </w:t>
            </w:r>
          </w:p>
        </w:tc>
        <w:tc>
          <w:tcPr>
            <w:tcW w:w="6020" w:type="dxa"/>
            <w:vAlign w:val="bottom"/>
          </w:tcPr>
          <w:p w:rsidRPr="00A81A3B" w:rsidR="005D34A0" w:rsidP="00BE5DC4" w:rsidRDefault="005D34A0" w14:paraId="5D89DF33" w14:textId="77777777">
            <w:pPr>
              <w:spacing w:before="120"/>
              <w:ind w:left="72"/>
              <w:rPr>
                <w:rFonts w:ascii="Arial" w:hAnsi="Arial" w:cs="Arial"/>
                <w:color w:val="000000" w:themeColor="text1"/>
                <w:sz w:val="20"/>
              </w:rPr>
            </w:pPr>
            <w:r w:rsidRPr="00A81A3B">
              <w:rPr>
                <w:rFonts w:ascii="Arial" w:hAnsi="Arial" w:cs="Arial"/>
                <w:color w:val="000000" w:themeColor="text1"/>
                <w:sz w:val="20"/>
              </w:rPr>
              <w:t xml:space="preserve">JUDr. PhDr. Petr Kolář, Ph.D., starosta  </w:t>
            </w:r>
          </w:p>
          <w:p w:rsidRPr="00A81A3B" w:rsidR="005D34A0" w:rsidP="00BE5DC4" w:rsidRDefault="005D34A0" w14:paraId="0D448AA9" w14:textId="77777777">
            <w:pPr>
              <w:spacing w:after="120"/>
              <w:ind w:left="72"/>
              <w:rPr>
                <w:rFonts w:ascii="Arial" w:hAnsi="Arial" w:cs="Arial"/>
                <w:i/>
                <w:color w:val="000000" w:themeColor="text1"/>
                <w:sz w:val="20"/>
              </w:rPr>
            </w:pPr>
            <w:r w:rsidRPr="00A81A3B">
              <w:rPr>
                <w:rFonts w:ascii="Arial" w:hAnsi="Arial" w:cs="Arial"/>
                <w:i/>
                <w:color w:val="000000" w:themeColor="text1"/>
                <w:sz w:val="20"/>
              </w:rPr>
              <w:t>Tel.: +420 518 670 100  </w:t>
            </w:r>
            <w:r w:rsidRPr="00A81A3B">
              <w:rPr>
                <w:rFonts w:ascii="Arial" w:hAnsi="Arial" w:cs="Arial"/>
                <w:i/>
                <w:color w:val="000000" w:themeColor="text1"/>
                <w:sz w:val="20"/>
              </w:rPr>
              <w:br/>
              <w:t>Email: starosta@veseli-nad-moravou.cz</w:t>
            </w:r>
          </w:p>
        </w:tc>
      </w:tr>
      <w:tr w:rsidRPr="00A81A3B" w:rsidR="005D0989" w:rsidTr="00BE5DC4" w14:paraId="3AF70512" w14:textId="77777777">
        <w:trPr>
          <w:trHeight w:val="737"/>
        </w:trPr>
        <w:tc>
          <w:tcPr>
            <w:tcW w:w="3544" w:type="dxa"/>
            <w:vAlign w:val="bottom"/>
          </w:tcPr>
          <w:p w:rsidRPr="00A81A3B" w:rsidR="005D0989" w:rsidP="00BE5DC4" w:rsidRDefault="005D0989" w14:paraId="26AD1789" w14:textId="0CD63B26">
            <w:pPr>
              <w:spacing w:after="600"/>
              <w:rPr>
                <w:rFonts w:ascii="Arial" w:hAnsi="Arial" w:cs="Arial"/>
                <w:color w:val="000000" w:themeColor="text1"/>
                <w:sz w:val="20"/>
              </w:rPr>
            </w:pPr>
            <w:r>
              <w:rPr>
                <w:rFonts w:ascii="Arial" w:hAnsi="Arial" w:cs="Arial"/>
                <w:color w:val="000000" w:themeColor="text1"/>
                <w:sz w:val="20"/>
              </w:rPr>
              <w:t>Zastoupený ve věcech technických:</w:t>
            </w:r>
          </w:p>
        </w:tc>
        <w:tc>
          <w:tcPr>
            <w:tcW w:w="6020" w:type="dxa"/>
            <w:vAlign w:val="bottom"/>
          </w:tcPr>
          <w:p w:rsidRPr="00A81A3B" w:rsidR="005D0989" w:rsidP="005D0989" w:rsidRDefault="005D0989" w14:paraId="5751CB57" w14:textId="7EA13427">
            <w:pPr>
              <w:spacing w:before="120"/>
              <w:ind w:left="72"/>
              <w:rPr>
                <w:rFonts w:ascii="Arial" w:hAnsi="Arial" w:cs="Arial"/>
                <w:color w:val="000000" w:themeColor="text1"/>
                <w:sz w:val="20"/>
              </w:rPr>
            </w:pPr>
            <w:r>
              <w:rPr>
                <w:rFonts w:ascii="Arial" w:hAnsi="Arial" w:cs="Arial"/>
                <w:color w:val="000000" w:themeColor="text1"/>
                <w:sz w:val="20"/>
              </w:rPr>
              <w:t>Ing. Karel Zachar, vedoucí oddělení informačních a technických technologií</w:t>
            </w:r>
          </w:p>
          <w:p w:rsidRPr="00A81A3B" w:rsidR="005D0989" w:rsidP="005D0989" w:rsidRDefault="005D0989" w14:paraId="596CB8B6" w14:textId="2E1231B0">
            <w:pPr>
              <w:spacing w:before="120"/>
              <w:ind w:left="72"/>
              <w:rPr>
                <w:rFonts w:ascii="Arial" w:hAnsi="Arial" w:cs="Arial"/>
                <w:color w:val="000000" w:themeColor="text1"/>
                <w:sz w:val="20"/>
              </w:rPr>
            </w:pPr>
            <w:r w:rsidRPr="00A81A3B">
              <w:rPr>
                <w:rFonts w:ascii="Arial" w:hAnsi="Arial" w:cs="Arial"/>
                <w:i/>
                <w:color w:val="000000" w:themeColor="text1"/>
                <w:sz w:val="20"/>
              </w:rPr>
              <w:t>Tel.: +420 518 670 1</w:t>
            </w:r>
            <w:r>
              <w:rPr>
                <w:rFonts w:ascii="Arial" w:hAnsi="Arial" w:cs="Arial"/>
                <w:i/>
                <w:color w:val="000000" w:themeColor="text1"/>
                <w:sz w:val="20"/>
              </w:rPr>
              <w:t>40</w:t>
            </w:r>
            <w:r w:rsidRPr="00A81A3B">
              <w:rPr>
                <w:rFonts w:ascii="Arial" w:hAnsi="Arial" w:cs="Arial"/>
                <w:i/>
                <w:color w:val="000000" w:themeColor="text1"/>
                <w:sz w:val="20"/>
              </w:rPr>
              <w:br/>
              <w:t xml:space="preserve">Email: </w:t>
            </w:r>
            <w:r>
              <w:rPr>
                <w:rFonts w:ascii="Arial" w:hAnsi="Arial" w:cs="Arial"/>
                <w:i/>
                <w:color w:val="000000" w:themeColor="text1"/>
                <w:sz w:val="20"/>
              </w:rPr>
              <w:t>zachar</w:t>
            </w:r>
            <w:r w:rsidRPr="00A81A3B">
              <w:rPr>
                <w:rFonts w:ascii="Arial" w:hAnsi="Arial" w:cs="Arial"/>
                <w:i/>
                <w:color w:val="000000" w:themeColor="text1"/>
                <w:sz w:val="20"/>
              </w:rPr>
              <w:t>@veseli-nad-moravou.cz</w:t>
            </w:r>
          </w:p>
        </w:tc>
      </w:tr>
      <w:tr w:rsidRPr="00A81A3B" w:rsidR="005D34A0" w:rsidTr="00BE5DC4" w14:paraId="3BF4BF79" w14:textId="77777777">
        <w:trPr>
          <w:trHeight w:val="454"/>
        </w:trPr>
        <w:tc>
          <w:tcPr>
            <w:tcW w:w="3544" w:type="dxa"/>
            <w:vAlign w:val="bottom"/>
          </w:tcPr>
          <w:p w:rsidRPr="00A81A3B" w:rsidR="005D34A0" w:rsidP="00BE5DC4" w:rsidRDefault="005D34A0" w14:paraId="5C831D94" w14:textId="77777777">
            <w:pPr>
              <w:spacing w:after="120"/>
              <w:ind w:left="72"/>
              <w:rPr>
                <w:rFonts w:ascii="Arial" w:hAnsi="Arial" w:cs="Arial"/>
                <w:color w:val="000000" w:themeColor="text1"/>
                <w:sz w:val="20"/>
              </w:rPr>
            </w:pPr>
            <w:r w:rsidRPr="00A81A3B">
              <w:rPr>
                <w:rFonts w:ascii="Arial" w:hAnsi="Arial" w:cs="Arial"/>
                <w:color w:val="000000" w:themeColor="text1"/>
                <w:sz w:val="20"/>
              </w:rPr>
              <w:t>Bankovní spojení:</w:t>
            </w:r>
          </w:p>
        </w:tc>
        <w:tc>
          <w:tcPr>
            <w:tcW w:w="6020" w:type="dxa"/>
            <w:shd w:val="clear" w:color="auto" w:fill="auto"/>
            <w:vAlign w:val="bottom"/>
          </w:tcPr>
          <w:p w:rsidRPr="00833E55" w:rsidR="005D34A0" w:rsidP="00BE5DC4" w:rsidRDefault="005D34A0" w14:paraId="2D128E95" w14:textId="77777777">
            <w:pPr>
              <w:spacing w:after="120"/>
              <w:ind w:left="72"/>
              <w:rPr>
                <w:rFonts w:ascii="Arial" w:hAnsi="Arial" w:cs="Arial"/>
                <w:color w:val="000000" w:themeColor="text1"/>
                <w:sz w:val="20"/>
                <w:highlight w:val="lightGray"/>
              </w:rPr>
            </w:pPr>
            <w:r w:rsidRPr="005D0989">
              <w:rPr>
                <w:rFonts w:ascii="Arial" w:hAnsi="Arial" w:cs="Arial"/>
                <w:color w:val="000000" w:themeColor="text1"/>
                <w:sz w:val="20"/>
              </w:rPr>
              <w:t>Komerční banka, a.s.</w:t>
            </w:r>
          </w:p>
        </w:tc>
      </w:tr>
      <w:tr w:rsidRPr="00A81A3B" w:rsidR="005D34A0" w:rsidTr="00BE5DC4" w14:paraId="1A940348" w14:textId="77777777">
        <w:trPr>
          <w:trHeight w:val="454"/>
        </w:trPr>
        <w:tc>
          <w:tcPr>
            <w:tcW w:w="3544" w:type="dxa"/>
            <w:vAlign w:val="bottom"/>
          </w:tcPr>
          <w:p w:rsidRPr="00A81A3B" w:rsidR="005D34A0" w:rsidP="00BE5DC4" w:rsidRDefault="005D34A0" w14:paraId="37625A87" w14:textId="77777777">
            <w:pPr>
              <w:spacing w:after="120"/>
              <w:ind w:left="72"/>
              <w:rPr>
                <w:rFonts w:ascii="Arial" w:hAnsi="Arial" w:cs="Arial"/>
                <w:color w:val="000000" w:themeColor="text1"/>
                <w:sz w:val="20"/>
              </w:rPr>
            </w:pPr>
            <w:r w:rsidRPr="00A81A3B">
              <w:rPr>
                <w:rFonts w:ascii="Arial" w:hAnsi="Arial" w:cs="Arial"/>
                <w:color w:val="000000" w:themeColor="text1"/>
                <w:sz w:val="20"/>
              </w:rPr>
              <w:t>Číslo účtu:</w:t>
            </w:r>
          </w:p>
        </w:tc>
        <w:tc>
          <w:tcPr>
            <w:tcW w:w="6020" w:type="dxa"/>
            <w:shd w:val="clear" w:color="auto" w:fill="auto"/>
            <w:vAlign w:val="bottom"/>
          </w:tcPr>
          <w:p w:rsidRPr="00833E55" w:rsidR="005D34A0" w:rsidP="00BE5DC4" w:rsidRDefault="005D34A0" w14:paraId="5337B127" w14:textId="77777777">
            <w:pPr>
              <w:spacing w:after="120"/>
              <w:ind w:left="72"/>
              <w:rPr>
                <w:rFonts w:ascii="Arial" w:hAnsi="Arial" w:cs="Arial"/>
                <w:color w:val="000000" w:themeColor="text1"/>
                <w:sz w:val="20"/>
                <w:highlight w:val="lightGray"/>
              </w:rPr>
            </w:pPr>
            <w:r w:rsidRPr="005D0989">
              <w:rPr>
                <w:rFonts w:ascii="Arial" w:hAnsi="Arial" w:cs="Arial"/>
                <w:color w:val="000000" w:themeColor="text1"/>
                <w:sz w:val="20"/>
              </w:rPr>
              <w:t>35-4612330287/0100</w:t>
            </w:r>
          </w:p>
        </w:tc>
      </w:tr>
    </w:tbl>
    <w:p w:rsidRPr="008A63AB" w:rsidR="005D34A0" w:rsidP="005D34A0" w:rsidRDefault="005D34A0" w14:paraId="3B4E9A07" w14:textId="77777777">
      <w:pPr>
        <w:tabs>
          <w:tab w:val="left" w:pos="-1440"/>
          <w:tab w:val="left" w:pos="-720"/>
          <w:tab w:val="left" w:pos="-426"/>
        </w:tabs>
        <w:spacing w:after="120"/>
        <w:ind w:left="2410" w:hanging="2410"/>
        <w:jc w:val="both"/>
        <w:outlineLvl w:val="0"/>
        <w:rPr>
          <w:rFonts w:ascii="Arial" w:hAnsi="Arial" w:cs="Arial"/>
          <w:color w:val="000000" w:themeColor="text1"/>
          <w:sz w:val="20"/>
        </w:rPr>
      </w:pPr>
    </w:p>
    <w:p w:rsidR="005D34A0" w:rsidP="005D34A0" w:rsidRDefault="005D34A0" w14:paraId="5177D336" w14:textId="77777777">
      <w:pPr>
        <w:spacing w:before="120" w:after="120"/>
        <w:ind w:left="426"/>
        <w:rPr>
          <w:rFonts w:ascii="Arial" w:hAnsi="Arial" w:cs="Arial"/>
          <w:b/>
          <w:color w:val="000000" w:themeColor="text1"/>
          <w:sz w:val="20"/>
          <w:u w:val="single"/>
        </w:rPr>
      </w:pPr>
    </w:p>
    <w:bookmarkEnd w:id="1"/>
    <w:p w:rsidRPr="008A63AB" w:rsidR="005D0989" w:rsidP="005D0989" w:rsidRDefault="008840B9" w14:paraId="5567F851" w14:textId="4B0DCB2F">
      <w:pPr>
        <w:spacing w:before="120" w:after="120"/>
        <w:ind w:left="426"/>
        <w:rPr>
          <w:rFonts w:ascii="Arial" w:hAnsi="Arial" w:cs="Arial"/>
          <w:b/>
          <w:color w:val="000000" w:themeColor="text1"/>
          <w:sz w:val="20"/>
        </w:rPr>
      </w:pPr>
      <w:r>
        <w:rPr>
          <w:rFonts w:ascii="Arial" w:hAnsi="Arial" w:cs="Arial"/>
          <w:b/>
          <w:color w:val="000000" w:themeColor="text1"/>
          <w:sz w:val="20"/>
          <w:u w:val="single"/>
        </w:rPr>
        <w:t>PRODÁVAJÍCÍ</w:t>
      </w:r>
      <w:r w:rsidRPr="008A63AB" w:rsidR="005D0989">
        <w:rPr>
          <w:rFonts w:ascii="Arial" w:hAnsi="Arial" w:cs="Arial"/>
          <w:b/>
          <w:color w:val="000000" w:themeColor="text1"/>
          <w:sz w:val="20"/>
        </w:rPr>
        <w:t>:</w:t>
      </w:r>
    </w:p>
    <w:tbl>
      <w:tblPr>
        <w:tblW w:w="956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0" w:lastRow="0" w:firstColumn="0" w:lastColumn="0" w:noHBand="0" w:noVBand="0" w:val="0000"/>
      </w:tblPr>
      <w:tblGrid>
        <w:gridCol w:w="3544"/>
        <w:gridCol w:w="6020"/>
      </w:tblGrid>
      <w:tr w:rsidRPr="00A81A3B" w:rsidR="005D0989" w:rsidTr="00A77069" w14:paraId="4597D75B" w14:textId="77777777">
        <w:trPr>
          <w:trHeight w:val="454"/>
        </w:trPr>
        <w:tc>
          <w:tcPr>
            <w:tcW w:w="3544" w:type="dxa"/>
            <w:vAlign w:val="bottom"/>
          </w:tcPr>
          <w:p w:rsidRPr="008840B9" w:rsidR="005D0989" w:rsidP="00A77069" w:rsidRDefault="005D0989" w14:paraId="10AE0FB9"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Jméno a příjmení: / Název:</w:t>
            </w:r>
          </w:p>
        </w:tc>
        <w:tc>
          <w:tcPr>
            <w:tcW w:w="6020" w:type="dxa"/>
            <w:vAlign w:val="bottom"/>
          </w:tcPr>
          <w:p w:rsidRPr="005D0989" w:rsidR="005D0989" w:rsidP="00A77069" w:rsidRDefault="005D0989" w14:paraId="009DECF3" w14:textId="77777777">
            <w:pPr>
              <w:spacing w:after="120"/>
              <w:ind w:left="72"/>
              <w:rPr>
                <w:rFonts w:ascii="Arial" w:hAnsi="Arial" w:cs="Arial"/>
                <w:b/>
                <w:color w:val="000000" w:themeColor="text1"/>
                <w:sz w:val="20"/>
                <w:highlight w:val="lightGray"/>
              </w:rPr>
            </w:pPr>
          </w:p>
        </w:tc>
      </w:tr>
      <w:tr w:rsidRPr="00A81A3B" w:rsidR="005D0989" w:rsidTr="00A77069" w14:paraId="72840A3E" w14:textId="77777777">
        <w:trPr>
          <w:trHeight w:val="454"/>
        </w:trPr>
        <w:tc>
          <w:tcPr>
            <w:tcW w:w="3544" w:type="dxa"/>
            <w:vAlign w:val="bottom"/>
          </w:tcPr>
          <w:p w:rsidRPr="008840B9" w:rsidR="005D0989" w:rsidP="00A77069" w:rsidRDefault="005D0989" w14:paraId="6D2D96EC"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IČO:</w:t>
            </w:r>
          </w:p>
        </w:tc>
        <w:tc>
          <w:tcPr>
            <w:tcW w:w="6020" w:type="dxa"/>
            <w:vAlign w:val="bottom"/>
          </w:tcPr>
          <w:p w:rsidRPr="005D0989" w:rsidR="005D0989" w:rsidP="00A77069" w:rsidRDefault="005D0989" w14:paraId="0903D160" w14:textId="77777777">
            <w:pPr>
              <w:spacing w:after="120"/>
              <w:ind w:left="72"/>
              <w:rPr>
                <w:rFonts w:ascii="Arial" w:hAnsi="Arial" w:cs="Arial"/>
                <w:color w:val="000000" w:themeColor="text1"/>
                <w:sz w:val="20"/>
                <w:highlight w:val="lightGray"/>
              </w:rPr>
            </w:pPr>
          </w:p>
        </w:tc>
      </w:tr>
      <w:tr w:rsidRPr="00A81A3B" w:rsidR="005D0989" w:rsidTr="00A77069" w14:paraId="60002EC1" w14:textId="77777777">
        <w:trPr>
          <w:trHeight w:val="471"/>
        </w:trPr>
        <w:tc>
          <w:tcPr>
            <w:tcW w:w="3544" w:type="dxa"/>
            <w:vAlign w:val="bottom"/>
          </w:tcPr>
          <w:p w:rsidRPr="008840B9" w:rsidR="005D0989" w:rsidP="00A77069" w:rsidRDefault="005D0989" w14:paraId="4E89D978"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Číslo autorizace:</w:t>
            </w:r>
          </w:p>
        </w:tc>
        <w:tc>
          <w:tcPr>
            <w:tcW w:w="6020" w:type="dxa"/>
            <w:vAlign w:val="bottom"/>
          </w:tcPr>
          <w:p w:rsidRPr="005D0989" w:rsidR="005D0989" w:rsidP="00A77069" w:rsidRDefault="005D0989" w14:paraId="1968AEA2" w14:textId="77777777">
            <w:pPr>
              <w:spacing w:after="120"/>
              <w:ind w:left="72"/>
              <w:rPr>
                <w:rFonts w:ascii="Arial" w:hAnsi="Arial" w:cs="Arial"/>
                <w:color w:val="000000" w:themeColor="text1"/>
                <w:sz w:val="20"/>
                <w:highlight w:val="lightGray"/>
              </w:rPr>
            </w:pPr>
          </w:p>
        </w:tc>
      </w:tr>
      <w:tr w:rsidRPr="00A81A3B" w:rsidR="005D0989" w:rsidTr="00A77069" w14:paraId="5BE938FC" w14:textId="77777777">
        <w:trPr>
          <w:trHeight w:val="471"/>
        </w:trPr>
        <w:tc>
          <w:tcPr>
            <w:tcW w:w="3544" w:type="dxa"/>
            <w:vAlign w:val="bottom"/>
          </w:tcPr>
          <w:p w:rsidRPr="008840B9" w:rsidR="005D0989" w:rsidP="00A77069" w:rsidRDefault="005D0989" w14:paraId="020E7AE8"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Sídlo:</w:t>
            </w:r>
          </w:p>
        </w:tc>
        <w:tc>
          <w:tcPr>
            <w:tcW w:w="6020" w:type="dxa"/>
            <w:vAlign w:val="bottom"/>
          </w:tcPr>
          <w:p w:rsidRPr="005D0989" w:rsidR="005D0989" w:rsidP="00A77069" w:rsidRDefault="005D0989" w14:paraId="008DD321" w14:textId="77777777">
            <w:pPr>
              <w:spacing w:after="120"/>
              <w:ind w:left="72"/>
              <w:rPr>
                <w:rFonts w:ascii="Arial" w:hAnsi="Arial" w:cs="Arial"/>
                <w:i/>
                <w:color w:val="000000" w:themeColor="text1"/>
                <w:sz w:val="20"/>
                <w:highlight w:val="lightGray"/>
              </w:rPr>
            </w:pPr>
          </w:p>
        </w:tc>
      </w:tr>
      <w:tr w:rsidRPr="00A81A3B" w:rsidR="005D0989" w:rsidTr="00A77069" w14:paraId="4E21CD05" w14:textId="77777777">
        <w:trPr>
          <w:trHeight w:val="737"/>
        </w:trPr>
        <w:tc>
          <w:tcPr>
            <w:tcW w:w="3544" w:type="dxa"/>
            <w:vAlign w:val="bottom"/>
          </w:tcPr>
          <w:p w:rsidRPr="008840B9" w:rsidR="005D0989" w:rsidP="00A77069" w:rsidRDefault="005D0989" w14:paraId="1D3BFB87" w14:textId="77777777">
            <w:pPr>
              <w:spacing w:before="120" w:after="600"/>
              <w:rPr>
                <w:rFonts w:ascii="Arial" w:hAnsi="Arial" w:cs="Arial"/>
                <w:color w:val="000000" w:themeColor="text1"/>
                <w:sz w:val="20"/>
                <w:highlight w:val="yellow"/>
              </w:rPr>
            </w:pPr>
            <w:r w:rsidRPr="008840B9">
              <w:rPr>
                <w:rFonts w:ascii="Arial" w:hAnsi="Arial" w:cs="Arial"/>
                <w:color w:val="000000" w:themeColor="text1"/>
                <w:sz w:val="20"/>
                <w:highlight w:val="yellow"/>
              </w:rPr>
              <w:t xml:space="preserve"> Zastoupený ve věcech smluvních: </w:t>
            </w:r>
          </w:p>
        </w:tc>
        <w:tc>
          <w:tcPr>
            <w:tcW w:w="6020" w:type="dxa"/>
            <w:vAlign w:val="bottom"/>
          </w:tcPr>
          <w:p w:rsidRPr="008840B9" w:rsidR="005D0989" w:rsidP="00A77069" w:rsidRDefault="005D0989" w14:paraId="212D2490" w14:textId="77777777">
            <w:pPr>
              <w:spacing w:before="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 xml:space="preserve"> Doplnit jméno a příjmení</w:t>
            </w:r>
          </w:p>
          <w:p w:rsidRPr="008840B9" w:rsidR="005D0989" w:rsidP="00A77069" w:rsidRDefault="005D0989" w14:paraId="5BE07CD5" w14:textId="77777777">
            <w:pPr>
              <w:spacing w:after="120"/>
              <w:ind w:left="72"/>
              <w:rPr>
                <w:rFonts w:ascii="Arial" w:hAnsi="Arial" w:cs="Arial"/>
                <w:color w:val="000000" w:themeColor="text1"/>
                <w:sz w:val="20"/>
                <w:highlight w:val="yellow"/>
              </w:rPr>
            </w:pPr>
            <w:r w:rsidRPr="008840B9">
              <w:rPr>
                <w:rFonts w:ascii="Arial" w:hAnsi="Arial" w:cs="Arial"/>
                <w:i/>
                <w:color w:val="000000" w:themeColor="text1"/>
                <w:sz w:val="20"/>
                <w:highlight w:val="yellow"/>
              </w:rPr>
              <w:t>Tel.: +420 doplnit  </w:t>
            </w:r>
            <w:r w:rsidRPr="008840B9">
              <w:rPr>
                <w:rFonts w:ascii="Arial" w:hAnsi="Arial" w:cs="Arial"/>
                <w:i/>
                <w:color w:val="000000" w:themeColor="text1"/>
                <w:sz w:val="20"/>
                <w:highlight w:val="yellow"/>
              </w:rPr>
              <w:br/>
              <w:t>Email: doplnit  </w:t>
            </w:r>
          </w:p>
        </w:tc>
      </w:tr>
      <w:tr w:rsidRPr="00A81A3B" w:rsidR="005D0989" w:rsidTr="00A77069" w14:paraId="14EE9FC2" w14:textId="77777777">
        <w:trPr>
          <w:trHeight w:val="737"/>
        </w:trPr>
        <w:tc>
          <w:tcPr>
            <w:tcW w:w="3544" w:type="dxa"/>
            <w:vAlign w:val="bottom"/>
          </w:tcPr>
          <w:p w:rsidRPr="008840B9" w:rsidR="005D0989" w:rsidP="00A77069" w:rsidRDefault="005D0989" w14:paraId="01C32A43" w14:textId="77777777">
            <w:pPr>
              <w:spacing w:before="120" w:after="600"/>
              <w:rPr>
                <w:rFonts w:ascii="Arial" w:hAnsi="Arial" w:cs="Arial"/>
                <w:color w:val="000000" w:themeColor="text1"/>
                <w:sz w:val="20"/>
                <w:highlight w:val="yellow"/>
              </w:rPr>
            </w:pPr>
            <w:r w:rsidRPr="008840B9">
              <w:rPr>
                <w:rFonts w:ascii="Arial" w:hAnsi="Arial" w:cs="Arial"/>
                <w:color w:val="000000" w:themeColor="text1"/>
                <w:sz w:val="20"/>
                <w:highlight w:val="yellow"/>
              </w:rPr>
              <w:t xml:space="preserve"> Zastoupený ve věcech technických: </w:t>
            </w:r>
          </w:p>
        </w:tc>
        <w:tc>
          <w:tcPr>
            <w:tcW w:w="6020" w:type="dxa"/>
            <w:vAlign w:val="bottom"/>
          </w:tcPr>
          <w:p w:rsidRPr="008840B9" w:rsidR="005D0989" w:rsidP="00A77069" w:rsidRDefault="005D0989" w14:paraId="3738FFF7" w14:textId="77777777">
            <w:pPr>
              <w:spacing w:before="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 xml:space="preserve"> Doplnit jméno a příjmení</w:t>
            </w:r>
          </w:p>
          <w:p w:rsidRPr="008840B9" w:rsidR="005D0989" w:rsidP="00A77069" w:rsidRDefault="005D0989" w14:paraId="20C08658" w14:textId="77777777">
            <w:pPr>
              <w:spacing w:after="120"/>
              <w:ind w:left="72"/>
              <w:rPr>
                <w:rFonts w:ascii="Arial" w:hAnsi="Arial" w:cs="Arial"/>
                <w:color w:val="000000" w:themeColor="text1"/>
                <w:sz w:val="20"/>
                <w:highlight w:val="yellow"/>
              </w:rPr>
            </w:pPr>
            <w:r w:rsidRPr="008840B9">
              <w:rPr>
                <w:rFonts w:ascii="Arial" w:hAnsi="Arial" w:cs="Arial"/>
                <w:i/>
                <w:color w:val="000000" w:themeColor="text1"/>
                <w:sz w:val="20"/>
                <w:highlight w:val="yellow"/>
              </w:rPr>
              <w:t>Tel.: +420 doplnit  </w:t>
            </w:r>
            <w:r w:rsidRPr="008840B9">
              <w:rPr>
                <w:rFonts w:ascii="Arial" w:hAnsi="Arial" w:cs="Arial"/>
                <w:i/>
                <w:color w:val="000000" w:themeColor="text1"/>
                <w:sz w:val="20"/>
                <w:highlight w:val="yellow"/>
              </w:rPr>
              <w:br/>
              <w:t>Email: doplnit  </w:t>
            </w:r>
          </w:p>
        </w:tc>
      </w:tr>
      <w:tr w:rsidRPr="00A81A3B" w:rsidR="005D0989" w:rsidTr="00A77069" w14:paraId="4F5CF98E" w14:textId="77777777">
        <w:trPr>
          <w:trHeight w:val="454"/>
        </w:trPr>
        <w:tc>
          <w:tcPr>
            <w:tcW w:w="3544" w:type="dxa"/>
            <w:vAlign w:val="bottom"/>
          </w:tcPr>
          <w:p w:rsidRPr="008840B9" w:rsidR="005D0989" w:rsidP="00A77069" w:rsidRDefault="005D0989" w14:paraId="21739B63"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Bankovní spojení:</w:t>
            </w:r>
          </w:p>
        </w:tc>
        <w:tc>
          <w:tcPr>
            <w:tcW w:w="6020" w:type="dxa"/>
            <w:shd w:val="clear" w:color="auto" w:fill="auto"/>
            <w:vAlign w:val="bottom"/>
          </w:tcPr>
          <w:p w:rsidRPr="005D0989" w:rsidR="005D0989" w:rsidP="00A77069" w:rsidRDefault="005D0989" w14:paraId="6B1CEA7F" w14:textId="77777777">
            <w:pPr>
              <w:spacing w:after="120"/>
              <w:ind w:left="72"/>
              <w:rPr>
                <w:rFonts w:ascii="Arial" w:hAnsi="Arial" w:cs="Arial"/>
                <w:color w:val="000000" w:themeColor="text1"/>
                <w:sz w:val="20"/>
                <w:highlight w:val="lightGray"/>
              </w:rPr>
            </w:pPr>
          </w:p>
        </w:tc>
      </w:tr>
      <w:tr w:rsidRPr="00A81A3B" w:rsidR="005D0989" w:rsidTr="00A77069" w14:paraId="3847A3C5" w14:textId="77777777">
        <w:trPr>
          <w:trHeight w:val="454"/>
        </w:trPr>
        <w:tc>
          <w:tcPr>
            <w:tcW w:w="3544" w:type="dxa"/>
            <w:vAlign w:val="bottom"/>
          </w:tcPr>
          <w:p w:rsidRPr="008840B9" w:rsidR="005D0989" w:rsidP="00A77069" w:rsidRDefault="005D0989" w14:paraId="3CDE9A52" w14:textId="77777777">
            <w:pPr>
              <w:spacing w:after="120"/>
              <w:ind w:left="72"/>
              <w:rPr>
                <w:rFonts w:ascii="Arial" w:hAnsi="Arial" w:cs="Arial"/>
                <w:color w:val="000000" w:themeColor="text1"/>
                <w:sz w:val="20"/>
                <w:highlight w:val="yellow"/>
              </w:rPr>
            </w:pPr>
            <w:r w:rsidRPr="008840B9">
              <w:rPr>
                <w:rFonts w:ascii="Arial" w:hAnsi="Arial" w:cs="Arial"/>
                <w:color w:val="000000" w:themeColor="text1"/>
                <w:sz w:val="20"/>
                <w:highlight w:val="yellow"/>
              </w:rPr>
              <w:t>Číslo účtu:</w:t>
            </w:r>
          </w:p>
        </w:tc>
        <w:tc>
          <w:tcPr>
            <w:tcW w:w="6020" w:type="dxa"/>
            <w:shd w:val="clear" w:color="auto" w:fill="auto"/>
            <w:vAlign w:val="bottom"/>
          </w:tcPr>
          <w:p w:rsidRPr="005D0989" w:rsidR="005D0989" w:rsidP="00A77069" w:rsidRDefault="005D0989" w14:paraId="42D31E8B" w14:textId="77777777">
            <w:pPr>
              <w:spacing w:after="120"/>
              <w:ind w:left="72"/>
              <w:rPr>
                <w:rFonts w:ascii="Arial" w:hAnsi="Arial" w:cs="Arial"/>
                <w:color w:val="000000" w:themeColor="text1"/>
                <w:sz w:val="20"/>
                <w:highlight w:val="lightGray"/>
              </w:rPr>
            </w:pPr>
          </w:p>
        </w:tc>
      </w:tr>
    </w:tbl>
    <w:p w:rsidRPr="005D46B9" w:rsidR="00BE5B15" w:rsidP="00FE02C5" w:rsidRDefault="00BE5B15" w14:paraId="542071E0" w14:textId="77777777">
      <w:pPr>
        <w:widowControl/>
        <w:spacing w:after="160" w:line="259" w:lineRule="auto"/>
        <w:rPr>
          <w:rFonts w:ascii="Arial" w:hAnsi="Arial" w:cs="Arial"/>
          <w:b/>
          <w:color w:val="000000" w:themeColor="text1"/>
          <w:sz w:val="20"/>
        </w:rPr>
      </w:pPr>
      <w:r w:rsidRPr="005D46B9">
        <w:rPr>
          <w:rFonts w:ascii="Arial" w:hAnsi="Arial" w:cs="Arial"/>
          <w:b/>
          <w:color w:val="000000" w:themeColor="text1"/>
          <w:sz w:val="20"/>
        </w:rPr>
        <w:br w:type="page"/>
      </w:r>
    </w:p>
    <w:p w:rsidR="008840B9" w:rsidP="0054493A" w:rsidRDefault="008840B9" w14:paraId="56269A55" w14:textId="77777777">
      <w:pPr>
        <w:pStyle w:val="Nadpis2"/>
        <w:spacing w:after="120"/>
        <w:ind w:right="-2"/>
        <w:rPr>
          <w:rFonts w:cs="Arial"/>
          <w:color w:val="000000" w:themeColor="text1"/>
          <w:sz w:val="24"/>
        </w:rPr>
      </w:pPr>
    </w:p>
    <w:p w:rsidRPr="00640CC1" w:rsidR="00992388" w:rsidP="0054493A" w:rsidRDefault="00992388" w14:paraId="47CBC78C" w14:textId="01EF5899">
      <w:pPr>
        <w:pStyle w:val="Nadpis2"/>
        <w:spacing w:after="120"/>
        <w:ind w:right="-2"/>
        <w:rPr>
          <w:rFonts w:cs="Arial"/>
          <w:color w:val="000000" w:themeColor="text1"/>
          <w:sz w:val="24"/>
        </w:rPr>
      </w:pPr>
      <w:r w:rsidRPr="00640CC1">
        <w:rPr>
          <w:rFonts w:cs="Arial"/>
          <w:color w:val="000000" w:themeColor="text1"/>
          <w:sz w:val="24"/>
        </w:rPr>
        <w:t xml:space="preserve">Článek II. </w:t>
      </w:r>
      <w:r w:rsidRPr="00640CC1">
        <w:rPr>
          <w:rFonts w:cs="Arial"/>
          <w:color w:val="000000" w:themeColor="text1"/>
          <w:sz w:val="24"/>
        </w:rPr>
        <w:br/>
      </w:r>
      <w:r w:rsidRPr="009A4946" w:rsidR="009A4946">
        <w:rPr>
          <w:rFonts w:cs="Arial"/>
          <w:color w:val="000000" w:themeColor="text1"/>
          <w:sz w:val="24"/>
        </w:rPr>
        <w:t>Základní ustanovení</w:t>
      </w:r>
    </w:p>
    <w:p w:rsidRPr="005D0989" w:rsidR="009A4946" w:rsidP="005D0989" w:rsidRDefault="005D0989" w14:paraId="382AD722" w14:textId="4AFCD329">
      <w:pPr>
        <w:pStyle w:val="Odstavecseseznamem"/>
        <w:numPr>
          <w:ilvl w:val="0"/>
          <w:numId w:val="7"/>
        </w:numPr>
        <w:tabs>
          <w:tab w:val="num" w:pos="284"/>
        </w:tabs>
        <w:spacing w:after="120" w:line="240" w:lineRule="auto"/>
        <w:ind w:left="284" w:right="-2" w:hanging="284"/>
        <w:contextualSpacing w:val="false"/>
        <w:jc w:val="both"/>
        <w:rPr>
          <w:rFonts w:ascii="Arial" w:hAnsi="Arial" w:cs="Arial"/>
          <w:sz w:val="20"/>
        </w:rPr>
      </w:pPr>
      <w:r>
        <w:rPr>
          <w:rFonts w:ascii="Arial" w:hAnsi="Arial" w:cs="Arial"/>
          <w:sz w:val="20"/>
          <w:szCs w:val="20"/>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bankovního účtu není nutné uzavírat k této smlouvě dodatek, a to s výjimkou případů, kdy o to písemně požádá jedna ze smluvních stran.</w:t>
      </w:r>
    </w:p>
    <w:p w:rsidRPr="005D0989" w:rsidR="005D0989" w:rsidP="005D0989" w:rsidRDefault="005D0989" w14:paraId="1807CC1C" w14:textId="77777777">
      <w:pPr>
        <w:pStyle w:val="Odstavecseseznamem"/>
        <w:numPr>
          <w:ilvl w:val="0"/>
          <w:numId w:val="7"/>
        </w:numPr>
        <w:tabs>
          <w:tab w:val="num" w:pos="284"/>
        </w:tabs>
        <w:spacing w:after="120" w:line="240" w:lineRule="auto"/>
        <w:ind w:left="284" w:right="-2" w:hanging="284"/>
        <w:contextualSpacing w:val="false"/>
        <w:jc w:val="both"/>
        <w:rPr>
          <w:rFonts w:ascii="Arial" w:hAnsi="Arial" w:cs="Arial"/>
          <w:sz w:val="20"/>
        </w:rPr>
      </w:pPr>
      <w:r w:rsidRPr="005D0989">
        <w:rPr>
          <w:rFonts w:ascii="Arial" w:hAnsi="Arial" w:cs="Arial"/>
          <w:sz w:val="20"/>
          <w:szCs w:val="20"/>
        </w:rPr>
        <w:t xml:space="preserve">Tato smlouva je uzavřena na základě výsledku výběrového řízení k veřejné zakázce s názvem </w:t>
      </w:r>
      <w:r w:rsidRPr="005D0989">
        <w:rPr>
          <w:rFonts w:ascii="Arial" w:hAnsi="Arial" w:cs="Arial"/>
          <w:b/>
          <w:bCs/>
          <w:sz w:val="20"/>
          <w:szCs w:val="20"/>
        </w:rPr>
        <w:t>„Elektronické úřední desky“.</w:t>
      </w:r>
      <w:r w:rsidRPr="005D0989">
        <w:rPr>
          <w:rFonts w:ascii="Arial" w:hAnsi="Arial" w:cs="Arial"/>
          <w:sz w:val="20"/>
          <w:szCs w:val="20"/>
        </w:rPr>
        <w:t xml:space="preserve"> </w:t>
      </w:r>
    </w:p>
    <w:p w:rsidRPr="005D0989" w:rsidR="005D0989" w:rsidP="005D0989" w:rsidRDefault="005D0989" w14:paraId="077FECAF" w14:textId="4E4528BE">
      <w:pPr>
        <w:pStyle w:val="Odstavecseseznamem"/>
        <w:numPr>
          <w:ilvl w:val="0"/>
          <w:numId w:val="7"/>
        </w:numPr>
        <w:tabs>
          <w:tab w:val="num" w:pos="284"/>
        </w:tabs>
        <w:spacing w:after="120" w:line="240" w:lineRule="auto"/>
        <w:ind w:left="284" w:right="-2" w:hanging="284"/>
        <w:contextualSpacing w:val="false"/>
        <w:jc w:val="both"/>
        <w:rPr>
          <w:rFonts w:ascii="Arial" w:hAnsi="Arial" w:cs="Arial"/>
          <w:sz w:val="20"/>
        </w:rPr>
      </w:pPr>
      <w:r w:rsidRPr="005D0989">
        <w:rPr>
          <w:rFonts w:ascii="Arial" w:hAnsi="Arial" w:cs="Arial"/>
          <w:sz w:val="20"/>
          <w:szCs w:val="20"/>
        </w:rPr>
        <w:t xml:space="preserve">Veřejná zakázka byla realizována kupujícím v rámci </w:t>
      </w:r>
      <w:r w:rsidRPr="005D0989">
        <w:rPr>
          <w:rFonts w:ascii="Arial" w:hAnsi="Arial" w:cs="Arial"/>
          <w:b/>
          <w:bCs/>
          <w:sz w:val="20"/>
          <w:szCs w:val="20"/>
        </w:rPr>
        <w:t>Operačního programu Zaměstnanost, Název projektu: Veselí nad Moravou: přívětivý úřad a chytré město, registrační číslo projektu: CZ.03.4.74/0.0/0.0/18_092/0014455.</w:t>
      </w:r>
      <w:r w:rsidR="00C12BBB">
        <w:rPr>
          <w:rFonts w:ascii="Arial" w:hAnsi="Arial" w:cs="Arial"/>
          <w:b/>
          <w:bCs/>
          <w:sz w:val="20"/>
          <w:szCs w:val="20"/>
        </w:rPr>
        <w:t xml:space="preserve"> </w:t>
      </w:r>
    </w:p>
    <w:p w:rsidRPr="005D0989" w:rsidR="005D0989" w:rsidP="005D0989" w:rsidRDefault="005D0989" w14:paraId="26E33F2F" w14:textId="5A111932">
      <w:pPr>
        <w:pStyle w:val="Odstavecseseznamem"/>
        <w:numPr>
          <w:ilvl w:val="0"/>
          <w:numId w:val="7"/>
        </w:numPr>
        <w:tabs>
          <w:tab w:val="num" w:pos="284"/>
        </w:tabs>
        <w:spacing w:after="120" w:line="240" w:lineRule="auto"/>
        <w:ind w:left="284" w:right="-2" w:hanging="284"/>
        <w:contextualSpacing w:val="false"/>
        <w:jc w:val="both"/>
        <w:rPr>
          <w:rFonts w:ascii="Arial" w:hAnsi="Arial" w:cs="Arial"/>
          <w:sz w:val="20"/>
        </w:rPr>
      </w:pPr>
      <w:r>
        <w:rPr>
          <w:rFonts w:ascii="Arial" w:hAnsi="Arial" w:cs="Arial"/>
          <w:sz w:val="20"/>
          <w:szCs w:val="20"/>
        </w:rPr>
        <w:t>Prodávající prohlašuje:</w:t>
      </w:r>
    </w:p>
    <w:p w:rsidRPr="005D0989" w:rsidR="005D0989" w:rsidP="005D0989" w:rsidRDefault="005D0989" w14:paraId="5D00788A" w14:textId="1DDF6491">
      <w:pPr>
        <w:pStyle w:val="Odstavecseseznamem"/>
        <w:numPr>
          <w:ilvl w:val="1"/>
          <w:numId w:val="7"/>
        </w:numPr>
        <w:spacing w:after="120" w:line="240" w:lineRule="auto"/>
        <w:ind w:right="-2"/>
        <w:contextualSpacing w:val="false"/>
        <w:jc w:val="both"/>
        <w:rPr>
          <w:rFonts w:ascii="Arial" w:hAnsi="Arial" w:cs="Arial"/>
          <w:sz w:val="20"/>
        </w:rPr>
      </w:pPr>
      <w:r>
        <w:rPr>
          <w:rFonts w:ascii="Arial" w:hAnsi="Arial" w:cs="Arial"/>
          <w:sz w:val="20"/>
          <w:szCs w:val="20"/>
        </w:rPr>
        <w:t>že se seznámil se všemi podklady k veřejné zakázce a s rozsahem a povahou předmětu plnění dle této smlouvy,</w:t>
      </w:r>
    </w:p>
    <w:p w:rsidRPr="005D0989" w:rsidR="005D0989" w:rsidP="005D0989" w:rsidRDefault="005D0989" w14:paraId="1E21C5E6" w14:textId="69155184">
      <w:pPr>
        <w:pStyle w:val="Odstavecseseznamem"/>
        <w:numPr>
          <w:ilvl w:val="1"/>
          <w:numId w:val="7"/>
        </w:numPr>
        <w:spacing w:after="120" w:line="240" w:lineRule="auto"/>
        <w:ind w:right="-2"/>
        <w:contextualSpacing w:val="false"/>
        <w:jc w:val="both"/>
        <w:rPr>
          <w:rFonts w:ascii="Arial" w:hAnsi="Arial" w:cs="Arial"/>
          <w:sz w:val="20"/>
        </w:rPr>
      </w:pPr>
      <w:r>
        <w:rPr>
          <w:rFonts w:ascii="Arial" w:hAnsi="Arial" w:cs="Arial"/>
          <w:sz w:val="20"/>
          <w:szCs w:val="20"/>
        </w:rPr>
        <w:t>že mu jsou známy veškeré technické podmínky nezbytné pro řádnou realizaci předmětu plnění dle této smlouvy,</w:t>
      </w:r>
    </w:p>
    <w:p w:rsidRPr="005D0989" w:rsidR="005D0989" w:rsidP="005D0989" w:rsidRDefault="005D0989" w14:paraId="73C1FF42" w14:textId="24D204B2">
      <w:pPr>
        <w:pStyle w:val="Odstavecseseznamem"/>
        <w:numPr>
          <w:ilvl w:val="1"/>
          <w:numId w:val="7"/>
        </w:numPr>
        <w:spacing w:after="120" w:line="240" w:lineRule="auto"/>
        <w:ind w:right="-2"/>
        <w:contextualSpacing w:val="false"/>
        <w:jc w:val="both"/>
        <w:rPr>
          <w:rFonts w:ascii="Arial" w:hAnsi="Arial" w:cs="Arial"/>
          <w:sz w:val="20"/>
        </w:rPr>
      </w:pPr>
      <w:r>
        <w:rPr>
          <w:rFonts w:ascii="Arial" w:hAnsi="Arial" w:cs="Arial"/>
          <w:sz w:val="20"/>
          <w:szCs w:val="20"/>
        </w:rPr>
        <w:t xml:space="preserve">že disponuje takovými kapacitami a odbornými znalostmi, aby předmět plnění dle této smlouvy </w:t>
      </w:r>
      <w:r w:rsidR="008840B9">
        <w:rPr>
          <w:rFonts w:ascii="Arial" w:hAnsi="Arial" w:cs="Arial"/>
          <w:sz w:val="20"/>
          <w:szCs w:val="20"/>
        </w:rPr>
        <w:t>dodal</w:t>
      </w:r>
      <w:r>
        <w:rPr>
          <w:rFonts w:ascii="Arial" w:hAnsi="Arial" w:cs="Arial"/>
          <w:sz w:val="20"/>
          <w:szCs w:val="20"/>
        </w:rPr>
        <w:t xml:space="preserve"> v dohodnuté kvalitě, za dohodnutou cenu a v dohodnutém termínu.</w:t>
      </w:r>
    </w:p>
    <w:p w:rsidRPr="002C763F" w:rsidR="004C2F02" w:rsidP="002C763F" w:rsidRDefault="004C2F02" w14:paraId="2D072E0F" w14:textId="77777777">
      <w:pPr>
        <w:spacing w:after="120"/>
        <w:ind w:right="-2"/>
        <w:jc w:val="both"/>
        <w:rPr>
          <w:rFonts w:ascii="Arial" w:hAnsi="Arial" w:cs="Arial"/>
          <w:color w:val="000000" w:themeColor="text1"/>
          <w:sz w:val="20"/>
        </w:rPr>
      </w:pPr>
    </w:p>
    <w:p w:rsidRPr="00E747D8" w:rsidR="006D1D3A" w:rsidP="00E747D8" w:rsidRDefault="00992388" w14:paraId="192D38BD" w14:textId="622D132A">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II</w:t>
      </w:r>
      <w:r w:rsidRPr="00640CC1">
        <w:rPr>
          <w:rFonts w:cs="Arial"/>
          <w:color w:val="000000" w:themeColor="text1"/>
          <w:sz w:val="24"/>
        </w:rPr>
        <w:t xml:space="preserve">. </w:t>
      </w:r>
      <w:r w:rsidRPr="00640CC1">
        <w:rPr>
          <w:rFonts w:cs="Arial"/>
          <w:color w:val="000000" w:themeColor="text1"/>
          <w:sz w:val="24"/>
        </w:rPr>
        <w:br/>
      </w:r>
      <w:r w:rsidRPr="00E747D8" w:rsidR="00E747D8">
        <w:rPr>
          <w:rFonts w:cs="Arial"/>
          <w:color w:val="000000" w:themeColor="text1"/>
          <w:sz w:val="24"/>
        </w:rPr>
        <w:t xml:space="preserve">Předmět smlouvy </w:t>
      </w:r>
    </w:p>
    <w:p w:rsidRPr="00956AA7" w:rsidR="00956AA7" w:rsidP="00956AA7" w:rsidRDefault="00956AA7" w14:paraId="6FCA476E" w14:textId="481AC2AB">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szCs w:val="20"/>
        </w:rPr>
        <w:t xml:space="preserve">Prodávající se zavazuje dodat kupujícímu, za podmínek stanovených touto kupní smlouvou, </w:t>
      </w:r>
      <w:r w:rsidRPr="00956AA7">
        <w:rPr>
          <w:rFonts w:ascii="Arial" w:hAnsi="Arial" w:cs="Arial"/>
          <w:b/>
          <w:bCs/>
          <w:sz w:val="20"/>
          <w:szCs w:val="20"/>
        </w:rPr>
        <w:t>dva (2) kusy venkovních úředních desek (dále jen „zboží“) dle požadované technické specifikace</w:t>
      </w:r>
      <w:r>
        <w:rPr>
          <w:rFonts w:ascii="Arial" w:hAnsi="Arial" w:cs="Arial"/>
          <w:sz w:val="20"/>
          <w:szCs w:val="20"/>
        </w:rPr>
        <w:t xml:space="preserve">, která </w:t>
      </w:r>
      <w:r w:rsidR="008840B9">
        <w:rPr>
          <w:rFonts w:ascii="Arial" w:hAnsi="Arial" w:cs="Arial"/>
          <w:sz w:val="20"/>
          <w:szCs w:val="20"/>
        </w:rPr>
        <w:t>je nedílnou součástí</w:t>
      </w:r>
      <w:r>
        <w:rPr>
          <w:rFonts w:ascii="Arial" w:hAnsi="Arial" w:cs="Arial"/>
          <w:sz w:val="20"/>
          <w:szCs w:val="20"/>
        </w:rPr>
        <w:t xml:space="preserve"> této smlouvy.</w:t>
      </w:r>
    </w:p>
    <w:p w:rsidRPr="00672044" w:rsidR="00956AA7" w:rsidP="00956AA7" w:rsidRDefault="00956AA7" w14:paraId="1EAB454D" w14:textId="4ABAF7C3">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szCs w:val="20"/>
        </w:rPr>
        <w:t>Prodávající se zavazuje k řádnému dodání zboží včetně dopravy do místa plnění, osazení zboží na cílové místo</w:t>
      </w:r>
      <w:r w:rsidR="008840B9">
        <w:rPr>
          <w:rFonts w:ascii="Arial" w:hAnsi="Arial" w:cs="Arial"/>
          <w:sz w:val="20"/>
          <w:szCs w:val="20"/>
        </w:rPr>
        <w:t xml:space="preserve"> a </w:t>
      </w:r>
      <w:r>
        <w:rPr>
          <w:rFonts w:ascii="Arial" w:hAnsi="Arial" w:cs="Arial"/>
          <w:sz w:val="20"/>
          <w:szCs w:val="20"/>
        </w:rPr>
        <w:t>napojení na elektrické a datové rozvody.</w:t>
      </w:r>
      <w:r w:rsidR="00672044">
        <w:rPr>
          <w:rFonts w:ascii="Arial" w:hAnsi="Arial" w:cs="Arial"/>
          <w:sz w:val="20"/>
          <w:szCs w:val="20"/>
        </w:rPr>
        <w:t xml:space="preserve"> </w:t>
      </w:r>
    </w:p>
    <w:p w:rsidRPr="00C46B28" w:rsidR="00956AA7" w:rsidP="00956AA7" w:rsidRDefault="00956AA7" w14:paraId="281E14E5" w14:textId="0C5B0269">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szCs w:val="20"/>
        </w:rPr>
        <w:t xml:space="preserve">Po </w:t>
      </w:r>
      <w:r w:rsidR="002927A4">
        <w:rPr>
          <w:rFonts w:ascii="Arial" w:hAnsi="Arial" w:cs="Arial"/>
          <w:sz w:val="20"/>
          <w:szCs w:val="20"/>
        </w:rPr>
        <w:t>splnění činností dle</w:t>
      </w:r>
      <w:r>
        <w:rPr>
          <w:rFonts w:ascii="Arial" w:hAnsi="Arial" w:cs="Arial"/>
          <w:sz w:val="20"/>
          <w:szCs w:val="20"/>
        </w:rPr>
        <w:t xml:space="preserve"> předchozího odstavce prodávající provede oživení zboží a provedení zkoušky funkčnosti zboží. </w:t>
      </w:r>
      <w:r w:rsidR="002927A4">
        <w:rPr>
          <w:rFonts w:ascii="Arial" w:hAnsi="Arial" w:cs="Arial"/>
          <w:sz w:val="20"/>
          <w:szCs w:val="20"/>
        </w:rPr>
        <w:t>V případě, že během zkoušky bude zboží vykazovat natolik závažné vady</w:t>
      </w:r>
      <w:r w:rsidR="002F5540">
        <w:rPr>
          <w:rFonts w:ascii="Arial" w:hAnsi="Arial" w:cs="Arial"/>
          <w:sz w:val="20"/>
          <w:szCs w:val="20"/>
        </w:rPr>
        <w:t xml:space="preserve"> bránící jeho řádnému užití</w:t>
      </w:r>
      <w:r w:rsidR="002927A4">
        <w:rPr>
          <w:rFonts w:ascii="Arial" w:hAnsi="Arial" w:cs="Arial"/>
          <w:sz w:val="20"/>
          <w:szCs w:val="20"/>
        </w:rPr>
        <w:t xml:space="preserve">, </w:t>
      </w:r>
      <w:r w:rsidR="002F5540">
        <w:rPr>
          <w:rFonts w:ascii="Arial" w:hAnsi="Arial" w:cs="Arial"/>
          <w:sz w:val="20"/>
          <w:szCs w:val="20"/>
        </w:rPr>
        <w:t>kupující je oprávněn převzetí zboží odmítnout.</w:t>
      </w:r>
      <w:r w:rsidR="00C46B28">
        <w:rPr>
          <w:rFonts w:ascii="Arial" w:hAnsi="Arial" w:cs="Arial"/>
          <w:sz w:val="20"/>
          <w:szCs w:val="20"/>
        </w:rPr>
        <w:t xml:space="preserve"> </w:t>
      </w:r>
    </w:p>
    <w:p w:rsidRPr="00672044" w:rsidR="00C46B28" w:rsidP="00C46B28" w:rsidRDefault="00C46B28" w14:paraId="0DE495D1" w14:textId="5ADBB1DC">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szCs w:val="20"/>
        </w:rPr>
        <w:t xml:space="preserve">Součástí dodávky je </w:t>
      </w:r>
      <w:r w:rsidRPr="00672044">
        <w:rPr>
          <w:rFonts w:ascii="Arial" w:hAnsi="Arial" w:cs="Arial"/>
          <w:sz w:val="20"/>
          <w:szCs w:val="20"/>
        </w:rPr>
        <w:t xml:space="preserve">také </w:t>
      </w:r>
      <w:r w:rsidRPr="00672044">
        <w:rPr>
          <w:rFonts w:ascii="Arial" w:hAnsi="Arial" w:cs="Arial"/>
          <w:snapToGrid w:val="false"/>
          <w:color w:val="080808"/>
          <w:sz w:val="20"/>
        </w:rPr>
        <w:t>proškolení obsluhy (nejvýše 2 osob zadavatele</w:t>
      </w:r>
      <w:r>
        <w:rPr>
          <w:rFonts w:ascii="Arial" w:hAnsi="Arial" w:cs="Arial"/>
          <w:snapToGrid w:val="false"/>
          <w:color w:val="080808"/>
          <w:sz w:val="20"/>
        </w:rPr>
        <w:t>, časový rozsah 2 hodiny</w:t>
      </w:r>
      <w:r w:rsidRPr="00672044">
        <w:rPr>
          <w:rFonts w:ascii="Arial" w:hAnsi="Arial" w:cs="Arial"/>
          <w:snapToGrid w:val="false"/>
          <w:color w:val="080808"/>
          <w:sz w:val="20"/>
        </w:rPr>
        <w:t>). Toto proškolení obnáší zaškolení obsluhy do ovládání softwarového rozhraní, např. vložení el. dokument</w:t>
      </w:r>
      <w:r>
        <w:rPr>
          <w:rFonts w:ascii="Arial" w:hAnsi="Arial" w:cs="Arial"/>
          <w:snapToGrid w:val="false"/>
          <w:color w:val="080808"/>
          <w:sz w:val="20"/>
        </w:rPr>
        <w:t>ů</w:t>
      </w:r>
      <w:r w:rsidRPr="00672044">
        <w:rPr>
          <w:rFonts w:ascii="Arial" w:hAnsi="Arial" w:cs="Arial"/>
          <w:snapToGrid w:val="false"/>
          <w:color w:val="080808"/>
          <w:sz w:val="20"/>
        </w:rPr>
        <w:t xml:space="preserve">, mazání el. dokumentů, zálohování dat, kontrolu funkčnosti systému, zobrazení vložených dat. </w:t>
      </w:r>
    </w:p>
    <w:p w:rsidRPr="00956AA7" w:rsidR="00956AA7" w:rsidP="00956AA7" w:rsidRDefault="00956AA7" w14:paraId="16E5BC60" w14:textId="6501D48D">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szCs w:val="20"/>
        </w:rPr>
        <w:t>Prodávající se zavazuje dodat zboží nové a nepoužívané. Zboží, včetně veškerých komponentů, musí být dodáno v souladu s platnými právními předpisy a technickými normami. Spolu s dodávkou zboží předá prodávající kupujícímu záruční listy, návody, prohlášení o shodě, a dále jakékoliv dokumenty, které prokazují splnění zákonných požadavků na zboží.</w:t>
      </w:r>
    </w:p>
    <w:p w:rsidR="00956AA7" w:rsidP="00956AA7" w:rsidRDefault="002927A4" w14:paraId="124402A9" w14:textId="527D3AFE">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rPr>
        <w:t>Prodávající se dále zavazuje pro kupujícího provést softwarové práce spočívající v napojení zboží na spisovou služb</w:t>
      </w:r>
      <w:r w:rsidR="004C2F02">
        <w:rPr>
          <w:rFonts w:ascii="Arial" w:hAnsi="Arial" w:cs="Arial"/>
          <w:sz w:val="20"/>
        </w:rPr>
        <w:t>u</w:t>
      </w:r>
      <w:r>
        <w:rPr>
          <w:rFonts w:ascii="Arial" w:hAnsi="Arial" w:cs="Arial"/>
          <w:sz w:val="20"/>
        </w:rPr>
        <w:t xml:space="preserve"> kupujícího (spisová služb</w:t>
      </w:r>
      <w:r w:rsidR="005A7738">
        <w:rPr>
          <w:rFonts w:ascii="Arial" w:hAnsi="Arial" w:cs="Arial"/>
          <w:sz w:val="20"/>
        </w:rPr>
        <w:t>a</w:t>
      </w:r>
      <w:r>
        <w:rPr>
          <w:rFonts w:ascii="Arial" w:hAnsi="Arial" w:cs="Arial"/>
          <w:sz w:val="20"/>
        </w:rPr>
        <w:t xml:space="preserve"> Městského úřadu Veselí nad Moravou – GINIS). Prodávající se zavazuje doplnit chybějící licence pro napojení na DÚD.</w:t>
      </w:r>
    </w:p>
    <w:p w:rsidR="002927A4" w:rsidP="00956AA7" w:rsidRDefault="002927A4" w14:paraId="38BA71B6" w14:textId="32896727">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rPr>
        <w:t xml:space="preserve">Kupující se zavazuje, za podmínek stanovených touto kupní smlouvu, řádně dodané zboží, včetně veškerých průvodních dokumentů, převzít a zaplatit za něj prodávajícímu kupní cenu dle čl. V. </w:t>
      </w:r>
      <w:r w:rsidR="004B0EA1">
        <w:rPr>
          <w:rFonts w:ascii="Arial" w:hAnsi="Arial" w:cs="Arial"/>
          <w:sz w:val="20"/>
        </w:rPr>
        <w:t>této smlouvy.</w:t>
      </w:r>
    </w:p>
    <w:p w:rsidR="00B42422" w:rsidP="00B42422" w:rsidRDefault="00B42422" w14:paraId="2E24D757" w14:textId="3F9D268A">
      <w:pPr>
        <w:pStyle w:val="Odstavecseseznamem"/>
        <w:numPr>
          <w:ilvl w:val="0"/>
          <w:numId w:val="36"/>
        </w:numPr>
        <w:spacing w:after="120" w:line="240" w:lineRule="auto"/>
        <w:ind w:left="284" w:hanging="284"/>
        <w:contextualSpacing w:val="false"/>
        <w:jc w:val="both"/>
        <w:rPr>
          <w:rFonts w:ascii="Arial" w:hAnsi="Arial" w:cs="Arial"/>
          <w:sz w:val="20"/>
        </w:rPr>
      </w:pPr>
      <w:r>
        <w:rPr>
          <w:rFonts w:ascii="Arial" w:hAnsi="Arial" w:cs="Arial"/>
          <w:sz w:val="20"/>
        </w:rPr>
        <w:t xml:space="preserve">Prodávající je povinen mít uzavřenou pojistnou smlouvu, jejímž předmětem je pojištění odpovědnosti za škodu způsobenou třetí osobě v přímé souvislosti s činností prodávajícího tak, aby výše pojistných částek byla úměrná možným škodám, které lze v rozumné míře předpokládat. Prodávající </w:t>
      </w:r>
      <w:r>
        <w:rPr>
          <w:rFonts w:ascii="Arial" w:hAnsi="Arial" w:cs="Arial"/>
          <w:sz w:val="20"/>
        </w:rPr>
        <w:lastRenderedPageBreak/>
        <w:t>je povinen pojistnou smlouvu udržovat po celou dobu uskutečňování činností dle této smlouvy a řádně a včas platit pojistné.</w:t>
      </w:r>
    </w:p>
    <w:p w:rsidRPr="00E747D8" w:rsidR="002C763F" w:rsidP="002C763F" w:rsidRDefault="002C763F" w14:paraId="6022DB63" w14:textId="20E7D832">
      <w:pPr>
        <w:pStyle w:val="Nadpis2"/>
        <w:spacing w:after="120"/>
        <w:rPr>
          <w:rFonts w:cs="Arial"/>
          <w:color w:val="000000" w:themeColor="text1"/>
          <w:sz w:val="24"/>
        </w:rPr>
      </w:pPr>
      <w:r w:rsidRPr="00640CC1">
        <w:rPr>
          <w:rFonts w:cs="Arial"/>
          <w:color w:val="000000" w:themeColor="text1"/>
          <w:sz w:val="24"/>
        </w:rPr>
        <w:t>Článek I</w:t>
      </w:r>
      <w:r>
        <w:rPr>
          <w:rFonts w:cs="Arial"/>
          <w:color w:val="000000" w:themeColor="text1"/>
          <w:sz w:val="24"/>
        </w:rPr>
        <w:t>V</w:t>
      </w:r>
      <w:r w:rsidRPr="00640CC1">
        <w:rPr>
          <w:rFonts w:cs="Arial"/>
          <w:color w:val="000000" w:themeColor="text1"/>
          <w:sz w:val="24"/>
        </w:rPr>
        <w:t xml:space="preserve">. </w:t>
      </w:r>
      <w:r w:rsidRPr="00640CC1">
        <w:rPr>
          <w:rFonts w:cs="Arial"/>
          <w:color w:val="000000" w:themeColor="text1"/>
          <w:sz w:val="24"/>
        </w:rPr>
        <w:br/>
      </w:r>
      <w:r w:rsidR="00114F54">
        <w:rPr>
          <w:rFonts w:cs="Arial"/>
          <w:color w:val="000000" w:themeColor="text1"/>
          <w:sz w:val="24"/>
        </w:rPr>
        <w:t>Místo a doba plnění</w:t>
      </w:r>
      <w:r w:rsidRPr="00E747D8">
        <w:rPr>
          <w:rFonts w:cs="Arial"/>
          <w:color w:val="000000" w:themeColor="text1"/>
          <w:sz w:val="24"/>
        </w:rPr>
        <w:t xml:space="preserve"> </w:t>
      </w:r>
    </w:p>
    <w:p w:rsidRPr="00114F54" w:rsidR="002C763F" w:rsidP="002C763F" w:rsidRDefault="00114F54" w14:paraId="344750F0" w14:textId="3198BA6D">
      <w:pPr>
        <w:pStyle w:val="Odstavecseseznamem"/>
        <w:numPr>
          <w:ilvl w:val="0"/>
          <w:numId w:val="39"/>
        </w:numPr>
        <w:spacing w:after="120" w:line="240" w:lineRule="auto"/>
        <w:ind w:left="284" w:hanging="284"/>
        <w:contextualSpacing w:val="false"/>
        <w:jc w:val="both"/>
        <w:rPr>
          <w:rFonts w:ascii="Arial" w:hAnsi="Arial" w:cs="Arial"/>
          <w:sz w:val="20"/>
        </w:rPr>
      </w:pPr>
      <w:r>
        <w:rPr>
          <w:rFonts w:ascii="Arial" w:hAnsi="Arial" w:cs="Arial"/>
          <w:sz w:val="20"/>
          <w:szCs w:val="20"/>
        </w:rPr>
        <w:t>Místem plnění je dle této smlouvy:</w:t>
      </w:r>
    </w:p>
    <w:p w:rsidRPr="00114F54" w:rsidR="00114F54" w:rsidP="00114F54" w:rsidRDefault="00114F54" w14:paraId="4B34C675" w14:textId="552780EF">
      <w:pPr>
        <w:pStyle w:val="Odstavecseseznamem"/>
        <w:numPr>
          <w:ilvl w:val="1"/>
          <w:numId w:val="39"/>
        </w:numPr>
        <w:spacing w:after="120" w:line="240" w:lineRule="auto"/>
        <w:contextualSpacing w:val="false"/>
        <w:jc w:val="both"/>
        <w:rPr>
          <w:rFonts w:ascii="Arial" w:hAnsi="Arial" w:cs="Arial"/>
          <w:sz w:val="20"/>
        </w:rPr>
      </w:pPr>
      <w:r>
        <w:rPr>
          <w:rFonts w:ascii="Arial" w:hAnsi="Arial" w:cs="Arial"/>
          <w:sz w:val="20"/>
          <w:szCs w:val="20"/>
        </w:rPr>
        <w:t>pro 1. kus venkovní úřední desky park Petra Bezruče 697, 698 01 Veselí nad Moravou,</w:t>
      </w:r>
    </w:p>
    <w:p w:rsidRPr="00114F54" w:rsidR="00114F54" w:rsidP="00114F54" w:rsidRDefault="00114F54" w14:paraId="678A2DE2" w14:textId="45CFCAE8">
      <w:pPr>
        <w:pStyle w:val="Odstavecseseznamem"/>
        <w:numPr>
          <w:ilvl w:val="1"/>
          <w:numId w:val="39"/>
        </w:numPr>
        <w:spacing w:after="120" w:line="240" w:lineRule="auto"/>
        <w:contextualSpacing w:val="false"/>
        <w:jc w:val="both"/>
        <w:rPr>
          <w:rFonts w:ascii="Arial" w:hAnsi="Arial" w:cs="Arial"/>
          <w:sz w:val="20"/>
        </w:rPr>
      </w:pPr>
      <w:r>
        <w:rPr>
          <w:rFonts w:ascii="Arial" w:hAnsi="Arial" w:cs="Arial"/>
          <w:sz w:val="20"/>
          <w:szCs w:val="20"/>
        </w:rPr>
        <w:t>pro 2. kus venkovní úřední desky náměstí Míru, 698 01 Veselí nad Moravou.</w:t>
      </w:r>
    </w:p>
    <w:p w:rsidRPr="00A51B82" w:rsidR="00114F54" w:rsidP="00114F54" w:rsidRDefault="00114F54" w14:paraId="4FA800CB" w14:textId="39998810">
      <w:pPr>
        <w:pStyle w:val="Odstavecseseznamem"/>
        <w:numPr>
          <w:ilvl w:val="0"/>
          <w:numId w:val="39"/>
        </w:numPr>
        <w:spacing w:after="120" w:line="240" w:lineRule="auto"/>
        <w:ind w:left="284" w:hanging="284"/>
        <w:contextualSpacing w:val="false"/>
        <w:jc w:val="both"/>
        <w:rPr>
          <w:rFonts w:ascii="Arial" w:hAnsi="Arial" w:cs="Arial"/>
          <w:sz w:val="20"/>
        </w:rPr>
      </w:pPr>
      <w:r>
        <w:rPr>
          <w:rFonts w:ascii="Arial" w:hAnsi="Arial" w:cs="Arial"/>
          <w:sz w:val="20"/>
          <w:szCs w:val="20"/>
        </w:rPr>
        <w:t xml:space="preserve">Prodávající se zavazuje dodat zboží podle odst. 1 písm. a) tohoto článku nejpozději </w:t>
      </w:r>
      <w:r w:rsidRPr="00A51B82">
        <w:rPr>
          <w:rFonts w:ascii="Arial" w:hAnsi="Arial" w:cs="Arial"/>
          <w:sz w:val="20"/>
          <w:szCs w:val="20"/>
        </w:rPr>
        <w:t>do 3</w:t>
      </w:r>
      <w:r w:rsidR="009F4BE3">
        <w:rPr>
          <w:rFonts w:ascii="Arial" w:hAnsi="Arial" w:cs="Arial"/>
          <w:sz w:val="20"/>
          <w:szCs w:val="20"/>
        </w:rPr>
        <w:t>1</w:t>
      </w:r>
      <w:r w:rsidRPr="00A51B82">
        <w:rPr>
          <w:rFonts w:ascii="Arial" w:hAnsi="Arial" w:cs="Arial"/>
          <w:sz w:val="20"/>
          <w:szCs w:val="20"/>
        </w:rPr>
        <w:t>.0</w:t>
      </w:r>
      <w:r w:rsidR="009F4BE3">
        <w:rPr>
          <w:rFonts w:ascii="Arial" w:hAnsi="Arial" w:cs="Arial"/>
          <w:sz w:val="20"/>
          <w:szCs w:val="20"/>
        </w:rPr>
        <w:t>5</w:t>
      </w:r>
      <w:r w:rsidRPr="00A51B82">
        <w:rPr>
          <w:rFonts w:ascii="Arial" w:hAnsi="Arial" w:cs="Arial"/>
          <w:sz w:val="20"/>
          <w:szCs w:val="20"/>
        </w:rPr>
        <w:t xml:space="preserve">.2021. </w:t>
      </w:r>
    </w:p>
    <w:p w:rsidRPr="00A51B82" w:rsidR="006D1D3A" w:rsidP="00114F54" w:rsidRDefault="00114F54" w14:paraId="002BE594" w14:textId="02AB7A25">
      <w:pPr>
        <w:pStyle w:val="Odstavecseseznamem"/>
        <w:numPr>
          <w:ilvl w:val="0"/>
          <w:numId w:val="39"/>
        </w:numPr>
        <w:spacing w:after="120" w:line="240" w:lineRule="auto"/>
        <w:ind w:left="284" w:hanging="284"/>
        <w:contextualSpacing w:val="false"/>
        <w:jc w:val="both"/>
        <w:rPr>
          <w:rFonts w:ascii="Arial" w:hAnsi="Arial" w:cs="Arial"/>
          <w:sz w:val="20"/>
        </w:rPr>
      </w:pPr>
      <w:r w:rsidRPr="00A51B82">
        <w:rPr>
          <w:rFonts w:ascii="Arial" w:hAnsi="Arial" w:cs="Arial"/>
          <w:sz w:val="20"/>
          <w:szCs w:val="20"/>
        </w:rPr>
        <w:t>Prodávající se zavazuje dodat zboží podle odst. 1 písm. b) tohoto článku nejpozději do 31.08.2021.</w:t>
      </w:r>
    </w:p>
    <w:p w:rsidR="004C2F02" w:rsidP="006D1D3A" w:rsidRDefault="004C2F02" w14:paraId="234CE138" w14:textId="77777777">
      <w:pPr>
        <w:pStyle w:val="Odstavecseseznamem"/>
        <w:spacing w:after="120" w:line="240" w:lineRule="auto"/>
        <w:ind w:left="284" w:right="-2"/>
        <w:contextualSpacing w:val="false"/>
        <w:jc w:val="both"/>
        <w:rPr>
          <w:rFonts w:ascii="Arial" w:hAnsi="Arial" w:cs="Arial"/>
          <w:color w:val="000000" w:themeColor="text1"/>
          <w:sz w:val="20"/>
          <w:szCs w:val="20"/>
        </w:rPr>
      </w:pPr>
    </w:p>
    <w:p w:rsidRPr="00640CC1" w:rsidR="00992388" w:rsidP="0054493A" w:rsidRDefault="00992388" w14:paraId="6B4BAD11" w14:textId="1DFF0B0F">
      <w:pPr>
        <w:pStyle w:val="Odstavecseseznamem"/>
        <w:tabs>
          <w:tab w:val="left" w:pos="0"/>
          <w:tab w:val="left" w:pos="4253"/>
        </w:tabs>
        <w:spacing w:after="120" w:line="240" w:lineRule="auto"/>
        <w:ind w:left="0" w:right="-2"/>
        <w:contextualSpacing w:val="false"/>
        <w:jc w:val="center"/>
        <w:rPr>
          <w:rFonts w:ascii="Arial" w:hAnsi="Arial" w:cs="Arial"/>
          <w:b/>
          <w:color w:val="000000" w:themeColor="text1"/>
          <w:sz w:val="24"/>
          <w:szCs w:val="20"/>
        </w:rPr>
      </w:pPr>
      <w:r w:rsidRPr="00640CC1">
        <w:rPr>
          <w:rFonts w:ascii="Arial" w:hAnsi="Arial" w:cs="Arial"/>
          <w:b/>
          <w:color w:val="000000" w:themeColor="text1"/>
          <w:sz w:val="24"/>
          <w:szCs w:val="20"/>
        </w:rPr>
        <w:t xml:space="preserve">Článek V. </w:t>
      </w:r>
      <w:r w:rsidRPr="00640CC1">
        <w:rPr>
          <w:rFonts w:ascii="Arial" w:hAnsi="Arial" w:cs="Arial"/>
          <w:b/>
          <w:color w:val="000000" w:themeColor="text1"/>
          <w:sz w:val="24"/>
          <w:szCs w:val="20"/>
        </w:rPr>
        <w:br/>
      </w:r>
      <w:r w:rsidRPr="00393C99" w:rsidR="00393C99">
        <w:rPr>
          <w:rFonts w:ascii="Arial" w:hAnsi="Arial" w:cs="Arial"/>
          <w:b/>
          <w:color w:val="000000" w:themeColor="text1"/>
          <w:sz w:val="24"/>
          <w:szCs w:val="20"/>
        </w:rPr>
        <w:t>Kupní cena</w:t>
      </w:r>
    </w:p>
    <w:p w:rsidRPr="002927A4" w:rsidR="00393C99" w:rsidP="00393C99" w:rsidRDefault="002927A4" w14:paraId="6C899637" w14:textId="533B741D">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Kupující se zavazuje prodávajícímu za řádně dodané zboží zaplatit kupní cenu, která činí:</w:t>
      </w:r>
    </w:p>
    <w:tbl>
      <w:tblPr>
        <w:tblW w:w="9213" w:type="dxa"/>
        <w:tblInd w:w="-15" w:type="dxa"/>
        <w:tblCellMar>
          <w:left w:w="70" w:type="dxa"/>
          <w:right w:w="70" w:type="dxa"/>
        </w:tblCellMar>
        <w:tblLook w:firstRow="1" w:lastRow="0" w:firstColumn="1" w:lastColumn="0" w:noHBand="0" w:noVBand="1" w:val="04A0"/>
      </w:tblPr>
      <w:tblGrid>
        <w:gridCol w:w="3685"/>
        <w:gridCol w:w="1843"/>
        <w:gridCol w:w="1843"/>
        <w:gridCol w:w="1842"/>
      </w:tblGrid>
      <w:tr w:rsidRPr="007D21B3" w:rsidR="00A257A4" w:rsidTr="00A257A4" w14:paraId="4F593BA8" w14:textId="77777777">
        <w:trPr>
          <w:trHeight w:val="792"/>
        </w:trPr>
        <w:tc>
          <w:tcPr>
            <w:tcW w:w="3685" w:type="dxa"/>
            <w:tcBorders>
              <w:top w:val="single" w:color="auto" w:sz="12" w:space="0"/>
              <w:left w:val="single" w:color="auto" w:sz="12" w:space="0"/>
              <w:bottom w:val="single" w:color="auto" w:sz="4" w:space="0"/>
              <w:right w:val="single" w:color="auto" w:sz="4" w:space="0"/>
            </w:tcBorders>
            <w:shd w:val="clear" w:color="000000" w:fill="E7E6E6"/>
            <w:vAlign w:val="center"/>
            <w:hideMark/>
          </w:tcPr>
          <w:p w:rsidRPr="00745CF0" w:rsidR="00A257A4" w:rsidP="00A77069" w:rsidRDefault="00A257A4" w14:paraId="5149F08D" w14:textId="77777777">
            <w:pPr>
              <w:jc w:val="center"/>
              <w:rPr>
                <w:rFonts w:ascii="Arial" w:hAnsi="Arial" w:cs="Arial"/>
                <w:b/>
                <w:bCs/>
                <w:color w:val="080808"/>
                <w:sz w:val="20"/>
              </w:rPr>
            </w:pPr>
            <w:r w:rsidRPr="00745CF0">
              <w:rPr>
                <w:rFonts w:ascii="Arial" w:hAnsi="Arial" w:cs="Arial"/>
                <w:b/>
                <w:bCs/>
                <w:snapToGrid w:val="false"/>
                <w:color w:val="080808"/>
                <w:sz w:val="20"/>
              </w:rPr>
              <w:t>Předmět plnění</w:t>
            </w:r>
          </w:p>
        </w:tc>
        <w:tc>
          <w:tcPr>
            <w:tcW w:w="1843" w:type="dxa"/>
            <w:tcBorders>
              <w:top w:val="single" w:color="auto" w:sz="12" w:space="0"/>
              <w:left w:val="nil"/>
              <w:bottom w:val="single" w:color="auto" w:sz="4" w:space="0"/>
              <w:right w:val="single" w:color="auto" w:sz="4" w:space="0"/>
            </w:tcBorders>
            <w:shd w:val="clear" w:color="000000" w:fill="E7E6E6"/>
            <w:vAlign w:val="center"/>
            <w:hideMark/>
          </w:tcPr>
          <w:p w:rsidRPr="00745CF0" w:rsidR="00A257A4" w:rsidP="00A77069" w:rsidRDefault="00A257A4" w14:paraId="1C9E41B1" w14:textId="77777777">
            <w:pPr>
              <w:jc w:val="center"/>
              <w:rPr>
                <w:rFonts w:ascii="Arial" w:hAnsi="Arial" w:cs="Arial"/>
                <w:b/>
                <w:bCs/>
                <w:snapToGrid w:val="false"/>
                <w:color w:val="080808"/>
                <w:sz w:val="20"/>
                <w:highlight w:val="yellow"/>
              </w:rPr>
            </w:pPr>
            <w:r w:rsidRPr="00745CF0">
              <w:rPr>
                <w:rFonts w:ascii="Arial" w:hAnsi="Arial" w:cs="Arial"/>
                <w:b/>
                <w:bCs/>
                <w:snapToGrid w:val="false"/>
                <w:color w:val="080808"/>
                <w:sz w:val="20"/>
                <w:highlight w:val="yellow"/>
              </w:rPr>
              <w:t>Cena bez DPH</w:t>
            </w:r>
          </w:p>
          <w:p w:rsidRPr="00745CF0" w:rsidR="00A257A4" w:rsidP="00A77069" w:rsidRDefault="00A257A4" w14:paraId="7E4AEF6D" w14:textId="77777777">
            <w:pPr>
              <w:jc w:val="center"/>
              <w:rPr>
                <w:rFonts w:ascii="Arial" w:hAnsi="Arial" w:cs="Arial"/>
                <w:b/>
                <w:bCs/>
                <w:color w:val="080808"/>
                <w:sz w:val="20"/>
                <w:highlight w:val="yellow"/>
              </w:rPr>
            </w:pPr>
            <w:r w:rsidRPr="00745CF0">
              <w:rPr>
                <w:rFonts w:ascii="Arial" w:hAnsi="Arial" w:cs="Arial"/>
                <w:b/>
                <w:bCs/>
                <w:snapToGrid w:val="false"/>
                <w:color w:val="080808"/>
                <w:sz w:val="20"/>
                <w:highlight w:val="yellow"/>
              </w:rPr>
              <w:t>(v Kč)</w:t>
            </w:r>
          </w:p>
        </w:tc>
        <w:tc>
          <w:tcPr>
            <w:tcW w:w="1843" w:type="dxa"/>
            <w:tcBorders>
              <w:top w:val="single" w:color="auto" w:sz="12" w:space="0"/>
              <w:left w:val="nil"/>
              <w:bottom w:val="single" w:color="auto" w:sz="4" w:space="0"/>
              <w:right w:val="single" w:color="auto" w:sz="4" w:space="0"/>
            </w:tcBorders>
            <w:shd w:val="clear" w:color="000000" w:fill="E7E6E6"/>
            <w:vAlign w:val="center"/>
          </w:tcPr>
          <w:p w:rsidRPr="00745CF0" w:rsidR="00A257A4" w:rsidP="00A77069" w:rsidRDefault="00A257A4" w14:paraId="1BD0176B" w14:textId="77777777">
            <w:pPr>
              <w:jc w:val="center"/>
              <w:rPr>
                <w:rFonts w:ascii="Arial" w:hAnsi="Arial" w:cs="Arial"/>
                <w:b/>
                <w:bCs/>
                <w:snapToGrid w:val="false"/>
                <w:color w:val="080808"/>
                <w:sz w:val="20"/>
                <w:highlight w:val="yellow"/>
              </w:rPr>
            </w:pPr>
            <w:r w:rsidRPr="00745CF0">
              <w:rPr>
                <w:rFonts w:ascii="Arial" w:hAnsi="Arial" w:cs="Arial"/>
                <w:b/>
                <w:bCs/>
                <w:snapToGrid w:val="false"/>
                <w:color w:val="080808"/>
                <w:sz w:val="20"/>
                <w:highlight w:val="yellow"/>
              </w:rPr>
              <w:t>DPH</w:t>
            </w:r>
          </w:p>
          <w:p w:rsidRPr="00745CF0" w:rsidR="00A257A4" w:rsidP="00A77069" w:rsidRDefault="00A257A4" w14:paraId="191F303A" w14:textId="77777777">
            <w:pPr>
              <w:jc w:val="center"/>
              <w:rPr>
                <w:rFonts w:ascii="Arial" w:hAnsi="Arial" w:cs="Arial"/>
                <w:b/>
                <w:bCs/>
                <w:snapToGrid w:val="false"/>
                <w:color w:val="080808"/>
                <w:sz w:val="20"/>
                <w:highlight w:val="yellow"/>
              </w:rPr>
            </w:pPr>
            <w:r w:rsidRPr="00745CF0">
              <w:rPr>
                <w:rFonts w:ascii="Arial" w:hAnsi="Arial" w:cs="Arial"/>
                <w:b/>
                <w:bCs/>
                <w:snapToGrid w:val="false"/>
                <w:color w:val="080808"/>
                <w:sz w:val="20"/>
                <w:highlight w:val="yellow"/>
              </w:rPr>
              <w:t>(v Kč)</w:t>
            </w:r>
          </w:p>
        </w:tc>
        <w:tc>
          <w:tcPr>
            <w:tcW w:w="1842" w:type="dxa"/>
            <w:tcBorders>
              <w:top w:val="single" w:color="auto" w:sz="12" w:space="0"/>
              <w:left w:val="single" w:color="auto" w:sz="4" w:space="0"/>
              <w:bottom w:val="single" w:color="auto" w:sz="4" w:space="0"/>
              <w:right w:val="single" w:color="auto" w:sz="12" w:space="0"/>
            </w:tcBorders>
            <w:shd w:val="clear" w:color="000000" w:fill="E7E6E6"/>
            <w:vAlign w:val="center"/>
            <w:hideMark/>
          </w:tcPr>
          <w:p w:rsidRPr="00745CF0" w:rsidR="00A257A4" w:rsidP="00A77069" w:rsidRDefault="00A257A4" w14:paraId="5C89D811" w14:textId="77777777">
            <w:pPr>
              <w:jc w:val="center"/>
              <w:rPr>
                <w:rFonts w:ascii="Arial" w:hAnsi="Arial" w:cs="Arial"/>
                <w:b/>
                <w:bCs/>
                <w:snapToGrid w:val="false"/>
                <w:color w:val="080808"/>
                <w:sz w:val="20"/>
                <w:highlight w:val="yellow"/>
              </w:rPr>
            </w:pPr>
            <w:r w:rsidRPr="00745CF0">
              <w:rPr>
                <w:rFonts w:ascii="Arial" w:hAnsi="Arial" w:cs="Arial"/>
                <w:b/>
                <w:bCs/>
                <w:snapToGrid w:val="false"/>
                <w:color w:val="080808"/>
                <w:sz w:val="20"/>
                <w:highlight w:val="yellow"/>
              </w:rPr>
              <w:t>Cena včetně DPH</w:t>
            </w:r>
          </w:p>
          <w:p w:rsidRPr="00745CF0" w:rsidR="00A257A4" w:rsidP="00A77069" w:rsidRDefault="00A257A4" w14:paraId="2F32EA74" w14:textId="77777777">
            <w:pPr>
              <w:jc w:val="center"/>
              <w:rPr>
                <w:rFonts w:ascii="Arial" w:hAnsi="Arial" w:cs="Arial"/>
                <w:b/>
                <w:bCs/>
                <w:color w:val="080808"/>
                <w:sz w:val="20"/>
                <w:highlight w:val="yellow"/>
              </w:rPr>
            </w:pPr>
            <w:r w:rsidRPr="00745CF0">
              <w:rPr>
                <w:rFonts w:ascii="Arial" w:hAnsi="Arial" w:cs="Arial"/>
                <w:b/>
                <w:bCs/>
                <w:snapToGrid w:val="false"/>
                <w:color w:val="080808"/>
                <w:sz w:val="20"/>
                <w:highlight w:val="yellow"/>
              </w:rPr>
              <w:t>(v Kč)</w:t>
            </w:r>
          </w:p>
        </w:tc>
      </w:tr>
      <w:tr w:rsidRPr="007D21B3" w:rsidR="00A257A4" w:rsidTr="00A257A4" w14:paraId="3DC9C0F8" w14:textId="77777777">
        <w:trPr>
          <w:trHeight w:val="288"/>
        </w:trPr>
        <w:tc>
          <w:tcPr>
            <w:tcW w:w="3685" w:type="dxa"/>
            <w:tcBorders>
              <w:top w:val="nil"/>
              <w:left w:val="single" w:color="auto" w:sz="12" w:space="0"/>
              <w:bottom w:val="single" w:color="auto" w:sz="4" w:space="0"/>
              <w:right w:val="single" w:color="auto" w:sz="4" w:space="0"/>
            </w:tcBorders>
            <w:shd w:val="clear" w:color="auto" w:fill="auto"/>
            <w:vAlign w:val="center"/>
            <w:hideMark/>
          </w:tcPr>
          <w:p w:rsidRPr="00745CF0" w:rsidR="00A257A4" w:rsidP="00A77069" w:rsidRDefault="00A257A4" w14:paraId="5066B356" w14:textId="1C3B0E0F">
            <w:pPr>
              <w:rPr>
                <w:rFonts w:ascii="Arial" w:hAnsi="Arial" w:cs="Arial"/>
                <w:b/>
                <w:bCs/>
                <w:color w:val="080808"/>
                <w:sz w:val="20"/>
              </w:rPr>
            </w:pPr>
            <w:r w:rsidRPr="00745CF0">
              <w:rPr>
                <w:rFonts w:ascii="Arial" w:hAnsi="Arial" w:cs="Arial"/>
                <w:b/>
                <w:bCs/>
                <w:snapToGrid w:val="false"/>
                <w:color w:val="080808"/>
                <w:sz w:val="20"/>
              </w:rPr>
              <w:t>Dodávka a instalace venkovních elektronických úředních desek vč. dopravy</w:t>
            </w:r>
            <w:r w:rsidR="000810B4">
              <w:rPr>
                <w:rFonts w:ascii="Arial" w:hAnsi="Arial" w:cs="Arial"/>
                <w:b/>
                <w:bCs/>
                <w:snapToGrid w:val="false"/>
                <w:color w:val="080808"/>
                <w:sz w:val="20"/>
              </w:rPr>
              <w:t xml:space="preserve"> </w:t>
            </w:r>
            <w:r w:rsidR="002878C6">
              <w:rPr>
                <w:rFonts w:ascii="Arial" w:hAnsi="Arial" w:cs="Arial"/>
                <w:b/>
                <w:bCs/>
                <w:snapToGrid w:val="false"/>
                <w:color w:val="080808"/>
                <w:sz w:val="20"/>
              </w:rPr>
              <w:t>na místa plnění, proškolení obsluhy (2 osob zadavatele)</w:t>
            </w:r>
          </w:p>
        </w:tc>
        <w:tc>
          <w:tcPr>
            <w:tcW w:w="1843" w:type="dxa"/>
            <w:tcBorders>
              <w:top w:val="nil"/>
              <w:left w:val="nil"/>
              <w:bottom w:val="single" w:color="auto" w:sz="4" w:space="0"/>
              <w:right w:val="single" w:color="auto" w:sz="4" w:space="0"/>
            </w:tcBorders>
            <w:shd w:val="clear" w:color="auto" w:fill="auto"/>
            <w:vAlign w:val="center"/>
          </w:tcPr>
          <w:p w:rsidRPr="00745CF0" w:rsidR="00A257A4" w:rsidP="00A77069" w:rsidRDefault="00A257A4" w14:paraId="0EFAD338" w14:textId="6688166A">
            <w:pPr>
              <w:jc w:val="right"/>
              <w:rPr>
                <w:rFonts w:ascii="Arial" w:hAnsi="Arial" w:cs="Arial"/>
                <w:color w:val="080808"/>
                <w:sz w:val="20"/>
                <w:highlight w:val="yellow"/>
              </w:rPr>
            </w:pPr>
          </w:p>
        </w:tc>
        <w:tc>
          <w:tcPr>
            <w:tcW w:w="1843" w:type="dxa"/>
            <w:tcBorders>
              <w:top w:val="nil"/>
              <w:left w:val="nil"/>
              <w:bottom w:val="single" w:color="auto" w:sz="4" w:space="0"/>
              <w:right w:val="single" w:color="auto" w:sz="4" w:space="0"/>
            </w:tcBorders>
            <w:vAlign w:val="center"/>
          </w:tcPr>
          <w:p w:rsidRPr="00745CF0" w:rsidR="00A257A4" w:rsidP="00A77069" w:rsidRDefault="00A257A4" w14:paraId="4785D12D" w14:textId="0DD0BD59">
            <w:pPr>
              <w:jc w:val="right"/>
              <w:rPr>
                <w:rFonts w:ascii="Arial" w:hAnsi="Arial" w:cs="Arial"/>
                <w:color w:val="080808"/>
                <w:sz w:val="20"/>
                <w:highlight w:val="yellow"/>
              </w:rPr>
            </w:pPr>
          </w:p>
        </w:tc>
        <w:tc>
          <w:tcPr>
            <w:tcW w:w="1842" w:type="dxa"/>
            <w:tcBorders>
              <w:top w:val="nil"/>
              <w:left w:val="single" w:color="auto" w:sz="4" w:space="0"/>
              <w:bottom w:val="single" w:color="auto" w:sz="4" w:space="0"/>
              <w:right w:val="single" w:color="auto" w:sz="12" w:space="0"/>
            </w:tcBorders>
            <w:shd w:val="clear" w:color="auto" w:fill="auto"/>
            <w:vAlign w:val="center"/>
          </w:tcPr>
          <w:p w:rsidRPr="00745CF0" w:rsidR="00A257A4" w:rsidP="00A77069" w:rsidRDefault="00A257A4" w14:paraId="73B69046" w14:textId="1BFCB4D5">
            <w:pPr>
              <w:jc w:val="right"/>
              <w:rPr>
                <w:rFonts w:ascii="Arial" w:hAnsi="Arial" w:cs="Arial"/>
                <w:color w:val="080808"/>
                <w:sz w:val="20"/>
                <w:highlight w:val="yellow"/>
              </w:rPr>
            </w:pPr>
          </w:p>
        </w:tc>
      </w:tr>
      <w:tr w:rsidRPr="007D21B3" w:rsidR="00A257A4" w:rsidTr="0019739D" w14:paraId="304899A3" w14:textId="77777777">
        <w:trPr>
          <w:trHeight w:val="582"/>
        </w:trPr>
        <w:tc>
          <w:tcPr>
            <w:tcW w:w="3685" w:type="dxa"/>
            <w:tcBorders>
              <w:top w:val="nil"/>
              <w:left w:val="single" w:color="auto" w:sz="12" w:space="0"/>
              <w:bottom w:val="single" w:color="auto" w:sz="4" w:space="0"/>
              <w:right w:val="single" w:color="auto" w:sz="4" w:space="0"/>
            </w:tcBorders>
            <w:shd w:val="clear" w:color="auto" w:fill="auto"/>
            <w:vAlign w:val="center"/>
          </w:tcPr>
          <w:p w:rsidRPr="00745CF0" w:rsidR="00A257A4" w:rsidP="00A77069" w:rsidRDefault="00A257A4" w14:paraId="5CFF7CB8" w14:textId="5F6270FD">
            <w:pPr>
              <w:rPr>
                <w:rFonts w:ascii="Arial" w:hAnsi="Arial" w:cs="Arial"/>
                <w:b/>
                <w:bCs/>
                <w:snapToGrid w:val="false"/>
                <w:color w:val="080808"/>
                <w:sz w:val="20"/>
              </w:rPr>
            </w:pPr>
            <w:r w:rsidRPr="00745CF0">
              <w:rPr>
                <w:rFonts w:ascii="Arial" w:hAnsi="Arial" w:cs="Arial"/>
                <w:b/>
                <w:bCs/>
                <w:snapToGrid w:val="false"/>
                <w:color w:val="080808"/>
                <w:sz w:val="20"/>
              </w:rPr>
              <w:t>SW dodávka a instalace SW vč. zprovoznění</w:t>
            </w:r>
          </w:p>
        </w:tc>
        <w:tc>
          <w:tcPr>
            <w:tcW w:w="1843" w:type="dxa"/>
            <w:tcBorders>
              <w:top w:val="nil"/>
              <w:left w:val="nil"/>
              <w:bottom w:val="single" w:color="auto" w:sz="4" w:space="0"/>
              <w:right w:val="single" w:color="auto" w:sz="4" w:space="0"/>
            </w:tcBorders>
            <w:shd w:val="clear" w:color="auto" w:fill="auto"/>
            <w:vAlign w:val="center"/>
          </w:tcPr>
          <w:p w:rsidRPr="00745CF0" w:rsidR="00A257A4" w:rsidP="00A77069" w:rsidRDefault="00A257A4" w14:paraId="50609441" w14:textId="77777777">
            <w:pPr>
              <w:jc w:val="right"/>
              <w:rPr>
                <w:rFonts w:ascii="Arial" w:hAnsi="Arial" w:cs="Arial"/>
                <w:color w:val="080808"/>
                <w:sz w:val="20"/>
                <w:highlight w:val="yellow"/>
              </w:rPr>
            </w:pPr>
          </w:p>
        </w:tc>
        <w:tc>
          <w:tcPr>
            <w:tcW w:w="1843" w:type="dxa"/>
            <w:tcBorders>
              <w:top w:val="nil"/>
              <w:left w:val="nil"/>
              <w:bottom w:val="single" w:color="auto" w:sz="4" w:space="0"/>
              <w:right w:val="single" w:color="auto" w:sz="4" w:space="0"/>
            </w:tcBorders>
            <w:vAlign w:val="center"/>
          </w:tcPr>
          <w:p w:rsidRPr="00745CF0" w:rsidR="00A257A4" w:rsidP="00A77069" w:rsidRDefault="00A257A4" w14:paraId="242473A8" w14:textId="77777777">
            <w:pPr>
              <w:jc w:val="right"/>
              <w:rPr>
                <w:rFonts w:ascii="Arial" w:hAnsi="Arial" w:cs="Arial"/>
                <w:color w:val="080808"/>
                <w:sz w:val="20"/>
                <w:highlight w:val="yellow"/>
              </w:rPr>
            </w:pPr>
          </w:p>
        </w:tc>
        <w:tc>
          <w:tcPr>
            <w:tcW w:w="1842" w:type="dxa"/>
            <w:tcBorders>
              <w:top w:val="nil"/>
              <w:left w:val="single" w:color="auto" w:sz="4" w:space="0"/>
              <w:bottom w:val="single" w:color="auto" w:sz="4" w:space="0"/>
              <w:right w:val="single" w:color="auto" w:sz="12" w:space="0"/>
            </w:tcBorders>
            <w:shd w:val="clear" w:color="auto" w:fill="auto"/>
            <w:vAlign w:val="center"/>
          </w:tcPr>
          <w:p w:rsidRPr="00745CF0" w:rsidR="00A257A4" w:rsidP="00A77069" w:rsidRDefault="00A257A4" w14:paraId="2575B90B" w14:textId="77777777">
            <w:pPr>
              <w:jc w:val="right"/>
              <w:rPr>
                <w:rFonts w:ascii="Arial" w:hAnsi="Arial" w:cs="Arial"/>
                <w:color w:val="080808"/>
                <w:sz w:val="20"/>
                <w:highlight w:val="yellow"/>
              </w:rPr>
            </w:pPr>
          </w:p>
        </w:tc>
      </w:tr>
      <w:tr w:rsidRPr="007D21B3" w:rsidR="00A257A4" w:rsidTr="0019739D" w14:paraId="6F7DC8EB" w14:textId="77777777">
        <w:trPr>
          <w:trHeight w:val="531"/>
        </w:trPr>
        <w:tc>
          <w:tcPr>
            <w:tcW w:w="3685" w:type="dxa"/>
            <w:tcBorders>
              <w:top w:val="nil"/>
              <w:left w:val="single" w:color="auto" w:sz="12" w:space="0"/>
              <w:bottom w:val="single" w:color="auto" w:sz="12" w:space="0"/>
              <w:right w:val="single" w:color="auto" w:sz="4" w:space="0"/>
            </w:tcBorders>
            <w:shd w:val="clear" w:color="auto" w:fill="auto"/>
            <w:vAlign w:val="center"/>
            <w:hideMark/>
          </w:tcPr>
          <w:p w:rsidRPr="00745CF0" w:rsidR="00A257A4" w:rsidP="00A77069" w:rsidRDefault="00A257A4" w14:paraId="1F7F734A" w14:textId="55E547FE">
            <w:pPr>
              <w:rPr>
                <w:rFonts w:ascii="Arial" w:hAnsi="Arial" w:cs="Arial"/>
                <w:b/>
                <w:bCs/>
                <w:color w:val="080808"/>
                <w:sz w:val="20"/>
              </w:rPr>
            </w:pPr>
            <w:r w:rsidRPr="00745CF0">
              <w:rPr>
                <w:rFonts w:ascii="Arial" w:hAnsi="Arial" w:cs="Arial"/>
                <w:b/>
                <w:bCs/>
                <w:snapToGrid w:val="false"/>
                <w:color w:val="080808"/>
                <w:sz w:val="20"/>
              </w:rPr>
              <w:t>SW sloužící k propojení systémů</w:t>
            </w:r>
          </w:p>
        </w:tc>
        <w:tc>
          <w:tcPr>
            <w:tcW w:w="1843" w:type="dxa"/>
            <w:tcBorders>
              <w:top w:val="nil"/>
              <w:left w:val="nil"/>
              <w:bottom w:val="single" w:color="auto" w:sz="12" w:space="0"/>
              <w:right w:val="single" w:color="auto" w:sz="4" w:space="0"/>
            </w:tcBorders>
            <w:shd w:val="clear" w:color="auto" w:fill="auto"/>
            <w:vAlign w:val="center"/>
          </w:tcPr>
          <w:p w:rsidRPr="00745CF0" w:rsidR="00A257A4" w:rsidP="00A77069" w:rsidRDefault="00A257A4" w14:paraId="7776B16D" w14:textId="162A6A66">
            <w:pPr>
              <w:jc w:val="right"/>
              <w:rPr>
                <w:rFonts w:ascii="Arial" w:hAnsi="Arial" w:cs="Arial"/>
                <w:color w:val="080808"/>
                <w:sz w:val="20"/>
                <w:highlight w:val="yellow"/>
              </w:rPr>
            </w:pPr>
          </w:p>
        </w:tc>
        <w:tc>
          <w:tcPr>
            <w:tcW w:w="1843" w:type="dxa"/>
            <w:tcBorders>
              <w:top w:val="nil"/>
              <w:left w:val="nil"/>
              <w:bottom w:val="single" w:color="auto" w:sz="12" w:space="0"/>
              <w:right w:val="single" w:color="auto" w:sz="4" w:space="0"/>
            </w:tcBorders>
            <w:vAlign w:val="center"/>
          </w:tcPr>
          <w:p w:rsidRPr="00745CF0" w:rsidR="00A257A4" w:rsidP="00A77069" w:rsidRDefault="00A257A4" w14:paraId="1F8190BF" w14:textId="74407EE7">
            <w:pPr>
              <w:jc w:val="right"/>
              <w:rPr>
                <w:rFonts w:ascii="Arial" w:hAnsi="Arial" w:cs="Arial"/>
                <w:color w:val="080808"/>
                <w:sz w:val="20"/>
                <w:highlight w:val="yellow"/>
              </w:rPr>
            </w:pPr>
          </w:p>
        </w:tc>
        <w:tc>
          <w:tcPr>
            <w:tcW w:w="1842" w:type="dxa"/>
            <w:tcBorders>
              <w:top w:val="nil"/>
              <w:left w:val="single" w:color="auto" w:sz="4" w:space="0"/>
              <w:bottom w:val="single" w:color="auto" w:sz="12" w:space="0"/>
              <w:right w:val="single" w:color="auto" w:sz="12" w:space="0"/>
            </w:tcBorders>
            <w:shd w:val="clear" w:color="auto" w:fill="auto"/>
            <w:vAlign w:val="center"/>
          </w:tcPr>
          <w:p w:rsidRPr="00745CF0" w:rsidR="00A257A4" w:rsidP="00A77069" w:rsidRDefault="00A257A4" w14:paraId="489AA376" w14:textId="48B21D61">
            <w:pPr>
              <w:jc w:val="right"/>
              <w:rPr>
                <w:rFonts w:ascii="Arial" w:hAnsi="Arial" w:cs="Arial"/>
                <w:color w:val="080808"/>
                <w:sz w:val="20"/>
                <w:highlight w:val="yellow"/>
              </w:rPr>
            </w:pPr>
          </w:p>
        </w:tc>
      </w:tr>
      <w:tr w:rsidRPr="007D21B3" w:rsidR="00A257A4" w:rsidTr="00745CF0" w14:paraId="7C03D143" w14:textId="77777777">
        <w:trPr>
          <w:trHeight w:val="771"/>
        </w:trPr>
        <w:tc>
          <w:tcPr>
            <w:tcW w:w="3685" w:type="dxa"/>
            <w:tcBorders>
              <w:top w:val="single" w:color="auto" w:sz="12" w:space="0"/>
              <w:left w:val="single" w:color="auto" w:sz="12" w:space="0"/>
              <w:bottom w:val="single" w:color="auto" w:sz="12" w:space="0"/>
              <w:right w:val="single" w:color="auto" w:sz="4" w:space="0"/>
            </w:tcBorders>
            <w:shd w:val="clear" w:color="auto" w:fill="auto"/>
            <w:vAlign w:val="center"/>
            <w:hideMark/>
          </w:tcPr>
          <w:p w:rsidRPr="00745CF0" w:rsidR="00A257A4" w:rsidP="00A77069" w:rsidRDefault="00A257A4" w14:paraId="4791E485" w14:textId="615CFCD4">
            <w:pPr>
              <w:rPr>
                <w:rFonts w:ascii="Arial" w:hAnsi="Arial" w:cs="Arial"/>
                <w:b/>
                <w:bCs/>
                <w:color w:val="080808"/>
                <w:sz w:val="20"/>
                <w:highlight w:val="yellow"/>
              </w:rPr>
            </w:pPr>
            <w:r w:rsidRPr="00745CF0">
              <w:rPr>
                <w:rFonts w:ascii="Arial" w:hAnsi="Arial" w:cs="Arial"/>
                <w:b/>
                <w:bCs/>
                <w:color w:val="080808"/>
                <w:sz w:val="20"/>
                <w:highlight w:val="yellow"/>
              </w:rPr>
              <w:t>C</w:t>
            </w:r>
            <w:r w:rsidR="009E1A3D">
              <w:rPr>
                <w:rFonts w:ascii="Arial" w:hAnsi="Arial" w:cs="Arial"/>
                <w:b/>
                <w:bCs/>
                <w:color w:val="080808"/>
                <w:sz w:val="20"/>
                <w:highlight w:val="yellow"/>
              </w:rPr>
              <w:t>ELKOVÁ CENA</w:t>
            </w:r>
            <w:r w:rsidRPr="00745CF0">
              <w:rPr>
                <w:rFonts w:ascii="Arial" w:hAnsi="Arial" w:cs="Arial"/>
                <w:b/>
                <w:bCs/>
                <w:color w:val="080808"/>
                <w:sz w:val="20"/>
                <w:highlight w:val="yellow"/>
              </w:rPr>
              <w:t xml:space="preserve"> </w:t>
            </w:r>
          </w:p>
        </w:tc>
        <w:tc>
          <w:tcPr>
            <w:tcW w:w="1843" w:type="dxa"/>
            <w:tcBorders>
              <w:top w:val="single" w:color="auto" w:sz="12" w:space="0"/>
              <w:left w:val="nil"/>
              <w:bottom w:val="single" w:color="auto" w:sz="12" w:space="0"/>
              <w:right w:val="single" w:color="auto" w:sz="4" w:space="0"/>
            </w:tcBorders>
            <w:shd w:val="clear" w:color="auto" w:fill="auto"/>
            <w:vAlign w:val="center"/>
          </w:tcPr>
          <w:p w:rsidRPr="00745CF0" w:rsidR="00A257A4" w:rsidP="00A77069" w:rsidRDefault="00A257A4" w14:paraId="42F8939D" w14:textId="6951586E">
            <w:pPr>
              <w:jc w:val="right"/>
              <w:rPr>
                <w:rFonts w:ascii="Arial" w:hAnsi="Arial" w:cs="Arial"/>
                <w:b/>
                <w:bCs/>
                <w:color w:val="080808"/>
                <w:sz w:val="20"/>
                <w:highlight w:val="yellow"/>
              </w:rPr>
            </w:pPr>
          </w:p>
        </w:tc>
        <w:tc>
          <w:tcPr>
            <w:tcW w:w="1843" w:type="dxa"/>
            <w:tcBorders>
              <w:top w:val="single" w:color="auto" w:sz="12" w:space="0"/>
              <w:left w:val="nil"/>
              <w:bottom w:val="single" w:color="auto" w:sz="12" w:space="0"/>
              <w:right w:val="single" w:color="auto" w:sz="4" w:space="0"/>
            </w:tcBorders>
            <w:vAlign w:val="center"/>
          </w:tcPr>
          <w:p w:rsidRPr="00745CF0" w:rsidR="00A257A4" w:rsidP="00A77069" w:rsidRDefault="00A257A4" w14:paraId="5543CAF2" w14:textId="70BA5F2E">
            <w:pPr>
              <w:jc w:val="right"/>
              <w:rPr>
                <w:rFonts w:ascii="Arial" w:hAnsi="Arial" w:cs="Arial"/>
                <w:b/>
                <w:bCs/>
                <w:color w:val="080808"/>
                <w:sz w:val="20"/>
                <w:highlight w:val="yellow"/>
              </w:rPr>
            </w:pPr>
          </w:p>
        </w:tc>
        <w:tc>
          <w:tcPr>
            <w:tcW w:w="1842" w:type="dxa"/>
            <w:tcBorders>
              <w:top w:val="single" w:color="auto" w:sz="12" w:space="0"/>
              <w:left w:val="single" w:color="auto" w:sz="4" w:space="0"/>
              <w:bottom w:val="single" w:color="auto" w:sz="12" w:space="0"/>
              <w:right w:val="single" w:color="auto" w:sz="12" w:space="0"/>
            </w:tcBorders>
            <w:shd w:val="clear" w:color="auto" w:fill="auto"/>
            <w:vAlign w:val="center"/>
          </w:tcPr>
          <w:p w:rsidRPr="00745CF0" w:rsidR="00A257A4" w:rsidP="00A77069" w:rsidRDefault="00A257A4" w14:paraId="24CD88BF" w14:textId="38E26524">
            <w:pPr>
              <w:jc w:val="right"/>
              <w:rPr>
                <w:rFonts w:ascii="Arial" w:hAnsi="Arial" w:cs="Arial"/>
                <w:b/>
                <w:bCs/>
                <w:color w:val="080808"/>
                <w:sz w:val="20"/>
                <w:highlight w:val="yellow"/>
              </w:rPr>
            </w:pPr>
          </w:p>
        </w:tc>
      </w:tr>
    </w:tbl>
    <w:p w:rsidRPr="002927A4" w:rsidR="002927A4" w:rsidP="002927A4" w:rsidRDefault="002927A4" w14:paraId="2AE25507" w14:textId="77777777">
      <w:pPr>
        <w:spacing w:after="120"/>
        <w:ind w:right="-2"/>
        <w:jc w:val="both"/>
        <w:rPr>
          <w:rFonts w:ascii="Arial" w:hAnsi="Arial" w:cs="Arial"/>
          <w:color w:val="000000" w:themeColor="text1"/>
          <w:sz w:val="20"/>
        </w:rPr>
      </w:pPr>
    </w:p>
    <w:p w:rsidRPr="00672044" w:rsidR="00393C99" w:rsidP="00393C99" w:rsidRDefault="00A257A4" w14:paraId="5FFFCD3B" w14:textId="7D9A7A83">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Dohodnutá kupní cena zahrnuje veškeré náklady prodávajícího spojené s řádným dodáním zboží, včetně všech vlivů během jeho dodávky, a je cenou nejvýše přípustnou. Kupní cena nebude zvyšována z titulu inflace ani kurzovních rozdílů.</w:t>
      </w:r>
      <w:r w:rsidR="00672044">
        <w:rPr>
          <w:rFonts w:ascii="Arial" w:hAnsi="Arial" w:cs="Arial"/>
          <w:sz w:val="20"/>
        </w:rPr>
        <w:t xml:space="preserve"> </w:t>
      </w:r>
    </w:p>
    <w:p w:rsidRPr="00A257A4" w:rsidR="00A257A4" w:rsidP="00A257A4" w:rsidRDefault="00A257A4" w14:paraId="07687B85" w14:textId="61B8D4A2">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 xml:space="preserve">Kupující se zavazuje uhradit kupní cenu na základě faktury vystavené prodávajícím, a to do 30 dnů od doručení faktury. Prodávající je oprávněn vystavit fakturu a zaslat ji </w:t>
      </w:r>
      <w:r w:rsidR="00A31004">
        <w:rPr>
          <w:rFonts w:ascii="Arial" w:hAnsi="Arial" w:cs="Arial"/>
          <w:sz w:val="20"/>
        </w:rPr>
        <w:t>kupujícímu</w:t>
      </w:r>
      <w:r>
        <w:rPr>
          <w:rFonts w:ascii="Arial" w:hAnsi="Arial" w:cs="Arial"/>
          <w:sz w:val="20"/>
        </w:rPr>
        <w:t xml:space="preserve"> až po podpisu předávacího protokolu o předání a převzetí zboží.</w:t>
      </w:r>
    </w:p>
    <w:p w:rsidRPr="00A257A4" w:rsidR="00A257A4" w:rsidP="00A257A4" w:rsidRDefault="00A257A4" w14:paraId="3AC12E8E" w14:textId="6878B10D">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Faktura vystavená prodávajícím musí obsahovat veškeré náležitosti běžného daňového dokladu podle zákona č. 235/2004 Sb., o dani z přidané hodnoty. Prodávající odpovídá za to, že sazba z přidané hodnoty bude stanovena v souladu s platnými právními předpisy.</w:t>
      </w:r>
    </w:p>
    <w:p w:rsidRPr="00A51B82" w:rsidR="00A257A4" w:rsidP="00A257A4" w:rsidRDefault="00A257A4" w14:paraId="792D2C5E" w14:textId="08655DC5">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sidRPr="00A51B82">
        <w:rPr>
          <w:rFonts w:ascii="Arial" w:hAnsi="Arial" w:cs="Arial"/>
          <w:sz w:val="20"/>
        </w:rPr>
        <w:t>Faktura musí dále obsahovat:</w:t>
      </w:r>
    </w:p>
    <w:p w:rsidRPr="00A51B82" w:rsidR="00472048" w:rsidP="00472048" w:rsidRDefault="00472048" w14:paraId="0B771BB9" w14:textId="2C238DEF">
      <w:pPr>
        <w:pStyle w:val="Odstavecseseznamem"/>
        <w:numPr>
          <w:ilvl w:val="1"/>
          <w:numId w:val="37"/>
        </w:numPr>
        <w:spacing w:after="120" w:line="240" w:lineRule="auto"/>
        <w:ind w:right="-2"/>
        <w:contextualSpacing w:val="false"/>
        <w:jc w:val="both"/>
        <w:rPr>
          <w:rFonts w:ascii="Arial" w:hAnsi="Arial" w:cs="Arial"/>
          <w:color w:val="000000" w:themeColor="text1"/>
          <w:sz w:val="20"/>
          <w:szCs w:val="20"/>
        </w:rPr>
      </w:pPr>
      <w:r w:rsidRPr="00A51B82">
        <w:rPr>
          <w:rFonts w:ascii="Arial" w:hAnsi="Arial" w:cs="Arial"/>
          <w:sz w:val="20"/>
        </w:rPr>
        <w:t>evidenční číslo smlouvy,</w:t>
      </w:r>
    </w:p>
    <w:p w:rsidRPr="00A51B82" w:rsidR="00472048" w:rsidP="00472048" w:rsidRDefault="00472048" w14:paraId="736F3503" w14:textId="77777777">
      <w:pPr>
        <w:pStyle w:val="Odstavecseseznamem"/>
        <w:numPr>
          <w:ilvl w:val="1"/>
          <w:numId w:val="37"/>
        </w:numPr>
        <w:spacing w:after="120" w:line="240" w:lineRule="auto"/>
        <w:ind w:right="-2"/>
        <w:contextualSpacing w:val="false"/>
        <w:jc w:val="both"/>
        <w:rPr>
          <w:rFonts w:ascii="Arial" w:hAnsi="Arial" w:cs="Arial"/>
          <w:color w:val="000000" w:themeColor="text1"/>
          <w:sz w:val="20"/>
          <w:szCs w:val="20"/>
        </w:rPr>
      </w:pPr>
      <w:r w:rsidRPr="00A51B82">
        <w:rPr>
          <w:rFonts w:ascii="Arial" w:hAnsi="Arial" w:cs="Arial"/>
          <w:sz w:val="20"/>
        </w:rPr>
        <w:t>název projektu: Veselí nad Moravou: přívětivý úřad a chytré město,</w:t>
      </w:r>
    </w:p>
    <w:p w:rsidRPr="00A51B82" w:rsidR="00472048" w:rsidP="00472048" w:rsidRDefault="00472048" w14:paraId="33CAFBC0" w14:textId="606C1B02">
      <w:pPr>
        <w:pStyle w:val="Odstavecseseznamem"/>
        <w:numPr>
          <w:ilvl w:val="1"/>
          <w:numId w:val="37"/>
        </w:numPr>
        <w:spacing w:after="120" w:line="240" w:lineRule="auto"/>
        <w:ind w:right="-2"/>
        <w:contextualSpacing w:val="false"/>
        <w:jc w:val="both"/>
        <w:rPr>
          <w:rFonts w:ascii="Arial" w:hAnsi="Arial" w:cs="Arial"/>
          <w:color w:val="000000" w:themeColor="text1"/>
          <w:sz w:val="20"/>
          <w:szCs w:val="20"/>
        </w:rPr>
      </w:pPr>
      <w:r w:rsidRPr="00A51B82">
        <w:rPr>
          <w:rFonts w:ascii="Arial" w:hAnsi="Arial" w:cs="Arial"/>
          <w:color w:val="000000" w:themeColor="text1"/>
          <w:sz w:val="20"/>
          <w:szCs w:val="20"/>
        </w:rPr>
        <w:t>registrační číslo projektu: CZ.03.4.74/0.0/0.0/18_092/0014455.</w:t>
      </w:r>
    </w:p>
    <w:p w:rsidRPr="00472048" w:rsidR="00472048" w:rsidP="00472048" w:rsidRDefault="00472048" w14:paraId="40EC8246" w14:textId="6F0577BD">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 xml:space="preserve">Nedílnou součástí faktury bude rovněž </w:t>
      </w:r>
      <w:r w:rsidR="00A514CD">
        <w:rPr>
          <w:rFonts w:ascii="Arial" w:hAnsi="Arial" w:cs="Arial"/>
          <w:sz w:val="20"/>
        </w:rPr>
        <w:t>kopie</w:t>
      </w:r>
      <w:r>
        <w:rPr>
          <w:rFonts w:ascii="Arial" w:hAnsi="Arial" w:cs="Arial"/>
          <w:sz w:val="20"/>
        </w:rPr>
        <w:t xml:space="preserve"> protokolu o předání a převzetí zboží podepsaný oběma smluvními stranami</w:t>
      </w:r>
      <w:r w:rsidR="00054AE8">
        <w:rPr>
          <w:rFonts w:ascii="Arial" w:hAnsi="Arial" w:cs="Arial"/>
          <w:sz w:val="20"/>
        </w:rPr>
        <w:t>.</w:t>
      </w:r>
    </w:p>
    <w:p w:rsidRPr="00472048" w:rsidR="00472048" w:rsidP="00472048" w:rsidRDefault="00472048" w14:paraId="4F3549FA" w14:textId="77777777">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sidRPr="00472048">
        <w:rPr>
          <w:rFonts w:ascii="Arial" w:hAnsi="Arial" w:cs="Arial"/>
          <w:color w:val="000000" w:themeColor="text1"/>
          <w:sz w:val="20"/>
        </w:rPr>
        <w:t xml:space="preserve">Nebude-li faktura obsahovat některou náležitost dle této smlouvy nebo bude-li chybně vyúčtována cena, je </w:t>
      </w:r>
      <w:r>
        <w:rPr>
          <w:rFonts w:ascii="Arial" w:hAnsi="Arial" w:cs="Arial"/>
          <w:color w:val="000000" w:themeColor="text1"/>
          <w:sz w:val="20"/>
        </w:rPr>
        <w:t>kupující</w:t>
      </w:r>
      <w:r w:rsidRPr="00472048">
        <w:rPr>
          <w:rFonts w:ascii="Arial" w:hAnsi="Arial" w:cs="Arial"/>
          <w:color w:val="000000" w:themeColor="text1"/>
          <w:sz w:val="20"/>
        </w:rPr>
        <w:t xml:space="preserve"> oprávněn vadnou fakturu před uplynutím lhůty splatnosti vrátit druhé smluvní straně bez zaplacení k provedení opravy. Ve vrácené faktuře (na titulní straně) vyznačí </w:t>
      </w:r>
      <w:r>
        <w:rPr>
          <w:rFonts w:ascii="Arial" w:hAnsi="Arial" w:cs="Arial"/>
          <w:color w:val="000000" w:themeColor="text1"/>
          <w:sz w:val="20"/>
        </w:rPr>
        <w:t>kupující</w:t>
      </w:r>
      <w:r w:rsidRPr="00472048">
        <w:rPr>
          <w:rFonts w:ascii="Arial" w:hAnsi="Arial" w:cs="Arial"/>
          <w:color w:val="000000" w:themeColor="text1"/>
          <w:sz w:val="20"/>
        </w:rPr>
        <w:t xml:space="preserve"> důvod vrácení. Druhá smluvní strana provede opravu vystavením nové faktury. Vrátí-li </w:t>
      </w:r>
      <w:r>
        <w:rPr>
          <w:rFonts w:ascii="Arial" w:hAnsi="Arial" w:cs="Arial"/>
          <w:color w:val="000000" w:themeColor="text1"/>
          <w:sz w:val="20"/>
        </w:rPr>
        <w:t>kupující</w:t>
      </w:r>
      <w:r w:rsidRPr="00472048">
        <w:rPr>
          <w:rFonts w:ascii="Arial" w:hAnsi="Arial" w:cs="Arial"/>
          <w:color w:val="000000" w:themeColor="text1"/>
          <w:sz w:val="20"/>
        </w:rPr>
        <w:t xml:space="preserve"> vadnou </w:t>
      </w:r>
      <w:r w:rsidRPr="00472048">
        <w:rPr>
          <w:rFonts w:ascii="Arial" w:hAnsi="Arial" w:cs="Arial"/>
          <w:color w:val="000000" w:themeColor="text1"/>
          <w:sz w:val="20"/>
        </w:rPr>
        <w:lastRenderedPageBreak/>
        <w:t>fakturu druhé smluvní straně, přestává běžet původní lhůta splatnosti. Nová lhůta splatnosti běží opět ode dne doručení nově vyhotovené (</w:t>
      </w:r>
      <w:r>
        <w:rPr>
          <w:rFonts w:ascii="Arial" w:hAnsi="Arial" w:cs="Arial"/>
          <w:color w:val="000000" w:themeColor="text1"/>
          <w:sz w:val="20"/>
        </w:rPr>
        <w:t>prodávajícím</w:t>
      </w:r>
      <w:r w:rsidRPr="00472048">
        <w:rPr>
          <w:rFonts w:ascii="Arial" w:hAnsi="Arial" w:cs="Arial"/>
          <w:color w:val="000000" w:themeColor="text1"/>
          <w:sz w:val="20"/>
        </w:rPr>
        <w:t xml:space="preserve"> opravené) faktury.</w:t>
      </w:r>
    </w:p>
    <w:p w:rsidRPr="00472048" w:rsidR="00A257A4" w:rsidP="00472048" w:rsidRDefault="00472048" w14:paraId="24FE3CB9" w14:textId="532F477F">
      <w:pPr>
        <w:pStyle w:val="Odstavecseseznamem"/>
        <w:numPr>
          <w:ilvl w:val="0"/>
          <w:numId w:val="20"/>
        </w:numPr>
        <w:spacing w:after="120" w:line="240" w:lineRule="auto"/>
        <w:ind w:left="284" w:right="-2" w:hanging="284"/>
        <w:contextualSpacing w:val="false"/>
        <w:jc w:val="both"/>
        <w:rPr>
          <w:rFonts w:ascii="Arial" w:hAnsi="Arial" w:cs="Arial"/>
          <w:color w:val="000000" w:themeColor="text1"/>
          <w:sz w:val="20"/>
          <w:szCs w:val="20"/>
        </w:rPr>
      </w:pPr>
      <w:r w:rsidRPr="00472048">
        <w:rPr>
          <w:rFonts w:ascii="Arial" w:hAnsi="Arial" w:cs="Arial"/>
          <w:sz w:val="20"/>
        </w:rPr>
        <w:t>V případě, že se poskytovatel plnění (</w:t>
      </w:r>
      <w:r>
        <w:rPr>
          <w:rFonts w:ascii="Arial" w:hAnsi="Arial" w:cs="Arial"/>
          <w:sz w:val="20"/>
        </w:rPr>
        <w:t>prodávající</w:t>
      </w:r>
      <w:r w:rsidRPr="00472048">
        <w:rPr>
          <w:rFonts w:ascii="Arial" w:hAnsi="Arial" w:cs="Arial"/>
          <w:sz w:val="20"/>
        </w:rPr>
        <w:t>) stane nespolehlivým plátcem ve smyslu ustanovení § 106a zákona č. 235/2004 Sb., o dani z přidané hodnoty (dále jen „</w:t>
      </w:r>
      <w:r w:rsidRPr="00472048">
        <w:rPr>
          <w:rFonts w:ascii="Arial" w:hAnsi="Arial" w:cs="Arial"/>
          <w:b/>
          <w:bCs/>
          <w:sz w:val="20"/>
        </w:rPr>
        <w:t>zákon o DPH</w:t>
      </w:r>
      <w:r w:rsidRPr="00472048">
        <w:rPr>
          <w:rFonts w:ascii="Arial" w:hAnsi="Arial" w:cs="Arial"/>
          <w:sz w:val="20"/>
        </w:rPr>
        <w:t xml:space="preserve">“), ručí </w:t>
      </w:r>
      <w:r>
        <w:rPr>
          <w:rFonts w:ascii="Arial" w:hAnsi="Arial" w:cs="Arial"/>
          <w:sz w:val="20"/>
        </w:rPr>
        <w:t>kupující</w:t>
      </w:r>
      <w:r w:rsidRPr="00472048">
        <w:rPr>
          <w:rFonts w:ascii="Arial" w:hAnsi="Arial" w:cs="Arial"/>
          <w:sz w:val="20"/>
        </w:rPr>
        <w:t xml:space="preserve"> za nezaplacenou daň z tohoto plnění dle § 109 odst. 3 zákona o DPH. Stejně tak ručí </w:t>
      </w:r>
      <w:r>
        <w:rPr>
          <w:rFonts w:ascii="Arial" w:hAnsi="Arial" w:cs="Arial"/>
          <w:sz w:val="20"/>
        </w:rPr>
        <w:t>kupující</w:t>
      </w:r>
      <w:r w:rsidRPr="00472048">
        <w:rPr>
          <w:rFonts w:ascii="Arial" w:hAnsi="Arial" w:cs="Arial"/>
          <w:sz w:val="20"/>
        </w:rPr>
        <w:t xml:space="preserve"> za nezaplacenou daň i v případě, že úplata za poskytnutá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Pr>
          <w:rFonts w:ascii="Arial" w:hAnsi="Arial" w:cs="Arial"/>
          <w:sz w:val="20"/>
        </w:rPr>
        <w:t>kupujícím</w:t>
      </w:r>
      <w:r w:rsidRPr="00472048">
        <w:rPr>
          <w:rFonts w:ascii="Arial" w:hAnsi="Arial" w:cs="Arial"/>
          <w:sz w:val="20"/>
        </w:rPr>
        <w:t xml:space="preserve"> přímo na účet správce daně.</w:t>
      </w:r>
    </w:p>
    <w:p w:rsidRPr="00640CC1" w:rsidR="00992388" w:rsidP="0054493A" w:rsidRDefault="00992388" w14:paraId="011F63FB" w14:textId="5C57F66B">
      <w:pPr>
        <w:spacing w:after="120"/>
        <w:jc w:val="center"/>
        <w:rPr>
          <w:rFonts w:ascii="Arial" w:hAnsi="Arial" w:cs="Arial"/>
          <w:b/>
          <w:color w:val="000000" w:themeColor="text1"/>
          <w:sz w:val="28"/>
          <w:szCs w:val="28"/>
        </w:rPr>
      </w:pPr>
      <w:r w:rsidRPr="00640CC1">
        <w:rPr>
          <w:rFonts w:ascii="Arial" w:hAnsi="Arial" w:cs="Arial"/>
          <w:b/>
          <w:color w:val="000000" w:themeColor="text1"/>
          <w:szCs w:val="28"/>
        </w:rPr>
        <w:t>Článek V</w:t>
      </w:r>
      <w:r w:rsidR="00114F54">
        <w:rPr>
          <w:rFonts w:ascii="Arial" w:hAnsi="Arial" w:cs="Arial"/>
          <w:b/>
          <w:color w:val="000000" w:themeColor="text1"/>
          <w:szCs w:val="28"/>
        </w:rPr>
        <w:t>I</w:t>
      </w:r>
      <w:r w:rsidRPr="00640CC1">
        <w:rPr>
          <w:rFonts w:ascii="Arial" w:hAnsi="Arial" w:cs="Arial"/>
          <w:b/>
          <w:color w:val="000000" w:themeColor="text1"/>
          <w:szCs w:val="28"/>
        </w:rPr>
        <w:t xml:space="preserve">. </w:t>
      </w:r>
      <w:r w:rsidRPr="00640CC1">
        <w:rPr>
          <w:rFonts w:ascii="Arial" w:hAnsi="Arial" w:cs="Arial"/>
          <w:b/>
          <w:color w:val="000000" w:themeColor="text1"/>
          <w:szCs w:val="28"/>
        </w:rPr>
        <w:br/>
      </w:r>
      <w:r w:rsidR="00472048">
        <w:rPr>
          <w:rFonts w:ascii="Arial" w:hAnsi="Arial" w:cs="Arial"/>
          <w:b/>
          <w:color w:val="000000" w:themeColor="text1"/>
          <w:szCs w:val="28"/>
        </w:rPr>
        <w:t>Záruka a odpovědnost za vady</w:t>
      </w:r>
      <w:r w:rsidRPr="00640CC1" w:rsidR="00393C99">
        <w:rPr>
          <w:rFonts w:ascii="Arial" w:hAnsi="Arial" w:cs="Arial"/>
          <w:b/>
          <w:color w:val="000000" w:themeColor="text1"/>
          <w:szCs w:val="28"/>
        </w:rPr>
        <w:t xml:space="preserve"> </w:t>
      </w:r>
    </w:p>
    <w:p w:rsidRPr="00472048" w:rsidR="00393C99" w:rsidP="00393C99" w:rsidRDefault="008840B9" w14:paraId="0ACA3A6C" w14:textId="7BB2DF5F">
      <w:pPr>
        <w:pStyle w:val="Odstavecseseznamem"/>
        <w:numPr>
          <w:ilvl w:val="0"/>
          <w:numId w:val="21"/>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Prodávající</w:t>
      </w:r>
      <w:r w:rsidR="00472048">
        <w:rPr>
          <w:rFonts w:ascii="Arial" w:hAnsi="Arial" w:cs="Arial"/>
          <w:sz w:val="20"/>
        </w:rPr>
        <w:t xml:space="preserve"> odpovídá za to, že zboží má v době předání a převzetí vlastnosti stanovené obecně závaznými předpisy a závaznými technickými normami. </w:t>
      </w:r>
      <w:r>
        <w:rPr>
          <w:rFonts w:ascii="Arial" w:hAnsi="Arial" w:cs="Arial"/>
          <w:sz w:val="20"/>
        </w:rPr>
        <w:t>Prodávající</w:t>
      </w:r>
      <w:r w:rsidR="00472048">
        <w:rPr>
          <w:rFonts w:ascii="Arial" w:hAnsi="Arial" w:cs="Arial"/>
          <w:sz w:val="20"/>
        </w:rPr>
        <w:t xml:space="preserve"> odpovídá za to, že zboží je kompletní ve smyslu obvyklého rozsahu a splňuje určenou funkci.</w:t>
      </w:r>
    </w:p>
    <w:p w:rsidRPr="00472048" w:rsidR="00472048" w:rsidP="00472048" w:rsidRDefault="008840B9" w14:paraId="6EC3DDE6" w14:textId="056FC32C">
      <w:pPr>
        <w:pStyle w:val="Odstavecseseznamem"/>
        <w:numPr>
          <w:ilvl w:val="0"/>
          <w:numId w:val="21"/>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Prodávající</w:t>
      </w:r>
      <w:r w:rsidR="00472048">
        <w:rPr>
          <w:rFonts w:ascii="Arial" w:hAnsi="Arial" w:cs="Arial"/>
          <w:sz w:val="20"/>
        </w:rPr>
        <w:t xml:space="preserve"> poskytuje </w:t>
      </w:r>
      <w:r>
        <w:rPr>
          <w:rFonts w:ascii="Arial" w:hAnsi="Arial" w:cs="Arial"/>
          <w:sz w:val="20"/>
        </w:rPr>
        <w:t>kupujícímu</w:t>
      </w:r>
      <w:r w:rsidR="00472048">
        <w:rPr>
          <w:rFonts w:ascii="Arial" w:hAnsi="Arial" w:cs="Arial"/>
          <w:sz w:val="20"/>
        </w:rPr>
        <w:t xml:space="preserve"> záruku za jakost díla v délce trvání 24 měsíců. Záruční doba začín</w:t>
      </w:r>
      <w:r w:rsidR="00CD7607">
        <w:rPr>
          <w:rFonts w:ascii="Arial" w:hAnsi="Arial" w:cs="Arial"/>
          <w:sz w:val="20"/>
        </w:rPr>
        <w:t>á</w:t>
      </w:r>
      <w:r w:rsidR="00472048">
        <w:rPr>
          <w:rFonts w:ascii="Arial" w:hAnsi="Arial" w:cs="Arial"/>
          <w:sz w:val="20"/>
        </w:rPr>
        <w:t xml:space="preserve"> běžet ode dne předání a převzetí zboží kupujícím.</w:t>
      </w:r>
    </w:p>
    <w:p w:rsidR="00472048" w:rsidP="00472048" w:rsidRDefault="00472048" w14:paraId="0B22ECB4" w14:textId="18A6B27D">
      <w:pPr>
        <w:pStyle w:val="Odstavecseseznamem"/>
        <w:numPr>
          <w:ilvl w:val="0"/>
          <w:numId w:val="21"/>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color w:val="000000" w:themeColor="text1"/>
          <w:sz w:val="20"/>
        </w:rPr>
        <w:t>Kupující</w:t>
      </w:r>
      <w:r w:rsidRPr="00472048">
        <w:rPr>
          <w:rFonts w:ascii="Arial" w:hAnsi="Arial" w:cs="Arial"/>
          <w:color w:val="000000" w:themeColor="text1"/>
          <w:sz w:val="20"/>
        </w:rPr>
        <w:t xml:space="preserve"> je povinen vadu </w:t>
      </w:r>
      <w:r>
        <w:rPr>
          <w:rFonts w:ascii="Arial" w:hAnsi="Arial" w:cs="Arial"/>
          <w:color w:val="000000" w:themeColor="text1"/>
          <w:sz w:val="20"/>
        </w:rPr>
        <w:t>zboží</w:t>
      </w:r>
      <w:r w:rsidRPr="00472048">
        <w:rPr>
          <w:rFonts w:ascii="Arial" w:hAnsi="Arial" w:cs="Arial"/>
          <w:color w:val="000000" w:themeColor="text1"/>
          <w:sz w:val="20"/>
        </w:rPr>
        <w:t xml:space="preserve"> u </w:t>
      </w:r>
      <w:r w:rsidR="008840B9">
        <w:rPr>
          <w:rFonts w:ascii="Arial" w:hAnsi="Arial" w:cs="Arial"/>
          <w:color w:val="000000" w:themeColor="text1"/>
          <w:sz w:val="20"/>
        </w:rPr>
        <w:t>prodávajícího</w:t>
      </w:r>
      <w:r w:rsidRPr="00472048">
        <w:rPr>
          <w:rFonts w:ascii="Arial" w:hAnsi="Arial" w:cs="Arial"/>
          <w:color w:val="000000" w:themeColor="text1"/>
          <w:sz w:val="20"/>
        </w:rPr>
        <w:t xml:space="preserve"> uplatnit bez zbytečného odkladu poté, kdy ji zjistil. </w:t>
      </w:r>
      <w:r>
        <w:rPr>
          <w:rFonts w:ascii="Arial" w:hAnsi="Arial" w:cs="Arial"/>
          <w:color w:val="000000" w:themeColor="text1"/>
          <w:sz w:val="20"/>
        </w:rPr>
        <w:t>Kupující</w:t>
      </w:r>
      <w:r w:rsidRPr="00472048">
        <w:rPr>
          <w:rFonts w:ascii="Arial" w:hAnsi="Arial" w:cs="Arial"/>
          <w:color w:val="000000" w:themeColor="text1"/>
          <w:sz w:val="20"/>
        </w:rPr>
        <w:t xml:space="preserve"> písemně oznámí </w:t>
      </w:r>
      <w:r>
        <w:rPr>
          <w:rFonts w:ascii="Arial" w:hAnsi="Arial" w:cs="Arial"/>
          <w:color w:val="000000" w:themeColor="text1"/>
          <w:sz w:val="20"/>
        </w:rPr>
        <w:t>prodávajícímu</w:t>
      </w:r>
      <w:r w:rsidRPr="00472048">
        <w:rPr>
          <w:rFonts w:ascii="Arial" w:hAnsi="Arial" w:cs="Arial"/>
          <w:color w:val="000000" w:themeColor="text1"/>
          <w:sz w:val="20"/>
        </w:rPr>
        <w:t xml:space="preserve"> její výskyt, vadu popíše a uvede, jak se projevuje. Odesláním tohoto písemného oznámení </w:t>
      </w:r>
      <w:r>
        <w:rPr>
          <w:rFonts w:ascii="Arial" w:hAnsi="Arial" w:cs="Arial"/>
          <w:color w:val="000000" w:themeColor="text1"/>
          <w:sz w:val="20"/>
        </w:rPr>
        <w:t>kupujícím</w:t>
      </w:r>
      <w:r w:rsidRPr="00472048">
        <w:rPr>
          <w:rFonts w:ascii="Arial" w:hAnsi="Arial" w:cs="Arial"/>
          <w:color w:val="000000" w:themeColor="text1"/>
          <w:sz w:val="20"/>
        </w:rPr>
        <w:t xml:space="preserve"> (dále jen „oznámení o vadě“) se má za to, že </w:t>
      </w:r>
      <w:r w:rsidR="00CD7607">
        <w:rPr>
          <w:rFonts w:ascii="Arial" w:hAnsi="Arial" w:cs="Arial"/>
          <w:color w:val="000000" w:themeColor="text1"/>
          <w:sz w:val="20"/>
        </w:rPr>
        <w:t>kupující</w:t>
      </w:r>
      <w:r w:rsidRPr="00472048">
        <w:rPr>
          <w:rFonts w:ascii="Arial" w:hAnsi="Arial" w:cs="Arial"/>
          <w:color w:val="000000" w:themeColor="text1"/>
          <w:sz w:val="20"/>
          <w:szCs w:val="20"/>
        </w:rPr>
        <w:t xml:space="preserve"> požaduje bezplatné odstranění vady</w:t>
      </w:r>
      <w:r w:rsidRPr="00472048">
        <w:rPr>
          <w:rFonts w:ascii="Arial" w:hAnsi="Arial" w:cs="Arial"/>
          <w:color w:val="000000" w:themeColor="text1"/>
          <w:sz w:val="20"/>
        </w:rPr>
        <w:t xml:space="preserve">, pokud výslovně neuplatní jiný nárok z odpovědnosti za vady. Za včas uplatněnou reklamaci vady </w:t>
      </w:r>
      <w:r w:rsidRPr="00472048">
        <w:rPr>
          <w:rFonts w:ascii="Arial" w:hAnsi="Arial" w:cs="Arial"/>
          <w:color w:val="000000" w:themeColor="text1"/>
          <w:sz w:val="20"/>
          <w:szCs w:val="20"/>
        </w:rPr>
        <w:t xml:space="preserve">díla se považuje reklamace odeslaná </w:t>
      </w:r>
      <w:r>
        <w:rPr>
          <w:rFonts w:ascii="Arial" w:hAnsi="Arial" w:cs="Arial"/>
          <w:color w:val="000000" w:themeColor="text1"/>
          <w:sz w:val="20"/>
          <w:szCs w:val="20"/>
        </w:rPr>
        <w:t>kupujícím</w:t>
      </w:r>
      <w:r w:rsidRPr="00472048">
        <w:rPr>
          <w:rFonts w:ascii="Arial" w:hAnsi="Arial" w:cs="Arial"/>
          <w:color w:val="000000" w:themeColor="text1"/>
          <w:sz w:val="20"/>
          <w:szCs w:val="20"/>
        </w:rPr>
        <w:t xml:space="preserve"> nejpozději v poslední den záruční doby sjednané v této smlouvě.</w:t>
      </w:r>
      <w:r w:rsidR="00CD7607">
        <w:rPr>
          <w:rFonts w:ascii="Arial" w:hAnsi="Arial" w:cs="Arial"/>
          <w:color w:val="000000" w:themeColor="text1"/>
          <w:sz w:val="20"/>
          <w:szCs w:val="20"/>
        </w:rPr>
        <w:t xml:space="preserve"> Oznámení o vadě budou zasílána elektronicky na e-mailovou adresu prodávajícího: </w:t>
      </w:r>
      <w:r w:rsidRPr="008840B9" w:rsidR="00CD7607">
        <w:rPr>
          <w:rFonts w:ascii="Arial" w:hAnsi="Arial" w:cs="Arial"/>
          <w:color w:val="000000" w:themeColor="text1"/>
          <w:sz w:val="20"/>
          <w:szCs w:val="20"/>
          <w:highlight w:val="yellow"/>
        </w:rPr>
        <w:t>doplnit e-mailovou adresu prodávajícího.</w:t>
      </w:r>
    </w:p>
    <w:p w:rsidRPr="00472048" w:rsidR="00472048" w:rsidP="00472048" w:rsidRDefault="00472048" w14:paraId="4A6E6BE2" w14:textId="631AF948">
      <w:pPr>
        <w:pStyle w:val="Odstavecseseznamem"/>
        <w:numPr>
          <w:ilvl w:val="0"/>
          <w:numId w:val="21"/>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color w:val="000000" w:themeColor="text1"/>
          <w:sz w:val="20"/>
        </w:rPr>
        <w:t>Prodávající</w:t>
      </w:r>
      <w:r w:rsidRPr="00472048">
        <w:rPr>
          <w:rFonts w:ascii="Arial" w:hAnsi="Arial" w:cs="Arial"/>
          <w:color w:val="000000" w:themeColor="text1"/>
          <w:sz w:val="20"/>
        </w:rPr>
        <w:t xml:space="preserve"> započne s odstraněním vady nejpozději do 5 pracovních dnů ode dne odeslání oznámení </w:t>
      </w:r>
      <w:r w:rsidRPr="00472048">
        <w:rPr>
          <w:rFonts w:ascii="Arial" w:hAnsi="Arial" w:cs="Arial"/>
          <w:color w:val="000000" w:themeColor="text1"/>
          <w:sz w:val="20"/>
        </w:rPr>
        <w:br/>
        <w:t xml:space="preserve">o vadě, pokud se smluvní strany nedohodnou v zápise jinak. Vadu </w:t>
      </w:r>
      <w:r>
        <w:rPr>
          <w:rFonts w:ascii="Arial" w:hAnsi="Arial" w:cs="Arial"/>
          <w:color w:val="000000" w:themeColor="text1"/>
          <w:sz w:val="20"/>
        </w:rPr>
        <w:t>prodávající</w:t>
      </w:r>
      <w:r w:rsidRPr="00472048">
        <w:rPr>
          <w:rFonts w:ascii="Arial" w:hAnsi="Arial" w:cs="Arial"/>
          <w:color w:val="000000" w:themeColor="text1"/>
          <w:sz w:val="20"/>
        </w:rPr>
        <w:t xml:space="preserve"> odstraní neprodleně, nejpozději do 5 pracovních dnů od započetí prací, pokud se smluvní strany nedohodnou písemně jinak. Nedodrží-li </w:t>
      </w:r>
      <w:r>
        <w:rPr>
          <w:rFonts w:ascii="Arial" w:hAnsi="Arial" w:cs="Arial"/>
          <w:color w:val="000000" w:themeColor="text1"/>
          <w:sz w:val="20"/>
        </w:rPr>
        <w:t>prodávající</w:t>
      </w:r>
      <w:r w:rsidRPr="00472048">
        <w:rPr>
          <w:rFonts w:ascii="Arial" w:hAnsi="Arial" w:cs="Arial"/>
          <w:color w:val="000000" w:themeColor="text1"/>
          <w:sz w:val="20"/>
        </w:rPr>
        <w:t xml:space="preserve"> termín zahájení odstraňování reklamované vady </w:t>
      </w:r>
      <w:r>
        <w:rPr>
          <w:rFonts w:ascii="Arial" w:hAnsi="Arial" w:cs="Arial"/>
          <w:color w:val="000000" w:themeColor="text1"/>
          <w:sz w:val="20"/>
        </w:rPr>
        <w:t>zboží</w:t>
      </w:r>
      <w:r w:rsidRPr="00472048">
        <w:rPr>
          <w:rFonts w:ascii="Arial" w:hAnsi="Arial" w:cs="Arial"/>
          <w:color w:val="000000" w:themeColor="text1"/>
          <w:sz w:val="20"/>
        </w:rPr>
        <w:t xml:space="preserve">, bude vůči němu </w:t>
      </w:r>
      <w:r>
        <w:rPr>
          <w:rFonts w:ascii="Arial" w:hAnsi="Arial" w:cs="Arial"/>
          <w:color w:val="000000" w:themeColor="text1"/>
          <w:sz w:val="20"/>
        </w:rPr>
        <w:t>kupujícím</w:t>
      </w:r>
      <w:r w:rsidRPr="00472048">
        <w:rPr>
          <w:rFonts w:ascii="Arial" w:hAnsi="Arial" w:cs="Arial"/>
          <w:color w:val="000000" w:themeColor="text1"/>
          <w:sz w:val="20"/>
        </w:rPr>
        <w:t xml:space="preserve"> uplatněna smluvní pokuta či jiné mechanismy stanovené touto smlouvou.</w:t>
      </w:r>
    </w:p>
    <w:p w:rsidRPr="00CD7607" w:rsidR="00472048" w:rsidP="00472048" w:rsidRDefault="00CD7607" w14:paraId="1CDA358C" w14:textId="4645CB27">
      <w:pPr>
        <w:pStyle w:val="Odstavecseseznamem"/>
        <w:numPr>
          <w:ilvl w:val="0"/>
          <w:numId w:val="21"/>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color w:val="000000" w:themeColor="text1"/>
          <w:sz w:val="20"/>
        </w:rPr>
        <w:t>Kupující je povinen prodávajícímu umožnit odstranění vady. Po dobu odstraňování záruční vady záruční doba neběží. O tuto dobu se záruční doba prodlužuje.</w:t>
      </w:r>
    </w:p>
    <w:p w:rsidRPr="001421D1" w:rsidR="00992388" w:rsidP="0054493A" w:rsidRDefault="00992388" w14:paraId="5C114EB8" w14:textId="35955B03">
      <w:pPr>
        <w:pStyle w:val="Odstavecseseznamem"/>
        <w:tabs>
          <w:tab w:val="left" w:pos="0"/>
          <w:tab w:val="left" w:pos="4253"/>
        </w:tabs>
        <w:spacing w:after="120" w:line="240" w:lineRule="auto"/>
        <w:ind w:left="0" w:right="-2"/>
        <w:contextualSpacing w:val="false"/>
        <w:jc w:val="center"/>
        <w:rPr>
          <w:rFonts w:ascii="Arial" w:hAnsi="Arial" w:cs="Arial"/>
          <w:b/>
          <w:sz w:val="24"/>
          <w:szCs w:val="28"/>
        </w:rPr>
      </w:pPr>
      <w:r w:rsidRPr="001421D1">
        <w:rPr>
          <w:rFonts w:ascii="Arial" w:hAnsi="Arial" w:cs="Arial"/>
          <w:b/>
          <w:sz w:val="24"/>
          <w:szCs w:val="28"/>
        </w:rPr>
        <w:t>Článek VI</w:t>
      </w:r>
      <w:r w:rsidR="00114F54">
        <w:rPr>
          <w:rFonts w:ascii="Arial" w:hAnsi="Arial" w:cs="Arial"/>
          <w:b/>
          <w:sz w:val="24"/>
          <w:szCs w:val="28"/>
        </w:rPr>
        <w:t>I</w:t>
      </w:r>
      <w:r w:rsidRPr="001421D1">
        <w:rPr>
          <w:rFonts w:ascii="Arial" w:hAnsi="Arial" w:cs="Arial"/>
          <w:b/>
          <w:sz w:val="24"/>
          <w:szCs w:val="28"/>
        </w:rPr>
        <w:t xml:space="preserve">. </w:t>
      </w:r>
      <w:r w:rsidRPr="001421D1">
        <w:rPr>
          <w:rFonts w:ascii="Arial" w:hAnsi="Arial" w:cs="Arial"/>
          <w:b/>
          <w:sz w:val="24"/>
          <w:szCs w:val="28"/>
        </w:rPr>
        <w:br/>
      </w:r>
      <w:r w:rsidR="00CD7607">
        <w:rPr>
          <w:rFonts w:ascii="Arial" w:hAnsi="Arial" w:cs="Arial"/>
          <w:b/>
          <w:sz w:val="24"/>
          <w:szCs w:val="20"/>
        </w:rPr>
        <w:t>Smluvní pokuty, odstoupení od smlouvy</w:t>
      </w:r>
    </w:p>
    <w:p w:rsidRPr="00CD7607" w:rsidR="0020636B" w:rsidP="0020636B" w:rsidRDefault="00CD7607" w14:paraId="0F3515AD" w14:textId="3F265EA5">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Pokud prodávající nedodá zboží v termínu stanoveném touto smlouvou, má kupující právo uplatnit smluvní pokutu ve výši 0,05 % z celkové kupní ceny vč. DPH za každý i započatý den prodlení.</w:t>
      </w:r>
    </w:p>
    <w:p w:rsidRPr="00415267" w:rsidR="00CD7607" w:rsidP="0020636B" w:rsidRDefault="00CD7607" w14:paraId="3E09B117" w14:textId="2EA340AC">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V případě, že prodávající nedodrží lhůtu pro odstranění vad při předání a převzetí zboží, sjednávají smluvní strany ve prospěch kupujícího smluvní pokutu ve výši 0,05 %</w:t>
      </w:r>
      <w:r w:rsidR="00415267">
        <w:rPr>
          <w:rFonts w:ascii="Arial" w:hAnsi="Arial" w:cs="Arial"/>
          <w:sz w:val="20"/>
        </w:rPr>
        <w:t xml:space="preserve"> z celkové kupní ceny vč. DPH za každý i započatý den prodlení. v případě, že prodávající nedodrží lhůtu dle první věty dle tohoto odstavce, je kupující oprávněn provést odstranění vad zboží osobou odlišnou od prodávajícího, přičemž takto vynaložené náklady jdou k tíži prodávajícího.</w:t>
      </w:r>
    </w:p>
    <w:p w:rsidRPr="00415267" w:rsidR="00415267" w:rsidP="0020636B" w:rsidRDefault="00415267" w14:paraId="47F4D0D0" w14:textId="50108AC8">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Pokud prodávající nenastoupí ve sjednaném termínu k odstranění reklamované vady, sjednávají smluvní strany ve prospěch kupujícího smluvní pokutu ve výši 0,05 % z celkové kupní ceny vč. DPH za každý i započatý den prodlení a za každou reklamovanou vadu, na jejíž odstranění nenastoupil ve sjednaném termínu.</w:t>
      </w:r>
    </w:p>
    <w:p w:rsidRPr="00415267" w:rsidR="00415267" w:rsidP="0020636B" w:rsidRDefault="00415267" w14:paraId="25A90069" w14:textId="76C01041">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Pro případ prodlení s úhradou řádně vystavené faktury a doručené faktury za dodávku zboží, uhradí kupující prodávajícímu úrok z prodlení ve výši 0,05 % z dlužné částky za každý i započatý den prodlení.</w:t>
      </w:r>
    </w:p>
    <w:p w:rsidRPr="00415267" w:rsidR="00415267" w:rsidP="0020636B" w:rsidRDefault="00415267" w14:paraId="413C7A8F" w14:textId="648E478D">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Zaplacením smluvní pokuty není dotčeno právo kupujícího domáhat se po prodávajícím náhrady škody, která mu vznikla prodlení nebo jiným porušením smluvních povinností ze strany prodávajícího.</w:t>
      </w:r>
    </w:p>
    <w:p w:rsidRPr="009E5654" w:rsidR="00415267" w:rsidP="0020636B" w:rsidRDefault="00415267" w14:paraId="415BDBF1" w14:textId="1F1C0546">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V</w:t>
      </w:r>
      <w:r w:rsidR="009E5654">
        <w:rPr>
          <w:rFonts w:ascii="Arial" w:hAnsi="Arial" w:cs="Arial"/>
          <w:sz w:val="20"/>
        </w:rPr>
        <w:t> </w:t>
      </w:r>
      <w:r>
        <w:rPr>
          <w:rFonts w:ascii="Arial" w:hAnsi="Arial" w:cs="Arial"/>
          <w:sz w:val="20"/>
        </w:rPr>
        <w:t>případ</w:t>
      </w:r>
      <w:r w:rsidR="009E5654">
        <w:rPr>
          <w:rFonts w:ascii="Arial" w:hAnsi="Arial" w:cs="Arial"/>
          <w:sz w:val="20"/>
        </w:rPr>
        <w:t>ě podstatného porušení obsahu této smlouvy mohou smluvní strany od smlouvy odstoupit.</w:t>
      </w:r>
    </w:p>
    <w:p w:rsidRPr="00C641C3" w:rsidR="00C641C3" w:rsidP="00C641C3" w:rsidRDefault="009E5654" w14:paraId="697E63E7" w14:textId="1593F244">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lastRenderedPageBreak/>
        <w:t xml:space="preserve">Za podstatné porušení této smlouvy ze strany prodávajícího se považuje zejména, </w:t>
      </w:r>
      <w:r w:rsidRPr="009E5654">
        <w:rPr>
          <w:rFonts w:ascii="Arial" w:hAnsi="Arial" w:cs="Arial"/>
          <w:sz w:val="20"/>
        </w:rPr>
        <w:t>nesplní-li prodávající své povinnosti stanovené touto smlouvou, ačkoliv byl na neplnění těchto povinno</w:t>
      </w:r>
      <w:r w:rsidR="00C641C3">
        <w:rPr>
          <w:rFonts w:ascii="Arial" w:hAnsi="Arial" w:cs="Arial"/>
          <w:sz w:val="20"/>
        </w:rPr>
        <w:t xml:space="preserve">stí druhou smluvní stranou </w:t>
      </w:r>
      <w:r w:rsidRPr="009E5654">
        <w:rPr>
          <w:rFonts w:ascii="Arial" w:hAnsi="Arial" w:cs="Arial"/>
          <w:sz w:val="20"/>
        </w:rPr>
        <w:t>písemně upozorněn</w:t>
      </w:r>
      <w:r w:rsidR="00C641C3">
        <w:rPr>
          <w:rFonts w:ascii="Arial" w:hAnsi="Arial" w:cs="Arial"/>
          <w:sz w:val="20"/>
        </w:rPr>
        <w:t>.</w:t>
      </w:r>
    </w:p>
    <w:p w:rsidRPr="009E5654" w:rsidR="009E5654" w:rsidP="009E5654" w:rsidRDefault="009E5654" w14:paraId="568B1E9B" w14:textId="56FDEBEC">
      <w:pPr>
        <w:pStyle w:val="Odstavecseseznamem"/>
        <w:numPr>
          <w:ilvl w:val="0"/>
          <w:numId w:val="22"/>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sz w:val="20"/>
        </w:rPr>
        <w:t>Kupující může od této smlouvy odstoupit v případě, že se prodávající dostane do úpadku nebo likvidace, a to i bez předchozího písemného upozornění</w:t>
      </w:r>
    </w:p>
    <w:p w:rsidRPr="00640CC1" w:rsidR="00992388" w:rsidP="0054493A" w:rsidRDefault="00992388" w14:paraId="75DB54BD" w14:textId="3DD14A65">
      <w:pPr>
        <w:spacing w:after="120"/>
        <w:jc w:val="center"/>
        <w:rPr>
          <w:rFonts w:ascii="Arial" w:hAnsi="Arial" w:cs="Arial"/>
          <w:b/>
        </w:rPr>
      </w:pPr>
      <w:r w:rsidRPr="00640CC1">
        <w:rPr>
          <w:rFonts w:ascii="Arial" w:hAnsi="Arial" w:cs="Arial"/>
          <w:b/>
          <w:color w:val="000000" w:themeColor="text1"/>
          <w:szCs w:val="28"/>
        </w:rPr>
        <w:t>Č</w:t>
      </w:r>
      <w:r>
        <w:rPr>
          <w:rFonts w:ascii="Arial" w:hAnsi="Arial" w:cs="Arial"/>
          <w:b/>
          <w:color w:val="000000" w:themeColor="text1"/>
          <w:szCs w:val="28"/>
        </w:rPr>
        <w:t xml:space="preserve">lánek </w:t>
      </w:r>
      <w:r w:rsidR="009E5654">
        <w:rPr>
          <w:rFonts w:ascii="Arial" w:hAnsi="Arial" w:cs="Arial"/>
          <w:b/>
          <w:color w:val="000000" w:themeColor="text1"/>
          <w:szCs w:val="28"/>
        </w:rPr>
        <w:t>VI</w:t>
      </w:r>
      <w:r w:rsidR="00114F54">
        <w:rPr>
          <w:rFonts w:ascii="Arial" w:hAnsi="Arial" w:cs="Arial"/>
          <w:b/>
          <w:color w:val="000000" w:themeColor="text1"/>
          <w:szCs w:val="28"/>
        </w:rPr>
        <w:t>I</w:t>
      </w:r>
      <w:r w:rsidR="009E5654">
        <w:rPr>
          <w:rFonts w:ascii="Arial" w:hAnsi="Arial" w:cs="Arial"/>
          <w:b/>
          <w:color w:val="000000" w:themeColor="text1"/>
          <w:szCs w:val="28"/>
        </w:rPr>
        <w:t>I</w:t>
      </w:r>
      <w:r w:rsidRPr="00640CC1">
        <w:rPr>
          <w:rFonts w:ascii="Arial" w:hAnsi="Arial" w:cs="Arial"/>
          <w:b/>
          <w:color w:val="000000" w:themeColor="text1"/>
          <w:szCs w:val="28"/>
        </w:rPr>
        <w:t>.</w:t>
      </w:r>
      <w:r w:rsidRPr="00640CC1">
        <w:rPr>
          <w:rFonts w:ascii="Arial" w:hAnsi="Arial" w:cs="Arial"/>
          <w:b/>
          <w:color w:val="000000" w:themeColor="text1"/>
          <w:szCs w:val="28"/>
        </w:rPr>
        <w:br/>
      </w:r>
      <w:r w:rsidRPr="00640CC1">
        <w:rPr>
          <w:rFonts w:ascii="Arial" w:hAnsi="Arial" w:cs="Arial"/>
          <w:b/>
        </w:rPr>
        <w:t>Závěrečná u</w:t>
      </w:r>
      <w:r w:rsidR="00CD6120">
        <w:rPr>
          <w:rFonts w:ascii="Arial" w:hAnsi="Arial" w:cs="Arial"/>
          <w:b/>
        </w:rPr>
        <w:t>stanovení</w:t>
      </w:r>
    </w:p>
    <w:p w:rsidRPr="0064769A" w:rsidR="005D2727" w:rsidP="00B70D76" w:rsidRDefault="005D2727" w14:paraId="509C2EA6"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64769A">
        <w:rPr>
          <w:rFonts w:ascii="Arial" w:hAnsi="Arial" w:cs="Arial"/>
          <w:color w:val="000000" w:themeColor="text1"/>
          <w:sz w:val="20"/>
          <w:szCs w:val="20"/>
        </w:rPr>
        <w:t>Právní vztahy mezi smluvními stranami, které nejsou ve smlouvě výslovně řešeny, se řídí platnými právními předpisy, zejména ustanoveními občansk</w:t>
      </w:r>
      <w:r>
        <w:rPr>
          <w:rFonts w:ascii="Arial" w:hAnsi="Arial" w:cs="Arial"/>
          <w:color w:val="000000" w:themeColor="text1"/>
          <w:sz w:val="20"/>
          <w:szCs w:val="20"/>
        </w:rPr>
        <w:t>ého</w:t>
      </w:r>
      <w:r w:rsidRPr="0064769A">
        <w:rPr>
          <w:rFonts w:ascii="Arial" w:hAnsi="Arial" w:cs="Arial"/>
          <w:color w:val="000000" w:themeColor="text1"/>
          <w:sz w:val="20"/>
          <w:szCs w:val="20"/>
        </w:rPr>
        <w:t xml:space="preserve"> zákoník</w:t>
      </w:r>
      <w:r>
        <w:rPr>
          <w:rFonts w:ascii="Arial" w:hAnsi="Arial" w:cs="Arial"/>
          <w:color w:val="000000" w:themeColor="text1"/>
          <w:sz w:val="20"/>
          <w:szCs w:val="20"/>
        </w:rPr>
        <w:t>u</w:t>
      </w:r>
      <w:r w:rsidRPr="0064769A">
        <w:rPr>
          <w:rFonts w:ascii="Arial" w:hAnsi="Arial" w:cs="Arial"/>
          <w:color w:val="000000" w:themeColor="text1"/>
          <w:sz w:val="20"/>
          <w:szCs w:val="20"/>
        </w:rPr>
        <w:t>.</w:t>
      </w:r>
    </w:p>
    <w:p w:rsidR="00B70D76" w:rsidP="00B70D76" w:rsidRDefault="00992388" w14:paraId="1C9B9B75"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DB2171">
        <w:rPr>
          <w:rFonts w:ascii="Arial" w:hAnsi="Arial" w:cs="Arial"/>
          <w:color w:val="000000" w:themeColor="text1"/>
          <w:sz w:val="20"/>
          <w:szCs w:val="20"/>
        </w:rPr>
        <w:t>Změnit nebo doplnit tuto smlouvu mohou smluvní strany pouze formou písemných dodatků, které budou vzestupně číslovány, výslovně prohlášeny za dodatek této smlouvy a podepsány oprávněnými zástupci smluvních stran před zahájením plnění.</w:t>
      </w:r>
      <w:bookmarkStart w:name="_Hlk9260539" w:id="2"/>
    </w:p>
    <w:p w:rsidRPr="00B70D76" w:rsidR="00B70D76" w:rsidP="00B70D76" w:rsidRDefault="00B70D76" w14:paraId="13032634" w14:textId="41741021">
      <w:pPr>
        <w:pStyle w:val="Odstavecseseznamem"/>
        <w:numPr>
          <w:ilvl w:val="1"/>
          <w:numId w:val="33"/>
        </w:numPr>
        <w:tabs>
          <w:tab w:val="clear" w:pos="1560"/>
        </w:tabs>
        <w:spacing w:after="120" w:line="240" w:lineRule="auto"/>
        <w:ind w:left="284" w:right="-2" w:hanging="284"/>
        <w:contextualSpacing w:val="false"/>
        <w:jc w:val="both"/>
        <w:rPr>
          <w:rFonts w:ascii="Arial" w:hAnsi="Arial" w:cs="Arial"/>
          <w:color w:val="000000" w:themeColor="text1"/>
          <w:sz w:val="20"/>
          <w:szCs w:val="20"/>
        </w:rPr>
      </w:pPr>
      <w:r w:rsidRPr="00B70D76">
        <w:rPr>
          <w:rFonts w:ascii="Arial" w:hAnsi="Arial" w:cs="Arial"/>
          <w:sz w:val="20"/>
          <w:szCs w:val="20"/>
        </w:rPr>
        <w:t>Pokud se kterékoli ustanovení této smlouvy nebo s ní související ujednání či jakákoli její část ukáže být neplatným či se neplatným stane, nebude tím dotčena platnost a účinnost ostatních ustanovení smlouvy. V takovém případě se strany zavazují nahradit neplatné ustanovení ustanovením platným, které se svým účelem nejvíce podobá neplatnému ustanovení. Obdobně se bude postupovat v případě ostatních nedostatků smlouvy či souvisejících ujednání.</w:t>
      </w:r>
    </w:p>
    <w:p w:rsidR="00992388" w:rsidP="00B70D76" w:rsidRDefault="005D2727" w14:paraId="6F67F33E" w14:textId="182363F5">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Pr>
          <w:rFonts w:ascii="Arial" w:hAnsi="Arial" w:cs="Arial"/>
          <w:color w:val="000000" w:themeColor="text1"/>
          <w:sz w:val="20"/>
          <w:szCs w:val="20"/>
        </w:rPr>
        <w:t>S</w:t>
      </w:r>
      <w:r w:rsidRPr="00384E67" w:rsidR="00992388">
        <w:rPr>
          <w:rFonts w:ascii="Arial" w:hAnsi="Arial" w:cs="Arial"/>
          <w:color w:val="000000" w:themeColor="text1"/>
          <w:sz w:val="20"/>
          <w:szCs w:val="20"/>
        </w:rPr>
        <w:t>mluvní strany berou na vědomí, že na tuto smlouvu se vztahuje povinnost uveřejnění prostřednictvím registru smluv podle zákona č. 340/2015 Sb., o registru smluv. Za</w:t>
      </w:r>
      <w:r w:rsidR="00992388">
        <w:rPr>
          <w:rFonts w:ascii="Arial" w:hAnsi="Arial" w:cs="Arial"/>
          <w:color w:val="000000" w:themeColor="text1"/>
          <w:sz w:val="20"/>
          <w:szCs w:val="20"/>
        </w:rPr>
        <w:t> </w:t>
      </w:r>
      <w:r w:rsidRPr="00384E67" w:rsidR="00992388">
        <w:rPr>
          <w:rFonts w:ascii="Arial" w:hAnsi="Arial" w:cs="Arial"/>
          <w:color w:val="000000" w:themeColor="text1"/>
          <w:sz w:val="20"/>
          <w:szCs w:val="20"/>
        </w:rPr>
        <w:t xml:space="preserve">zveřejnění v registru smluv </w:t>
      </w:r>
      <w:r w:rsidRPr="00EE384E" w:rsidR="00992388">
        <w:rPr>
          <w:rFonts w:ascii="Arial" w:hAnsi="Arial" w:cs="Arial"/>
          <w:color w:val="000000" w:themeColor="text1"/>
          <w:sz w:val="20"/>
          <w:szCs w:val="20"/>
        </w:rPr>
        <w:t xml:space="preserve">odpovídá </w:t>
      </w:r>
      <w:r w:rsidR="00EE384E">
        <w:rPr>
          <w:rFonts w:ascii="Arial" w:hAnsi="Arial" w:cs="Arial"/>
          <w:sz w:val="20"/>
          <w:szCs w:val="20"/>
        </w:rPr>
        <w:t>kupujíc</w:t>
      </w:r>
      <w:r w:rsidRPr="00EE384E" w:rsidR="00B70D76">
        <w:rPr>
          <w:rFonts w:ascii="Arial" w:hAnsi="Arial" w:cs="Arial"/>
          <w:sz w:val="20"/>
          <w:szCs w:val="20"/>
        </w:rPr>
        <w:t>í</w:t>
      </w:r>
      <w:r w:rsidRPr="00EE384E" w:rsidR="00992388">
        <w:rPr>
          <w:rFonts w:ascii="Arial" w:hAnsi="Arial" w:cs="Arial"/>
          <w:color w:val="000000" w:themeColor="text1"/>
          <w:sz w:val="20"/>
          <w:szCs w:val="20"/>
        </w:rPr>
        <w:t>.</w:t>
      </w:r>
      <w:r w:rsidRPr="006709C2" w:rsidR="00992388">
        <w:rPr>
          <w:rFonts w:ascii="Arial" w:hAnsi="Arial" w:cs="Arial"/>
          <w:color w:val="000000" w:themeColor="text1"/>
          <w:sz w:val="20"/>
          <w:szCs w:val="20"/>
        </w:rPr>
        <w:t xml:space="preserve"> </w:t>
      </w:r>
    </w:p>
    <w:bookmarkEnd w:id="2"/>
    <w:p w:rsidRPr="005D46B9" w:rsidR="00992388" w:rsidP="00B70D76" w:rsidRDefault="00992388" w14:paraId="01EB74BC"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5D46B9">
        <w:rPr>
          <w:rFonts w:ascii="Arial" w:hAnsi="Arial" w:cs="Arial"/>
          <w:color w:val="000000" w:themeColor="text1"/>
          <w:sz w:val="20"/>
          <w:szCs w:val="20"/>
        </w:rPr>
        <w:t>Smluvní strany shodně prohlašují, že skutečnosti obsažené v této smlouvě a jejích přílohách nepovažují za obchodní tajemství ve smyslu ustanovení § 504 ObčZ a udělují svolení k jejich užití a zveřejnění bez stanovení jakýchkoliv dalších podmínek.</w:t>
      </w:r>
    </w:p>
    <w:p w:rsidRPr="00DB2171" w:rsidR="00992388" w:rsidP="00B70D76" w:rsidRDefault="00992388" w14:paraId="40E9F04B"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DB2171">
        <w:rPr>
          <w:rFonts w:ascii="Arial" w:hAnsi="Arial" w:cs="Arial"/>
          <w:color w:val="000000" w:themeColor="text1"/>
          <w:sz w:val="20"/>
          <w:szCs w:val="20"/>
        </w:rPr>
        <w:t>Smluvní strany shodně prohlašují, že si tuto smlouvu před jejím podpisem přečetly, a že byla uzavřena po vzájemném projednání dle jejich pravé a svobodné vůle určitě, vážně a srozumitelně a její autentičnost stvrzují svými podpisy.</w:t>
      </w:r>
    </w:p>
    <w:p w:rsidR="006018ED" w:rsidP="006018ED" w:rsidRDefault="00992388" w14:paraId="51EA4135"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DB2171">
        <w:rPr>
          <w:rFonts w:ascii="Arial" w:hAnsi="Arial" w:cs="Arial"/>
          <w:color w:val="000000" w:themeColor="text1"/>
          <w:sz w:val="20"/>
          <w:szCs w:val="20"/>
        </w:rPr>
        <w:t>Osoby podepisující tuto smlouvu svým podpisem stvrzují platnost svých jednatelských oprávnění.</w:t>
      </w:r>
    </w:p>
    <w:p w:rsidRPr="006018ED" w:rsidR="006018ED" w:rsidP="006018ED" w:rsidRDefault="006018ED" w14:paraId="2F5A3045" w14:textId="2C1AA868">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6018ED">
        <w:rPr>
          <w:rFonts w:ascii="Arial" w:hAnsi="Arial" w:cs="Arial"/>
          <w:color w:val="000000" w:themeColor="text1"/>
          <w:sz w:val="20"/>
          <w:szCs w:val="20"/>
        </w:rPr>
        <w:t xml:space="preserve">Smlouva je vyhotovena ve třech stejnopisech podepsaných oprávněnými zástupci smluvních stran, přičemž </w:t>
      </w:r>
      <w:r w:rsidR="0095092E">
        <w:rPr>
          <w:rFonts w:ascii="Arial" w:hAnsi="Arial" w:cs="Arial"/>
          <w:color w:val="000000" w:themeColor="text1"/>
          <w:sz w:val="20"/>
          <w:szCs w:val="20"/>
        </w:rPr>
        <w:t>kupující obdrží dvě vyhotovení a prodávající jedno vyhotovení.</w:t>
      </w:r>
      <w:r w:rsidRPr="006018ED">
        <w:rPr>
          <w:rFonts w:ascii="Arial" w:hAnsi="Arial" w:cs="Arial"/>
          <w:color w:val="000000" w:themeColor="text1"/>
          <w:sz w:val="20"/>
          <w:szCs w:val="20"/>
        </w:rPr>
        <w:t xml:space="preserve"> </w:t>
      </w:r>
    </w:p>
    <w:p w:rsidR="003C067A" w:rsidP="003C067A" w:rsidRDefault="00992388" w14:paraId="4F6FFCE4" w14:textId="77777777">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DB2171">
        <w:rPr>
          <w:rFonts w:ascii="Arial" w:hAnsi="Arial" w:cs="Arial"/>
          <w:color w:val="000000" w:themeColor="text1"/>
          <w:sz w:val="20"/>
          <w:szCs w:val="20"/>
        </w:rPr>
        <w:t xml:space="preserve">Smlouva nabývá platnosti a účinnosti dnem podpisu oběma smluvními stranami. </w:t>
      </w:r>
    </w:p>
    <w:p w:rsidRPr="00A51B82" w:rsidR="003C067A" w:rsidP="003C067A" w:rsidRDefault="003C067A" w14:paraId="264F906A" w14:textId="3855D49D">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highlight w:val="lightGray"/>
        </w:rPr>
      </w:pPr>
      <w:r w:rsidRPr="00A51B82">
        <w:rPr>
          <w:rFonts w:ascii="Arial" w:hAnsi="Arial" w:cs="Arial"/>
          <w:sz w:val="20"/>
          <w:highlight w:val="lightGray"/>
        </w:rPr>
        <w:t xml:space="preserve">Uzavření této smlouvy schválilo Zastupitelstvo města Veselí nad Moravou na svém </w:t>
      </w:r>
      <w:r w:rsidRPr="00A51B82" w:rsidR="001F5F63">
        <w:rPr>
          <w:rFonts w:ascii="Arial" w:hAnsi="Arial" w:cs="Arial"/>
          <w:sz w:val="20"/>
          <w:highlight w:val="lightGray"/>
        </w:rPr>
        <w:t>_</w:t>
      </w:r>
      <w:r w:rsidRPr="00A51B82" w:rsidR="00EE384E">
        <w:rPr>
          <w:rFonts w:ascii="Arial" w:hAnsi="Arial" w:cs="Arial"/>
          <w:sz w:val="20"/>
          <w:highlight w:val="lightGray"/>
        </w:rPr>
        <w:t>.</w:t>
      </w:r>
      <w:r w:rsidRPr="00A51B82">
        <w:rPr>
          <w:rFonts w:ascii="Arial" w:hAnsi="Arial" w:cs="Arial"/>
          <w:sz w:val="20"/>
          <w:highlight w:val="lightGray"/>
        </w:rPr>
        <w:t xml:space="preserve"> zasedání dne </w:t>
      </w:r>
      <w:r w:rsidRPr="00A51B82" w:rsidR="001F5F63">
        <w:rPr>
          <w:rFonts w:ascii="Arial" w:hAnsi="Arial" w:cs="Arial"/>
          <w:sz w:val="20"/>
          <w:highlight w:val="lightGray"/>
        </w:rPr>
        <w:t>______</w:t>
      </w:r>
      <w:r w:rsidRPr="00A51B82">
        <w:rPr>
          <w:rFonts w:ascii="Arial" w:hAnsi="Arial" w:cs="Arial"/>
          <w:sz w:val="20"/>
          <w:highlight w:val="lightGray"/>
        </w:rPr>
        <w:t>, usnesením č. </w:t>
      </w:r>
      <w:r w:rsidRPr="00A51B82" w:rsidR="001F5F63">
        <w:rPr>
          <w:rFonts w:ascii="Arial" w:hAnsi="Arial" w:cs="Arial"/>
          <w:sz w:val="20"/>
          <w:highlight w:val="lightGray"/>
        </w:rPr>
        <w:t>_______</w:t>
      </w:r>
      <w:r w:rsidRPr="00A51B82" w:rsidR="00EE384E">
        <w:rPr>
          <w:rFonts w:ascii="Arial" w:hAnsi="Arial" w:cs="Arial"/>
          <w:sz w:val="20"/>
          <w:highlight w:val="lightGray"/>
        </w:rPr>
        <w:t>.</w:t>
      </w:r>
    </w:p>
    <w:p w:rsidRPr="009E5654" w:rsidR="009E5654" w:rsidP="003C067A" w:rsidRDefault="009E5654" w14:paraId="73A66D10" w14:textId="03466832">
      <w:pPr>
        <w:pStyle w:val="Odstavecseseznamem"/>
        <w:numPr>
          <w:ilvl w:val="1"/>
          <w:numId w:val="33"/>
        </w:numPr>
        <w:spacing w:after="120" w:line="240" w:lineRule="auto"/>
        <w:ind w:left="284" w:right="-2" w:hanging="284"/>
        <w:contextualSpacing w:val="false"/>
        <w:jc w:val="both"/>
        <w:rPr>
          <w:rFonts w:ascii="Arial" w:hAnsi="Arial" w:cs="Arial"/>
          <w:color w:val="000000" w:themeColor="text1"/>
          <w:sz w:val="20"/>
          <w:szCs w:val="20"/>
        </w:rPr>
      </w:pPr>
      <w:r w:rsidRPr="009E5654">
        <w:rPr>
          <w:rFonts w:ascii="Arial" w:hAnsi="Arial" w:cs="Arial"/>
          <w:sz w:val="20"/>
        </w:rPr>
        <w:t>Nedílnou součástí této smlouvy je tato příloha:</w:t>
      </w:r>
    </w:p>
    <w:p w:rsidRPr="009E5654" w:rsidR="009E5654" w:rsidP="009E5654" w:rsidRDefault="009E5654" w14:paraId="3F17F7FE" w14:textId="72AFBFAC">
      <w:pPr>
        <w:pStyle w:val="Odstavecseseznamem"/>
        <w:numPr>
          <w:ilvl w:val="0"/>
          <w:numId w:val="38"/>
        </w:numPr>
        <w:spacing w:after="120" w:line="240" w:lineRule="auto"/>
        <w:ind w:right="-2"/>
        <w:contextualSpacing w:val="false"/>
        <w:jc w:val="both"/>
        <w:rPr>
          <w:rFonts w:ascii="Arial" w:hAnsi="Arial" w:cs="Arial"/>
          <w:color w:val="000000" w:themeColor="text1"/>
          <w:sz w:val="20"/>
          <w:szCs w:val="20"/>
        </w:rPr>
      </w:pPr>
      <w:r w:rsidRPr="009E5654">
        <w:rPr>
          <w:rFonts w:ascii="Arial" w:hAnsi="Arial" w:cs="Arial"/>
          <w:sz w:val="20"/>
        </w:rPr>
        <w:t>Příloha č. 1 – Technická specifikace zboží</w:t>
      </w:r>
    </w:p>
    <w:p w:rsidRPr="00DB2171" w:rsidR="00992388" w:rsidP="00992388" w:rsidRDefault="00992388" w14:paraId="14031609" w14:textId="77777777">
      <w:pPr>
        <w:pStyle w:val="Odstavecseseznamem"/>
        <w:spacing w:after="120" w:line="240" w:lineRule="auto"/>
        <w:ind w:left="284" w:right="-2"/>
        <w:contextualSpacing w:val="false"/>
        <w:rPr>
          <w:rFonts w:ascii="Arial" w:hAnsi="Arial" w:cs="Arial"/>
          <w:color w:val="000000" w:themeColor="text1"/>
          <w:sz w:val="20"/>
          <w:szCs w:val="20"/>
        </w:rPr>
      </w:pPr>
    </w:p>
    <w:p w:rsidRPr="000C3C2D" w:rsidR="00992388" w:rsidP="00992388" w:rsidRDefault="00992388" w14:paraId="55712472" w14:textId="4DFE6A0D">
      <w:pPr>
        <w:pStyle w:val="Smlouva"/>
        <w:spacing w:before="120" w:after="120"/>
        <w:ind w:left="284" w:right="-2"/>
        <w:rPr>
          <w:rFonts w:ascii="Arial" w:hAnsi="Arial" w:cs="Arial"/>
          <w:color w:val="000000" w:themeColor="text1"/>
          <w:sz w:val="20"/>
        </w:rPr>
      </w:pPr>
      <w:r w:rsidRPr="000C3C2D">
        <w:rPr>
          <w:rFonts w:ascii="Arial" w:hAnsi="Arial" w:cs="Arial"/>
          <w:color w:val="000000" w:themeColor="text1"/>
          <w:sz w:val="20"/>
        </w:rPr>
        <w:t xml:space="preserve">Veselí nad Moravou </w:t>
      </w:r>
      <w:r w:rsidRPr="008840B9">
        <w:rPr>
          <w:rFonts w:ascii="Arial" w:hAnsi="Arial" w:cs="Arial"/>
          <w:color w:val="000000" w:themeColor="text1"/>
          <w:sz w:val="20"/>
          <w:highlight w:val="yellow"/>
        </w:rPr>
        <w:t>doplnit datum</w:t>
      </w:r>
    </w:p>
    <w:p w:rsidR="00992388" w:rsidP="00992388" w:rsidRDefault="00992388" w14:paraId="709006B2" w14:textId="77777777">
      <w:pPr>
        <w:pStyle w:val="Odstavecseseznamem"/>
        <w:rPr>
          <w:rFonts w:ascii="Arial" w:hAnsi="Arial" w:cs="Arial"/>
          <w:snapToGrid w:val="false"/>
          <w:sz w:val="20"/>
          <w:szCs w:val="20"/>
        </w:rPr>
      </w:pPr>
    </w:p>
    <w:p w:rsidRPr="003728BE" w:rsidR="00992388" w:rsidP="00992388" w:rsidRDefault="00992388" w14:paraId="605DE056" w14:textId="17E9D23A">
      <w:pPr>
        <w:ind w:left="284"/>
        <w:rPr>
          <w:rFonts w:ascii="Arial" w:hAnsi="Arial" w:cs="Arial"/>
          <w:snapToGrid w:val="false"/>
          <w:sz w:val="20"/>
        </w:rPr>
      </w:pPr>
      <w:r w:rsidRPr="003728BE">
        <w:rPr>
          <w:rFonts w:ascii="Arial" w:hAnsi="Arial" w:cs="Arial"/>
          <w:snapToGrid w:val="false"/>
          <w:sz w:val="20"/>
        </w:rPr>
        <w:t> </w:t>
      </w:r>
      <w:r w:rsidR="000A7753">
        <w:rPr>
          <w:rFonts w:ascii="Arial" w:hAnsi="Arial" w:cs="Arial"/>
          <w:snapToGrid w:val="false"/>
          <w:sz w:val="20"/>
        </w:rPr>
        <w:t xml:space="preserve">za </w:t>
      </w:r>
      <w:r w:rsidR="008840B9">
        <w:rPr>
          <w:rFonts w:ascii="Arial" w:hAnsi="Arial" w:cs="Arial"/>
          <w:snapToGrid w:val="false"/>
          <w:sz w:val="20"/>
        </w:rPr>
        <w:t>kupujícího</w:t>
      </w:r>
      <w:r w:rsidRPr="003728BE">
        <w:rPr>
          <w:rFonts w:ascii="Arial" w:hAnsi="Arial" w:cs="Arial"/>
          <w:snapToGrid w:val="false"/>
          <w:sz w:val="20"/>
        </w:rPr>
        <w:t>:</w:t>
      </w:r>
      <w:r w:rsidRPr="003728BE">
        <w:rPr>
          <w:rFonts w:ascii="Arial" w:hAnsi="Arial" w:cs="Arial"/>
          <w:snapToGrid w:val="false"/>
          <w:sz w:val="20"/>
        </w:rPr>
        <w:tab/>
      </w:r>
      <w:r w:rsidRPr="003728BE">
        <w:rPr>
          <w:rFonts w:ascii="Arial" w:hAnsi="Arial" w:cs="Arial"/>
          <w:snapToGrid w:val="false"/>
          <w:sz w:val="20"/>
        </w:rPr>
        <w:tab/>
      </w:r>
      <w:r w:rsidRPr="003728BE">
        <w:rPr>
          <w:rFonts w:ascii="Arial" w:hAnsi="Arial" w:cs="Arial"/>
          <w:snapToGrid w:val="false"/>
          <w:sz w:val="20"/>
        </w:rPr>
        <w:tab/>
      </w:r>
      <w:r w:rsidR="000A7753">
        <w:rPr>
          <w:rFonts w:ascii="Arial" w:hAnsi="Arial" w:cs="Arial"/>
          <w:snapToGrid w:val="false"/>
          <w:sz w:val="20"/>
        </w:rPr>
        <w:t> </w:t>
      </w:r>
      <w:r w:rsidR="000A7753">
        <w:rPr>
          <w:rFonts w:ascii="Arial" w:hAnsi="Arial" w:cs="Arial"/>
          <w:snapToGrid w:val="false"/>
          <w:sz w:val="20"/>
        </w:rPr>
        <w:tab/>
        <w:t>       </w:t>
      </w:r>
      <w:r w:rsidRPr="00B70D76" w:rsidR="000A7753">
        <w:rPr>
          <w:rFonts w:ascii="Arial" w:hAnsi="Arial" w:cs="Arial"/>
          <w:snapToGrid w:val="false"/>
          <w:sz w:val="20"/>
        </w:rPr>
        <w:t xml:space="preserve">za </w:t>
      </w:r>
      <w:r w:rsidR="008840B9">
        <w:rPr>
          <w:rFonts w:ascii="Arial" w:hAnsi="Arial" w:cs="Arial"/>
          <w:snapToGrid w:val="false"/>
          <w:sz w:val="20"/>
        </w:rPr>
        <w:t>prodávajícího</w:t>
      </w:r>
      <w:r w:rsidRPr="003728BE">
        <w:rPr>
          <w:rFonts w:ascii="Arial" w:hAnsi="Arial" w:cs="Arial"/>
          <w:snapToGrid w:val="false"/>
          <w:sz w:val="20"/>
        </w:rPr>
        <w:t>:</w:t>
      </w:r>
    </w:p>
    <w:p w:rsidR="00992388" w:rsidP="00992388" w:rsidRDefault="00992388" w14:paraId="0C741EE2" w14:textId="77777777">
      <w:pPr>
        <w:rPr>
          <w:rFonts w:ascii="Arial" w:hAnsi="Arial" w:cs="Arial"/>
          <w:snapToGrid w:val="false"/>
          <w:sz w:val="20"/>
        </w:rPr>
      </w:pPr>
    </w:p>
    <w:p w:rsidR="00992388" w:rsidP="00992388" w:rsidRDefault="00992388" w14:paraId="5DD17D32" w14:textId="77777777">
      <w:pPr>
        <w:rPr>
          <w:rFonts w:ascii="Arial" w:hAnsi="Arial" w:cs="Arial"/>
          <w:snapToGrid w:val="false"/>
          <w:sz w:val="20"/>
        </w:rPr>
      </w:pPr>
    </w:p>
    <w:p w:rsidRPr="003E1736" w:rsidR="004D6E57" w:rsidP="004D6E57" w:rsidRDefault="004D6E57" w14:paraId="31714938" w14:textId="77777777">
      <w:pPr>
        <w:jc w:val="both"/>
        <w:rPr>
          <w:rFonts w:ascii="Arial" w:hAnsi="Arial" w:cs="Arial"/>
          <w:snapToGrid w:val="false"/>
          <w:sz w:val="20"/>
        </w:rPr>
      </w:pPr>
    </w:p>
    <w:p w:rsidRPr="003E1736" w:rsidR="004D6E57" w:rsidP="004D6E57" w:rsidRDefault="004D6E57" w14:paraId="6212BB17" w14:textId="77777777">
      <w:pPr>
        <w:jc w:val="both"/>
        <w:rPr>
          <w:rFonts w:ascii="Arial" w:hAnsi="Arial" w:cs="Arial"/>
          <w:snapToGrid w:val="false"/>
          <w:sz w:val="20"/>
        </w:rPr>
      </w:pPr>
    </w:p>
    <w:p w:rsidRPr="003E1736" w:rsidR="004D6E57" w:rsidP="004D6E57" w:rsidRDefault="000A7753" w14:paraId="03A041B8" w14:textId="326F231E">
      <w:pPr>
        <w:ind w:firstLine="72"/>
        <w:rPr>
          <w:rFonts w:ascii="Arial" w:hAnsi="Arial" w:cs="Arial"/>
          <w:snapToGrid w:val="false"/>
          <w:sz w:val="20"/>
        </w:rPr>
      </w:pPr>
      <w:r>
        <w:rPr>
          <w:rFonts w:ascii="Arial" w:hAnsi="Arial" w:cs="Arial"/>
          <w:snapToGrid w:val="false"/>
          <w:sz w:val="20"/>
        </w:rPr>
        <w:t>     </w:t>
      </w:r>
      <w:r w:rsidRPr="003E1736" w:rsidR="004D6E57">
        <w:rPr>
          <w:rFonts w:ascii="Arial" w:hAnsi="Arial" w:cs="Arial"/>
          <w:snapToGrid w:val="false"/>
          <w:sz w:val="20"/>
        </w:rPr>
        <w:t>______________________________                  _________________________________</w:t>
      </w:r>
    </w:p>
    <w:p w:rsidRPr="003E1736" w:rsidR="004D6E57" w:rsidP="004D6E57" w:rsidRDefault="004D6E57" w14:paraId="3605D396" w14:textId="6CC8CB68">
      <w:pPr>
        <w:spacing w:before="120"/>
        <w:ind w:left="72"/>
        <w:jc w:val="both"/>
        <w:rPr>
          <w:rFonts w:ascii="Arial" w:hAnsi="Arial" w:cs="Arial"/>
          <w:color w:val="000000" w:themeColor="text1"/>
          <w:sz w:val="20"/>
        </w:rPr>
      </w:pPr>
      <w:r w:rsidRPr="003E1736">
        <w:rPr>
          <w:rFonts w:ascii="Arial" w:hAnsi="Arial" w:cs="Arial"/>
          <w:color w:val="000000" w:themeColor="text1"/>
          <w:sz w:val="20"/>
        </w:rPr>
        <w:t>      </w:t>
      </w:r>
      <w:r w:rsidR="000A7753">
        <w:rPr>
          <w:rFonts w:ascii="Arial" w:hAnsi="Arial" w:cs="Arial"/>
          <w:color w:val="000000" w:themeColor="text1"/>
          <w:sz w:val="20"/>
        </w:rPr>
        <w:t>   </w:t>
      </w:r>
      <w:r w:rsidRPr="003E1736">
        <w:rPr>
          <w:rFonts w:ascii="Arial" w:hAnsi="Arial" w:cs="Arial"/>
          <w:color w:val="000000" w:themeColor="text1"/>
          <w:sz w:val="20"/>
        </w:rPr>
        <w:t>  JUDr. PhDr. Petr Kolář, Ph.D.</w:t>
      </w:r>
      <w:r w:rsidRPr="003E1736">
        <w:rPr>
          <w:rFonts w:ascii="Arial" w:hAnsi="Arial" w:cs="Arial"/>
          <w:color w:val="000000" w:themeColor="text1"/>
          <w:sz w:val="20"/>
        </w:rPr>
        <w:tab/>
        <w:t>  </w:t>
      </w:r>
      <w:r w:rsidRPr="003E1736">
        <w:rPr>
          <w:rFonts w:ascii="Arial" w:hAnsi="Arial" w:cs="Arial"/>
          <w:color w:val="000000" w:themeColor="text1"/>
          <w:sz w:val="20"/>
        </w:rPr>
        <w:tab/>
      </w:r>
      <w:r w:rsidRPr="003E1736">
        <w:rPr>
          <w:rFonts w:ascii="Arial" w:hAnsi="Arial" w:cs="Arial"/>
          <w:color w:val="000000" w:themeColor="text1"/>
          <w:sz w:val="20"/>
        </w:rPr>
        <w:tab/>
      </w:r>
      <w:r w:rsidR="009E5654">
        <w:rPr>
          <w:rFonts w:ascii="Arial" w:hAnsi="Arial" w:cs="Arial"/>
          <w:color w:val="000000" w:themeColor="text1"/>
          <w:sz w:val="20"/>
        </w:rPr>
        <w:t>………………………………………..</w:t>
      </w:r>
    </w:p>
    <w:p w:rsidRPr="003E1736" w:rsidR="004D6E57" w:rsidP="004D6E57" w:rsidRDefault="004D6E57" w14:paraId="1892ED9F" w14:textId="217B4F5B">
      <w:pPr>
        <w:spacing w:after="60"/>
        <w:ind w:left="72"/>
        <w:rPr>
          <w:rFonts w:ascii="Arial" w:hAnsi="Arial" w:cs="Arial"/>
          <w:color w:val="000000" w:themeColor="text1"/>
          <w:sz w:val="20"/>
        </w:rPr>
      </w:pPr>
      <w:r w:rsidRPr="003E1736">
        <w:rPr>
          <w:rFonts w:ascii="Arial" w:hAnsi="Arial" w:cs="Arial"/>
          <w:color w:val="000000" w:themeColor="text1"/>
          <w:sz w:val="20"/>
        </w:rPr>
        <w:t>   </w:t>
      </w:r>
      <w:r w:rsidR="000A7753">
        <w:rPr>
          <w:rFonts w:ascii="Arial" w:hAnsi="Arial" w:cs="Arial"/>
          <w:color w:val="000000" w:themeColor="text1"/>
          <w:sz w:val="20"/>
        </w:rPr>
        <w:t>     </w:t>
      </w:r>
      <w:r w:rsidRPr="003E1736">
        <w:rPr>
          <w:rFonts w:ascii="Arial" w:hAnsi="Arial" w:cs="Arial"/>
          <w:color w:val="000000" w:themeColor="text1"/>
          <w:sz w:val="20"/>
        </w:rPr>
        <w:t>starosta města Veselí nad Moravou</w:t>
      </w:r>
      <w:r w:rsidRPr="003E1736">
        <w:rPr>
          <w:rFonts w:ascii="Arial" w:hAnsi="Arial" w:cs="Arial"/>
          <w:color w:val="000000" w:themeColor="text1"/>
          <w:sz w:val="20"/>
        </w:rPr>
        <w:tab/>
      </w:r>
      <w:r w:rsidRPr="003E1736">
        <w:rPr>
          <w:rFonts w:ascii="Arial" w:hAnsi="Arial" w:cs="Arial"/>
          <w:color w:val="000000" w:themeColor="text1"/>
          <w:sz w:val="20"/>
        </w:rPr>
        <w:tab/>
      </w:r>
    </w:p>
    <w:p w:rsidRPr="00992388" w:rsidR="004D6E57" w:rsidP="00992388" w:rsidRDefault="004D6E57" w14:paraId="0906082C" w14:textId="77777777">
      <w:pPr>
        <w:pStyle w:val="Odstavecseseznamem"/>
        <w:spacing w:after="60"/>
        <w:rPr>
          <w:rFonts w:ascii="Arial" w:hAnsi="Arial" w:cs="Arial"/>
          <w:color w:val="000000" w:themeColor="text1"/>
          <w:sz w:val="20"/>
          <w:szCs w:val="20"/>
        </w:rPr>
      </w:pPr>
    </w:p>
    <w:sectPr w:rsidRPr="00992388" w:rsidR="004D6E57" w:rsidSect="00992388">
      <w:headerReference w:type="even" r:id="rId8"/>
      <w:headerReference w:type="default" r:id="rId9"/>
      <w:footerReference w:type="even" r:id="rId10"/>
      <w:footerReference w:type="default" r:id="rId11"/>
      <w:headerReference w:type="first" r:id="rId12"/>
      <w:endnotePr>
        <w:numFmt w:val="decimal"/>
        <w:numStart w:val="0"/>
      </w:endnotePr>
      <w:pgSz w:w="11906" w:h="16838" w:code="9"/>
      <w:pgMar w:top="1503" w:right="1418" w:bottom="1134" w:left="1418" w:header="567" w:footer="624" w:gutter="0"/>
      <w:cols w:space="708"/>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0B6C3E" w:rsidRDefault="000B6C3E" w14:paraId="175E3C6E" w14:textId="77777777">
      <w:r>
        <w:separator/>
      </w:r>
    </w:p>
  </w:endnote>
  <w:endnote w:type="continuationSeparator" w:id="0">
    <w:p w:rsidR="000B6C3E" w:rsidRDefault="000B6C3E" w14:paraId="7887CE8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14EB6" w:rsidRDefault="00814EB6" w14:paraId="334D910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814EB6" w:rsidRDefault="00814EB6" w14:paraId="41C1B7A6" w14:textId="77777777">
    <w:pPr>
      <w:pStyle w:val="Zpat"/>
    </w:pPr>
  </w:p>
  <w:p w:rsidR="00814EB6" w:rsidRDefault="00814EB6" w14:paraId="6882AB6D" w14:textId="7777777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290672688"/>
      <w:docPartObj>
        <w:docPartGallery w:val="Page Numbers (Bottom of Page)"/>
        <w:docPartUnique/>
      </w:docPartObj>
    </w:sdtPr>
    <w:sdtEndPr>
      <w:rPr>
        <w:rFonts w:ascii="Arial" w:hAnsi="Arial" w:cs="Arial"/>
        <w:sz w:val="22"/>
        <w:szCs w:val="22"/>
      </w:rPr>
    </w:sdtEndPr>
    <w:sdtContent>
      <w:p w:rsidRPr="00992388" w:rsidR="00814EB6" w:rsidP="00376C85" w:rsidRDefault="00814EB6" w14:paraId="3DDED1E7" w14:textId="77777777">
        <w:pPr>
          <w:pStyle w:val="Zpat"/>
          <w:spacing w:before="120"/>
          <w:jc w:val="right"/>
          <w:rPr>
            <w:rFonts w:ascii="Arial" w:hAnsi="Arial" w:cs="Arial"/>
            <w:sz w:val="22"/>
            <w:szCs w:val="22"/>
          </w:rPr>
        </w:pPr>
        <w:r w:rsidRPr="00992388">
          <w:rPr>
            <w:rFonts w:ascii="Arial" w:hAnsi="Arial" w:cs="Arial"/>
            <w:sz w:val="22"/>
            <w:szCs w:val="22"/>
          </w:rPr>
          <w:fldChar w:fldCharType="begin"/>
        </w:r>
        <w:r w:rsidRPr="00992388">
          <w:rPr>
            <w:rFonts w:ascii="Arial" w:hAnsi="Arial" w:cs="Arial"/>
            <w:sz w:val="22"/>
            <w:szCs w:val="22"/>
          </w:rPr>
          <w:instrText>PAGE   \* MERGEFORMAT</w:instrText>
        </w:r>
        <w:r w:rsidRPr="00992388">
          <w:rPr>
            <w:rFonts w:ascii="Arial" w:hAnsi="Arial" w:cs="Arial"/>
            <w:sz w:val="22"/>
            <w:szCs w:val="22"/>
          </w:rPr>
          <w:fldChar w:fldCharType="separate"/>
        </w:r>
        <w:r w:rsidRPr="00992388">
          <w:rPr>
            <w:rFonts w:ascii="Arial" w:hAnsi="Arial" w:cs="Arial"/>
            <w:noProof/>
            <w:sz w:val="22"/>
            <w:szCs w:val="22"/>
          </w:rPr>
          <w:t>24</w:t>
        </w:r>
        <w:r w:rsidRPr="00992388">
          <w:rPr>
            <w:rFonts w:ascii="Arial" w:hAnsi="Arial" w:cs="Arial"/>
            <w:sz w:val="22"/>
            <w:szCs w:val="22"/>
          </w:rPr>
          <w:fldChar w:fldCharType="end"/>
        </w:r>
      </w:p>
    </w:sdtContent>
  </w:sdt>
  <w:p w:rsidRPr="000A7022" w:rsidR="00814EB6" w:rsidP="0094625F" w:rsidRDefault="00814EB6" w14:paraId="28274EA8" w14:textId="77777777">
    <w:pPr>
      <w:pStyle w:val="Zpat"/>
      <w:jc w:val="center"/>
      <w:rPr>
        <w:rStyle w:val="slostrnky"/>
        <w:rFonts w:asciiTheme="minorHAnsi" w:hAnsiTheme="minorHAnsi"/>
        <w:sz w:val="16"/>
        <w:szCs w:val="16"/>
      </w:rPr>
    </w:pPr>
  </w:p>
  <w:p w:rsidR="00814EB6" w:rsidRDefault="00814EB6" w14:paraId="4B968361"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0B6C3E" w:rsidRDefault="000B6C3E" w14:paraId="6515CB18" w14:textId="77777777">
      <w:bookmarkStart w:name="_Hlk57295254" w:id="0"/>
      <w:bookmarkEnd w:id="0"/>
      <w:r>
        <w:separator/>
      </w:r>
    </w:p>
  </w:footnote>
  <w:footnote w:type="continuationSeparator" w:id="0">
    <w:p w:rsidR="000B6C3E" w:rsidRDefault="000B6C3E" w14:paraId="4BF481C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14EB6" w:rsidRDefault="00814EB6" w14:paraId="025ED060" w14:textId="77777777">
    <w:pPr>
      <w:pStyle w:val="Zhlav"/>
    </w:pPr>
  </w:p>
  <w:p w:rsidR="00814EB6" w:rsidRDefault="00814EB6" w14:paraId="0A6CB1F8" w14:textId="77777777">
    <w:pPr>
      <w:pStyle w:val="Zhlav"/>
    </w:pPr>
    <w:r>
      <w:t>[Zadejte text.]</w:t>
    </w:r>
  </w:p>
  <w:p w:rsidR="00814EB6" w:rsidRDefault="00814EB6" w14:paraId="06F42854" w14:textId="77777777">
    <w:pPr>
      <w:pStyle w:val="Zhlav"/>
    </w:pPr>
  </w:p>
  <w:p w:rsidR="00814EB6" w:rsidRDefault="00814EB6" w14:paraId="4D7C7648" w14:textId="77777777"/>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814EB6" w:rsidP="0094625F" w:rsidRDefault="00517F08" w14:paraId="4317771A" w14:textId="2F2ABD38">
    <w:pPr>
      <w:pStyle w:val="Zhlav"/>
      <w:ind w:left="-567" w:right="282"/>
    </w:pPr>
    <w:r w:rsidRPr="00B06A15">
      <w:rPr>
        <w:rFonts w:cs="Arial"/>
        <w:b/>
        <w:noProof/>
        <w:sz w:val="32"/>
        <w:szCs w:val="32"/>
      </w:rPr>
      <w:drawing>
        <wp:anchor distT="0" distB="0" distL="114300" distR="114300" simplePos="false" relativeHeight="251663360" behindDoc="false" locked="false" layoutInCell="true" allowOverlap="true" wp14:anchorId="2DB3EFE2" wp14:editId="2C799CF1">
          <wp:simplePos x="0" y="0"/>
          <wp:positionH relativeFrom="column">
            <wp:posOffset>-142875</wp:posOffset>
          </wp:positionH>
          <wp:positionV relativeFrom="paragraph">
            <wp:posOffset>-25400</wp:posOffset>
          </wp:positionV>
          <wp:extent cx="2758440" cy="571500"/>
          <wp:effectExtent l="0" t="0" r="3810" b="0"/>
          <wp:wrapNone/>
          <wp:docPr id="3" name="Obrázek 3"/>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7584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EB6">
      <w:rPr>
        <w:noProof/>
      </w:rPr>
      <w:drawing>
        <wp:anchor distT="0" distB="0" distL="114300" distR="114300" simplePos="false" relativeHeight="251658240" behindDoc="false" locked="false" layoutInCell="false" allowOverlap="true" wp14:anchorId="72BB1727" wp14:editId="2739FA36">
          <wp:simplePos x="0" y="0"/>
          <wp:positionH relativeFrom="margin">
            <wp:posOffset>4016375</wp:posOffset>
          </wp:positionH>
          <wp:positionV relativeFrom="paragraph">
            <wp:posOffset>-3175</wp:posOffset>
          </wp:positionV>
          <wp:extent cx="1921972" cy="533400"/>
          <wp:effectExtent l="19050" t="0" r="2078" b="0"/>
          <wp:wrapNone/>
          <wp:docPr id="10" name="Obrázek 10"/>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21972" cy="533400"/>
                  </a:xfrm>
                  <a:prstGeom prst="rect">
                    <a:avLst/>
                  </a:prstGeom>
                  <a:noFill/>
                  <a:ln>
                    <a:noFill/>
                  </a:ln>
                  <a:effectLst/>
                </pic:spPr>
              </pic:pic>
            </a:graphicData>
          </a:graphic>
        </wp:anchor>
      </w:drawing>
    </w:r>
  </w:p>
  <w:p w:rsidR="00814EB6" w:rsidRDefault="00814EB6" w14:paraId="2F83689E" w14:textId="590EFDC8"/>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4B6DEC" w:rsidR="00814EB6" w:rsidP="0094625F" w:rsidRDefault="009E1A3D" w14:paraId="55BFDD73" w14:textId="79131939">
    <w:pPr>
      <w:pStyle w:val="Zhlav"/>
      <w:ind w:left="-567" w:right="-144"/>
      <w:jc w:val="center"/>
    </w:pPr>
    <w:r w:rsidRPr="00B06A15">
      <w:rPr>
        <w:rFonts w:cs="Arial"/>
        <w:b/>
        <w:noProof/>
        <w:sz w:val="32"/>
        <w:szCs w:val="32"/>
      </w:rPr>
      <w:drawing>
        <wp:anchor distT="0" distB="0" distL="114300" distR="114300" simplePos="false" relativeHeight="251661312" behindDoc="false" locked="false" layoutInCell="true" allowOverlap="true" wp14:anchorId="6CBB9677" wp14:editId="2CEE30D0">
          <wp:simplePos x="0" y="0"/>
          <wp:positionH relativeFrom="column">
            <wp:posOffset>-8890</wp:posOffset>
          </wp:positionH>
          <wp:positionV relativeFrom="paragraph">
            <wp:posOffset>-78105</wp:posOffset>
          </wp:positionV>
          <wp:extent cx="2758440" cy="571500"/>
          <wp:effectExtent l="0" t="0" r="3810" b="0"/>
          <wp:wrapNone/>
          <wp:docPr id="2"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7584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false" relativeHeight="251660288" behindDoc="false" locked="false" layoutInCell="false" allowOverlap="true" wp14:anchorId="2F83167B" wp14:editId="364EE80A">
          <wp:simplePos x="0" y="0"/>
          <wp:positionH relativeFrom="margin">
            <wp:align>right</wp:align>
          </wp:positionH>
          <wp:positionV relativeFrom="paragraph">
            <wp:posOffset>128</wp:posOffset>
          </wp:positionV>
          <wp:extent cx="1921972" cy="533400"/>
          <wp:effectExtent l="0" t="0" r="254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21972" cy="533400"/>
                  </a:xfrm>
                  <a:prstGeom prst="rect">
                    <a:avLst/>
                  </a:prstGeom>
                  <a:noFill/>
                  <a:ln>
                    <a:noFill/>
                  </a:ln>
                  <a:effectLst/>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1943EEE"/>
    <w:multiLevelType w:val="hybridMultilevel"/>
    <w:tmpl w:val="5242147A"/>
    <w:lvl w:ilvl="0" w:tplc="18CC8B4C">
      <w:start w:val="4"/>
      <w:numFmt w:val="bullet"/>
      <w:lvlText w:val="-"/>
      <w:lvlJc w:val="left"/>
      <w:pPr>
        <w:ind w:left="360" w:hanging="360"/>
      </w:pPr>
      <w:rPr>
        <w:rFonts w:hint="default" w:ascii="Arial" w:hAnsi="Arial" w:eastAsia="Times New Roman" w:cs="Aria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
    <w:nsid w:val="03B30678"/>
    <w:multiLevelType w:val="hybridMultilevel"/>
    <w:tmpl w:val="77D2185E"/>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true">
      <w:start w:val="1"/>
      <w:numFmt w:val="lowerRoman"/>
      <w:lvlText w:val="%3."/>
      <w:lvlJc w:val="right"/>
      <w:pPr>
        <w:ind w:left="2508" w:hanging="180"/>
      </w:pPr>
      <w:rPr>
        <w:rFonts w:cs="Times New Roman"/>
      </w:rPr>
    </w:lvl>
    <w:lvl w:ilvl="3" w:tplc="0405000F" w:tentative="true">
      <w:start w:val="1"/>
      <w:numFmt w:val="decimal"/>
      <w:lvlText w:val="%4."/>
      <w:lvlJc w:val="left"/>
      <w:pPr>
        <w:ind w:left="3228" w:hanging="360"/>
      </w:pPr>
      <w:rPr>
        <w:rFonts w:cs="Times New Roman"/>
      </w:rPr>
    </w:lvl>
    <w:lvl w:ilvl="4" w:tplc="04050019" w:tentative="true">
      <w:start w:val="1"/>
      <w:numFmt w:val="lowerLetter"/>
      <w:lvlText w:val="%5."/>
      <w:lvlJc w:val="left"/>
      <w:pPr>
        <w:ind w:left="3948" w:hanging="360"/>
      </w:pPr>
      <w:rPr>
        <w:rFonts w:cs="Times New Roman"/>
      </w:rPr>
    </w:lvl>
    <w:lvl w:ilvl="5" w:tplc="0405001B" w:tentative="true">
      <w:start w:val="1"/>
      <w:numFmt w:val="lowerRoman"/>
      <w:lvlText w:val="%6."/>
      <w:lvlJc w:val="right"/>
      <w:pPr>
        <w:ind w:left="4668" w:hanging="180"/>
      </w:pPr>
      <w:rPr>
        <w:rFonts w:cs="Times New Roman"/>
      </w:rPr>
    </w:lvl>
    <w:lvl w:ilvl="6" w:tplc="0405000F" w:tentative="true">
      <w:start w:val="1"/>
      <w:numFmt w:val="decimal"/>
      <w:lvlText w:val="%7."/>
      <w:lvlJc w:val="left"/>
      <w:pPr>
        <w:ind w:left="5388" w:hanging="360"/>
      </w:pPr>
      <w:rPr>
        <w:rFonts w:cs="Times New Roman"/>
      </w:rPr>
    </w:lvl>
    <w:lvl w:ilvl="7" w:tplc="04050019" w:tentative="true">
      <w:start w:val="1"/>
      <w:numFmt w:val="lowerLetter"/>
      <w:lvlText w:val="%8."/>
      <w:lvlJc w:val="left"/>
      <w:pPr>
        <w:ind w:left="6108" w:hanging="360"/>
      </w:pPr>
      <w:rPr>
        <w:rFonts w:cs="Times New Roman"/>
      </w:rPr>
    </w:lvl>
    <w:lvl w:ilvl="8" w:tplc="0405001B" w:tentative="true">
      <w:start w:val="1"/>
      <w:numFmt w:val="lowerRoman"/>
      <w:lvlText w:val="%9."/>
      <w:lvlJc w:val="right"/>
      <w:pPr>
        <w:ind w:left="6828" w:hanging="180"/>
      </w:pPr>
      <w:rPr>
        <w:rFonts w:cs="Times New Roman"/>
      </w:rPr>
    </w:lvl>
  </w:abstractNum>
  <w:abstractNum w:abstractNumId="2">
    <w:nsid w:val="07B44687"/>
    <w:multiLevelType w:val="hybridMultilevel"/>
    <w:tmpl w:val="EE42120C"/>
    <w:lvl w:ilvl="0" w:tplc="0454673C">
      <w:start w:val="1"/>
      <w:numFmt w:val="lowerLetter"/>
      <w:suff w:val="nothing"/>
      <w:lvlText w:val="%1)"/>
      <w:lvlJc w:val="left"/>
      <w:pPr>
        <w:ind w:left="5039" w:hanging="360"/>
      </w:pPr>
      <w:rPr>
        <w:rFonts w:ascii="Calibri" w:hAnsi="Calibri" w:eastAsia="Times New Roman" w:cs="Times New Roman"/>
        <w:sz w:val="22"/>
      </w:rPr>
    </w:lvl>
    <w:lvl w:ilvl="1" w:tplc="0405000F">
      <w:start w:val="1"/>
      <w:numFmt w:val="decimal"/>
      <w:lvlText w:val="%2."/>
      <w:lvlJc w:val="left"/>
      <w:pPr>
        <w:ind w:left="2160" w:hanging="360"/>
      </w:pPr>
      <w:rPr>
        <w:rFonts w:hint="default" w:cs="Times New Roman"/>
      </w:rPr>
    </w:lvl>
    <w:lvl w:ilvl="2" w:tplc="0405001B">
      <w:start w:val="1"/>
      <w:numFmt w:val="lowerRoman"/>
      <w:lvlText w:val="%3."/>
      <w:lvlJc w:val="right"/>
      <w:pPr>
        <w:ind w:left="2880" w:hanging="180"/>
      </w:pPr>
      <w:rPr>
        <w:rFonts w:cs="Times New Roman"/>
      </w:rPr>
    </w:lvl>
    <w:lvl w:ilvl="3" w:tplc="0BF8A846">
      <w:start w:val="4"/>
      <w:numFmt w:val="bullet"/>
      <w:lvlText w:val="-"/>
      <w:lvlJc w:val="left"/>
      <w:pPr>
        <w:ind w:left="3600" w:hanging="360"/>
      </w:pPr>
      <w:rPr>
        <w:rFonts w:hint="default" w:ascii="Calibri" w:hAnsi="Calibri" w:eastAsia="Times New Roman"/>
      </w:rPr>
    </w:lvl>
    <w:lvl w:ilvl="4" w:tplc="04050019" w:tentative="true">
      <w:start w:val="1"/>
      <w:numFmt w:val="lowerLetter"/>
      <w:lvlText w:val="%5."/>
      <w:lvlJc w:val="left"/>
      <w:pPr>
        <w:ind w:left="4320" w:hanging="360"/>
      </w:pPr>
      <w:rPr>
        <w:rFonts w:cs="Times New Roman"/>
      </w:rPr>
    </w:lvl>
    <w:lvl w:ilvl="5" w:tplc="0405001B" w:tentative="true">
      <w:start w:val="1"/>
      <w:numFmt w:val="lowerRoman"/>
      <w:lvlText w:val="%6."/>
      <w:lvlJc w:val="right"/>
      <w:pPr>
        <w:ind w:left="5040" w:hanging="180"/>
      </w:pPr>
      <w:rPr>
        <w:rFonts w:cs="Times New Roman"/>
      </w:rPr>
    </w:lvl>
    <w:lvl w:ilvl="6" w:tplc="0405000F" w:tentative="true">
      <w:start w:val="1"/>
      <w:numFmt w:val="decimal"/>
      <w:lvlText w:val="%7."/>
      <w:lvlJc w:val="left"/>
      <w:pPr>
        <w:ind w:left="5760" w:hanging="360"/>
      </w:pPr>
      <w:rPr>
        <w:rFonts w:cs="Times New Roman"/>
      </w:rPr>
    </w:lvl>
    <w:lvl w:ilvl="7" w:tplc="04050019" w:tentative="true">
      <w:start w:val="1"/>
      <w:numFmt w:val="lowerLetter"/>
      <w:lvlText w:val="%8."/>
      <w:lvlJc w:val="left"/>
      <w:pPr>
        <w:ind w:left="6480" w:hanging="360"/>
      </w:pPr>
      <w:rPr>
        <w:rFonts w:cs="Times New Roman"/>
      </w:rPr>
    </w:lvl>
    <w:lvl w:ilvl="8" w:tplc="0405001B" w:tentative="true">
      <w:start w:val="1"/>
      <w:numFmt w:val="lowerRoman"/>
      <w:lvlText w:val="%9."/>
      <w:lvlJc w:val="right"/>
      <w:pPr>
        <w:ind w:left="7200" w:hanging="180"/>
      </w:pPr>
      <w:rPr>
        <w:rFonts w:cs="Times New Roman"/>
      </w:rPr>
    </w:lvl>
  </w:abstractNum>
  <w:abstractNum w:abstractNumId="3">
    <w:nsid w:val="0CA000C7"/>
    <w:multiLevelType w:val="multilevel"/>
    <w:tmpl w:val="8CFC192A"/>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2"/>
        <w:szCs w:val="22"/>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4">
    <w:nsid w:val="0EB15431"/>
    <w:multiLevelType w:val="hybridMultilevel"/>
    <w:tmpl w:val="C3508CBA"/>
    <w:lvl w:ilvl="0" w:tplc="04050017">
      <w:start w:val="1"/>
      <w:numFmt w:val="lowerLetter"/>
      <w:lvlText w:val="%1)"/>
      <w:lvlJc w:val="left"/>
      <w:pPr>
        <w:ind w:left="1004" w:hanging="360"/>
      </w:pPr>
    </w:lvl>
    <w:lvl w:ilvl="1" w:tplc="04050019" w:tentative="true">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
    <w:nsid w:val="0EE05DCA"/>
    <w:multiLevelType w:val="hybridMultilevel"/>
    <w:tmpl w:val="3234478C"/>
    <w:lvl w:ilvl="0" w:tplc="304AF098">
      <w:start w:val="1"/>
      <w:numFmt w:val="decimal"/>
      <w:lvlText w:val="%1."/>
      <w:lvlJc w:val="left"/>
      <w:pPr>
        <w:ind w:left="720" w:hanging="360"/>
      </w:pPr>
      <w:rPr>
        <w:rFonts w:hint="default" w:ascii="Arial" w:hAnsi="Arial" w:cs="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EE645D2"/>
    <w:multiLevelType w:val="hybridMultilevel"/>
    <w:tmpl w:val="DBA266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11B80417"/>
    <w:multiLevelType w:val="hybridMultilevel"/>
    <w:tmpl w:val="4CE0C176"/>
    <w:lvl w:ilvl="0" w:tplc="9C40D31A">
      <w:start w:val="1"/>
      <w:numFmt w:val="decimal"/>
      <w:lvlText w:val="%1."/>
      <w:lvlJc w:val="left"/>
      <w:pPr>
        <w:ind w:left="360" w:hanging="360"/>
      </w:pPr>
      <w:rPr>
        <w:rFonts w:hint="default" w:ascii="Arial" w:hAnsi="Arial" w:cs="Arial"/>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1C978CF"/>
    <w:multiLevelType w:val="hybridMultilevel"/>
    <w:tmpl w:val="689EE716"/>
    <w:lvl w:ilvl="0" w:tplc="C61A51FC">
      <w:start w:val="1"/>
      <w:numFmt w:val="decimal"/>
      <w:lvlText w:val="%1."/>
      <w:lvlJc w:val="left"/>
      <w:pPr>
        <w:ind w:left="720" w:hanging="360"/>
      </w:pPr>
      <w:rPr>
        <w:rFonts w:cs="Times New Roman"/>
        <w:b w:val="false"/>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14AB18BE"/>
    <w:multiLevelType w:val="hybridMultilevel"/>
    <w:tmpl w:val="261696E2"/>
    <w:lvl w:ilvl="0" w:tplc="304AF098">
      <w:start w:val="1"/>
      <w:numFmt w:val="decimal"/>
      <w:lvlText w:val="%1."/>
      <w:lvlJc w:val="left"/>
      <w:pPr>
        <w:ind w:left="720" w:hanging="360"/>
      </w:pPr>
      <w:rPr>
        <w:rFonts w:hint="default" w:ascii="Arial" w:hAnsi="Arial" w:cs="Arial"/>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4AD5F73"/>
    <w:multiLevelType w:val="hybridMultilevel"/>
    <w:tmpl w:val="3234478C"/>
    <w:lvl w:ilvl="0" w:tplc="304AF098">
      <w:start w:val="1"/>
      <w:numFmt w:val="decimal"/>
      <w:lvlText w:val="%1."/>
      <w:lvlJc w:val="left"/>
      <w:pPr>
        <w:ind w:left="720" w:hanging="360"/>
      </w:pPr>
      <w:rPr>
        <w:rFonts w:hint="default" w:ascii="Arial" w:hAnsi="Arial" w:cs="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56B6B9C"/>
    <w:multiLevelType w:val="hybridMultilevel"/>
    <w:tmpl w:val="79A2A15E"/>
    <w:lvl w:ilvl="0" w:tplc="3AD69012">
      <w:start w:val="1"/>
      <w:numFmt w:val="decimal"/>
      <w:lvlText w:val="%1."/>
      <w:lvlJc w:val="left"/>
      <w:pPr>
        <w:ind w:left="720" w:hanging="360"/>
      </w:pPr>
      <w:rPr>
        <w:rFonts w:hint="default" w:ascii="Arial" w:hAnsi="Arial" w:eastAsia="Times New Roman"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16FE3F9F"/>
    <w:multiLevelType w:val="multilevel"/>
    <w:tmpl w:val="23C6B724"/>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0"/>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3">
    <w:nsid w:val="18A76DD8"/>
    <w:multiLevelType w:val="multilevel"/>
    <w:tmpl w:val="C6BCCB08"/>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cs="Times New Roman"/>
        <w:strike w:val="false"/>
        <w:color w:val="auto"/>
        <w:sz w:val="20"/>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14">
    <w:nsid w:val="1E026A29"/>
    <w:multiLevelType w:val="hybridMultilevel"/>
    <w:tmpl w:val="DBA266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5">
    <w:nsid w:val="20E51A95"/>
    <w:multiLevelType w:val="hybridMultilevel"/>
    <w:tmpl w:val="12DCD87A"/>
    <w:lvl w:ilvl="0" w:tplc="04050001">
      <w:start w:val="1"/>
      <w:numFmt w:val="bullet"/>
      <w:lvlText w:val=""/>
      <w:lvlJc w:val="left"/>
      <w:pPr>
        <w:ind w:left="1056" w:hanging="360"/>
      </w:pPr>
      <w:rPr>
        <w:rFonts w:hint="default" w:ascii="Symbol" w:hAnsi="Symbol"/>
      </w:rPr>
    </w:lvl>
    <w:lvl w:ilvl="1" w:tplc="04050003" w:tentative="true">
      <w:start w:val="1"/>
      <w:numFmt w:val="bullet"/>
      <w:lvlText w:val="o"/>
      <w:lvlJc w:val="left"/>
      <w:pPr>
        <w:ind w:left="1776" w:hanging="360"/>
      </w:pPr>
      <w:rPr>
        <w:rFonts w:hint="default" w:ascii="Courier New" w:hAnsi="Courier New" w:cs="Courier New"/>
      </w:rPr>
    </w:lvl>
    <w:lvl w:ilvl="2" w:tplc="04050005" w:tentative="true">
      <w:start w:val="1"/>
      <w:numFmt w:val="bullet"/>
      <w:lvlText w:val=""/>
      <w:lvlJc w:val="left"/>
      <w:pPr>
        <w:ind w:left="2496" w:hanging="360"/>
      </w:pPr>
      <w:rPr>
        <w:rFonts w:hint="default" w:ascii="Wingdings" w:hAnsi="Wingdings"/>
      </w:rPr>
    </w:lvl>
    <w:lvl w:ilvl="3" w:tplc="04050001" w:tentative="true">
      <w:start w:val="1"/>
      <w:numFmt w:val="bullet"/>
      <w:lvlText w:val=""/>
      <w:lvlJc w:val="left"/>
      <w:pPr>
        <w:ind w:left="3216" w:hanging="360"/>
      </w:pPr>
      <w:rPr>
        <w:rFonts w:hint="default" w:ascii="Symbol" w:hAnsi="Symbol"/>
      </w:rPr>
    </w:lvl>
    <w:lvl w:ilvl="4" w:tplc="04050003" w:tentative="true">
      <w:start w:val="1"/>
      <w:numFmt w:val="bullet"/>
      <w:lvlText w:val="o"/>
      <w:lvlJc w:val="left"/>
      <w:pPr>
        <w:ind w:left="3936" w:hanging="360"/>
      </w:pPr>
      <w:rPr>
        <w:rFonts w:hint="default" w:ascii="Courier New" w:hAnsi="Courier New" w:cs="Courier New"/>
      </w:rPr>
    </w:lvl>
    <w:lvl w:ilvl="5" w:tplc="04050005" w:tentative="true">
      <w:start w:val="1"/>
      <w:numFmt w:val="bullet"/>
      <w:lvlText w:val=""/>
      <w:lvlJc w:val="left"/>
      <w:pPr>
        <w:ind w:left="4656" w:hanging="360"/>
      </w:pPr>
      <w:rPr>
        <w:rFonts w:hint="default" w:ascii="Wingdings" w:hAnsi="Wingdings"/>
      </w:rPr>
    </w:lvl>
    <w:lvl w:ilvl="6" w:tplc="04050001" w:tentative="true">
      <w:start w:val="1"/>
      <w:numFmt w:val="bullet"/>
      <w:lvlText w:val=""/>
      <w:lvlJc w:val="left"/>
      <w:pPr>
        <w:ind w:left="5376" w:hanging="360"/>
      </w:pPr>
      <w:rPr>
        <w:rFonts w:hint="default" w:ascii="Symbol" w:hAnsi="Symbol"/>
      </w:rPr>
    </w:lvl>
    <w:lvl w:ilvl="7" w:tplc="04050003" w:tentative="true">
      <w:start w:val="1"/>
      <w:numFmt w:val="bullet"/>
      <w:lvlText w:val="o"/>
      <w:lvlJc w:val="left"/>
      <w:pPr>
        <w:ind w:left="6096" w:hanging="360"/>
      </w:pPr>
      <w:rPr>
        <w:rFonts w:hint="default" w:ascii="Courier New" w:hAnsi="Courier New" w:cs="Courier New"/>
      </w:rPr>
    </w:lvl>
    <w:lvl w:ilvl="8" w:tplc="04050005" w:tentative="true">
      <w:start w:val="1"/>
      <w:numFmt w:val="bullet"/>
      <w:lvlText w:val=""/>
      <w:lvlJc w:val="left"/>
      <w:pPr>
        <w:ind w:left="6816" w:hanging="360"/>
      </w:pPr>
      <w:rPr>
        <w:rFonts w:hint="default" w:ascii="Wingdings" w:hAnsi="Wingdings"/>
      </w:rPr>
    </w:lvl>
  </w:abstractNum>
  <w:abstractNum w:abstractNumId="16">
    <w:nsid w:val="24296EB9"/>
    <w:multiLevelType w:val="hybridMultilevel"/>
    <w:tmpl w:val="3234478C"/>
    <w:lvl w:ilvl="0" w:tplc="304AF098">
      <w:start w:val="1"/>
      <w:numFmt w:val="decimal"/>
      <w:lvlText w:val="%1."/>
      <w:lvlJc w:val="left"/>
      <w:pPr>
        <w:ind w:left="720" w:hanging="360"/>
      </w:pPr>
      <w:rPr>
        <w:rFonts w:hint="default" w:ascii="Arial" w:hAnsi="Arial" w:cs="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24797AC0"/>
    <w:multiLevelType w:val="hybridMultilevel"/>
    <w:tmpl w:val="CDFAA4CC"/>
    <w:lvl w:ilvl="0" w:tplc="0405000F">
      <w:start w:val="1"/>
      <w:numFmt w:val="decimal"/>
      <w:lvlText w:val="%1."/>
      <w:lvlJc w:val="left"/>
      <w:pPr>
        <w:ind w:left="513" w:hanging="360"/>
      </w:pPr>
      <w:rPr>
        <w:rFonts w:cs="Times New Roman"/>
      </w:rPr>
    </w:lvl>
    <w:lvl w:ilvl="1" w:tplc="04050019">
      <w:start w:val="1"/>
      <w:numFmt w:val="lowerLetter"/>
      <w:lvlText w:val="%2."/>
      <w:lvlJc w:val="left"/>
      <w:pPr>
        <w:ind w:left="1233" w:hanging="360"/>
      </w:pPr>
      <w:rPr>
        <w:rFonts w:cs="Times New Roman"/>
      </w:rPr>
    </w:lvl>
    <w:lvl w:ilvl="2" w:tplc="0405001B" w:tentative="true">
      <w:start w:val="1"/>
      <w:numFmt w:val="lowerRoman"/>
      <w:lvlText w:val="%3."/>
      <w:lvlJc w:val="right"/>
      <w:pPr>
        <w:ind w:left="1953" w:hanging="180"/>
      </w:pPr>
      <w:rPr>
        <w:rFonts w:cs="Times New Roman"/>
      </w:rPr>
    </w:lvl>
    <w:lvl w:ilvl="3" w:tplc="0405000F" w:tentative="true">
      <w:start w:val="1"/>
      <w:numFmt w:val="decimal"/>
      <w:lvlText w:val="%4."/>
      <w:lvlJc w:val="left"/>
      <w:pPr>
        <w:ind w:left="2673" w:hanging="360"/>
      </w:pPr>
      <w:rPr>
        <w:rFonts w:cs="Times New Roman"/>
      </w:rPr>
    </w:lvl>
    <w:lvl w:ilvl="4" w:tplc="04050019" w:tentative="true">
      <w:start w:val="1"/>
      <w:numFmt w:val="lowerLetter"/>
      <w:lvlText w:val="%5."/>
      <w:lvlJc w:val="left"/>
      <w:pPr>
        <w:ind w:left="3393" w:hanging="360"/>
      </w:pPr>
      <w:rPr>
        <w:rFonts w:cs="Times New Roman"/>
      </w:rPr>
    </w:lvl>
    <w:lvl w:ilvl="5" w:tplc="0405001B" w:tentative="true">
      <w:start w:val="1"/>
      <w:numFmt w:val="lowerRoman"/>
      <w:lvlText w:val="%6."/>
      <w:lvlJc w:val="right"/>
      <w:pPr>
        <w:ind w:left="4113" w:hanging="180"/>
      </w:pPr>
      <w:rPr>
        <w:rFonts w:cs="Times New Roman"/>
      </w:rPr>
    </w:lvl>
    <w:lvl w:ilvl="6" w:tplc="0405000F" w:tentative="true">
      <w:start w:val="1"/>
      <w:numFmt w:val="decimal"/>
      <w:lvlText w:val="%7."/>
      <w:lvlJc w:val="left"/>
      <w:pPr>
        <w:ind w:left="4833" w:hanging="360"/>
      </w:pPr>
      <w:rPr>
        <w:rFonts w:cs="Times New Roman"/>
      </w:rPr>
    </w:lvl>
    <w:lvl w:ilvl="7" w:tplc="04050019" w:tentative="true">
      <w:start w:val="1"/>
      <w:numFmt w:val="lowerLetter"/>
      <w:lvlText w:val="%8."/>
      <w:lvlJc w:val="left"/>
      <w:pPr>
        <w:ind w:left="5553" w:hanging="360"/>
      </w:pPr>
      <w:rPr>
        <w:rFonts w:cs="Times New Roman"/>
      </w:rPr>
    </w:lvl>
    <w:lvl w:ilvl="8" w:tplc="0405001B" w:tentative="true">
      <w:start w:val="1"/>
      <w:numFmt w:val="lowerRoman"/>
      <w:lvlText w:val="%9."/>
      <w:lvlJc w:val="right"/>
      <w:pPr>
        <w:ind w:left="6273" w:hanging="180"/>
      </w:pPr>
      <w:rPr>
        <w:rFonts w:cs="Times New Roman"/>
      </w:rPr>
    </w:lvl>
  </w:abstractNum>
  <w:abstractNum w:abstractNumId="18">
    <w:nsid w:val="2B951D1B"/>
    <w:multiLevelType w:val="multilevel"/>
    <w:tmpl w:val="8E42FFB0"/>
    <w:lvl w:ilvl="0">
      <w:start w:val="2"/>
      <w:numFmt w:val="decimal"/>
      <w:pStyle w:val="Textbubliny"/>
      <w:lvlText w:val="%1."/>
      <w:lvlJc w:val="left"/>
      <w:pPr>
        <w:tabs>
          <w:tab w:val="num" w:pos="660"/>
        </w:tabs>
        <w:ind w:left="660" w:hanging="660"/>
      </w:pPr>
      <w:rPr>
        <w:rFonts w:hint="default" w:cs="Times New Roman"/>
      </w:rPr>
    </w:lvl>
    <w:lvl w:ilvl="1">
      <w:start w:val="1"/>
      <w:numFmt w:val="decimal"/>
      <w:lvlText w:val="%1.%2."/>
      <w:lvlJc w:val="left"/>
      <w:pPr>
        <w:tabs>
          <w:tab w:val="num" w:pos="750"/>
        </w:tabs>
        <w:ind w:left="750" w:hanging="660"/>
      </w:pPr>
      <w:rPr>
        <w:rFonts w:hint="default" w:cs="Times New Roman"/>
      </w:rPr>
    </w:lvl>
    <w:lvl w:ilvl="2">
      <w:start w:val="2"/>
      <w:numFmt w:val="decimal"/>
      <w:pStyle w:val="Textbubliny"/>
      <w:lvlText w:val="%1.%2.%3."/>
      <w:lvlJc w:val="left"/>
      <w:pPr>
        <w:tabs>
          <w:tab w:val="num" w:pos="900"/>
        </w:tabs>
        <w:ind w:left="900" w:hanging="720"/>
      </w:pPr>
      <w:rPr>
        <w:rFonts w:hint="default" w:cs="Times New Roman"/>
      </w:rPr>
    </w:lvl>
    <w:lvl w:ilvl="3">
      <w:start w:val="1"/>
      <w:numFmt w:val="decimal"/>
      <w:lvlText w:val="%1.%2.%3.%4."/>
      <w:lvlJc w:val="left"/>
      <w:pPr>
        <w:tabs>
          <w:tab w:val="num" w:pos="990"/>
        </w:tabs>
        <w:ind w:left="990" w:hanging="720"/>
      </w:pPr>
      <w:rPr>
        <w:rFonts w:hint="default" w:cs="Times New Roman"/>
      </w:rPr>
    </w:lvl>
    <w:lvl w:ilvl="4">
      <w:start w:val="1"/>
      <w:numFmt w:val="decimal"/>
      <w:lvlText w:val="%1.%2.%3.%4.%5."/>
      <w:lvlJc w:val="left"/>
      <w:pPr>
        <w:tabs>
          <w:tab w:val="num" w:pos="1440"/>
        </w:tabs>
        <w:ind w:left="1440" w:hanging="1080"/>
      </w:pPr>
      <w:rPr>
        <w:rFonts w:hint="default" w:cs="Times New Roman"/>
      </w:rPr>
    </w:lvl>
    <w:lvl w:ilvl="5">
      <w:start w:val="1"/>
      <w:numFmt w:val="decimal"/>
      <w:lvlText w:val="%1.%2.%3.%4.%5.%6."/>
      <w:lvlJc w:val="left"/>
      <w:pPr>
        <w:tabs>
          <w:tab w:val="num" w:pos="1530"/>
        </w:tabs>
        <w:ind w:left="1530" w:hanging="1080"/>
      </w:pPr>
      <w:rPr>
        <w:rFonts w:hint="default" w:cs="Times New Roman"/>
      </w:rPr>
    </w:lvl>
    <w:lvl w:ilvl="6">
      <w:start w:val="1"/>
      <w:numFmt w:val="decimal"/>
      <w:lvlText w:val="%1.%2.%3.%4.%5.%6.%7."/>
      <w:lvlJc w:val="left"/>
      <w:pPr>
        <w:tabs>
          <w:tab w:val="num" w:pos="1980"/>
        </w:tabs>
        <w:ind w:left="1980" w:hanging="1440"/>
      </w:pPr>
      <w:rPr>
        <w:rFonts w:hint="default" w:cs="Times New Roman"/>
      </w:rPr>
    </w:lvl>
    <w:lvl w:ilvl="7">
      <w:start w:val="1"/>
      <w:numFmt w:val="decimal"/>
      <w:lvlText w:val="%1.%2.%3.%4.%5.%6.%7.%8."/>
      <w:lvlJc w:val="left"/>
      <w:pPr>
        <w:tabs>
          <w:tab w:val="num" w:pos="2070"/>
        </w:tabs>
        <w:ind w:left="2070" w:hanging="1440"/>
      </w:pPr>
      <w:rPr>
        <w:rFonts w:hint="default" w:cs="Times New Roman"/>
      </w:rPr>
    </w:lvl>
    <w:lvl w:ilvl="8">
      <w:start w:val="1"/>
      <w:numFmt w:val="decimal"/>
      <w:lvlText w:val="%1.%2.%3.%4.%5.%6.%7.%8.%9."/>
      <w:lvlJc w:val="left"/>
      <w:pPr>
        <w:tabs>
          <w:tab w:val="num" w:pos="2520"/>
        </w:tabs>
        <w:ind w:left="2520" w:hanging="1800"/>
      </w:pPr>
      <w:rPr>
        <w:rFonts w:hint="default" w:cs="Times New Roman"/>
      </w:rPr>
    </w:lvl>
  </w:abstractNum>
  <w:abstractNum w:abstractNumId="19">
    <w:nsid w:val="329F38AD"/>
    <w:multiLevelType w:val="hybridMultilevel"/>
    <w:tmpl w:val="E3F4C280"/>
    <w:lvl w:ilvl="0" w:tplc="304AF098">
      <w:start w:val="1"/>
      <w:numFmt w:val="decimal"/>
      <w:lvlText w:val="%1."/>
      <w:lvlJc w:val="left"/>
      <w:pPr>
        <w:ind w:left="720" w:hanging="360"/>
      </w:pPr>
      <w:rPr>
        <w:rFonts w:hint="default" w:ascii="Arial" w:hAnsi="Arial" w:cs="Arial"/>
      </w:rPr>
    </w:lvl>
    <w:lvl w:ilvl="1" w:tplc="10922E2A">
      <w:start w:val="1"/>
      <w:numFmt w:val="bullet"/>
      <w:lvlText w:val=""/>
      <w:lvlJc w:val="left"/>
      <w:pPr>
        <w:ind w:left="1440" w:hanging="360"/>
      </w:pPr>
      <w:rPr>
        <w:rFonts w:hint="default" w:ascii="Symbol" w:hAnsi="Symbo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72F31DB"/>
    <w:multiLevelType w:val="hybridMultilevel"/>
    <w:tmpl w:val="3234478C"/>
    <w:lvl w:ilvl="0" w:tplc="304AF098">
      <w:start w:val="1"/>
      <w:numFmt w:val="decimal"/>
      <w:lvlText w:val="%1."/>
      <w:lvlJc w:val="left"/>
      <w:pPr>
        <w:ind w:left="720" w:hanging="360"/>
      </w:pPr>
      <w:rPr>
        <w:rFonts w:hint="default" w:ascii="Arial" w:hAnsi="Arial" w:cs="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374522FF"/>
    <w:multiLevelType w:val="multilevel"/>
    <w:tmpl w:val="23C6B724"/>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0"/>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22">
    <w:nsid w:val="3A8D6DD1"/>
    <w:multiLevelType w:val="hybridMultilevel"/>
    <w:tmpl w:val="633686E6"/>
    <w:lvl w:ilvl="0" w:tplc="7FB49B2C">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3">
    <w:nsid w:val="444C61B3"/>
    <w:multiLevelType w:val="multilevel"/>
    <w:tmpl w:val="8CFC192A"/>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2"/>
        <w:szCs w:val="22"/>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24">
    <w:nsid w:val="4AA4379E"/>
    <w:multiLevelType w:val="hybridMultilevel"/>
    <w:tmpl w:val="3234478C"/>
    <w:lvl w:ilvl="0" w:tplc="304AF098">
      <w:start w:val="1"/>
      <w:numFmt w:val="decimal"/>
      <w:lvlText w:val="%1."/>
      <w:lvlJc w:val="left"/>
      <w:pPr>
        <w:ind w:left="720" w:hanging="360"/>
      </w:pPr>
      <w:rPr>
        <w:rFonts w:hint="default" w:ascii="Arial" w:hAnsi="Arial" w:cs="Aria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F3C64D6"/>
    <w:multiLevelType w:val="hybridMultilevel"/>
    <w:tmpl w:val="601A2324"/>
    <w:lvl w:ilvl="0" w:tplc="75301708">
      <w:start w:val="1"/>
      <w:numFmt w:val="decimal"/>
      <w:lvlText w:val="%1."/>
      <w:lvlJc w:val="left"/>
      <w:pPr>
        <w:ind w:left="720" w:hanging="360"/>
      </w:pPr>
      <w:rPr>
        <w:rFonts w:hint="default" w:ascii="Arial" w:hAnsi="Arial" w:eastAsia="Times New Roman" w:cs="Arial"/>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6">
    <w:nsid w:val="56606F28"/>
    <w:multiLevelType w:val="multilevel"/>
    <w:tmpl w:val="8CFC192A"/>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2"/>
        <w:szCs w:val="22"/>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27">
    <w:nsid w:val="5B756F14"/>
    <w:multiLevelType w:val="hybridMultilevel"/>
    <w:tmpl w:val="A8CAC96C"/>
    <w:lvl w:ilvl="0" w:tplc="FD60FB1A">
      <w:start w:val="5"/>
      <w:numFmt w:val="bullet"/>
      <w:lvlText w:val="-"/>
      <w:lvlJc w:val="left"/>
      <w:pPr>
        <w:ind w:left="644" w:hanging="360"/>
      </w:pPr>
      <w:rPr>
        <w:rFonts w:hint="default" w:ascii="Arial" w:hAnsi="Arial" w:eastAsia="Calibri" w:cs="Arial"/>
        <w:color w:val="auto"/>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28">
    <w:nsid w:val="5D5F4F98"/>
    <w:multiLevelType w:val="multilevel"/>
    <w:tmpl w:val="8CFC192A"/>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2"/>
        <w:szCs w:val="22"/>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29">
    <w:nsid w:val="5E2F72F9"/>
    <w:multiLevelType w:val="hybridMultilevel"/>
    <w:tmpl w:val="601A2324"/>
    <w:lvl w:ilvl="0" w:tplc="75301708">
      <w:start w:val="1"/>
      <w:numFmt w:val="decimal"/>
      <w:lvlText w:val="%1."/>
      <w:lvlJc w:val="left"/>
      <w:pPr>
        <w:ind w:left="720" w:hanging="360"/>
      </w:pPr>
      <w:rPr>
        <w:rFonts w:hint="default" w:ascii="Arial" w:hAnsi="Arial" w:eastAsia="Times New Roman" w:cs="Arial"/>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60B9684F"/>
    <w:multiLevelType w:val="hybridMultilevel"/>
    <w:tmpl w:val="F0323E08"/>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31">
    <w:nsid w:val="68D61CE8"/>
    <w:multiLevelType w:val="hybridMultilevel"/>
    <w:tmpl w:val="C72A27B2"/>
    <w:lvl w:ilvl="0" w:tplc="304AF098">
      <w:start w:val="1"/>
      <w:numFmt w:val="decimal"/>
      <w:lvlText w:val="%1."/>
      <w:lvlJc w:val="left"/>
      <w:pPr>
        <w:ind w:left="720" w:hanging="360"/>
      </w:pPr>
      <w:rPr>
        <w:rFonts w:hint="default" w:ascii="Arial" w:hAnsi="Arial" w:cs="Arial"/>
      </w:rPr>
    </w:lvl>
    <w:lvl w:ilvl="1" w:tplc="10922E2A">
      <w:start w:val="1"/>
      <w:numFmt w:val="bullet"/>
      <w:lvlText w:val=""/>
      <w:lvlJc w:val="left"/>
      <w:pPr>
        <w:ind w:left="1440" w:hanging="360"/>
      </w:pPr>
      <w:rPr>
        <w:rFonts w:hint="default" w:ascii="Symbol" w:hAnsi="Symbol"/>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69C73A2A"/>
    <w:multiLevelType w:val="hybridMultilevel"/>
    <w:tmpl w:val="19BA48BA"/>
    <w:lvl w:ilvl="0" w:tplc="04090001">
      <w:numFmt w:val="bullet"/>
      <w:lvlText w:val="-"/>
      <w:lvlJc w:val="left"/>
      <w:pPr>
        <w:tabs>
          <w:tab w:val="num" w:pos="1632"/>
        </w:tabs>
        <w:ind w:left="1632" w:hanging="360"/>
      </w:pPr>
      <w:rPr>
        <w:rFonts w:hint="default" w:ascii="Times New Roman" w:hAnsi="Times New Roman" w:eastAsia="Times New Roman"/>
      </w:rPr>
    </w:lvl>
    <w:lvl w:ilvl="1" w:tplc="A2F4D83A">
      <w:start w:val="1"/>
      <w:numFmt w:val="bullet"/>
      <w:lvlText w:val="o"/>
      <w:lvlJc w:val="left"/>
      <w:pPr>
        <w:tabs>
          <w:tab w:val="num" w:pos="2352"/>
        </w:tabs>
        <w:ind w:left="2352" w:hanging="360"/>
      </w:pPr>
      <w:rPr>
        <w:rFonts w:hint="default" w:ascii="Courier New" w:hAnsi="Courier New"/>
      </w:rPr>
    </w:lvl>
    <w:lvl w:ilvl="2" w:tplc="C54C8498">
      <w:start w:val="1"/>
      <w:numFmt w:val="bullet"/>
      <w:lvlText w:val=""/>
      <w:lvlJc w:val="left"/>
      <w:pPr>
        <w:tabs>
          <w:tab w:val="num" w:pos="3072"/>
        </w:tabs>
        <w:ind w:left="3072" w:hanging="360"/>
      </w:pPr>
      <w:rPr>
        <w:rFonts w:hint="default" w:ascii="Wingdings" w:hAnsi="Wingdings"/>
      </w:rPr>
    </w:lvl>
    <w:lvl w:ilvl="3" w:tplc="5B36B54A" w:tentative="true">
      <w:start w:val="1"/>
      <w:numFmt w:val="bullet"/>
      <w:lvlText w:val=""/>
      <w:lvlJc w:val="left"/>
      <w:pPr>
        <w:tabs>
          <w:tab w:val="num" w:pos="3792"/>
        </w:tabs>
        <w:ind w:left="3792" w:hanging="360"/>
      </w:pPr>
      <w:rPr>
        <w:rFonts w:hint="default" w:ascii="Symbol" w:hAnsi="Symbol"/>
      </w:rPr>
    </w:lvl>
    <w:lvl w:ilvl="4" w:tplc="891805B4">
      <w:start w:val="1"/>
      <w:numFmt w:val="bullet"/>
      <w:lvlText w:val="o"/>
      <w:lvlJc w:val="left"/>
      <w:pPr>
        <w:tabs>
          <w:tab w:val="num" w:pos="4512"/>
        </w:tabs>
        <w:ind w:left="4512" w:hanging="360"/>
      </w:pPr>
      <w:rPr>
        <w:rFonts w:hint="default" w:ascii="Courier New" w:hAnsi="Courier New"/>
      </w:rPr>
    </w:lvl>
    <w:lvl w:ilvl="5" w:tplc="35903850" w:tentative="true">
      <w:start w:val="1"/>
      <w:numFmt w:val="bullet"/>
      <w:lvlText w:val=""/>
      <w:lvlJc w:val="left"/>
      <w:pPr>
        <w:tabs>
          <w:tab w:val="num" w:pos="5232"/>
        </w:tabs>
        <w:ind w:left="5232" w:hanging="360"/>
      </w:pPr>
      <w:rPr>
        <w:rFonts w:hint="default" w:ascii="Wingdings" w:hAnsi="Wingdings"/>
      </w:rPr>
    </w:lvl>
    <w:lvl w:ilvl="6" w:tplc="B4B63E0A" w:tentative="true">
      <w:start w:val="1"/>
      <w:numFmt w:val="bullet"/>
      <w:lvlText w:val=""/>
      <w:lvlJc w:val="left"/>
      <w:pPr>
        <w:tabs>
          <w:tab w:val="num" w:pos="5952"/>
        </w:tabs>
        <w:ind w:left="5952" w:hanging="360"/>
      </w:pPr>
      <w:rPr>
        <w:rFonts w:hint="default" w:ascii="Symbol" w:hAnsi="Symbol"/>
      </w:rPr>
    </w:lvl>
    <w:lvl w:ilvl="7" w:tplc="6E4E0C30" w:tentative="true">
      <w:start w:val="1"/>
      <w:numFmt w:val="bullet"/>
      <w:lvlText w:val="o"/>
      <w:lvlJc w:val="left"/>
      <w:pPr>
        <w:tabs>
          <w:tab w:val="num" w:pos="6672"/>
        </w:tabs>
        <w:ind w:left="6672" w:hanging="360"/>
      </w:pPr>
      <w:rPr>
        <w:rFonts w:hint="default" w:ascii="Courier New" w:hAnsi="Courier New"/>
      </w:rPr>
    </w:lvl>
    <w:lvl w:ilvl="8" w:tplc="0A325F16" w:tentative="true">
      <w:start w:val="1"/>
      <w:numFmt w:val="bullet"/>
      <w:lvlText w:val=""/>
      <w:lvlJc w:val="left"/>
      <w:pPr>
        <w:tabs>
          <w:tab w:val="num" w:pos="7392"/>
        </w:tabs>
        <w:ind w:left="7392" w:hanging="360"/>
      </w:pPr>
      <w:rPr>
        <w:rFonts w:hint="default" w:ascii="Wingdings" w:hAnsi="Wingdings"/>
      </w:rPr>
    </w:lvl>
  </w:abstractNum>
  <w:abstractNum w:abstractNumId="33">
    <w:nsid w:val="709B4063"/>
    <w:multiLevelType w:val="multilevel"/>
    <w:tmpl w:val="C6BCCB08"/>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cs="Times New Roman"/>
        <w:strike w:val="false"/>
        <w:color w:val="auto"/>
        <w:sz w:val="20"/>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34">
    <w:nsid w:val="72143BC2"/>
    <w:multiLevelType w:val="hybridMultilevel"/>
    <w:tmpl w:val="4CE0C176"/>
    <w:lvl w:ilvl="0" w:tplc="9C40D31A">
      <w:start w:val="1"/>
      <w:numFmt w:val="decimal"/>
      <w:lvlText w:val="%1."/>
      <w:lvlJc w:val="left"/>
      <w:pPr>
        <w:ind w:left="360" w:hanging="360"/>
      </w:pPr>
      <w:rPr>
        <w:rFonts w:hint="default" w:ascii="Arial" w:hAnsi="Arial" w:cs="Arial"/>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72F0270F"/>
    <w:multiLevelType w:val="multilevel"/>
    <w:tmpl w:val="37AACE38"/>
    <w:lvl w:ilvl="0">
      <w:start w:val="1"/>
      <w:numFmt w:val="decimal"/>
      <w:lvlText w:val="Článek %1."/>
      <w:lvlJc w:val="center"/>
      <w:pPr>
        <w:tabs>
          <w:tab w:val="num" w:pos="1152"/>
        </w:tabs>
        <w:ind w:left="-288" w:firstLine="288"/>
      </w:pPr>
      <w:rPr>
        <w:rFonts w:hint="default" w:cs="Times New Roman"/>
      </w:rPr>
    </w:lvl>
    <w:lvl w:ilvl="1">
      <w:start w:val="1"/>
      <w:numFmt w:val="decimal"/>
      <w:lvlText w:val="IV.%2."/>
      <w:lvlJc w:val="left"/>
      <w:pPr>
        <w:tabs>
          <w:tab w:val="num" w:pos="1560"/>
        </w:tabs>
        <w:ind w:left="1560" w:hanging="1134"/>
      </w:pPr>
      <w:rPr>
        <w:rFonts w:hint="default" w:cs="Times New Roman"/>
        <w:strike w:val="false"/>
        <w:color w:val="auto"/>
        <w:sz w:val="20"/>
      </w:rPr>
    </w:lvl>
    <w:lvl w:ilvl="2">
      <w:start w:val="1"/>
      <w:numFmt w:val="lowerLetter"/>
      <w:lvlText w:val="%3)"/>
      <w:lvlJc w:val="left"/>
      <w:pPr>
        <w:tabs>
          <w:tab w:val="num" w:pos="858"/>
        </w:tabs>
        <w:ind w:left="858" w:hanging="432"/>
      </w:pPr>
      <w:rPr>
        <w:rFonts w:hint="default"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2"/>
      <w:numFmt w:val="lowerLetter"/>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36">
    <w:nsid w:val="77677397"/>
    <w:multiLevelType w:val="hybridMultilevel"/>
    <w:tmpl w:val="261696E2"/>
    <w:lvl w:ilvl="0" w:tplc="304AF098">
      <w:start w:val="1"/>
      <w:numFmt w:val="decimal"/>
      <w:lvlText w:val="%1."/>
      <w:lvlJc w:val="left"/>
      <w:pPr>
        <w:ind w:left="720" w:hanging="360"/>
      </w:pPr>
      <w:rPr>
        <w:rFonts w:hint="default" w:ascii="Arial" w:hAnsi="Arial" w:cs="Arial"/>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8CB67A0"/>
    <w:multiLevelType w:val="multilevel"/>
    <w:tmpl w:val="838E72CC"/>
    <w:lvl w:ilvl="0">
      <w:start w:val="1"/>
      <w:numFmt w:val="decimal"/>
      <w:lvlText w:val="Článek %1."/>
      <w:lvlJc w:val="center"/>
      <w:pPr>
        <w:tabs>
          <w:tab w:val="num" w:pos="1152"/>
        </w:tabs>
        <w:ind w:left="-288" w:firstLine="288"/>
      </w:pPr>
      <w:rPr>
        <w:rFonts w:hint="default" w:cs="Times New Roman"/>
      </w:rPr>
    </w:lvl>
    <w:lvl w:ilvl="1">
      <w:start w:val="1"/>
      <w:numFmt w:val="decimal"/>
      <w:lvlText w:val="IV.%2."/>
      <w:lvlJc w:val="left"/>
      <w:pPr>
        <w:tabs>
          <w:tab w:val="num" w:pos="1560"/>
        </w:tabs>
        <w:ind w:left="1560" w:hanging="1134"/>
      </w:pPr>
      <w:rPr>
        <w:rFonts w:hint="default" w:cs="Times New Roman"/>
        <w:strike w:val="false"/>
        <w:color w:val="auto"/>
        <w:sz w:val="20"/>
      </w:rPr>
    </w:lvl>
    <w:lvl w:ilvl="2">
      <w:start w:val="1"/>
      <w:numFmt w:val="lowerLetter"/>
      <w:lvlText w:val="%3)"/>
      <w:lvlJc w:val="left"/>
      <w:pPr>
        <w:tabs>
          <w:tab w:val="num" w:pos="858"/>
        </w:tabs>
        <w:ind w:left="858" w:hanging="432"/>
      </w:pPr>
      <w:rPr>
        <w:rFonts w:hint="default"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lowerLetter"/>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abstractNum w:abstractNumId="38">
    <w:nsid w:val="7A7E0101"/>
    <w:multiLevelType w:val="multilevel"/>
    <w:tmpl w:val="8CFC192A"/>
    <w:lvl w:ilvl="0">
      <w:start w:val="1"/>
      <w:numFmt w:val="decimal"/>
      <w:lvlText w:val="Článek %1."/>
      <w:lvlJc w:val="center"/>
      <w:pPr>
        <w:tabs>
          <w:tab w:val="num" w:pos="1152"/>
        </w:tabs>
        <w:ind w:left="-288" w:firstLine="288"/>
      </w:pPr>
      <w:rPr>
        <w:rFonts w:hint="default" w:cs="Times New Roman"/>
      </w:rPr>
    </w:lvl>
    <w:lvl w:ilvl="1">
      <w:start w:val="1"/>
      <w:numFmt w:val="decimal"/>
      <w:lvlText w:val="%2."/>
      <w:lvlJc w:val="left"/>
      <w:pPr>
        <w:tabs>
          <w:tab w:val="num" w:pos="1560"/>
        </w:tabs>
        <w:ind w:left="1560" w:hanging="1134"/>
      </w:pPr>
      <w:rPr>
        <w:rFonts w:hint="default" w:ascii="Arial" w:hAnsi="Arial" w:eastAsia="Times New Roman" w:cs="Arial"/>
        <w:strike w:val="false"/>
        <w:color w:val="auto"/>
        <w:sz w:val="22"/>
        <w:szCs w:val="22"/>
      </w:rPr>
    </w:lvl>
    <w:lvl w:ilvl="2">
      <w:start w:val="1"/>
      <w:numFmt w:val="lowerLetter"/>
      <w:lvlText w:val="(%3)"/>
      <w:lvlJc w:val="left"/>
      <w:pPr>
        <w:tabs>
          <w:tab w:val="num" w:pos="858"/>
        </w:tabs>
        <w:ind w:left="858" w:hanging="432"/>
      </w:pPr>
      <w:rPr>
        <w:rFonts w:hint="default" w:ascii="Times New Roman" w:hAnsi="Times New Roman" w:cs="Times New Roman"/>
        <w:b w:val="false"/>
        <w:i w:val="false"/>
        <w:color w:val="auto"/>
      </w:rPr>
    </w:lvl>
    <w:lvl w:ilvl="3">
      <w:start w:val="1"/>
      <w:numFmt w:val="lowerRoman"/>
      <w:lvlText w:val="(%4)"/>
      <w:lvlJc w:val="right"/>
      <w:pPr>
        <w:tabs>
          <w:tab w:val="num" w:pos="864"/>
        </w:tabs>
        <w:ind w:left="864" w:hanging="144"/>
      </w:pPr>
      <w:rPr>
        <w:rFonts w:hint="default" w:cs="Times New Roman"/>
        <w:i w:val="false"/>
        <w:color w:val="auto"/>
      </w:rPr>
    </w:lvl>
    <w:lvl w:ilvl="4">
      <w:start w:val="1"/>
      <w:numFmt w:val="decimal"/>
      <w:lvlText w:val="%5)"/>
      <w:lvlJc w:val="left"/>
      <w:pPr>
        <w:tabs>
          <w:tab w:val="num" w:pos="1008"/>
        </w:tabs>
        <w:ind w:left="1008" w:hanging="432"/>
      </w:pPr>
      <w:rPr>
        <w:rFonts w:hint="default" w:cs="Times New Roman"/>
      </w:rPr>
    </w:lvl>
    <w:lvl w:ilvl="5">
      <w:start w:val="1"/>
      <w:numFmt w:val="lowerLetter"/>
      <w:lvlText w:val="%6)"/>
      <w:lvlJc w:val="left"/>
      <w:pPr>
        <w:tabs>
          <w:tab w:val="num" w:pos="1152"/>
        </w:tabs>
        <w:ind w:left="1152" w:hanging="432"/>
      </w:pPr>
      <w:rPr>
        <w:rFonts w:hint="default" w:cs="Times New Roman"/>
      </w:rPr>
    </w:lvl>
    <w:lvl w:ilvl="6">
      <w:start w:val="1"/>
      <w:numFmt w:val="lowerRoman"/>
      <w:lvlText w:val="%7)"/>
      <w:lvlJc w:val="right"/>
      <w:pPr>
        <w:tabs>
          <w:tab w:val="num" w:pos="1296"/>
        </w:tabs>
        <w:ind w:left="1296" w:hanging="288"/>
      </w:pPr>
      <w:rPr>
        <w:rFonts w:hint="default" w:cs="Times New Roman"/>
      </w:rPr>
    </w:lvl>
    <w:lvl w:ilvl="7">
      <w:start w:val="1"/>
      <w:numFmt w:val="lowerLetter"/>
      <w:lvlText w:val="%8."/>
      <w:lvlJc w:val="left"/>
      <w:pPr>
        <w:tabs>
          <w:tab w:val="num" w:pos="1440"/>
        </w:tabs>
        <w:ind w:left="1440" w:hanging="432"/>
      </w:pPr>
      <w:rPr>
        <w:rFonts w:hint="default" w:cs="Times New Roman"/>
      </w:rPr>
    </w:lvl>
    <w:lvl w:ilvl="8">
      <w:start w:val="1"/>
      <w:numFmt w:val="lowerRoman"/>
      <w:lvlText w:val="%9."/>
      <w:lvlJc w:val="right"/>
      <w:pPr>
        <w:tabs>
          <w:tab w:val="num" w:pos="1584"/>
        </w:tabs>
        <w:ind w:left="1584" w:hanging="144"/>
      </w:pPr>
      <w:rPr>
        <w:rFonts w:hint="default" w:cs="Times New Roman"/>
      </w:rPr>
    </w:lvl>
  </w:abstractNum>
  <w:num w:numId="1">
    <w:abstractNumId w:val="18"/>
  </w:num>
  <w:num w:numId="2">
    <w:abstractNumId w:val="2"/>
  </w:num>
  <w:num w:numId="3">
    <w:abstractNumId w:val="21"/>
  </w:num>
  <w:num w:numId="4">
    <w:abstractNumId w:val="33"/>
  </w:num>
  <w:num w:numId="5">
    <w:abstractNumId w:val="14"/>
  </w:num>
  <w:num w:numId="6">
    <w:abstractNumId w:val="11"/>
  </w:num>
  <w:num w:numId="7">
    <w:abstractNumId w:val="31"/>
  </w:num>
  <w:num w:numId="8">
    <w:abstractNumId w:val="0"/>
  </w:num>
  <w:num w:numId="9">
    <w:abstractNumId w:val="9"/>
  </w:num>
  <w:num w:numId="10">
    <w:abstractNumId w:val="5"/>
  </w:num>
  <w:num w:numId="11">
    <w:abstractNumId w:val="12"/>
  </w:num>
  <w:num w:numId="12">
    <w:abstractNumId w:val="4"/>
  </w:num>
  <w:num w:numId="13">
    <w:abstractNumId w:val="36"/>
  </w:num>
  <w:num w:numId="14">
    <w:abstractNumId w:val="25"/>
  </w:num>
  <w:num w:numId="15">
    <w:abstractNumId w:val="30"/>
  </w:num>
  <w:num w:numId="16">
    <w:abstractNumId w:val="32"/>
  </w:num>
  <w:num w:numId="17">
    <w:abstractNumId w:val="37"/>
  </w:num>
  <w:num w:numId="18">
    <w:abstractNumId w:val="35"/>
  </w:num>
  <w:num w:numId="19">
    <w:abstractNumId w:val="22"/>
  </w:num>
  <w:num w:numId="20">
    <w:abstractNumId w:val="24"/>
  </w:num>
  <w:num w:numId="21">
    <w:abstractNumId w:val="16"/>
  </w:num>
  <w:num w:numId="22">
    <w:abstractNumId w:val="20"/>
  </w:num>
  <w:num w:numId="23">
    <w:abstractNumId w:val="17"/>
  </w:num>
  <w:num w:numId="24">
    <w:abstractNumId w:val="3"/>
  </w:num>
  <w:num w:numId="25">
    <w:abstractNumId w:val="38"/>
  </w:num>
  <w:num w:numId="26">
    <w:abstractNumId w:val="28"/>
  </w:num>
  <w:num w:numId="27">
    <w:abstractNumId w:val="1"/>
  </w:num>
  <w:num w:numId="28">
    <w:abstractNumId w:val="10"/>
  </w:num>
  <w:num w:numId="29">
    <w:abstractNumId w:val="23"/>
  </w:num>
  <w:num w:numId="30">
    <w:abstractNumId w:val="26"/>
  </w:num>
  <w:num w:numId="31">
    <w:abstractNumId w:val="6"/>
  </w:num>
  <w:num w:numId="32">
    <w:abstractNumId w:val="8"/>
  </w:num>
  <w:num w:numId="33">
    <w:abstractNumId w:val="13"/>
  </w:num>
  <w:num w:numId="34">
    <w:abstractNumId w:val="29"/>
  </w:num>
  <w:num w:numId="35">
    <w:abstractNumId w:val="15"/>
  </w:num>
  <w:num w:numId="36">
    <w:abstractNumId w:val="7"/>
  </w:num>
  <w:num w:numId="37">
    <w:abstractNumId w:val="19"/>
  </w:num>
  <w:num w:numId="38">
    <w:abstractNumId w:val="27"/>
  </w:num>
  <w:num w:numId="39">
    <w:abstractNumId w:val="34"/>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2529" v:ext="edit"/>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15"/>
    <w:rsid w:val="0001015D"/>
    <w:rsid w:val="00014F2B"/>
    <w:rsid w:val="0001657D"/>
    <w:rsid w:val="00021371"/>
    <w:rsid w:val="00022DB3"/>
    <w:rsid w:val="00023BE5"/>
    <w:rsid w:val="00024606"/>
    <w:rsid w:val="0002536E"/>
    <w:rsid w:val="00044636"/>
    <w:rsid w:val="00051D02"/>
    <w:rsid w:val="00051EB7"/>
    <w:rsid w:val="00052937"/>
    <w:rsid w:val="00054AE8"/>
    <w:rsid w:val="0005736B"/>
    <w:rsid w:val="00063B13"/>
    <w:rsid w:val="00071058"/>
    <w:rsid w:val="000810B4"/>
    <w:rsid w:val="00083FBD"/>
    <w:rsid w:val="0008655B"/>
    <w:rsid w:val="0009249B"/>
    <w:rsid w:val="000A1DBC"/>
    <w:rsid w:val="000A2100"/>
    <w:rsid w:val="000A2748"/>
    <w:rsid w:val="000A2D0E"/>
    <w:rsid w:val="000A7753"/>
    <w:rsid w:val="000B0EB2"/>
    <w:rsid w:val="000B17B4"/>
    <w:rsid w:val="000B2C2E"/>
    <w:rsid w:val="000B51F7"/>
    <w:rsid w:val="000B6C3E"/>
    <w:rsid w:val="000C276B"/>
    <w:rsid w:val="000D06F0"/>
    <w:rsid w:val="000D236C"/>
    <w:rsid w:val="000D5A1E"/>
    <w:rsid w:val="000F2794"/>
    <w:rsid w:val="00105DDD"/>
    <w:rsid w:val="001137D5"/>
    <w:rsid w:val="00114F54"/>
    <w:rsid w:val="00120FA9"/>
    <w:rsid w:val="001217E8"/>
    <w:rsid w:val="00123B7C"/>
    <w:rsid w:val="00124D9F"/>
    <w:rsid w:val="00125B74"/>
    <w:rsid w:val="00136C67"/>
    <w:rsid w:val="00136D82"/>
    <w:rsid w:val="001421D1"/>
    <w:rsid w:val="00150655"/>
    <w:rsid w:val="00155066"/>
    <w:rsid w:val="00157038"/>
    <w:rsid w:val="00160E43"/>
    <w:rsid w:val="001620D9"/>
    <w:rsid w:val="00162D98"/>
    <w:rsid w:val="0016584E"/>
    <w:rsid w:val="00165E1C"/>
    <w:rsid w:val="00174998"/>
    <w:rsid w:val="00175504"/>
    <w:rsid w:val="00177E1E"/>
    <w:rsid w:val="00180E67"/>
    <w:rsid w:val="00186F6F"/>
    <w:rsid w:val="00187723"/>
    <w:rsid w:val="00187BFF"/>
    <w:rsid w:val="0019739D"/>
    <w:rsid w:val="001978D6"/>
    <w:rsid w:val="001A0B03"/>
    <w:rsid w:val="001A7A13"/>
    <w:rsid w:val="001B229E"/>
    <w:rsid w:val="001B495B"/>
    <w:rsid w:val="001C0D4F"/>
    <w:rsid w:val="001C6387"/>
    <w:rsid w:val="001C7709"/>
    <w:rsid w:val="001D484E"/>
    <w:rsid w:val="001D5A0E"/>
    <w:rsid w:val="001D5EF1"/>
    <w:rsid w:val="001D62FE"/>
    <w:rsid w:val="001F5F63"/>
    <w:rsid w:val="002022C6"/>
    <w:rsid w:val="0020422C"/>
    <w:rsid w:val="0020636B"/>
    <w:rsid w:val="00222EAB"/>
    <w:rsid w:val="00223D1F"/>
    <w:rsid w:val="00227F8A"/>
    <w:rsid w:val="002336D6"/>
    <w:rsid w:val="00235867"/>
    <w:rsid w:val="00235F9D"/>
    <w:rsid w:val="00236824"/>
    <w:rsid w:val="002428D0"/>
    <w:rsid w:val="00242963"/>
    <w:rsid w:val="00253EC2"/>
    <w:rsid w:val="00253F7C"/>
    <w:rsid w:val="002546D9"/>
    <w:rsid w:val="002576B8"/>
    <w:rsid w:val="00261677"/>
    <w:rsid w:val="002632DC"/>
    <w:rsid w:val="00265528"/>
    <w:rsid w:val="00270EB2"/>
    <w:rsid w:val="00277472"/>
    <w:rsid w:val="002843E0"/>
    <w:rsid w:val="002878C6"/>
    <w:rsid w:val="002927A4"/>
    <w:rsid w:val="002948AD"/>
    <w:rsid w:val="002952DB"/>
    <w:rsid w:val="002A0F0D"/>
    <w:rsid w:val="002A57D5"/>
    <w:rsid w:val="002A76DB"/>
    <w:rsid w:val="002B16C6"/>
    <w:rsid w:val="002B5257"/>
    <w:rsid w:val="002B6773"/>
    <w:rsid w:val="002C763F"/>
    <w:rsid w:val="002D5CA7"/>
    <w:rsid w:val="002E64CF"/>
    <w:rsid w:val="002F487C"/>
    <w:rsid w:val="002F5540"/>
    <w:rsid w:val="002F6025"/>
    <w:rsid w:val="002F6F7A"/>
    <w:rsid w:val="00302235"/>
    <w:rsid w:val="003202B6"/>
    <w:rsid w:val="0032737B"/>
    <w:rsid w:val="00331419"/>
    <w:rsid w:val="00333E56"/>
    <w:rsid w:val="003358A1"/>
    <w:rsid w:val="00343A67"/>
    <w:rsid w:val="00345402"/>
    <w:rsid w:val="00347542"/>
    <w:rsid w:val="00352FDB"/>
    <w:rsid w:val="00361E8D"/>
    <w:rsid w:val="003677B8"/>
    <w:rsid w:val="00372E71"/>
    <w:rsid w:val="00376C85"/>
    <w:rsid w:val="00392521"/>
    <w:rsid w:val="00392771"/>
    <w:rsid w:val="00393C99"/>
    <w:rsid w:val="00394EFC"/>
    <w:rsid w:val="003A06DC"/>
    <w:rsid w:val="003A2436"/>
    <w:rsid w:val="003A3AF7"/>
    <w:rsid w:val="003A68CD"/>
    <w:rsid w:val="003B3895"/>
    <w:rsid w:val="003B679A"/>
    <w:rsid w:val="003C067A"/>
    <w:rsid w:val="003C63A5"/>
    <w:rsid w:val="003D2C3C"/>
    <w:rsid w:val="003F1748"/>
    <w:rsid w:val="003F1C0A"/>
    <w:rsid w:val="0040081F"/>
    <w:rsid w:val="00400AD9"/>
    <w:rsid w:val="00401BE1"/>
    <w:rsid w:val="00402CCA"/>
    <w:rsid w:val="00403DE3"/>
    <w:rsid w:val="0040568B"/>
    <w:rsid w:val="00406F16"/>
    <w:rsid w:val="0040793D"/>
    <w:rsid w:val="00410CF1"/>
    <w:rsid w:val="00415267"/>
    <w:rsid w:val="004154E2"/>
    <w:rsid w:val="00423015"/>
    <w:rsid w:val="004249C8"/>
    <w:rsid w:val="004275B0"/>
    <w:rsid w:val="00432C5A"/>
    <w:rsid w:val="00433E1F"/>
    <w:rsid w:val="004354F2"/>
    <w:rsid w:val="0044051A"/>
    <w:rsid w:val="00442301"/>
    <w:rsid w:val="00443792"/>
    <w:rsid w:val="00454996"/>
    <w:rsid w:val="00472048"/>
    <w:rsid w:val="004800C2"/>
    <w:rsid w:val="004812CE"/>
    <w:rsid w:val="00483152"/>
    <w:rsid w:val="004948D5"/>
    <w:rsid w:val="004A0319"/>
    <w:rsid w:val="004A2567"/>
    <w:rsid w:val="004B0EA1"/>
    <w:rsid w:val="004B2F58"/>
    <w:rsid w:val="004B3B40"/>
    <w:rsid w:val="004C2F02"/>
    <w:rsid w:val="004C67B0"/>
    <w:rsid w:val="004D0689"/>
    <w:rsid w:val="004D1A28"/>
    <w:rsid w:val="004D24E4"/>
    <w:rsid w:val="004D25B7"/>
    <w:rsid w:val="004D6E57"/>
    <w:rsid w:val="004E2013"/>
    <w:rsid w:val="004E2C39"/>
    <w:rsid w:val="004E61B3"/>
    <w:rsid w:val="004E66EE"/>
    <w:rsid w:val="00502E54"/>
    <w:rsid w:val="00506C80"/>
    <w:rsid w:val="00517F08"/>
    <w:rsid w:val="005239E4"/>
    <w:rsid w:val="005415DA"/>
    <w:rsid w:val="0054493A"/>
    <w:rsid w:val="00546560"/>
    <w:rsid w:val="00555399"/>
    <w:rsid w:val="00555742"/>
    <w:rsid w:val="00562EBF"/>
    <w:rsid w:val="00570BA6"/>
    <w:rsid w:val="005763D3"/>
    <w:rsid w:val="005767D8"/>
    <w:rsid w:val="00576C85"/>
    <w:rsid w:val="00583067"/>
    <w:rsid w:val="005A1F08"/>
    <w:rsid w:val="005A7738"/>
    <w:rsid w:val="005B0AA7"/>
    <w:rsid w:val="005B5F8F"/>
    <w:rsid w:val="005B7C77"/>
    <w:rsid w:val="005C0701"/>
    <w:rsid w:val="005C1C34"/>
    <w:rsid w:val="005C1E6B"/>
    <w:rsid w:val="005D074C"/>
    <w:rsid w:val="005D0989"/>
    <w:rsid w:val="005D2727"/>
    <w:rsid w:val="005D34A0"/>
    <w:rsid w:val="005D4995"/>
    <w:rsid w:val="005D5141"/>
    <w:rsid w:val="005F28D3"/>
    <w:rsid w:val="005F48CF"/>
    <w:rsid w:val="005F61BD"/>
    <w:rsid w:val="006011FE"/>
    <w:rsid w:val="006018ED"/>
    <w:rsid w:val="006052FB"/>
    <w:rsid w:val="00611054"/>
    <w:rsid w:val="00613F6B"/>
    <w:rsid w:val="0061460B"/>
    <w:rsid w:val="00622F52"/>
    <w:rsid w:val="00627C9E"/>
    <w:rsid w:val="00631B06"/>
    <w:rsid w:val="00633416"/>
    <w:rsid w:val="00633A2E"/>
    <w:rsid w:val="00635614"/>
    <w:rsid w:val="006462C9"/>
    <w:rsid w:val="0064769A"/>
    <w:rsid w:val="006569BC"/>
    <w:rsid w:val="006569CC"/>
    <w:rsid w:val="006667D6"/>
    <w:rsid w:val="00672044"/>
    <w:rsid w:val="006764B5"/>
    <w:rsid w:val="00687E91"/>
    <w:rsid w:val="00692D8B"/>
    <w:rsid w:val="006A282A"/>
    <w:rsid w:val="006A2BDF"/>
    <w:rsid w:val="006A6EE3"/>
    <w:rsid w:val="006B35D8"/>
    <w:rsid w:val="006B67A4"/>
    <w:rsid w:val="006C0138"/>
    <w:rsid w:val="006C1438"/>
    <w:rsid w:val="006C2657"/>
    <w:rsid w:val="006C278D"/>
    <w:rsid w:val="006D04D7"/>
    <w:rsid w:val="006D1D3A"/>
    <w:rsid w:val="006D3871"/>
    <w:rsid w:val="006E28FD"/>
    <w:rsid w:val="006E2DFA"/>
    <w:rsid w:val="006E47E1"/>
    <w:rsid w:val="006E48FE"/>
    <w:rsid w:val="00703AE4"/>
    <w:rsid w:val="00703B3F"/>
    <w:rsid w:val="007163F6"/>
    <w:rsid w:val="0071731E"/>
    <w:rsid w:val="0071773F"/>
    <w:rsid w:val="00726FA0"/>
    <w:rsid w:val="007271B7"/>
    <w:rsid w:val="007400D8"/>
    <w:rsid w:val="00742A38"/>
    <w:rsid w:val="00745CF0"/>
    <w:rsid w:val="00745DB5"/>
    <w:rsid w:val="007528AB"/>
    <w:rsid w:val="007549ED"/>
    <w:rsid w:val="0076357C"/>
    <w:rsid w:val="007635C5"/>
    <w:rsid w:val="0077141F"/>
    <w:rsid w:val="00771CEC"/>
    <w:rsid w:val="007720E6"/>
    <w:rsid w:val="00772336"/>
    <w:rsid w:val="0077525A"/>
    <w:rsid w:val="007752CE"/>
    <w:rsid w:val="00776A3E"/>
    <w:rsid w:val="007774CA"/>
    <w:rsid w:val="007802CC"/>
    <w:rsid w:val="00784FD5"/>
    <w:rsid w:val="00791D92"/>
    <w:rsid w:val="007931FD"/>
    <w:rsid w:val="00795C6C"/>
    <w:rsid w:val="007A4B23"/>
    <w:rsid w:val="007A68B5"/>
    <w:rsid w:val="007A6BDF"/>
    <w:rsid w:val="007A7CE0"/>
    <w:rsid w:val="007B164E"/>
    <w:rsid w:val="007B410C"/>
    <w:rsid w:val="007C21C5"/>
    <w:rsid w:val="007C3F2E"/>
    <w:rsid w:val="007C6613"/>
    <w:rsid w:val="007E1F4D"/>
    <w:rsid w:val="007E3D73"/>
    <w:rsid w:val="007E487E"/>
    <w:rsid w:val="007F0AA8"/>
    <w:rsid w:val="007F4784"/>
    <w:rsid w:val="007F4D37"/>
    <w:rsid w:val="007F4F10"/>
    <w:rsid w:val="007F5E99"/>
    <w:rsid w:val="00801A1C"/>
    <w:rsid w:val="00806D59"/>
    <w:rsid w:val="008100A7"/>
    <w:rsid w:val="00814EB6"/>
    <w:rsid w:val="008173D6"/>
    <w:rsid w:val="008232B1"/>
    <w:rsid w:val="008270F6"/>
    <w:rsid w:val="008320C1"/>
    <w:rsid w:val="0083269A"/>
    <w:rsid w:val="0083568A"/>
    <w:rsid w:val="00836CE0"/>
    <w:rsid w:val="008378BD"/>
    <w:rsid w:val="00841E62"/>
    <w:rsid w:val="00854FEC"/>
    <w:rsid w:val="008612C6"/>
    <w:rsid w:val="00865555"/>
    <w:rsid w:val="00873C81"/>
    <w:rsid w:val="00873E07"/>
    <w:rsid w:val="00874788"/>
    <w:rsid w:val="00874E59"/>
    <w:rsid w:val="00880B55"/>
    <w:rsid w:val="00881835"/>
    <w:rsid w:val="008819F0"/>
    <w:rsid w:val="008840B9"/>
    <w:rsid w:val="008856AF"/>
    <w:rsid w:val="00885A2B"/>
    <w:rsid w:val="00890279"/>
    <w:rsid w:val="00895645"/>
    <w:rsid w:val="008963CA"/>
    <w:rsid w:val="00896AE0"/>
    <w:rsid w:val="008A22C1"/>
    <w:rsid w:val="008A3EFA"/>
    <w:rsid w:val="008A6A5B"/>
    <w:rsid w:val="008C318C"/>
    <w:rsid w:val="008C511D"/>
    <w:rsid w:val="008C5919"/>
    <w:rsid w:val="008C6F06"/>
    <w:rsid w:val="008D4098"/>
    <w:rsid w:val="008D5F93"/>
    <w:rsid w:val="008D7071"/>
    <w:rsid w:val="008E1D95"/>
    <w:rsid w:val="008E7F46"/>
    <w:rsid w:val="009013C6"/>
    <w:rsid w:val="009014D0"/>
    <w:rsid w:val="00903167"/>
    <w:rsid w:val="00905343"/>
    <w:rsid w:val="00906B78"/>
    <w:rsid w:val="0092383A"/>
    <w:rsid w:val="00930479"/>
    <w:rsid w:val="0094415B"/>
    <w:rsid w:val="00944D6E"/>
    <w:rsid w:val="009451DF"/>
    <w:rsid w:val="0094625F"/>
    <w:rsid w:val="00946DB3"/>
    <w:rsid w:val="0095092E"/>
    <w:rsid w:val="009549BD"/>
    <w:rsid w:val="00956AA7"/>
    <w:rsid w:val="00956AF9"/>
    <w:rsid w:val="00957993"/>
    <w:rsid w:val="00964A5F"/>
    <w:rsid w:val="009713E0"/>
    <w:rsid w:val="00973DFA"/>
    <w:rsid w:val="00975295"/>
    <w:rsid w:val="009769C6"/>
    <w:rsid w:val="00986065"/>
    <w:rsid w:val="00991496"/>
    <w:rsid w:val="00992388"/>
    <w:rsid w:val="00996776"/>
    <w:rsid w:val="009A4946"/>
    <w:rsid w:val="009B207A"/>
    <w:rsid w:val="009B314F"/>
    <w:rsid w:val="009B463A"/>
    <w:rsid w:val="009B6FE2"/>
    <w:rsid w:val="009C16EC"/>
    <w:rsid w:val="009D7B46"/>
    <w:rsid w:val="009E17A1"/>
    <w:rsid w:val="009E1A3D"/>
    <w:rsid w:val="009E5654"/>
    <w:rsid w:val="009F2D54"/>
    <w:rsid w:val="009F4BE3"/>
    <w:rsid w:val="00A024A6"/>
    <w:rsid w:val="00A04911"/>
    <w:rsid w:val="00A129AF"/>
    <w:rsid w:val="00A257A4"/>
    <w:rsid w:val="00A26929"/>
    <w:rsid w:val="00A31004"/>
    <w:rsid w:val="00A3339D"/>
    <w:rsid w:val="00A337EB"/>
    <w:rsid w:val="00A348AD"/>
    <w:rsid w:val="00A366F8"/>
    <w:rsid w:val="00A468BA"/>
    <w:rsid w:val="00A514CD"/>
    <w:rsid w:val="00A51B82"/>
    <w:rsid w:val="00A571FE"/>
    <w:rsid w:val="00A6092B"/>
    <w:rsid w:val="00A66367"/>
    <w:rsid w:val="00A675F4"/>
    <w:rsid w:val="00A801D7"/>
    <w:rsid w:val="00A8565E"/>
    <w:rsid w:val="00A86876"/>
    <w:rsid w:val="00A86C61"/>
    <w:rsid w:val="00A93671"/>
    <w:rsid w:val="00A95690"/>
    <w:rsid w:val="00A9631A"/>
    <w:rsid w:val="00AA59BB"/>
    <w:rsid w:val="00AB07DC"/>
    <w:rsid w:val="00AB7F70"/>
    <w:rsid w:val="00AC493B"/>
    <w:rsid w:val="00AD0B69"/>
    <w:rsid w:val="00AD28EB"/>
    <w:rsid w:val="00AD4030"/>
    <w:rsid w:val="00AD4AF7"/>
    <w:rsid w:val="00AD6453"/>
    <w:rsid w:val="00AE002F"/>
    <w:rsid w:val="00AE2305"/>
    <w:rsid w:val="00AF1561"/>
    <w:rsid w:val="00AF2BBE"/>
    <w:rsid w:val="00AF32C2"/>
    <w:rsid w:val="00B00712"/>
    <w:rsid w:val="00B00F47"/>
    <w:rsid w:val="00B01B84"/>
    <w:rsid w:val="00B01F24"/>
    <w:rsid w:val="00B03916"/>
    <w:rsid w:val="00B10C35"/>
    <w:rsid w:val="00B13ED8"/>
    <w:rsid w:val="00B24E17"/>
    <w:rsid w:val="00B25BB2"/>
    <w:rsid w:val="00B322C0"/>
    <w:rsid w:val="00B34582"/>
    <w:rsid w:val="00B42422"/>
    <w:rsid w:val="00B5093D"/>
    <w:rsid w:val="00B51F51"/>
    <w:rsid w:val="00B55CEC"/>
    <w:rsid w:val="00B55F23"/>
    <w:rsid w:val="00B57B8C"/>
    <w:rsid w:val="00B61D21"/>
    <w:rsid w:val="00B629A4"/>
    <w:rsid w:val="00B669A5"/>
    <w:rsid w:val="00B70D76"/>
    <w:rsid w:val="00B82E0E"/>
    <w:rsid w:val="00B861CB"/>
    <w:rsid w:val="00B9015A"/>
    <w:rsid w:val="00B91E6A"/>
    <w:rsid w:val="00B95238"/>
    <w:rsid w:val="00BA5507"/>
    <w:rsid w:val="00BA79B0"/>
    <w:rsid w:val="00BB0791"/>
    <w:rsid w:val="00BB68EE"/>
    <w:rsid w:val="00BB6A89"/>
    <w:rsid w:val="00BC162F"/>
    <w:rsid w:val="00BC17B5"/>
    <w:rsid w:val="00BC509E"/>
    <w:rsid w:val="00BD26E6"/>
    <w:rsid w:val="00BE0FA5"/>
    <w:rsid w:val="00BE128C"/>
    <w:rsid w:val="00BE2366"/>
    <w:rsid w:val="00BE23D3"/>
    <w:rsid w:val="00BE5B15"/>
    <w:rsid w:val="00BF110C"/>
    <w:rsid w:val="00BF5615"/>
    <w:rsid w:val="00BF78FD"/>
    <w:rsid w:val="00C00B20"/>
    <w:rsid w:val="00C03575"/>
    <w:rsid w:val="00C060F9"/>
    <w:rsid w:val="00C06D2F"/>
    <w:rsid w:val="00C11BB5"/>
    <w:rsid w:val="00C12BBB"/>
    <w:rsid w:val="00C25A28"/>
    <w:rsid w:val="00C33564"/>
    <w:rsid w:val="00C37BBD"/>
    <w:rsid w:val="00C42164"/>
    <w:rsid w:val="00C45B6F"/>
    <w:rsid w:val="00C46B28"/>
    <w:rsid w:val="00C47889"/>
    <w:rsid w:val="00C57866"/>
    <w:rsid w:val="00C62421"/>
    <w:rsid w:val="00C641C3"/>
    <w:rsid w:val="00C75764"/>
    <w:rsid w:val="00C8224F"/>
    <w:rsid w:val="00C900A1"/>
    <w:rsid w:val="00C92966"/>
    <w:rsid w:val="00C93798"/>
    <w:rsid w:val="00C947FF"/>
    <w:rsid w:val="00CA134D"/>
    <w:rsid w:val="00CA2E51"/>
    <w:rsid w:val="00CA43D5"/>
    <w:rsid w:val="00CB559A"/>
    <w:rsid w:val="00CC039B"/>
    <w:rsid w:val="00CC3396"/>
    <w:rsid w:val="00CD2291"/>
    <w:rsid w:val="00CD49B4"/>
    <w:rsid w:val="00CD6120"/>
    <w:rsid w:val="00CD68A9"/>
    <w:rsid w:val="00CD7607"/>
    <w:rsid w:val="00CD7F9A"/>
    <w:rsid w:val="00CE0EDC"/>
    <w:rsid w:val="00CF5BD2"/>
    <w:rsid w:val="00CF692C"/>
    <w:rsid w:val="00D010CD"/>
    <w:rsid w:val="00D0351D"/>
    <w:rsid w:val="00D047D1"/>
    <w:rsid w:val="00D10D85"/>
    <w:rsid w:val="00D219EB"/>
    <w:rsid w:val="00D236BF"/>
    <w:rsid w:val="00D33DDD"/>
    <w:rsid w:val="00D3445F"/>
    <w:rsid w:val="00D35321"/>
    <w:rsid w:val="00D4473E"/>
    <w:rsid w:val="00D45D1C"/>
    <w:rsid w:val="00D45E73"/>
    <w:rsid w:val="00D47F26"/>
    <w:rsid w:val="00D5538B"/>
    <w:rsid w:val="00D61034"/>
    <w:rsid w:val="00D61712"/>
    <w:rsid w:val="00D821F4"/>
    <w:rsid w:val="00D87052"/>
    <w:rsid w:val="00D92A9D"/>
    <w:rsid w:val="00D947D6"/>
    <w:rsid w:val="00DA6FA9"/>
    <w:rsid w:val="00DB108E"/>
    <w:rsid w:val="00DB32EF"/>
    <w:rsid w:val="00DB51D4"/>
    <w:rsid w:val="00DB5E3C"/>
    <w:rsid w:val="00DC1141"/>
    <w:rsid w:val="00DC74A2"/>
    <w:rsid w:val="00DD4063"/>
    <w:rsid w:val="00DE68FC"/>
    <w:rsid w:val="00DE7779"/>
    <w:rsid w:val="00DF3F14"/>
    <w:rsid w:val="00E0213C"/>
    <w:rsid w:val="00E233AC"/>
    <w:rsid w:val="00E24C5E"/>
    <w:rsid w:val="00E25DC7"/>
    <w:rsid w:val="00E332F3"/>
    <w:rsid w:val="00E37025"/>
    <w:rsid w:val="00E56C50"/>
    <w:rsid w:val="00E613F6"/>
    <w:rsid w:val="00E6374E"/>
    <w:rsid w:val="00E6700E"/>
    <w:rsid w:val="00E674EF"/>
    <w:rsid w:val="00E67B14"/>
    <w:rsid w:val="00E67DD0"/>
    <w:rsid w:val="00E71EE0"/>
    <w:rsid w:val="00E74680"/>
    <w:rsid w:val="00E747D8"/>
    <w:rsid w:val="00E75B8C"/>
    <w:rsid w:val="00E83250"/>
    <w:rsid w:val="00E90CF5"/>
    <w:rsid w:val="00EA4A05"/>
    <w:rsid w:val="00EA4E1A"/>
    <w:rsid w:val="00EB44EE"/>
    <w:rsid w:val="00EB65B0"/>
    <w:rsid w:val="00EB75FD"/>
    <w:rsid w:val="00EB7E8D"/>
    <w:rsid w:val="00EC0C36"/>
    <w:rsid w:val="00EC0E79"/>
    <w:rsid w:val="00EC2245"/>
    <w:rsid w:val="00EC6BD7"/>
    <w:rsid w:val="00ED3C7D"/>
    <w:rsid w:val="00EE2779"/>
    <w:rsid w:val="00EE384E"/>
    <w:rsid w:val="00EE6CBD"/>
    <w:rsid w:val="00EF2329"/>
    <w:rsid w:val="00EF3AA4"/>
    <w:rsid w:val="00F02D54"/>
    <w:rsid w:val="00F06647"/>
    <w:rsid w:val="00F11AB2"/>
    <w:rsid w:val="00F171AF"/>
    <w:rsid w:val="00F17996"/>
    <w:rsid w:val="00F25E01"/>
    <w:rsid w:val="00F31CA3"/>
    <w:rsid w:val="00F36DA6"/>
    <w:rsid w:val="00F40EA8"/>
    <w:rsid w:val="00F43B7C"/>
    <w:rsid w:val="00F70305"/>
    <w:rsid w:val="00F7350C"/>
    <w:rsid w:val="00F81744"/>
    <w:rsid w:val="00F83748"/>
    <w:rsid w:val="00F8415E"/>
    <w:rsid w:val="00FA10F7"/>
    <w:rsid w:val="00FA2E66"/>
    <w:rsid w:val="00FB2F66"/>
    <w:rsid w:val="00FC0D1F"/>
    <w:rsid w:val="00FD6321"/>
    <w:rsid w:val="00FE02C5"/>
    <w:rsid w:val="00FE4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2529" v:ext="edit"/>
    <o:shapelayout v:ext="edit">
      <o:idmap data="1" v:ext="edit"/>
    </o:shapelayout>
  </w:shapeDefaults>
  <w:decimalSymbol w:val=","/>
  <w:listSeparator w:val=";"/>
  <w15:chartTrackingRefBased/>
  <w14:docId w14:val="72B802E0"/>
  <w15:docId w15:val="{CA20F800-7AAD-455D-BF8A-E19E38EB122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Arial" w:hAnsi="Arial" w:eastAsiaTheme="minorHAnsi" w:cstheme="minorBidi"/>
        <w:sz w:val="22"/>
        <w:szCs w:val="22"/>
        <w:lang w:val="cs-CZ" w:eastAsia="en-US" w:bidi="ar-SA"/>
      </w:rPr>
    </w:rPrDefault>
    <w:pPrDefault>
      <w:pPr>
        <w:spacing w:after="160"/>
        <w:jc w:val="both"/>
      </w:pPr>
    </w:pPrDefault>
  </w:docDefaults>
  <w:latentStyles w:defLockedState="false" w:defUIPriority="99" w:defSemiHidden="false" w:defUnhideWhenUsed="false" w:defQFormat="false" w:count="376">
    <w:lsdException w:name="Normal" w:uiPriority="0"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atentStyles>
  <w:style w:type="paragraph" w:styleId="Normln" w:default="true">
    <w:name w:val="Normal"/>
    <w:qFormat/>
    <w:rsid w:val="00BE5B15"/>
    <w:pPr>
      <w:widowControl w:val="false"/>
      <w:spacing w:after="0"/>
      <w:jc w:val="left"/>
    </w:pPr>
    <w:rPr>
      <w:rFonts w:ascii="Times New Roman" w:hAnsi="Times New Roman" w:eastAsia="Times New Roman" w:cs="Times New Roman"/>
      <w:sz w:val="24"/>
      <w:szCs w:val="20"/>
      <w:lang w:eastAsia="cs-CZ"/>
    </w:rPr>
  </w:style>
  <w:style w:type="paragraph" w:styleId="Nadpis1">
    <w:name w:val="heading 1"/>
    <w:basedOn w:val="Normln"/>
    <w:next w:val="Normln"/>
    <w:link w:val="Nadpis1Char"/>
    <w:uiPriority w:val="99"/>
    <w:qFormat/>
    <w:rsid w:val="00BE5B15"/>
    <w:pPr>
      <w:jc w:val="center"/>
      <w:outlineLvl w:val="0"/>
    </w:pPr>
    <w:rPr>
      <w:rFonts w:ascii="Arial" w:hAnsi="Arial"/>
      <w:b/>
    </w:rPr>
  </w:style>
  <w:style w:type="paragraph" w:styleId="Nadpis2">
    <w:name w:val="heading 2"/>
    <w:basedOn w:val="Normln"/>
    <w:next w:val="Normln"/>
    <w:link w:val="Nadpis2Char"/>
    <w:uiPriority w:val="99"/>
    <w:qFormat/>
    <w:rsid w:val="00BE5B15"/>
    <w:pPr>
      <w:jc w:val="center"/>
      <w:outlineLvl w:val="1"/>
    </w:pPr>
    <w:rPr>
      <w:rFonts w:ascii="Arial" w:hAnsi="Arial"/>
      <w:b/>
      <w:sz w:val="40"/>
    </w:rPr>
  </w:style>
  <w:style w:type="paragraph" w:styleId="Nadpis3">
    <w:name w:val="heading 3"/>
    <w:basedOn w:val="Normln"/>
    <w:next w:val="Normln"/>
    <w:link w:val="Nadpis3Char"/>
    <w:uiPriority w:val="99"/>
    <w:qFormat/>
    <w:rsid w:val="00BE5B15"/>
    <w:pPr>
      <w:keepNext/>
      <w:widowControl/>
      <w:spacing w:before="360" w:after="360"/>
      <w:ind w:left="1224" w:hanging="504"/>
      <w:outlineLvl w:val="2"/>
    </w:pPr>
    <w:rPr>
      <w:b/>
    </w:rPr>
  </w:style>
  <w:style w:type="paragraph" w:styleId="Nadpis4">
    <w:name w:val="heading 4"/>
    <w:basedOn w:val="Normln"/>
    <w:next w:val="Normln"/>
    <w:link w:val="Nadpis4Char"/>
    <w:uiPriority w:val="99"/>
    <w:qFormat/>
    <w:rsid w:val="00BE5B15"/>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uiPriority w:val="99"/>
    <w:qFormat/>
    <w:rsid w:val="00BE5B15"/>
    <w:pPr>
      <w:tabs>
        <w:tab w:val="num" w:pos="1008"/>
      </w:tabs>
      <w:spacing w:before="120"/>
      <w:ind w:left="1008" w:hanging="432"/>
      <w:outlineLvl w:val="4"/>
    </w:pPr>
  </w:style>
  <w:style w:type="paragraph" w:styleId="Nadpis6">
    <w:name w:val="heading 6"/>
    <w:basedOn w:val="Normln"/>
    <w:next w:val="Normln"/>
    <w:link w:val="Nadpis6Char"/>
    <w:uiPriority w:val="99"/>
    <w:qFormat/>
    <w:rsid w:val="00BE5B15"/>
    <w:pPr>
      <w:widowControl/>
      <w:tabs>
        <w:tab w:val="num" w:pos="1152"/>
      </w:tabs>
      <w:spacing w:before="240" w:after="60"/>
      <w:ind w:left="1152" w:hanging="432"/>
      <w:outlineLvl w:val="5"/>
    </w:pPr>
    <w:rPr>
      <w:b/>
      <w:bCs/>
      <w:sz w:val="22"/>
      <w:szCs w:val="22"/>
    </w:rPr>
  </w:style>
  <w:style w:type="paragraph" w:styleId="Nadpis7">
    <w:name w:val="heading 7"/>
    <w:basedOn w:val="Normln"/>
    <w:next w:val="Normln"/>
    <w:link w:val="Nadpis7Char"/>
    <w:uiPriority w:val="99"/>
    <w:qFormat/>
    <w:rsid w:val="00BE5B15"/>
    <w:pPr>
      <w:widowControl/>
      <w:tabs>
        <w:tab w:val="num" w:pos="1296"/>
      </w:tabs>
      <w:spacing w:before="240" w:after="60"/>
      <w:ind w:left="1296" w:hanging="288"/>
      <w:outlineLvl w:val="6"/>
    </w:pPr>
    <w:rPr>
      <w:szCs w:val="24"/>
    </w:rPr>
  </w:style>
  <w:style w:type="paragraph" w:styleId="Nadpis8">
    <w:name w:val="heading 8"/>
    <w:basedOn w:val="Normln"/>
    <w:next w:val="Normln"/>
    <w:link w:val="Nadpis8Char"/>
    <w:uiPriority w:val="99"/>
    <w:qFormat/>
    <w:rsid w:val="00BE5B15"/>
    <w:pPr>
      <w:widowControl/>
      <w:tabs>
        <w:tab w:val="num" w:pos="1440"/>
      </w:tabs>
      <w:spacing w:before="240" w:after="60"/>
      <w:ind w:left="1440" w:hanging="432"/>
      <w:outlineLvl w:val="7"/>
    </w:pPr>
    <w:rPr>
      <w:i/>
      <w:iCs/>
      <w:szCs w:val="24"/>
    </w:rPr>
  </w:style>
  <w:style w:type="paragraph" w:styleId="Nadpis9">
    <w:name w:val="heading 9"/>
    <w:basedOn w:val="Normln"/>
    <w:next w:val="Normln"/>
    <w:link w:val="Nadpis9Char"/>
    <w:uiPriority w:val="99"/>
    <w:qFormat/>
    <w:rsid w:val="00BE5B15"/>
    <w:pPr>
      <w:widowControl/>
      <w:tabs>
        <w:tab w:val="num" w:pos="1584"/>
      </w:tabs>
      <w:spacing w:before="240" w:after="60"/>
      <w:ind w:left="1584" w:hanging="144"/>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rsid w:val="00BE5B15"/>
    <w:rPr>
      <w:rFonts w:eastAsia="Times New Roman" w:cs="Times New Roman"/>
      <w:b/>
      <w:sz w:val="24"/>
      <w:szCs w:val="20"/>
      <w:lang w:eastAsia="cs-CZ"/>
    </w:rPr>
  </w:style>
  <w:style w:type="character" w:styleId="Nadpis2Char" w:customStyle="true">
    <w:name w:val="Nadpis 2 Char"/>
    <w:basedOn w:val="Standardnpsmoodstavce"/>
    <w:link w:val="Nadpis2"/>
    <w:uiPriority w:val="99"/>
    <w:rsid w:val="00BE5B15"/>
    <w:rPr>
      <w:rFonts w:eastAsia="Times New Roman" w:cs="Times New Roman"/>
      <w:b/>
      <w:sz w:val="40"/>
      <w:szCs w:val="20"/>
      <w:lang w:eastAsia="cs-CZ"/>
    </w:rPr>
  </w:style>
  <w:style w:type="character" w:styleId="Nadpis3Char" w:customStyle="true">
    <w:name w:val="Nadpis 3 Char"/>
    <w:basedOn w:val="Standardnpsmoodstavce"/>
    <w:link w:val="Nadpis3"/>
    <w:uiPriority w:val="99"/>
    <w:rsid w:val="00BE5B15"/>
    <w:rPr>
      <w:rFonts w:ascii="Times New Roman" w:hAnsi="Times New Roman" w:eastAsia="Times New Roman" w:cs="Times New Roman"/>
      <w:b/>
      <w:sz w:val="24"/>
      <w:szCs w:val="20"/>
      <w:lang w:eastAsia="cs-CZ"/>
    </w:rPr>
  </w:style>
  <w:style w:type="character" w:styleId="Nadpis4Char" w:customStyle="true">
    <w:name w:val="Nadpis 4 Char"/>
    <w:basedOn w:val="Standardnpsmoodstavce"/>
    <w:link w:val="Nadpis4"/>
    <w:uiPriority w:val="99"/>
    <w:rsid w:val="00BE5B15"/>
    <w:rPr>
      <w:rFonts w:eastAsia="Times New Roman" w:cs="Times New Roman"/>
      <w:i/>
      <w:color w:val="808080"/>
      <w:sz w:val="24"/>
      <w:szCs w:val="20"/>
      <w:lang w:eastAsia="cs-CZ"/>
    </w:rPr>
  </w:style>
  <w:style w:type="character" w:styleId="Nadpis5Char" w:customStyle="true">
    <w:name w:val="Nadpis 5 Char"/>
    <w:basedOn w:val="Standardnpsmoodstavce"/>
    <w:link w:val="Nadpis5"/>
    <w:uiPriority w:val="99"/>
    <w:rsid w:val="00BE5B15"/>
    <w:rPr>
      <w:rFonts w:ascii="Times New Roman" w:hAnsi="Times New Roman" w:eastAsia="Times New Roman" w:cs="Times New Roman"/>
      <w:sz w:val="24"/>
      <w:szCs w:val="20"/>
      <w:lang w:eastAsia="cs-CZ"/>
    </w:rPr>
  </w:style>
  <w:style w:type="character" w:styleId="Nadpis6Char" w:customStyle="true">
    <w:name w:val="Nadpis 6 Char"/>
    <w:basedOn w:val="Standardnpsmoodstavce"/>
    <w:link w:val="Nadpis6"/>
    <w:uiPriority w:val="99"/>
    <w:rsid w:val="00BE5B15"/>
    <w:rPr>
      <w:rFonts w:ascii="Times New Roman" w:hAnsi="Times New Roman" w:eastAsia="Times New Roman" w:cs="Times New Roman"/>
      <w:b/>
      <w:bCs/>
      <w:lang w:eastAsia="cs-CZ"/>
    </w:rPr>
  </w:style>
  <w:style w:type="character" w:styleId="Nadpis7Char" w:customStyle="true">
    <w:name w:val="Nadpis 7 Char"/>
    <w:basedOn w:val="Standardnpsmoodstavce"/>
    <w:link w:val="Nadpis7"/>
    <w:uiPriority w:val="99"/>
    <w:rsid w:val="00BE5B15"/>
    <w:rPr>
      <w:rFonts w:ascii="Times New Roman" w:hAnsi="Times New Roman" w:eastAsia="Times New Roman" w:cs="Times New Roman"/>
      <w:sz w:val="24"/>
      <w:szCs w:val="24"/>
      <w:lang w:eastAsia="cs-CZ"/>
    </w:rPr>
  </w:style>
  <w:style w:type="character" w:styleId="Nadpis8Char" w:customStyle="true">
    <w:name w:val="Nadpis 8 Char"/>
    <w:basedOn w:val="Standardnpsmoodstavce"/>
    <w:link w:val="Nadpis8"/>
    <w:uiPriority w:val="99"/>
    <w:rsid w:val="00BE5B15"/>
    <w:rPr>
      <w:rFonts w:ascii="Times New Roman" w:hAnsi="Times New Roman" w:eastAsia="Times New Roman" w:cs="Times New Roman"/>
      <w:i/>
      <w:iCs/>
      <w:sz w:val="24"/>
      <w:szCs w:val="24"/>
      <w:lang w:eastAsia="cs-CZ"/>
    </w:rPr>
  </w:style>
  <w:style w:type="character" w:styleId="Nadpis9Char" w:customStyle="true">
    <w:name w:val="Nadpis 9 Char"/>
    <w:basedOn w:val="Standardnpsmoodstavce"/>
    <w:link w:val="Nadpis9"/>
    <w:uiPriority w:val="99"/>
    <w:rsid w:val="00BE5B15"/>
    <w:rPr>
      <w:rFonts w:eastAsia="Times New Roman" w:cs="Arial"/>
      <w:lang w:eastAsia="cs-CZ"/>
    </w:rPr>
  </w:style>
  <w:style w:type="paragraph" w:styleId="NormlnIMP2" w:customStyle="true">
    <w:name w:val="Normální_IMP~2"/>
    <w:basedOn w:val="Normln"/>
    <w:uiPriority w:val="99"/>
    <w:rsid w:val="00BE5B15"/>
    <w:pPr>
      <w:spacing w:line="276" w:lineRule="auto"/>
    </w:pPr>
  </w:style>
  <w:style w:type="paragraph" w:styleId="Nadpis41" w:customStyle="true">
    <w:name w:val="Nadpis 41"/>
    <w:basedOn w:val="Normln"/>
    <w:next w:val="Normln"/>
    <w:uiPriority w:val="99"/>
    <w:rsid w:val="00BE5B15"/>
    <w:pPr>
      <w:numPr>
        <w:ilvl w:val="3"/>
      </w:numPr>
      <w:spacing w:before="120"/>
    </w:pPr>
    <w:rPr>
      <w:rFonts w:ascii="Arial" w:hAnsi="Arial"/>
      <w:i/>
      <w:color w:val="808080"/>
    </w:rPr>
  </w:style>
  <w:style w:type="paragraph" w:styleId="Nadpis51" w:customStyle="true">
    <w:name w:val="Nadpis 51"/>
    <w:basedOn w:val="Normln"/>
    <w:next w:val="Normln"/>
    <w:uiPriority w:val="99"/>
    <w:rsid w:val="00BE5B15"/>
    <w:pPr>
      <w:numPr>
        <w:ilvl w:val="4"/>
      </w:numPr>
      <w:spacing w:before="120"/>
    </w:pPr>
  </w:style>
  <w:style w:type="paragraph" w:styleId="Nadpis61" w:customStyle="true">
    <w:name w:val="Nadpis 61"/>
    <w:basedOn w:val="Normln"/>
    <w:next w:val="Normln"/>
    <w:uiPriority w:val="99"/>
    <w:rsid w:val="00BE5B15"/>
    <w:pPr>
      <w:numPr>
        <w:ilvl w:val="5"/>
      </w:numPr>
    </w:pPr>
    <w:rPr>
      <w:b/>
      <w:color w:val="FF0000"/>
      <w:sz w:val="40"/>
      <w:u w:val="single"/>
    </w:rPr>
  </w:style>
  <w:style w:type="paragraph" w:styleId="Nadpis71" w:customStyle="true">
    <w:name w:val="Nadpis 71"/>
    <w:basedOn w:val="Normln"/>
    <w:next w:val="Normln"/>
    <w:uiPriority w:val="99"/>
    <w:rsid w:val="00BE5B15"/>
    <w:pPr>
      <w:numPr>
        <w:ilvl w:val="6"/>
      </w:numPr>
      <w:spacing w:before="120"/>
    </w:pPr>
    <w:rPr>
      <w:rFonts w:ascii="Arial" w:hAnsi="Arial"/>
      <w:sz w:val="28"/>
    </w:rPr>
  </w:style>
  <w:style w:type="paragraph" w:styleId="Nadpis81" w:customStyle="true">
    <w:name w:val="Nadpis 81"/>
    <w:basedOn w:val="Normln"/>
    <w:next w:val="Normln"/>
    <w:uiPriority w:val="99"/>
    <w:rsid w:val="00BE5B15"/>
    <w:pPr>
      <w:numPr>
        <w:ilvl w:val="7"/>
      </w:numPr>
    </w:pPr>
    <w:rPr>
      <w:rFonts w:ascii="Arial" w:hAnsi="Arial"/>
      <w:color w:val="808080"/>
      <w:sz w:val="28"/>
    </w:rPr>
  </w:style>
  <w:style w:type="paragraph" w:styleId="Nadpis91" w:customStyle="true">
    <w:name w:val="Nadpis 91"/>
    <w:basedOn w:val="Normln"/>
    <w:next w:val="Normln"/>
    <w:uiPriority w:val="99"/>
    <w:rsid w:val="00BE5B15"/>
    <w:pPr>
      <w:numPr>
        <w:ilvl w:val="8"/>
      </w:numPr>
    </w:pPr>
    <w:rPr>
      <w:rFonts w:ascii="Arial" w:hAnsi="Arial"/>
      <w:b/>
      <w:color w:val="808080"/>
      <w:sz w:val="28"/>
    </w:rPr>
  </w:style>
  <w:style w:type="paragraph" w:styleId="Nzev">
    <w:name w:val="Title"/>
    <w:basedOn w:val="Normln"/>
    <w:link w:val="NzevChar"/>
    <w:uiPriority w:val="99"/>
    <w:qFormat/>
    <w:rsid w:val="00BE5B15"/>
    <w:pPr>
      <w:jc w:val="center"/>
    </w:pPr>
    <w:rPr>
      <w:rFonts w:ascii="Arial" w:hAnsi="Arial"/>
      <w:b/>
    </w:rPr>
  </w:style>
  <w:style w:type="character" w:styleId="NzevChar" w:customStyle="true">
    <w:name w:val="Název Char"/>
    <w:basedOn w:val="Standardnpsmoodstavce"/>
    <w:link w:val="Nzev"/>
    <w:uiPriority w:val="99"/>
    <w:rsid w:val="00BE5B15"/>
    <w:rPr>
      <w:rFonts w:eastAsia="Times New Roman" w:cs="Times New Roman"/>
      <w:b/>
      <w:sz w:val="24"/>
      <w:szCs w:val="20"/>
      <w:lang w:eastAsia="cs-CZ"/>
    </w:rPr>
  </w:style>
  <w:style w:type="paragraph" w:styleId="Zkladntext">
    <w:name w:val="Body Text"/>
    <w:basedOn w:val="Normln"/>
    <w:link w:val="ZkladntextChar"/>
    <w:uiPriority w:val="99"/>
    <w:rsid w:val="00BE5B15"/>
    <w:rPr>
      <w:color w:val="000000"/>
    </w:rPr>
  </w:style>
  <w:style w:type="character" w:styleId="ZkladntextChar" w:customStyle="true">
    <w:name w:val="Základní text Char"/>
    <w:basedOn w:val="Standardnpsmoodstavce"/>
    <w:link w:val="Zkladntext"/>
    <w:uiPriority w:val="99"/>
    <w:rsid w:val="00BE5B15"/>
    <w:rPr>
      <w:rFonts w:ascii="Times New Roman" w:hAnsi="Times New Roman" w:eastAsia="Times New Roman" w:cs="Times New Roman"/>
      <w:color w:val="000000"/>
      <w:sz w:val="24"/>
      <w:szCs w:val="20"/>
      <w:lang w:eastAsia="cs-CZ"/>
    </w:rPr>
  </w:style>
  <w:style w:type="paragraph" w:styleId="Zkladntextodsazen">
    <w:name w:val="Body Text Indent"/>
    <w:basedOn w:val="Normln"/>
    <w:link w:val="ZkladntextodsazenChar"/>
    <w:uiPriority w:val="99"/>
    <w:rsid w:val="00BE5B15"/>
    <w:pPr>
      <w:ind w:left="1776"/>
    </w:pPr>
    <w:rPr>
      <w:rFonts w:ascii="Arial" w:hAnsi="Arial"/>
    </w:rPr>
  </w:style>
  <w:style w:type="character" w:styleId="ZkladntextodsazenChar" w:customStyle="true">
    <w:name w:val="Základní text odsazený Char"/>
    <w:basedOn w:val="Standardnpsmoodstavce"/>
    <w:link w:val="Zkladntextodsazen"/>
    <w:uiPriority w:val="99"/>
    <w:rsid w:val="00BE5B15"/>
    <w:rPr>
      <w:rFonts w:eastAsia="Times New Roman" w:cs="Times New Roman"/>
      <w:sz w:val="24"/>
      <w:szCs w:val="20"/>
      <w:lang w:eastAsia="cs-CZ"/>
    </w:rPr>
  </w:style>
  <w:style w:type="paragraph" w:styleId="Zkladntextodsazen2">
    <w:name w:val="Body Text Indent 2"/>
    <w:basedOn w:val="Normln"/>
    <w:link w:val="Zkladntextodsazen2Char"/>
    <w:uiPriority w:val="99"/>
    <w:rsid w:val="00BE5B15"/>
    <w:pPr>
      <w:ind w:left="708"/>
    </w:pPr>
    <w:rPr>
      <w:rFonts w:ascii="Arial" w:hAnsi="Arial"/>
    </w:rPr>
  </w:style>
  <w:style w:type="character" w:styleId="Zkladntextodsazen2Char" w:customStyle="true">
    <w:name w:val="Základní text odsazený 2 Char"/>
    <w:basedOn w:val="Standardnpsmoodstavce"/>
    <w:link w:val="Zkladntextodsazen2"/>
    <w:uiPriority w:val="99"/>
    <w:rsid w:val="00BE5B15"/>
    <w:rPr>
      <w:rFonts w:eastAsia="Times New Roman" w:cs="Times New Roman"/>
      <w:sz w:val="24"/>
      <w:szCs w:val="20"/>
      <w:lang w:eastAsia="cs-CZ"/>
    </w:rPr>
  </w:style>
  <w:style w:type="paragraph" w:styleId="Zkladntextodsazen3">
    <w:name w:val="Body Text Indent 3"/>
    <w:basedOn w:val="Normln"/>
    <w:link w:val="Zkladntextodsazen3Char"/>
    <w:uiPriority w:val="99"/>
    <w:rsid w:val="00BE5B15"/>
    <w:pPr>
      <w:ind w:left="1416"/>
    </w:pPr>
    <w:rPr>
      <w:rFonts w:ascii="Arial" w:hAnsi="Arial"/>
    </w:rPr>
  </w:style>
  <w:style w:type="character" w:styleId="Zkladntextodsazen3Char" w:customStyle="true">
    <w:name w:val="Základní text odsazený 3 Char"/>
    <w:basedOn w:val="Standardnpsmoodstavce"/>
    <w:link w:val="Zkladntextodsazen3"/>
    <w:uiPriority w:val="99"/>
    <w:rsid w:val="00BE5B15"/>
    <w:rPr>
      <w:rFonts w:eastAsia="Times New Roman" w:cs="Times New Roman"/>
      <w:sz w:val="24"/>
      <w:szCs w:val="20"/>
      <w:lang w:eastAsia="cs-CZ"/>
    </w:rPr>
  </w:style>
  <w:style w:type="paragraph" w:styleId="Zpat">
    <w:name w:val="footer"/>
    <w:basedOn w:val="Normln"/>
    <w:link w:val="ZpatChar"/>
    <w:uiPriority w:val="99"/>
    <w:rsid w:val="00BE5B15"/>
    <w:pPr>
      <w:tabs>
        <w:tab w:val="center" w:pos="4536"/>
        <w:tab w:val="right" w:pos="9071"/>
      </w:tabs>
    </w:pPr>
    <w:rPr>
      <w:sz w:val="20"/>
    </w:rPr>
  </w:style>
  <w:style w:type="character" w:styleId="ZpatChar" w:customStyle="true">
    <w:name w:val="Zápatí Char"/>
    <w:basedOn w:val="Standardnpsmoodstavce"/>
    <w:link w:val="Zpat"/>
    <w:uiPriority w:val="99"/>
    <w:rsid w:val="00BE5B15"/>
    <w:rPr>
      <w:rFonts w:ascii="Times New Roman" w:hAnsi="Times New Roman" w:eastAsia="Times New Roman" w:cs="Times New Roman"/>
      <w:sz w:val="20"/>
      <w:szCs w:val="20"/>
      <w:lang w:eastAsia="cs-CZ"/>
    </w:rPr>
  </w:style>
  <w:style w:type="paragraph" w:styleId="Normln0" w:customStyle="true">
    <w:name w:val="Normální~"/>
    <w:basedOn w:val="Normln"/>
    <w:uiPriority w:val="99"/>
    <w:rsid w:val="00BE5B15"/>
    <w:rPr>
      <w:noProof/>
    </w:rPr>
  </w:style>
  <w:style w:type="paragraph" w:styleId="Zhlav">
    <w:name w:val="header"/>
    <w:basedOn w:val="Normln"/>
    <w:link w:val="ZhlavChar"/>
    <w:uiPriority w:val="99"/>
    <w:rsid w:val="00BE5B15"/>
    <w:pPr>
      <w:tabs>
        <w:tab w:val="center" w:pos="4536"/>
        <w:tab w:val="right" w:pos="9071"/>
      </w:tabs>
    </w:pPr>
  </w:style>
  <w:style w:type="character" w:styleId="ZhlavChar" w:customStyle="true">
    <w:name w:val="Záhlaví Char"/>
    <w:basedOn w:val="Standardnpsmoodstavce"/>
    <w:link w:val="Zhlav"/>
    <w:uiPriority w:val="99"/>
    <w:rsid w:val="00BE5B15"/>
    <w:rPr>
      <w:rFonts w:ascii="Times New Roman" w:hAnsi="Times New Roman" w:eastAsia="Times New Roman" w:cs="Times New Roman"/>
      <w:sz w:val="24"/>
      <w:szCs w:val="20"/>
      <w:lang w:eastAsia="cs-CZ"/>
    </w:rPr>
  </w:style>
  <w:style w:type="paragraph" w:styleId="NormlnIMP" w:customStyle="true">
    <w:name w:val="Normální_IMP"/>
    <w:basedOn w:val="Normln"/>
    <w:uiPriority w:val="99"/>
    <w:rsid w:val="00BE5B15"/>
    <w:pPr>
      <w:spacing w:line="288" w:lineRule="auto"/>
    </w:pPr>
  </w:style>
  <w:style w:type="paragraph" w:styleId="Nadpis3IMP" w:customStyle="true">
    <w:name w:val="Nadpis 3_IMP"/>
    <w:basedOn w:val="NormlnIMP2"/>
    <w:next w:val="NormlnIMP2"/>
    <w:uiPriority w:val="99"/>
    <w:rsid w:val="00BE5B15"/>
    <w:rPr>
      <w:b/>
      <w:sz w:val="28"/>
    </w:rPr>
  </w:style>
  <w:style w:type="paragraph" w:styleId="ZpatIMP4" w:customStyle="true">
    <w:name w:val="Zápatí_IMP~4"/>
    <w:basedOn w:val="NormlnIMP2"/>
    <w:uiPriority w:val="99"/>
    <w:rsid w:val="00BE5B15"/>
  </w:style>
  <w:style w:type="paragraph" w:styleId="ZkladntextIMP" w:customStyle="true">
    <w:name w:val="Základní text_IMP"/>
    <w:basedOn w:val="Normln"/>
    <w:uiPriority w:val="99"/>
    <w:rsid w:val="00BE5B15"/>
    <w:pPr>
      <w:spacing w:line="276" w:lineRule="auto"/>
    </w:pPr>
  </w:style>
  <w:style w:type="paragraph" w:styleId="ZkladntextIMP0" w:customStyle="true">
    <w:name w:val="Základní text_IMP~0"/>
    <w:basedOn w:val="Normln"/>
    <w:uiPriority w:val="99"/>
    <w:rsid w:val="00BE5B15"/>
    <w:pPr>
      <w:widowControl/>
      <w:suppressAutoHyphens/>
      <w:overflowPunct w:val="false"/>
      <w:autoSpaceDE w:val="false"/>
      <w:autoSpaceDN w:val="false"/>
      <w:adjustRightInd w:val="false"/>
      <w:spacing w:line="252" w:lineRule="auto"/>
    </w:pPr>
  </w:style>
  <w:style w:type="paragraph" w:styleId="NormlnIMP0" w:customStyle="true">
    <w:name w:val="Normální_IMP~0"/>
    <w:basedOn w:val="Normln"/>
    <w:uiPriority w:val="99"/>
    <w:rsid w:val="00BE5B15"/>
    <w:pPr>
      <w:widowControl/>
      <w:suppressAutoHyphens/>
      <w:overflowPunct w:val="false"/>
      <w:autoSpaceDE w:val="false"/>
      <w:autoSpaceDN w:val="false"/>
      <w:adjustRightInd w:val="false"/>
      <w:spacing w:line="189" w:lineRule="auto"/>
    </w:pPr>
  </w:style>
  <w:style w:type="character" w:styleId="slostrnky">
    <w:name w:val="page number"/>
    <w:basedOn w:val="Standardnpsmoodstavce"/>
    <w:uiPriority w:val="99"/>
    <w:rsid w:val="00BE5B15"/>
    <w:rPr>
      <w:rFonts w:cs="Times New Roman"/>
    </w:rPr>
  </w:style>
  <w:style w:type="character" w:styleId="RozloendokumentuChar" w:customStyle="true">
    <w:name w:val="Rozložení dokumentu Char"/>
    <w:basedOn w:val="Standardnpsmoodstavce"/>
    <w:link w:val="Rozloendokumentu"/>
    <w:uiPriority w:val="99"/>
    <w:semiHidden/>
    <w:rsid w:val="00BE5B15"/>
    <w:rPr>
      <w:rFonts w:ascii="Tahoma" w:hAnsi="Tahoma" w:eastAsia="Times New Roman" w:cs="Tahoma"/>
      <w:sz w:val="20"/>
      <w:szCs w:val="20"/>
      <w:shd w:val="clear" w:color="auto" w:fill="000080"/>
      <w:lang w:eastAsia="cs-CZ"/>
    </w:rPr>
  </w:style>
  <w:style w:type="paragraph" w:styleId="Rozloendokumentu">
    <w:name w:val="Document Map"/>
    <w:basedOn w:val="Normln"/>
    <w:link w:val="RozloendokumentuChar"/>
    <w:uiPriority w:val="99"/>
    <w:semiHidden/>
    <w:rsid w:val="00BE5B15"/>
    <w:pPr>
      <w:shd w:val="clear" w:color="auto" w:fill="000080"/>
    </w:pPr>
    <w:rPr>
      <w:rFonts w:ascii="Tahoma" w:hAnsi="Tahoma" w:cs="Tahoma"/>
      <w:sz w:val="20"/>
    </w:rPr>
  </w:style>
  <w:style w:type="paragraph" w:styleId="Smlouva" w:customStyle="true">
    <w:name w:val="Smlouva"/>
    <w:basedOn w:val="Normln"/>
    <w:uiPriority w:val="99"/>
    <w:rsid w:val="00BE5B15"/>
  </w:style>
  <w:style w:type="paragraph" w:styleId="CharCharCharChar" w:customStyle="true">
    <w:name w:val="Char Char Char Char"/>
    <w:basedOn w:val="Normln"/>
    <w:uiPriority w:val="99"/>
    <w:rsid w:val="00BE5B15"/>
    <w:pPr>
      <w:widowControl/>
      <w:spacing w:after="160" w:line="240" w:lineRule="exact"/>
      <w:jc w:val="both"/>
    </w:pPr>
    <w:rPr>
      <w:rFonts w:ascii="Times New Roman Bold" w:hAnsi="Times New Roman Bold" w:cs="Times New Roman Bold"/>
      <w:sz w:val="22"/>
      <w:szCs w:val="22"/>
      <w:lang w:val="sk-SK" w:eastAsia="en-US"/>
    </w:rPr>
  </w:style>
  <w:style w:type="paragraph" w:styleId="normlnimp20" w:customStyle="true">
    <w:name w:val="normlnimp2"/>
    <w:basedOn w:val="Normln"/>
    <w:uiPriority w:val="99"/>
    <w:rsid w:val="00BE5B15"/>
    <w:pPr>
      <w:widowControl/>
      <w:spacing w:line="276" w:lineRule="auto"/>
    </w:pPr>
    <w:rPr>
      <w:rFonts w:eastAsia="Calibri"/>
      <w:szCs w:val="24"/>
    </w:rPr>
  </w:style>
  <w:style w:type="paragraph" w:styleId="normlnimp00" w:customStyle="true">
    <w:name w:val="normlnimp0"/>
    <w:basedOn w:val="Normln"/>
    <w:uiPriority w:val="99"/>
    <w:rsid w:val="00BE5B15"/>
    <w:pPr>
      <w:widowControl/>
      <w:overflowPunct w:val="false"/>
      <w:autoSpaceDE w:val="false"/>
      <w:autoSpaceDN w:val="false"/>
      <w:spacing w:line="182" w:lineRule="auto"/>
    </w:pPr>
    <w:rPr>
      <w:rFonts w:eastAsia="Calibri"/>
      <w:szCs w:val="24"/>
    </w:rPr>
  </w:style>
  <w:style w:type="paragraph" w:styleId="Textbubliny">
    <w:name w:val="Balloon Text"/>
    <w:basedOn w:val="Normln"/>
    <w:link w:val="TextbublinyChar"/>
    <w:uiPriority w:val="99"/>
    <w:rsid w:val="00BE5B15"/>
    <w:pPr>
      <w:numPr>
        <w:ilvl w:val="2"/>
        <w:numId w:val="1"/>
      </w:numPr>
      <w:tabs>
        <w:tab w:val="clear" w:pos="900"/>
        <w:tab w:val="num" w:pos="660"/>
      </w:tabs>
      <w:ind w:left="660" w:hanging="660"/>
    </w:pPr>
    <w:rPr>
      <w:rFonts w:ascii="Tahoma" w:hAnsi="Tahoma"/>
      <w:sz w:val="16"/>
      <w:szCs w:val="16"/>
    </w:rPr>
  </w:style>
  <w:style w:type="character" w:styleId="TextbublinyChar" w:customStyle="true">
    <w:name w:val="Text bubliny Char"/>
    <w:basedOn w:val="Standardnpsmoodstavce"/>
    <w:link w:val="Textbubliny"/>
    <w:uiPriority w:val="99"/>
    <w:rsid w:val="00BE5B15"/>
    <w:rPr>
      <w:rFonts w:ascii="Tahoma" w:hAnsi="Tahoma" w:eastAsia="Times New Roman" w:cs="Times New Roman"/>
      <w:sz w:val="16"/>
      <w:szCs w:val="16"/>
      <w:lang w:eastAsia="cs-CZ"/>
    </w:rPr>
  </w:style>
  <w:style w:type="paragraph" w:styleId="1" w:customStyle="true">
    <w:name w:val="1"/>
    <w:basedOn w:val="Normln"/>
    <w:uiPriority w:val="99"/>
    <w:rsid w:val="00BE5B15"/>
    <w:pPr>
      <w:widowControl/>
      <w:spacing w:after="160" w:line="240" w:lineRule="exact"/>
    </w:pPr>
    <w:rPr>
      <w:rFonts w:ascii="Tahoma" w:hAnsi="Tahoma"/>
      <w:sz w:val="20"/>
      <w:lang w:val="en-US" w:eastAsia="en-US"/>
    </w:rPr>
  </w:style>
  <w:style w:type="paragraph" w:styleId="CharCharChar" w:customStyle="true">
    <w:name w:val="Char Char Char"/>
    <w:basedOn w:val="Normln"/>
    <w:uiPriority w:val="99"/>
    <w:rsid w:val="00BE5B15"/>
    <w:pPr>
      <w:widowControl/>
      <w:spacing w:after="160" w:line="240" w:lineRule="exact"/>
    </w:pPr>
    <w:rPr>
      <w:rFonts w:ascii="Tahoma" w:hAnsi="Tahoma"/>
      <w:sz w:val="20"/>
      <w:lang w:val="en-US" w:eastAsia="en-US"/>
    </w:rPr>
  </w:style>
  <w:style w:type="character" w:styleId="Hypertextovodkaz">
    <w:name w:val="Hyperlink"/>
    <w:basedOn w:val="Standardnpsmoodstavce"/>
    <w:uiPriority w:val="99"/>
    <w:rsid w:val="00BE5B15"/>
    <w:rPr>
      <w:rFonts w:cs="Times New Roman"/>
      <w:color w:val="0000FF"/>
      <w:u w:val="single"/>
    </w:rPr>
  </w:style>
  <w:style w:type="paragraph" w:styleId="Default" w:customStyle="true">
    <w:name w:val="Default"/>
    <w:rsid w:val="00BE5B15"/>
    <w:pPr>
      <w:widowControl w:val="false"/>
      <w:autoSpaceDE w:val="false"/>
      <w:autoSpaceDN w:val="false"/>
      <w:adjustRightInd w:val="false"/>
      <w:spacing w:after="0"/>
      <w:jc w:val="left"/>
    </w:pPr>
    <w:rPr>
      <w:rFonts w:ascii="Verdana" w:hAnsi="Verdana" w:eastAsia="Times New Roman" w:cs="Times New Roman"/>
      <w:color w:val="000000"/>
      <w:sz w:val="24"/>
      <w:szCs w:val="24"/>
      <w:lang w:eastAsia="cs-CZ"/>
    </w:rPr>
  </w:style>
  <w:style w:type="paragraph" w:styleId="StylSmlouvaArialTunzarovnnnasted" w:customStyle="true">
    <w:name w:val="Styl Smlouva + Arial Tučné zarovnání na střed"/>
    <w:basedOn w:val="Smlouva"/>
    <w:uiPriority w:val="99"/>
    <w:rsid w:val="00BE5B15"/>
    <w:pPr>
      <w:spacing w:after="120"/>
      <w:ind w:left="-289" w:firstLine="289"/>
      <w:jc w:val="center"/>
    </w:pPr>
    <w:rPr>
      <w:rFonts w:ascii="Arial" w:hAnsi="Arial"/>
      <w:b/>
      <w:bCs/>
    </w:rPr>
  </w:style>
  <w:style w:type="character" w:styleId="Siln">
    <w:name w:val="Strong"/>
    <w:basedOn w:val="Standardnpsmoodstavce"/>
    <w:qFormat/>
    <w:rsid w:val="00BE5B15"/>
    <w:rPr>
      <w:rFonts w:cs="Times New Roman"/>
      <w:b/>
      <w:bCs/>
    </w:rPr>
  </w:style>
  <w:style w:type="character" w:styleId="Styl12bKurzva" w:customStyle="true">
    <w:name w:val="Styl 12 b. Kurzíva"/>
    <w:basedOn w:val="Standardnpsmoodstavce"/>
    <w:uiPriority w:val="99"/>
    <w:rsid w:val="00BE5B15"/>
    <w:rPr>
      <w:rFonts w:ascii="Times New Roman" w:hAnsi="Times New Roman" w:cs="Times New Roman"/>
      <w:iCs/>
      <w:sz w:val="24"/>
      <w:szCs w:val="24"/>
    </w:rPr>
  </w:style>
  <w:style w:type="character" w:styleId="Styl12bTunKurzva" w:customStyle="true">
    <w:name w:val="Styl 12 b. Tučné Kurzíva"/>
    <w:basedOn w:val="Standardnpsmoodstavce"/>
    <w:uiPriority w:val="99"/>
    <w:rsid w:val="00BE5B15"/>
    <w:rPr>
      <w:rFonts w:ascii="Times New Roman" w:hAnsi="Times New Roman" w:cs="Times New Roman"/>
      <w:b/>
      <w:bCs/>
      <w:iCs/>
      <w:sz w:val="24"/>
    </w:rPr>
  </w:style>
  <w:style w:type="paragraph" w:styleId="Textpoznpodarou">
    <w:name w:val="footnote text"/>
    <w:basedOn w:val="Normln"/>
    <w:link w:val="TextpoznpodarouChar"/>
    <w:uiPriority w:val="99"/>
    <w:rsid w:val="00BE5B15"/>
    <w:pPr>
      <w:widowControl/>
    </w:pPr>
    <w:rPr>
      <w:sz w:val="20"/>
    </w:rPr>
  </w:style>
  <w:style w:type="character" w:styleId="TextpoznpodarouChar" w:customStyle="true">
    <w:name w:val="Text pozn. pod čarou Char"/>
    <w:basedOn w:val="Standardnpsmoodstavce"/>
    <w:link w:val="Textpoznpodarou"/>
    <w:uiPriority w:val="99"/>
    <w:rsid w:val="00BE5B15"/>
    <w:rPr>
      <w:rFonts w:ascii="Times New Roman" w:hAnsi="Times New Roman" w:eastAsia="Times New Roman" w:cs="Times New Roman"/>
      <w:sz w:val="20"/>
      <w:szCs w:val="20"/>
      <w:lang w:eastAsia="cs-CZ"/>
    </w:rPr>
  </w:style>
  <w:style w:type="paragraph" w:styleId="Styl1" w:customStyle="true">
    <w:name w:val="Styl1"/>
    <w:basedOn w:val="Normln"/>
    <w:uiPriority w:val="99"/>
    <w:rsid w:val="00BE5B15"/>
    <w:pPr>
      <w:widowControl/>
      <w:jc w:val="both"/>
    </w:pPr>
    <w:rPr>
      <w:color w:val="000000"/>
    </w:rPr>
  </w:style>
  <w:style w:type="table" w:styleId="Mkatabulky">
    <w:name w:val="Table Grid"/>
    <w:basedOn w:val="Normlntabulka"/>
    <w:rsid w:val="00BE5B15"/>
    <w:pPr>
      <w:spacing w:after="0"/>
      <w:jc w:val="left"/>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4slovan" w:customStyle="true">
    <w:name w:val="Nadpis 4 číslovaný"/>
    <w:basedOn w:val="Nadpis4"/>
    <w:next w:val="Normln"/>
    <w:uiPriority w:val="99"/>
    <w:rsid w:val="00BE5B15"/>
    <w:pPr>
      <w:keepNext/>
      <w:widowControl/>
      <w:tabs>
        <w:tab w:val="clear" w:pos="864"/>
      </w:tabs>
      <w:spacing w:before="360" w:after="180"/>
      <w:ind w:left="1728" w:hanging="651"/>
      <w:jc w:val="both"/>
    </w:pPr>
    <w:rPr>
      <w:rFonts w:ascii="Times New Roman" w:hAnsi="Times New Roman"/>
      <w:b/>
      <w:i w:val="false"/>
      <w:color w:val="auto"/>
    </w:rPr>
  </w:style>
  <w:style w:type="character" w:styleId="eaddress" w:customStyle="true">
    <w:name w:val="eaddress"/>
    <w:basedOn w:val="Standardnpsmoodstavce"/>
    <w:uiPriority w:val="99"/>
    <w:rsid w:val="00BE5B15"/>
    <w:rPr>
      <w:rFonts w:cs="Times New Roman"/>
    </w:rPr>
  </w:style>
  <w:style w:type="character" w:styleId="searchwords" w:customStyle="true">
    <w:name w:val="search_words"/>
    <w:basedOn w:val="Standardnpsmoodstavce"/>
    <w:uiPriority w:val="99"/>
    <w:rsid w:val="00BE5B15"/>
    <w:rPr>
      <w:rFonts w:cs="Times New Roman"/>
    </w:rPr>
  </w:style>
  <w:style w:type="paragraph" w:styleId="Odstavecseseznamem">
    <w:name w:val="List Paragraph"/>
    <w:basedOn w:val="Normln"/>
    <w:uiPriority w:val="34"/>
    <w:qFormat/>
    <w:rsid w:val="00BE5B15"/>
    <w:pPr>
      <w:widowControl/>
      <w:spacing w:after="200" w:line="276" w:lineRule="auto"/>
      <w:ind w:left="720"/>
      <w:contextualSpacing/>
    </w:pPr>
    <w:rPr>
      <w:rFonts w:ascii="Calibri" w:hAnsi="Calibri" w:eastAsia="Calibri"/>
      <w:sz w:val="22"/>
      <w:szCs w:val="22"/>
      <w:lang w:eastAsia="en-US"/>
    </w:rPr>
  </w:style>
  <w:style w:type="paragraph" w:styleId="NadpisA-B10" w:customStyle="true">
    <w:name w:val="Nadpis A-B10"/>
    <w:basedOn w:val="Normln"/>
    <w:uiPriority w:val="99"/>
    <w:rsid w:val="00BE5B15"/>
    <w:pPr>
      <w:widowControl/>
      <w:spacing w:before="120"/>
      <w:ind w:left="283" w:hanging="283"/>
    </w:pPr>
    <w:rPr>
      <w:rFonts w:ascii="Arial" w:hAnsi="Arial"/>
      <w:b/>
      <w:sz w:val="20"/>
      <w:u w:val="single"/>
    </w:rPr>
  </w:style>
  <w:style w:type="character" w:styleId="red-icon" w:customStyle="true">
    <w:name w:val="red-icon"/>
    <w:basedOn w:val="Standardnpsmoodstavce"/>
    <w:uiPriority w:val="99"/>
    <w:rsid w:val="00BE5B15"/>
    <w:rPr>
      <w:rFonts w:cs="Times New Roman"/>
    </w:rPr>
  </w:style>
  <w:style w:type="character" w:styleId="zav" w:customStyle="true">
    <w:name w:val="zav"/>
    <w:basedOn w:val="Standardnpsmoodstavce"/>
    <w:uiPriority w:val="99"/>
    <w:rsid w:val="00BE5B15"/>
    <w:rPr>
      <w:rFonts w:cs="Times New Roman"/>
    </w:rPr>
  </w:style>
  <w:style w:type="character" w:styleId="nowrap" w:customStyle="true">
    <w:name w:val="nowrap"/>
    <w:basedOn w:val="Standardnpsmoodstavce"/>
    <w:uiPriority w:val="99"/>
    <w:rsid w:val="00BE5B15"/>
    <w:rPr>
      <w:rFonts w:cs="Times New Roman"/>
    </w:rPr>
  </w:style>
  <w:style w:type="character" w:styleId="TextkomenteChar" w:customStyle="true">
    <w:name w:val="Text komentáře Char"/>
    <w:basedOn w:val="Standardnpsmoodstavce"/>
    <w:link w:val="Textkomente"/>
    <w:uiPriority w:val="99"/>
    <w:semiHidden/>
    <w:rsid w:val="00BE5B15"/>
    <w:rPr>
      <w:rFonts w:ascii="Times New Roman" w:hAnsi="Times New Roman" w:eastAsia="Times New Roman" w:cs="Times New Roman"/>
      <w:sz w:val="20"/>
      <w:szCs w:val="20"/>
      <w:lang w:eastAsia="cs-CZ"/>
    </w:rPr>
  </w:style>
  <w:style w:type="paragraph" w:styleId="Textkomente">
    <w:name w:val="annotation text"/>
    <w:basedOn w:val="Normln"/>
    <w:link w:val="TextkomenteChar"/>
    <w:uiPriority w:val="99"/>
    <w:semiHidden/>
    <w:rsid w:val="00BE5B15"/>
    <w:rPr>
      <w:sz w:val="20"/>
    </w:rPr>
  </w:style>
  <w:style w:type="character" w:styleId="PedmtkomenteChar" w:customStyle="true">
    <w:name w:val="Předmět komentáře Char"/>
    <w:basedOn w:val="TextkomenteChar"/>
    <w:link w:val="Pedmtkomente"/>
    <w:uiPriority w:val="99"/>
    <w:semiHidden/>
    <w:rsid w:val="00BE5B15"/>
    <w:rPr>
      <w:rFonts w:ascii="Times New Roman" w:hAnsi="Times New Roman" w:eastAsia="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BE5B15"/>
    <w:rPr>
      <w:b/>
      <w:bCs/>
    </w:rPr>
  </w:style>
  <w:style w:type="paragraph" w:styleId="notindent" w:customStyle="true">
    <w:name w:val="not_indent"/>
    <w:basedOn w:val="Normln"/>
    <w:rsid w:val="00BE5B15"/>
    <w:pPr>
      <w:widowControl/>
      <w:spacing w:before="100" w:beforeAutospacing="true" w:after="100" w:afterAutospacing="true"/>
    </w:pPr>
    <w:rPr>
      <w:szCs w:val="24"/>
    </w:rPr>
  </w:style>
  <w:style w:type="character" w:styleId="fontstyle21" w:customStyle="true">
    <w:name w:val="fontstyle21"/>
    <w:basedOn w:val="Standardnpsmoodstavce"/>
    <w:rsid w:val="00BE5B15"/>
    <w:rPr>
      <w:rFonts w:hint="default" w:ascii="Helvetica" w:hAnsi="Helvetica"/>
      <w:b w:val="false"/>
      <w:bCs w:val="false"/>
      <w:i w:val="false"/>
      <w:iCs w:val="false"/>
      <w:color w:val="000000"/>
      <w:sz w:val="20"/>
      <w:szCs w:val="20"/>
    </w:rPr>
  </w:style>
  <w:style w:type="character" w:styleId="fontstyle31" w:customStyle="true">
    <w:name w:val="fontstyle31"/>
    <w:basedOn w:val="Standardnpsmoodstavce"/>
    <w:rsid w:val="00BE5B15"/>
    <w:rPr>
      <w:rFonts w:hint="default" w:ascii="Arial" w:hAnsi="Arial" w:cs="Arial"/>
      <w:b w:val="false"/>
      <w:bCs w:val="false"/>
      <w:i w:val="false"/>
      <w:iCs w:val="false"/>
      <w:color w:val="000000"/>
      <w:sz w:val="20"/>
      <w:szCs w:val="20"/>
    </w:rPr>
  </w:style>
  <w:style w:type="character" w:styleId="fontstyle01" w:customStyle="true">
    <w:name w:val="fontstyle01"/>
    <w:basedOn w:val="Standardnpsmoodstavce"/>
    <w:rsid w:val="00BE5B15"/>
    <w:rPr>
      <w:rFonts w:hint="default" w:ascii="Arial Narrow" w:hAnsi="Arial Narrow"/>
      <w:b/>
      <w:bCs/>
      <w:i w:val="false"/>
      <w:iCs w:val="false"/>
      <w:color w:val="000000"/>
      <w:sz w:val="22"/>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2622276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2.wmf" Type="http://schemas.openxmlformats.org/officeDocument/2006/relationships/image" Id="rId2"/>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2.wmf"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70C08EF-83EC-4FD6-954C-C9CCE0B5DC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1966</properties:Words>
  <properties:Characters>11602</properties:Characters>
  <properties:Lines>96</properties:Lines>
  <properties:Paragraphs>27</properties:Paragraphs>
  <properties:TotalTime>191</properties:TotalTime>
  <properties:ScaleCrop>false</properties:ScaleCrop>
  <properties:HeadingPairs>
    <vt:vector baseType="variant" size="4">
      <vt:variant>
        <vt:lpstr>Název</vt:lpstr>
      </vt:variant>
      <vt:variant>
        <vt:i4>1</vt:i4>
      </vt:variant>
      <vt:variant>
        <vt:lpstr>Oslovení</vt:lpstr>
      </vt:variant>
      <vt:variant>
        <vt:i4>1</vt:i4>
      </vt:variant>
    </vt:vector>
  </properties:HeadingPairs>
  <properties:TitlesOfParts>
    <vt:vector baseType="lpstr" size="2">
      <vt:lpstr/>
      <vt:lpstr/>
    </vt:vector>
  </properties:TitlesOfParts>
  <properties:LinksUpToDate>false</properties:LinksUpToDate>
  <properties:CharactersWithSpaces>13541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2020-10-23T08:57:00Z</dcterms:created>
  <dc:creator/>
  <dc:description/>
  <cp:keywords/>
  <cp:lastModifiedBy/>
  <cp:lastPrinted>2021-01-29T10:55:00Z</cp:lastPrinted>
  <dcterms:modified xmlns:xsi="http://www.w3.org/2001/XMLSchema-instance" xsi:type="dcterms:W3CDTF">2021-02-05T12:56:00Z</dcterms:modified>
  <cp:revision>23</cp:revision>
  <dc:subject/>
  <dc:title/>
</cp:coreProperties>
</file>