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616E2" w:rsidR="00B822FC" w:rsidP="00B822FC" w:rsidRDefault="00B822FC" w14:paraId="491B54FB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16E2">
        <w:rPr>
          <w:rFonts w:ascii="Arial" w:hAnsi="Arial" w:cs="Arial"/>
          <w:b/>
          <w:bCs/>
          <w:sz w:val="28"/>
          <w:szCs w:val="28"/>
        </w:rPr>
        <w:t>Příloha č. 5 zadávací dokumentace ve veřejné zakázce</w:t>
      </w:r>
    </w:p>
    <w:p w:rsidRPr="00C616E2" w:rsidR="00B822FC" w:rsidP="00B822FC" w:rsidRDefault="00B822FC" w14:paraId="38980AFC" w14:textId="7BE74BEB">
      <w:pPr>
        <w:pStyle w:val="Nzev"/>
        <w:spacing w:before="0" w:after="120"/>
        <w:rPr>
          <w:sz w:val="32"/>
        </w:rPr>
      </w:pPr>
      <w:r w:rsidRPr="00C616E2">
        <w:rPr>
          <w:bCs/>
          <w:sz w:val="28"/>
        </w:rPr>
        <w:t>„</w:t>
      </w:r>
      <w:r>
        <w:rPr>
          <w:bCs/>
          <w:sz w:val="28"/>
        </w:rPr>
        <w:t>Elektronická úřední deska</w:t>
      </w:r>
      <w:r w:rsidRPr="00C616E2">
        <w:rPr>
          <w:bCs/>
          <w:sz w:val="28"/>
        </w:rPr>
        <w:t>“</w:t>
      </w:r>
    </w:p>
    <w:p w:rsidRPr="00C616E2" w:rsidR="00B822FC" w:rsidP="00B822FC" w:rsidRDefault="00B822FC" w14:paraId="3BEA2B4E" w14:textId="77777777">
      <w:pPr>
        <w:spacing w:before="120" w:after="120" w:line="240" w:lineRule="auto"/>
        <w:ind w:left="360" w:hanging="360"/>
        <w:jc w:val="both"/>
        <w:rPr>
          <w:rFonts w:ascii="Arial" w:hAnsi="Arial" w:cs="Arial"/>
        </w:rPr>
      </w:pPr>
    </w:p>
    <w:p w:rsidR="00531315" w:rsidP="00C95136" w:rsidRDefault="00531315" w14:paraId="11B44A9F" w14:textId="10923C37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5136">
        <w:rPr>
          <w:rFonts w:ascii="Arial" w:hAnsi="Arial" w:cs="Arial"/>
          <w:b/>
          <w:sz w:val="24"/>
          <w:szCs w:val="24"/>
          <w:u w:val="single"/>
        </w:rPr>
        <w:t>Technická specifikace a minimální technické požadavky zadavatele na zboží:</w:t>
      </w:r>
    </w:p>
    <w:p w:rsidR="0026565C" w:rsidP="00C95136" w:rsidRDefault="0026565C" w14:paraId="551CD68E" w14:textId="4E5FF7DA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887D50" w:rsidR="0026565C" w:rsidP="0026565C" w:rsidRDefault="0026565C" w14:paraId="680C4ACF" w14:textId="77777777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X="80" w:tblpY="1"/>
        <w:tblOverlap w:val="never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980"/>
        <w:gridCol w:w="4106"/>
        <w:gridCol w:w="2698"/>
      </w:tblGrid>
      <w:tr w:rsidRPr="0026565C" w:rsidR="00912187" w:rsidTr="008C41A7" w14:paraId="0F810C6B" w14:textId="77777777">
        <w:trPr>
          <w:cantSplit/>
          <w:trHeight w:val="510"/>
        </w:trPr>
        <w:tc>
          <w:tcPr>
            <w:tcW w:w="8784" w:type="dxa"/>
            <w:gridSpan w:val="3"/>
            <w:shd w:val="clear" w:color="auto" w:fill="C0C0C0"/>
            <w:vAlign w:val="bottom"/>
            <w:hideMark/>
          </w:tcPr>
          <w:p w:rsidRPr="0026565C" w:rsidR="00912187" w:rsidP="006D679E" w:rsidRDefault="00912187" w14:paraId="3A9EE2D5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sz w:val="20"/>
                <w:szCs w:val="20"/>
              </w:rPr>
              <w:t>„Elektronická úřední deska“</w:t>
            </w:r>
          </w:p>
        </w:tc>
      </w:tr>
      <w:tr w:rsidRPr="0026565C" w:rsidR="00912187" w:rsidTr="008C41A7" w14:paraId="030BE212" w14:textId="77777777">
        <w:trPr>
          <w:cantSplit/>
          <w:trHeight w:val="313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bottom"/>
            <w:hideMark/>
          </w:tcPr>
          <w:p w:rsidRPr="0026565C" w:rsidR="00912187" w:rsidP="006D679E" w:rsidRDefault="00912187" w14:paraId="64C61C3E" w14:textId="11067123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Typové označení zařízení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679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[Vyplní dodavatel]</w:t>
            </w:r>
          </w:p>
        </w:tc>
      </w:tr>
      <w:tr w:rsidRPr="0026565C" w:rsidR="00912187" w:rsidTr="008C41A7" w14:paraId="7CE58989" w14:textId="77777777">
        <w:trPr>
          <w:cantSplit/>
          <w:trHeight w:val="234"/>
        </w:trPr>
        <w:tc>
          <w:tcPr>
            <w:tcW w:w="8784" w:type="dxa"/>
            <w:gridSpan w:val="3"/>
            <w:shd w:val="clear" w:color="auto" w:fill="C0C0C0"/>
            <w:noWrap/>
            <w:vAlign w:val="bottom"/>
            <w:hideMark/>
          </w:tcPr>
          <w:p w:rsidRPr="0026565C" w:rsidR="00912187" w:rsidP="006D679E" w:rsidRDefault="00912187" w14:paraId="79EC87E1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požadavky zadavatele</w:t>
            </w:r>
          </w:p>
        </w:tc>
      </w:tr>
      <w:tr w:rsidRPr="0026565C" w:rsidR="00912187" w:rsidTr="008C41A7" w14:paraId="1EBBF749" w14:textId="77777777">
        <w:trPr>
          <w:cantSplit/>
          <w:trHeight w:val="2833"/>
        </w:trPr>
        <w:tc>
          <w:tcPr>
            <w:tcW w:w="1980" w:type="dxa"/>
            <w:shd w:val="clear" w:color="auto" w:fill="D9D9D9" w:themeFill="background1" w:themeFillShade="D9"/>
            <w:hideMark/>
          </w:tcPr>
          <w:p w:rsidRPr="0026565C" w:rsidR="00912187" w:rsidP="006D679E" w:rsidRDefault="00912187" w14:paraId="2AD3D73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  <w:p w:rsidRPr="0026565C" w:rsidR="00912187" w:rsidP="006D679E" w:rsidRDefault="00912187" w14:paraId="1BF4604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(požadované technické a funkční vlastnosti)</w:t>
            </w:r>
          </w:p>
          <w:p w:rsidR="00912187" w:rsidP="006D679E" w:rsidRDefault="00912187" w14:paraId="5D3DA43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6D679E" w:rsidR="00912187" w:rsidP="006D679E" w:rsidRDefault="00912187" w14:paraId="0FB89164" w14:textId="4024C24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D679E">
              <w:rPr>
                <w:rFonts w:ascii="Arial" w:hAnsi="Arial" w:cs="Arial"/>
                <w:i/>
                <w:iCs/>
                <w:sz w:val="20"/>
                <w:szCs w:val="20"/>
              </w:rPr>
              <w:t>Pozn.: Nabídky dodavatelů musí splňovat všechny níže uvedené parametry.</w:t>
            </w:r>
          </w:p>
        </w:tc>
        <w:tc>
          <w:tcPr>
            <w:tcW w:w="4106" w:type="dxa"/>
            <w:shd w:val="clear" w:color="auto" w:fill="D9D9D9" w:themeFill="background1" w:themeFillShade="D9"/>
            <w:hideMark/>
          </w:tcPr>
          <w:p w:rsidRPr="0026565C" w:rsidR="00912187" w:rsidP="006D679E" w:rsidRDefault="00912187" w14:paraId="36AE74C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6D679E" w:rsidRDefault="00912187" w14:paraId="5DC2F31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6D679E" w:rsidRDefault="00912187" w14:paraId="1AF5DDA1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6D679E" w:rsidRDefault="00912187" w14:paraId="65443C82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6D679E" w:rsidRDefault="00912187" w14:paraId="05D22AF6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2698" w:type="dxa"/>
            <w:shd w:val="clear" w:color="auto" w:fill="D9D9D9" w:themeFill="background1" w:themeFillShade="D9"/>
            <w:hideMark/>
          </w:tcPr>
          <w:p w:rsidRPr="006D679E" w:rsidR="00912187" w:rsidP="006D679E" w:rsidRDefault="00912187" w14:paraId="6737A9C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79E">
              <w:rPr>
                <w:rFonts w:ascii="Arial" w:hAnsi="Arial" w:cs="Arial"/>
                <w:b/>
                <w:bCs/>
                <w:sz w:val="20"/>
                <w:szCs w:val="20"/>
              </w:rPr>
              <w:t>Nabídka dodavatele</w:t>
            </w:r>
          </w:p>
          <w:p w:rsidRPr="006D679E" w:rsidR="00912187" w:rsidP="006D679E" w:rsidRDefault="00912187" w14:paraId="46F7AFF6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6D679E" w:rsidR="00912187" w:rsidP="006D679E" w:rsidRDefault="00912187" w14:paraId="5D7983C5" w14:textId="744645F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679E">
              <w:rPr>
                <w:rFonts w:ascii="Arial" w:hAnsi="Arial" w:cs="Arial"/>
                <w:i/>
                <w:iCs/>
                <w:sz w:val="20"/>
                <w:szCs w:val="20"/>
              </w:rPr>
              <w:t>Pozn.: Dodavatelé uvedou splnění požadovaného parametru ve znění ANO / NE, (ANO = parametr dodavatel bezvýhradně splňuje, NE = parametr dodavatel nesplňuje). P</w:t>
            </w:r>
            <w:r w:rsidRPr="006D679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okud je zadavatelem u daného parametru požadován číselný údaj, je ho účastník povinen uvést, v opačném případě bude zadavatel vycházet z jím minimální stanovené hodnoty)</w:t>
            </w:r>
          </w:p>
        </w:tc>
      </w:tr>
      <w:tr w:rsidRPr="0026565C" w:rsidR="00912187" w:rsidTr="008C41A7" w14:paraId="7FD78F8A" w14:textId="77777777">
        <w:trPr>
          <w:cantSplit/>
          <w:trHeight w:val="547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912187" w:rsidP="006D679E" w:rsidRDefault="00912187" w14:paraId="2C0A778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Obrazovka</w:t>
            </w:r>
          </w:p>
          <w:p w:rsidRPr="0026565C" w:rsidR="00912187" w:rsidP="006D679E" w:rsidRDefault="00912187" w14:paraId="28972405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Velikost obrazovky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494DA856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Barevný průmyslový panel s dotykovou technologií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433FC0E3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54E9C93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912187" w:rsidP="006D679E" w:rsidRDefault="00912187" w14:paraId="0BAAA17D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2C01F1B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Umístění panelu v rámci kiosku umožňující pohodlnou obsluhu stojící osoby běžné výšky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61A36B0C" w14:textId="3164DAC6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793DDD2D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912187" w:rsidP="006D679E" w:rsidRDefault="00912187" w14:paraId="29767B5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EB28CB" w:rsidRDefault="008C41A7" w14:paraId="41657E69" w14:textId="7F08855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Úhlopříčka min. </w:t>
            </w:r>
            <w:r w:rsidRPr="0026565C" w:rsidR="00912187">
              <w:rPr>
                <w:rFonts w:ascii="Arial" w:hAnsi="Arial" w:cs="Arial"/>
                <w:sz w:val="20"/>
                <w:szCs w:val="20"/>
              </w:rPr>
              <w:t xml:space="preserve">55“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6DAF4D8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259F240C" w14:textId="77777777">
        <w:trPr>
          <w:cantSplit/>
          <w:trHeight w:val="413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35E40D9E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08EB3933" w14:textId="77777777">
            <w:pPr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hodin denně (24/7/365)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42FE01F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79104FAE" w14:textId="77777777">
        <w:trPr>
          <w:cantSplit/>
          <w:trHeight w:val="419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6536B1BB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Provozní teplota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7E4D36CF" w14:textId="00AF3F5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26565C">
              <w:rPr>
                <w:rFonts w:ascii="Arial" w:hAnsi="Arial" w:cs="Arial"/>
                <w:sz w:val="20"/>
                <w:szCs w:val="20"/>
              </w:rPr>
              <w:t>30°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65C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26565C">
              <w:rPr>
                <w:rFonts w:ascii="Arial" w:hAnsi="Arial" w:cs="Arial"/>
                <w:sz w:val="20"/>
                <w:szCs w:val="20"/>
              </w:rPr>
              <w:t xml:space="preserve"> až +60°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65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733CA8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2F512C55" w14:textId="77777777">
        <w:trPr>
          <w:cantSplit/>
          <w:trHeight w:val="437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77AA1736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Třída krytí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53496A34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 IP65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427C22D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3E81261E" w14:textId="77777777">
        <w:trPr>
          <w:cantSplit/>
          <w:trHeight w:val="39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1866A5FE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Orientace panelu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34FAC4D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výšku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135EFF9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15DCFF2" w14:textId="77777777">
        <w:trPr>
          <w:cantSplit/>
          <w:trHeight w:val="413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7BA01EF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Zobrazovací dotykové zařízení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48CFFFC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Jednostranné s dotykovou technologií </w:t>
            </w:r>
            <w:proofErr w:type="spellStart"/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multitouch</w:t>
            </w:r>
            <w:proofErr w:type="spellEnd"/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6E947BC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268E9421" w14:textId="77777777">
        <w:trPr>
          <w:cantSplit/>
          <w:trHeight w:val="383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16FF4F8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Rozlišení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8C41A7" w14:paraId="5B9BCFDA" w14:textId="04F0C30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26565C" w:rsidR="00912187">
              <w:rPr>
                <w:rFonts w:ascii="Arial" w:hAnsi="Arial" w:cs="Arial"/>
                <w:sz w:val="20"/>
                <w:szCs w:val="20"/>
              </w:rPr>
              <w:t xml:space="preserve">Full HD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6565C">
              <w:rPr>
                <w:rFonts w:ascii="Arial" w:hAnsi="Arial" w:cs="Arial"/>
                <w:sz w:val="20"/>
                <w:szCs w:val="20"/>
              </w:rPr>
              <w:t>1080x1920</w:t>
            </w:r>
            <w:r w:rsidR="00EA495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6565C" w:rsidR="00912187">
              <w:rPr>
                <w:rFonts w:ascii="Arial" w:hAnsi="Arial" w:cs="Arial"/>
                <w:sz w:val="20"/>
                <w:szCs w:val="20"/>
              </w:rPr>
              <w:t>rozlišení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0381D32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1F528D78" w14:textId="77777777">
        <w:trPr>
          <w:cantSplit/>
          <w:trHeight w:val="383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46D56D5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04D1452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 xml:space="preserve">AC </w:t>
            </w:r>
            <w:proofErr w:type="gramStart"/>
            <w:r w:rsidRPr="0026565C">
              <w:rPr>
                <w:rFonts w:ascii="Arial" w:hAnsi="Arial" w:cs="Arial"/>
                <w:sz w:val="20"/>
                <w:szCs w:val="20"/>
              </w:rPr>
              <w:t>220 – 240</w:t>
            </w:r>
            <w:proofErr w:type="gramEnd"/>
            <w:r w:rsidRPr="0026565C">
              <w:rPr>
                <w:rFonts w:ascii="Arial" w:hAnsi="Arial" w:cs="Arial"/>
                <w:sz w:val="20"/>
                <w:szCs w:val="20"/>
              </w:rPr>
              <w:t xml:space="preserve"> V, 50/60 Hz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6B57B89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0EACAD2C" w14:textId="77777777">
        <w:trPr>
          <w:cantSplit/>
          <w:trHeight w:val="430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3D0A090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Spotřeba energií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EB28CB" w:rsidRDefault="00912187" w14:paraId="4509934F" w14:textId="48E652B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Max 1,5 kW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1B650CE7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84EFB0C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117C2DC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EB28CB" w:rsidRDefault="00912187" w14:paraId="63F40480" w14:textId="525528F9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 xml:space="preserve">Tepelně tvrzené bezpečnostní sklo antireflexní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235D95F7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7B6B3D3E" w14:textId="77777777">
        <w:trPr>
          <w:cantSplit/>
          <w:trHeight w:val="495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6901DEC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Jas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EB28CB" w:rsidRDefault="00912187" w14:paraId="14F7578E" w14:textId="2440C8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6565C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8CB">
              <w:rPr>
                <w:rFonts w:ascii="Arial" w:hAnsi="Arial" w:cs="Arial"/>
                <w:sz w:val="20"/>
                <w:szCs w:val="20"/>
              </w:rPr>
              <w:t>2 000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cd/m2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6FE6919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7CFFDBA" w14:textId="77777777">
        <w:trPr>
          <w:cantSplit/>
          <w:trHeight w:val="403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5C195E25" w14:textId="38208B3C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Senzor světla</w:t>
            </w:r>
            <w:r w:rsidR="008C41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Regulace podsvícení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8C41A7" w14:paraId="543D9D90" w14:textId="2376F5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Automatická r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egulace </w:t>
            </w:r>
            <w:r w:rsidRPr="0026565C" w:rsidR="00EB28CB">
              <w:rPr>
                <w:rFonts w:ascii="Arial" w:hAnsi="Arial" w:cs="Arial"/>
                <w:sz w:val="20"/>
                <w:szCs w:val="20"/>
              </w:rPr>
              <w:t>podsvícení dle intenzity okolního osvětlení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5AD27B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4D2A84D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5A6EF74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Poměr stran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6E119876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9:16 na výšku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3412EB1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7C754193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66D256A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EB28CB" w14:paraId="2E5388FB" w14:textId="7B37BF4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Tmavé, neutrální barvy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55BADB2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8C41A7" w:rsidTr="008C41A7" w14:paraId="24C0477D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8C41A7" w:rsidP="008C41A7" w:rsidRDefault="008C41A7" w14:paraId="62B5C2EA" w14:textId="61584FE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Konstrukce kiosku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8C41A7" w:rsidP="008C41A7" w:rsidRDefault="008C41A7" w14:paraId="720387B0" w14:textId="683E836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Kovový podstavec, ocelový profil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8C41A7" w:rsidP="008C41A7" w:rsidRDefault="008C41A7" w14:paraId="0C794E5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4DB3D1DA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5C4F8557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Pokročilá diagnostika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71BB46B9" w14:textId="777777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Teplotní čidla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38952B8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55FA9BCE" w14:textId="77777777">
        <w:trPr>
          <w:cantSplit/>
          <w:trHeight w:val="408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912187" w:rsidP="006D679E" w:rsidRDefault="00912187" w14:paraId="0686830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Interní konektory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715E1795" w14:textId="777777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RJ-45 – připojení kiosku na internet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41BBA01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648EA4B0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912187" w:rsidP="006D679E" w:rsidRDefault="00912187" w14:paraId="0A37FFD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215D771A" w14:textId="777777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AC zásuvka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19AEDE3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0A67C3F4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5A827DB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Připojení celého zařízení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5B1DD5E8" w14:textId="777777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UTP kabelem pro venkovní použití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22A40BD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388456CD" w14:textId="77777777">
        <w:trPr>
          <w:cantSplit/>
          <w:trHeight w:val="978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145FA1" w:rsidP="006D679E" w:rsidRDefault="00145FA1" w14:paraId="49D510A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0DEBB1AE" w14:textId="42FB719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448B7">
              <w:rPr>
                <w:rFonts w:ascii="Arial" w:hAnsi="Arial" w:cs="Arial"/>
                <w:sz w:val="20"/>
                <w:szCs w:val="20"/>
              </w:rPr>
              <w:t>lektronická úřední deska musí plnit požadavky § 26 odst. 1 zákona č. 500/2004 Sb.</w:t>
            </w:r>
            <w:r>
              <w:rPr>
                <w:rFonts w:ascii="Arial" w:hAnsi="Arial" w:cs="Arial"/>
                <w:sz w:val="20"/>
                <w:szCs w:val="20"/>
              </w:rPr>
              <w:t>, správní řád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260C14B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46E0CD0F" w14:textId="77777777">
        <w:trPr>
          <w:cantSplit/>
          <w:trHeight w:val="97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6E8E11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5B3B35E1" w14:textId="39438AC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098ED07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7C3717A1" w14:textId="77777777">
        <w:trPr>
          <w:cantSplit/>
          <w:trHeight w:val="612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4802BC8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C44F7C" w:rsidR="00145FA1" w:rsidP="00C44F7C" w:rsidRDefault="00145FA1" w14:paraId="31C055E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F7C">
              <w:rPr>
                <w:rFonts w:ascii="Arial" w:hAnsi="Arial" w:cs="Arial"/>
                <w:sz w:val="20"/>
                <w:szCs w:val="20"/>
              </w:rPr>
              <w:t>Prezentační SW musí umožnit zobrazení těchto informací: seznam</w:t>
            </w:r>
          </w:p>
          <w:p w:rsidRPr="00C44F7C" w:rsidR="00145FA1" w:rsidP="00C44F7C" w:rsidRDefault="00145FA1" w14:paraId="3AAD599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F7C">
              <w:rPr>
                <w:rFonts w:ascii="Arial" w:hAnsi="Arial" w:cs="Arial"/>
                <w:sz w:val="20"/>
                <w:szCs w:val="20"/>
              </w:rPr>
              <w:t>sekcí (odborů), seznam dokumentů v sekci, detail dokumentu (informace o</w:t>
            </w:r>
          </w:p>
          <w:p w:rsidRPr="00C44F7C" w:rsidR="00145FA1" w:rsidP="00C44F7C" w:rsidRDefault="00145FA1" w14:paraId="2753A0D2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F7C">
              <w:rPr>
                <w:rFonts w:ascii="Arial" w:hAnsi="Arial" w:cs="Arial"/>
                <w:sz w:val="20"/>
                <w:szCs w:val="20"/>
              </w:rPr>
              <w:t>dokumentu), zobrazení elektronického dokumentu v prohlížeči</w:t>
            </w:r>
          </w:p>
          <w:p w:rsidRPr="00C44F7C" w:rsidR="00145FA1" w:rsidP="00C44F7C" w:rsidRDefault="00145FA1" w14:paraId="4E4D6863" w14:textId="680CE91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F7C">
              <w:rPr>
                <w:rFonts w:ascii="Arial" w:hAnsi="Arial" w:cs="Arial"/>
                <w:sz w:val="20"/>
                <w:szCs w:val="20"/>
              </w:rPr>
              <w:t>Prohlížeč dokumentů musí umožnit prohlížet formáty: MS Word, Excel,</w:t>
            </w:r>
          </w:p>
          <w:p w:rsidRPr="0026565C" w:rsidR="00145FA1" w:rsidP="00C44F7C" w:rsidRDefault="00145FA1" w14:paraId="2C0780E1" w14:textId="0AAA7E7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F7C">
              <w:rPr>
                <w:rFonts w:ascii="Arial" w:hAnsi="Arial" w:cs="Arial"/>
                <w:sz w:val="20"/>
                <w:szCs w:val="20"/>
              </w:rPr>
              <w:t>PDF, PNG, JPEG, HTML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36E7F88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5E8AC34F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16E29C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0E93859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Po spuštění zařízení se automaticky spustí do plné a funkční podoby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4C7924E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5784865D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0C73896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476B6792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Běžný uživatel bude mít zakázaný přístup do jakéhokoliv nastavení včetně vypnutí systému a prohlížeče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7E71317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3D121515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122384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145FA1" w:rsidP="006D679E" w:rsidRDefault="00145FA1" w14:paraId="129C2F25" w14:textId="25A6CA0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Správci systému bude umožněno provádět změny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565C">
              <w:rPr>
                <w:rFonts w:ascii="Arial" w:hAnsi="Arial" w:cs="Arial"/>
                <w:sz w:val="20"/>
                <w:szCs w:val="20"/>
              </w:rPr>
              <w:t>konfiguraci</w:t>
            </w:r>
          </w:p>
          <w:p w:rsidRPr="0026565C" w:rsidR="00145FA1" w:rsidP="006D679E" w:rsidRDefault="00145FA1" w14:paraId="77A5304B" w14:textId="44B8ECD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disponuje v</w:t>
            </w:r>
            <w:r w:rsidRPr="00A01291">
              <w:rPr>
                <w:rFonts w:ascii="Arial" w:hAnsi="Arial" w:cs="Arial"/>
                <w:sz w:val="20"/>
                <w:szCs w:val="20"/>
              </w:rPr>
              <w:t>íceuživatelský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291">
              <w:rPr>
                <w:rFonts w:ascii="Arial" w:hAnsi="Arial" w:cs="Arial"/>
                <w:sz w:val="20"/>
                <w:szCs w:val="20"/>
              </w:rPr>
              <w:t xml:space="preserve"> přístup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A01291">
              <w:rPr>
                <w:rFonts w:ascii="Arial" w:hAnsi="Arial" w:cs="Arial"/>
                <w:sz w:val="20"/>
                <w:szCs w:val="20"/>
              </w:rPr>
              <w:t xml:space="preserve"> s oddělenými uživatelskými právy k jednotlivým sekcím úřední desky a informačního kiosku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173A927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75A3AB33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7FB8DD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721CC8E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 xml:space="preserve">Software pro zobrazení dokumentů na elektronické úřední desce umožňuje automatickou konverzi dokumentů z oficiální úřední desky města na webových stránkách </w:t>
            </w:r>
            <w:r w:rsidRPr="0026565C">
              <w:rPr>
                <w:rFonts w:ascii="Arial" w:hAnsi="Arial" w:cs="Arial"/>
                <w:sz w:val="20"/>
                <w:szCs w:val="20"/>
              </w:rPr>
              <w:lastRenderedPageBreak/>
              <w:t xml:space="preserve">města z formátů doc, </w:t>
            </w:r>
            <w:proofErr w:type="spellStart"/>
            <w:r w:rsidRPr="0026565C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6565C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565C"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 xml:space="preserve"> tak, aby byly na elektronické úřední desce zobrazeny ve formátu pdf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55533EF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2F5CA09A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6674D622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2B47BAF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zobrazení dokumentů na úřední desce města je vybaven tzv. „off-line“ módem, který v případě přerušení internetového připojení zajišťuje dostupnost vyvěšených dokumentů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79DD06D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7E064266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4587754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6D679E" w:rsidRDefault="00145FA1" w14:paraId="78AB6D86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je vybaven funkcí „</w:t>
            </w:r>
            <w:proofErr w:type="spellStart"/>
            <w:r w:rsidRPr="0026565C">
              <w:rPr>
                <w:rFonts w:ascii="Arial" w:hAnsi="Arial" w:cs="Arial"/>
                <w:sz w:val="20"/>
                <w:szCs w:val="20"/>
              </w:rPr>
              <w:t>screen-saver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>“, která umožňuje zejména v nočních hodinách automaticky přepnout zobrazení do méně svítivého módu a jejíž hodnoty lze nastavit a měnit v zabezpečené administraci pouze oprávněným uživatelem.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63959F1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145FA1" w:rsidTr="008C41A7" w14:paraId="4F4BAA1D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145FA1" w:rsidP="006D679E" w:rsidRDefault="00145FA1" w14:paraId="7974848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145FA1" w:rsidP="00145FA1" w:rsidRDefault="00145FA1" w14:paraId="060E60F5" w14:textId="2FFA486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A1">
              <w:rPr>
                <w:rFonts w:ascii="Arial" w:hAnsi="Arial" w:cs="Arial"/>
                <w:sz w:val="20"/>
                <w:szCs w:val="20"/>
              </w:rPr>
              <w:t>Systém umožňuje rozšíření o další zobrazovací jednotky umístěné v jiných lokalitách města.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145FA1" w:rsidP="006D679E" w:rsidRDefault="00145FA1" w14:paraId="70AA45F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3F58ED55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6D679E" w:rsidRDefault="00912187" w14:paraId="512E309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Dohledové řešení vzdálené správy kiosku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6D679E" w:rsidRDefault="00912187" w14:paraId="740B4CF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Vlastní software umožňující vzdálenou správu (restart operačního systému, restart celého zařízení)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6D679E" w:rsidRDefault="00912187" w14:paraId="7095D6A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7D3EAE2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912187" w:rsidRDefault="00912187" w14:paraId="34175135" w14:textId="0AA2577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Instalace řešení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="00912187" w:rsidP="00912187" w:rsidRDefault="00912187" w14:paraId="18735B8C" w14:textId="4159AFD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kompletní instalace </w:t>
            </w:r>
            <w:r w:rsidR="00145FA1">
              <w:rPr>
                <w:rFonts w:ascii="Arial" w:hAnsi="Arial" w:cs="Arial"/>
                <w:sz w:val="20"/>
                <w:szCs w:val="20"/>
              </w:rPr>
              <w:t xml:space="preserve">elektronické </w:t>
            </w:r>
            <w:r>
              <w:rPr>
                <w:rFonts w:ascii="Arial" w:hAnsi="Arial" w:cs="Arial"/>
                <w:sz w:val="20"/>
                <w:szCs w:val="20"/>
              </w:rPr>
              <w:t>úřední desky</w:t>
            </w:r>
            <w:r w:rsidR="00145FA1">
              <w:rPr>
                <w:rFonts w:ascii="Arial" w:hAnsi="Arial" w:cs="Arial"/>
                <w:sz w:val="20"/>
                <w:szCs w:val="20"/>
              </w:rPr>
              <w:t xml:space="preserve"> / informačního kiosku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na adrese </w:t>
            </w:r>
            <w:r w:rsidR="008C41A7">
              <w:rPr>
                <w:rFonts w:ascii="Arial" w:hAnsi="Arial" w:cs="Arial"/>
                <w:sz w:val="20"/>
                <w:szCs w:val="20"/>
              </w:rPr>
              <w:t>Školní 407/2</w:t>
            </w:r>
            <w:r w:rsidRPr="00F974A6" w:rsidR="008C41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1A7">
              <w:rPr>
                <w:rFonts w:ascii="Arial" w:hAnsi="Arial" w:cs="Arial"/>
                <w:sz w:val="20"/>
                <w:szCs w:val="20"/>
              </w:rPr>
              <w:t>410 30</w:t>
            </w:r>
            <w:r w:rsidRPr="00F974A6" w:rsidR="008C4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1A7">
              <w:rPr>
                <w:rFonts w:ascii="Arial" w:hAnsi="Arial" w:cs="Arial"/>
                <w:sz w:val="20"/>
                <w:szCs w:val="20"/>
              </w:rPr>
              <w:t>Lovosice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26565C" w:rsidR="00912187" w:rsidP="00912187" w:rsidRDefault="00912187" w14:paraId="7D931C71" w14:textId="1C8BC16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instalace je připraveno k osazení EÚD a připojení k internetu / elektřině.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912187" w:rsidRDefault="00912187" w14:paraId="0FB7121D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A4951" w:rsidTr="002D1460" w14:paraId="1CBB322D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EA4951" w:rsidP="00EA4951" w:rsidRDefault="00EA4951" w14:paraId="38F47E4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Implementace řešení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EA4951" w:rsidP="00EA4951" w:rsidRDefault="00EA4951" w14:paraId="169CFCF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kompletní implementace SW řešení úřední desky zahrnující integraci tohoto řešení na webové stránky obce nebo jiné zdroje a kompletní nastavení a uvedení EÚD do funkčního stavu. Všechny náklady spojené s implementací řešení jsou součástí nabízené ceny.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EA4951" w:rsidP="00EA4951" w:rsidRDefault="00EA4951" w14:paraId="1FA1C97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09476BB5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912187" w:rsidRDefault="00EA4951" w14:paraId="45EC438F" w14:textId="12E46F2C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Integrace řešení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EA4951" w:rsidRDefault="00EA4951" w14:paraId="13E8B1D3" w14:textId="3380BB2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kompletní implementace SW řešení kalendáře akcí zahrnující integraci tohoto řešení na webové stránky obce, sekce </w:t>
            </w:r>
            <w:r w:rsidRPr="00EA4951">
              <w:rPr>
                <w:rFonts w:ascii="Arial" w:hAnsi="Arial" w:cs="Arial"/>
                <w:sz w:val="20"/>
                <w:szCs w:val="20"/>
              </w:rPr>
              <w:t>Sport a volný čas -&gt; Kalendář akcí.</w:t>
            </w:r>
            <w:r>
              <w:rPr>
                <w:rFonts w:ascii="Arial" w:hAnsi="Arial" w:cs="Arial"/>
                <w:sz w:val="20"/>
                <w:szCs w:val="20"/>
              </w:rPr>
              <w:t xml:space="preserve"> Všechny náklady spojené s implementací řešení jsou součástí nabízené ceny.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912187" w:rsidRDefault="00912187" w14:paraId="60FA9C34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912187" w:rsidTr="008C41A7" w14:paraId="1181D23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912187" w:rsidP="00912187" w:rsidRDefault="00912187" w14:paraId="648D47C7" w14:textId="58CE093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Školení administrátorů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912187" w:rsidP="00912187" w:rsidRDefault="00912187" w14:paraId="1B0792C8" w14:textId="1A5AEAE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školení administrátorů zadavatele</w:t>
            </w:r>
            <w:r w:rsidR="00C44F7C">
              <w:rPr>
                <w:rFonts w:ascii="Arial" w:hAnsi="Arial" w:cs="Arial"/>
                <w:sz w:val="20"/>
                <w:szCs w:val="20"/>
              </w:rPr>
              <w:t xml:space="preserve"> v rozsahu 4 hodin v místě </w:t>
            </w:r>
            <w:r w:rsidR="008C41A7">
              <w:rPr>
                <w:rFonts w:ascii="Arial" w:hAnsi="Arial" w:cs="Arial"/>
                <w:sz w:val="20"/>
                <w:szCs w:val="20"/>
              </w:rPr>
              <w:t xml:space="preserve">sídla </w:t>
            </w:r>
            <w:r w:rsidR="00C44F7C">
              <w:rPr>
                <w:rFonts w:ascii="Arial" w:hAnsi="Arial" w:cs="Arial"/>
                <w:sz w:val="20"/>
                <w:szCs w:val="20"/>
              </w:rPr>
              <w:t>zadavatele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912187" w:rsidP="00912187" w:rsidRDefault="00912187" w14:paraId="0C96D54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003D1E" w:rsidTr="008C41A7" w14:paraId="0423195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003D1E" w:rsidP="00003D1E" w:rsidRDefault="00003D1E" w14:paraId="1114552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 software, zálohy a další okolnosti provozu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Pr="0026565C" w:rsidR="00003D1E" w:rsidP="00C44F7C" w:rsidRDefault="00003D1E" w14:paraId="5412D1D7" w14:textId="3705F84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Zadavatel požaduje, aby dodavatel na vlastní náklady zajistil a v přehledu vyčíslil bezvadný provoz elektronické úřední desky</w:t>
            </w:r>
            <w:r w:rsidR="00145FA1">
              <w:rPr>
                <w:rFonts w:ascii="Arial" w:hAnsi="Arial" w:cs="Arial"/>
                <w:sz w:val="20"/>
                <w:szCs w:val="20"/>
              </w:rPr>
              <w:t xml:space="preserve"> (informačního kiosku)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1A7">
              <w:rPr>
                <w:rFonts w:ascii="Arial" w:hAnsi="Arial" w:cs="Arial"/>
                <w:sz w:val="20"/>
                <w:szCs w:val="20"/>
              </w:rPr>
              <w:t xml:space="preserve">vč. aktualizací použitého SW 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po minimální dobu 5 let.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003D1E" w:rsidP="00003D1E" w:rsidRDefault="00003D1E" w14:paraId="710912CC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003D1E" w:rsidTr="008C41A7" w14:paraId="00F55D4C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003D1E" w:rsidP="00003D1E" w:rsidRDefault="00003D1E" w14:paraId="5195AAEC" w14:textId="318D54A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Požadavky na záruku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="00003D1E" w:rsidP="00003D1E" w:rsidRDefault="00003D1E" w14:paraId="15F539B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plná záruka na dodaný HW / SW v délce 60 měsíců od převzetí (akceptace). Součástí záruky je aktualizace SW řešení.</w:t>
            </w:r>
          </w:p>
          <w:p w:rsidRPr="0026565C" w:rsidR="00003D1E" w:rsidP="00003D1E" w:rsidRDefault="00003D1E" w14:paraId="75CAFFCA" w14:textId="7BB44AB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1E">
              <w:rPr>
                <w:rFonts w:ascii="Arial" w:hAnsi="Arial" w:cs="Arial"/>
                <w:sz w:val="20"/>
                <w:szCs w:val="20"/>
              </w:rPr>
              <w:lastRenderedPageBreak/>
              <w:t>Prodávající je povinen nastoupit k odstranění vad nahlášených kupujícím do 2 pracovních dnů od nahlášení vady, přičemž den nahlášení vady se do lhůty nezapočítává. Odstranění vady nesmí trvat déle než 5 pracovních dnů od nástupu k odstranění vady.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Pr="0026565C" w:rsidR="00003D1E" w:rsidP="00003D1E" w:rsidRDefault="00003D1E" w14:paraId="07C3E35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Pr="0026565C" w:rsidR="0026565C" w:rsidP="0026565C" w:rsidRDefault="009A2781" w14:paraId="6008D42B" w14:textId="522C9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Pr="00C95136" w:rsidR="0026565C" w:rsidP="00C95136" w:rsidRDefault="0026565C" w14:paraId="52B4401C" w14:textId="77777777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Pr="00C95136" w:rsidR="0026565C" w:rsidSect="005A0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74224" w:rsidP="00C77504" w:rsidRDefault="00174224" w14:paraId="01988EA9" w14:textId="77777777">
      <w:pPr>
        <w:spacing w:after="0" w:line="240" w:lineRule="auto"/>
      </w:pPr>
      <w:r>
        <w:separator/>
      </w:r>
    </w:p>
  </w:endnote>
  <w:endnote w:type="continuationSeparator" w:id="0">
    <w:p w:rsidR="00174224" w:rsidP="00C77504" w:rsidRDefault="00174224" w14:paraId="6FB6B1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F1946" w:rsidRDefault="00FF1946" w14:paraId="6E6FAF3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95136" w:rsidRDefault="00FF1946" w14:paraId="7650C475" w14:textId="3D30C2BB">
    <w:pPr>
      <w:pStyle w:val="Zpat"/>
    </w:pPr>
    <w:r>
      <w:rPr>
        <w:rFonts w:ascii="Arial" w:hAnsi="Arial" w:cs="Arial"/>
        <w:i/>
        <w:iCs/>
        <w:sz w:val="16"/>
        <w:szCs w:val="16"/>
      </w:rPr>
      <w:t>E</w:t>
    </w:r>
    <w:r w:rsidR="00C95136">
      <w:rPr>
        <w:rFonts w:ascii="Arial" w:hAnsi="Arial" w:cs="Arial"/>
        <w:i/>
        <w:iCs/>
        <w:sz w:val="16"/>
        <w:szCs w:val="16"/>
      </w:rPr>
      <w:t>ÚD-</w:t>
    </w:r>
    <w:r w:rsidRPr="005D4A04" w:rsidR="00C95136">
      <w:rPr>
        <w:rFonts w:ascii="Arial" w:hAnsi="Arial" w:cs="Arial"/>
        <w:i/>
        <w:iCs/>
        <w:sz w:val="16"/>
        <w:szCs w:val="16"/>
      </w:rPr>
      <w:t>P0</w:t>
    </w:r>
    <w:r w:rsidR="00C95136">
      <w:rPr>
        <w:rFonts w:ascii="Arial" w:hAnsi="Arial" w:cs="Arial"/>
        <w:i/>
        <w:iCs/>
        <w:sz w:val="16"/>
        <w:szCs w:val="16"/>
      </w:rPr>
      <w:t>5</w:t>
    </w:r>
    <w:r w:rsidRPr="005D4A04" w:rsidR="00C95136">
      <w:rPr>
        <w:rFonts w:ascii="Arial" w:hAnsi="Arial" w:cs="Arial"/>
        <w:i/>
        <w:iCs/>
        <w:sz w:val="16"/>
        <w:szCs w:val="16"/>
      </w:rPr>
      <w:t>_</w:t>
    </w:r>
    <w:r w:rsidR="00C95136">
      <w:rPr>
        <w:rFonts w:ascii="Arial" w:hAnsi="Arial" w:cs="Arial"/>
        <w:i/>
        <w:iCs/>
        <w:sz w:val="16"/>
        <w:szCs w:val="16"/>
      </w:rPr>
      <w:t>Technická specifikace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F1946" w:rsidRDefault="00FF1946" w14:paraId="00F62A3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74224" w:rsidP="00C77504" w:rsidRDefault="00174224" w14:paraId="28E601A2" w14:textId="77777777">
      <w:pPr>
        <w:spacing w:after="0" w:line="240" w:lineRule="auto"/>
      </w:pPr>
      <w:r>
        <w:separator/>
      </w:r>
    </w:p>
  </w:footnote>
  <w:footnote w:type="continuationSeparator" w:id="0">
    <w:p w:rsidR="00174224" w:rsidP="00C77504" w:rsidRDefault="00174224" w14:paraId="20A72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F1946" w:rsidRDefault="00FF1946" w14:paraId="2699FB9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6565C" w:rsidP="00C95136" w:rsidRDefault="0026565C" w14:paraId="058A2317" w14:textId="1C317D94">
    <w:pPr>
      <w:pStyle w:val="Zhlav"/>
    </w:pPr>
    <w:r w:rsidRPr="001C1FC2">
      <w:rPr>
        <w:noProof/>
        <w:lang w:eastAsia="cs-CZ"/>
      </w:rPr>
      <w:drawing>
        <wp:anchor distT="0" distB="0" distL="114300" distR="114300" simplePos="false" relativeHeight="251661312" behindDoc="true" locked="false" layoutInCell="true" allowOverlap="true" wp14:anchorId="3FA5811F" wp14:editId="41D260E9">
          <wp:simplePos x="0" y="0"/>
          <wp:positionH relativeFrom="margin">
            <wp:posOffset>5401734</wp:posOffset>
          </wp:positionH>
          <wp:positionV relativeFrom="paragraph">
            <wp:posOffset>1561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95136" w:rsidR="00C95136" w:rsidP="00C95136" w:rsidRDefault="00C95136" w14:paraId="2379A562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F1946" w:rsidRDefault="00FF1946" w14:paraId="46F91E8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0C391F"/>
    <w:multiLevelType w:val="hybridMultilevel"/>
    <w:tmpl w:val="2CF28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2145"/>
    <w:multiLevelType w:val="hybridMultilevel"/>
    <w:tmpl w:val="FD30A8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8A1BEC"/>
    <w:multiLevelType w:val="hybridMultilevel"/>
    <w:tmpl w:val="B3C86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5663C3"/>
    <w:multiLevelType w:val="hybridMultilevel"/>
    <w:tmpl w:val="EA38136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E302E3B"/>
    <w:multiLevelType w:val="hybridMultilevel"/>
    <w:tmpl w:val="460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0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6E6498F"/>
    <w:multiLevelType w:val="hybridMultilevel"/>
    <w:tmpl w:val="36581644"/>
    <w:lvl w:ilvl="0" w:tplc="81F40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B39D8"/>
    <w:multiLevelType w:val="hybridMultilevel"/>
    <w:tmpl w:val="22CC3F7E"/>
    <w:lvl w:ilvl="0" w:tplc="F94679D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C5"/>
    <w:rsid w:val="00003D1E"/>
    <w:rsid w:val="000070D8"/>
    <w:rsid w:val="000220B1"/>
    <w:rsid w:val="00050322"/>
    <w:rsid w:val="00054B1F"/>
    <w:rsid w:val="000B2AA9"/>
    <w:rsid w:val="00125DCE"/>
    <w:rsid w:val="00145FA1"/>
    <w:rsid w:val="001570EF"/>
    <w:rsid w:val="00174224"/>
    <w:rsid w:val="001A5729"/>
    <w:rsid w:val="001C63BB"/>
    <w:rsid w:val="001C7CFC"/>
    <w:rsid w:val="002378F3"/>
    <w:rsid w:val="00250BC0"/>
    <w:rsid w:val="0026565C"/>
    <w:rsid w:val="002A5EFB"/>
    <w:rsid w:val="002B3B38"/>
    <w:rsid w:val="002F3085"/>
    <w:rsid w:val="003C558C"/>
    <w:rsid w:val="003D2DF9"/>
    <w:rsid w:val="003E1302"/>
    <w:rsid w:val="003F1CB7"/>
    <w:rsid w:val="004716EE"/>
    <w:rsid w:val="004752A1"/>
    <w:rsid w:val="0049357D"/>
    <w:rsid w:val="004B7A56"/>
    <w:rsid w:val="004D37A2"/>
    <w:rsid w:val="00531315"/>
    <w:rsid w:val="00535580"/>
    <w:rsid w:val="0057448F"/>
    <w:rsid w:val="005A0590"/>
    <w:rsid w:val="005D6FE5"/>
    <w:rsid w:val="0061718C"/>
    <w:rsid w:val="00653A38"/>
    <w:rsid w:val="00663AED"/>
    <w:rsid w:val="006A18A0"/>
    <w:rsid w:val="006A33A7"/>
    <w:rsid w:val="006C21AC"/>
    <w:rsid w:val="006C463B"/>
    <w:rsid w:val="006C77EB"/>
    <w:rsid w:val="006D679E"/>
    <w:rsid w:val="00716D63"/>
    <w:rsid w:val="0075378E"/>
    <w:rsid w:val="00770D0E"/>
    <w:rsid w:val="007A4AEA"/>
    <w:rsid w:val="007A75C5"/>
    <w:rsid w:val="007D15AB"/>
    <w:rsid w:val="007D3E7D"/>
    <w:rsid w:val="007E4CAF"/>
    <w:rsid w:val="00854822"/>
    <w:rsid w:val="008B02D0"/>
    <w:rsid w:val="008C41A7"/>
    <w:rsid w:val="00912187"/>
    <w:rsid w:val="00944B67"/>
    <w:rsid w:val="00945BDD"/>
    <w:rsid w:val="009710A0"/>
    <w:rsid w:val="00991DFA"/>
    <w:rsid w:val="009A0808"/>
    <w:rsid w:val="009A2781"/>
    <w:rsid w:val="009F3681"/>
    <w:rsid w:val="00A01291"/>
    <w:rsid w:val="00A15F39"/>
    <w:rsid w:val="00A43AED"/>
    <w:rsid w:val="00A540E5"/>
    <w:rsid w:val="00AA541E"/>
    <w:rsid w:val="00AA5E49"/>
    <w:rsid w:val="00AE7625"/>
    <w:rsid w:val="00B0359E"/>
    <w:rsid w:val="00B06B1F"/>
    <w:rsid w:val="00B07334"/>
    <w:rsid w:val="00B822FC"/>
    <w:rsid w:val="00B94478"/>
    <w:rsid w:val="00C053B2"/>
    <w:rsid w:val="00C254ED"/>
    <w:rsid w:val="00C44F7C"/>
    <w:rsid w:val="00C57A9D"/>
    <w:rsid w:val="00C77504"/>
    <w:rsid w:val="00C86960"/>
    <w:rsid w:val="00C95136"/>
    <w:rsid w:val="00CF294A"/>
    <w:rsid w:val="00D40585"/>
    <w:rsid w:val="00D54ACE"/>
    <w:rsid w:val="00D62F3B"/>
    <w:rsid w:val="00D801F3"/>
    <w:rsid w:val="00DA36F4"/>
    <w:rsid w:val="00DA72AE"/>
    <w:rsid w:val="00DC222E"/>
    <w:rsid w:val="00DE772A"/>
    <w:rsid w:val="00E151DD"/>
    <w:rsid w:val="00E20EB3"/>
    <w:rsid w:val="00E47F2E"/>
    <w:rsid w:val="00EA4951"/>
    <w:rsid w:val="00EB28CB"/>
    <w:rsid w:val="00ED31D5"/>
    <w:rsid w:val="00ED5F2D"/>
    <w:rsid w:val="00EE2783"/>
    <w:rsid w:val="00F431F2"/>
    <w:rsid w:val="00F65303"/>
    <w:rsid w:val="00F8224E"/>
    <w:rsid w:val="00FA42ED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07F422A0"/>
  <w15:docId w15:val="{5932702E-D34A-4D8E-8C4F-DB245DC855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75C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77504"/>
  </w:style>
  <w:style w:type="paragraph" w:styleId="Zpat">
    <w:name w:val="footer"/>
    <w:basedOn w:val="Normln"/>
    <w:link w:val="Zpat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77504"/>
  </w:style>
  <w:style w:type="paragraph" w:styleId="Nzev">
    <w:name w:val="Title"/>
    <w:basedOn w:val="Normln"/>
    <w:next w:val="Normln"/>
    <w:link w:val="NzevChar"/>
    <w:qFormat/>
    <w:rsid w:val="00B822FC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822FC"/>
    <w:rPr>
      <w:rFonts w:ascii="Arial" w:hAnsi="Arial" w:eastAsia="Times New Roman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7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CF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7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CF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7C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127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82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77B97A-3DAF-4F49-B00B-C02A877410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759</properties:Words>
  <properties:Characters>4481</properties:Characters>
  <properties:Lines>37</properties:Lines>
  <properties:Paragraphs>10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2021-05-24T09:56:00Z</dcterms:created>
  <dc:creator/>
  <dc:description/>
  <cp:keywords/>
  <cp:lastModifiedBy/>
  <dcterms:modified xmlns:xsi="http://www.w3.org/2001/XMLSchema-instance" xsi:type="dcterms:W3CDTF">2021-05-24T09:56:00Z</dcterms:modified>
  <cp:revision>2</cp:revision>
  <dc:subject/>
  <dc:title/>
</cp:coreProperties>
</file>