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D4E81" w14:textId="143F9B88" w:rsidR="00056DCF" w:rsidRPr="00BE6A1F" w:rsidRDefault="00056DCF" w:rsidP="00056DCF">
      <w:pPr>
        <w:jc w:val="center"/>
        <w:rPr>
          <w:rFonts w:asciiTheme="majorHAnsi" w:hAnsiTheme="majorHAnsi" w:cstheme="majorHAnsi"/>
          <w:b/>
        </w:rPr>
      </w:pPr>
      <w:r w:rsidRPr="00BE6A1F">
        <w:rPr>
          <w:rFonts w:asciiTheme="majorHAnsi" w:hAnsiTheme="majorHAnsi" w:cstheme="majorHAnsi"/>
          <w:b/>
        </w:rPr>
        <w:t>TECHNICKÁ SPECIFIKACE</w:t>
      </w:r>
      <w:r w:rsidR="00B56869" w:rsidRPr="00BE6A1F">
        <w:rPr>
          <w:rFonts w:asciiTheme="majorHAnsi" w:hAnsiTheme="majorHAnsi" w:cstheme="majorHAnsi"/>
          <w:b/>
        </w:rPr>
        <w:t xml:space="preserve"> PRO PŘEDBĚŽNÉ TRŽNÍ KONZULTACE</w:t>
      </w:r>
    </w:p>
    <w:p w14:paraId="6A79811A" w14:textId="77777777" w:rsidR="00056DCF" w:rsidRPr="00BE6A1F" w:rsidRDefault="00056DCF" w:rsidP="00056DCF">
      <w:pPr>
        <w:pStyle w:val="Zhlav"/>
        <w:tabs>
          <w:tab w:val="left" w:pos="897"/>
        </w:tabs>
        <w:jc w:val="center"/>
        <w:rPr>
          <w:rFonts w:ascii="Calibri Light" w:hAnsi="Calibri Light" w:cs="Calibri Light"/>
          <w:lang w:eastAsia="x-none"/>
        </w:rPr>
      </w:pPr>
    </w:p>
    <w:p w14:paraId="525AC545" w14:textId="612A0EC0" w:rsidR="00056DCF" w:rsidRPr="00BE6A1F" w:rsidRDefault="00B56869" w:rsidP="00056DCF">
      <w:pPr>
        <w:pStyle w:val="Zhlav"/>
        <w:tabs>
          <w:tab w:val="left" w:pos="897"/>
        </w:tabs>
        <w:jc w:val="center"/>
        <w:rPr>
          <w:rFonts w:ascii="Calibri Light" w:hAnsi="Calibri Light" w:cs="Calibri Light"/>
          <w:lang w:eastAsia="x-none"/>
        </w:rPr>
      </w:pPr>
      <w:r w:rsidRPr="00BE6A1F">
        <w:rPr>
          <w:rFonts w:ascii="Calibri Light" w:hAnsi="Calibri Light" w:cs="Calibri Light"/>
          <w:lang w:eastAsia="x-none"/>
        </w:rPr>
        <w:t>k zakázce s názvem</w:t>
      </w:r>
      <w:r w:rsidR="00056DCF" w:rsidRPr="00BE6A1F">
        <w:rPr>
          <w:rFonts w:ascii="Calibri Light" w:hAnsi="Calibri Light" w:cs="Calibri Light"/>
          <w:lang w:eastAsia="x-none"/>
        </w:rPr>
        <w:t>:</w:t>
      </w:r>
    </w:p>
    <w:p w14:paraId="7F4EC772" w14:textId="77777777" w:rsidR="00056DCF" w:rsidRPr="00BE6A1F" w:rsidRDefault="00056DCF" w:rsidP="00056DCF">
      <w:pPr>
        <w:pStyle w:val="Zhlav"/>
        <w:tabs>
          <w:tab w:val="left" w:pos="897"/>
        </w:tabs>
        <w:jc w:val="center"/>
        <w:rPr>
          <w:rFonts w:ascii="Calibri Light" w:hAnsi="Calibri Light" w:cs="Calibri Light"/>
          <w:lang w:eastAsia="x-none"/>
        </w:rPr>
      </w:pPr>
    </w:p>
    <w:p w14:paraId="0C466963" w14:textId="5A58F2B2" w:rsidR="00056DCF" w:rsidRPr="00BE6A1F" w:rsidRDefault="00056DCF" w:rsidP="00056DCF">
      <w:pPr>
        <w:jc w:val="center"/>
        <w:rPr>
          <w:rFonts w:ascii="Calibri Light" w:hAnsi="Calibri Light" w:cs="Calibri Light"/>
          <w:b/>
          <w:sz w:val="48"/>
          <w:szCs w:val="48"/>
        </w:rPr>
      </w:pPr>
      <w:r w:rsidRPr="00BE6A1F">
        <w:rPr>
          <w:rFonts w:ascii="Calibri Light" w:hAnsi="Calibri Light" w:cs="Calibri Light"/>
          <w:b/>
          <w:sz w:val="48"/>
          <w:szCs w:val="48"/>
        </w:rPr>
        <w:t>„Systém pro online školení</w:t>
      </w:r>
      <w:r w:rsidR="00C72B11" w:rsidRPr="00BE6A1F">
        <w:rPr>
          <w:rFonts w:ascii="Calibri Light" w:hAnsi="Calibri Light" w:cs="Calibri Light"/>
          <w:b/>
          <w:sz w:val="48"/>
          <w:szCs w:val="48"/>
        </w:rPr>
        <w:t xml:space="preserve"> vzdělávacího projektu ESO</w:t>
      </w:r>
      <w:r w:rsidRPr="00BE6A1F">
        <w:rPr>
          <w:rFonts w:ascii="Calibri Light" w:hAnsi="Calibri Light" w:cs="Calibri Light"/>
          <w:b/>
          <w:sz w:val="48"/>
          <w:szCs w:val="48"/>
        </w:rPr>
        <w:t>“</w:t>
      </w:r>
    </w:p>
    <w:p w14:paraId="03A2F6FF" w14:textId="77777777" w:rsidR="00056DCF" w:rsidRPr="00BE6A1F" w:rsidRDefault="00056DCF" w:rsidP="00D52362">
      <w:pPr>
        <w:rPr>
          <w:rFonts w:asciiTheme="majorHAnsi" w:hAnsiTheme="majorHAnsi" w:cstheme="majorHAnsi"/>
          <w:b/>
        </w:rPr>
      </w:pPr>
    </w:p>
    <w:p w14:paraId="39DC193A" w14:textId="2E0B5404" w:rsidR="000F3124" w:rsidRPr="00BE6A1F" w:rsidRDefault="000F3124" w:rsidP="00D52362">
      <w:pPr>
        <w:rPr>
          <w:rFonts w:asciiTheme="majorHAnsi" w:hAnsiTheme="majorHAnsi" w:cstheme="majorHAnsi"/>
          <w:b/>
        </w:rPr>
      </w:pPr>
      <w:r w:rsidRPr="00BE6A1F">
        <w:rPr>
          <w:rFonts w:asciiTheme="majorHAnsi" w:hAnsiTheme="majorHAnsi" w:cstheme="majorHAnsi"/>
          <w:b/>
        </w:rPr>
        <w:t xml:space="preserve">On-line systém pro realizaci </w:t>
      </w:r>
      <w:proofErr w:type="spellStart"/>
      <w:r w:rsidRPr="00BE6A1F">
        <w:rPr>
          <w:rFonts w:asciiTheme="majorHAnsi" w:hAnsiTheme="majorHAnsi" w:cstheme="majorHAnsi"/>
          <w:b/>
        </w:rPr>
        <w:t>videoškolení</w:t>
      </w:r>
      <w:proofErr w:type="spellEnd"/>
    </w:p>
    <w:p w14:paraId="0E706338" w14:textId="7886BBC8" w:rsidR="000F3124" w:rsidRDefault="000F3124" w:rsidP="000F3124">
      <w:pPr>
        <w:jc w:val="both"/>
        <w:rPr>
          <w:rFonts w:asciiTheme="majorHAnsi" w:hAnsiTheme="majorHAnsi" w:cstheme="majorHAnsi"/>
        </w:rPr>
      </w:pPr>
      <w:r w:rsidRPr="00BE6A1F">
        <w:rPr>
          <w:rFonts w:asciiTheme="majorHAnsi" w:hAnsiTheme="majorHAnsi" w:cstheme="majorHAnsi"/>
          <w:bCs/>
        </w:rPr>
        <w:t>Systém on-line školení je doplňkový systém v rámci projektu ESO (</w:t>
      </w:r>
      <w:hyperlink r:id="rId7" w:history="1">
        <w:r w:rsidRPr="00BE6A1F">
          <w:rPr>
            <w:rStyle w:val="Hypertextovodkaz"/>
            <w:rFonts w:asciiTheme="majorHAnsi" w:hAnsiTheme="majorHAnsi" w:cstheme="majorHAnsi"/>
            <w:bCs/>
          </w:rPr>
          <w:t>www.projekteso.cz</w:t>
        </w:r>
      </w:hyperlink>
      <w:r w:rsidRPr="00BE6A1F">
        <w:rPr>
          <w:rFonts w:asciiTheme="majorHAnsi" w:hAnsiTheme="majorHAnsi" w:cstheme="majorHAnsi"/>
          <w:bCs/>
        </w:rPr>
        <w:t>), který byl primárně navržen na fyzická školení a semináře. S ohledem na potřeby dnešní doby je potřeba prostředí pro on-line školení. S ohledem na skutečnost, že uživatelé jsou zvyklí na současné prostředí</w:t>
      </w:r>
      <w:r w:rsidR="00537963">
        <w:rPr>
          <w:rFonts w:asciiTheme="majorHAnsi" w:hAnsiTheme="majorHAnsi" w:cstheme="majorHAnsi"/>
          <w:bCs/>
        </w:rPr>
        <w:t xml:space="preserve"> a zároveň </w:t>
      </w:r>
      <w:r w:rsidRPr="00BE6A1F">
        <w:rPr>
          <w:rFonts w:asciiTheme="majorHAnsi" w:hAnsiTheme="majorHAnsi" w:cstheme="majorHAnsi"/>
          <w:bCs/>
        </w:rPr>
        <w:t xml:space="preserve">současné prostředí zpracovává analytická data a vydává certifikáty, je zájmem zadavatele </w:t>
      </w:r>
      <w:r w:rsidR="009F1BF5">
        <w:rPr>
          <w:rFonts w:asciiTheme="majorHAnsi" w:hAnsiTheme="majorHAnsi" w:cstheme="majorHAnsi"/>
          <w:bCs/>
        </w:rPr>
        <w:t xml:space="preserve">implementovat systém </w:t>
      </w:r>
      <w:r w:rsidR="00537963">
        <w:rPr>
          <w:rFonts w:asciiTheme="majorHAnsi" w:hAnsiTheme="majorHAnsi" w:cstheme="majorHAnsi"/>
          <w:bCs/>
        </w:rPr>
        <w:t xml:space="preserve">on-line školení </w:t>
      </w:r>
      <w:r w:rsidR="009F1BF5">
        <w:rPr>
          <w:rFonts w:asciiTheme="majorHAnsi" w:hAnsiTheme="majorHAnsi" w:cstheme="majorHAnsi"/>
          <w:bCs/>
        </w:rPr>
        <w:t xml:space="preserve">do současného systému. Ten je provozován v otevřené licenci </w:t>
      </w:r>
      <w:proofErr w:type="spellStart"/>
      <w:r w:rsidR="00E34CC8">
        <w:rPr>
          <w:rFonts w:asciiTheme="majorHAnsi" w:hAnsiTheme="majorHAnsi" w:cstheme="majorHAnsi"/>
          <w:bCs/>
        </w:rPr>
        <w:t>Learning</w:t>
      </w:r>
      <w:proofErr w:type="spellEnd"/>
      <w:r w:rsidR="00E34CC8">
        <w:rPr>
          <w:rFonts w:asciiTheme="majorHAnsi" w:hAnsiTheme="majorHAnsi" w:cstheme="majorHAnsi"/>
          <w:bCs/>
        </w:rPr>
        <w:t xml:space="preserve"> management </w:t>
      </w:r>
      <w:r w:rsidR="000A4119">
        <w:rPr>
          <w:rFonts w:asciiTheme="majorHAnsi" w:hAnsiTheme="majorHAnsi" w:cstheme="majorHAnsi"/>
          <w:bCs/>
        </w:rPr>
        <w:t xml:space="preserve">systém </w:t>
      </w:r>
      <w:proofErr w:type="spellStart"/>
      <w:r w:rsidR="009F1BF5" w:rsidRPr="006F3DF6">
        <w:rPr>
          <w:rFonts w:asciiTheme="majorHAnsi" w:hAnsiTheme="majorHAnsi" w:cstheme="majorHAnsi"/>
        </w:rPr>
        <w:t>Moodle</w:t>
      </w:r>
      <w:proofErr w:type="spellEnd"/>
      <w:r w:rsidR="000A4119">
        <w:rPr>
          <w:rFonts w:asciiTheme="majorHAnsi" w:hAnsiTheme="majorHAnsi" w:cstheme="majorHAnsi"/>
        </w:rPr>
        <w:t xml:space="preserve"> (dále také jen </w:t>
      </w:r>
      <w:proofErr w:type="spellStart"/>
      <w:r w:rsidR="000A4119">
        <w:rPr>
          <w:rFonts w:asciiTheme="majorHAnsi" w:hAnsiTheme="majorHAnsi" w:cstheme="majorHAnsi"/>
        </w:rPr>
        <w:t>Moodle</w:t>
      </w:r>
      <w:proofErr w:type="spellEnd"/>
      <w:r w:rsidR="000A4119">
        <w:rPr>
          <w:rFonts w:asciiTheme="majorHAnsi" w:hAnsiTheme="majorHAnsi" w:cstheme="majorHAnsi"/>
        </w:rPr>
        <w:t>)</w:t>
      </w:r>
    </w:p>
    <w:p w14:paraId="0B88B074" w14:textId="4130318D" w:rsidR="000D7B74" w:rsidRPr="007F5484" w:rsidRDefault="006F6662" w:rsidP="007F5484">
      <w:pPr>
        <w:jc w:val="both"/>
        <w:rPr>
          <w:rFonts w:asciiTheme="majorHAnsi" w:hAnsiTheme="majorHAnsi" w:cstheme="majorHAnsi"/>
          <w:bCs/>
        </w:rPr>
      </w:pPr>
      <w:r w:rsidRPr="00E805E0">
        <w:rPr>
          <w:rFonts w:asciiTheme="majorHAnsi" w:hAnsiTheme="majorHAnsi" w:cstheme="majorHAnsi"/>
          <w:bCs/>
        </w:rPr>
        <w:t>V současné době je k </w:t>
      </w:r>
      <w:proofErr w:type="gramStart"/>
      <w:r w:rsidRPr="00E805E0">
        <w:rPr>
          <w:rFonts w:asciiTheme="majorHAnsi" w:hAnsiTheme="majorHAnsi" w:cstheme="majorHAnsi"/>
          <w:bCs/>
        </w:rPr>
        <w:t>registrací</w:t>
      </w:r>
      <w:proofErr w:type="gramEnd"/>
      <w:r w:rsidRPr="00E805E0">
        <w:rPr>
          <w:rFonts w:asciiTheme="majorHAnsi" w:hAnsiTheme="majorHAnsi" w:cstheme="majorHAnsi"/>
          <w:bCs/>
        </w:rPr>
        <w:t xml:space="preserve"> a správě realizovaných kurzů využíván</w:t>
      </w:r>
      <w:r w:rsidR="000A4119">
        <w:rPr>
          <w:rFonts w:asciiTheme="majorHAnsi" w:hAnsiTheme="majorHAnsi" w:cstheme="majorHAnsi"/>
          <w:bCs/>
        </w:rPr>
        <w:t xml:space="preserve"> </w:t>
      </w:r>
      <w:r w:rsidR="000116D9">
        <w:rPr>
          <w:rFonts w:asciiTheme="majorHAnsi" w:hAnsiTheme="majorHAnsi" w:cstheme="majorHAnsi"/>
          <w:bCs/>
        </w:rPr>
        <w:t xml:space="preserve">právě </w:t>
      </w:r>
      <w:proofErr w:type="spellStart"/>
      <w:r w:rsidRPr="00E805E0">
        <w:rPr>
          <w:rFonts w:asciiTheme="majorHAnsi" w:hAnsiTheme="majorHAnsi" w:cstheme="majorHAnsi"/>
          <w:bCs/>
        </w:rPr>
        <w:t>Moodle</w:t>
      </w:r>
      <w:proofErr w:type="spellEnd"/>
      <w:r w:rsidRPr="00E805E0">
        <w:rPr>
          <w:rFonts w:asciiTheme="majorHAnsi" w:hAnsiTheme="majorHAnsi" w:cstheme="majorHAnsi"/>
          <w:bCs/>
        </w:rPr>
        <w:t xml:space="preserve">, v rámci kterého mají všichni účastníci kurzů vytvořeny osobní uživatelské účty. Skrze </w:t>
      </w:r>
      <w:proofErr w:type="spellStart"/>
      <w:r w:rsidR="00791037">
        <w:rPr>
          <w:rFonts w:asciiTheme="majorHAnsi" w:hAnsiTheme="majorHAnsi" w:cstheme="majorHAnsi"/>
          <w:bCs/>
        </w:rPr>
        <w:t>Moodle</w:t>
      </w:r>
      <w:proofErr w:type="spellEnd"/>
      <w:r w:rsidRPr="00E805E0">
        <w:rPr>
          <w:rFonts w:asciiTheme="majorHAnsi" w:hAnsiTheme="majorHAnsi" w:cstheme="majorHAnsi"/>
          <w:bCs/>
        </w:rPr>
        <w:t xml:space="preserve"> jsou vypisovány termíny jak prezenčních, tak v současné době i on-line kurzů, do kterých se účastníci individuálně hlásí. </w:t>
      </w:r>
      <w:r w:rsidR="00985106">
        <w:rPr>
          <w:rFonts w:asciiTheme="majorHAnsi" w:hAnsiTheme="majorHAnsi" w:cstheme="majorHAnsi"/>
          <w:bCs/>
        </w:rPr>
        <w:t xml:space="preserve">Poptávaný systém má za cíl zajistit </w:t>
      </w:r>
      <w:r w:rsidR="007A237A">
        <w:rPr>
          <w:rFonts w:asciiTheme="majorHAnsi" w:hAnsiTheme="majorHAnsi" w:cstheme="majorHAnsi"/>
          <w:bCs/>
        </w:rPr>
        <w:t>on-line přenos zvuku</w:t>
      </w:r>
      <w:r w:rsidR="000877B6">
        <w:rPr>
          <w:rFonts w:asciiTheme="majorHAnsi" w:hAnsiTheme="majorHAnsi" w:cstheme="majorHAnsi"/>
          <w:bCs/>
        </w:rPr>
        <w:t xml:space="preserve">, obrazu a chatu </w:t>
      </w:r>
      <w:r w:rsidR="00985106">
        <w:rPr>
          <w:rFonts w:asciiTheme="majorHAnsi" w:hAnsiTheme="majorHAnsi" w:cstheme="majorHAnsi"/>
          <w:bCs/>
        </w:rPr>
        <w:t>s dalšími funkcemi specifikovanými níže</w:t>
      </w:r>
      <w:r w:rsidR="00AE0366">
        <w:rPr>
          <w:rFonts w:asciiTheme="majorHAnsi" w:hAnsiTheme="majorHAnsi" w:cstheme="majorHAnsi"/>
          <w:bCs/>
        </w:rPr>
        <w:t xml:space="preserve">, a to se zachováním a propojením na současné uživatelské účty v rámci </w:t>
      </w:r>
      <w:proofErr w:type="spellStart"/>
      <w:r w:rsidR="00791037">
        <w:rPr>
          <w:rFonts w:asciiTheme="majorHAnsi" w:hAnsiTheme="majorHAnsi" w:cstheme="majorHAnsi"/>
          <w:bCs/>
        </w:rPr>
        <w:t>Moodle</w:t>
      </w:r>
      <w:proofErr w:type="spellEnd"/>
      <w:r w:rsidR="00AE0366">
        <w:rPr>
          <w:rFonts w:asciiTheme="majorHAnsi" w:hAnsiTheme="majorHAnsi" w:cstheme="majorHAnsi"/>
          <w:bCs/>
        </w:rPr>
        <w:t>.</w:t>
      </w:r>
    </w:p>
    <w:p w14:paraId="6243FAE0" w14:textId="64FC60A7" w:rsidR="000F3124" w:rsidRPr="00BE6A1F" w:rsidRDefault="000F3124" w:rsidP="000F3124">
      <w:pPr>
        <w:jc w:val="both"/>
        <w:rPr>
          <w:rFonts w:asciiTheme="majorHAnsi" w:hAnsiTheme="majorHAnsi" w:cstheme="majorHAnsi"/>
          <w:bCs/>
        </w:rPr>
      </w:pPr>
    </w:p>
    <w:p w14:paraId="4114DB7B" w14:textId="22D07CCD" w:rsidR="000F3124" w:rsidRPr="00BE6A1F" w:rsidRDefault="007C5E9D" w:rsidP="000F3124">
      <w:pPr>
        <w:jc w:val="both"/>
        <w:rPr>
          <w:rFonts w:asciiTheme="majorHAnsi" w:hAnsiTheme="majorHAnsi" w:cstheme="majorHAnsi"/>
          <w:bCs/>
        </w:rPr>
      </w:pPr>
      <w:r w:rsidRPr="00BE6A1F">
        <w:rPr>
          <w:rFonts w:asciiTheme="majorHAnsi" w:hAnsiTheme="majorHAnsi" w:cstheme="majorHAnsi"/>
          <w:b/>
        </w:rPr>
        <w:t>Obecné p</w:t>
      </w:r>
      <w:r w:rsidR="000F3124" w:rsidRPr="00BE6A1F">
        <w:rPr>
          <w:rFonts w:asciiTheme="majorHAnsi" w:hAnsiTheme="majorHAnsi" w:cstheme="majorHAnsi"/>
          <w:b/>
        </w:rPr>
        <w:t>ožadavky</w:t>
      </w:r>
    </w:p>
    <w:p w14:paraId="4AEF447C" w14:textId="31401372" w:rsidR="000F3124" w:rsidRDefault="000F3124" w:rsidP="000F3124">
      <w:pPr>
        <w:pStyle w:val="Odstavecseseznamem"/>
        <w:numPr>
          <w:ilvl w:val="0"/>
          <w:numId w:val="3"/>
        </w:numPr>
        <w:jc w:val="both"/>
        <w:rPr>
          <w:rFonts w:asciiTheme="majorHAnsi" w:hAnsiTheme="majorHAnsi" w:cstheme="majorHAnsi"/>
          <w:bCs/>
        </w:rPr>
      </w:pPr>
      <w:r w:rsidRPr="00BE6A1F">
        <w:rPr>
          <w:rFonts w:asciiTheme="majorHAnsi" w:hAnsiTheme="majorHAnsi" w:cstheme="majorHAnsi"/>
          <w:bCs/>
        </w:rPr>
        <w:t>prostředí musí být v českém jazyce</w:t>
      </w:r>
    </w:p>
    <w:p w14:paraId="74C64D3D" w14:textId="11A50392" w:rsidR="00946700" w:rsidRPr="00BE6A1F" w:rsidRDefault="000F3124" w:rsidP="00946700">
      <w:pPr>
        <w:pStyle w:val="Odstavecseseznamem"/>
        <w:numPr>
          <w:ilvl w:val="0"/>
          <w:numId w:val="3"/>
        </w:numPr>
        <w:jc w:val="both"/>
        <w:rPr>
          <w:rFonts w:asciiTheme="majorHAnsi" w:hAnsiTheme="majorHAnsi" w:cstheme="majorHAnsi"/>
          <w:bCs/>
        </w:rPr>
      </w:pPr>
      <w:r w:rsidRPr="00BE6A1F">
        <w:rPr>
          <w:rFonts w:asciiTheme="majorHAnsi" w:hAnsiTheme="majorHAnsi" w:cstheme="majorHAnsi"/>
          <w:bCs/>
        </w:rPr>
        <w:t xml:space="preserve">systém </w:t>
      </w:r>
      <w:r w:rsidR="00946700" w:rsidRPr="00BE6A1F">
        <w:rPr>
          <w:rFonts w:asciiTheme="majorHAnsi" w:hAnsiTheme="majorHAnsi" w:cstheme="majorHAnsi"/>
          <w:bCs/>
        </w:rPr>
        <w:t>musí umožnit:</w:t>
      </w:r>
    </w:p>
    <w:p w14:paraId="40B1755A" w14:textId="69769DFF" w:rsidR="00946700" w:rsidRPr="00BE6A1F" w:rsidRDefault="00946700" w:rsidP="00946700">
      <w:pPr>
        <w:pStyle w:val="Odstavecseseznamem"/>
        <w:numPr>
          <w:ilvl w:val="0"/>
          <w:numId w:val="4"/>
        </w:numPr>
        <w:jc w:val="both"/>
        <w:rPr>
          <w:rFonts w:asciiTheme="majorHAnsi" w:hAnsiTheme="majorHAnsi" w:cstheme="majorHAnsi"/>
          <w:bCs/>
        </w:rPr>
      </w:pPr>
      <w:r w:rsidRPr="00BE6A1F">
        <w:rPr>
          <w:rFonts w:asciiTheme="majorHAnsi" w:hAnsiTheme="majorHAnsi" w:cstheme="majorHAnsi"/>
          <w:bCs/>
        </w:rPr>
        <w:t>přenos obrazu on-line prezentace</w:t>
      </w:r>
      <w:r w:rsidR="00C56615">
        <w:rPr>
          <w:rFonts w:asciiTheme="majorHAnsi" w:hAnsiTheme="majorHAnsi" w:cstheme="majorHAnsi"/>
          <w:bCs/>
        </w:rPr>
        <w:t xml:space="preserve"> a současně lektora. Lektor si může vypnout kameru</w:t>
      </w:r>
      <w:r w:rsidR="00180E45">
        <w:rPr>
          <w:rFonts w:asciiTheme="majorHAnsi" w:hAnsiTheme="majorHAnsi" w:cstheme="majorHAnsi"/>
          <w:bCs/>
        </w:rPr>
        <w:t xml:space="preserve"> i zvuk</w:t>
      </w:r>
    </w:p>
    <w:p w14:paraId="3A804A7B" w14:textId="5DA2E944" w:rsidR="00946700" w:rsidRPr="00BE6A1F" w:rsidRDefault="00946700" w:rsidP="00946700">
      <w:pPr>
        <w:pStyle w:val="Odstavecseseznamem"/>
        <w:numPr>
          <w:ilvl w:val="0"/>
          <w:numId w:val="4"/>
        </w:numPr>
        <w:jc w:val="both"/>
        <w:rPr>
          <w:rFonts w:asciiTheme="majorHAnsi" w:hAnsiTheme="majorHAnsi" w:cstheme="majorHAnsi"/>
          <w:bCs/>
        </w:rPr>
      </w:pPr>
      <w:r w:rsidRPr="00BE6A1F">
        <w:rPr>
          <w:rFonts w:asciiTheme="majorHAnsi" w:hAnsiTheme="majorHAnsi" w:cstheme="majorHAnsi"/>
          <w:bCs/>
        </w:rPr>
        <w:t xml:space="preserve">přenos obrazu jednotlivých </w:t>
      </w:r>
      <w:r w:rsidR="002A47AE">
        <w:rPr>
          <w:rFonts w:asciiTheme="majorHAnsi" w:hAnsiTheme="majorHAnsi" w:cstheme="majorHAnsi"/>
          <w:bCs/>
        </w:rPr>
        <w:t>studentů</w:t>
      </w:r>
      <w:r w:rsidR="00667C0D">
        <w:rPr>
          <w:rFonts w:asciiTheme="majorHAnsi" w:hAnsiTheme="majorHAnsi" w:cstheme="majorHAnsi"/>
          <w:bCs/>
        </w:rPr>
        <w:t xml:space="preserve"> (maximálně 20 přenosů </w:t>
      </w:r>
      <w:r w:rsidR="002A47AE">
        <w:rPr>
          <w:rFonts w:asciiTheme="majorHAnsi" w:hAnsiTheme="majorHAnsi" w:cstheme="majorHAnsi"/>
          <w:bCs/>
        </w:rPr>
        <w:t>studentů</w:t>
      </w:r>
      <w:r w:rsidR="00667C0D">
        <w:rPr>
          <w:rFonts w:asciiTheme="majorHAnsi" w:hAnsiTheme="majorHAnsi" w:cstheme="majorHAnsi"/>
          <w:bCs/>
        </w:rPr>
        <w:t xml:space="preserve"> současně</w:t>
      </w:r>
      <w:r w:rsidR="00667C0D">
        <w:rPr>
          <w:rFonts w:asciiTheme="majorHAnsi" w:hAnsiTheme="majorHAnsi" w:cstheme="majorHAnsi"/>
          <w:bCs/>
          <w:lang w:val="en-US"/>
        </w:rPr>
        <w:t xml:space="preserve">; </w:t>
      </w:r>
      <w:proofErr w:type="spellStart"/>
      <w:r w:rsidR="00667C0D">
        <w:rPr>
          <w:rFonts w:asciiTheme="majorHAnsi" w:hAnsiTheme="majorHAnsi" w:cstheme="majorHAnsi"/>
          <w:bCs/>
          <w:lang w:val="en-US"/>
        </w:rPr>
        <w:t>centrálně</w:t>
      </w:r>
      <w:proofErr w:type="spellEnd"/>
      <w:r w:rsidR="00667C0D">
        <w:rPr>
          <w:rFonts w:asciiTheme="majorHAnsi" w:hAnsiTheme="majorHAnsi" w:cstheme="majorHAnsi"/>
          <w:bCs/>
          <w:lang w:val="en-US"/>
        </w:rPr>
        <w:t xml:space="preserve"> </w:t>
      </w:r>
      <w:proofErr w:type="spellStart"/>
      <w:r w:rsidR="00667C0D">
        <w:rPr>
          <w:rFonts w:asciiTheme="majorHAnsi" w:hAnsiTheme="majorHAnsi" w:cstheme="majorHAnsi"/>
          <w:bCs/>
          <w:lang w:val="en-US"/>
        </w:rPr>
        <w:t>může</w:t>
      </w:r>
      <w:proofErr w:type="spellEnd"/>
      <w:r w:rsidR="00667C0D">
        <w:rPr>
          <w:rFonts w:asciiTheme="majorHAnsi" w:hAnsiTheme="majorHAnsi" w:cstheme="majorHAnsi"/>
          <w:bCs/>
          <w:lang w:val="en-US"/>
        </w:rPr>
        <w:t xml:space="preserve"> </w:t>
      </w:r>
      <w:proofErr w:type="spellStart"/>
      <w:r w:rsidR="00667C0D">
        <w:rPr>
          <w:rFonts w:asciiTheme="majorHAnsi" w:hAnsiTheme="majorHAnsi" w:cstheme="majorHAnsi"/>
          <w:bCs/>
          <w:lang w:val="en-US"/>
        </w:rPr>
        <w:t>vypnout</w:t>
      </w:r>
      <w:proofErr w:type="spellEnd"/>
      <w:r w:rsidR="00EE46F1">
        <w:rPr>
          <w:rFonts w:asciiTheme="majorHAnsi" w:hAnsiTheme="majorHAnsi" w:cstheme="majorHAnsi"/>
          <w:bCs/>
          <w:lang w:val="en-US"/>
        </w:rPr>
        <w:t>/</w:t>
      </w:r>
      <w:proofErr w:type="spellStart"/>
      <w:r w:rsidR="00667C0D">
        <w:rPr>
          <w:rFonts w:asciiTheme="majorHAnsi" w:hAnsiTheme="majorHAnsi" w:cstheme="majorHAnsi"/>
          <w:bCs/>
          <w:lang w:val="en-US"/>
        </w:rPr>
        <w:t>povolovat</w:t>
      </w:r>
      <w:proofErr w:type="spellEnd"/>
      <w:r w:rsidR="00667C0D">
        <w:rPr>
          <w:rFonts w:asciiTheme="majorHAnsi" w:hAnsiTheme="majorHAnsi" w:cstheme="majorHAnsi"/>
          <w:bCs/>
          <w:lang w:val="en-US"/>
        </w:rPr>
        <w:t xml:space="preserve"> </w:t>
      </w:r>
      <w:proofErr w:type="spellStart"/>
      <w:r w:rsidR="001318BE">
        <w:rPr>
          <w:rFonts w:asciiTheme="majorHAnsi" w:hAnsiTheme="majorHAnsi" w:cstheme="majorHAnsi"/>
          <w:bCs/>
          <w:lang w:val="en-US"/>
        </w:rPr>
        <w:t>administrátor</w:t>
      </w:r>
      <w:proofErr w:type="spellEnd"/>
      <w:r w:rsidR="00667C0D">
        <w:rPr>
          <w:rFonts w:asciiTheme="majorHAnsi" w:hAnsiTheme="majorHAnsi" w:cstheme="majorHAnsi"/>
          <w:bCs/>
          <w:lang w:val="en-US"/>
        </w:rPr>
        <w:t>/</w:t>
      </w:r>
      <w:proofErr w:type="spellStart"/>
      <w:r w:rsidR="00667C0D">
        <w:rPr>
          <w:rFonts w:asciiTheme="majorHAnsi" w:hAnsiTheme="majorHAnsi" w:cstheme="majorHAnsi"/>
          <w:bCs/>
          <w:lang w:val="en-US"/>
        </w:rPr>
        <w:t>moder</w:t>
      </w:r>
      <w:r w:rsidR="001318BE">
        <w:rPr>
          <w:rFonts w:asciiTheme="majorHAnsi" w:hAnsiTheme="majorHAnsi" w:cstheme="majorHAnsi"/>
          <w:bCs/>
          <w:lang w:val="en-US"/>
        </w:rPr>
        <w:t>á</w:t>
      </w:r>
      <w:r w:rsidR="00667C0D">
        <w:rPr>
          <w:rFonts w:asciiTheme="majorHAnsi" w:hAnsiTheme="majorHAnsi" w:cstheme="majorHAnsi"/>
          <w:bCs/>
          <w:lang w:val="en-US"/>
        </w:rPr>
        <w:t>tor</w:t>
      </w:r>
      <w:proofErr w:type="spellEnd"/>
      <w:r w:rsidR="00667C0D">
        <w:rPr>
          <w:rFonts w:asciiTheme="majorHAnsi" w:hAnsiTheme="majorHAnsi" w:cstheme="majorHAnsi"/>
          <w:bCs/>
          <w:lang w:val="en-US"/>
        </w:rPr>
        <w:t xml:space="preserve">) – </w:t>
      </w:r>
      <w:proofErr w:type="spellStart"/>
      <w:r w:rsidR="00667C0D">
        <w:rPr>
          <w:rFonts w:asciiTheme="majorHAnsi" w:hAnsiTheme="majorHAnsi" w:cstheme="majorHAnsi"/>
          <w:bCs/>
          <w:lang w:val="en-US"/>
        </w:rPr>
        <w:t>např</w:t>
      </w:r>
      <w:proofErr w:type="spellEnd"/>
      <w:r w:rsidR="00667C0D">
        <w:rPr>
          <w:rFonts w:asciiTheme="majorHAnsi" w:hAnsiTheme="majorHAnsi" w:cstheme="majorHAnsi"/>
          <w:bCs/>
          <w:lang w:val="en-US"/>
        </w:rPr>
        <w:t xml:space="preserve">. </w:t>
      </w:r>
      <w:proofErr w:type="spellStart"/>
      <w:r w:rsidR="00667C0D">
        <w:rPr>
          <w:rFonts w:asciiTheme="majorHAnsi" w:hAnsiTheme="majorHAnsi" w:cstheme="majorHAnsi"/>
          <w:bCs/>
          <w:lang w:val="en-US"/>
        </w:rPr>
        <w:t>při</w:t>
      </w:r>
      <w:proofErr w:type="spellEnd"/>
      <w:r w:rsidR="00667C0D">
        <w:rPr>
          <w:rFonts w:asciiTheme="majorHAnsi" w:hAnsiTheme="majorHAnsi" w:cstheme="majorHAnsi"/>
          <w:bCs/>
          <w:lang w:val="en-US"/>
        </w:rPr>
        <w:t xml:space="preserve"> </w:t>
      </w:r>
      <w:proofErr w:type="spellStart"/>
      <w:r w:rsidR="00667C0D">
        <w:rPr>
          <w:rFonts w:asciiTheme="majorHAnsi" w:hAnsiTheme="majorHAnsi" w:cstheme="majorHAnsi"/>
          <w:bCs/>
          <w:lang w:val="en-US"/>
        </w:rPr>
        <w:t>pokládání</w:t>
      </w:r>
      <w:proofErr w:type="spellEnd"/>
      <w:r w:rsidR="00667C0D">
        <w:rPr>
          <w:rFonts w:asciiTheme="majorHAnsi" w:hAnsiTheme="majorHAnsi" w:cstheme="majorHAnsi"/>
          <w:bCs/>
          <w:lang w:val="en-US"/>
        </w:rPr>
        <w:t xml:space="preserve"> </w:t>
      </w:r>
      <w:proofErr w:type="spellStart"/>
      <w:r w:rsidR="00667C0D">
        <w:rPr>
          <w:rFonts w:asciiTheme="majorHAnsi" w:hAnsiTheme="majorHAnsi" w:cstheme="majorHAnsi"/>
          <w:bCs/>
          <w:lang w:val="en-US"/>
        </w:rPr>
        <w:t>dotazů</w:t>
      </w:r>
      <w:proofErr w:type="spellEnd"/>
      <w:r w:rsidR="00667C0D">
        <w:rPr>
          <w:rFonts w:asciiTheme="majorHAnsi" w:hAnsiTheme="majorHAnsi" w:cstheme="majorHAnsi"/>
          <w:bCs/>
        </w:rPr>
        <w:t>, případně mohou sami účastníci, defaultně se přihlašují s vypnutou kamerou</w:t>
      </w:r>
      <w:r w:rsidR="00C56615">
        <w:rPr>
          <w:rFonts w:asciiTheme="majorHAnsi" w:hAnsiTheme="majorHAnsi" w:cstheme="majorHAnsi"/>
          <w:bCs/>
        </w:rPr>
        <w:t xml:space="preserve"> a mikrofonem</w:t>
      </w:r>
      <w:r w:rsidR="00667C0D">
        <w:rPr>
          <w:rFonts w:asciiTheme="majorHAnsi" w:hAnsiTheme="majorHAnsi" w:cstheme="majorHAnsi"/>
          <w:bCs/>
        </w:rPr>
        <w:t>)</w:t>
      </w:r>
    </w:p>
    <w:p w14:paraId="0E922971" w14:textId="0546F72B" w:rsidR="00946700" w:rsidRPr="00BE6A1F" w:rsidRDefault="00946700" w:rsidP="00946700">
      <w:pPr>
        <w:pStyle w:val="Odstavecseseznamem"/>
        <w:numPr>
          <w:ilvl w:val="0"/>
          <w:numId w:val="4"/>
        </w:numPr>
        <w:jc w:val="both"/>
        <w:rPr>
          <w:rFonts w:asciiTheme="majorHAnsi" w:hAnsiTheme="majorHAnsi" w:cstheme="majorHAnsi"/>
          <w:bCs/>
        </w:rPr>
      </w:pPr>
      <w:r w:rsidRPr="00BE6A1F">
        <w:rPr>
          <w:rFonts w:asciiTheme="majorHAnsi" w:hAnsiTheme="majorHAnsi" w:cstheme="majorHAnsi"/>
          <w:bCs/>
        </w:rPr>
        <w:t xml:space="preserve">role v systému – </w:t>
      </w:r>
      <w:r w:rsidR="006F6662">
        <w:rPr>
          <w:rFonts w:asciiTheme="majorHAnsi" w:hAnsiTheme="majorHAnsi" w:cstheme="majorHAnsi"/>
          <w:bCs/>
        </w:rPr>
        <w:t>Administrátor, Moderátor</w:t>
      </w:r>
      <w:r w:rsidR="00231742">
        <w:rPr>
          <w:rFonts w:asciiTheme="majorHAnsi" w:hAnsiTheme="majorHAnsi" w:cstheme="majorHAnsi"/>
          <w:bCs/>
        </w:rPr>
        <w:t>, Lektor</w:t>
      </w:r>
      <w:r w:rsidRPr="00BE6A1F">
        <w:rPr>
          <w:rFonts w:asciiTheme="majorHAnsi" w:hAnsiTheme="majorHAnsi" w:cstheme="majorHAnsi"/>
          <w:bCs/>
        </w:rPr>
        <w:t xml:space="preserve">, </w:t>
      </w:r>
      <w:r w:rsidR="006F6662">
        <w:rPr>
          <w:rFonts w:asciiTheme="majorHAnsi" w:hAnsiTheme="majorHAnsi" w:cstheme="majorHAnsi"/>
          <w:bCs/>
        </w:rPr>
        <w:t>Student (účastník)</w:t>
      </w:r>
      <w:r w:rsidRPr="00BE6A1F">
        <w:rPr>
          <w:rFonts w:asciiTheme="majorHAnsi" w:hAnsiTheme="majorHAnsi" w:cstheme="majorHAnsi"/>
          <w:bCs/>
        </w:rPr>
        <w:t xml:space="preserve"> a k nim přidělená práva </w:t>
      </w:r>
    </w:p>
    <w:p w14:paraId="398CA11D" w14:textId="1667E033" w:rsidR="00946700" w:rsidRPr="00BE6A1F" w:rsidRDefault="00946700" w:rsidP="00946700">
      <w:pPr>
        <w:pStyle w:val="Odstavecseseznamem"/>
        <w:numPr>
          <w:ilvl w:val="0"/>
          <w:numId w:val="4"/>
        </w:numPr>
        <w:jc w:val="both"/>
        <w:rPr>
          <w:rFonts w:asciiTheme="majorHAnsi" w:hAnsiTheme="majorHAnsi" w:cstheme="majorHAnsi"/>
          <w:bCs/>
        </w:rPr>
      </w:pPr>
      <w:r w:rsidRPr="00BE6A1F">
        <w:rPr>
          <w:rFonts w:asciiTheme="majorHAnsi" w:hAnsiTheme="majorHAnsi" w:cstheme="majorHAnsi"/>
          <w:bCs/>
        </w:rPr>
        <w:t>schopnost centrálně vypínat/zapínat zvuky</w:t>
      </w:r>
      <w:r w:rsidR="00C56615">
        <w:rPr>
          <w:rFonts w:asciiTheme="majorHAnsi" w:hAnsiTheme="majorHAnsi" w:cstheme="majorHAnsi"/>
          <w:bCs/>
        </w:rPr>
        <w:t xml:space="preserve"> (mikrofon)</w:t>
      </w:r>
      <w:r w:rsidRPr="00BE6A1F">
        <w:rPr>
          <w:rFonts w:asciiTheme="majorHAnsi" w:hAnsiTheme="majorHAnsi" w:cstheme="majorHAnsi"/>
          <w:bCs/>
        </w:rPr>
        <w:t xml:space="preserve"> </w:t>
      </w:r>
      <w:r w:rsidR="002A47AE">
        <w:rPr>
          <w:rFonts w:asciiTheme="majorHAnsi" w:hAnsiTheme="majorHAnsi" w:cstheme="majorHAnsi"/>
          <w:bCs/>
        </w:rPr>
        <w:t>studentů</w:t>
      </w:r>
      <w:r w:rsidR="00180E45">
        <w:rPr>
          <w:rFonts w:asciiTheme="majorHAnsi" w:hAnsiTheme="majorHAnsi" w:cstheme="majorHAnsi"/>
          <w:bCs/>
        </w:rPr>
        <w:t xml:space="preserve"> ze strany </w:t>
      </w:r>
      <w:r w:rsidR="002A47AE">
        <w:rPr>
          <w:rFonts w:asciiTheme="majorHAnsi" w:hAnsiTheme="majorHAnsi" w:cstheme="majorHAnsi"/>
          <w:bCs/>
        </w:rPr>
        <w:t>administrátora/moderátora</w:t>
      </w:r>
    </w:p>
    <w:p w14:paraId="1AD723CD" w14:textId="08D0AD5D" w:rsidR="00946700" w:rsidRPr="00D0282B" w:rsidRDefault="00946700" w:rsidP="00946700">
      <w:pPr>
        <w:pStyle w:val="Odstavecseseznamem"/>
        <w:numPr>
          <w:ilvl w:val="0"/>
          <w:numId w:val="4"/>
        </w:numPr>
        <w:jc w:val="both"/>
        <w:rPr>
          <w:rFonts w:asciiTheme="majorHAnsi" w:hAnsiTheme="majorHAnsi" w:cstheme="majorHAnsi"/>
          <w:bCs/>
        </w:rPr>
      </w:pPr>
      <w:r w:rsidRPr="00BE6A1F">
        <w:rPr>
          <w:rFonts w:asciiTheme="majorHAnsi" w:hAnsiTheme="majorHAnsi" w:cstheme="majorHAnsi"/>
          <w:bCs/>
        </w:rPr>
        <w:t>schopnost centrálně vypnout zvuk</w:t>
      </w:r>
      <w:r w:rsidR="00C56615">
        <w:rPr>
          <w:rFonts w:asciiTheme="majorHAnsi" w:hAnsiTheme="majorHAnsi" w:cstheme="majorHAnsi"/>
          <w:bCs/>
        </w:rPr>
        <w:t xml:space="preserve"> (mikrofon)</w:t>
      </w:r>
      <w:r w:rsidRPr="00BE6A1F">
        <w:rPr>
          <w:rFonts w:asciiTheme="majorHAnsi" w:hAnsiTheme="majorHAnsi" w:cstheme="majorHAnsi"/>
          <w:bCs/>
        </w:rPr>
        <w:t xml:space="preserve"> všem </w:t>
      </w:r>
      <w:r w:rsidR="002A47AE">
        <w:rPr>
          <w:rFonts w:asciiTheme="majorHAnsi" w:hAnsiTheme="majorHAnsi" w:cstheme="majorHAnsi"/>
          <w:bCs/>
        </w:rPr>
        <w:t xml:space="preserve">studentům současně ze strany </w:t>
      </w:r>
      <w:r w:rsidR="00875A7E" w:rsidRPr="00D0282B">
        <w:rPr>
          <w:rFonts w:asciiTheme="majorHAnsi" w:hAnsiTheme="majorHAnsi" w:cstheme="majorHAnsi"/>
          <w:bCs/>
        </w:rPr>
        <w:t>administrátora/moderátora</w:t>
      </w:r>
      <w:r w:rsidR="00680D0A" w:rsidRPr="00D0282B">
        <w:rPr>
          <w:rFonts w:asciiTheme="majorHAnsi" w:hAnsiTheme="majorHAnsi" w:cstheme="majorHAnsi"/>
          <w:bCs/>
        </w:rPr>
        <w:t xml:space="preserve"> / lektora</w:t>
      </w:r>
    </w:p>
    <w:p w14:paraId="1197DB3F" w14:textId="3C559EF4" w:rsidR="00946700" w:rsidRPr="00D0282B" w:rsidRDefault="00680D0A" w:rsidP="00946700">
      <w:pPr>
        <w:pStyle w:val="Odstavecseseznamem"/>
        <w:numPr>
          <w:ilvl w:val="0"/>
          <w:numId w:val="4"/>
        </w:numPr>
        <w:jc w:val="both"/>
        <w:rPr>
          <w:rFonts w:asciiTheme="majorHAnsi" w:hAnsiTheme="majorHAnsi" w:cstheme="majorHAnsi"/>
          <w:bCs/>
        </w:rPr>
      </w:pPr>
      <w:r w:rsidRPr="00D0282B">
        <w:rPr>
          <w:rFonts w:asciiTheme="majorHAnsi" w:hAnsiTheme="majorHAnsi" w:cstheme="majorHAnsi"/>
          <w:bCs/>
        </w:rPr>
        <w:t xml:space="preserve">archivace všech </w:t>
      </w:r>
      <w:r w:rsidR="006F6662" w:rsidRPr="00D0282B">
        <w:rPr>
          <w:rFonts w:asciiTheme="majorHAnsi" w:hAnsiTheme="majorHAnsi" w:cstheme="majorHAnsi"/>
          <w:bCs/>
        </w:rPr>
        <w:t>audiovizuální</w:t>
      </w:r>
      <w:r w:rsidRPr="00D0282B">
        <w:rPr>
          <w:rFonts w:asciiTheme="majorHAnsi" w:hAnsiTheme="majorHAnsi" w:cstheme="majorHAnsi"/>
          <w:bCs/>
        </w:rPr>
        <w:t>ch</w:t>
      </w:r>
      <w:r w:rsidR="006F6662" w:rsidRPr="00D0282B">
        <w:rPr>
          <w:rFonts w:asciiTheme="majorHAnsi" w:hAnsiTheme="majorHAnsi" w:cstheme="majorHAnsi"/>
          <w:bCs/>
        </w:rPr>
        <w:t xml:space="preserve"> </w:t>
      </w:r>
      <w:r w:rsidR="00946700" w:rsidRPr="00D0282B">
        <w:rPr>
          <w:rFonts w:asciiTheme="majorHAnsi" w:hAnsiTheme="majorHAnsi" w:cstheme="majorHAnsi"/>
          <w:bCs/>
        </w:rPr>
        <w:t>záznam</w:t>
      </w:r>
      <w:r w:rsidRPr="00D0282B">
        <w:rPr>
          <w:rFonts w:asciiTheme="majorHAnsi" w:hAnsiTheme="majorHAnsi" w:cstheme="majorHAnsi"/>
          <w:bCs/>
        </w:rPr>
        <w:t>ů</w:t>
      </w:r>
      <w:r w:rsidR="00946700" w:rsidRPr="00D0282B">
        <w:rPr>
          <w:rFonts w:asciiTheme="majorHAnsi" w:hAnsiTheme="majorHAnsi" w:cstheme="majorHAnsi"/>
          <w:bCs/>
        </w:rPr>
        <w:t xml:space="preserve"> školení</w:t>
      </w:r>
      <w:r w:rsidR="006F6662" w:rsidRPr="00D0282B">
        <w:rPr>
          <w:rFonts w:asciiTheme="majorHAnsi" w:hAnsiTheme="majorHAnsi" w:cstheme="majorHAnsi"/>
          <w:bCs/>
        </w:rPr>
        <w:t xml:space="preserve"> (pro potřeby kontrol ze strany Ministerstva vnitra ČR a poskytovatele dotace Ministerstva práce a sociálních věcí ČR)</w:t>
      </w:r>
      <w:r w:rsidR="008346BE" w:rsidRPr="00D0282B">
        <w:rPr>
          <w:rFonts w:asciiTheme="majorHAnsi" w:hAnsiTheme="majorHAnsi" w:cstheme="majorHAnsi"/>
          <w:bCs/>
        </w:rPr>
        <w:t xml:space="preserve"> </w:t>
      </w:r>
      <w:r w:rsidR="009F1BF5" w:rsidRPr="00D0282B">
        <w:rPr>
          <w:rFonts w:asciiTheme="majorHAnsi" w:hAnsiTheme="majorHAnsi" w:cstheme="majorHAnsi"/>
          <w:bCs/>
        </w:rPr>
        <w:t>do data ukončení smlouvy</w:t>
      </w:r>
      <w:r w:rsidRPr="00D0282B">
        <w:rPr>
          <w:rFonts w:asciiTheme="majorHAnsi" w:hAnsiTheme="majorHAnsi" w:cstheme="majorHAnsi"/>
          <w:bCs/>
        </w:rPr>
        <w:t xml:space="preserve"> a kompletního předání</w:t>
      </w:r>
      <w:r w:rsidR="009F1BF5" w:rsidRPr="00D0282B">
        <w:rPr>
          <w:rFonts w:asciiTheme="majorHAnsi" w:hAnsiTheme="majorHAnsi" w:cstheme="majorHAnsi"/>
          <w:bCs/>
        </w:rPr>
        <w:t>.</w:t>
      </w:r>
      <w:r w:rsidR="009F1BF5" w:rsidRPr="00CC30D7">
        <w:rPr>
          <w:rFonts w:asciiTheme="majorHAnsi" w:hAnsiTheme="majorHAnsi" w:cstheme="majorHAnsi"/>
          <w:bCs/>
        </w:rPr>
        <w:t xml:space="preserve"> </w:t>
      </w:r>
      <w:r w:rsidR="006F6662" w:rsidRPr="00CC30D7">
        <w:rPr>
          <w:rFonts w:asciiTheme="majorHAnsi" w:hAnsiTheme="majorHAnsi" w:cstheme="majorHAnsi"/>
          <w:bCs/>
        </w:rPr>
        <w:t xml:space="preserve">A to např. následujícím </w:t>
      </w:r>
      <w:r w:rsidR="00EE46F1" w:rsidRPr="00CC30D7">
        <w:rPr>
          <w:rFonts w:asciiTheme="majorHAnsi" w:hAnsiTheme="majorHAnsi" w:cstheme="majorHAnsi"/>
          <w:bCs/>
        </w:rPr>
        <w:t>způsobem – záznam</w:t>
      </w:r>
      <w:r w:rsidR="009F1BF5" w:rsidRPr="00CC30D7">
        <w:rPr>
          <w:rFonts w:asciiTheme="majorHAnsi" w:hAnsiTheme="majorHAnsi" w:cstheme="majorHAnsi"/>
          <w:bCs/>
        </w:rPr>
        <w:t xml:space="preserve"> bude </w:t>
      </w:r>
      <w:r w:rsidR="00B328CB" w:rsidRPr="00CC30D7">
        <w:rPr>
          <w:rFonts w:asciiTheme="majorHAnsi" w:hAnsiTheme="majorHAnsi" w:cstheme="majorHAnsi"/>
          <w:bCs/>
        </w:rPr>
        <w:t xml:space="preserve">vždy do 10. dne následujícího měsíce </w:t>
      </w:r>
      <w:r w:rsidR="009F1BF5" w:rsidRPr="00CC30D7">
        <w:rPr>
          <w:rFonts w:asciiTheme="majorHAnsi" w:hAnsiTheme="majorHAnsi" w:cstheme="majorHAnsi"/>
          <w:bCs/>
        </w:rPr>
        <w:t>předán SMO ČR</w:t>
      </w:r>
      <w:r w:rsidR="00946700" w:rsidRPr="00CC30D7">
        <w:rPr>
          <w:rFonts w:asciiTheme="majorHAnsi" w:hAnsiTheme="majorHAnsi" w:cstheme="majorHAnsi"/>
          <w:bCs/>
        </w:rPr>
        <w:t xml:space="preserve"> ve formátu běžného videa</w:t>
      </w:r>
      <w:r w:rsidR="008346BE" w:rsidRPr="00CC30D7">
        <w:rPr>
          <w:rFonts w:asciiTheme="majorHAnsi" w:hAnsiTheme="majorHAnsi" w:cstheme="majorHAnsi"/>
          <w:bCs/>
        </w:rPr>
        <w:t xml:space="preserve"> </w:t>
      </w:r>
      <w:r w:rsidR="008346BE" w:rsidRPr="00CC30D7">
        <w:rPr>
          <w:rFonts w:asciiTheme="majorHAnsi" w:hAnsiTheme="majorHAnsi" w:cstheme="majorHAnsi"/>
          <w:bCs/>
        </w:rPr>
        <w:lastRenderedPageBreak/>
        <w:t>(MPG, AVI apod</w:t>
      </w:r>
      <w:r w:rsidR="008346BE" w:rsidRPr="00D0282B">
        <w:rPr>
          <w:rFonts w:asciiTheme="majorHAnsi" w:hAnsiTheme="majorHAnsi" w:cstheme="majorHAnsi"/>
          <w:bCs/>
        </w:rPr>
        <w:t>.)</w:t>
      </w:r>
      <w:r w:rsidRPr="00D0282B">
        <w:rPr>
          <w:rFonts w:asciiTheme="majorHAnsi" w:hAnsiTheme="majorHAnsi" w:cstheme="majorHAnsi"/>
          <w:bCs/>
        </w:rPr>
        <w:t>. Předání proběhne ze strany dodavatele</w:t>
      </w:r>
      <w:r w:rsidR="009F1BF5" w:rsidRPr="00D0282B">
        <w:rPr>
          <w:rFonts w:asciiTheme="majorHAnsi" w:hAnsiTheme="majorHAnsi" w:cstheme="majorHAnsi"/>
          <w:bCs/>
        </w:rPr>
        <w:t xml:space="preserve"> </w:t>
      </w:r>
      <w:r w:rsidR="008346BE" w:rsidRPr="00D0282B">
        <w:rPr>
          <w:rFonts w:asciiTheme="majorHAnsi" w:hAnsiTheme="majorHAnsi" w:cstheme="majorHAnsi"/>
          <w:bCs/>
        </w:rPr>
        <w:t xml:space="preserve">zadavateli na zapůjčeném nosiči, který bude </w:t>
      </w:r>
      <w:r w:rsidR="006F6662" w:rsidRPr="00D0282B">
        <w:rPr>
          <w:rFonts w:asciiTheme="majorHAnsi" w:hAnsiTheme="majorHAnsi" w:cstheme="majorHAnsi"/>
          <w:bCs/>
        </w:rPr>
        <w:t>do 30 dní po zkopírování vrácen.</w:t>
      </w:r>
    </w:p>
    <w:p w14:paraId="03E008CC" w14:textId="10213357" w:rsidR="009F1BF5" w:rsidRPr="00D0282B" w:rsidRDefault="00946700" w:rsidP="009F1BF5">
      <w:pPr>
        <w:pStyle w:val="Odstavecseseznamem"/>
        <w:numPr>
          <w:ilvl w:val="0"/>
          <w:numId w:val="4"/>
        </w:numPr>
        <w:rPr>
          <w:rFonts w:asciiTheme="majorHAnsi" w:hAnsiTheme="majorHAnsi" w:cstheme="majorHAnsi"/>
          <w:bCs/>
        </w:rPr>
      </w:pPr>
      <w:r w:rsidRPr="00D0282B">
        <w:rPr>
          <w:rFonts w:asciiTheme="majorHAnsi" w:hAnsiTheme="majorHAnsi" w:cstheme="majorHAnsi"/>
          <w:bCs/>
        </w:rPr>
        <w:t>chatovací okno pro kladení dotazů</w:t>
      </w:r>
      <w:r w:rsidR="003C100D" w:rsidRPr="00D0282B">
        <w:rPr>
          <w:rFonts w:asciiTheme="majorHAnsi" w:hAnsiTheme="majorHAnsi" w:cstheme="majorHAnsi"/>
          <w:bCs/>
        </w:rPr>
        <w:t xml:space="preserve"> pro každý kurz samostatně</w:t>
      </w:r>
    </w:p>
    <w:p w14:paraId="73651F97" w14:textId="2FEDD544" w:rsidR="00C72B11" w:rsidRPr="00BE6A1F" w:rsidRDefault="00946700" w:rsidP="00F74FA7">
      <w:pPr>
        <w:pStyle w:val="Odstavecseseznamem"/>
        <w:numPr>
          <w:ilvl w:val="0"/>
          <w:numId w:val="4"/>
        </w:numPr>
        <w:rPr>
          <w:rFonts w:asciiTheme="majorHAnsi" w:hAnsiTheme="majorHAnsi" w:cstheme="majorHAnsi"/>
          <w:bCs/>
        </w:rPr>
      </w:pPr>
      <w:r w:rsidRPr="00D0282B">
        <w:rPr>
          <w:rFonts w:asciiTheme="majorHAnsi" w:hAnsiTheme="majorHAnsi" w:cstheme="majorHAnsi"/>
          <w:bCs/>
        </w:rPr>
        <w:t xml:space="preserve">zaznamenávání docházky </w:t>
      </w:r>
      <w:r w:rsidR="00EB59A6" w:rsidRPr="00D0282B">
        <w:rPr>
          <w:rFonts w:asciiTheme="majorHAnsi" w:hAnsiTheme="majorHAnsi" w:cstheme="majorHAnsi"/>
          <w:bCs/>
        </w:rPr>
        <w:t>všech účastníků daného kurzu</w:t>
      </w:r>
      <w:r w:rsidR="004E698E" w:rsidRPr="00D0282B">
        <w:rPr>
          <w:rFonts w:asciiTheme="majorHAnsi" w:hAnsiTheme="majorHAnsi" w:cstheme="majorHAnsi"/>
          <w:bCs/>
        </w:rPr>
        <w:t xml:space="preserve"> </w:t>
      </w:r>
      <w:r w:rsidRPr="00D0282B">
        <w:rPr>
          <w:rFonts w:asciiTheme="majorHAnsi" w:hAnsiTheme="majorHAnsi" w:cstheme="majorHAnsi"/>
          <w:bCs/>
        </w:rPr>
        <w:t>– tj. min. vstup do školení a jeho poslední opuštění</w:t>
      </w:r>
      <w:r w:rsidR="00C56615" w:rsidRPr="00D0282B">
        <w:rPr>
          <w:rFonts w:asciiTheme="majorHAnsi" w:hAnsiTheme="majorHAnsi" w:cstheme="majorHAnsi"/>
          <w:bCs/>
        </w:rPr>
        <w:t xml:space="preserve"> a </w:t>
      </w:r>
      <w:r w:rsidR="00680D0A" w:rsidRPr="00D0282B">
        <w:rPr>
          <w:rFonts w:asciiTheme="majorHAnsi" w:hAnsiTheme="majorHAnsi" w:cstheme="majorHAnsi"/>
          <w:bCs/>
        </w:rPr>
        <w:t xml:space="preserve">jednoznačný </w:t>
      </w:r>
      <w:r w:rsidR="00C56615" w:rsidRPr="00D0282B">
        <w:rPr>
          <w:rFonts w:asciiTheme="majorHAnsi" w:hAnsiTheme="majorHAnsi" w:cstheme="majorHAnsi"/>
          <w:bCs/>
        </w:rPr>
        <w:t>identifikátor</w:t>
      </w:r>
      <w:r w:rsidR="00C56615" w:rsidRPr="00786A13">
        <w:rPr>
          <w:rFonts w:asciiTheme="majorHAnsi" w:hAnsiTheme="majorHAnsi" w:cstheme="majorHAnsi"/>
          <w:bCs/>
        </w:rPr>
        <w:t xml:space="preserve"> účastníka (jméno, příjmení, ID apod.)</w:t>
      </w:r>
      <w:r w:rsidR="004E698E" w:rsidRPr="00786A13">
        <w:rPr>
          <w:rFonts w:asciiTheme="majorHAnsi" w:hAnsiTheme="majorHAnsi" w:cstheme="majorHAnsi"/>
          <w:bCs/>
        </w:rPr>
        <w:t xml:space="preserve">, docházka bude dostupná nejdéle do </w:t>
      </w:r>
      <w:r w:rsidR="0041636D" w:rsidRPr="00786A13">
        <w:rPr>
          <w:rFonts w:asciiTheme="majorHAnsi" w:hAnsiTheme="majorHAnsi" w:cstheme="majorHAnsi"/>
          <w:bCs/>
        </w:rPr>
        <w:t>jedné hodiny</w:t>
      </w:r>
      <w:r w:rsidR="004E698E" w:rsidRPr="00786A13">
        <w:rPr>
          <w:rFonts w:asciiTheme="majorHAnsi" w:hAnsiTheme="majorHAnsi" w:cstheme="majorHAnsi"/>
          <w:bCs/>
        </w:rPr>
        <w:t xml:space="preserve"> po ukončení kurzu</w:t>
      </w:r>
    </w:p>
    <w:p w14:paraId="2462A2DF" w14:textId="7473B322" w:rsidR="00C72B11" w:rsidRDefault="00C72B11" w:rsidP="00946700">
      <w:pPr>
        <w:jc w:val="both"/>
        <w:rPr>
          <w:rFonts w:asciiTheme="majorHAnsi" w:hAnsiTheme="majorHAnsi" w:cstheme="majorHAnsi"/>
          <w:bCs/>
        </w:rPr>
      </w:pPr>
    </w:p>
    <w:p w14:paraId="15AC03D5" w14:textId="77777777" w:rsidR="009F1BF5" w:rsidRPr="00BE6A1F" w:rsidRDefault="009F1BF5" w:rsidP="00946700">
      <w:pPr>
        <w:jc w:val="both"/>
        <w:rPr>
          <w:rFonts w:asciiTheme="majorHAnsi" w:hAnsiTheme="majorHAnsi" w:cstheme="majorHAnsi"/>
          <w:bCs/>
        </w:rPr>
      </w:pPr>
    </w:p>
    <w:p w14:paraId="5E2D13D1" w14:textId="3D02A209" w:rsidR="00C72B11" w:rsidRPr="00BE6A1F" w:rsidRDefault="00C72B11" w:rsidP="00946700">
      <w:pPr>
        <w:jc w:val="both"/>
        <w:rPr>
          <w:rFonts w:asciiTheme="majorHAnsi" w:hAnsiTheme="majorHAnsi" w:cstheme="majorHAnsi"/>
          <w:bCs/>
        </w:rPr>
      </w:pPr>
      <w:r w:rsidRPr="00BE6A1F">
        <w:rPr>
          <w:rFonts w:asciiTheme="majorHAnsi" w:hAnsiTheme="majorHAnsi" w:cstheme="majorHAnsi"/>
          <w:bCs/>
        </w:rPr>
        <w:t xml:space="preserve">Trvání zakázky: </w:t>
      </w:r>
      <w:r w:rsidR="006F3DF6">
        <w:rPr>
          <w:rFonts w:asciiTheme="majorHAnsi" w:hAnsiTheme="majorHAnsi" w:cstheme="majorHAnsi"/>
          <w:bCs/>
        </w:rPr>
        <w:t>od</w:t>
      </w:r>
      <w:r w:rsidR="00ED4A72" w:rsidRPr="00BE6A1F">
        <w:rPr>
          <w:rFonts w:asciiTheme="majorHAnsi" w:hAnsiTheme="majorHAnsi" w:cstheme="majorHAnsi"/>
          <w:bCs/>
        </w:rPr>
        <w:t xml:space="preserve"> uzavření smlouvy do</w:t>
      </w:r>
      <w:r w:rsidRPr="00BE6A1F">
        <w:rPr>
          <w:rFonts w:asciiTheme="majorHAnsi" w:hAnsiTheme="majorHAnsi" w:cstheme="majorHAnsi"/>
          <w:bCs/>
        </w:rPr>
        <w:t xml:space="preserve"> 30.4.2023</w:t>
      </w:r>
    </w:p>
    <w:p w14:paraId="5C74FDB1" w14:textId="77777777" w:rsidR="009F1BF5" w:rsidRDefault="009F1BF5" w:rsidP="00946700">
      <w:pPr>
        <w:jc w:val="both"/>
        <w:rPr>
          <w:rFonts w:asciiTheme="majorHAnsi" w:hAnsiTheme="majorHAnsi" w:cstheme="majorHAnsi"/>
          <w:b/>
        </w:rPr>
      </w:pPr>
    </w:p>
    <w:p w14:paraId="15F07143" w14:textId="031BCC30" w:rsidR="00946700" w:rsidRPr="00BE6A1F" w:rsidRDefault="00785600" w:rsidP="00946700">
      <w:pPr>
        <w:jc w:val="both"/>
        <w:rPr>
          <w:rFonts w:asciiTheme="majorHAnsi" w:hAnsiTheme="majorHAnsi" w:cstheme="majorHAnsi"/>
          <w:b/>
        </w:rPr>
      </w:pPr>
      <w:r>
        <w:rPr>
          <w:rFonts w:asciiTheme="majorHAnsi" w:hAnsiTheme="majorHAnsi" w:cstheme="majorHAnsi"/>
          <w:b/>
        </w:rPr>
        <w:t>S</w:t>
      </w:r>
      <w:r w:rsidR="00946700" w:rsidRPr="00BE6A1F">
        <w:rPr>
          <w:rFonts w:asciiTheme="majorHAnsi" w:hAnsiTheme="majorHAnsi" w:cstheme="majorHAnsi"/>
          <w:b/>
        </w:rPr>
        <w:t>pecifikace</w:t>
      </w:r>
      <w:r>
        <w:rPr>
          <w:rFonts w:asciiTheme="majorHAnsi" w:hAnsiTheme="majorHAnsi" w:cstheme="majorHAnsi"/>
          <w:b/>
        </w:rPr>
        <w:t xml:space="preserve"> dodávky</w:t>
      </w:r>
      <w:r w:rsidR="00946700" w:rsidRPr="00BE6A1F">
        <w:rPr>
          <w:rFonts w:asciiTheme="majorHAnsi" w:hAnsiTheme="majorHAnsi" w:cstheme="majorHAnsi"/>
          <w:b/>
        </w:rPr>
        <w:t>:</w:t>
      </w:r>
    </w:p>
    <w:p w14:paraId="701E139E" w14:textId="0994A1DE" w:rsidR="00946700" w:rsidRPr="008A5E91" w:rsidRDefault="003C418A" w:rsidP="0091478D">
      <w:pPr>
        <w:pStyle w:val="Odstavecseseznamem"/>
        <w:numPr>
          <w:ilvl w:val="0"/>
          <w:numId w:val="1"/>
        </w:numPr>
        <w:spacing w:before="240" w:after="240" w:line="360" w:lineRule="auto"/>
        <w:jc w:val="both"/>
        <w:rPr>
          <w:rFonts w:asciiTheme="majorHAnsi" w:hAnsiTheme="majorHAnsi" w:cstheme="majorHAnsi"/>
        </w:rPr>
      </w:pPr>
      <w:r>
        <w:rPr>
          <w:rFonts w:asciiTheme="majorHAnsi" w:hAnsiTheme="majorHAnsi" w:cstheme="majorHAnsi"/>
        </w:rPr>
        <w:t>p</w:t>
      </w:r>
      <w:r w:rsidR="009F1BF5" w:rsidRPr="008A5E91">
        <w:rPr>
          <w:rFonts w:asciiTheme="majorHAnsi" w:hAnsiTheme="majorHAnsi" w:cstheme="majorHAnsi"/>
        </w:rPr>
        <w:t xml:space="preserve">okud se </w:t>
      </w:r>
      <w:r w:rsidR="009F1BF5" w:rsidRPr="00594838">
        <w:rPr>
          <w:rFonts w:asciiTheme="majorHAnsi" w:hAnsiTheme="majorHAnsi" w:cstheme="majorHAnsi"/>
        </w:rPr>
        <w:t xml:space="preserve">nejedná o </w:t>
      </w:r>
      <w:r w:rsidR="00680D0A" w:rsidRPr="00594838">
        <w:rPr>
          <w:rFonts w:asciiTheme="majorHAnsi" w:hAnsiTheme="majorHAnsi" w:cstheme="majorHAnsi"/>
        </w:rPr>
        <w:t>implementaci</w:t>
      </w:r>
      <w:r w:rsidR="009F1BF5" w:rsidRPr="00594838">
        <w:rPr>
          <w:rFonts w:asciiTheme="majorHAnsi" w:hAnsiTheme="majorHAnsi" w:cstheme="majorHAnsi"/>
        </w:rPr>
        <w:t xml:space="preserve"> do systému </w:t>
      </w:r>
      <w:proofErr w:type="spellStart"/>
      <w:r w:rsidR="00791037" w:rsidRPr="00594838">
        <w:rPr>
          <w:rFonts w:asciiTheme="majorHAnsi" w:hAnsiTheme="majorHAnsi" w:cstheme="majorHAnsi"/>
        </w:rPr>
        <w:t>Moodle</w:t>
      </w:r>
      <w:proofErr w:type="spellEnd"/>
      <w:r w:rsidR="009F1BF5" w:rsidRPr="00594838">
        <w:rPr>
          <w:rFonts w:asciiTheme="majorHAnsi" w:hAnsiTheme="majorHAnsi" w:cstheme="majorHAnsi"/>
        </w:rPr>
        <w:t>, d</w:t>
      </w:r>
      <w:r w:rsidR="008346BE" w:rsidRPr="00594838">
        <w:rPr>
          <w:rFonts w:asciiTheme="majorHAnsi" w:hAnsiTheme="majorHAnsi" w:cstheme="majorHAnsi"/>
        </w:rPr>
        <w:t xml:space="preserve">odavatel zajistí </w:t>
      </w:r>
      <w:r w:rsidR="008F1EC6" w:rsidRPr="00594838">
        <w:rPr>
          <w:rFonts w:asciiTheme="majorHAnsi" w:hAnsiTheme="majorHAnsi" w:cstheme="majorHAnsi"/>
        </w:rPr>
        <w:t>propojení</w:t>
      </w:r>
      <w:r w:rsidR="008346BE" w:rsidRPr="00594838">
        <w:rPr>
          <w:rFonts w:asciiTheme="majorHAnsi" w:hAnsiTheme="majorHAnsi" w:cstheme="majorHAnsi"/>
        </w:rPr>
        <w:t xml:space="preserve"> </w:t>
      </w:r>
      <w:r w:rsidR="008F1EC6" w:rsidRPr="00594838">
        <w:rPr>
          <w:rFonts w:asciiTheme="majorHAnsi" w:hAnsiTheme="majorHAnsi" w:cstheme="majorHAnsi"/>
        </w:rPr>
        <w:t>on-line nástroje</w:t>
      </w:r>
      <w:r w:rsidR="008346BE" w:rsidRPr="00594838">
        <w:rPr>
          <w:rFonts w:asciiTheme="majorHAnsi" w:hAnsiTheme="majorHAnsi" w:cstheme="majorHAnsi"/>
        </w:rPr>
        <w:t xml:space="preserve"> do otevřeného systému </w:t>
      </w:r>
      <w:proofErr w:type="spellStart"/>
      <w:r w:rsidR="00791037" w:rsidRPr="00594838">
        <w:rPr>
          <w:rFonts w:asciiTheme="majorHAnsi" w:hAnsiTheme="majorHAnsi" w:cstheme="majorHAnsi"/>
        </w:rPr>
        <w:t>Moodle</w:t>
      </w:r>
      <w:proofErr w:type="spellEnd"/>
      <w:r w:rsidR="00D52362" w:rsidRPr="00594838">
        <w:rPr>
          <w:rFonts w:asciiTheme="majorHAnsi" w:hAnsiTheme="majorHAnsi" w:cstheme="majorHAnsi"/>
        </w:rPr>
        <w:t xml:space="preserve"> (je softwarový balíček pro tvorbu výukových systémů a elektronických kurzů na internetu. </w:t>
      </w:r>
      <w:proofErr w:type="spellStart"/>
      <w:r w:rsidR="00791037" w:rsidRPr="00594838">
        <w:rPr>
          <w:rFonts w:asciiTheme="majorHAnsi" w:hAnsiTheme="majorHAnsi" w:cstheme="majorHAnsi"/>
        </w:rPr>
        <w:t>Moodle</w:t>
      </w:r>
      <w:proofErr w:type="spellEnd"/>
      <w:r w:rsidR="00D52362" w:rsidRPr="008A5E91">
        <w:rPr>
          <w:rFonts w:asciiTheme="majorHAnsi" w:hAnsiTheme="majorHAnsi" w:cstheme="majorHAnsi"/>
        </w:rPr>
        <w:t xml:space="preserve"> je poskytován zdarma jako otevřený software spadající pod obecnou veřejnou licenci GNU) za účelem evidence docházky na kurzu + odkazy na kurzy</w:t>
      </w:r>
      <w:r w:rsidR="008346BE" w:rsidRPr="008A5E91">
        <w:rPr>
          <w:rFonts w:asciiTheme="majorHAnsi" w:hAnsiTheme="majorHAnsi" w:cstheme="majorHAnsi"/>
        </w:rPr>
        <w:t xml:space="preserve"> (vstup, registrace). </w:t>
      </w:r>
      <w:r w:rsidR="00107256" w:rsidRPr="008A5E91">
        <w:rPr>
          <w:rFonts w:asciiTheme="majorHAnsi" w:hAnsiTheme="majorHAnsi" w:cstheme="majorHAnsi"/>
        </w:rPr>
        <w:t xml:space="preserve">Dodavatel musí </w:t>
      </w:r>
      <w:r w:rsidR="008F1EC6" w:rsidRPr="008A5E91">
        <w:rPr>
          <w:rFonts w:asciiTheme="majorHAnsi" w:hAnsiTheme="majorHAnsi" w:cstheme="majorHAnsi"/>
        </w:rPr>
        <w:t>propojení</w:t>
      </w:r>
      <w:r w:rsidR="00107256" w:rsidRPr="008A5E91">
        <w:rPr>
          <w:rFonts w:asciiTheme="majorHAnsi" w:hAnsiTheme="majorHAnsi" w:cstheme="majorHAnsi"/>
        </w:rPr>
        <w:t xml:space="preserve"> vytvořit v souladu s dokumentací </w:t>
      </w:r>
      <w:proofErr w:type="spellStart"/>
      <w:r w:rsidR="00791037">
        <w:rPr>
          <w:rFonts w:asciiTheme="majorHAnsi" w:hAnsiTheme="majorHAnsi" w:cstheme="majorHAnsi"/>
        </w:rPr>
        <w:t>Moodle</w:t>
      </w:r>
      <w:proofErr w:type="spellEnd"/>
      <w:r w:rsidR="00107256" w:rsidRPr="008A5E91">
        <w:rPr>
          <w:rFonts w:asciiTheme="majorHAnsi" w:hAnsiTheme="majorHAnsi" w:cstheme="majorHAnsi"/>
        </w:rPr>
        <w:t xml:space="preserve"> aktuální verze systému a zajistit případné úpravy po celou dobu trvání s ohledem na aktuální verzi </w:t>
      </w:r>
      <w:proofErr w:type="spellStart"/>
      <w:r w:rsidR="00791037">
        <w:rPr>
          <w:rFonts w:asciiTheme="majorHAnsi" w:hAnsiTheme="majorHAnsi" w:cstheme="majorHAnsi"/>
        </w:rPr>
        <w:t>Moodle</w:t>
      </w:r>
      <w:proofErr w:type="spellEnd"/>
      <w:r w:rsidR="00107256" w:rsidRPr="008A5E91">
        <w:rPr>
          <w:rFonts w:asciiTheme="majorHAnsi" w:hAnsiTheme="majorHAnsi" w:cstheme="majorHAnsi"/>
        </w:rPr>
        <w:t>.</w:t>
      </w:r>
      <w:r w:rsidR="009F1BF5" w:rsidRPr="008A5E91">
        <w:rPr>
          <w:rFonts w:asciiTheme="majorHAnsi" w:hAnsiTheme="majorHAnsi" w:cstheme="majorHAnsi"/>
        </w:rPr>
        <w:t xml:space="preserve"> Současně </w:t>
      </w:r>
      <w:r w:rsidR="001F7A60" w:rsidRPr="008A5E91">
        <w:rPr>
          <w:rFonts w:asciiTheme="majorHAnsi" w:hAnsiTheme="majorHAnsi" w:cstheme="majorHAnsi"/>
        </w:rPr>
        <w:t xml:space="preserve">by </w:t>
      </w:r>
      <w:r w:rsidR="009F1BF5" w:rsidRPr="008A5E91">
        <w:rPr>
          <w:rFonts w:asciiTheme="majorHAnsi" w:hAnsiTheme="majorHAnsi" w:cstheme="majorHAnsi"/>
        </w:rPr>
        <w:t>systém</w:t>
      </w:r>
      <w:r w:rsidR="001F7A60" w:rsidRPr="008A5E91">
        <w:rPr>
          <w:rFonts w:asciiTheme="majorHAnsi" w:hAnsiTheme="majorHAnsi" w:cstheme="majorHAnsi"/>
        </w:rPr>
        <w:t xml:space="preserve"> měl být schopný </w:t>
      </w:r>
      <w:r w:rsidR="009F1BF5" w:rsidRPr="008A5E91">
        <w:rPr>
          <w:rFonts w:asciiTheme="majorHAnsi" w:hAnsiTheme="majorHAnsi" w:cstheme="majorHAnsi"/>
        </w:rPr>
        <w:t xml:space="preserve">reportovat (ukládat) informace o zasílaných datech do hlavní komponenty </w:t>
      </w:r>
      <w:proofErr w:type="spellStart"/>
      <w:r w:rsidR="00791037">
        <w:rPr>
          <w:rFonts w:asciiTheme="majorHAnsi" w:hAnsiTheme="majorHAnsi" w:cstheme="majorHAnsi"/>
        </w:rPr>
        <w:t>Moodle</w:t>
      </w:r>
      <w:proofErr w:type="spellEnd"/>
      <w:r w:rsidR="009F1BF5" w:rsidRPr="008A5E91">
        <w:rPr>
          <w:rFonts w:asciiTheme="majorHAnsi" w:hAnsiTheme="majorHAnsi" w:cstheme="majorHAnsi"/>
        </w:rPr>
        <w:t>.</w:t>
      </w:r>
    </w:p>
    <w:p w14:paraId="7780F3BC" w14:textId="07731726" w:rsidR="0084398F" w:rsidRPr="00BE6A1F" w:rsidRDefault="003C418A" w:rsidP="0091478D">
      <w:pPr>
        <w:pStyle w:val="Odstavecseseznamem"/>
        <w:numPr>
          <w:ilvl w:val="0"/>
          <w:numId w:val="1"/>
        </w:numPr>
        <w:spacing w:before="240" w:after="240" w:line="360" w:lineRule="auto"/>
        <w:jc w:val="both"/>
        <w:rPr>
          <w:rFonts w:asciiTheme="majorHAnsi" w:hAnsiTheme="majorHAnsi" w:cstheme="majorHAnsi"/>
        </w:rPr>
      </w:pPr>
      <w:r>
        <w:rPr>
          <w:rFonts w:asciiTheme="majorHAnsi" w:hAnsiTheme="majorHAnsi" w:cstheme="majorHAnsi"/>
        </w:rPr>
        <w:t>s</w:t>
      </w:r>
      <w:r w:rsidR="0084398F" w:rsidRPr="00BE6A1F">
        <w:rPr>
          <w:rFonts w:asciiTheme="majorHAnsi" w:hAnsiTheme="majorHAnsi" w:cstheme="majorHAnsi"/>
        </w:rPr>
        <w:t>ystém musí umožnit zadavateli vytváření nových kurzů (on-line relací) samostatně bez nutnosti zásahu dodavatele</w:t>
      </w:r>
      <w:r w:rsidR="00A24327" w:rsidRPr="00BE6A1F">
        <w:rPr>
          <w:rFonts w:asciiTheme="majorHAnsi" w:hAnsiTheme="majorHAnsi" w:cstheme="majorHAnsi"/>
        </w:rPr>
        <w:t>, a to včetně možnosti nastavit individuálně kapacitu „on-line místnosti“</w:t>
      </w:r>
    </w:p>
    <w:p w14:paraId="29136976" w14:textId="48D36E2D" w:rsidR="002C2C6A" w:rsidRPr="00594838" w:rsidRDefault="003C418A" w:rsidP="0091478D">
      <w:pPr>
        <w:pStyle w:val="Odstavecseseznamem"/>
        <w:numPr>
          <w:ilvl w:val="0"/>
          <w:numId w:val="1"/>
        </w:numPr>
        <w:spacing w:before="240" w:after="240" w:line="360" w:lineRule="auto"/>
        <w:jc w:val="both"/>
        <w:rPr>
          <w:rFonts w:asciiTheme="majorHAnsi" w:hAnsiTheme="majorHAnsi" w:cstheme="majorHAnsi"/>
        </w:rPr>
      </w:pPr>
      <w:r>
        <w:rPr>
          <w:rFonts w:asciiTheme="majorHAnsi" w:hAnsiTheme="majorHAnsi" w:cstheme="majorHAnsi"/>
        </w:rPr>
        <w:t>s</w:t>
      </w:r>
      <w:r w:rsidR="002C2C6A" w:rsidRPr="00BE6A1F">
        <w:rPr>
          <w:rFonts w:asciiTheme="majorHAnsi" w:hAnsiTheme="majorHAnsi" w:cstheme="majorHAnsi"/>
        </w:rPr>
        <w:t>ystém musí umožnit v případě potřeby generování prezenční listiny dle dodané šablony zadavatele (min. náležitosti prezenční listiny – vizuální identita (grafika), tzn. loga projektu, dále pak název projektu, registrační číslo, název kurzu, datum realizace kurzu, čas realizace kurzu od-do, jméno a příjmení účastníka, e-mailovou adresu, čas připojení účastníka do on-line relace, čas odpojení účastníka z on-line relace, dále jméno lektora a moderátora + pole pro podpis moderátora)</w:t>
      </w:r>
      <w:r w:rsidR="008346BE" w:rsidRPr="00BE6A1F">
        <w:rPr>
          <w:rFonts w:asciiTheme="majorHAnsi" w:hAnsiTheme="majorHAnsi" w:cstheme="majorHAnsi"/>
        </w:rPr>
        <w:t xml:space="preserve"> ve formě editovatelného XLS přizpůsobené na tisk na formát </w:t>
      </w:r>
      <w:r w:rsidR="008346BE" w:rsidRPr="00594838">
        <w:rPr>
          <w:rFonts w:asciiTheme="majorHAnsi" w:hAnsiTheme="majorHAnsi" w:cstheme="majorHAnsi"/>
        </w:rPr>
        <w:t>A4</w:t>
      </w:r>
      <w:r w:rsidR="0021404D" w:rsidRPr="00594838">
        <w:rPr>
          <w:rFonts w:asciiTheme="majorHAnsi" w:hAnsiTheme="majorHAnsi" w:cstheme="majorHAnsi"/>
        </w:rPr>
        <w:t>.</w:t>
      </w:r>
      <w:r w:rsidR="00680D0A" w:rsidRPr="00594838">
        <w:rPr>
          <w:rFonts w:asciiTheme="majorHAnsi" w:hAnsiTheme="majorHAnsi" w:cstheme="majorHAnsi"/>
        </w:rPr>
        <w:t xml:space="preserve"> Tuto šablonu může zadavatel po dobu zakázky změnit třikrát a </w:t>
      </w:r>
      <w:bookmarkStart w:id="0" w:name="_GoBack"/>
      <w:bookmarkEnd w:id="0"/>
      <w:r w:rsidR="00805891">
        <w:rPr>
          <w:rFonts w:asciiTheme="majorHAnsi" w:hAnsiTheme="majorHAnsi" w:cstheme="majorHAnsi"/>
        </w:rPr>
        <w:t>dodavatel</w:t>
      </w:r>
      <w:r w:rsidR="00805891" w:rsidRPr="00594838">
        <w:rPr>
          <w:rFonts w:asciiTheme="majorHAnsi" w:hAnsiTheme="majorHAnsi" w:cstheme="majorHAnsi"/>
        </w:rPr>
        <w:t xml:space="preserve"> </w:t>
      </w:r>
      <w:r w:rsidR="00680D0A" w:rsidRPr="00594838">
        <w:rPr>
          <w:rFonts w:asciiTheme="majorHAnsi" w:hAnsiTheme="majorHAnsi" w:cstheme="majorHAnsi"/>
        </w:rPr>
        <w:t>ji musí nahradit.</w:t>
      </w:r>
    </w:p>
    <w:p w14:paraId="66072EE5" w14:textId="204554FF" w:rsidR="00D52362" w:rsidRPr="00BE6A1F" w:rsidRDefault="003C418A" w:rsidP="0091478D">
      <w:pPr>
        <w:pStyle w:val="Odstavecseseznamem"/>
        <w:numPr>
          <w:ilvl w:val="0"/>
          <w:numId w:val="1"/>
        </w:numPr>
        <w:spacing w:before="240" w:after="240" w:line="360" w:lineRule="auto"/>
        <w:jc w:val="both"/>
        <w:rPr>
          <w:rFonts w:asciiTheme="majorHAnsi" w:hAnsiTheme="majorHAnsi" w:cstheme="majorHAnsi"/>
        </w:rPr>
      </w:pPr>
      <w:r>
        <w:rPr>
          <w:rFonts w:asciiTheme="majorHAnsi" w:hAnsiTheme="majorHAnsi" w:cstheme="majorHAnsi"/>
        </w:rPr>
        <w:t>s</w:t>
      </w:r>
      <w:r w:rsidR="00D52362" w:rsidRPr="00BE6A1F">
        <w:rPr>
          <w:rFonts w:asciiTheme="majorHAnsi" w:hAnsiTheme="majorHAnsi" w:cstheme="majorHAnsi"/>
        </w:rPr>
        <w:t xml:space="preserve">ystém </w:t>
      </w:r>
      <w:r w:rsidR="005D4012">
        <w:rPr>
          <w:rFonts w:asciiTheme="majorHAnsi" w:hAnsiTheme="majorHAnsi" w:cstheme="majorHAnsi"/>
        </w:rPr>
        <w:t xml:space="preserve">či jeho komponenty </w:t>
      </w:r>
      <w:r w:rsidR="00D52362" w:rsidRPr="00BE6A1F">
        <w:rPr>
          <w:rFonts w:asciiTheme="majorHAnsi" w:hAnsiTheme="majorHAnsi" w:cstheme="majorHAnsi"/>
        </w:rPr>
        <w:t>musí umožňovat/podporovat sdílení obsahu v PDF, PowerPoint, Word, Excel, a to nejlépe v rámci přímého nahrání do programu bez nutnosti sdílet osobní plochu prezentujícího</w:t>
      </w:r>
      <w:r w:rsidR="008346BE" w:rsidRPr="00BE6A1F">
        <w:rPr>
          <w:rFonts w:asciiTheme="majorHAnsi" w:hAnsiTheme="majorHAnsi" w:cstheme="majorHAnsi"/>
        </w:rPr>
        <w:t xml:space="preserve"> (tzn. on-line promítání prezentace)</w:t>
      </w:r>
    </w:p>
    <w:p w14:paraId="3C9EEBD2" w14:textId="58A39FC3" w:rsidR="00D52362" w:rsidRPr="00BE6A1F" w:rsidRDefault="001B705D" w:rsidP="0091478D">
      <w:pPr>
        <w:pStyle w:val="Odstavecseseznamem"/>
        <w:numPr>
          <w:ilvl w:val="0"/>
          <w:numId w:val="1"/>
        </w:numPr>
        <w:spacing w:before="240" w:after="240" w:line="360" w:lineRule="auto"/>
        <w:jc w:val="both"/>
        <w:rPr>
          <w:rFonts w:asciiTheme="majorHAnsi" w:hAnsiTheme="majorHAnsi" w:cstheme="majorHAnsi"/>
        </w:rPr>
      </w:pPr>
      <w:r>
        <w:rPr>
          <w:rFonts w:asciiTheme="majorHAnsi" w:hAnsiTheme="majorHAnsi" w:cstheme="majorHAnsi"/>
        </w:rPr>
        <w:lastRenderedPageBreak/>
        <w:t>s</w:t>
      </w:r>
      <w:r w:rsidR="00D52362" w:rsidRPr="00BE6A1F">
        <w:rPr>
          <w:rFonts w:asciiTheme="majorHAnsi" w:hAnsiTheme="majorHAnsi" w:cstheme="majorHAnsi"/>
        </w:rPr>
        <w:t>ystém musí umožnit sdílení</w:t>
      </w:r>
      <w:r w:rsidR="0021404D">
        <w:rPr>
          <w:rFonts w:asciiTheme="majorHAnsi" w:hAnsiTheme="majorHAnsi" w:cstheme="majorHAnsi"/>
        </w:rPr>
        <w:t>/přehrání</w:t>
      </w:r>
      <w:r w:rsidR="008346BE" w:rsidRPr="00BE6A1F">
        <w:rPr>
          <w:rFonts w:asciiTheme="majorHAnsi" w:hAnsiTheme="majorHAnsi" w:cstheme="majorHAnsi"/>
        </w:rPr>
        <w:t xml:space="preserve"> (on-line promítání)</w:t>
      </w:r>
      <w:r w:rsidR="00D52362" w:rsidRPr="00BE6A1F">
        <w:rPr>
          <w:rFonts w:asciiTheme="majorHAnsi" w:hAnsiTheme="majorHAnsi" w:cstheme="majorHAnsi"/>
        </w:rPr>
        <w:t xml:space="preserve"> obrázků ve formátu </w:t>
      </w:r>
      <w:proofErr w:type="spellStart"/>
      <w:r w:rsidR="00D52362" w:rsidRPr="00BE6A1F">
        <w:rPr>
          <w:rFonts w:asciiTheme="majorHAnsi" w:hAnsiTheme="majorHAnsi" w:cstheme="majorHAnsi"/>
        </w:rPr>
        <w:t>jpg</w:t>
      </w:r>
      <w:proofErr w:type="spellEnd"/>
      <w:r w:rsidR="00D52362" w:rsidRPr="00BE6A1F">
        <w:rPr>
          <w:rFonts w:asciiTheme="majorHAnsi" w:hAnsiTheme="majorHAnsi" w:cstheme="majorHAnsi"/>
        </w:rPr>
        <w:t xml:space="preserve">. a </w:t>
      </w:r>
      <w:proofErr w:type="spellStart"/>
      <w:r w:rsidR="00D52362" w:rsidRPr="00BE6A1F">
        <w:rPr>
          <w:rFonts w:asciiTheme="majorHAnsi" w:hAnsiTheme="majorHAnsi" w:cstheme="majorHAnsi"/>
        </w:rPr>
        <w:t>png</w:t>
      </w:r>
      <w:proofErr w:type="spellEnd"/>
      <w:r w:rsidR="00D52362" w:rsidRPr="00BE6A1F">
        <w:rPr>
          <w:rFonts w:asciiTheme="majorHAnsi" w:hAnsiTheme="majorHAnsi" w:cstheme="majorHAnsi"/>
        </w:rPr>
        <w:t>. + videa v </w:t>
      </w:r>
      <w:r w:rsidR="00680D0A" w:rsidRPr="00BE6A1F">
        <w:rPr>
          <w:rFonts w:asciiTheme="majorHAnsi" w:hAnsiTheme="majorHAnsi" w:cstheme="majorHAnsi"/>
        </w:rPr>
        <w:t>běžných</w:t>
      </w:r>
      <w:r w:rsidR="00D52362" w:rsidRPr="00BE6A1F">
        <w:rPr>
          <w:rFonts w:asciiTheme="majorHAnsi" w:hAnsiTheme="majorHAnsi" w:cstheme="majorHAnsi"/>
        </w:rPr>
        <w:t xml:space="preserve"> formátech </w:t>
      </w:r>
      <w:proofErr w:type="spellStart"/>
      <w:r w:rsidR="00D52362" w:rsidRPr="00BE6A1F">
        <w:rPr>
          <w:rFonts w:asciiTheme="majorHAnsi" w:hAnsiTheme="majorHAnsi" w:cstheme="majorHAnsi"/>
        </w:rPr>
        <w:t>avi</w:t>
      </w:r>
      <w:proofErr w:type="spellEnd"/>
      <w:r w:rsidR="00D52362" w:rsidRPr="00BE6A1F">
        <w:rPr>
          <w:rFonts w:asciiTheme="majorHAnsi" w:hAnsiTheme="majorHAnsi" w:cstheme="majorHAnsi"/>
        </w:rPr>
        <w:t xml:space="preserve">, mp4, </w:t>
      </w:r>
      <w:proofErr w:type="spellStart"/>
      <w:r w:rsidR="00D52362" w:rsidRPr="00BE6A1F">
        <w:rPr>
          <w:rFonts w:asciiTheme="majorHAnsi" w:hAnsiTheme="majorHAnsi" w:cstheme="majorHAnsi"/>
        </w:rPr>
        <w:t>mov</w:t>
      </w:r>
      <w:proofErr w:type="spellEnd"/>
      <w:r w:rsidR="00D52362" w:rsidRPr="00BE6A1F">
        <w:rPr>
          <w:rFonts w:asciiTheme="majorHAnsi" w:hAnsiTheme="majorHAnsi" w:cstheme="majorHAnsi"/>
        </w:rPr>
        <w:t xml:space="preserve">, </w:t>
      </w:r>
      <w:proofErr w:type="spellStart"/>
      <w:r w:rsidR="00D52362" w:rsidRPr="00BE6A1F">
        <w:rPr>
          <w:rFonts w:asciiTheme="majorHAnsi" w:hAnsiTheme="majorHAnsi" w:cstheme="majorHAnsi"/>
        </w:rPr>
        <w:t>mkv</w:t>
      </w:r>
      <w:proofErr w:type="spellEnd"/>
      <w:r w:rsidR="00D52362" w:rsidRPr="00BE6A1F">
        <w:rPr>
          <w:rFonts w:asciiTheme="majorHAnsi" w:hAnsiTheme="majorHAnsi" w:cstheme="majorHAnsi"/>
        </w:rPr>
        <w:t xml:space="preserve"> apod.</w:t>
      </w:r>
      <w:r w:rsidR="006266D1" w:rsidRPr="00BE6A1F">
        <w:rPr>
          <w:rFonts w:asciiTheme="majorHAnsi" w:hAnsiTheme="majorHAnsi" w:cstheme="majorHAnsi"/>
        </w:rPr>
        <w:t xml:space="preserve">, současně systém musí umět přehrání videa ze zdroje (např. </w:t>
      </w:r>
      <w:hyperlink r:id="rId8" w:history="1">
        <w:r w:rsidR="008346BE" w:rsidRPr="00BE6A1F">
          <w:rPr>
            <w:rStyle w:val="Hypertextovodkaz"/>
            <w:rFonts w:asciiTheme="majorHAnsi" w:hAnsiTheme="majorHAnsi" w:cstheme="majorHAnsi"/>
          </w:rPr>
          <w:t>www.youtube.com</w:t>
        </w:r>
      </w:hyperlink>
      <w:r w:rsidR="006266D1" w:rsidRPr="00BE6A1F">
        <w:rPr>
          <w:rFonts w:asciiTheme="majorHAnsi" w:hAnsiTheme="majorHAnsi" w:cstheme="majorHAnsi"/>
        </w:rPr>
        <w:t>)</w:t>
      </w:r>
      <w:r w:rsidR="008346BE" w:rsidRPr="00BE6A1F">
        <w:rPr>
          <w:rFonts w:asciiTheme="majorHAnsi" w:hAnsiTheme="majorHAnsi" w:cstheme="majorHAnsi"/>
        </w:rPr>
        <w:t xml:space="preserve"> – např. po vložení linku se začne účastníkům přehrávat video</w:t>
      </w:r>
    </w:p>
    <w:p w14:paraId="4F49B469" w14:textId="4E8FE760" w:rsidR="002C2C6A" w:rsidRPr="00B77CE0" w:rsidRDefault="001B705D" w:rsidP="0091478D">
      <w:pPr>
        <w:pStyle w:val="Odstavecseseznamem"/>
        <w:numPr>
          <w:ilvl w:val="0"/>
          <w:numId w:val="1"/>
        </w:numPr>
        <w:spacing w:before="240" w:after="240" w:line="360" w:lineRule="auto"/>
        <w:jc w:val="both"/>
        <w:rPr>
          <w:rFonts w:asciiTheme="majorHAnsi" w:hAnsiTheme="majorHAnsi" w:cstheme="majorHAnsi"/>
        </w:rPr>
      </w:pPr>
      <w:r>
        <w:rPr>
          <w:rFonts w:asciiTheme="majorHAnsi" w:hAnsiTheme="majorHAnsi" w:cstheme="majorHAnsi"/>
        </w:rPr>
        <w:t>s</w:t>
      </w:r>
      <w:r w:rsidR="002C2C6A" w:rsidRPr="00BE6A1F">
        <w:rPr>
          <w:rFonts w:asciiTheme="majorHAnsi" w:hAnsiTheme="majorHAnsi" w:cstheme="majorHAnsi"/>
        </w:rPr>
        <w:t>ystém umožní individualizaci vzhledu úvodního okna on-line prostředí</w:t>
      </w:r>
      <w:r w:rsidR="00C72B11" w:rsidRPr="00BE6A1F">
        <w:rPr>
          <w:rFonts w:asciiTheme="majorHAnsi" w:hAnsiTheme="majorHAnsi" w:cstheme="majorHAnsi"/>
        </w:rPr>
        <w:t xml:space="preserve"> jednotně pro celý projekt – tj. jedna šablona</w:t>
      </w:r>
      <w:r w:rsidR="002C2C6A" w:rsidRPr="00BE6A1F">
        <w:rPr>
          <w:rFonts w:asciiTheme="majorHAnsi" w:hAnsiTheme="majorHAnsi" w:cstheme="majorHAnsi"/>
        </w:rPr>
        <w:t xml:space="preserve"> (tzn. nastavení pozadí úvodního okna on-line místnosti – např. </w:t>
      </w:r>
      <w:r w:rsidR="002C2C6A" w:rsidRPr="00B77CE0">
        <w:rPr>
          <w:rFonts w:asciiTheme="majorHAnsi" w:hAnsiTheme="majorHAnsi" w:cstheme="majorHAnsi"/>
        </w:rPr>
        <w:t>umístění loga projektu)</w:t>
      </w:r>
      <w:r w:rsidR="005D4012">
        <w:rPr>
          <w:rFonts w:asciiTheme="majorHAnsi" w:hAnsiTheme="majorHAnsi" w:cstheme="majorHAnsi"/>
        </w:rPr>
        <w:t xml:space="preserve"> – jednotný pro všechny účastníky</w:t>
      </w:r>
    </w:p>
    <w:p w14:paraId="6CAF1ECE" w14:textId="4F124366" w:rsidR="00785600" w:rsidRPr="00B77CE0" w:rsidRDefault="003C418A" w:rsidP="0091478D">
      <w:pPr>
        <w:pStyle w:val="Odstavecseseznamem"/>
        <w:numPr>
          <w:ilvl w:val="0"/>
          <w:numId w:val="1"/>
        </w:numPr>
        <w:spacing w:before="240" w:after="240" w:line="360" w:lineRule="auto"/>
        <w:jc w:val="both"/>
        <w:rPr>
          <w:rFonts w:asciiTheme="majorHAnsi" w:hAnsiTheme="majorHAnsi" w:cstheme="majorHAnsi"/>
        </w:rPr>
      </w:pPr>
      <w:r>
        <w:rPr>
          <w:rFonts w:asciiTheme="majorHAnsi" w:hAnsiTheme="majorHAnsi" w:cstheme="majorHAnsi"/>
        </w:rPr>
        <w:t>p</w:t>
      </w:r>
      <w:r w:rsidR="00B77CE0" w:rsidRPr="00B77CE0">
        <w:rPr>
          <w:rFonts w:asciiTheme="majorHAnsi" w:hAnsiTheme="majorHAnsi" w:cstheme="majorHAnsi"/>
        </w:rPr>
        <w:t xml:space="preserve">o ukončení smlouvy budou </w:t>
      </w:r>
      <w:r w:rsidR="00785600" w:rsidRPr="00B77CE0">
        <w:rPr>
          <w:rFonts w:asciiTheme="majorHAnsi" w:hAnsiTheme="majorHAnsi" w:cstheme="majorHAnsi"/>
        </w:rPr>
        <w:t>veškerá</w:t>
      </w:r>
      <w:r w:rsidR="00537963">
        <w:rPr>
          <w:rFonts w:asciiTheme="majorHAnsi" w:hAnsiTheme="majorHAnsi" w:cstheme="majorHAnsi"/>
        </w:rPr>
        <w:t xml:space="preserve"> získaná</w:t>
      </w:r>
      <w:r w:rsidR="00785600" w:rsidRPr="00B77CE0">
        <w:rPr>
          <w:rFonts w:asciiTheme="majorHAnsi" w:hAnsiTheme="majorHAnsi" w:cstheme="majorHAnsi"/>
        </w:rPr>
        <w:t xml:space="preserve"> data ze systému za dobu trvání smlouvy předána zadavateli v elektronické podobě v otevřených běžných formátech, v případě dohody je možné předání průběžné</w:t>
      </w:r>
      <w:r w:rsidR="005D4012">
        <w:rPr>
          <w:rFonts w:asciiTheme="majorHAnsi" w:hAnsiTheme="majorHAnsi" w:cstheme="majorHAnsi"/>
        </w:rPr>
        <w:t>.</w:t>
      </w:r>
    </w:p>
    <w:p w14:paraId="599AFDF4" w14:textId="5B3FF12E" w:rsidR="00D52362" w:rsidRDefault="008748E8" w:rsidP="0091478D">
      <w:pPr>
        <w:pStyle w:val="Odstavecseseznamem"/>
        <w:numPr>
          <w:ilvl w:val="0"/>
          <w:numId w:val="1"/>
        </w:numPr>
        <w:spacing w:before="240" w:after="240" w:line="360" w:lineRule="auto"/>
        <w:jc w:val="both"/>
        <w:rPr>
          <w:rFonts w:asciiTheme="majorHAnsi" w:hAnsiTheme="majorHAnsi" w:cstheme="majorHAnsi"/>
        </w:rPr>
      </w:pPr>
      <w:r>
        <w:rPr>
          <w:rFonts w:asciiTheme="majorHAnsi" w:hAnsiTheme="majorHAnsi" w:cstheme="majorHAnsi"/>
        </w:rPr>
        <w:t>s</w:t>
      </w:r>
      <w:r w:rsidR="00B43A31">
        <w:rPr>
          <w:rFonts w:asciiTheme="majorHAnsi" w:hAnsiTheme="majorHAnsi" w:cstheme="majorHAnsi"/>
        </w:rPr>
        <w:t xml:space="preserve">ystém musí být přístupný </w:t>
      </w:r>
      <w:r w:rsidR="00D52362" w:rsidRPr="00BE6A1F">
        <w:rPr>
          <w:rFonts w:asciiTheme="majorHAnsi" w:hAnsiTheme="majorHAnsi" w:cstheme="majorHAnsi"/>
        </w:rPr>
        <w:t>přes běžné internetové prohlížeče bez nutnosti instalace doplňků</w:t>
      </w:r>
      <w:r w:rsidR="006266D1" w:rsidRPr="00BE6A1F">
        <w:rPr>
          <w:rFonts w:asciiTheme="majorHAnsi" w:hAnsiTheme="majorHAnsi" w:cstheme="majorHAnsi"/>
        </w:rPr>
        <w:t xml:space="preserve"> a běh na běžných bezpečnostních protokolech.</w:t>
      </w:r>
      <w:r w:rsidR="00C72B11" w:rsidRPr="00BE6A1F">
        <w:rPr>
          <w:rFonts w:asciiTheme="majorHAnsi" w:hAnsiTheme="majorHAnsi" w:cstheme="majorHAnsi"/>
        </w:rPr>
        <w:t xml:space="preserve"> </w:t>
      </w:r>
      <w:r>
        <w:rPr>
          <w:rFonts w:asciiTheme="majorHAnsi" w:hAnsiTheme="majorHAnsi" w:cstheme="majorHAnsi"/>
        </w:rPr>
        <w:t>Z</w:t>
      </w:r>
      <w:r w:rsidR="00291276">
        <w:rPr>
          <w:rFonts w:asciiTheme="majorHAnsi" w:hAnsiTheme="majorHAnsi" w:cstheme="majorHAnsi"/>
        </w:rPr>
        <w:t>e</w:t>
      </w:r>
      <w:r>
        <w:rPr>
          <w:rFonts w:asciiTheme="majorHAnsi" w:hAnsiTheme="majorHAnsi" w:cstheme="majorHAnsi"/>
        </w:rPr>
        <w:t> strany dodavatele bude</w:t>
      </w:r>
      <w:r w:rsidR="00C72B11" w:rsidRPr="00BE6A1F">
        <w:rPr>
          <w:rFonts w:asciiTheme="majorHAnsi" w:hAnsiTheme="majorHAnsi" w:cstheme="majorHAnsi"/>
        </w:rPr>
        <w:t xml:space="preserve"> dodán krátký manuál </w:t>
      </w:r>
      <w:r w:rsidR="00291276">
        <w:rPr>
          <w:rFonts w:asciiTheme="majorHAnsi" w:hAnsiTheme="majorHAnsi" w:cstheme="majorHAnsi"/>
        </w:rPr>
        <w:t>k nastavení</w:t>
      </w:r>
      <w:r w:rsidR="00C72B11" w:rsidRPr="00BE6A1F">
        <w:rPr>
          <w:rFonts w:asciiTheme="majorHAnsi" w:hAnsiTheme="majorHAnsi" w:cstheme="majorHAnsi"/>
        </w:rPr>
        <w:t xml:space="preserve"> technického zabezpečení</w:t>
      </w:r>
      <w:r w:rsidR="003D2D2B">
        <w:rPr>
          <w:rFonts w:asciiTheme="majorHAnsi" w:hAnsiTheme="majorHAnsi" w:cstheme="majorHAnsi"/>
        </w:rPr>
        <w:t xml:space="preserve">. </w:t>
      </w:r>
    </w:p>
    <w:p w14:paraId="0F154EEF" w14:textId="287226D4" w:rsidR="00DC2516" w:rsidRPr="00594838" w:rsidRDefault="00DC2516" w:rsidP="0091478D">
      <w:pPr>
        <w:pStyle w:val="Odstavecseseznamem"/>
        <w:numPr>
          <w:ilvl w:val="0"/>
          <w:numId w:val="1"/>
        </w:numPr>
        <w:spacing w:before="240" w:after="240" w:line="360" w:lineRule="auto"/>
        <w:jc w:val="both"/>
        <w:rPr>
          <w:rFonts w:asciiTheme="majorHAnsi" w:hAnsiTheme="majorHAnsi" w:cstheme="majorHAnsi"/>
        </w:rPr>
      </w:pPr>
      <w:r w:rsidRPr="00BE6A1F">
        <w:rPr>
          <w:rFonts w:asciiTheme="majorHAnsi" w:hAnsiTheme="majorHAnsi" w:cstheme="majorHAnsi"/>
        </w:rPr>
        <w:t>systém by měl být funkční v nejrůznějším rozlišení</w:t>
      </w:r>
      <w:r>
        <w:rPr>
          <w:rFonts w:asciiTheme="majorHAnsi" w:hAnsiTheme="majorHAnsi" w:cstheme="majorHAnsi"/>
        </w:rPr>
        <w:t xml:space="preserve"> obrazovky, případně mít </w:t>
      </w:r>
      <w:r w:rsidRPr="00BE6A1F">
        <w:rPr>
          <w:rFonts w:asciiTheme="majorHAnsi" w:hAnsiTheme="majorHAnsi" w:cstheme="majorHAnsi"/>
        </w:rPr>
        <w:t>funkce</w:t>
      </w:r>
      <w:r>
        <w:rPr>
          <w:rFonts w:asciiTheme="majorHAnsi" w:hAnsiTheme="majorHAnsi" w:cstheme="majorHAnsi"/>
        </w:rPr>
        <w:t xml:space="preserve"> skryté</w:t>
      </w:r>
      <w:r w:rsidRPr="00BE6A1F">
        <w:rPr>
          <w:rFonts w:asciiTheme="majorHAnsi" w:hAnsiTheme="majorHAnsi" w:cstheme="majorHAnsi"/>
        </w:rPr>
        <w:t xml:space="preserve"> v menu </w:t>
      </w:r>
      <w:r w:rsidRPr="00594838">
        <w:rPr>
          <w:rFonts w:asciiTheme="majorHAnsi" w:hAnsiTheme="majorHAnsi" w:cstheme="majorHAnsi"/>
        </w:rPr>
        <w:t>(důležitý je zejména obraz – prezentace)</w:t>
      </w:r>
    </w:p>
    <w:p w14:paraId="76381C45" w14:textId="16D0DC37" w:rsidR="00DC2516" w:rsidRPr="00594838" w:rsidRDefault="001B705D" w:rsidP="00DC2516">
      <w:pPr>
        <w:pStyle w:val="Odstavecseseznamem"/>
        <w:numPr>
          <w:ilvl w:val="0"/>
          <w:numId w:val="1"/>
        </w:numPr>
        <w:spacing w:before="240" w:after="240" w:line="360" w:lineRule="auto"/>
        <w:jc w:val="both"/>
        <w:rPr>
          <w:rFonts w:asciiTheme="majorHAnsi" w:hAnsiTheme="majorHAnsi" w:cstheme="majorHAnsi"/>
        </w:rPr>
      </w:pPr>
      <w:r w:rsidRPr="00594838">
        <w:rPr>
          <w:rFonts w:asciiTheme="majorHAnsi" w:hAnsiTheme="majorHAnsi" w:cstheme="majorHAnsi"/>
        </w:rPr>
        <w:t>systém</w:t>
      </w:r>
      <w:r w:rsidR="00DC2516" w:rsidRPr="00594838">
        <w:rPr>
          <w:rFonts w:asciiTheme="majorHAnsi" w:hAnsiTheme="majorHAnsi" w:cstheme="majorHAnsi"/>
        </w:rPr>
        <w:t xml:space="preserve"> </w:t>
      </w:r>
      <w:r w:rsidR="00680D0A" w:rsidRPr="00594838">
        <w:rPr>
          <w:rFonts w:asciiTheme="majorHAnsi" w:hAnsiTheme="majorHAnsi" w:cstheme="majorHAnsi"/>
        </w:rPr>
        <w:t xml:space="preserve">musí být </w:t>
      </w:r>
      <w:r w:rsidR="00DC2516" w:rsidRPr="00594838">
        <w:rPr>
          <w:rFonts w:asciiTheme="majorHAnsi" w:hAnsiTheme="majorHAnsi" w:cstheme="majorHAnsi"/>
        </w:rPr>
        <w:t>funkční také v rámci mobilních zařízení</w:t>
      </w:r>
    </w:p>
    <w:p w14:paraId="3E48497D" w14:textId="249BEBCD" w:rsidR="00DC2516" w:rsidRDefault="00680D0A" w:rsidP="00DC2516">
      <w:pPr>
        <w:pStyle w:val="Odstavecseseznamem"/>
        <w:numPr>
          <w:ilvl w:val="0"/>
          <w:numId w:val="1"/>
        </w:numPr>
        <w:spacing w:before="240" w:after="240" w:line="360" w:lineRule="auto"/>
        <w:jc w:val="both"/>
        <w:rPr>
          <w:rFonts w:asciiTheme="majorHAnsi" w:hAnsiTheme="majorHAnsi" w:cstheme="majorHAnsi"/>
        </w:rPr>
      </w:pPr>
      <w:r w:rsidRPr="00594838">
        <w:rPr>
          <w:rFonts w:asciiTheme="majorHAnsi" w:hAnsiTheme="majorHAnsi" w:cstheme="majorHAnsi"/>
        </w:rPr>
        <w:t xml:space="preserve">uživatel systému </w:t>
      </w:r>
      <w:r w:rsidR="00DC2516" w:rsidRPr="00594838">
        <w:rPr>
          <w:rFonts w:asciiTheme="majorHAnsi" w:hAnsiTheme="majorHAnsi" w:cstheme="majorHAnsi"/>
        </w:rPr>
        <w:t>nesmí</w:t>
      </w:r>
      <w:r w:rsidR="00DC2516" w:rsidRPr="00BE6A1F">
        <w:rPr>
          <w:rFonts w:asciiTheme="majorHAnsi" w:hAnsiTheme="majorHAnsi" w:cstheme="majorHAnsi"/>
        </w:rPr>
        <w:t xml:space="preserve"> platit žádné </w:t>
      </w:r>
      <w:r w:rsidR="00DC2516">
        <w:rPr>
          <w:rFonts w:asciiTheme="majorHAnsi" w:hAnsiTheme="majorHAnsi" w:cstheme="majorHAnsi"/>
        </w:rPr>
        <w:t xml:space="preserve">další </w:t>
      </w:r>
      <w:r w:rsidR="00DC2516" w:rsidRPr="00BE6A1F">
        <w:rPr>
          <w:rFonts w:asciiTheme="majorHAnsi" w:hAnsiTheme="majorHAnsi" w:cstheme="majorHAnsi"/>
        </w:rPr>
        <w:t>licenční či jiné poplatky</w:t>
      </w:r>
    </w:p>
    <w:p w14:paraId="142143B6" w14:textId="2D9D6ABF" w:rsidR="006266D1" w:rsidRPr="00BE6A1F" w:rsidRDefault="003C418A" w:rsidP="0091478D">
      <w:pPr>
        <w:pStyle w:val="Odstavecseseznamem"/>
        <w:numPr>
          <w:ilvl w:val="0"/>
          <w:numId w:val="1"/>
        </w:numPr>
        <w:spacing w:before="240" w:after="240" w:line="360" w:lineRule="auto"/>
        <w:jc w:val="both"/>
        <w:rPr>
          <w:rFonts w:asciiTheme="majorHAnsi" w:hAnsiTheme="majorHAnsi" w:cstheme="majorHAnsi"/>
        </w:rPr>
      </w:pPr>
      <w:r>
        <w:rPr>
          <w:rFonts w:asciiTheme="majorHAnsi" w:hAnsiTheme="majorHAnsi" w:cstheme="majorHAnsi"/>
        </w:rPr>
        <w:t>p</w:t>
      </w:r>
      <w:r w:rsidR="006266D1" w:rsidRPr="00BE6A1F">
        <w:rPr>
          <w:rFonts w:asciiTheme="majorHAnsi" w:hAnsiTheme="majorHAnsi" w:cstheme="majorHAnsi"/>
        </w:rPr>
        <w:t>ro zadavatele existují administrátorské účty v různých rolích:</w:t>
      </w:r>
    </w:p>
    <w:p w14:paraId="7C7D8B3A" w14:textId="0CEA462C" w:rsidR="006266D1" w:rsidRPr="00BE6A1F" w:rsidRDefault="006266D1" w:rsidP="0091478D">
      <w:pPr>
        <w:pStyle w:val="Odstavecseseznamem"/>
        <w:numPr>
          <w:ilvl w:val="1"/>
          <w:numId w:val="1"/>
        </w:numPr>
        <w:spacing w:before="240" w:after="240" w:line="360" w:lineRule="auto"/>
        <w:jc w:val="both"/>
        <w:rPr>
          <w:rFonts w:asciiTheme="majorHAnsi" w:hAnsiTheme="majorHAnsi" w:cstheme="majorHAnsi"/>
        </w:rPr>
      </w:pPr>
      <w:r w:rsidRPr="00BE6A1F">
        <w:rPr>
          <w:rFonts w:asciiTheme="majorHAnsi" w:hAnsiTheme="majorHAnsi" w:cstheme="majorHAnsi"/>
        </w:rPr>
        <w:t>Administrátor – přístup do všech nastavení</w:t>
      </w:r>
    </w:p>
    <w:p w14:paraId="06EB540E" w14:textId="7F20C6D5" w:rsidR="006266D1" w:rsidRDefault="006266D1" w:rsidP="0091478D">
      <w:pPr>
        <w:pStyle w:val="Odstavecseseznamem"/>
        <w:numPr>
          <w:ilvl w:val="1"/>
          <w:numId w:val="1"/>
        </w:numPr>
        <w:spacing w:before="240" w:after="240" w:line="360" w:lineRule="auto"/>
        <w:jc w:val="both"/>
        <w:rPr>
          <w:rFonts w:asciiTheme="majorHAnsi" w:hAnsiTheme="majorHAnsi" w:cstheme="majorHAnsi"/>
        </w:rPr>
      </w:pPr>
      <w:r w:rsidRPr="00BE6A1F">
        <w:rPr>
          <w:rFonts w:asciiTheme="majorHAnsi" w:hAnsiTheme="majorHAnsi" w:cstheme="majorHAnsi"/>
        </w:rPr>
        <w:t>Moderátor – přístup do nastavení a ovládání kurzů</w:t>
      </w:r>
    </w:p>
    <w:p w14:paraId="2778D52A" w14:textId="2D293A36" w:rsidR="006D237B" w:rsidRDefault="006D237B" w:rsidP="0091478D">
      <w:pPr>
        <w:pStyle w:val="Odstavecseseznamem"/>
        <w:numPr>
          <w:ilvl w:val="1"/>
          <w:numId w:val="1"/>
        </w:numPr>
        <w:spacing w:before="240" w:after="240" w:line="360" w:lineRule="auto"/>
        <w:jc w:val="both"/>
        <w:rPr>
          <w:rFonts w:asciiTheme="majorHAnsi" w:hAnsiTheme="majorHAnsi" w:cstheme="majorHAnsi"/>
        </w:rPr>
      </w:pPr>
      <w:r>
        <w:rPr>
          <w:rFonts w:asciiTheme="majorHAnsi" w:hAnsiTheme="majorHAnsi" w:cstheme="majorHAnsi"/>
        </w:rPr>
        <w:t xml:space="preserve">Lektor </w:t>
      </w:r>
      <w:r w:rsidR="00DF1D9A">
        <w:rPr>
          <w:rFonts w:asciiTheme="majorHAnsi" w:hAnsiTheme="majorHAnsi" w:cstheme="majorHAnsi"/>
        </w:rPr>
        <w:t>–</w:t>
      </w:r>
      <w:r>
        <w:rPr>
          <w:rFonts w:asciiTheme="majorHAnsi" w:hAnsiTheme="majorHAnsi" w:cstheme="majorHAnsi"/>
        </w:rPr>
        <w:t xml:space="preserve"> </w:t>
      </w:r>
      <w:r w:rsidR="00DF1D9A">
        <w:rPr>
          <w:rFonts w:asciiTheme="majorHAnsi" w:hAnsiTheme="majorHAnsi" w:cstheme="majorHAnsi"/>
        </w:rPr>
        <w:t>přístup do ovládání kurzu</w:t>
      </w:r>
    </w:p>
    <w:p w14:paraId="735C6C98" w14:textId="2DEF1175" w:rsidR="00537963" w:rsidRDefault="00537963" w:rsidP="0091478D">
      <w:pPr>
        <w:pStyle w:val="Odstavecseseznamem"/>
        <w:numPr>
          <w:ilvl w:val="1"/>
          <w:numId w:val="1"/>
        </w:numPr>
        <w:spacing w:before="240" w:after="240" w:line="360" w:lineRule="auto"/>
        <w:jc w:val="both"/>
        <w:rPr>
          <w:rFonts w:asciiTheme="majorHAnsi" w:hAnsiTheme="majorHAnsi" w:cstheme="majorHAnsi"/>
        </w:rPr>
      </w:pPr>
      <w:r>
        <w:rPr>
          <w:rFonts w:asciiTheme="majorHAnsi" w:hAnsiTheme="majorHAnsi" w:cstheme="majorHAnsi"/>
        </w:rPr>
        <w:t xml:space="preserve">Student  </w:t>
      </w:r>
    </w:p>
    <w:p w14:paraId="223F5785" w14:textId="3D13C778" w:rsidR="00E95127" w:rsidRPr="0039615F" w:rsidRDefault="003C418A" w:rsidP="000F1336">
      <w:pPr>
        <w:pStyle w:val="Odstavecseseznamem"/>
        <w:numPr>
          <w:ilvl w:val="0"/>
          <w:numId w:val="1"/>
        </w:numPr>
        <w:spacing w:before="240" w:after="240" w:line="360" w:lineRule="auto"/>
        <w:jc w:val="both"/>
        <w:rPr>
          <w:rFonts w:asciiTheme="majorHAnsi" w:hAnsiTheme="majorHAnsi" w:cstheme="majorHAnsi"/>
        </w:rPr>
      </w:pPr>
      <w:r>
        <w:rPr>
          <w:rFonts w:asciiTheme="majorHAnsi" w:hAnsiTheme="majorHAnsi" w:cstheme="majorHAnsi"/>
        </w:rPr>
        <w:t>p</w:t>
      </w:r>
      <w:r w:rsidR="000F1336" w:rsidRPr="00BE6A1F">
        <w:rPr>
          <w:rFonts w:asciiTheme="majorHAnsi" w:hAnsiTheme="majorHAnsi" w:cstheme="majorHAnsi"/>
        </w:rPr>
        <w:t xml:space="preserve">odpora uživatelů a </w:t>
      </w:r>
      <w:r w:rsidR="000F1336" w:rsidRPr="0039615F">
        <w:rPr>
          <w:rFonts w:asciiTheme="majorHAnsi" w:hAnsiTheme="majorHAnsi" w:cstheme="majorHAnsi"/>
        </w:rPr>
        <w:t xml:space="preserve">zadavatele musí být v českém jazyce (zajištěna česky mluvící osobou). </w:t>
      </w:r>
    </w:p>
    <w:p w14:paraId="2EF48177" w14:textId="716935EB" w:rsidR="00E95127" w:rsidRPr="0039615F" w:rsidRDefault="000F1336" w:rsidP="00E95127">
      <w:pPr>
        <w:pStyle w:val="Odstavecseseznamem"/>
        <w:numPr>
          <w:ilvl w:val="1"/>
          <w:numId w:val="1"/>
        </w:numPr>
        <w:spacing w:before="240" w:after="240" w:line="360" w:lineRule="auto"/>
        <w:jc w:val="both"/>
        <w:rPr>
          <w:rFonts w:asciiTheme="majorHAnsi" w:hAnsiTheme="majorHAnsi" w:cstheme="majorHAnsi"/>
        </w:rPr>
      </w:pPr>
      <w:r w:rsidRPr="0039615F">
        <w:rPr>
          <w:rFonts w:asciiTheme="majorHAnsi" w:hAnsiTheme="majorHAnsi" w:cstheme="majorHAnsi"/>
        </w:rPr>
        <w:t>Pro zadavatele je k dispozice jiné telefonní číslo</w:t>
      </w:r>
      <w:r w:rsidR="00680D0A" w:rsidRPr="0039615F">
        <w:rPr>
          <w:rFonts w:asciiTheme="majorHAnsi" w:hAnsiTheme="majorHAnsi" w:cstheme="majorHAnsi"/>
        </w:rPr>
        <w:t xml:space="preserve"> než pro studenty</w:t>
      </w:r>
      <w:r w:rsidRPr="0039615F">
        <w:rPr>
          <w:rFonts w:asciiTheme="majorHAnsi" w:hAnsiTheme="majorHAnsi" w:cstheme="majorHAnsi"/>
        </w:rPr>
        <w:t>. Volání na číslo musí být za běžný tarif volání.</w:t>
      </w:r>
    </w:p>
    <w:p w14:paraId="2A0D635E" w14:textId="50131033" w:rsidR="00D52362" w:rsidRPr="0039615F" w:rsidRDefault="00E95127" w:rsidP="00E95127">
      <w:pPr>
        <w:pStyle w:val="Odstavecseseznamem"/>
        <w:numPr>
          <w:ilvl w:val="1"/>
          <w:numId w:val="1"/>
        </w:numPr>
        <w:spacing w:before="240" w:after="240" w:line="360" w:lineRule="auto"/>
        <w:jc w:val="both"/>
        <w:rPr>
          <w:rFonts w:asciiTheme="majorHAnsi" w:hAnsiTheme="majorHAnsi" w:cstheme="majorHAnsi"/>
        </w:rPr>
      </w:pPr>
      <w:r w:rsidRPr="0039615F">
        <w:rPr>
          <w:rFonts w:asciiTheme="majorHAnsi" w:hAnsiTheme="majorHAnsi" w:cstheme="majorHAnsi"/>
        </w:rPr>
        <w:t>Pro</w:t>
      </w:r>
      <w:r w:rsidR="00D52362" w:rsidRPr="0039615F">
        <w:rPr>
          <w:rFonts w:asciiTheme="majorHAnsi" w:hAnsiTheme="majorHAnsi" w:cstheme="majorHAnsi"/>
        </w:rPr>
        <w:t xml:space="preserve"> </w:t>
      </w:r>
      <w:r w:rsidR="00680D0A" w:rsidRPr="0039615F">
        <w:rPr>
          <w:rFonts w:asciiTheme="majorHAnsi" w:hAnsiTheme="majorHAnsi" w:cstheme="majorHAnsi"/>
        </w:rPr>
        <w:t>studenty</w:t>
      </w:r>
      <w:r w:rsidR="00D52362" w:rsidRPr="0039615F">
        <w:rPr>
          <w:rFonts w:asciiTheme="majorHAnsi" w:hAnsiTheme="majorHAnsi" w:cstheme="majorHAnsi"/>
        </w:rPr>
        <w:t xml:space="preserve"> (hot-line) – </w:t>
      </w:r>
      <w:r w:rsidR="00561286" w:rsidRPr="0039615F">
        <w:rPr>
          <w:rFonts w:asciiTheme="majorHAnsi" w:hAnsiTheme="majorHAnsi" w:cstheme="majorHAnsi"/>
        </w:rPr>
        <w:t xml:space="preserve">po dobu prvních 30 dnů bude </w:t>
      </w:r>
      <w:r w:rsidR="00B60F40" w:rsidRPr="0039615F">
        <w:rPr>
          <w:rFonts w:asciiTheme="majorHAnsi" w:hAnsiTheme="majorHAnsi" w:cstheme="majorHAnsi"/>
        </w:rPr>
        <w:t xml:space="preserve">uživatelům k dispozici </w:t>
      </w:r>
      <w:r w:rsidR="00D52362" w:rsidRPr="0039615F">
        <w:rPr>
          <w:rFonts w:asciiTheme="majorHAnsi" w:hAnsiTheme="majorHAnsi" w:cstheme="majorHAnsi"/>
        </w:rPr>
        <w:t>telefonicky v době kurzů (8-1</w:t>
      </w:r>
      <w:r w:rsidR="00187D1F" w:rsidRPr="0039615F">
        <w:rPr>
          <w:rFonts w:asciiTheme="majorHAnsi" w:hAnsiTheme="majorHAnsi" w:cstheme="majorHAnsi"/>
        </w:rPr>
        <w:t>7</w:t>
      </w:r>
      <w:r w:rsidR="00D52362" w:rsidRPr="0039615F">
        <w:rPr>
          <w:rFonts w:asciiTheme="majorHAnsi" w:hAnsiTheme="majorHAnsi" w:cstheme="majorHAnsi"/>
        </w:rPr>
        <w:t xml:space="preserve"> hodin v rámci pracovního týdne). Jedná se </w:t>
      </w:r>
      <w:r w:rsidR="0021404D" w:rsidRPr="0039615F">
        <w:rPr>
          <w:rFonts w:asciiTheme="majorHAnsi" w:hAnsiTheme="majorHAnsi" w:cstheme="majorHAnsi"/>
        </w:rPr>
        <w:t xml:space="preserve">o </w:t>
      </w:r>
      <w:r w:rsidR="00D52362" w:rsidRPr="0039615F">
        <w:rPr>
          <w:rFonts w:asciiTheme="majorHAnsi" w:hAnsiTheme="majorHAnsi" w:cstheme="majorHAnsi"/>
        </w:rPr>
        <w:t xml:space="preserve">uživatelskou podporu, kdyby </w:t>
      </w:r>
      <w:r w:rsidR="00DF102F" w:rsidRPr="0039615F">
        <w:rPr>
          <w:rFonts w:asciiTheme="majorHAnsi" w:hAnsiTheme="majorHAnsi" w:cstheme="majorHAnsi"/>
        </w:rPr>
        <w:t xml:space="preserve">někomu </w:t>
      </w:r>
      <w:r w:rsidR="00D52362" w:rsidRPr="0039615F">
        <w:rPr>
          <w:rFonts w:asciiTheme="majorHAnsi" w:hAnsiTheme="majorHAnsi" w:cstheme="majorHAnsi"/>
        </w:rPr>
        <w:t>z uživatelů nefungovalo v prohlížeči apod</w:t>
      </w:r>
      <w:r w:rsidR="00D4166F" w:rsidRPr="0039615F">
        <w:rPr>
          <w:rFonts w:asciiTheme="majorHAnsi" w:hAnsiTheme="majorHAnsi" w:cstheme="majorHAnsi"/>
        </w:rPr>
        <w:t>.</w:t>
      </w:r>
      <w:r w:rsidR="006266D1" w:rsidRPr="0039615F">
        <w:rPr>
          <w:rFonts w:asciiTheme="majorHAnsi" w:hAnsiTheme="majorHAnsi" w:cstheme="majorHAnsi"/>
        </w:rPr>
        <w:t xml:space="preserve"> </w:t>
      </w:r>
      <w:r w:rsidR="005D4012" w:rsidRPr="0039615F">
        <w:rPr>
          <w:rFonts w:asciiTheme="majorHAnsi" w:hAnsiTheme="majorHAnsi" w:cstheme="majorHAnsi"/>
        </w:rPr>
        <w:t xml:space="preserve">pro prvních 30 dní </w:t>
      </w:r>
      <w:r w:rsidR="0021404D" w:rsidRPr="0039615F">
        <w:rPr>
          <w:rFonts w:asciiTheme="majorHAnsi" w:hAnsiTheme="majorHAnsi" w:cstheme="majorHAnsi"/>
        </w:rPr>
        <w:t>ostrého</w:t>
      </w:r>
      <w:r w:rsidR="006266D1" w:rsidRPr="0039615F">
        <w:rPr>
          <w:rFonts w:asciiTheme="majorHAnsi" w:hAnsiTheme="majorHAnsi" w:cstheme="majorHAnsi"/>
        </w:rPr>
        <w:t xml:space="preserve"> provozu </w:t>
      </w:r>
      <w:r w:rsidR="0021404D" w:rsidRPr="0039615F">
        <w:rPr>
          <w:rFonts w:asciiTheme="majorHAnsi" w:hAnsiTheme="majorHAnsi" w:cstheme="majorHAnsi"/>
        </w:rPr>
        <w:t>a zaškolení administrátorů před spuštěním systému</w:t>
      </w:r>
      <w:r w:rsidR="00680D0A" w:rsidRPr="0039615F">
        <w:rPr>
          <w:rFonts w:asciiTheme="majorHAnsi" w:hAnsiTheme="majorHAnsi" w:cstheme="majorHAnsi"/>
        </w:rPr>
        <w:t>. Datum ostrého spuštění definuje zadavatel po vyzkoušení.</w:t>
      </w:r>
    </w:p>
    <w:p w14:paraId="067EB95C" w14:textId="1F90BE6A" w:rsidR="00A27DEC" w:rsidRDefault="00A27DEC" w:rsidP="00A27DEC">
      <w:pPr>
        <w:pStyle w:val="Odstavecseseznamem"/>
        <w:numPr>
          <w:ilvl w:val="1"/>
          <w:numId w:val="1"/>
        </w:numPr>
        <w:spacing w:before="240" w:after="240" w:line="360" w:lineRule="auto"/>
        <w:jc w:val="both"/>
        <w:rPr>
          <w:rFonts w:asciiTheme="majorHAnsi" w:hAnsiTheme="majorHAnsi" w:cstheme="majorHAnsi"/>
        </w:rPr>
      </w:pPr>
      <w:r w:rsidRPr="00BE6A1F">
        <w:rPr>
          <w:rFonts w:asciiTheme="majorHAnsi" w:hAnsiTheme="majorHAnsi" w:cstheme="majorHAnsi"/>
        </w:rPr>
        <w:t>informační linka musí být české telefonní číslo s běžným tarifem</w:t>
      </w:r>
    </w:p>
    <w:p w14:paraId="0EE5B457" w14:textId="1094D1AC" w:rsidR="00EB291F" w:rsidRPr="00CA2E36" w:rsidRDefault="003C418A" w:rsidP="00EB291F">
      <w:pPr>
        <w:pStyle w:val="Odstavecseseznamem"/>
        <w:numPr>
          <w:ilvl w:val="0"/>
          <w:numId w:val="1"/>
        </w:numPr>
        <w:spacing w:before="240" w:after="240" w:line="360" w:lineRule="auto"/>
        <w:jc w:val="both"/>
        <w:rPr>
          <w:rFonts w:asciiTheme="majorHAnsi" w:hAnsiTheme="majorHAnsi" w:cstheme="majorHAnsi"/>
        </w:rPr>
      </w:pPr>
      <w:r>
        <w:rPr>
          <w:rFonts w:asciiTheme="majorHAnsi" w:hAnsiTheme="majorHAnsi" w:cstheme="majorHAnsi"/>
        </w:rPr>
        <w:lastRenderedPageBreak/>
        <w:t>z</w:t>
      </w:r>
      <w:r w:rsidR="00EB291F" w:rsidRPr="00CA2E36">
        <w:rPr>
          <w:rFonts w:asciiTheme="majorHAnsi" w:hAnsiTheme="majorHAnsi" w:cstheme="majorHAnsi"/>
        </w:rPr>
        <w:t>adavatel bude odborně zaškolen pro práci se systémem v min. rozsahu 4 hod. + ze strany dodavatele bude vytvořen technický manuál min. v elektronické podobě, případně video-návod</w:t>
      </w:r>
    </w:p>
    <w:p w14:paraId="5EA9CBF0" w14:textId="701F3D7D" w:rsidR="00D52362" w:rsidRPr="0039615F" w:rsidRDefault="003C418A" w:rsidP="0091478D">
      <w:pPr>
        <w:pStyle w:val="Odstavecseseznamem"/>
        <w:numPr>
          <w:ilvl w:val="0"/>
          <w:numId w:val="1"/>
        </w:numPr>
        <w:spacing w:before="240" w:after="240" w:line="360" w:lineRule="auto"/>
        <w:jc w:val="both"/>
        <w:rPr>
          <w:rFonts w:asciiTheme="majorHAnsi" w:hAnsiTheme="majorHAnsi" w:cstheme="majorHAnsi"/>
        </w:rPr>
      </w:pPr>
      <w:r>
        <w:rPr>
          <w:rFonts w:asciiTheme="majorHAnsi" w:hAnsiTheme="majorHAnsi" w:cstheme="majorHAnsi"/>
        </w:rPr>
        <w:t>a</w:t>
      </w:r>
      <w:r w:rsidR="00815864" w:rsidRPr="00F02639">
        <w:rPr>
          <w:rFonts w:asciiTheme="majorHAnsi" w:hAnsiTheme="majorHAnsi" w:cstheme="majorHAnsi"/>
        </w:rPr>
        <w:t>udiovizuální</w:t>
      </w:r>
      <w:r w:rsidR="005E3360" w:rsidRPr="00F02639">
        <w:rPr>
          <w:rFonts w:asciiTheme="majorHAnsi" w:hAnsiTheme="majorHAnsi" w:cstheme="majorHAnsi"/>
        </w:rPr>
        <w:t xml:space="preserve"> </w:t>
      </w:r>
      <w:r w:rsidR="00815864" w:rsidRPr="00F02639">
        <w:rPr>
          <w:rFonts w:asciiTheme="majorHAnsi" w:hAnsiTheme="majorHAnsi" w:cstheme="majorHAnsi"/>
          <w:bCs/>
        </w:rPr>
        <w:t>záznam školení a jeho archivace</w:t>
      </w:r>
      <w:r w:rsidR="005E3360">
        <w:rPr>
          <w:rFonts w:asciiTheme="majorHAnsi" w:hAnsiTheme="majorHAnsi" w:cstheme="majorHAnsi"/>
        </w:rPr>
        <w:t xml:space="preserve"> </w:t>
      </w:r>
      <w:r w:rsidR="00D52362" w:rsidRPr="00BE6A1F">
        <w:rPr>
          <w:rFonts w:asciiTheme="majorHAnsi" w:hAnsiTheme="majorHAnsi" w:cstheme="majorHAnsi"/>
        </w:rPr>
        <w:t xml:space="preserve">– on-line </w:t>
      </w:r>
      <w:r w:rsidR="00D52362" w:rsidRPr="0039615F">
        <w:rPr>
          <w:rFonts w:asciiTheme="majorHAnsi" w:hAnsiTheme="majorHAnsi" w:cstheme="majorHAnsi"/>
        </w:rPr>
        <w:t xml:space="preserve">seminář musí být zaznamenáván, tento záznam </w:t>
      </w:r>
      <w:r w:rsidR="005E3360" w:rsidRPr="0039615F">
        <w:rPr>
          <w:rFonts w:asciiTheme="majorHAnsi" w:hAnsiTheme="majorHAnsi" w:cstheme="majorHAnsi"/>
        </w:rPr>
        <w:t>by měl být</w:t>
      </w:r>
      <w:r w:rsidR="00D52362" w:rsidRPr="0039615F">
        <w:rPr>
          <w:rFonts w:asciiTheme="majorHAnsi" w:hAnsiTheme="majorHAnsi" w:cstheme="majorHAnsi"/>
        </w:rPr>
        <w:t xml:space="preserve"> ke stažení zadavateli (jako datový soubor, přístup např. přes FTP</w:t>
      </w:r>
      <w:r w:rsidR="00680D0A" w:rsidRPr="0039615F">
        <w:rPr>
          <w:rFonts w:asciiTheme="majorHAnsi" w:hAnsiTheme="majorHAnsi" w:cstheme="majorHAnsi"/>
        </w:rPr>
        <w:t xml:space="preserve"> do 6 hodin po ukončení školení</w:t>
      </w:r>
      <w:r w:rsidR="00D52362" w:rsidRPr="0039615F">
        <w:rPr>
          <w:rFonts w:asciiTheme="majorHAnsi" w:hAnsiTheme="majorHAnsi" w:cstheme="majorHAnsi"/>
        </w:rPr>
        <w:t>)</w:t>
      </w:r>
      <w:r w:rsidR="005D4012" w:rsidRPr="0039615F">
        <w:rPr>
          <w:rFonts w:asciiTheme="majorHAnsi" w:hAnsiTheme="majorHAnsi" w:cstheme="majorHAnsi"/>
        </w:rPr>
        <w:t xml:space="preserve"> a současně dodavatel předává na nosiči</w:t>
      </w:r>
      <w:r w:rsidR="00537963" w:rsidRPr="0039615F">
        <w:rPr>
          <w:rFonts w:asciiTheme="majorHAnsi" w:hAnsiTheme="majorHAnsi" w:cstheme="majorHAnsi"/>
        </w:rPr>
        <w:t xml:space="preserve"> (viz. další specifikace)</w:t>
      </w:r>
    </w:p>
    <w:p w14:paraId="33019845" w14:textId="60E63415" w:rsidR="00D52362" w:rsidRPr="00BE6A1F" w:rsidRDefault="003C418A" w:rsidP="0091478D">
      <w:pPr>
        <w:pStyle w:val="Odstavecseseznamem"/>
        <w:numPr>
          <w:ilvl w:val="0"/>
          <w:numId w:val="1"/>
        </w:numPr>
        <w:spacing w:before="240" w:after="240" w:line="360" w:lineRule="auto"/>
        <w:jc w:val="both"/>
        <w:rPr>
          <w:rFonts w:asciiTheme="majorHAnsi" w:hAnsiTheme="majorHAnsi" w:cstheme="majorHAnsi"/>
        </w:rPr>
      </w:pPr>
      <w:r w:rsidRPr="0039615F">
        <w:rPr>
          <w:rFonts w:asciiTheme="majorHAnsi" w:hAnsiTheme="majorHAnsi" w:cstheme="majorHAnsi"/>
        </w:rPr>
        <w:t>c</w:t>
      </w:r>
      <w:r w:rsidR="00D52362" w:rsidRPr="0039615F">
        <w:rPr>
          <w:rFonts w:asciiTheme="majorHAnsi" w:hAnsiTheme="majorHAnsi" w:cstheme="majorHAnsi"/>
        </w:rPr>
        <w:t>hat – po zahájení vstupu na kurz (cca 30 minut před začátkem) v rámci</w:t>
      </w:r>
      <w:r w:rsidR="00D52362" w:rsidRPr="00BE6A1F">
        <w:rPr>
          <w:rFonts w:asciiTheme="majorHAnsi" w:hAnsiTheme="majorHAnsi" w:cstheme="majorHAnsi"/>
        </w:rPr>
        <w:t xml:space="preserve"> on-line systému musí být přístupný chat (např. pro kladení otázek)</w:t>
      </w:r>
      <w:r w:rsidR="002B203D">
        <w:rPr>
          <w:rFonts w:asciiTheme="majorHAnsi" w:hAnsiTheme="majorHAnsi" w:cstheme="majorHAnsi"/>
        </w:rPr>
        <w:t xml:space="preserve"> a to po celou dobu konání. Chat se zaznamenává s videem, případně je možné zaznamenat do sa</w:t>
      </w:r>
      <w:r w:rsidR="0091478D">
        <w:rPr>
          <w:rFonts w:asciiTheme="majorHAnsi" w:hAnsiTheme="majorHAnsi" w:cstheme="majorHAnsi"/>
        </w:rPr>
        <w:t xml:space="preserve">mostatného souboru (např. DOC) </w:t>
      </w:r>
      <w:r w:rsidR="002B203D">
        <w:rPr>
          <w:rFonts w:asciiTheme="majorHAnsi" w:hAnsiTheme="majorHAnsi" w:cstheme="majorHAnsi"/>
        </w:rPr>
        <w:t>a to čas aktivity a obsah.</w:t>
      </w:r>
    </w:p>
    <w:p w14:paraId="5F3B5FFD" w14:textId="26FF0C58" w:rsidR="00D52362" w:rsidRPr="00BE6A1F" w:rsidRDefault="003C418A" w:rsidP="0091478D">
      <w:pPr>
        <w:pStyle w:val="Odstavecseseznamem"/>
        <w:numPr>
          <w:ilvl w:val="0"/>
          <w:numId w:val="1"/>
        </w:numPr>
        <w:spacing w:before="240" w:after="240" w:line="360" w:lineRule="auto"/>
        <w:jc w:val="both"/>
        <w:rPr>
          <w:rFonts w:asciiTheme="majorHAnsi" w:hAnsiTheme="majorHAnsi" w:cstheme="majorHAnsi"/>
        </w:rPr>
      </w:pPr>
      <w:r>
        <w:rPr>
          <w:rFonts w:asciiTheme="majorHAnsi" w:hAnsiTheme="majorHAnsi" w:cstheme="majorHAnsi"/>
        </w:rPr>
        <w:t>m</w:t>
      </w:r>
      <w:r w:rsidR="00D52362" w:rsidRPr="00BE6A1F">
        <w:rPr>
          <w:rFonts w:asciiTheme="majorHAnsi" w:hAnsiTheme="majorHAnsi" w:cstheme="majorHAnsi"/>
        </w:rPr>
        <w:t>oderáto</w:t>
      </w:r>
      <w:r w:rsidR="00D030A6">
        <w:rPr>
          <w:rFonts w:asciiTheme="majorHAnsi" w:hAnsiTheme="majorHAnsi" w:cstheme="majorHAnsi"/>
        </w:rPr>
        <w:t>r</w:t>
      </w:r>
      <w:r w:rsidR="00D52362" w:rsidRPr="00BE6A1F">
        <w:rPr>
          <w:rFonts w:asciiTheme="majorHAnsi" w:hAnsiTheme="majorHAnsi" w:cstheme="majorHAnsi"/>
        </w:rPr>
        <w:t xml:space="preserve"> </w:t>
      </w:r>
      <w:r w:rsidR="00851D14">
        <w:rPr>
          <w:rFonts w:asciiTheme="majorHAnsi" w:hAnsiTheme="majorHAnsi" w:cstheme="majorHAnsi"/>
        </w:rPr>
        <w:t>–</w:t>
      </w:r>
      <w:r w:rsidR="006D237B">
        <w:rPr>
          <w:rFonts w:asciiTheme="majorHAnsi" w:hAnsiTheme="majorHAnsi" w:cstheme="majorHAnsi"/>
        </w:rPr>
        <w:t xml:space="preserve"> </w:t>
      </w:r>
      <w:r w:rsidR="00D52362" w:rsidRPr="00BE6A1F">
        <w:rPr>
          <w:rFonts w:asciiTheme="majorHAnsi" w:hAnsiTheme="majorHAnsi" w:cstheme="majorHAnsi"/>
        </w:rPr>
        <w:t>otevírá</w:t>
      </w:r>
      <w:r w:rsidR="00851D14">
        <w:rPr>
          <w:rFonts w:asciiTheme="majorHAnsi" w:hAnsiTheme="majorHAnsi" w:cstheme="majorHAnsi"/>
        </w:rPr>
        <w:t>/</w:t>
      </w:r>
      <w:r w:rsidR="00D52362" w:rsidRPr="00BE6A1F">
        <w:rPr>
          <w:rFonts w:asciiTheme="majorHAnsi" w:hAnsiTheme="majorHAnsi" w:cstheme="majorHAnsi"/>
        </w:rPr>
        <w:t>zavírá</w:t>
      </w:r>
      <w:r w:rsidR="00851D14">
        <w:rPr>
          <w:rFonts w:asciiTheme="majorHAnsi" w:hAnsiTheme="majorHAnsi" w:cstheme="majorHAnsi"/>
        </w:rPr>
        <w:t xml:space="preserve"> kurz,</w:t>
      </w:r>
      <w:r w:rsidR="00D52362" w:rsidRPr="00BE6A1F">
        <w:rPr>
          <w:rFonts w:asciiTheme="majorHAnsi" w:hAnsiTheme="majorHAnsi" w:cstheme="majorHAnsi"/>
        </w:rPr>
        <w:t xml:space="preserve"> moderátor může vypnout hromadně všem zvuk (bez možnosti zapnout samotnými uživateli) či jen vybraným</w:t>
      </w:r>
      <w:r w:rsidR="002B203D">
        <w:rPr>
          <w:rFonts w:asciiTheme="majorHAnsi" w:hAnsiTheme="majorHAnsi" w:cstheme="majorHAnsi"/>
        </w:rPr>
        <w:t xml:space="preserve"> uživatelům</w:t>
      </w:r>
    </w:p>
    <w:p w14:paraId="03DE4D59" w14:textId="2A004254" w:rsidR="00D52362" w:rsidRPr="00BE6A1F" w:rsidRDefault="003C418A" w:rsidP="0091478D">
      <w:pPr>
        <w:pStyle w:val="Odstavecseseznamem"/>
        <w:numPr>
          <w:ilvl w:val="0"/>
          <w:numId w:val="1"/>
        </w:numPr>
        <w:spacing w:before="240" w:after="240" w:line="360" w:lineRule="auto"/>
        <w:jc w:val="both"/>
        <w:rPr>
          <w:rFonts w:asciiTheme="majorHAnsi" w:hAnsiTheme="majorHAnsi" w:cstheme="majorHAnsi"/>
        </w:rPr>
      </w:pPr>
      <w:r>
        <w:rPr>
          <w:rFonts w:asciiTheme="majorHAnsi" w:hAnsiTheme="majorHAnsi" w:cstheme="majorHAnsi"/>
        </w:rPr>
        <w:t>l</w:t>
      </w:r>
      <w:r w:rsidR="00D52362" w:rsidRPr="00BE6A1F">
        <w:rPr>
          <w:rFonts w:asciiTheme="majorHAnsi" w:hAnsiTheme="majorHAnsi" w:cstheme="majorHAnsi"/>
        </w:rPr>
        <w:t xml:space="preserve">ektor – lektor má stejná práva jako moderátor, </w:t>
      </w:r>
      <w:r w:rsidR="00537963">
        <w:rPr>
          <w:rFonts w:asciiTheme="majorHAnsi" w:hAnsiTheme="majorHAnsi" w:cstheme="majorHAnsi"/>
        </w:rPr>
        <w:t>defaultně</w:t>
      </w:r>
      <w:r w:rsidR="004F26C1">
        <w:rPr>
          <w:rFonts w:asciiTheme="majorHAnsi" w:hAnsiTheme="majorHAnsi" w:cstheme="majorHAnsi"/>
        </w:rPr>
        <w:t xml:space="preserve"> má zakázáno</w:t>
      </w:r>
      <w:r w:rsidR="00D52362" w:rsidRPr="00BE6A1F">
        <w:rPr>
          <w:rFonts w:asciiTheme="majorHAnsi" w:hAnsiTheme="majorHAnsi" w:cstheme="majorHAnsi"/>
        </w:rPr>
        <w:t xml:space="preserve"> ukončení kurzu</w:t>
      </w:r>
      <w:r w:rsidR="004F26C1">
        <w:rPr>
          <w:rFonts w:asciiTheme="majorHAnsi" w:hAnsiTheme="majorHAnsi" w:cstheme="majorHAnsi"/>
        </w:rPr>
        <w:t xml:space="preserve"> (moderátor může povolit)</w:t>
      </w:r>
    </w:p>
    <w:p w14:paraId="32A8D06D" w14:textId="3D6A6D5B" w:rsidR="00A40E30" w:rsidRPr="00DC2516" w:rsidRDefault="007C5E9D" w:rsidP="00DC2516">
      <w:pPr>
        <w:pStyle w:val="Odstavecseseznamem"/>
        <w:numPr>
          <w:ilvl w:val="0"/>
          <w:numId w:val="1"/>
        </w:numPr>
        <w:spacing w:before="240" w:after="240" w:line="360" w:lineRule="auto"/>
        <w:jc w:val="both"/>
        <w:rPr>
          <w:rFonts w:asciiTheme="majorHAnsi" w:hAnsiTheme="majorHAnsi" w:cstheme="majorHAnsi"/>
        </w:rPr>
      </w:pPr>
      <w:r w:rsidRPr="00BE6A1F">
        <w:rPr>
          <w:rFonts w:asciiTheme="majorHAnsi" w:hAnsiTheme="majorHAnsi" w:cstheme="majorHAnsi"/>
        </w:rPr>
        <w:t xml:space="preserve">po přihlášení </w:t>
      </w:r>
      <w:r w:rsidR="00C200C4">
        <w:rPr>
          <w:rFonts w:asciiTheme="majorHAnsi" w:hAnsiTheme="majorHAnsi" w:cstheme="majorHAnsi"/>
        </w:rPr>
        <w:t xml:space="preserve">do kurzu </w:t>
      </w:r>
      <w:r w:rsidRPr="00BE6A1F">
        <w:rPr>
          <w:rFonts w:asciiTheme="majorHAnsi" w:hAnsiTheme="majorHAnsi" w:cstheme="majorHAnsi"/>
        </w:rPr>
        <w:t>mají účastníci defaultně vypnutý zvuk (s možností, že si ho mohou sami zapnout do doby, než moderátor či lektor nevypne)</w:t>
      </w:r>
    </w:p>
    <w:p w14:paraId="5DC2B8AF" w14:textId="13380CB0" w:rsidR="00B41E4C" w:rsidRPr="0091478D" w:rsidRDefault="0091478D" w:rsidP="0091478D">
      <w:pPr>
        <w:pStyle w:val="Odstavecseseznamem"/>
        <w:numPr>
          <w:ilvl w:val="0"/>
          <w:numId w:val="1"/>
        </w:numPr>
        <w:spacing w:line="360" w:lineRule="auto"/>
        <w:ind w:left="714" w:hanging="357"/>
        <w:jc w:val="both"/>
        <w:rPr>
          <w:rFonts w:asciiTheme="majorHAnsi" w:hAnsiTheme="majorHAnsi" w:cstheme="majorHAnsi"/>
        </w:rPr>
      </w:pPr>
      <w:r>
        <w:rPr>
          <w:rFonts w:asciiTheme="majorHAnsi" w:hAnsiTheme="majorHAnsi" w:cstheme="majorHAnsi"/>
        </w:rPr>
        <w:t>s</w:t>
      </w:r>
      <w:r w:rsidR="00B41E4C" w:rsidRPr="0091478D">
        <w:rPr>
          <w:rFonts w:asciiTheme="majorHAnsi" w:hAnsiTheme="majorHAnsi" w:cstheme="majorHAnsi"/>
        </w:rPr>
        <w:t>ystém zabezpečí statistický celkový přehled – přehled všech vypsaných kurzů, kapacitu, obsazenost - jak v náhledové formě, tak ke stažení v CSV (případně XLS)</w:t>
      </w:r>
    </w:p>
    <w:p w14:paraId="1234080A" w14:textId="5BA24CED" w:rsidR="00B41E4C" w:rsidRPr="0091478D" w:rsidRDefault="0091478D" w:rsidP="0091478D">
      <w:pPr>
        <w:pStyle w:val="Odstavecseseznamem"/>
        <w:numPr>
          <w:ilvl w:val="0"/>
          <w:numId w:val="1"/>
        </w:numPr>
        <w:spacing w:line="360" w:lineRule="auto"/>
        <w:ind w:left="714" w:hanging="357"/>
        <w:jc w:val="both"/>
        <w:rPr>
          <w:rFonts w:asciiTheme="majorHAnsi" w:hAnsiTheme="majorHAnsi" w:cstheme="majorHAnsi"/>
        </w:rPr>
      </w:pPr>
      <w:r>
        <w:rPr>
          <w:rFonts w:asciiTheme="majorHAnsi" w:hAnsiTheme="majorHAnsi" w:cstheme="majorHAnsi"/>
        </w:rPr>
        <w:t>s</w:t>
      </w:r>
      <w:r w:rsidR="00B41E4C" w:rsidRPr="0091478D">
        <w:rPr>
          <w:rFonts w:asciiTheme="majorHAnsi" w:hAnsiTheme="majorHAnsi" w:cstheme="majorHAnsi"/>
        </w:rPr>
        <w:t>ystém zabezpečí detailní přehled u kurzu – jméno účastníka (propojený do jeho profilu z pohledu administrátora), název kurzu, datum</w:t>
      </w:r>
      <w:r w:rsidR="00DF1D9A">
        <w:rPr>
          <w:rFonts w:asciiTheme="majorHAnsi" w:hAnsiTheme="majorHAnsi" w:cstheme="majorHAnsi"/>
        </w:rPr>
        <w:t xml:space="preserve"> realizace kurzu</w:t>
      </w:r>
      <w:r w:rsidR="00B41E4C" w:rsidRPr="0091478D">
        <w:rPr>
          <w:rFonts w:asciiTheme="majorHAnsi" w:hAnsiTheme="majorHAnsi" w:cstheme="majorHAnsi"/>
        </w:rPr>
        <w:t xml:space="preserve"> a rozsa</w:t>
      </w:r>
      <w:r w:rsidR="00DF1D9A">
        <w:rPr>
          <w:rFonts w:asciiTheme="majorHAnsi" w:hAnsiTheme="majorHAnsi" w:cstheme="majorHAnsi"/>
        </w:rPr>
        <w:t>h (délka trvání kurzu)</w:t>
      </w:r>
    </w:p>
    <w:p w14:paraId="712521C6" w14:textId="24004C93" w:rsidR="00B41E4C" w:rsidRPr="0091478D" w:rsidRDefault="0091478D" w:rsidP="0091478D">
      <w:pPr>
        <w:pStyle w:val="Odstavecseseznamem"/>
        <w:numPr>
          <w:ilvl w:val="0"/>
          <w:numId w:val="1"/>
        </w:numPr>
        <w:spacing w:line="360" w:lineRule="auto"/>
        <w:ind w:left="714" w:hanging="357"/>
        <w:jc w:val="both"/>
        <w:rPr>
          <w:rFonts w:asciiTheme="majorHAnsi" w:hAnsiTheme="majorHAnsi" w:cstheme="majorHAnsi"/>
        </w:rPr>
      </w:pPr>
      <w:r>
        <w:rPr>
          <w:rFonts w:asciiTheme="majorHAnsi" w:hAnsiTheme="majorHAnsi" w:cstheme="majorHAnsi"/>
        </w:rPr>
        <w:t>s</w:t>
      </w:r>
      <w:r w:rsidR="00B41E4C" w:rsidRPr="0091478D">
        <w:rPr>
          <w:rFonts w:asciiTheme="majorHAnsi" w:hAnsiTheme="majorHAnsi" w:cstheme="majorHAnsi"/>
        </w:rPr>
        <w:t>ystém zabezpečí statistiku kurzu – u jednotlivého kurzu vývoj přihlašování (počet přihlášených účastníků za jednotlivé měsíce do data konání kurzu)</w:t>
      </w:r>
    </w:p>
    <w:p w14:paraId="388DA756" w14:textId="6F03FCA3" w:rsidR="00B41E4C" w:rsidRPr="0091478D" w:rsidRDefault="0091478D" w:rsidP="0091478D">
      <w:pPr>
        <w:pStyle w:val="Odstavecseseznamem"/>
        <w:numPr>
          <w:ilvl w:val="0"/>
          <w:numId w:val="1"/>
        </w:numPr>
        <w:spacing w:line="360" w:lineRule="auto"/>
        <w:ind w:left="714" w:hanging="357"/>
        <w:jc w:val="both"/>
        <w:rPr>
          <w:rFonts w:asciiTheme="majorHAnsi" w:hAnsiTheme="majorHAnsi" w:cstheme="majorHAnsi"/>
        </w:rPr>
      </w:pPr>
      <w:r>
        <w:rPr>
          <w:rFonts w:asciiTheme="majorHAnsi" w:hAnsiTheme="majorHAnsi" w:cstheme="majorHAnsi"/>
        </w:rPr>
        <w:t>s</w:t>
      </w:r>
      <w:r w:rsidR="00B41E4C" w:rsidRPr="0091478D">
        <w:rPr>
          <w:rFonts w:asciiTheme="majorHAnsi" w:hAnsiTheme="majorHAnsi" w:cstheme="majorHAnsi"/>
        </w:rPr>
        <w:t>ystém zabezpečí uživatelům se odhlásit z kurzu kdykoliv, než začne kurz</w:t>
      </w:r>
      <w:r w:rsidR="005D4012">
        <w:rPr>
          <w:rFonts w:asciiTheme="majorHAnsi" w:hAnsiTheme="majorHAnsi" w:cstheme="majorHAnsi"/>
        </w:rPr>
        <w:t xml:space="preserve">, správce systému může vkládat/odstraňovat </w:t>
      </w:r>
      <w:r w:rsidR="00BA3882">
        <w:rPr>
          <w:rFonts w:asciiTheme="majorHAnsi" w:hAnsiTheme="majorHAnsi" w:cstheme="majorHAnsi"/>
        </w:rPr>
        <w:t>studenty</w:t>
      </w:r>
      <w:r w:rsidR="005D4012">
        <w:rPr>
          <w:rFonts w:asciiTheme="majorHAnsi" w:hAnsiTheme="majorHAnsi" w:cstheme="majorHAnsi"/>
        </w:rPr>
        <w:t xml:space="preserve"> (</w:t>
      </w:r>
      <w:r w:rsidR="00BA3882">
        <w:rPr>
          <w:rFonts w:asciiTheme="majorHAnsi" w:hAnsiTheme="majorHAnsi" w:cstheme="majorHAnsi"/>
        </w:rPr>
        <w:t>účastníky</w:t>
      </w:r>
      <w:r w:rsidR="005D4012">
        <w:rPr>
          <w:rFonts w:asciiTheme="majorHAnsi" w:hAnsiTheme="majorHAnsi" w:cstheme="majorHAnsi"/>
        </w:rPr>
        <w:t>) kdykoliv</w:t>
      </w:r>
    </w:p>
    <w:p w14:paraId="5A79FE91" w14:textId="664993AC" w:rsidR="00BC4A7A" w:rsidRPr="00BE6A1F" w:rsidRDefault="007C5E9D" w:rsidP="007C5E9D">
      <w:pPr>
        <w:spacing w:before="240" w:after="240" w:line="360" w:lineRule="auto"/>
        <w:rPr>
          <w:rFonts w:asciiTheme="majorHAnsi" w:hAnsiTheme="majorHAnsi" w:cstheme="majorHAnsi"/>
          <w:b/>
          <w:bCs/>
        </w:rPr>
      </w:pPr>
      <w:r w:rsidRPr="00BE6A1F">
        <w:rPr>
          <w:rFonts w:asciiTheme="majorHAnsi" w:hAnsiTheme="majorHAnsi" w:cstheme="majorHAnsi"/>
          <w:b/>
          <w:bCs/>
        </w:rPr>
        <w:t>Kapacita systému</w:t>
      </w:r>
    </w:p>
    <w:p w14:paraId="169B2E68" w14:textId="44B6FA6D" w:rsidR="007C5E9D" w:rsidRPr="00BE6A1F" w:rsidRDefault="00005228" w:rsidP="007C5E9D">
      <w:pPr>
        <w:spacing w:before="240" w:after="240" w:line="360" w:lineRule="auto"/>
        <w:rPr>
          <w:rFonts w:asciiTheme="majorHAnsi" w:hAnsiTheme="majorHAnsi" w:cstheme="majorHAnsi"/>
          <w:b/>
          <w:bCs/>
        </w:rPr>
      </w:pPr>
      <w:r w:rsidRPr="00BE6A1F">
        <w:rPr>
          <w:rFonts w:asciiTheme="majorHAnsi" w:hAnsiTheme="majorHAnsi" w:cstheme="majorHAnsi"/>
        </w:rPr>
        <w:t>Min.</w:t>
      </w:r>
      <w:r w:rsidR="00885D3D" w:rsidRPr="00BE6A1F">
        <w:rPr>
          <w:rFonts w:asciiTheme="majorHAnsi" w:hAnsiTheme="majorHAnsi" w:cstheme="majorHAnsi"/>
        </w:rPr>
        <w:t xml:space="preserve"> </w:t>
      </w:r>
      <w:r w:rsidR="007C5E9D" w:rsidRPr="00BE6A1F">
        <w:rPr>
          <w:rFonts w:asciiTheme="majorHAnsi" w:hAnsiTheme="majorHAnsi" w:cstheme="majorHAnsi"/>
        </w:rPr>
        <w:t xml:space="preserve">8 seminářů v jeden okamžik, každý pro min. </w:t>
      </w:r>
      <w:r w:rsidR="00B41E4C">
        <w:rPr>
          <w:rFonts w:asciiTheme="majorHAnsi" w:hAnsiTheme="majorHAnsi" w:cstheme="majorHAnsi"/>
        </w:rPr>
        <w:t>1</w:t>
      </w:r>
      <w:r w:rsidR="005D4012">
        <w:rPr>
          <w:rFonts w:asciiTheme="majorHAnsi" w:hAnsiTheme="majorHAnsi" w:cstheme="majorHAnsi"/>
        </w:rPr>
        <w:t>5</w:t>
      </w:r>
      <w:r w:rsidR="007C5E9D" w:rsidRPr="00BE6A1F">
        <w:rPr>
          <w:rFonts w:asciiTheme="majorHAnsi" w:hAnsiTheme="majorHAnsi" w:cstheme="majorHAnsi"/>
        </w:rPr>
        <w:t>0 osob (</w:t>
      </w:r>
      <w:r w:rsidRPr="00BE6A1F">
        <w:rPr>
          <w:rFonts w:asciiTheme="majorHAnsi" w:hAnsiTheme="majorHAnsi" w:cstheme="majorHAnsi"/>
        </w:rPr>
        <w:t xml:space="preserve">zadavatel </w:t>
      </w:r>
      <w:r w:rsidR="00F33323" w:rsidRPr="00BE6A1F">
        <w:rPr>
          <w:rFonts w:asciiTheme="majorHAnsi" w:hAnsiTheme="majorHAnsi" w:cstheme="majorHAnsi"/>
        </w:rPr>
        <w:t>předpokládá</w:t>
      </w:r>
      <w:r w:rsidRPr="00BE6A1F">
        <w:rPr>
          <w:rFonts w:asciiTheme="majorHAnsi" w:hAnsiTheme="majorHAnsi" w:cstheme="majorHAnsi"/>
        </w:rPr>
        <w:t xml:space="preserve">, že bude realizovat maximálně </w:t>
      </w:r>
      <w:r w:rsidR="007C5E9D" w:rsidRPr="00BE6A1F">
        <w:rPr>
          <w:rFonts w:asciiTheme="majorHAnsi" w:hAnsiTheme="majorHAnsi" w:cstheme="majorHAnsi"/>
        </w:rPr>
        <w:t>80 kurzů/měsíc) a k tomu odpovídající kapacita pro video</w:t>
      </w:r>
      <w:r w:rsidR="00C4768E" w:rsidRPr="00BE6A1F">
        <w:rPr>
          <w:rFonts w:asciiTheme="majorHAnsi" w:hAnsiTheme="majorHAnsi" w:cstheme="majorHAnsi"/>
        </w:rPr>
        <w:t xml:space="preserve"> a uložené prezentace, skripta a testy</w:t>
      </w:r>
    </w:p>
    <w:p w14:paraId="6A81DBB0" w14:textId="39EC97AB" w:rsidR="007C5E9D" w:rsidRPr="00BE6A1F" w:rsidRDefault="007C5E9D" w:rsidP="007C5E9D">
      <w:pPr>
        <w:spacing w:before="240" w:after="240" w:line="360" w:lineRule="auto"/>
        <w:rPr>
          <w:rFonts w:asciiTheme="majorHAnsi" w:hAnsiTheme="majorHAnsi" w:cstheme="majorHAnsi"/>
        </w:rPr>
      </w:pPr>
      <w:r w:rsidRPr="00BE6A1F">
        <w:rPr>
          <w:rFonts w:asciiTheme="majorHAnsi" w:hAnsiTheme="majorHAnsi" w:cstheme="majorHAnsi"/>
        </w:rPr>
        <w:t>V rámci systému očekáváme cca 22.000 uživatelských účtů</w:t>
      </w:r>
      <w:r w:rsidR="00C4768E" w:rsidRPr="00BE6A1F">
        <w:rPr>
          <w:rFonts w:asciiTheme="majorHAnsi" w:hAnsiTheme="majorHAnsi" w:cstheme="majorHAnsi"/>
        </w:rPr>
        <w:t>.</w:t>
      </w:r>
    </w:p>
    <w:p w14:paraId="28045D82" w14:textId="77777777" w:rsidR="00E6100F" w:rsidRDefault="00E6100F" w:rsidP="00C4768E">
      <w:pPr>
        <w:spacing w:before="240" w:after="240" w:line="360" w:lineRule="auto"/>
        <w:rPr>
          <w:rFonts w:asciiTheme="majorHAnsi" w:hAnsiTheme="majorHAnsi" w:cstheme="majorHAnsi"/>
          <w:b/>
          <w:bCs/>
        </w:rPr>
      </w:pPr>
    </w:p>
    <w:p w14:paraId="30A2BC80" w14:textId="1E07B055" w:rsidR="00C4768E" w:rsidRPr="00BE6A1F" w:rsidRDefault="00C4768E" w:rsidP="00C4768E">
      <w:pPr>
        <w:spacing w:before="240" w:after="240" w:line="360" w:lineRule="auto"/>
        <w:rPr>
          <w:rFonts w:asciiTheme="majorHAnsi" w:hAnsiTheme="majorHAnsi" w:cstheme="majorHAnsi"/>
          <w:b/>
          <w:bCs/>
        </w:rPr>
      </w:pPr>
      <w:r w:rsidRPr="00BE6A1F">
        <w:rPr>
          <w:rFonts w:asciiTheme="majorHAnsi" w:hAnsiTheme="majorHAnsi" w:cstheme="majorHAnsi"/>
          <w:b/>
          <w:bCs/>
        </w:rPr>
        <w:lastRenderedPageBreak/>
        <w:t>Varianta systému</w:t>
      </w:r>
    </w:p>
    <w:p w14:paraId="4CF59A86" w14:textId="41A77233" w:rsidR="00C4768E" w:rsidRPr="00BE6A1F" w:rsidRDefault="00C4768E" w:rsidP="00C4768E">
      <w:pPr>
        <w:pStyle w:val="Odstavecseseznamem"/>
        <w:numPr>
          <w:ilvl w:val="0"/>
          <w:numId w:val="3"/>
        </w:numPr>
        <w:spacing w:before="240" w:after="240" w:line="360" w:lineRule="auto"/>
        <w:rPr>
          <w:rFonts w:asciiTheme="majorHAnsi" w:hAnsiTheme="majorHAnsi" w:cstheme="majorHAnsi"/>
        </w:rPr>
      </w:pPr>
      <w:r w:rsidRPr="00BE6A1F">
        <w:rPr>
          <w:rFonts w:asciiTheme="majorHAnsi" w:hAnsiTheme="majorHAnsi" w:cstheme="majorHAnsi"/>
        </w:rPr>
        <w:t>přípustné v systému místo ja</w:t>
      </w:r>
      <w:r w:rsidR="008F1EC6">
        <w:rPr>
          <w:rFonts w:asciiTheme="majorHAnsi" w:hAnsiTheme="majorHAnsi" w:cstheme="majorHAnsi"/>
        </w:rPr>
        <w:t xml:space="preserve">zyka českého je zobrazení ikon </w:t>
      </w:r>
      <w:r w:rsidRPr="00BE6A1F">
        <w:rPr>
          <w:rFonts w:asciiTheme="majorHAnsi" w:hAnsiTheme="majorHAnsi" w:cstheme="majorHAnsi"/>
        </w:rPr>
        <w:t>(ilustračně – pro přehrání obrázek, nikoliv nápis PLAY)</w:t>
      </w:r>
    </w:p>
    <w:p w14:paraId="58CE2711" w14:textId="770F018D" w:rsidR="00C4768E" w:rsidRPr="00BE6A1F" w:rsidRDefault="00C4768E" w:rsidP="00C4768E">
      <w:pPr>
        <w:spacing w:before="240" w:after="240" w:line="360" w:lineRule="auto"/>
        <w:rPr>
          <w:rFonts w:asciiTheme="majorHAnsi" w:hAnsiTheme="majorHAnsi" w:cstheme="majorHAnsi"/>
          <w:b/>
          <w:bCs/>
        </w:rPr>
      </w:pPr>
      <w:r w:rsidRPr="00BE6A1F">
        <w:rPr>
          <w:rFonts w:asciiTheme="majorHAnsi" w:hAnsiTheme="majorHAnsi" w:cstheme="majorHAnsi"/>
          <w:b/>
          <w:bCs/>
        </w:rPr>
        <w:t>Zakázané funkce</w:t>
      </w:r>
    </w:p>
    <w:p w14:paraId="527C0091" w14:textId="17C18795" w:rsidR="00C4768E" w:rsidRDefault="00005228" w:rsidP="00C4768E">
      <w:pPr>
        <w:pStyle w:val="Odstavecseseznamem"/>
        <w:numPr>
          <w:ilvl w:val="0"/>
          <w:numId w:val="3"/>
        </w:numPr>
        <w:spacing w:before="240" w:after="240" w:line="360" w:lineRule="auto"/>
        <w:rPr>
          <w:rFonts w:asciiTheme="majorHAnsi" w:hAnsiTheme="majorHAnsi" w:cstheme="majorHAnsi"/>
        </w:rPr>
      </w:pPr>
      <w:r w:rsidRPr="00BE6A1F">
        <w:rPr>
          <w:rFonts w:asciiTheme="majorHAnsi" w:hAnsiTheme="majorHAnsi" w:cstheme="majorHAnsi"/>
        </w:rPr>
        <w:t>v systému nesmí být zobrazeny</w:t>
      </w:r>
      <w:r w:rsidR="001C1E0A" w:rsidRPr="00BE6A1F">
        <w:rPr>
          <w:rFonts w:asciiTheme="majorHAnsi" w:hAnsiTheme="majorHAnsi" w:cstheme="majorHAnsi"/>
        </w:rPr>
        <w:t xml:space="preserve"> jakékoliv akce, které</w:t>
      </w:r>
      <w:r w:rsidR="00C4768E" w:rsidRPr="00BE6A1F">
        <w:rPr>
          <w:rFonts w:asciiTheme="majorHAnsi" w:hAnsiTheme="majorHAnsi" w:cstheme="majorHAnsi"/>
        </w:rPr>
        <w:t xml:space="preserve"> nepořádá pořadatel (např. jiné školení apod. – v případě například implementace do jiného funkčního systému)</w:t>
      </w:r>
    </w:p>
    <w:p w14:paraId="7CAA1B2F" w14:textId="4DB5CBC2" w:rsidR="00C4768E" w:rsidRPr="00BE6A1F" w:rsidRDefault="00C4768E" w:rsidP="00C4768E">
      <w:pPr>
        <w:spacing w:before="240" w:after="240" w:line="360" w:lineRule="auto"/>
        <w:rPr>
          <w:rFonts w:asciiTheme="majorHAnsi" w:hAnsiTheme="majorHAnsi" w:cstheme="majorHAnsi"/>
          <w:b/>
          <w:bCs/>
        </w:rPr>
      </w:pPr>
      <w:r w:rsidRPr="00BE6A1F">
        <w:rPr>
          <w:rFonts w:asciiTheme="majorHAnsi" w:hAnsiTheme="majorHAnsi" w:cstheme="majorHAnsi"/>
          <w:b/>
          <w:bCs/>
        </w:rPr>
        <w:t>Dostupnost</w:t>
      </w:r>
    </w:p>
    <w:p w14:paraId="5256BF65" w14:textId="7EDE7134" w:rsidR="00C4768E" w:rsidRDefault="00C4768E" w:rsidP="00C4768E">
      <w:pPr>
        <w:spacing w:before="240" w:after="240" w:line="360" w:lineRule="auto"/>
        <w:rPr>
          <w:rFonts w:asciiTheme="majorHAnsi" w:hAnsiTheme="majorHAnsi" w:cstheme="majorHAnsi"/>
        </w:rPr>
      </w:pPr>
      <w:r w:rsidRPr="00BE6A1F">
        <w:rPr>
          <w:rFonts w:asciiTheme="majorHAnsi" w:hAnsiTheme="majorHAnsi" w:cstheme="majorHAnsi"/>
        </w:rPr>
        <w:t xml:space="preserve">Systém musí být dostupný 24/7 při 99,7% chodu </w:t>
      </w:r>
    </w:p>
    <w:p w14:paraId="35F680C0" w14:textId="6FB0EEB3" w:rsidR="00C4768E" w:rsidRDefault="008430F5" w:rsidP="00C4768E">
      <w:pPr>
        <w:spacing w:before="240" w:after="240" w:line="360" w:lineRule="auto"/>
        <w:rPr>
          <w:rFonts w:asciiTheme="majorHAnsi" w:hAnsiTheme="majorHAnsi" w:cstheme="majorHAnsi"/>
          <w:b/>
          <w:bCs/>
        </w:rPr>
      </w:pPr>
      <w:r w:rsidRPr="00BE6A1F">
        <w:rPr>
          <w:rFonts w:asciiTheme="majorHAnsi" w:hAnsiTheme="majorHAnsi" w:cstheme="majorHAnsi"/>
          <w:b/>
          <w:bCs/>
        </w:rPr>
        <w:t>Technická p</w:t>
      </w:r>
      <w:r w:rsidR="00C4768E" w:rsidRPr="00BE6A1F">
        <w:rPr>
          <w:rFonts w:asciiTheme="majorHAnsi" w:hAnsiTheme="majorHAnsi" w:cstheme="majorHAnsi"/>
          <w:b/>
          <w:bCs/>
        </w:rPr>
        <w:t xml:space="preserve">odpora </w:t>
      </w:r>
      <w:r w:rsidRPr="00BE6A1F">
        <w:rPr>
          <w:rFonts w:asciiTheme="majorHAnsi" w:hAnsiTheme="majorHAnsi" w:cstheme="majorHAnsi"/>
          <w:b/>
          <w:bCs/>
        </w:rPr>
        <w:t>a servis</w:t>
      </w:r>
    </w:p>
    <w:p w14:paraId="77678D25" w14:textId="6E1CE679" w:rsidR="00C26F3C" w:rsidRDefault="00C26F3C" w:rsidP="000051CC">
      <w:pPr>
        <w:spacing w:after="0" w:line="360" w:lineRule="auto"/>
        <w:jc w:val="both"/>
        <w:rPr>
          <w:rFonts w:asciiTheme="majorHAnsi" w:hAnsiTheme="majorHAnsi" w:cstheme="majorHAnsi"/>
          <w:bCs/>
          <w:i/>
        </w:rPr>
      </w:pPr>
      <w:r w:rsidRPr="00C26F3C">
        <w:rPr>
          <w:rFonts w:asciiTheme="majorHAnsi" w:hAnsiTheme="majorHAnsi" w:cstheme="majorHAnsi"/>
          <w:bCs/>
        </w:rPr>
        <w:t>Jméno a příjmení kontaktní osoby</w:t>
      </w:r>
      <w:r>
        <w:rPr>
          <w:rFonts w:asciiTheme="majorHAnsi" w:hAnsiTheme="majorHAnsi" w:cstheme="majorHAnsi"/>
          <w:bCs/>
        </w:rPr>
        <w:t xml:space="preserve"> pro technickou podporu a servis</w:t>
      </w:r>
      <w:r w:rsidRPr="00C26F3C">
        <w:rPr>
          <w:rFonts w:asciiTheme="majorHAnsi" w:hAnsiTheme="majorHAnsi" w:cstheme="majorHAnsi"/>
          <w:bCs/>
        </w:rPr>
        <w:t xml:space="preserve">: </w:t>
      </w:r>
      <w:proofErr w:type="spellStart"/>
      <w:r w:rsidRPr="00C26F3C">
        <w:rPr>
          <w:rFonts w:asciiTheme="majorHAnsi" w:hAnsiTheme="majorHAnsi" w:cstheme="majorHAnsi"/>
          <w:bCs/>
          <w:highlight w:val="yellow"/>
        </w:rPr>
        <w:t>xxxxxxxxxxxxxxx</w:t>
      </w:r>
      <w:proofErr w:type="spellEnd"/>
      <w:r w:rsidRPr="00C26F3C">
        <w:rPr>
          <w:rFonts w:asciiTheme="majorHAnsi" w:hAnsiTheme="majorHAnsi" w:cstheme="majorHAnsi"/>
          <w:bCs/>
        </w:rPr>
        <w:t xml:space="preserve"> e-mail: </w:t>
      </w:r>
      <w:proofErr w:type="spellStart"/>
      <w:r w:rsidRPr="00C26F3C">
        <w:rPr>
          <w:rFonts w:asciiTheme="majorHAnsi" w:hAnsiTheme="majorHAnsi" w:cstheme="majorHAnsi"/>
          <w:bCs/>
          <w:highlight w:val="yellow"/>
        </w:rPr>
        <w:t>xxxxxxxxxxxxxxx</w:t>
      </w:r>
      <w:proofErr w:type="spellEnd"/>
      <w:r w:rsidRPr="00C26F3C">
        <w:rPr>
          <w:rFonts w:asciiTheme="majorHAnsi" w:hAnsiTheme="majorHAnsi" w:cstheme="majorHAnsi"/>
          <w:bCs/>
        </w:rPr>
        <w:t xml:space="preserve">, tel.: </w:t>
      </w:r>
      <w:proofErr w:type="spellStart"/>
      <w:r w:rsidRPr="00C26F3C">
        <w:rPr>
          <w:rFonts w:asciiTheme="majorHAnsi" w:hAnsiTheme="majorHAnsi" w:cstheme="majorHAnsi"/>
          <w:bCs/>
          <w:highlight w:val="yellow"/>
        </w:rPr>
        <w:t>xxxxxxxxxxxxxxx</w:t>
      </w:r>
      <w:proofErr w:type="spellEnd"/>
      <w:r>
        <w:rPr>
          <w:rFonts w:asciiTheme="majorHAnsi" w:hAnsiTheme="majorHAnsi" w:cstheme="majorHAnsi"/>
          <w:bCs/>
        </w:rPr>
        <w:t xml:space="preserve"> </w:t>
      </w:r>
      <w:r w:rsidRPr="00C26F3C">
        <w:rPr>
          <w:rFonts w:asciiTheme="majorHAnsi" w:hAnsiTheme="majorHAnsi" w:cstheme="majorHAnsi"/>
          <w:bCs/>
          <w:i/>
          <w:highlight w:val="yellow"/>
        </w:rPr>
        <w:t>vyplní dodavatel</w:t>
      </w:r>
    </w:p>
    <w:p w14:paraId="3BC8EC8C" w14:textId="220814C6" w:rsidR="00C26F3C" w:rsidRDefault="00C26F3C" w:rsidP="002E763F">
      <w:pPr>
        <w:spacing w:after="0" w:line="360" w:lineRule="auto"/>
        <w:jc w:val="both"/>
        <w:rPr>
          <w:rFonts w:asciiTheme="majorHAnsi" w:hAnsiTheme="majorHAnsi" w:cstheme="majorHAnsi"/>
          <w:bCs/>
        </w:rPr>
      </w:pPr>
      <w:r>
        <w:rPr>
          <w:rFonts w:asciiTheme="majorHAnsi" w:hAnsiTheme="majorHAnsi" w:cstheme="majorHAnsi"/>
          <w:bCs/>
        </w:rPr>
        <w:t>Veškeré níže uvedené požadavky, technická podpora a servis budou řešeny prostřednictvím této kontaktní osoby. Za „zaslání požadavku“ níže uvedeného je považováno zaslání e-mailu na adresu kontaktní osoby. Smluvní strany se mohou dohodnout též na jiném prokazatelném způsobu ohlašování požadavků.</w:t>
      </w:r>
    </w:p>
    <w:p w14:paraId="2ADD53D5" w14:textId="0E1710DF" w:rsidR="002E763F" w:rsidRDefault="00EE118E" w:rsidP="000051CC">
      <w:pPr>
        <w:spacing w:before="240" w:after="0" w:line="360" w:lineRule="auto"/>
        <w:jc w:val="both"/>
        <w:rPr>
          <w:rFonts w:asciiTheme="majorHAnsi" w:hAnsiTheme="majorHAnsi" w:cstheme="majorHAnsi"/>
        </w:rPr>
      </w:pPr>
      <w:r>
        <w:rPr>
          <w:rFonts w:asciiTheme="majorHAnsi" w:hAnsiTheme="majorHAnsi" w:cstheme="majorHAnsi"/>
          <w:bCs/>
        </w:rPr>
        <w:t xml:space="preserve">Kategorie technické podpory a servisu níže (písm. a) až c)) </w:t>
      </w:r>
      <w:r w:rsidRPr="00EE118E">
        <w:rPr>
          <w:rFonts w:asciiTheme="majorHAnsi" w:hAnsiTheme="majorHAnsi" w:cstheme="majorHAnsi"/>
          <w:bCs/>
        </w:rPr>
        <w:t xml:space="preserve">definuje požadavky na činnost </w:t>
      </w:r>
      <w:r>
        <w:rPr>
          <w:rFonts w:asciiTheme="majorHAnsi" w:hAnsiTheme="majorHAnsi" w:cstheme="majorHAnsi"/>
          <w:bCs/>
        </w:rPr>
        <w:t>dodavatele</w:t>
      </w:r>
      <w:r w:rsidRPr="00EE118E">
        <w:rPr>
          <w:rFonts w:asciiTheme="majorHAnsi" w:hAnsiTheme="majorHAnsi" w:cstheme="majorHAnsi"/>
          <w:bCs/>
        </w:rPr>
        <w:t xml:space="preserve"> k zajištění plynulého a bezproblémového provozu systému tak, aby byl zajištěn účel smlouvy o dílo a požadované parametry jeho dostupnosti.</w:t>
      </w:r>
      <w:r w:rsidR="002E763F" w:rsidRPr="002E763F">
        <w:rPr>
          <w:rFonts w:asciiTheme="majorHAnsi" w:hAnsiTheme="majorHAnsi" w:cstheme="majorHAnsi"/>
        </w:rPr>
        <w:t xml:space="preserve"> </w:t>
      </w:r>
    </w:p>
    <w:p w14:paraId="25EEF78E" w14:textId="77777777" w:rsidR="002E763F" w:rsidRDefault="002E763F" w:rsidP="002E763F">
      <w:pPr>
        <w:spacing w:before="240" w:after="0" w:line="360" w:lineRule="auto"/>
        <w:rPr>
          <w:rFonts w:asciiTheme="majorHAnsi" w:hAnsiTheme="majorHAnsi" w:cstheme="majorHAnsi"/>
        </w:rPr>
      </w:pPr>
    </w:p>
    <w:p w14:paraId="01751EAC" w14:textId="08792717" w:rsidR="002E763F" w:rsidRPr="002E763F" w:rsidRDefault="002E763F" w:rsidP="002E763F">
      <w:pPr>
        <w:spacing w:after="0" w:line="360" w:lineRule="auto"/>
        <w:rPr>
          <w:rFonts w:asciiTheme="majorHAnsi" w:hAnsiTheme="majorHAnsi" w:cstheme="majorHAnsi"/>
        </w:rPr>
      </w:pPr>
      <w:r w:rsidRPr="002E763F">
        <w:rPr>
          <w:rFonts w:asciiTheme="majorHAnsi" w:hAnsiTheme="majorHAnsi" w:cstheme="majorHAnsi"/>
        </w:rPr>
        <w:t>Dostupnost systému: 24 hodin 7 dnů v týdnu.</w:t>
      </w:r>
    </w:p>
    <w:p w14:paraId="052663F0" w14:textId="12382909" w:rsidR="002E763F" w:rsidRPr="002E763F" w:rsidRDefault="002E763F" w:rsidP="002E763F">
      <w:pPr>
        <w:spacing w:after="240" w:line="360" w:lineRule="auto"/>
        <w:rPr>
          <w:rFonts w:asciiTheme="majorHAnsi" w:hAnsiTheme="majorHAnsi" w:cstheme="majorHAnsi"/>
        </w:rPr>
      </w:pPr>
      <w:r w:rsidRPr="002E763F">
        <w:rPr>
          <w:rFonts w:asciiTheme="majorHAnsi" w:hAnsiTheme="majorHAnsi" w:cstheme="majorHAnsi"/>
        </w:rPr>
        <w:t>G</w:t>
      </w:r>
      <w:r w:rsidR="000F1ADB">
        <w:rPr>
          <w:rFonts w:asciiTheme="majorHAnsi" w:hAnsiTheme="majorHAnsi" w:cstheme="majorHAnsi"/>
        </w:rPr>
        <w:t>arantovaná dostupnost systému: 9</w:t>
      </w:r>
      <w:r w:rsidRPr="002E763F">
        <w:rPr>
          <w:rFonts w:asciiTheme="majorHAnsi" w:hAnsiTheme="majorHAnsi" w:cstheme="majorHAnsi"/>
        </w:rPr>
        <w:t xml:space="preserve"> hodin v pracovních dnech</w:t>
      </w:r>
      <w:r w:rsidR="000F1ADB">
        <w:rPr>
          <w:rFonts w:asciiTheme="majorHAnsi" w:hAnsiTheme="majorHAnsi" w:cstheme="majorHAnsi"/>
        </w:rPr>
        <w:t xml:space="preserve"> (Po – Pá) v čase 8:00 – 17</w:t>
      </w:r>
      <w:r>
        <w:rPr>
          <w:rFonts w:asciiTheme="majorHAnsi" w:hAnsiTheme="majorHAnsi" w:cstheme="majorHAnsi"/>
        </w:rPr>
        <w:t>:00.</w:t>
      </w:r>
    </w:p>
    <w:p w14:paraId="2B11BC5C" w14:textId="1BCCAE16" w:rsidR="00EE118E" w:rsidRPr="002E763F" w:rsidRDefault="002E763F" w:rsidP="002E763F">
      <w:pPr>
        <w:spacing w:before="240" w:after="240" w:line="360" w:lineRule="auto"/>
        <w:jc w:val="both"/>
        <w:rPr>
          <w:rFonts w:asciiTheme="majorHAnsi" w:hAnsiTheme="majorHAnsi" w:cstheme="majorHAnsi"/>
        </w:rPr>
      </w:pPr>
      <w:r>
        <w:rPr>
          <w:rFonts w:asciiTheme="majorHAnsi" w:hAnsiTheme="majorHAnsi" w:cstheme="majorHAnsi"/>
        </w:rPr>
        <w:t>Níže</w:t>
      </w:r>
      <w:r w:rsidRPr="002E763F">
        <w:rPr>
          <w:rFonts w:asciiTheme="majorHAnsi" w:hAnsiTheme="majorHAnsi" w:cstheme="majorHAnsi"/>
        </w:rPr>
        <w:t xml:space="preserve"> uvedené garantované lhůty jsou nejvýše přípustné a vztahují se k běžné pracovní době </w:t>
      </w:r>
      <w:r>
        <w:rPr>
          <w:rFonts w:asciiTheme="majorHAnsi" w:hAnsiTheme="majorHAnsi" w:cstheme="majorHAnsi"/>
        </w:rPr>
        <w:t>dodavatele</w:t>
      </w:r>
      <w:r w:rsidR="007740EA">
        <w:rPr>
          <w:rFonts w:asciiTheme="majorHAnsi" w:hAnsiTheme="majorHAnsi" w:cstheme="majorHAnsi"/>
        </w:rPr>
        <w:t>, a to od 8:00 do 17</w:t>
      </w:r>
      <w:r w:rsidRPr="002E763F">
        <w:rPr>
          <w:rFonts w:asciiTheme="majorHAnsi" w:hAnsiTheme="majorHAnsi" w:cstheme="majorHAnsi"/>
        </w:rPr>
        <w:t>:00 v pracovní dny, tj. vyjma svátků, dnů pracovního klidu apod.</w:t>
      </w:r>
      <w:r w:rsidR="000051CC">
        <w:rPr>
          <w:rFonts w:asciiTheme="majorHAnsi" w:hAnsiTheme="majorHAnsi" w:cstheme="majorHAnsi"/>
        </w:rPr>
        <w:t xml:space="preserve"> Pro lhůty uvedené níže, které jsou stanoveny v hodinách, platí, že </w:t>
      </w:r>
      <w:r w:rsidRPr="002E763F">
        <w:rPr>
          <w:rFonts w:asciiTheme="majorHAnsi" w:hAnsiTheme="majorHAnsi" w:cstheme="majorHAnsi"/>
        </w:rPr>
        <w:t xml:space="preserve">pokud přijde hlášení po uplynutí běžné pracovní doby </w:t>
      </w:r>
      <w:r>
        <w:rPr>
          <w:rFonts w:asciiTheme="majorHAnsi" w:hAnsiTheme="majorHAnsi" w:cstheme="majorHAnsi"/>
        </w:rPr>
        <w:t>dodavatele</w:t>
      </w:r>
      <w:r w:rsidRPr="002E763F">
        <w:rPr>
          <w:rFonts w:asciiTheme="majorHAnsi" w:hAnsiTheme="majorHAnsi" w:cstheme="majorHAnsi"/>
        </w:rPr>
        <w:t xml:space="preserve">, lhůta začíná běžet od začátku běžné pracovní doby </w:t>
      </w:r>
      <w:r>
        <w:rPr>
          <w:rFonts w:asciiTheme="majorHAnsi" w:hAnsiTheme="majorHAnsi" w:cstheme="majorHAnsi"/>
        </w:rPr>
        <w:t>dodavatele</w:t>
      </w:r>
      <w:r w:rsidRPr="002E763F">
        <w:rPr>
          <w:rFonts w:asciiTheme="majorHAnsi" w:hAnsiTheme="majorHAnsi" w:cstheme="majorHAnsi"/>
        </w:rPr>
        <w:t xml:space="preserve"> nejblíže následujícího </w:t>
      </w:r>
      <w:r w:rsidRPr="002E763F">
        <w:rPr>
          <w:rFonts w:asciiTheme="majorHAnsi" w:hAnsiTheme="majorHAnsi" w:cstheme="majorHAnsi"/>
        </w:rPr>
        <w:lastRenderedPageBreak/>
        <w:t>pracovního dne, případně se její běh přerušuje a dokončí se během následujícího pracovního dne. Do lhůty se nezapočítává případná doprava na místo.</w:t>
      </w:r>
    </w:p>
    <w:p w14:paraId="12AC3EDA" w14:textId="0C02430A" w:rsidR="00A40E30" w:rsidRPr="00BE6A1F" w:rsidRDefault="00C4768E" w:rsidP="000051CC">
      <w:pPr>
        <w:pStyle w:val="Odstavecseseznamem"/>
        <w:numPr>
          <w:ilvl w:val="0"/>
          <w:numId w:val="5"/>
        </w:numPr>
        <w:spacing w:before="240" w:after="240" w:line="360" w:lineRule="auto"/>
        <w:jc w:val="both"/>
        <w:rPr>
          <w:rFonts w:asciiTheme="majorHAnsi" w:hAnsiTheme="majorHAnsi" w:cstheme="majorHAnsi"/>
        </w:rPr>
      </w:pPr>
      <w:r w:rsidRPr="002E763F">
        <w:rPr>
          <w:rFonts w:asciiTheme="majorHAnsi" w:hAnsiTheme="majorHAnsi" w:cstheme="majorHAnsi"/>
          <w:b/>
        </w:rPr>
        <w:t xml:space="preserve">výpadky, nefunkčnost </w:t>
      </w:r>
      <w:r w:rsidR="002E763F" w:rsidRPr="002E763F">
        <w:rPr>
          <w:rFonts w:asciiTheme="majorHAnsi" w:hAnsiTheme="majorHAnsi" w:cstheme="majorHAnsi"/>
          <w:b/>
        </w:rPr>
        <w:t xml:space="preserve">systému bezprostředně související s chodem </w:t>
      </w:r>
      <w:proofErr w:type="spellStart"/>
      <w:r w:rsidR="002E763F" w:rsidRPr="002E763F">
        <w:rPr>
          <w:rFonts w:asciiTheme="majorHAnsi" w:hAnsiTheme="majorHAnsi" w:cstheme="majorHAnsi"/>
          <w:b/>
        </w:rPr>
        <w:t>videosemináře</w:t>
      </w:r>
      <w:proofErr w:type="spellEnd"/>
      <w:r w:rsidRPr="00BE6A1F">
        <w:rPr>
          <w:rFonts w:asciiTheme="majorHAnsi" w:hAnsiTheme="majorHAnsi" w:cstheme="majorHAnsi"/>
        </w:rPr>
        <w:t xml:space="preserve"> - reakce </w:t>
      </w:r>
      <w:r w:rsidR="00182667">
        <w:rPr>
          <w:rFonts w:asciiTheme="majorHAnsi" w:hAnsiTheme="majorHAnsi" w:cstheme="majorHAnsi"/>
        </w:rPr>
        <w:t xml:space="preserve">v pracovní dobu </w:t>
      </w:r>
      <w:r w:rsidR="00182667" w:rsidRPr="001B7C8A">
        <w:rPr>
          <w:rFonts w:asciiTheme="majorHAnsi" w:hAnsiTheme="majorHAnsi" w:cstheme="majorHAnsi"/>
        </w:rPr>
        <w:t xml:space="preserve">do 5 minut </w:t>
      </w:r>
      <w:r w:rsidR="00C26F3C" w:rsidRPr="001B7C8A">
        <w:rPr>
          <w:rFonts w:asciiTheme="majorHAnsi" w:hAnsiTheme="majorHAnsi" w:cstheme="majorHAnsi"/>
        </w:rPr>
        <w:t>od zaslání požadavku</w:t>
      </w:r>
      <w:r w:rsidR="00182667" w:rsidRPr="001B7C8A">
        <w:rPr>
          <w:rFonts w:asciiTheme="majorHAnsi" w:hAnsiTheme="majorHAnsi" w:cstheme="majorHAnsi"/>
        </w:rPr>
        <w:t xml:space="preserve"> (v čase 8-9,30 hodin), do 15 minut (v čase 9,30-15.00 hodin)</w:t>
      </w:r>
      <w:r w:rsidRPr="001B7C8A">
        <w:rPr>
          <w:rFonts w:asciiTheme="majorHAnsi" w:hAnsiTheme="majorHAnsi" w:cstheme="majorHAnsi"/>
        </w:rPr>
        <w:t>, ř</w:t>
      </w:r>
      <w:r w:rsidRPr="00BE6A1F">
        <w:rPr>
          <w:rFonts w:asciiTheme="majorHAnsi" w:hAnsiTheme="majorHAnsi" w:cstheme="majorHAnsi"/>
        </w:rPr>
        <w:t>ešení problému obratem (</w:t>
      </w:r>
      <w:r w:rsidR="00C26F3C">
        <w:rPr>
          <w:rFonts w:asciiTheme="majorHAnsi" w:hAnsiTheme="majorHAnsi" w:cstheme="majorHAnsi"/>
        </w:rPr>
        <w:t xml:space="preserve">tak, </w:t>
      </w:r>
      <w:r w:rsidRPr="00BE6A1F">
        <w:rPr>
          <w:rFonts w:asciiTheme="majorHAnsi" w:hAnsiTheme="majorHAnsi" w:cstheme="majorHAnsi"/>
        </w:rPr>
        <w:t xml:space="preserve">aby neovlivnilo účastníky </w:t>
      </w:r>
      <w:proofErr w:type="spellStart"/>
      <w:r w:rsidRPr="00BE6A1F">
        <w:rPr>
          <w:rFonts w:asciiTheme="majorHAnsi" w:hAnsiTheme="majorHAnsi" w:cstheme="majorHAnsi"/>
        </w:rPr>
        <w:t>videosemináře</w:t>
      </w:r>
      <w:proofErr w:type="spellEnd"/>
      <w:r w:rsidRPr="00BE6A1F">
        <w:rPr>
          <w:rFonts w:asciiTheme="majorHAnsi" w:hAnsiTheme="majorHAnsi" w:cstheme="majorHAnsi"/>
        </w:rPr>
        <w:t>)</w:t>
      </w:r>
    </w:p>
    <w:p w14:paraId="304185AC" w14:textId="79FC5E2C" w:rsidR="0084398F" w:rsidRPr="00BE6A1F" w:rsidRDefault="00C4768E" w:rsidP="000051CC">
      <w:pPr>
        <w:pStyle w:val="Odstavecseseznamem"/>
        <w:numPr>
          <w:ilvl w:val="0"/>
          <w:numId w:val="5"/>
        </w:numPr>
        <w:spacing w:before="240" w:after="240" w:line="360" w:lineRule="auto"/>
        <w:jc w:val="both"/>
        <w:rPr>
          <w:rFonts w:asciiTheme="majorHAnsi" w:hAnsiTheme="majorHAnsi" w:cstheme="majorHAnsi"/>
        </w:rPr>
      </w:pPr>
      <w:r w:rsidRPr="002E763F">
        <w:rPr>
          <w:rFonts w:asciiTheme="majorHAnsi" w:hAnsiTheme="majorHAnsi" w:cstheme="majorHAnsi"/>
          <w:b/>
        </w:rPr>
        <w:t xml:space="preserve">závady či požadavky dodavatele bezprostředně nesouvisející s chodem </w:t>
      </w:r>
      <w:proofErr w:type="spellStart"/>
      <w:r w:rsidRPr="002E763F">
        <w:rPr>
          <w:rFonts w:asciiTheme="majorHAnsi" w:hAnsiTheme="majorHAnsi" w:cstheme="majorHAnsi"/>
          <w:b/>
        </w:rPr>
        <w:t>videosemináře</w:t>
      </w:r>
      <w:proofErr w:type="spellEnd"/>
      <w:r w:rsidR="002E763F">
        <w:rPr>
          <w:rFonts w:asciiTheme="majorHAnsi" w:hAnsiTheme="majorHAnsi" w:cstheme="majorHAnsi"/>
        </w:rPr>
        <w:t xml:space="preserve"> </w:t>
      </w:r>
      <w:r w:rsidRPr="00BE6A1F">
        <w:rPr>
          <w:rFonts w:asciiTheme="majorHAnsi" w:hAnsiTheme="majorHAnsi" w:cstheme="majorHAnsi"/>
        </w:rPr>
        <w:t xml:space="preserve">- reakce do 4 hodin od zaslání/zadání požadavku, odstranění dle </w:t>
      </w:r>
      <w:r w:rsidR="00195FC7">
        <w:rPr>
          <w:rFonts w:asciiTheme="majorHAnsi" w:hAnsiTheme="majorHAnsi" w:cstheme="majorHAnsi"/>
        </w:rPr>
        <w:t xml:space="preserve">náročnosti, nejpozději do </w:t>
      </w:r>
      <w:r w:rsidRPr="00BE6A1F">
        <w:rPr>
          <w:rFonts w:asciiTheme="majorHAnsi" w:hAnsiTheme="majorHAnsi" w:cstheme="majorHAnsi"/>
        </w:rPr>
        <w:t>32 hodin</w:t>
      </w:r>
      <w:r w:rsidR="00195FC7">
        <w:rPr>
          <w:rFonts w:asciiTheme="majorHAnsi" w:hAnsiTheme="majorHAnsi" w:cstheme="majorHAnsi"/>
        </w:rPr>
        <w:t xml:space="preserve"> od zaslání/zadání požadavku</w:t>
      </w:r>
      <w:r w:rsidRPr="00BE6A1F">
        <w:rPr>
          <w:rFonts w:asciiTheme="majorHAnsi" w:hAnsiTheme="majorHAnsi" w:cstheme="majorHAnsi"/>
        </w:rPr>
        <w:t>)</w:t>
      </w:r>
    </w:p>
    <w:p w14:paraId="6C92370B" w14:textId="6612E5FB" w:rsidR="003A7BF7" w:rsidRDefault="003A7BF7" w:rsidP="000051CC">
      <w:pPr>
        <w:pStyle w:val="Odstavecseseznamem"/>
        <w:numPr>
          <w:ilvl w:val="0"/>
          <w:numId w:val="5"/>
        </w:numPr>
        <w:spacing w:before="240" w:after="240" w:line="360" w:lineRule="auto"/>
        <w:jc w:val="both"/>
        <w:rPr>
          <w:rFonts w:asciiTheme="majorHAnsi" w:hAnsiTheme="majorHAnsi" w:cstheme="majorHAnsi"/>
        </w:rPr>
      </w:pPr>
      <w:r w:rsidRPr="00BE6A1F">
        <w:rPr>
          <w:rFonts w:asciiTheme="majorHAnsi" w:hAnsiTheme="majorHAnsi" w:cstheme="majorHAnsi"/>
          <w:b/>
        </w:rPr>
        <w:t>V rámci technické podpory a servisu</w:t>
      </w:r>
      <w:r w:rsidRPr="00BE6A1F">
        <w:rPr>
          <w:rFonts w:asciiTheme="majorHAnsi" w:hAnsiTheme="majorHAnsi" w:cstheme="majorHAnsi"/>
        </w:rPr>
        <w:t xml:space="preserve"> (čl. XVI. smlouvy) poskytne </w:t>
      </w:r>
      <w:r w:rsidR="000051CC">
        <w:rPr>
          <w:rFonts w:asciiTheme="majorHAnsi" w:hAnsiTheme="majorHAnsi" w:cstheme="majorHAnsi"/>
        </w:rPr>
        <w:t>dodavatel</w:t>
      </w:r>
      <w:r w:rsidRPr="00BE6A1F">
        <w:rPr>
          <w:rFonts w:asciiTheme="majorHAnsi" w:hAnsiTheme="majorHAnsi" w:cstheme="majorHAnsi"/>
        </w:rPr>
        <w:t xml:space="preserve"> služby „vývoje systému“ odpovídající </w:t>
      </w:r>
      <w:r w:rsidRPr="00BE6A1F">
        <w:rPr>
          <w:rFonts w:asciiTheme="majorHAnsi" w:hAnsiTheme="majorHAnsi" w:cstheme="majorHAnsi"/>
          <w:b/>
        </w:rPr>
        <w:t xml:space="preserve">max. </w:t>
      </w:r>
      <w:r w:rsidR="004F26C1">
        <w:rPr>
          <w:rFonts w:asciiTheme="majorHAnsi" w:hAnsiTheme="majorHAnsi" w:cstheme="majorHAnsi"/>
          <w:b/>
        </w:rPr>
        <w:t>15</w:t>
      </w:r>
      <w:r w:rsidR="005D4012">
        <w:rPr>
          <w:rFonts w:asciiTheme="majorHAnsi" w:hAnsiTheme="majorHAnsi" w:cstheme="majorHAnsi"/>
          <w:b/>
        </w:rPr>
        <w:t>0</w:t>
      </w:r>
      <w:r w:rsidRPr="00BE6A1F">
        <w:rPr>
          <w:rFonts w:asciiTheme="majorHAnsi" w:hAnsiTheme="majorHAnsi" w:cstheme="majorHAnsi"/>
          <w:b/>
        </w:rPr>
        <w:t xml:space="preserve"> </w:t>
      </w:r>
      <w:proofErr w:type="spellStart"/>
      <w:r w:rsidRPr="00BE6A1F">
        <w:rPr>
          <w:rFonts w:asciiTheme="majorHAnsi" w:hAnsiTheme="majorHAnsi" w:cstheme="majorHAnsi"/>
          <w:b/>
        </w:rPr>
        <w:t>osobohodin</w:t>
      </w:r>
      <w:proofErr w:type="spellEnd"/>
      <w:r w:rsidRPr="00BE6A1F">
        <w:rPr>
          <w:rFonts w:asciiTheme="majorHAnsi" w:hAnsiTheme="majorHAnsi" w:cstheme="majorHAnsi"/>
        </w:rPr>
        <w:t xml:space="preserve"> za celou dobu trvání smlouvy, tedy do 30. dubna 2023. Jedná se o poskytování analytických, programátorských a </w:t>
      </w:r>
      <w:proofErr w:type="spellStart"/>
      <w:r w:rsidRPr="00BE6A1F">
        <w:rPr>
          <w:rFonts w:asciiTheme="majorHAnsi" w:hAnsiTheme="majorHAnsi" w:cstheme="majorHAnsi"/>
        </w:rPr>
        <w:t>kodérských</w:t>
      </w:r>
      <w:proofErr w:type="spellEnd"/>
      <w:r w:rsidRPr="00BE6A1F">
        <w:rPr>
          <w:rFonts w:asciiTheme="majorHAnsi" w:hAnsiTheme="majorHAnsi" w:cstheme="majorHAnsi"/>
        </w:rPr>
        <w:t xml:space="preserve"> kapacit pro rozvoj systému podle potřeb zadavatele – realizace požadavků na novou funkcionalitu systému nad rámec poptávaného řešení. Požadavek na novou funkcionalitu systému bude možné realizovat po pilotním provozu. Vývoj systému je realizován na základě odsouhlasení oběma smluvními stranami.</w:t>
      </w:r>
      <w:r w:rsidR="000F1ADB">
        <w:rPr>
          <w:rFonts w:asciiTheme="majorHAnsi" w:hAnsiTheme="majorHAnsi" w:cstheme="majorHAnsi"/>
        </w:rPr>
        <w:t xml:space="preserve"> Doba splnění požadavků: p</w:t>
      </w:r>
      <w:r w:rsidR="000F1ADB" w:rsidRPr="000F1ADB">
        <w:rPr>
          <w:rFonts w:asciiTheme="majorHAnsi" w:hAnsiTheme="majorHAnsi" w:cstheme="majorHAnsi"/>
        </w:rPr>
        <w:t>odle rozsahu úkolu –</w:t>
      </w:r>
      <w:r w:rsidR="000051CC">
        <w:rPr>
          <w:rFonts w:asciiTheme="majorHAnsi" w:hAnsiTheme="majorHAnsi" w:cstheme="majorHAnsi"/>
        </w:rPr>
        <w:t xml:space="preserve"> </w:t>
      </w:r>
      <w:r w:rsidR="000F1ADB" w:rsidRPr="000F1ADB">
        <w:rPr>
          <w:rFonts w:asciiTheme="majorHAnsi" w:hAnsiTheme="majorHAnsi" w:cstheme="majorHAnsi"/>
        </w:rPr>
        <w:t xml:space="preserve">úkol </w:t>
      </w:r>
      <w:r w:rsidR="004F4C90">
        <w:rPr>
          <w:rFonts w:asciiTheme="majorHAnsi" w:hAnsiTheme="majorHAnsi" w:cstheme="majorHAnsi"/>
        </w:rPr>
        <w:t xml:space="preserve">v rozsahu </w:t>
      </w:r>
      <w:r w:rsidR="000F1ADB" w:rsidRPr="000F1ADB">
        <w:rPr>
          <w:rFonts w:asciiTheme="majorHAnsi" w:hAnsiTheme="majorHAnsi" w:cstheme="majorHAnsi"/>
        </w:rPr>
        <w:t xml:space="preserve">do 3 hodin </w:t>
      </w:r>
      <w:r w:rsidR="000F1ADB">
        <w:rPr>
          <w:rFonts w:asciiTheme="majorHAnsi" w:hAnsiTheme="majorHAnsi" w:cstheme="majorHAnsi"/>
        </w:rPr>
        <w:t xml:space="preserve">musí dodavatel </w:t>
      </w:r>
      <w:r w:rsidR="000F1ADB" w:rsidRPr="000F1ADB">
        <w:rPr>
          <w:rFonts w:asciiTheme="majorHAnsi" w:hAnsiTheme="majorHAnsi" w:cstheme="majorHAnsi"/>
        </w:rPr>
        <w:t>realizovat do 48 hodin</w:t>
      </w:r>
      <w:r w:rsidR="000F1ADB">
        <w:rPr>
          <w:rFonts w:asciiTheme="majorHAnsi" w:hAnsiTheme="majorHAnsi" w:cstheme="majorHAnsi"/>
        </w:rPr>
        <w:t xml:space="preserve"> </w:t>
      </w:r>
      <w:r w:rsidR="000F1ADB" w:rsidRPr="000F1ADB">
        <w:rPr>
          <w:rFonts w:asciiTheme="majorHAnsi" w:hAnsiTheme="majorHAnsi" w:cstheme="majorHAnsi"/>
        </w:rPr>
        <w:t>od zadání</w:t>
      </w:r>
      <w:r w:rsidR="004F4C90">
        <w:rPr>
          <w:rFonts w:asciiTheme="majorHAnsi" w:hAnsiTheme="majorHAnsi" w:cstheme="majorHAnsi"/>
        </w:rPr>
        <w:t>, úkol v rozsahu</w:t>
      </w:r>
      <w:r w:rsidR="000F1ADB" w:rsidRPr="000F1ADB">
        <w:rPr>
          <w:rFonts w:asciiTheme="majorHAnsi" w:hAnsiTheme="majorHAnsi" w:cstheme="majorHAnsi"/>
        </w:rPr>
        <w:t xml:space="preserve"> 3-7</w:t>
      </w:r>
      <w:r w:rsidR="000051CC">
        <w:rPr>
          <w:rFonts w:asciiTheme="majorHAnsi" w:hAnsiTheme="majorHAnsi" w:cstheme="majorHAnsi"/>
        </w:rPr>
        <w:t xml:space="preserve"> hodin</w:t>
      </w:r>
      <w:r w:rsidR="000F1ADB" w:rsidRPr="000F1ADB">
        <w:rPr>
          <w:rFonts w:asciiTheme="majorHAnsi" w:hAnsiTheme="majorHAnsi" w:cstheme="majorHAnsi"/>
        </w:rPr>
        <w:t xml:space="preserve"> </w:t>
      </w:r>
      <w:r w:rsidR="000F1ADB">
        <w:rPr>
          <w:rFonts w:asciiTheme="majorHAnsi" w:hAnsiTheme="majorHAnsi" w:cstheme="majorHAnsi"/>
        </w:rPr>
        <w:t xml:space="preserve">musí dodavatel </w:t>
      </w:r>
      <w:r w:rsidR="000F1ADB" w:rsidRPr="000F1ADB">
        <w:rPr>
          <w:rFonts w:asciiTheme="majorHAnsi" w:hAnsiTheme="majorHAnsi" w:cstheme="majorHAnsi"/>
        </w:rPr>
        <w:t>realizovat do 72 hodin od zadání</w:t>
      </w:r>
      <w:r w:rsidR="004F4C90">
        <w:rPr>
          <w:rFonts w:asciiTheme="majorHAnsi" w:hAnsiTheme="majorHAnsi" w:cstheme="majorHAnsi"/>
        </w:rPr>
        <w:t>, úkol v rozsahu</w:t>
      </w:r>
      <w:r w:rsidR="000F1ADB" w:rsidRPr="000F1ADB">
        <w:rPr>
          <w:rFonts w:asciiTheme="majorHAnsi" w:hAnsiTheme="majorHAnsi" w:cstheme="majorHAnsi"/>
        </w:rPr>
        <w:t xml:space="preserve">  8 – 20  hodin </w:t>
      </w:r>
      <w:r w:rsidR="000F1ADB">
        <w:rPr>
          <w:rFonts w:asciiTheme="majorHAnsi" w:hAnsiTheme="majorHAnsi" w:cstheme="majorHAnsi"/>
        </w:rPr>
        <w:t xml:space="preserve">musí dodavatel </w:t>
      </w:r>
      <w:r w:rsidR="000F1ADB" w:rsidRPr="000F1ADB">
        <w:rPr>
          <w:rFonts w:asciiTheme="majorHAnsi" w:hAnsiTheme="majorHAnsi" w:cstheme="majorHAnsi"/>
        </w:rPr>
        <w:t xml:space="preserve">realizovat do </w:t>
      </w:r>
      <w:r w:rsidR="000F1ADB">
        <w:rPr>
          <w:rFonts w:asciiTheme="majorHAnsi" w:hAnsiTheme="majorHAnsi" w:cstheme="majorHAnsi"/>
        </w:rPr>
        <w:t>9 pracovních dní</w:t>
      </w:r>
      <w:r w:rsidR="004F4C90">
        <w:rPr>
          <w:rFonts w:asciiTheme="majorHAnsi" w:hAnsiTheme="majorHAnsi" w:cstheme="majorHAnsi"/>
        </w:rPr>
        <w:t xml:space="preserve"> od zadání, úkol v rozsahu</w:t>
      </w:r>
      <w:r w:rsidR="000F1ADB" w:rsidRPr="000F1ADB">
        <w:rPr>
          <w:rFonts w:asciiTheme="majorHAnsi" w:hAnsiTheme="majorHAnsi" w:cstheme="majorHAnsi"/>
        </w:rPr>
        <w:t xml:space="preserve"> nad 20 hodin </w:t>
      </w:r>
      <w:r w:rsidR="000F1ADB">
        <w:rPr>
          <w:rFonts w:asciiTheme="majorHAnsi" w:hAnsiTheme="majorHAnsi" w:cstheme="majorHAnsi"/>
        </w:rPr>
        <w:t xml:space="preserve">musí dodavatel </w:t>
      </w:r>
      <w:r w:rsidR="000F1ADB" w:rsidRPr="000F1ADB">
        <w:rPr>
          <w:rFonts w:asciiTheme="majorHAnsi" w:hAnsiTheme="majorHAnsi" w:cstheme="majorHAnsi"/>
        </w:rPr>
        <w:t xml:space="preserve">realizovat do </w:t>
      </w:r>
      <w:r w:rsidR="000F1ADB">
        <w:rPr>
          <w:rFonts w:asciiTheme="majorHAnsi" w:hAnsiTheme="majorHAnsi" w:cstheme="majorHAnsi"/>
        </w:rPr>
        <w:t>16 pracovních dní</w:t>
      </w:r>
      <w:r w:rsidR="000F1ADB" w:rsidRPr="000F1ADB">
        <w:rPr>
          <w:rFonts w:asciiTheme="majorHAnsi" w:hAnsiTheme="majorHAnsi" w:cstheme="majorHAnsi"/>
        </w:rPr>
        <w:t xml:space="preserve"> od </w:t>
      </w:r>
      <w:r w:rsidR="000F1ADB">
        <w:rPr>
          <w:rFonts w:asciiTheme="majorHAnsi" w:hAnsiTheme="majorHAnsi" w:cstheme="majorHAnsi"/>
        </w:rPr>
        <w:t>zadání.</w:t>
      </w:r>
    </w:p>
    <w:p w14:paraId="4AEC902D" w14:textId="77777777" w:rsidR="002E763F" w:rsidRPr="002E763F" w:rsidRDefault="002E763F" w:rsidP="002E763F">
      <w:pPr>
        <w:spacing w:before="240" w:after="240" w:line="360" w:lineRule="auto"/>
        <w:rPr>
          <w:rFonts w:asciiTheme="majorHAnsi" w:hAnsiTheme="majorHAnsi" w:cstheme="majorHAnsi"/>
        </w:rPr>
      </w:pPr>
    </w:p>
    <w:p w14:paraId="315031C6" w14:textId="160D929F" w:rsidR="003A7BF7" w:rsidRPr="00BE6A1F" w:rsidRDefault="000C2DF9" w:rsidP="000F1ADB">
      <w:pPr>
        <w:spacing w:before="240" w:after="240" w:line="360" w:lineRule="auto"/>
        <w:ind w:left="360"/>
        <w:jc w:val="both"/>
        <w:rPr>
          <w:rFonts w:asciiTheme="majorHAnsi" w:hAnsiTheme="majorHAnsi" w:cstheme="majorHAnsi"/>
        </w:rPr>
      </w:pPr>
      <w:r w:rsidRPr="0066681B">
        <w:rPr>
          <w:rFonts w:asciiTheme="majorHAnsi" w:hAnsiTheme="majorHAnsi" w:cstheme="majorHAnsi"/>
          <w:b/>
        </w:rPr>
        <w:t>Ad a)</w:t>
      </w:r>
      <w:r w:rsidRPr="00BE6A1F">
        <w:rPr>
          <w:rFonts w:asciiTheme="majorHAnsi" w:hAnsiTheme="majorHAnsi" w:cstheme="majorHAnsi"/>
        </w:rPr>
        <w:t xml:space="preserve"> V případě, že dojde k výpadku či nefunkčnosti systému, který ovlivní průběh </w:t>
      </w:r>
      <w:proofErr w:type="spellStart"/>
      <w:r w:rsidRPr="00BE6A1F">
        <w:rPr>
          <w:rFonts w:asciiTheme="majorHAnsi" w:hAnsiTheme="majorHAnsi" w:cstheme="majorHAnsi"/>
        </w:rPr>
        <w:t>videosemináře</w:t>
      </w:r>
      <w:proofErr w:type="spellEnd"/>
      <w:r w:rsidR="003679C7">
        <w:rPr>
          <w:rFonts w:asciiTheme="majorHAnsi" w:hAnsiTheme="majorHAnsi" w:cstheme="majorHAnsi"/>
        </w:rPr>
        <w:t xml:space="preserve"> (tj. stav, kdy není funkční některý požadavek na</w:t>
      </w:r>
      <w:r w:rsidR="007740EA">
        <w:rPr>
          <w:rFonts w:asciiTheme="majorHAnsi" w:hAnsiTheme="majorHAnsi" w:cstheme="majorHAnsi"/>
        </w:rPr>
        <w:t xml:space="preserve"> řádnou</w:t>
      </w:r>
      <w:r w:rsidR="003679C7">
        <w:rPr>
          <w:rFonts w:asciiTheme="majorHAnsi" w:hAnsiTheme="majorHAnsi" w:cstheme="majorHAnsi"/>
        </w:rPr>
        <w:t xml:space="preserve"> realizaci </w:t>
      </w:r>
      <w:proofErr w:type="spellStart"/>
      <w:r w:rsidR="003679C7">
        <w:rPr>
          <w:rFonts w:asciiTheme="majorHAnsi" w:hAnsiTheme="majorHAnsi" w:cstheme="majorHAnsi"/>
        </w:rPr>
        <w:t>videosemináře</w:t>
      </w:r>
      <w:proofErr w:type="spellEnd"/>
      <w:r w:rsidR="003679C7">
        <w:rPr>
          <w:rFonts w:asciiTheme="majorHAnsi" w:hAnsiTheme="majorHAnsi" w:cstheme="majorHAnsi"/>
        </w:rPr>
        <w:t xml:space="preserve"> – zejména např. nefunkční zvuk či obraz</w:t>
      </w:r>
      <w:r w:rsidR="007740EA">
        <w:rPr>
          <w:rFonts w:asciiTheme="majorHAnsi" w:hAnsiTheme="majorHAnsi" w:cstheme="majorHAnsi"/>
        </w:rPr>
        <w:t xml:space="preserve">, případně jiná funkcionalita, díky níž nebude možné prokázat poskytovateli dotace tento </w:t>
      </w:r>
      <w:proofErr w:type="spellStart"/>
      <w:r w:rsidR="007740EA">
        <w:rPr>
          <w:rFonts w:asciiTheme="majorHAnsi" w:hAnsiTheme="majorHAnsi" w:cstheme="majorHAnsi"/>
        </w:rPr>
        <w:t>videoseminář</w:t>
      </w:r>
      <w:proofErr w:type="spellEnd"/>
      <w:r w:rsidR="007740EA">
        <w:rPr>
          <w:rFonts w:asciiTheme="majorHAnsi" w:hAnsiTheme="majorHAnsi" w:cstheme="majorHAnsi"/>
        </w:rPr>
        <w:t xml:space="preserve"> za splněný</w:t>
      </w:r>
      <w:r w:rsidR="003679C7">
        <w:rPr>
          <w:rFonts w:asciiTheme="majorHAnsi" w:hAnsiTheme="majorHAnsi" w:cstheme="majorHAnsi"/>
        </w:rPr>
        <w:t>)</w:t>
      </w:r>
      <w:r w:rsidRPr="00BE6A1F">
        <w:rPr>
          <w:rFonts w:asciiTheme="majorHAnsi" w:hAnsiTheme="majorHAnsi" w:cstheme="majorHAnsi"/>
        </w:rPr>
        <w:t xml:space="preserve">, pak je </w:t>
      </w:r>
      <w:r w:rsidR="000051CC">
        <w:rPr>
          <w:rFonts w:asciiTheme="majorHAnsi" w:hAnsiTheme="majorHAnsi" w:cstheme="majorHAnsi"/>
        </w:rPr>
        <w:t>dodavatel</w:t>
      </w:r>
      <w:r w:rsidRPr="00BE6A1F">
        <w:rPr>
          <w:rFonts w:asciiTheme="majorHAnsi" w:hAnsiTheme="majorHAnsi" w:cstheme="majorHAnsi"/>
        </w:rPr>
        <w:t xml:space="preserve"> povinen zaplatit </w:t>
      </w:r>
      <w:r w:rsidR="000051CC">
        <w:rPr>
          <w:rFonts w:asciiTheme="majorHAnsi" w:hAnsiTheme="majorHAnsi" w:cstheme="majorHAnsi"/>
        </w:rPr>
        <w:t>zadavateli</w:t>
      </w:r>
      <w:r w:rsidRPr="00BE6A1F">
        <w:rPr>
          <w:rFonts w:asciiTheme="majorHAnsi" w:hAnsiTheme="majorHAnsi" w:cstheme="majorHAnsi"/>
        </w:rPr>
        <w:t xml:space="preserve"> smluvní pokutu</w:t>
      </w:r>
      <w:r w:rsidR="006A2218">
        <w:rPr>
          <w:rFonts w:asciiTheme="majorHAnsi" w:hAnsiTheme="majorHAnsi" w:cstheme="majorHAnsi"/>
        </w:rPr>
        <w:t xml:space="preserve"> </w:t>
      </w:r>
      <w:r w:rsidRPr="00BE6A1F">
        <w:rPr>
          <w:rFonts w:asciiTheme="majorHAnsi" w:hAnsiTheme="majorHAnsi" w:cstheme="majorHAnsi"/>
        </w:rPr>
        <w:t>ve výši:</w:t>
      </w:r>
    </w:p>
    <w:p w14:paraId="3791C1EE" w14:textId="4DF81443" w:rsidR="00E00304" w:rsidRPr="00BE6A1F" w:rsidRDefault="00E00304" w:rsidP="00E00304">
      <w:pPr>
        <w:pStyle w:val="Odstavecseseznamem"/>
        <w:numPr>
          <w:ilvl w:val="0"/>
          <w:numId w:val="7"/>
        </w:numPr>
        <w:spacing w:before="240" w:after="240" w:line="360" w:lineRule="auto"/>
        <w:rPr>
          <w:rFonts w:asciiTheme="majorHAnsi" w:hAnsiTheme="majorHAnsi" w:cstheme="majorHAnsi"/>
        </w:rPr>
      </w:pPr>
      <w:r w:rsidRPr="00BE6A1F">
        <w:rPr>
          <w:rFonts w:asciiTheme="majorHAnsi" w:hAnsiTheme="majorHAnsi" w:cstheme="majorHAnsi"/>
        </w:rPr>
        <w:t xml:space="preserve">2 000 Kč za každý </w:t>
      </w:r>
      <w:proofErr w:type="spellStart"/>
      <w:r w:rsidRPr="00BE6A1F">
        <w:rPr>
          <w:rFonts w:asciiTheme="majorHAnsi" w:hAnsiTheme="majorHAnsi" w:cstheme="majorHAnsi"/>
        </w:rPr>
        <w:t>videoseminář</w:t>
      </w:r>
      <w:proofErr w:type="spellEnd"/>
      <w:r w:rsidRPr="00BE6A1F">
        <w:rPr>
          <w:rFonts w:asciiTheme="majorHAnsi" w:hAnsiTheme="majorHAnsi" w:cstheme="majorHAnsi"/>
        </w:rPr>
        <w:t>, u nějž nebude zajištěna náprava</w:t>
      </w:r>
      <w:r w:rsidR="003679C7">
        <w:rPr>
          <w:rFonts w:asciiTheme="majorHAnsi" w:hAnsiTheme="majorHAnsi" w:cstheme="majorHAnsi"/>
        </w:rPr>
        <w:t xml:space="preserve"> </w:t>
      </w:r>
      <w:r w:rsidRPr="00BE6A1F">
        <w:rPr>
          <w:rFonts w:asciiTheme="majorHAnsi" w:hAnsiTheme="majorHAnsi" w:cstheme="majorHAnsi"/>
        </w:rPr>
        <w:t xml:space="preserve">do 30 min. od nahlášení </w:t>
      </w:r>
      <w:r w:rsidR="000051CC">
        <w:rPr>
          <w:rFonts w:asciiTheme="majorHAnsi" w:hAnsiTheme="majorHAnsi" w:cstheme="majorHAnsi"/>
        </w:rPr>
        <w:t>zadavateli</w:t>
      </w:r>
      <w:r w:rsidRPr="00BE6A1F">
        <w:rPr>
          <w:rFonts w:asciiTheme="majorHAnsi" w:hAnsiTheme="majorHAnsi" w:cstheme="majorHAnsi"/>
        </w:rPr>
        <w:t>, nebo</w:t>
      </w:r>
    </w:p>
    <w:p w14:paraId="7CEBE7FD" w14:textId="0CBFCDF1" w:rsidR="00E00304" w:rsidRPr="00BE6A1F" w:rsidRDefault="00E00304" w:rsidP="00E00304">
      <w:pPr>
        <w:pStyle w:val="Odstavecseseznamem"/>
        <w:numPr>
          <w:ilvl w:val="0"/>
          <w:numId w:val="7"/>
        </w:numPr>
        <w:spacing w:before="240" w:after="240" w:line="360" w:lineRule="auto"/>
        <w:rPr>
          <w:rFonts w:asciiTheme="majorHAnsi" w:hAnsiTheme="majorHAnsi" w:cstheme="majorHAnsi"/>
        </w:rPr>
      </w:pPr>
      <w:r w:rsidRPr="00BE6A1F">
        <w:rPr>
          <w:rFonts w:asciiTheme="majorHAnsi" w:hAnsiTheme="majorHAnsi" w:cstheme="majorHAnsi"/>
        </w:rPr>
        <w:t xml:space="preserve">5 000 Kč za každý </w:t>
      </w:r>
      <w:proofErr w:type="spellStart"/>
      <w:r w:rsidRPr="00BE6A1F">
        <w:rPr>
          <w:rFonts w:asciiTheme="majorHAnsi" w:hAnsiTheme="majorHAnsi" w:cstheme="majorHAnsi"/>
        </w:rPr>
        <w:t>videoseminář</w:t>
      </w:r>
      <w:proofErr w:type="spellEnd"/>
      <w:r w:rsidRPr="00BE6A1F">
        <w:rPr>
          <w:rFonts w:asciiTheme="majorHAnsi" w:hAnsiTheme="majorHAnsi" w:cstheme="majorHAnsi"/>
        </w:rPr>
        <w:t>, u nějž nebude zajištěna náprava</w:t>
      </w:r>
      <w:r w:rsidR="003679C7" w:rsidRPr="00BE6A1F">
        <w:rPr>
          <w:rFonts w:asciiTheme="majorHAnsi" w:hAnsiTheme="majorHAnsi" w:cstheme="majorHAnsi"/>
        </w:rPr>
        <w:t xml:space="preserve"> </w:t>
      </w:r>
      <w:r w:rsidRPr="00BE6A1F">
        <w:rPr>
          <w:rFonts w:asciiTheme="majorHAnsi" w:hAnsiTheme="majorHAnsi" w:cstheme="majorHAnsi"/>
        </w:rPr>
        <w:t xml:space="preserve">do 100 min. od nahlášení </w:t>
      </w:r>
      <w:r w:rsidR="000051CC">
        <w:rPr>
          <w:rFonts w:asciiTheme="majorHAnsi" w:hAnsiTheme="majorHAnsi" w:cstheme="majorHAnsi"/>
        </w:rPr>
        <w:t>zadavateli</w:t>
      </w:r>
      <w:r w:rsidRPr="00BE6A1F">
        <w:rPr>
          <w:rFonts w:asciiTheme="majorHAnsi" w:hAnsiTheme="majorHAnsi" w:cstheme="majorHAnsi"/>
        </w:rPr>
        <w:t>, nebo</w:t>
      </w:r>
    </w:p>
    <w:p w14:paraId="1C89FC68" w14:textId="23A60FAB" w:rsidR="00E00304" w:rsidRPr="00BE6A1F" w:rsidRDefault="00E00304" w:rsidP="00E00304">
      <w:pPr>
        <w:pStyle w:val="Odstavecseseznamem"/>
        <w:numPr>
          <w:ilvl w:val="0"/>
          <w:numId w:val="7"/>
        </w:numPr>
        <w:spacing w:before="240" w:after="240" w:line="360" w:lineRule="auto"/>
        <w:rPr>
          <w:rFonts w:asciiTheme="majorHAnsi" w:hAnsiTheme="majorHAnsi" w:cstheme="majorHAnsi"/>
        </w:rPr>
      </w:pPr>
      <w:r w:rsidRPr="00BE6A1F">
        <w:rPr>
          <w:rFonts w:asciiTheme="majorHAnsi" w:hAnsiTheme="majorHAnsi" w:cstheme="majorHAnsi"/>
        </w:rPr>
        <w:lastRenderedPageBreak/>
        <w:t xml:space="preserve">15 000 Kč za každý </w:t>
      </w:r>
      <w:proofErr w:type="spellStart"/>
      <w:r w:rsidRPr="00BE6A1F">
        <w:rPr>
          <w:rFonts w:asciiTheme="majorHAnsi" w:hAnsiTheme="majorHAnsi" w:cstheme="majorHAnsi"/>
        </w:rPr>
        <w:t>videoseminář</w:t>
      </w:r>
      <w:proofErr w:type="spellEnd"/>
      <w:r w:rsidRPr="00BE6A1F">
        <w:rPr>
          <w:rFonts w:asciiTheme="majorHAnsi" w:hAnsiTheme="majorHAnsi" w:cstheme="majorHAnsi"/>
        </w:rPr>
        <w:t>, u nějž nebude zajištěna náprava do 25</w:t>
      </w:r>
      <w:r w:rsidR="007740EA">
        <w:rPr>
          <w:rFonts w:asciiTheme="majorHAnsi" w:hAnsiTheme="majorHAnsi" w:cstheme="majorHAnsi"/>
        </w:rPr>
        <w:t xml:space="preserve">0 min. od nahlášení </w:t>
      </w:r>
      <w:r w:rsidR="000051CC">
        <w:rPr>
          <w:rFonts w:asciiTheme="majorHAnsi" w:hAnsiTheme="majorHAnsi" w:cstheme="majorHAnsi"/>
        </w:rPr>
        <w:t>zadavateli</w:t>
      </w:r>
      <w:r w:rsidR="007740EA">
        <w:rPr>
          <w:rFonts w:asciiTheme="majorHAnsi" w:hAnsiTheme="majorHAnsi" w:cstheme="majorHAnsi"/>
        </w:rPr>
        <w:t xml:space="preserve"> a stejně tak za každý </w:t>
      </w:r>
      <w:proofErr w:type="spellStart"/>
      <w:r w:rsidR="007740EA">
        <w:rPr>
          <w:rFonts w:asciiTheme="majorHAnsi" w:hAnsiTheme="majorHAnsi" w:cstheme="majorHAnsi"/>
        </w:rPr>
        <w:t>videoseminář</w:t>
      </w:r>
      <w:proofErr w:type="spellEnd"/>
      <w:r w:rsidR="007740EA">
        <w:rPr>
          <w:rFonts w:asciiTheme="majorHAnsi" w:hAnsiTheme="majorHAnsi" w:cstheme="majorHAnsi"/>
        </w:rPr>
        <w:t>, který z důvodu na straně dodavatele nebude akceptován poskytovatelem dotace jako splněný.</w:t>
      </w:r>
    </w:p>
    <w:p w14:paraId="3DC5E163" w14:textId="7C66E12F" w:rsidR="00E00304" w:rsidRPr="00BE6A1F" w:rsidRDefault="00E00304" w:rsidP="000051CC">
      <w:pPr>
        <w:spacing w:before="240" w:after="240" w:line="360" w:lineRule="auto"/>
        <w:jc w:val="both"/>
        <w:rPr>
          <w:rFonts w:asciiTheme="majorHAnsi" w:hAnsiTheme="majorHAnsi" w:cstheme="majorHAnsi"/>
        </w:rPr>
      </w:pPr>
      <w:r w:rsidRPr="0066681B">
        <w:rPr>
          <w:rFonts w:asciiTheme="majorHAnsi" w:hAnsiTheme="majorHAnsi" w:cstheme="majorHAnsi"/>
          <w:b/>
        </w:rPr>
        <w:t>Ad b)</w:t>
      </w:r>
      <w:r w:rsidRPr="00BE6A1F">
        <w:rPr>
          <w:rFonts w:asciiTheme="majorHAnsi" w:hAnsiTheme="majorHAnsi" w:cstheme="majorHAnsi"/>
        </w:rPr>
        <w:t xml:space="preserve"> V případě, že dojde k výpadku či nefunkčnosti systému, který bezprostředně nesouvisí s průběhem </w:t>
      </w:r>
      <w:proofErr w:type="spellStart"/>
      <w:r w:rsidRPr="00BE6A1F">
        <w:rPr>
          <w:rFonts w:asciiTheme="majorHAnsi" w:hAnsiTheme="majorHAnsi" w:cstheme="majorHAnsi"/>
        </w:rPr>
        <w:t>vi</w:t>
      </w:r>
      <w:r w:rsidR="00677DA6" w:rsidRPr="00BE6A1F">
        <w:rPr>
          <w:rFonts w:asciiTheme="majorHAnsi" w:hAnsiTheme="majorHAnsi" w:cstheme="majorHAnsi"/>
        </w:rPr>
        <w:t>deoseminářů</w:t>
      </w:r>
      <w:proofErr w:type="spellEnd"/>
      <w:r w:rsidRPr="00BE6A1F">
        <w:rPr>
          <w:rFonts w:asciiTheme="majorHAnsi" w:hAnsiTheme="majorHAnsi" w:cstheme="majorHAnsi"/>
        </w:rPr>
        <w:t xml:space="preserve">, pak je </w:t>
      </w:r>
      <w:r w:rsidR="000051CC">
        <w:rPr>
          <w:rFonts w:asciiTheme="majorHAnsi" w:hAnsiTheme="majorHAnsi" w:cstheme="majorHAnsi"/>
        </w:rPr>
        <w:t>dodavatel</w:t>
      </w:r>
      <w:r w:rsidRPr="00BE6A1F">
        <w:rPr>
          <w:rFonts w:asciiTheme="majorHAnsi" w:hAnsiTheme="majorHAnsi" w:cstheme="majorHAnsi"/>
        </w:rPr>
        <w:t xml:space="preserve"> povinen zaplatit </w:t>
      </w:r>
      <w:r w:rsidR="000051CC">
        <w:rPr>
          <w:rFonts w:asciiTheme="majorHAnsi" w:hAnsiTheme="majorHAnsi" w:cstheme="majorHAnsi"/>
        </w:rPr>
        <w:t>zadavateli</w:t>
      </w:r>
      <w:r w:rsidRPr="00BE6A1F">
        <w:rPr>
          <w:rFonts w:asciiTheme="majorHAnsi" w:hAnsiTheme="majorHAnsi" w:cstheme="majorHAnsi"/>
        </w:rPr>
        <w:t xml:space="preserve"> smluvní pokutu</w:t>
      </w:r>
      <w:r w:rsidR="00FA2CEB">
        <w:rPr>
          <w:rFonts w:asciiTheme="majorHAnsi" w:hAnsiTheme="majorHAnsi" w:cstheme="majorHAnsi"/>
        </w:rPr>
        <w:t xml:space="preserve"> ve výši:</w:t>
      </w:r>
    </w:p>
    <w:p w14:paraId="166E7483" w14:textId="67936D1F" w:rsidR="00E00304" w:rsidRPr="00BE6A1F" w:rsidRDefault="00E00304" w:rsidP="00E00304">
      <w:pPr>
        <w:pStyle w:val="Odstavecseseznamem"/>
        <w:numPr>
          <w:ilvl w:val="0"/>
          <w:numId w:val="8"/>
        </w:numPr>
        <w:spacing w:before="240" w:after="240" w:line="360" w:lineRule="auto"/>
        <w:rPr>
          <w:rFonts w:asciiTheme="majorHAnsi" w:hAnsiTheme="majorHAnsi" w:cstheme="majorHAnsi"/>
        </w:rPr>
      </w:pPr>
      <w:r w:rsidRPr="00BE6A1F">
        <w:rPr>
          <w:rFonts w:asciiTheme="majorHAnsi" w:hAnsiTheme="majorHAnsi" w:cstheme="majorHAnsi"/>
        </w:rPr>
        <w:t xml:space="preserve">2 000 Kč za každý </w:t>
      </w:r>
      <w:r w:rsidR="00544258" w:rsidRPr="00BE6A1F">
        <w:rPr>
          <w:rFonts w:asciiTheme="majorHAnsi" w:hAnsiTheme="majorHAnsi" w:cstheme="majorHAnsi"/>
        </w:rPr>
        <w:t>výpadek či nefunkčnost</w:t>
      </w:r>
      <w:r w:rsidRPr="00BE6A1F">
        <w:rPr>
          <w:rFonts w:asciiTheme="majorHAnsi" w:hAnsiTheme="majorHAnsi" w:cstheme="majorHAnsi"/>
        </w:rPr>
        <w:t>, u nějž nebude zajištěna náprava do 3</w:t>
      </w:r>
      <w:r w:rsidR="00544258" w:rsidRPr="00BE6A1F">
        <w:rPr>
          <w:rFonts w:asciiTheme="majorHAnsi" w:hAnsiTheme="majorHAnsi" w:cstheme="majorHAnsi"/>
        </w:rPr>
        <w:t>2 hod.</w:t>
      </w:r>
      <w:r w:rsidRPr="00BE6A1F">
        <w:rPr>
          <w:rFonts w:asciiTheme="majorHAnsi" w:hAnsiTheme="majorHAnsi" w:cstheme="majorHAnsi"/>
        </w:rPr>
        <w:t xml:space="preserve"> od nahlášení </w:t>
      </w:r>
      <w:r w:rsidR="000051CC">
        <w:rPr>
          <w:rFonts w:asciiTheme="majorHAnsi" w:hAnsiTheme="majorHAnsi" w:cstheme="majorHAnsi"/>
        </w:rPr>
        <w:t>zadavateli</w:t>
      </w:r>
      <w:r w:rsidRPr="00BE6A1F">
        <w:rPr>
          <w:rFonts w:asciiTheme="majorHAnsi" w:hAnsiTheme="majorHAnsi" w:cstheme="majorHAnsi"/>
        </w:rPr>
        <w:t>, nebo</w:t>
      </w:r>
    </w:p>
    <w:p w14:paraId="59E56C1B" w14:textId="76315B61" w:rsidR="00544258" w:rsidRPr="00BE6A1F" w:rsidRDefault="00544258" w:rsidP="00544258">
      <w:pPr>
        <w:pStyle w:val="Odstavecseseznamem"/>
        <w:numPr>
          <w:ilvl w:val="0"/>
          <w:numId w:val="8"/>
        </w:numPr>
        <w:spacing w:before="240" w:after="240" w:line="360" w:lineRule="auto"/>
        <w:rPr>
          <w:rFonts w:asciiTheme="majorHAnsi" w:hAnsiTheme="majorHAnsi" w:cstheme="majorHAnsi"/>
        </w:rPr>
      </w:pPr>
      <w:r w:rsidRPr="00BE6A1F">
        <w:rPr>
          <w:rFonts w:asciiTheme="majorHAnsi" w:hAnsiTheme="majorHAnsi" w:cstheme="majorHAnsi"/>
        </w:rPr>
        <w:t xml:space="preserve">5 000 Kč za každý výpadek či nefunkčnost, u nějž nebude zajištěna náprava do 4 pracovních dní od nahlášení </w:t>
      </w:r>
      <w:r w:rsidR="000051CC">
        <w:rPr>
          <w:rFonts w:asciiTheme="majorHAnsi" w:hAnsiTheme="majorHAnsi" w:cstheme="majorHAnsi"/>
        </w:rPr>
        <w:t>zadavateli</w:t>
      </w:r>
      <w:r w:rsidRPr="00BE6A1F">
        <w:rPr>
          <w:rFonts w:asciiTheme="majorHAnsi" w:hAnsiTheme="majorHAnsi" w:cstheme="majorHAnsi"/>
        </w:rPr>
        <w:t>, nebo</w:t>
      </w:r>
    </w:p>
    <w:p w14:paraId="0B7DEC76" w14:textId="48B97769" w:rsidR="00544258" w:rsidRPr="00BE6A1F" w:rsidRDefault="00544258" w:rsidP="00544258">
      <w:pPr>
        <w:pStyle w:val="Odstavecseseznamem"/>
        <w:numPr>
          <w:ilvl w:val="0"/>
          <w:numId w:val="8"/>
        </w:numPr>
        <w:spacing w:before="240" w:after="240" w:line="360" w:lineRule="auto"/>
        <w:rPr>
          <w:rFonts w:asciiTheme="majorHAnsi" w:hAnsiTheme="majorHAnsi" w:cstheme="majorHAnsi"/>
        </w:rPr>
      </w:pPr>
      <w:r w:rsidRPr="00BE6A1F">
        <w:rPr>
          <w:rFonts w:asciiTheme="majorHAnsi" w:hAnsiTheme="majorHAnsi" w:cstheme="majorHAnsi"/>
        </w:rPr>
        <w:t xml:space="preserve">10 000 Kč za každý výpadek či nefunkčnost, u nějž nebude zajištěna náprava do 8 pracovních dní od nahlášení </w:t>
      </w:r>
      <w:r w:rsidR="000051CC">
        <w:rPr>
          <w:rFonts w:asciiTheme="majorHAnsi" w:hAnsiTheme="majorHAnsi" w:cstheme="majorHAnsi"/>
        </w:rPr>
        <w:t>zadavateli</w:t>
      </w:r>
      <w:r w:rsidRPr="00BE6A1F">
        <w:rPr>
          <w:rFonts w:asciiTheme="majorHAnsi" w:hAnsiTheme="majorHAnsi" w:cstheme="majorHAnsi"/>
        </w:rPr>
        <w:t>.</w:t>
      </w:r>
    </w:p>
    <w:p w14:paraId="40480E94" w14:textId="48F0CC6C" w:rsidR="000978F1" w:rsidRPr="003F0493" w:rsidRDefault="006F57F3" w:rsidP="00F17D2A">
      <w:pPr>
        <w:spacing w:before="240" w:after="240" w:line="360" w:lineRule="auto"/>
        <w:rPr>
          <w:rFonts w:asciiTheme="majorHAnsi" w:hAnsiTheme="majorHAnsi" w:cstheme="majorHAnsi"/>
        </w:rPr>
      </w:pPr>
      <w:r w:rsidRPr="0066681B">
        <w:rPr>
          <w:rFonts w:asciiTheme="majorHAnsi" w:hAnsiTheme="majorHAnsi" w:cstheme="majorHAnsi"/>
          <w:b/>
        </w:rPr>
        <w:t>Ad c)</w:t>
      </w:r>
      <w:r>
        <w:rPr>
          <w:rFonts w:asciiTheme="majorHAnsi" w:hAnsiTheme="majorHAnsi" w:cstheme="majorHAnsi"/>
        </w:rPr>
        <w:t xml:space="preserve"> V případě, že dodavatel nesplní včas požadavek dle písm. c), tzn. nesplní </w:t>
      </w:r>
      <w:r w:rsidR="004F4C90">
        <w:rPr>
          <w:rFonts w:asciiTheme="majorHAnsi" w:hAnsiTheme="majorHAnsi" w:cstheme="majorHAnsi"/>
        </w:rPr>
        <w:t xml:space="preserve">požadavek </w:t>
      </w:r>
      <w:r>
        <w:rPr>
          <w:rFonts w:asciiTheme="majorHAnsi" w:hAnsiTheme="majorHAnsi" w:cstheme="majorHAnsi"/>
        </w:rPr>
        <w:t xml:space="preserve">buď do doby dohodnuté, nebo do doby dle vymezení v písm. c), pak je </w:t>
      </w:r>
      <w:r w:rsidR="000051CC">
        <w:rPr>
          <w:rFonts w:asciiTheme="majorHAnsi" w:hAnsiTheme="majorHAnsi" w:cstheme="majorHAnsi"/>
        </w:rPr>
        <w:t>dodavatel</w:t>
      </w:r>
      <w:r>
        <w:rPr>
          <w:rFonts w:asciiTheme="majorHAnsi" w:hAnsiTheme="majorHAnsi" w:cstheme="majorHAnsi"/>
        </w:rPr>
        <w:t xml:space="preserve"> </w:t>
      </w:r>
      <w:r w:rsidRPr="00BE6A1F">
        <w:rPr>
          <w:rFonts w:asciiTheme="majorHAnsi" w:hAnsiTheme="majorHAnsi" w:cstheme="majorHAnsi"/>
        </w:rPr>
        <w:t xml:space="preserve">povinen zaplatit </w:t>
      </w:r>
      <w:r w:rsidR="000051CC">
        <w:rPr>
          <w:rFonts w:asciiTheme="majorHAnsi" w:hAnsiTheme="majorHAnsi" w:cstheme="majorHAnsi"/>
        </w:rPr>
        <w:t>zadavateli</w:t>
      </w:r>
      <w:r w:rsidRPr="00BE6A1F">
        <w:rPr>
          <w:rFonts w:asciiTheme="majorHAnsi" w:hAnsiTheme="majorHAnsi" w:cstheme="majorHAnsi"/>
        </w:rPr>
        <w:t xml:space="preserve"> smluvní pokutu ve výš</w:t>
      </w:r>
      <w:r w:rsidR="00FA2CEB">
        <w:rPr>
          <w:rFonts w:asciiTheme="majorHAnsi" w:hAnsiTheme="majorHAnsi" w:cstheme="majorHAnsi"/>
        </w:rPr>
        <w:t xml:space="preserve">i </w:t>
      </w:r>
      <w:r>
        <w:rPr>
          <w:rFonts w:asciiTheme="majorHAnsi" w:hAnsiTheme="majorHAnsi" w:cstheme="majorHAnsi"/>
        </w:rPr>
        <w:t>1 000 Kč za každý pracovní den prodlení.</w:t>
      </w:r>
    </w:p>
    <w:sectPr w:rsidR="000978F1" w:rsidRPr="003F0493">
      <w:headerReference w:type="even" r:id="rId9"/>
      <w:headerReference w:type="default" r:id="rId10"/>
      <w:foot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7284B" w14:textId="77777777" w:rsidR="00706701" w:rsidRDefault="00706701" w:rsidP="0084398F">
      <w:pPr>
        <w:spacing w:after="0" w:line="240" w:lineRule="auto"/>
      </w:pPr>
      <w:r>
        <w:separator/>
      </w:r>
    </w:p>
  </w:endnote>
  <w:endnote w:type="continuationSeparator" w:id="0">
    <w:p w14:paraId="32D9B631" w14:textId="77777777" w:rsidR="00706701" w:rsidRDefault="00706701" w:rsidP="00843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048374"/>
      <w:docPartObj>
        <w:docPartGallery w:val="Page Numbers (Bottom of Page)"/>
        <w:docPartUnique/>
      </w:docPartObj>
    </w:sdtPr>
    <w:sdtEndPr/>
    <w:sdtContent>
      <w:sdt>
        <w:sdtPr>
          <w:id w:val="-1769616900"/>
          <w:docPartObj>
            <w:docPartGallery w:val="Page Numbers (Top of Page)"/>
            <w:docPartUnique/>
          </w:docPartObj>
        </w:sdtPr>
        <w:sdtEndPr/>
        <w:sdtContent>
          <w:p w14:paraId="563C4D32" w14:textId="12108BBF" w:rsidR="00B56869" w:rsidRDefault="00B56869">
            <w:pPr>
              <w:pStyle w:val="Zpat"/>
              <w:jc w:val="right"/>
            </w:pPr>
            <w:r w:rsidRPr="00B56869">
              <w:t xml:space="preserve">Stránka </w:t>
            </w:r>
            <w:r w:rsidRPr="00B56869">
              <w:rPr>
                <w:bCs/>
                <w:sz w:val="24"/>
                <w:szCs w:val="24"/>
              </w:rPr>
              <w:fldChar w:fldCharType="begin"/>
            </w:r>
            <w:r w:rsidRPr="00B56869">
              <w:rPr>
                <w:bCs/>
              </w:rPr>
              <w:instrText>PAGE</w:instrText>
            </w:r>
            <w:r w:rsidRPr="00B56869">
              <w:rPr>
                <w:bCs/>
                <w:sz w:val="24"/>
                <w:szCs w:val="24"/>
              </w:rPr>
              <w:fldChar w:fldCharType="separate"/>
            </w:r>
            <w:r w:rsidR="00DC2AAD">
              <w:rPr>
                <w:bCs/>
                <w:noProof/>
              </w:rPr>
              <w:t>2</w:t>
            </w:r>
            <w:r w:rsidRPr="00B56869">
              <w:rPr>
                <w:bCs/>
                <w:sz w:val="24"/>
                <w:szCs w:val="24"/>
              </w:rPr>
              <w:fldChar w:fldCharType="end"/>
            </w:r>
            <w:r w:rsidRPr="00B56869">
              <w:t xml:space="preserve"> z </w:t>
            </w:r>
            <w:r w:rsidRPr="00B56869">
              <w:rPr>
                <w:bCs/>
                <w:sz w:val="24"/>
                <w:szCs w:val="24"/>
              </w:rPr>
              <w:fldChar w:fldCharType="begin"/>
            </w:r>
            <w:r w:rsidRPr="00B56869">
              <w:rPr>
                <w:bCs/>
              </w:rPr>
              <w:instrText>NUMPAGES</w:instrText>
            </w:r>
            <w:r w:rsidRPr="00B56869">
              <w:rPr>
                <w:bCs/>
                <w:sz w:val="24"/>
                <w:szCs w:val="24"/>
              </w:rPr>
              <w:fldChar w:fldCharType="separate"/>
            </w:r>
            <w:r w:rsidR="00DC2AAD">
              <w:rPr>
                <w:bCs/>
                <w:noProof/>
              </w:rPr>
              <w:t>7</w:t>
            </w:r>
            <w:r w:rsidRPr="00B56869">
              <w:rPr>
                <w:bCs/>
                <w:sz w:val="24"/>
                <w:szCs w:val="24"/>
              </w:rPr>
              <w:fldChar w:fldCharType="end"/>
            </w:r>
          </w:p>
        </w:sdtContent>
      </w:sdt>
    </w:sdtContent>
  </w:sdt>
  <w:p w14:paraId="06FCEC0D" w14:textId="03F66AD5" w:rsidR="00A24327" w:rsidRDefault="00A24327">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37746" w14:textId="77777777" w:rsidR="00706701" w:rsidRDefault="00706701" w:rsidP="0084398F">
      <w:pPr>
        <w:spacing w:after="0" w:line="240" w:lineRule="auto"/>
      </w:pPr>
      <w:r>
        <w:separator/>
      </w:r>
    </w:p>
  </w:footnote>
  <w:footnote w:type="continuationSeparator" w:id="0">
    <w:p w14:paraId="2B668293" w14:textId="77777777" w:rsidR="00706701" w:rsidRDefault="00706701" w:rsidP="00843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F5611" w14:textId="77777777" w:rsidR="00A24327" w:rsidRDefault="00706701">
    <w:pPr>
      <w:pStyle w:val="Zhlav"/>
    </w:pPr>
    <w:r>
      <w:rPr>
        <w:noProof/>
      </w:rPr>
      <w:pict w14:anchorId="353478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685079" o:spid="_x0000_s2050" type="#_x0000_t136" alt="" style="position:absolute;margin-left:0;margin-top:0;width:399.7pt;height:239.8pt;rotation:315;z-index:-251655168;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Calibri&quot;;font-size:1pt" string="NÁVRH"/>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37A6A" w14:textId="077B6EA2" w:rsidR="0084398F" w:rsidRDefault="0084398F">
    <w:pPr>
      <w:pStyle w:val="Zhlav"/>
    </w:pPr>
    <w:r>
      <w:rPr>
        <w:noProof/>
        <w:lang w:eastAsia="cs-CZ"/>
      </w:rPr>
      <w:drawing>
        <wp:inline distT="0" distB="0" distL="0" distR="0" wp14:anchorId="366AC8B2" wp14:editId="39A22A28">
          <wp:extent cx="5760720" cy="798195"/>
          <wp:effectExtent l="0" t="0" r="0"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2020_Logolink barevné provedení - eso II.jpg"/>
                  <pic:cNvPicPr/>
                </pic:nvPicPr>
                <pic:blipFill>
                  <a:blip r:embed="rId1">
                    <a:extLst>
                      <a:ext uri="{28A0092B-C50C-407E-A947-70E740481C1C}">
                        <a14:useLocalDpi xmlns:a14="http://schemas.microsoft.com/office/drawing/2010/main" val="0"/>
                      </a:ext>
                    </a:extLst>
                  </a:blip>
                  <a:stretch>
                    <a:fillRect/>
                  </a:stretch>
                </pic:blipFill>
                <pic:spPr>
                  <a:xfrm>
                    <a:off x="0" y="0"/>
                    <a:ext cx="5760720" cy="798195"/>
                  </a:xfrm>
                  <a:prstGeom prst="rect">
                    <a:avLst/>
                  </a:prstGeom>
                </pic:spPr>
              </pic:pic>
            </a:graphicData>
          </a:graphic>
        </wp:inline>
      </w:drawing>
    </w:r>
  </w:p>
  <w:p w14:paraId="0EDD7226" w14:textId="77777777" w:rsidR="00056DCF" w:rsidRDefault="00056DCF">
    <w:pPr>
      <w:pStyle w:val="Zhlav"/>
    </w:pPr>
  </w:p>
  <w:p w14:paraId="1F737C3D" w14:textId="77777777" w:rsidR="00B56869" w:rsidRDefault="00B56869">
    <w:pPr>
      <w:pStyle w:val="Zhlav"/>
    </w:pPr>
  </w:p>
  <w:p w14:paraId="6B9BB559" w14:textId="77777777" w:rsidR="00B56869" w:rsidRDefault="00B56869">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CE399" w14:textId="77777777" w:rsidR="00A24327" w:rsidRDefault="00706701">
    <w:pPr>
      <w:pStyle w:val="Zhlav"/>
    </w:pPr>
    <w:r>
      <w:rPr>
        <w:noProof/>
      </w:rPr>
      <w:pict w14:anchorId="1D3824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685078" o:spid="_x0000_s2049" type="#_x0000_t136" alt="" style="position:absolute;margin-left:0;margin-top:0;width:399.7pt;height:239.8pt;rotation:315;z-index:-251657216;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Calibri&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971ED"/>
    <w:multiLevelType w:val="hybridMultilevel"/>
    <w:tmpl w:val="A6E406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5D6789"/>
    <w:multiLevelType w:val="hybridMultilevel"/>
    <w:tmpl w:val="FBA8FA34"/>
    <w:lvl w:ilvl="0" w:tplc="61321BE8">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6787713"/>
    <w:multiLevelType w:val="hybridMultilevel"/>
    <w:tmpl w:val="C3C88370"/>
    <w:lvl w:ilvl="0" w:tplc="0405000F">
      <w:start w:val="1"/>
      <w:numFmt w:val="decimal"/>
      <w:lvlText w:val="%1."/>
      <w:lvlJc w:val="left"/>
      <w:pPr>
        <w:ind w:left="1119" w:hanging="360"/>
      </w:pPr>
    </w:lvl>
    <w:lvl w:ilvl="1" w:tplc="04050019" w:tentative="1">
      <w:start w:val="1"/>
      <w:numFmt w:val="lowerLetter"/>
      <w:lvlText w:val="%2."/>
      <w:lvlJc w:val="left"/>
      <w:pPr>
        <w:ind w:left="1839" w:hanging="360"/>
      </w:pPr>
    </w:lvl>
    <w:lvl w:ilvl="2" w:tplc="0405001B" w:tentative="1">
      <w:start w:val="1"/>
      <w:numFmt w:val="lowerRoman"/>
      <w:lvlText w:val="%3."/>
      <w:lvlJc w:val="right"/>
      <w:pPr>
        <w:ind w:left="2559" w:hanging="180"/>
      </w:pPr>
    </w:lvl>
    <w:lvl w:ilvl="3" w:tplc="0405000F" w:tentative="1">
      <w:start w:val="1"/>
      <w:numFmt w:val="decimal"/>
      <w:lvlText w:val="%4."/>
      <w:lvlJc w:val="left"/>
      <w:pPr>
        <w:ind w:left="3279" w:hanging="360"/>
      </w:pPr>
    </w:lvl>
    <w:lvl w:ilvl="4" w:tplc="04050019" w:tentative="1">
      <w:start w:val="1"/>
      <w:numFmt w:val="lowerLetter"/>
      <w:lvlText w:val="%5."/>
      <w:lvlJc w:val="left"/>
      <w:pPr>
        <w:ind w:left="3999" w:hanging="360"/>
      </w:pPr>
    </w:lvl>
    <w:lvl w:ilvl="5" w:tplc="0405001B" w:tentative="1">
      <w:start w:val="1"/>
      <w:numFmt w:val="lowerRoman"/>
      <w:lvlText w:val="%6."/>
      <w:lvlJc w:val="right"/>
      <w:pPr>
        <w:ind w:left="4719" w:hanging="180"/>
      </w:pPr>
    </w:lvl>
    <w:lvl w:ilvl="6" w:tplc="0405000F" w:tentative="1">
      <w:start w:val="1"/>
      <w:numFmt w:val="decimal"/>
      <w:lvlText w:val="%7."/>
      <w:lvlJc w:val="left"/>
      <w:pPr>
        <w:ind w:left="5439" w:hanging="360"/>
      </w:pPr>
    </w:lvl>
    <w:lvl w:ilvl="7" w:tplc="04050019" w:tentative="1">
      <w:start w:val="1"/>
      <w:numFmt w:val="lowerLetter"/>
      <w:lvlText w:val="%8."/>
      <w:lvlJc w:val="left"/>
      <w:pPr>
        <w:ind w:left="6159" w:hanging="360"/>
      </w:pPr>
    </w:lvl>
    <w:lvl w:ilvl="8" w:tplc="0405001B" w:tentative="1">
      <w:start w:val="1"/>
      <w:numFmt w:val="lowerRoman"/>
      <w:lvlText w:val="%9."/>
      <w:lvlJc w:val="right"/>
      <w:pPr>
        <w:ind w:left="6879" w:hanging="180"/>
      </w:pPr>
    </w:lvl>
  </w:abstractNum>
  <w:abstractNum w:abstractNumId="3" w15:restartNumberingAfterBreak="0">
    <w:nsid w:val="2F005B71"/>
    <w:multiLevelType w:val="hybridMultilevel"/>
    <w:tmpl w:val="9ACE5A96"/>
    <w:lvl w:ilvl="0" w:tplc="9342DF78">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3D0401A8"/>
    <w:multiLevelType w:val="hybridMultilevel"/>
    <w:tmpl w:val="BA387CB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6991DE0"/>
    <w:multiLevelType w:val="hybridMultilevel"/>
    <w:tmpl w:val="C3C88370"/>
    <w:lvl w:ilvl="0" w:tplc="0405000F">
      <w:start w:val="1"/>
      <w:numFmt w:val="decimal"/>
      <w:lvlText w:val="%1."/>
      <w:lvlJc w:val="left"/>
      <w:pPr>
        <w:ind w:left="1119" w:hanging="360"/>
      </w:pPr>
    </w:lvl>
    <w:lvl w:ilvl="1" w:tplc="04050019" w:tentative="1">
      <w:start w:val="1"/>
      <w:numFmt w:val="lowerLetter"/>
      <w:lvlText w:val="%2."/>
      <w:lvlJc w:val="left"/>
      <w:pPr>
        <w:ind w:left="1839" w:hanging="360"/>
      </w:pPr>
    </w:lvl>
    <w:lvl w:ilvl="2" w:tplc="0405001B" w:tentative="1">
      <w:start w:val="1"/>
      <w:numFmt w:val="lowerRoman"/>
      <w:lvlText w:val="%3."/>
      <w:lvlJc w:val="right"/>
      <w:pPr>
        <w:ind w:left="2559" w:hanging="180"/>
      </w:pPr>
    </w:lvl>
    <w:lvl w:ilvl="3" w:tplc="0405000F" w:tentative="1">
      <w:start w:val="1"/>
      <w:numFmt w:val="decimal"/>
      <w:lvlText w:val="%4."/>
      <w:lvlJc w:val="left"/>
      <w:pPr>
        <w:ind w:left="3279" w:hanging="360"/>
      </w:pPr>
    </w:lvl>
    <w:lvl w:ilvl="4" w:tplc="04050019" w:tentative="1">
      <w:start w:val="1"/>
      <w:numFmt w:val="lowerLetter"/>
      <w:lvlText w:val="%5."/>
      <w:lvlJc w:val="left"/>
      <w:pPr>
        <w:ind w:left="3999" w:hanging="360"/>
      </w:pPr>
    </w:lvl>
    <w:lvl w:ilvl="5" w:tplc="0405001B" w:tentative="1">
      <w:start w:val="1"/>
      <w:numFmt w:val="lowerRoman"/>
      <w:lvlText w:val="%6."/>
      <w:lvlJc w:val="right"/>
      <w:pPr>
        <w:ind w:left="4719" w:hanging="180"/>
      </w:pPr>
    </w:lvl>
    <w:lvl w:ilvl="6" w:tplc="0405000F" w:tentative="1">
      <w:start w:val="1"/>
      <w:numFmt w:val="decimal"/>
      <w:lvlText w:val="%7."/>
      <w:lvlJc w:val="left"/>
      <w:pPr>
        <w:ind w:left="5439" w:hanging="360"/>
      </w:pPr>
    </w:lvl>
    <w:lvl w:ilvl="7" w:tplc="04050019" w:tentative="1">
      <w:start w:val="1"/>
      <w:numFmt w:val="lowerLetter"/>
      <w:lvlText w:val="%8."/>
      <w:lvlJc w:val="left"/>
      <w:pPr>
        <w:ind w:left="6159" w:hanging="360"/>
      </w:pPr>
    </w:lvl>
    <w:lvl w:ilvl="8" w:tplc="0405001B" w:tentative="1">
      <w:start w:val="1"/>
      <w:numFmt w:val="lowerRoman"/>
      <w:lvlText w:val="%9."/>
      <w:lvlJc w:val="right"/>
      <w:pPr>
        <w:ind w:left="6879" w:hanging="180"/>
      </w:pPr>
    </w:lvl>
  </w:abstractNum>
  <w:abstractNum w:abstractNumId="6" w15:restartNumberingAfterBreak="0">
    <w:nsid w:val="50104C93"/>
    <w:multiLevelType w:val="hybridMultilevel"/>
    <w:tmpl w:val="4F3E6E0A"/>
    <w:lvl w:ilvl="0" w:tplc="A65E158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4761A5C"/>
    <w:multiLevelType w:val="hybridMultilevel"/>
    <w:tmpl w:val="CDA4C7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8C20DF6"/>
    <w:multiLevelType w:val="hybridMultilevel"/>
    <w:tmpl w:val="2F703D5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3"/>
  </w:num>
  <w:num w:numId="5">
    <w:abstractNumId w:val="1"/>
  </w:num>
  <w:num w:numId="6">
    <w:abstractNumId w:val="4"/>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362"/>
    <w:rsid w:val="0000441D"/>
    <w:rsid w:val="000051CC"/>
    <w:rsid w:val="00005228"/>
    <w:rsid w:val="000116D9"/>
    <w:rsid w:val="00017E6F"/>
    <w:rsid w:val="00056DCF"/>
    <w:rsid w:val="00071AF5"/>
    <w:rsid w:val="000771E5"/>
    <w:rsid w:val="000877B6"/>
    <w:rsid w:val="00092570"/>
    <w:rsid w:val="000971A4"/>
    <w:rsid w:val="000978F1"/>
    <w:rsid w:val="000A2918"/>
    <w:rsid w:val="000A4119"/>
    <w:rsid w:val="000C2DF9"/>
    <w:rsid w:val="000D7B74"/>
    <w:rsid w:val="000F1336"/>
    <w:rsid w:val="000F1ADB"/>
    <w:rsid w:val="000F3124"/>
    <w:rsid w:val="000F3CEE"/>
    <w:rsid w:val="00100D93"/>
    <w:rsid w:val="0010418D"/>
    <w:rsid w:val="00107256"/>
    <w:rsid w:val="00114F94"/>
    <w:rsid w:val="00117831"/>
    <w:rsid w:val="001318BE"/>
    <w:rsid w:val="0014583E"/>
    <w:rsid w:val="00150E5C"/>
    <w:rsid w:val="00180E45"/>
    <w:rsid w:val="00182667"/>
    <w:rsid w:val="00184630"/>
    <w:rsid w:val="00187D1F"/>
    <w:rsid w:val="00190F17"/>
    <w:rsid w:val="00194804"/>
    <w:rsid w:val="00195FC7"/>
    <w:rsid w:val="001A1DA1"/>
    <w:rsid w:val="001A2496"/>
    <w:rsid w:val="001B705D"/>
    <w:rsid w:val="001B7C8A"/>
    <w:rsid w:val="001C1E0A"/>
    <w:rsid w:val="001D0CF3"/>
    <w:rsid w:val="001D30D1"/>
    <w:rsid w:val="001F7A60"/>
    <w:rsid w:val="002101A5"/>
    <w:rsid w:val="0021404D"/>
    <w:rsid w:val="00231742"/>
    <w:rsid w:val="00245043"/>
    <w:rsid w:val="0028213E"/>
    <w:rsid w:val="00291276"/>
    <w:rsid w:val="002A47AE"/>
    <w:rsid w:val="002A7887"/>
    <w:rsid w:val="002B203D"/>
    <w:rsid w:val="002C2C6A"/>
    <w:rsid w:val="002E6753"/>
    <w:rsid w:val="002E763F"/>
    <w:rsid w:val="002E7694"/>
    <w:rsid w:val="003407EF"/>
    <w:rsid w:val="00347E72"/>
    <w:rsid w:val="00352A4E"/>
    <w:rsid w:val="00363817"/>
    <w:rsid w:val="003679C7"/>
    <w:rsid w:val="00367BC5"/>
    <w:rsid w:val="00384538"/>
    <w:rsid w:val="0039615F"/>
    <w:rsid w:val="003A7BF7"/>
    <w:rsid w:val="003B36EF"/>
    <w:rsid w:val="003B6DBD"/>
    <w:rsid w:val="003C100D"/>
    <w:rsid w:val="003C2301"/>
    <w:rsid w:val="003C418A"/>
    <w:rsid w:val="003D2D2B"/>
    <w:rsid w:val="003F0493"/>
    <w:rsid w:val="003F64D0"/>
    <w:rsid w:val="00401910"/>
    <w:rsid w:val="0041636D"/>
    <w:rsid w:val="004241D2"/>
    <w:rsid w:val="00430697"/>
    <w:rsid w:val="00446270"/>
    <w:rsid w:val="00456AC6"/>
    <w:rsid w:val="00463303"/>
    <w:rsid w:val="004B5F5B"/>
    <w:rsid w:val="004C5911"/>
    <w:rsid w:val="004E698E"/>
    <w:rsid w:val="004F26C1"/>
    <w:rsid w:val="004F4C90"/>
    <w:rsid w:val="004F7FDE"/>
    <w:rsid w:val="005050B2"/>
    <w:rsid w:val="005068F4"/>
    <w:rsid w:val="005166C3"/>
    <w:rsid w:val="00522423"/>
    <w:rsid w:val="00531FD5"/>
    <w:rsid w:val="00537963"/>
    <w:rsid w:val="00544258"/>
    <w:rsid w:val="00561286"/>
    <w:rsid w:val="00566BE7"/>
    <w:rsid w:val="00594838"/>
    <w:rsid w:val="005A390C"/>
    <w:rsid w:val="005A71AA"/>
    <w:rsid w:val="005B61FA"/>
    <w:rsid w:val="005B79DB"/>
    <w:rsid w:val="005C09BD"/>
    <w:rsid w:val="005C4FF7"/>
    <w:rsid w:val="005D4012"/>
    <w:rsid w:val="005E010F"/>
    <w:rsid w:val="005E2E80"/>
    <w:rsid w:val="005E3360"/>
    <w:rsid w:val="005F21E9"/>
    <w:rsid w:val="00610584"/>
    <w:rsid w:val="00612460"/>
    <w:rsid w:val="006266D1"/>
    <w:rsid w:val="006466FD"/>
    <w:rsid w:val="00656B5C"/>
    <w:rsid w:val="0066681B"/>
    <w:rsid w:val="00667C0D"/>
    <w:rsid w:val="00672936"/>
    <w:rsid w:val="00677DA6"/>
    <w:rsid w:val="00680D0A"/>
    <w:rsid w:val="006A2218"/>
    <w:rsid w:val="006A61E7"/>
    <w:rsid w:val="006D237B"/>
    <w:rsid w:val="006D51DE"/>
    <w:rsid w:val="006E1C8E"/>
    <w:rsid w:val="006E25EC"/>
    <w:rsid w:val="006F3DF6"/>
    <w:rsid w:val="006F57F3"/>
    <w:rsid w:val="006F6662"/>
    <w:rsid w:val="00706701"/>
    <w:rsid w:val="0071307D"/>
    <w:rsid w:val="00715781"/>
    <w:rsid w:val="00740F64"/>
    <w:rsid w:val="007740EA"/>
    <w:rsid w:val="00776C64"/>
    <w:rsid w:val="00785600"/>
    <w:rsid w:val="00786A13"/>
    <w:rsid w:val="00791037"/>
    <w:rsid w:val="007A237A"/>
    <w:rsid w:val="007B61E1"/>
    <w:rsid w:val="007C5E9D"/>
    <w:rsid w:val="007E26ED"/>
    <w:rsid w:val="007F5484"/>
    <w:rsid w:val="007F624E"/>
    <w:rsid w:val="007F792A"/>
    <w:rsid w:val="008050CB"/>
    <w:rsid w:val="00805891"/>
    <w:rsid w:val="00815864"/>
    <w:rsid w:val="00825F4A"/>
    <w:rsid w:val="00831C62"/>
    <w:rsid w:val="008346BE"/>
    <w:rsid w:val="008430F5"/>
    <w:rsid w:val="0084398F"/>
    <w:rsid w:val="00851D14"/>
    <w:rsid w:val="008748E8"/>
    <w:rsid w:val="00875A7E"/>
    <w:rsid w:val="00884200"/>
    <w:rsid w:val="00885B27"/>
    <w:rsid w:val="00885D3D"/>
    <w:rsid w:val="0089303B"/>
    <w:rsid w:val="00897CDE"/>
    <w:rsid w:val="008A3668"/>
    <w:rsid w:val="008A5E91"/>
    <w:rsid w:val="008C020B"/>
    <w:rsid w:val="008C239A"/>
    <w:rsid w:val="008E1974"/>
    <w:rsid w:val="008F1EC6"/>
    <w:rsid w:val="008F200C"/>
    <w:rsid w:val="0091478D"/>
    <w:rsid w:val="00925836"/>
    <w:rsid w:val="00946700"/>
    <w:rsid w:val="00985106"/>
    <w:rsid w:val="009B2071"/>
    <w:rsid w:val="009F1BF5"/>
    <w:rsid w:val="00A13CF7"/>
    <w:rsid w:val="00A24327"/>
    <w:rsid w:val="00A27DEC"/>
    <w:rsid w:val="00A329B8"/>
    <w:rsid w:val="00A33412"/>
    <w:rsid w:val="00A40000"/>
    <w:rsid w:val="00A40E30"/>
    <w:rsid w:val="00A5675C"/>
    <w:rsid w:val="00A9059F"/>
    <w:rsid w:val="00AA3ECB"/>
    <w:rsid w:val="00AE0366"/>
    <w:rsid w:val="00AE2C2D"/>
    <w:rsid w:val="00AE3005"/>
    <w:rsid w:val="00AE366C"/>
    <w:rsid w:val="00B16AB2"/>
    <w:rsid w:val="00B328CB"/>
    <w:rsid w:val="00B34104"/>
    <w:rsid w:val="00B377DB"/>
    <w:rsid w:val="00B41E4C"/>
    <w:rsid w:val="00B43A31"/>
    <w:rsid w:val="00B445BB"/>
    <w:rsid w:val="00B56869"/>
    <w:rsid w:val="00B60F12"/>
    <w:rsid w:val="00B60F40"/>
    <w:rsid w:val="00B6759A"/>
    <w:rsid w:val="00B77CE0"/>
    <w:rsid w:val="00BA3882"/>
    <w:rsid w:val="00BC4A7A"/>
    <w:rsid w:val="00BC5F2B"/>
    <w:rsid w:val="00BE6A1F"/>
    <w:rsid w:val="00BF1470"/>
    <w:rsid w:val="00BF6B4A"/>
    <w:rsid w:val="00C200C4"/>
    <w:rsid w:val="00C2209F"/>
    <w:rsid w:val="00C26F3C"/>
    <w:rsid w:val="00C3111F"/>
    <w:rsid w:val="00C4768E"/>
    <w:rsid w:val="00C5287F"/>
    <w:rsid w:val="00C55A25"/>
    <w:rsid w:val="00C56615"/>
    <w:rsid w:val="00C721C4"/>
    <w:rsid w:val="00C72B11"/>
    <w:rsid w:val="00C75E1D"/>
    <w:rsid w:val="00C819F5"/>
    <w:rsid w:val="00CA2E36"/>
    <w:rsid w:val="00CC30D7"/>
    <w:rsid w:val="00CC4B19"/>
    <w:rsid w:val="00CE424D"/>
    <w:rsid w:val="00CF24D3"/>
    <w:rsid w:val="00CF7B11"/>
    <w:rsid w:val="00D019FC"/>
    <w:rsid w:val="00D0282B"/>
    <w:rsid w:val="00D030A6"/>
    <w:rsid w:val="00D03922"/>
    <w:rsid w:val="00D4166F"/>
    <w:rsid w:val="00D52362"/>
    <w:rsid w:val="00D76A01"/>
    <w:rsid w:val="00DC2516"/>
    <w:rsid w:val="00DC2AAD"/>
    <w:rsid w:val="00DC77FA"/>
    <w:rsid w:val="00DD7C14"/>
    <w:rsid w:val="00DF102F"/>
    <w:rsid w:val="00DF1D9A"/>
    <w:rsid w:val="00DF581B"/>
    <w:rsid w:val="00E00304"/>
    <w:rsid w:val="00E02ADC"/>
    <w:rsid w:val="00E11D39"/>
    <w:rsid w:val="00E1700F"/>
    <w:rsid w:val="00E34CC8"/>
    <w:rsid w:val="00E428B5"/>
    <w:rsid w:val="00E43CF3"/>
    <w:rsid w:val="00E6100F"/>
    <w:rsid w:val="00E805E0"/>
    <w:rsid w:val="00E8609A"/>
    <w:rsid w:val="00E95127"/>
    <w:rsid w:val="00EB291F"/>
    <w:rsid w:val="00EB5387"/>
    <w:rsid w:val="00EB59A6"/>
    <w:rsid w:val="00ED132C"/>
    <w:rsid w:val="00ED4A72"/>
    <w:rsid w:val="00EE118E"/>
    <w:rsid w:val="00EE46F1"/>
    <w:rsid w:val="00F02639"/>
    <w:rsid w:val="00F06DCF"/>
    <w:rsid w:val="00F17D2A"/>
    <w:rsid w:val="00F33323"/>
    <w:rsid w:val="00F92E2F"/>
    <w:rsid w:val="00FA2CEB"/>
    <w:rsid w:val="00FE16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82A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6F3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52362"/>
    <w:pPr>
      <w:ind w:left="720"/>
      <w:contextualSpacing/>
    </w:pPr>
  </w:style>
  <w:style w:type="paragraph" w:styleId="Zhlav">
    <w:name w:val="header"/>
    <w:basedOn w:val="Normln"/>
    <w:link w:val="ZhlavChar"/>
    <w:uiPriority w:val="99"/>
    <w:unhideWhenUsed/>
    <w:rsid w:val="008439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398F"/>
  </w:style>
  <w:style w:type="paragraph" w:styleId="Zpat">
    <w:name w:val="footer"/>
    <w:basedOn w:val="Normln"/>
    <w:link w:val="ZpatChar"/>
    <w:uiPriority w:val="99"/>
    <w:unhideWhenUsed/>
    <w:rsid w:val="0084398F"/>
    <w:pPr>
      <w:tabs>
        <w:tab w:val="center" w:pos="4536"/>
        <w:tab w:val="right" w:pos="9072"/>
      </w:tabs>
      <w:spacing w:after="0" w:line="240" w:lineRule="auto"/>
    </w:pPr>
  </w:style>
  <w:style w:type="character" w:customStyle="1" w:styleId="ZpatChar">
    <w:name w:val="Zápatí Char"/>
    <w:basedOn w:val="Standardnpsmoodstavce"/>
    <w:link w:val="Zpat"/>
    <w:uiPriority w:val="99"/>
    <w:rsid w:val="0084398F"/>
  </w:style>
  <w:style w:type="character" w:styleId="Odkaznakoment">
    <w:name w:val="annotation reference"/>
    <w:basedOn w:val="Standardnpsmoodstavce"/>
    <w:uiPriority w:val="99"/>
    <w:semiHidden/>
    <w:unhideWhenUsed/>
    <w:rsid w:val="005A390C"/>
    <w:rPr>
      <w:sz w:val="16"/>
      <w:szCs w:val="16"/>
    </w:rPr>
  </w:style>
  <w:style w:type="paragraph" w:styleId="Textkomente">
    <w:name w:val="annotation text"/>
    <w:basedOn w:val="Normln"/>
    <w:link w:val="TextkomenteChar"/>
    <w:uiPriority w:val="99"/>
    <w:semiHidden/>
    <w:unhideWhenUsed/>
    <w:rsid w:val="005A390C"/>
    <w:pPr>
      <w:spacing w:line="240" w:lineRule="auto"/>
    </w:pPr>
    <w:rPr>
      <w:sz w:val="20"/>
      <w:szCs w:val="20"/>
    </w:rPr>
  </w:style>
  <w:style w:type="character" w:customStyle="1" w:styleId="TextkomenteChar">
    <w:name w:val="Text komentáře Char"/>
    <w:basedOn w:val="Standardnpsmoodstavce"/>
    <w:link w:val="Textkomente"/>
    <w:uiPriority w:val="99"/>
    <w:semiHidden/>
    <w:rsid w:val="005A390C"/>
    <w:rPr>
      <w:sz w:val="20"/>
      <w:szCs w:val="20"/>
    </w:rPr>
  </w:style>
  <w:style w:type="paragraph" w:styleId="Pedmtkomente">
    <w:name w:val="annotation subject"/>
    <w:basedOn w:val="Textkomente"/>
    <w:next w:val="Textkomente"/>
    <w:link w:val="PedmtkomenteChar"/>
    <w:uiPriority w:val="99"/>
    <w:semiHidden/>
    <w:unhideWhenUsed/>
    <w:rsid w:val="005A390C"/>
    <w:rPr>
      <w:b/>
      <w:bCs/>
    </w:rPr>
  </w:style>
  <w:style w:type="character" w:customStyle="1" w:styleId="PedmtkomenteChar">
    <w:name w:val="Předmět komentáře Char"/>
    <w:basedOn w:val="TextkomenteChar"/>
    <w:link w:val="Pedmtkomente"/>
    <w:uiPriority w:val="99"/>
    <w:semiHidden/>
    <w:rsid w:val="005A390C"/>
    <w:rPr>
      <w:b/>
      <w:bCs/>
      <w:sz w:val="20"/>
      <w:szCs w:val="20"/>
    </w:rPr>
  </w:style>
  <w:style w:type="paragraph" w:styleId="Textbubliny">
    <w:name w:val="Balloon Text"/>
    <w:basedOn w:val="Normln"/>
    <w:link w:val="TextbublinyChar"/>
    <w:uiPriority w:val="99"/>
    <w:semiHidden/>
    <w:unhideWhenUsed/>
    <w:rsid w:val="005A390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390C"/>
    <w:rPr>
      <w:rFonts w:ascii="Segoe UI" w:hAnsi="Segoe UI" w:cs="Segoe UI"/>
      <w:sz w:val="18"/>
      <w:szCs w:val="18"/>
    </w:rPr>
  </w:style>
  <w:style w:type="character" w:styleId="Hypertextovodkaz">
    <w:name w:val="Hyperlink"/>
    <w:basedOn w:val="Standardnpsmoodstavce"/>
    <w:uiPriority w:val="99"/>
    <w:unhideWhenUsed/>
    <w:rsid w:val="000F3124"/>
    <w:rPr>
      <w:color w:val="0563C1" w:themeColor="hyperlink"/>
      <w:u w:val="single"/>
    </w:rPr>
  </w:style>
  <w:style w:type="character" w:customStyle="1" w:styleId="Nevyeenzmnka1">
    <w:name w:val="Nevyřešená zmínka1"/>
    <w:basedOn w:val="Standardnpsmoodstavce"/>
    <w:uiPriority w:val="99"/>
    <w:semiHidden/>
    <w:unhideWhenUsed/>
    <w:rsid w:val="000F3124"/>
    <w:rPr>
      <w:color w:val="605E5C"/>
      <w:shd w:val="clear" w:color="auto" w:fill="E1DFDD"/>
    </w:rPr>
  </w:style>
  <w:style w:type="character" w:styleId="Sledovanodkaz">
    <w:name w:val="FollowedHyperlink"/>
    <w:basedOn w:val="Standardnpsmoodstavce"/>
    <w:uiPriority w:val="99"/>
    <w:semiHidden/>
    <w:unhideWhenUsed/>
    <w:rsid w:val="00831C62"/>
    <w:rPr>
      <w:color w:val="954F72" w:themeColor="followedHyperlink"/>
      <w:u w:val="single"/>
    </w:rPr>
  </w:style>
  <w:style w:type="character" w:customStyle="1" w:styleId="Nevyeenzmnka2">
    <w:name w:val="Nevyřešená zmínka2"/>
    <w:basedOn w:val="Standardnpsmoodstavce"/>
    <w:uiPriority w:val="99"/>
    <w:semiHidden/>
    <w:unhideWhenUsed/>
    <w:rsid w:val="00885D3D"/>
    <w:rPr>
      <w:color w:val="605E5C"/>
      <w:shd w:val="clear" w:color="auto" w:fill="E1DFDD"/>
    </w:rPr>
  </w:style>
  <w:style w:type="character" w:customStyle="1" w:styleId="Nevyeenzmnka3">
    <w:name w:val="Nevyřešená zmínka3"/>
    <w:basedOn w:val="Standardnpsmoodstavce"/>
    <w:uiPriority w:val="99"/>
    <w:semiHidden/>
    <w:unhideWhenUsed/>
    <w:rsid w:val="00834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228044">
      <w:bodyDiv w:val="1"/>
      <w:marLeft w:val="0"/>
      <w:marRight w:val="0"/>
      <w:marTop w:val="0"/>
      <w:marBottom w:val="0"/>
      <w:divBdr>
        <w:top w:val="none" w:sz="0" w:space="0" w:color="auto"/>
        <w:left w:val="none" w:sz="0" w:space="0" w:color="auto"/>
        <w:bottom w:val="none" w:sz="0" w:space="0" w:color="auto"/>
        <w:right w:val="none" w:sz="0" w:space="0" w:color="auto"/>
      </w:divBdr>
    </w:div>
    <w:div w:id="149995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ojekteso.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1951</Words>
  <Characters>11515</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2021-07-14T15:30:00Z</dcterms:created>
  <dcterms:modified xsi:type="dcterms:W3CDTF">2021-07-14T15:32:00Z</dcterms:modified>
</cp:coreProperties>
</file>