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A2B3A" w:rsidR="0055231C" w:rsidP="0055231C" w:rsidRDefault="0055231C">
      <w:pPr>
        <w:keepNext/>
        <w:tabs>
          <w:tab w:val="right" w:pos="9072"/>
        </w:tabs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  <w:t xml:space="preserve"> </w:t>
      </w:r>
    </w:p>
    <w:p w:rsidRPr="0064585C" w:rsidR="0055231C" w:rsidP="0055231C" w:rsidRDefault="0055231C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64585C">
        <w:rPr>
          <w:rFonts w:ascii="Arial" w:hAnsi="Arial" w:eastAsia="Times New Roman" w:cs="Arial"/>
          <w:b/>
          <w:sz w:val="24"/>
          <w:szCs w:val="24"/>
          <w:lang w:eastAsia="cs-CZ"/>
        </w:rPr>
        <w:t>Krycí list nabídky</w:t>
      </w:r>
    </w:p>
    <w:p w:rsidRPr="009A2B3A" w:rsidR="0055231C" w:rsidP="0055231C" w:rsidRDefault="0055231C">
      <w:pPr>
        <w:spacing w:after="0" w:line="240" w:lineRule="auto"/>
        <w:rPr>
          <w:rFonts w:ascii="Arial" w:hAnsi="Arial" w:eastAsia="Times New Roman" w:cs="Arial"/>
          <w:b/>
          <w:sz w:val="20"/>
          <w:lang w:eastAsia="cs-CZ"/>
        </w:rPr>
      </w:pPr>
    </w:p>
    <w:p w:rsidRPr="009A2B3A" w:rsidR="0055231C" w:rsidP="0055231C" w:rsidRDefault="0055231C">
      <w:pPr>
        <w:spacing w:after="0" w:line="240" w:lineRule="auto"/>
        <w:rPr>
          <w:rFonts w:ascii="Tahoma" w:hAnsi="Tahoma" w:eastAsia="Times New Roman" w:cs="Tahoma"/>
          <w:b/>
          <w:sz w:val="14"/>
          <w:szCs w:val="14"/>
          <w:lang w:eastAsia="cs-CZ"/>
        </w:rPr>
      </w:pPr>
    </w:p>
    <w:p w:rsidRPr="0064585C" w:rsidR="0055231C" w:rsidP="0055231C" w:rsidRDefault="0055231C">
      <w:pPr>
        <w:pStyle w:val="Odstavecseseznamem"/>
        <w:numPr>
          <w:ilvl w:val="0"/>
          <w:numId w:val="3"/>
        </w:numPr>
        <w:tabs>
          <w:tab w:val="left" w:pos="426"/>
          <w:tab w:val="left" w:pos="2268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>Název veřejné zakázky: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Pr="0055231C">
        <w:rPr>
          <w:rFonts w:ascii="Arial" w:hAnsi="Arial" w:eastAsia="Times New Roman" w:cs="Arial"/>
          <w:b/>
          <w:sz w:val="16"/>
          <w:szCs w:val="16"/>
          <w:lang w:eastAsia="cs-CZ"/>
        </w:rPr>
        <w:t>Dodávka a implementace dvou elektronických úředních desek</w:t>
      </w:r>
    </w:p>
    <w:p w:rsidR="0055231C" w:rsidP="0055231C" w:rsidRDefault="0055231C">
      <w:pPr>
        <w:pStyle w:val="Odstavecseseznamem"/>
        <w:tabs>
          <w:tab w:val="left" w:pos="426"/>
          <w:tab w:val="left" w:pos="2268"/>
        </w:tabs>
        <w:spacing w:after="0" w:line="240" w:lineRule="auto"/>
        <w:ind w:left="792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64585C" w:rsidR="0055231C" w:rsidP="0055231C" w:rsidRDefault="0055231C">
      <w:pPr>
        <w:pStyle w:val="Odstavecseseznamem"/>
        <w:tabs>
          <w:tab w:val="left" w:pos="426"/>
          <w:tab w:val="left" w:pos="2268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B83A70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systémové číslo: </w:t>
      </w:r>
      <w:r w:rsidRPr="00B83A70"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Pr="00F57779" w:rsidR="00F57779">
        <w:rPr>
          <w:rFonts w:ascii="Arial" w:hAnsi="Arial" w:eastAsia="Times New Roman" w:cs="Arial"/>
          <w:sz w:val="16"/>
          <w:szCs w:val="16"/>
          <w:lang w:eastAsia="cs-CZ"/>
        </w:rPr>
        <w:t>P21V00000165</w:t>
      </w:r>
      <w:bookmarkStart w:name="_GoBack" w:id="0"/>
      <w:bookmarkEnd w:id="0"/>
    </w:p>
    <w:p w:rsidRPr="00B83A70" w:rsidR="0055231C" w:rsidP="0055231C" w:rsidRDefault="0055231C">
      <w:pPr>
        <w:tabs>
          <w:tab w:val="left" w:pos="426"/>
        </w:tabs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B83A70" w:rsidR="0055231C" w:rsidP="0055231C" w:rsidRDefault="0055231C">
      <w:pPr>
        <w:tabs>
          <w:tab w:val="left" w:pos="426"/>
        </w:tabs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55231C" w:rsidP="0055231C" w:rsidRDefault="0055231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Základní identifikační údaje:</w:t>
      </w:r>
    </w:p>
    <w:p w:rsidRPr="009A2B3A" w:rsidR="0055231C" w:rsidP="0055231C" w:rsidRDefault="0055231C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55231C" w:rsidP="0055231C" w:rsidRDefault="0055231C">
      <w:pPr>
        <w:tabs>
          <w:tab w:val="left" w:pos="426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ab/>
        <w:t>Zadavatel:</w:t>
      </w:r>
    </w:p>
    <w:p w:rsidRPr="009A2B3A" w:rsidR="0055231C" w:rsidP="0055231C" w:rsidRDefault="0055231C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hAnsi="Arial" w:eastAsia="Times New Roman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Město 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Bílina</w:t>
      </w:r>
    </w:p>
    <w:p w:rsidRPr="00A96127" w:rsidR="0055231C" w:rsidP="0055231C" w:rsidRDefault="0055231C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sídlo: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 xml:space="preserve">Břežánská 50/4, 418 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31  Bílina</w:t>
      </w:r>
      <w:proofErr w:type="gramEnd"/>
    </w:p>
    <w:p w:rsidRPr="009A2B3A" w:rsidR="0055231C" w:rsidP="0055231C" w:rsidRDefault="0055231C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002 66 230</w:t>
      </w:r>
    </w:p>
    <w:p w:rsidRPr="009A2B3A" w:rsidR="0055231C" w:rsidP="0055231C" w:rsidRDefault="0055231C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CZ00266</w:t>
      </w:r>
      <w:r>
        <w:rPr>
          <w:rFonts w:ascii="Arial" w:hAnsi="Arial" w:eastAsia="Times New Roman" w:cs="Arial"/>
          <w:sz w:val="16"/>
          <w:szCs w:val="16"/>
          <w:lang w:eastAsia="cs-CZ"/>
        </w:rPr>
        <w:t>230</w:t>
      </w:r>
    </w:p>
    <w:p w:rsidRPr="009A2B3A" w:rsidR="0055231C" w:rsidP="0055231C" w:rsidRDefault="0055231C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z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astoupený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Mgr. Zuzana Schwarz Bařtipánová, starostka města</w:t>
      </w:r>
    </w:p>
    <w:p w:rsidRPr="009A2B3A" w:rsidR="0055231C" w:rsidP="0055231C" w:rsidRDefault="0055231C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417 810 801</w:t>
      </w:r>
    </w:p>
    <w:p w:rsidR="0055231C" w:rsidP="0055231C" w:rsidRDefault="0055231C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bartipanova@bilina.cz</w:t>
      </w:r>
    </w:p>
    <w:p w:rsidRPr="00FC000D" w:rsidR="0055231C" w:rsidP="0055231C" w:rsidRDefault="0055231C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(jméno, funkce)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: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Lenka Hosnedlová, odbor dotací a projektů</w:t>
      </w:r>
    </w:p>
    <w:p w:rsidRPr="009A2B3A" w:rsidR="0055231C" w:rsidP="0055231C" w:rsidRDefault="0055231C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417 810 862</w:t>
      </w:r>
    </w:p>
    <w:p w:rsidRPr="009A2B3A" w:rsidR="0055231C" w:rsidP="0055231C" w:rsidRDefault="0055231C">
      <w:pPr>
        <w:tabs>
          <w:tab w:val="left" w:pos="4253"/>
        </w:tabs>
        <w:spacing w:after="0" w:line="360" w:lineRule="auto"/>
        <w:ind w:left="426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e-mail: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hosnedlova@bilina.cz</w:t>
      </w:r>
    </w:p>
    <w:p w:rsidRPr="009A2B3A" w:rsidR="0055231C" w:rsidP="0055231C" w:rsidRDefault="0055231C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</w:p>
    <w:p w:rsidRPr="009A2B3A" w:rsidR="0055231C" w:rsidP="0055231C" w:rsidRDefault="0055231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sídlo/místo podnikání: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datová schránka: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bankovní spojení: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č. účtu: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hAnsi="Arial" w:eastAsia="Times New Roman" w:cs="Arial"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……………………………………………………………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kontaktní osoba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pro uvedenou VZ: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e-mail: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55231C" w:rsidP="0055231C" w:rsidRDefault="0055231C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Nabídková cena:</w:t>
      </w:r>
    </w:p>
    <w:p w:rsidRPr="009A2B3A" w:rsidR="0055231C" w:rsidP="0055231C" w:rsidRDefault="0055231C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měna, ve které bu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Kč –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koruna česká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 xml:space="preserve">celková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…………………………………………………………………………….</w:t>
      </w:r>
    </w:p>
    <w:p w:rsidRPr="009A2B3A" w:rsidR="0055231C" w:rsidP="0055231C" w:rsidRDefault="0055231C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výše </w:t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="0055231C" w:rsidP="0055231C" w:rsidRDefault="0055231C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 xml:space="preserve">celková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 Kč vč. </w:t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55231C" w:rsidP="0055231C" w:rsidRDefault="0055231C">
      <w:pPr>
        <w:tabs>
          <w:tab w:val="left" w:pos="426"/>
        </w:tabs>
        <w:spacing w:after="0" w:line="36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55231C" w:rsidP="0055231C" w:rsidRDefault="0055231C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hAnsi="Arial" w:eastAsia="Times New Roman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za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55231C" w:rsidP="0055231C" w:rsidRDefault="0055231C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</w:t>
      </w:r>
    </w:p>
    <w:p w:rsidRPr="009A2B3A" w:rsidR="0055231C" w:rsidP="0055231C" w:rsidRDefault="0055231C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</w:t>
      </w:r>
    </w:p>
    <w:p w:rsidRPr="009A2B3A" w:rsidR="0055231C" w:rsidP="0055231C" w:rsidRDefault="0055231C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napToGrid w:val="false"/>
          <w:sz w:val="18"/>
          <w:szCs w:val="20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podpis: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55231C" w:rsidR="00A96127" w:rsidP="0055231C" w:rsidRDefault="00A96127"/>
    <w:sectPr w:rsidRPr="0055231C" w:rsidR="00A96127" w:rsidSect="008449FF">
      <w:headerReference w:type="default" r:id="rId7"/>
      <w:pgSz w:w="11906" w:h="16838"/>
      <w:pgMar w:top="113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96127" w:rsidP="00A96127" w:rsidRDefault="00A96127">
      <w:pPr>
        <w:spacing w:after="0" w:line="240" w:lineRule="auto"/>
      </w:pPr>
      <w:r>
        <w:separator/>
      </w:r>
    </w:p>
  </w:endnote>
  <w:endnote w:type="continuationSeparator" w:id="0">
    <w:p w:rsidR="00A96127" w:rsidP="00A96127" w:rsidRDefault="00A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96127" w:rsidP="00A96127" w:rsidRDefault="00A96127">
      <w:pPr>
        <w:spacing w:after="0" w:line="240" w:lineRule="auto"/>
      </w:pPr>
      <w:r>
        <w:separator/>
      </w:r>
    </w:p>
  </w:footnote>
  <w:footnote w:type="continuationSeparator" w:id="0">
    <w:p w:rsidR="00A96127" w:rsidP="00A96127" w:rsidRDefault="00A96127">
      <w:pPr>
        <w:spacing w:after="0" w:line="240" w:lineRule="auto"/>
      </w:pPr>
      <w:r>
        <w:continuationSeparator/>
      </w:r>
    </w:p>
  </w:footnote>
  <w:footnote w:id="1">
    <w:p w:rsidRPr="008449FF" w:rsidR="0055231C" w:rsidP="008449FF" w:rsidRDefault="0055231C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A121C" w:rsidR="005555FA" w:rsidP="009A121C" w:rsidRDefault="009F3E9D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0656827E" wp14:editId="3FD8C3B6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2181225" cy="452042"/>
          <wp:effectExtent l="0" t="0" r="0" b="0"/>
          <wp:wrapNone/>
          <wp:docPr id="23" name="Obrázek 2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21C" w:rsidR="00BF308B">
      <w:rPr>
        <w:sz w:val="18"/>
        <w:szCs w:val="18"/>
      </w:rPr>
      <w:t>Pravidla pro zadávání VZ</w:t>
    </w:r>
    <w:r w:rsidR="00BF308B">
      <w:rPr>
        <w:sz w:val="18"/>
        <w:szCs w:val="18"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27"/>
    <w:rsid w:val="00035AD3"/>
    <w:rsid w:val="003558DB"/>
    <w:rsid w:val="0055231C"/>
    <w:rsid w:val="005E32B0"/>
    <w:rsid w:val="008449FF"/>
    <w:rsid w:val="008A5A9D"/>
    <w:rsid w:val="009F3E9D"/>
    <w:rsid w:val="00A96127"/>
    <w:rsid w:val="00B1411D"/>
    <w:rsid w:val="00BF308B"/>
    <w:rsid w:val="00F5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5:docId w15:val="{E8C25DA3-46BB-4284-A86A-4778F0F466F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A9612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A961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3E9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F3E9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238</properties:Words>
  <properties:Characters>1408</properties:Characters>
  <properties:Lines>11</properties:Lines>
  <properties:Paragraphs>3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2019-07-08T11:08:00Z</dcterms:created>
  <dc:creator/>
  <dc:description/>
  <cp:keywords/>
  <cp:lastModifiedBy/>
  <cp:lastPrinted>2019-07-11T06:51:00Z</cp:lastPrinted>
  <dcterms:modified xmlns:xsi="http://www.w3.org/2001/XMLSchema-instance" xsi:type="dcterms:W3CDTF">2021-09-21T11:44:00Z</dcterms:modified>
  <cp:revision>9</cp:revision>
  <dc:subject/>
  <dc:title/>
</cp:coreProperties>
</file>