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7B4B68" w:rsidP="00C31308" w:rsidRDefault="007B4B68" w14:paraId="609BBF20" w14:textId="77777777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A067EF">
        <w:rPr>
          <w:rFonts w:ascii="Palatino Linotype" w:hAnsi="Palatino Linotype" w:cs="Arial" w:eastAsiaTheme="minorEastAsia"/>
          <w:b/>
          <w:bCs/>
          <w:sz w:val="20"/>
          <w:szCs w:val="20"/>
        </w:rPr>
        <w:t>7</w:t>
      </w:r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5B51E8" w:rsidP="005B51E8" w:rsidRDefault="005B51E8" w14:paraId="52002190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>
        <w:rPr>
          <w:rFonts w:ascii="Palatino Linotype" w:hAnsi="Palatino Linotype" w:cs="Arial" w:eastAsiaTheme="minorEastAsia"/>
          <w:b/>
          <w:bCs/>
          <w:sz w:val="28"/>
          <w:szCs w:val="28"/>
        </w:rPr>
        <w:t>– REFERENČNÍ LIST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627C0D" w14:paraId="55BC51DA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6A148393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B17A68" w14:paraId="30089EAE" w14:textId="6CE7C25B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B17A68">
              <w:rPr>
                <w:rFonts w:ascii="Palatino Linotype" w:hAnsi="Palatino Linotype" w:cs="Arial" w:eastAsiaTheme="minorEastAsia"/>
                <w:b/>
                <w:bCs/>
              </w:rPr>
              <w:t>Pořízení zvukově-hlasovacího záznamového zařízení II</w:t>
            </w:r>
            <w:bookmarkStart w:name="_GoBack" w:id="0"/>
            <w:bookmarkEnd w:id="0"/>
          </w:p>
        </w:tc>
      </w:tr>
      <w:tr w:rsidRPr="007B4B68" w:rsidR="00C0169B" w:rsidTr="00627C0D" w14:paraId="7EAEFF9B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349CED77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034EBCD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1A90E16A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835"/>
        <w:gridCol w:w="7054"/>
      </w:tblGrid>
      <w:tr w:rsidRPr="007B4B68" w:rsidR="00201FD1" w:rsidTr="0012294A" w14:paraId="28FA2E23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43244C8A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62992A57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201FD1" w:rsidTr="0012294A" w14:paraId="43DB5E59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20C8C916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51D718B3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201FD1" w:rsidTr="0012294A" w14:paraId="7C4E624B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51BF559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3442A8B1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201FD1" w:rsidTr="0012294A" w14:paraId="097CF47E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661DC8D6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1FAEA1AC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201FD1" w:rsidTr="0012294A" w14:paraId="4E79E7B7" w14:textId="77777777">
        <w:trPr>
          <w:trHeight w:val="284"/>
        </w:trPr>
        <w:tc>
          <w:tcPr>
            <w:tcW w:w="2835" w:type="dxa"/>
            <w:shd w:val="pct10" w:color="auto" w:fill="auto"/>
          </w:tcPr>
          <w:p w:rsidRPr="007B4B68" w:rsidR="00201FD1" w:rsidP="00201FD1" w:rsidRDefault="00201FD1" w14:paraId="19BC314F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7054" w:type="dxa"/>
            <w:shd w:val="clear" w:color="auto" w:fill="auto"/>
            <w:vAlign w:val="center"/>
          </w:tcPr>
          <w:p w:rsidRPr="007B4B68" w:rsidR="00201FD1" w:rsidP="00201FD1" w:rsidRDefault="00201FD1" w14:paraId="63BC6BA1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</w:tbl>
    <w:p w:rsidRPr="00C31308" w:rsidR="007B4B68" w:rsidP="00627C0D" w:rsidRDefault="007B4B68" w14:paraId="35BB245C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19D0412D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676E9ED5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7E819F1A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65610F1F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578E05C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471CADF8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DC19E8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17EBAB7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2A65B651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324AEB7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7F38356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0C212003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1B100BA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519CEC46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86CC67E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6DD5B9C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3B43F07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627C0D" w:rsidP="00627C0D" w:rsidRDefault="00627C0D" w14:paraId="4007B1A1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6F5593" w:rsidR="005806D8" w:rsidP="00C43CD5" w:rsidRDefault="005806D8" w14:paraId="02364FE0" w14:textId="77777777">
      <w:pPr>
        <w:jc w:val="both"/>
        <w:rPr>
          <w:rFonts w:ascii="Palatino Linotype" w:hAnsi="Palatino Linotype" w:cs="Arial"/>
          <w:b/>
          <w:spacing w:val="-4"/>
          <w:sz w:val="10"/>
          <w:szCs w:val="10"/>
        </w:rPr>
      </w:pPr>
    </w:p>
    <w:p w:rsidRPr="006F5593" w:rsidR="00214F5A" w:rsidP="00C43CD5" w:rsidRDefault="00214F5A" w14:paraId="78A2E471" w14:textId="576184E5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>Dodavatel jako účastník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výběrového řízení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tímto prokazuje splnění zadavatelem požadované technické kvalifikace</w:t>
      </w:r>
      <w:r w:rsidRPr="00C43CD5" w:rsid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v rozsahu</w:t>
      </w:r>
      <w:r w:rsidRPr="00C43CD5">
        <w:rPr>
          <w:rFonts w:ascii="Palatino Linotype" w:hAnsi="Palatino Linotype" w:cs="Arial"/>
          <w:b/>
          <w:spacing w:val="-4"/>
          <w:sz w:val="20"/>
          <w:szCs w:val="20"/>
        </w:rPr>
        <w:t xml:space="preserve"> prokázání </w:t>
      </w:r>
      <w:r w:rsidRPr="00C43CD5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 xml:space="preserve">seznamu významných </w:t>
      </w:r>
      <w:r w:rsidR="004422EB">
        <w:rPr>
          <w:rFonts w:ascii="Palatino Linotype" w:hAnsi="Palatino Linotype" w:cs="Arial"/>
          <w:b/>
          <w:bCs/>
          <w:spacing w:val="-4"/>
          <w:sz w:val="20"/>
          <w:szCs w:val="20"/>
          <w:u w:val="single"/>
        </w:rPr>
        <w:t>dodávek</w:t>
      </w:r>
      <w:r w:rsidRPr="00C43CD5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realizovaných (poskytnutých) dodavatelem</w:t>
      </w:r>
      <w:r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</w:t>
      </w:r>
      <w:r w:rsidRPr="006F5593"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>(dále jen „referenční zakázky“), kdy tímto čestn</w:t>
      </w:r>
      <w:r w:rsidRPr="006F5593" w:rsidR="00696E10">
        <w:rPr>
          <w:rFonts w:ascii="Palatino Linotype" w:hAnsi="Palatino Linotype" w:cs="Arial"/>
          <w:b/>
          <w:bCs/>
          <w:spacing w:val="-4"/>
          <w:sz w:val="20"/>
          <w:szCs w:val="20"/>
        </w:rPr>
        <w:t>ě</w:t>
      </w:r>
      <w:r w:rsidRPr="006F5593" w:rsidR="00086E69">
        <w:rPr>
          <w:rFonts w:ascii="Palatino Linotype" w:hAnsi="Palatino Linotype" w:cs="Arial"/>
          <w:b/>
          <w:bCs/>
          <w:spacing w:val="-4"/>
          <w:sz w:val="20"/>
          <w:szCs w:val="20"/>
        </w:rPr>
        <w:t xml:space="preserve"> prohlašuje a níže </w:t>
      </w:r>
      <w:r w:rsidRPr="006F5593">
        <w:rPr>
          <w:rFonts w:ascii="Palatino Linotype" w:hAnsi="Palatino Linotype" w:cs="Arial"/>
          <w:b/>
          <w:bCs/>
          <w:sz w:val="20"/>
          <w:szCs w:val="20"/>
        </w:rPr>
        <w:t>předkládá</w:t>
      </w:r>
      <w:r w:rsidRPr="006F5593" w:rsidR="00086E69">
        <w:rPr>
          <w:rFonts w:ascii="Palatino Linotype" w:hAnsi="Palatino Linotype" w:cs="Arial"/>
          <w:b/>
          <w:bCs/>
          <w:sz w:val="20"/>
          <w:szCs w:val="20"/>
        </w:rPr>
        <w:t xml:space="preserve"> tento</w:t>
      </w:r>
      <w:r w:rsidRPr="006F5593">
        <w:rPr>
          <w:rFonts w:ascii="Palatino Linotype" w:hAnsi="Palatino Linotype" w:cs="Arial"/>
          <w:b/>
          <w:bCs/>
          <w:sz w:val="20"/>
          <w:szCs w:val="20"/>
        </w:rPr>
        <w:t xml:space="preserve"> Referenční list:</w:t>
      </w:r>
    </w:p>
    <w:p w:rsidRPr="006F5593" w:rsidR="00C43CD5" w:rsidP="00C43CD5" w:rsidRDefault="00C43CD5" w14:paraId="1C22B95E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214F5A" w:rsidTr="00C43CD5" w14:paraId="30E9B6A4" w14:textId="77777777">
        <w:trPr>
          <w:cantSplit/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214F5A" w:rsidP="00C43CD5" w:rsidRDefault="00214F5A" w14:paraId="7B2E0E5B" w14:textId="3EA3BF01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 w:rsidR="006F5593">
              <w:rPr>
                <w:rFonts w:ascii="Palatino Linotype" w:hAnsi="Palatino Linotype" w:cs="Times New Roman"/>
                <w:caps/>
                <w:color w:val="FFFFFF" w:themeColor="background1"/>
              </w:rPr>
              <w:t xml:space="preserve"> č. 1</w:t>
            </w:r>
          </w:p>
        </w:tc>
      </w:tr>
      <w:tr w:rsidRPr="00214F5A" w:rsidR="00214F5A" w:rsidTr="00C43CD5" w14:paraId="4291117B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214F5A" w:rsidP="00C43CD5" w:rsidRDefault="00214F5A" w14:paraId="1110758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214F5A" w:rsidP="00C43CD5" w:rsidRDefault="00214F5A" w14:paraId="3F79FF4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C43CD5" w:rsidRDefault="00214F5A" w14:paraId="46443AD0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214F5A" w:rsidTr="00C43CD5" w14:paraId="16A36899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214F5A" w:rsidP="00466097" w:rsidRDefault="00214F5A" w14:paraId="5258864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Předmět</w:t>
            </w:r>
            <w:r w:rsidRPr="006F5593" w:rsidR="0046609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6F5593"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/ </w:t>
            </w: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popis </w:t>
            </w:r>
            <w:r w:rsidRPr="006F5593" w:rsid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6F5593" w:rsidR="00466097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(stručný popis </w:t>
            </w:r>
            <w:r w:rsidRPr="006F5593" w:rsidR="00C43CD5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rozsahu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plnění</w:t>
            </w:r>
            <w:r w:rsidRPr="006F5593" w:rsidR="00466097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, tj. popis významného plnění</w:t>
            </w:r>
            <w:r w:rsidRPr="006F5593" w:rsidR="005806D8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214F5A" w:rsidP="00C43CD5" w:rsidRDefault="00214F5A" w14:paraId="29254A6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5B51E8" w:rsidTr="00C43CD5" w14:paraId="1EB984EF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5B51E8" w:rsidP="00712F6A" w:rsidRDefault="005B51E8" w14:paraId="15F064A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Pr="006F5593" w:rsidR="006F5593" w:rsidP="00B06FC3" w:rsidRDefault="005B51E8" w14:paraId="42519DC0" w14:textId="62905D76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5B51E8" w:rsidP="00712F6A" w:rsidRDefault="005B51E8" w14:paraId="501DB51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5B51E8" w:rsidTr="00C43CD5" w14:paraId="78F7922C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5B51E8" w:rsidP="00C43CD5" w:rsidRDefault="005B51E8" w14:paraId="4E2D7A2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5B51E8" w:rsidP="00C43CD5" w:rsidRDefault="005B51E8" w14:paraId="41B4D06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5B51E8" w:rsidP="00C43CD5" w:rsidRDefault="005B51E8" w14:paraId="50AC319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5B51E8" w:rsidTr="00C43CD5" w14:paraId="210A1BA1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5B51E8" w:rsidP="00C43CD5" w:rsidRDefault="005B51E8" w14:paraId="4CAF88C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5B51E8" w:rsidP="00C43CD5" w:rsidRDefault="005B51E8" w14:paraId="051F68F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5665B7" w:rsidR="00C43CD5" w:rsidP="00C43CD5" w:rsidRDefault="00C43CD5" w14:paraId="1BD2B1CD" w14:textId="34DF2F4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6F5593" w:rsidTr="002B05E4" w14:paraId="7D5C0EB5" w14:textId="77777777">
        <w:trPr>
          <w:cantSplit/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6F5593" w:rsidP="002B05E4" w:rsidRDefault="006F5593" w14:paraId="46A6857E" w14:textId="642C3DC1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t xml:space="preserve"> </w:t>
            </w: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č. 2</w:t>
            </w:r>
          </w:p>
        </w:tc>
      </w:tr>
      <w:tr w:rsidRPr="00214F5A" w:rsidR="006F5593" w:rsidTr="002B05E4" w14:paraId="31D227FD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6F5593" w:rsidP="002B05E4" w:rsidRDefault="006F5593" w14:paraId="4FAD311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6F5593" w:rsidP="002B05E4" w:rsidRDefault="006F5593" w14:paraId="4240F23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5099A81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6F5593" w:rsidTr="002B05E4" w14:paraId="446518F2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6F5593" w:rsidP="002B05E4" w:rsidRDefault="006F5593" w14:paraId="6654E02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Předmět / popis referenční zakázky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plnění, tj. popis významného plnění)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6F5593" w:rsidP="002B05E4" w:rsidRDefault="006F5593" w14:paraId="612786A4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750BFAE0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6F5593" w:rsidP="002B05E4" w:rsidRDefault="006F5593" w14:paraId="757ACDC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lastRenderedPageBreak/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Pr="00214F5A" w:rsidR="006F5593" w:rsidP="002B05E4" w:rsidRDefault="006F5593" w14:paraId="03366C7F" w14:textId="6E75D29E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59ED05F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0E80D9A4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6F5593" w:rsidP="002B05E4" w:rsidRDefault="006F5593" w14:paraId="67A4622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6F5593" w:rsidP="002B05E4" w:rsidRDefault="006F5593" w14:paraId="285658E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139D242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6522BEC3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6F5593" w:rsidP="002B05E4" w:rsidRDefault="006F5593" w14:paraId="002A2A8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6CADDDC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5665B7" w:rsidR="006F5593" w:rsidP="00C43CD5" w:rsidRDefault="006F5593" w14:paraId="71257FD8" w14:textId="0E291D84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6804"/>
      </w:tblGrid>
      <w:tr w:rsidRPr="00086E69" w:rsidR="006F5593" w:rsidTr="002B05E4" w14:paraId="3238EDAC" w14:textId="77777777">
        <w:trPr>
          <w:cantSplit/>
          <w:trHeight w:val="284"/>
        </w:trPr>
        <w:tc>
          <w:tcPr>
            <w:tcW w:w="9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6F5593" w:rsidP="002B05E4" w:rsidRDefault="006F5593" w14:paraId="65E235DB" w14:textId="5946F12C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 w:rsidRPr="00086E69">
              <w:rPr>
                <w:rFonts w:ascii="Palatino Linotype" w:hAnsi="Palatino Linotype" w:cs="Times New Roman"/>
                <w:caps/>
                <w:color w:val="FFFFFF" w:themeColor="background1"/>
              </w:rPr>
              <w:t>referenční zakázka</w:t>
            </w: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 xml:space="preserve"> č. 3</w:t>
            </w:r>
          </w:p>
        </w:tc>
      </w:tr>
      <w:tr w:rsidRPr="00214F5A" w:rsidR="006F5593" w:rsidTr="002B05E4" w14:paraId="4858A552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6F5593" w:rsidP="002B05E4" w:rsidRDefault="006F5593" w14:paraId="4D02B48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Objednatel referenční zakázky</w:t>
            </w:r>
          </w:p>
          <w:p w:rsidRPr="00214F5A" w:rsidR="006F5593" w:rsidP="002B05E4" w:rsidRDefault="006F5593" w14:paraId="7BD47F19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název, adresa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221CDD0B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6F5593" w:rsidR="006F5593" w:rsidTr="002B05E4" w14:paraId="11E5D7AC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6F5593" w:rsidR="006F5593" w:rsidP="002B05E4" w:rsidRDefault="006F5593" w14:paraId="0BCB08B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6F5593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Předmět / popis referenční zakázky </w:t>
            </w:r>
            <w:r w:rsidRPr="006F5593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(stručný popis rozsahu plnění, tj. popis významného plnění)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6F5593" w:rsidR="006F5593" w:rsidP="002B05E4" w:rsidRDefault="006F5593" w14:paraId="071A2AB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F5593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652C8368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6F5593" w:rsidP="002B05E4" w:rsidRDefault="006F5593" w14:paraId="398F9A8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Finanční hodnota plnění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</w:p>
          <w:p w:rsidRPr="00214F5A" w:rsidR="006F5593" w:rsidP="002B05E4" w:rsidRDefault="006F5593" w14:paraId="55272978" w14:textId="1A531EE4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(v Kč </w:t>
            </w:r>
            <w:r w:rsidRPr="00E44F70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  <w:u w:val="single"/>
              </w:rPr>
              <w:t>bez</w:t>
            </w:r>
            <w:r w:rsidRPr="00214F5A" w:rsidR="00E44F70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DPH)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5A6EBBEE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75374BE4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6F5593" w:rsidP="002B05E4" w:rsidRDefault="006F5593" w14:paraId="77BA26D6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Termín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(doba) 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plnění referenční zakázky</w:t>
            </w:r>
          </w:p>
          <w:p w:rsidRPr="00214F5A" w:rsidR="006F5593" w:rsidP="002B05E4" w:rsidRDefault="006F5593" w14:paraId="3B70DBD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(ve formátu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: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MM/RRRR až MM/RRRR)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73ADFFB2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6F5593" w:rsidTr="002B05E4" w14:paraId="406453D7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6F5593" w:rsidP="002B05E4" w:rsidRDefault="006F5593" w14:paraId="65677053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Kontaktní osoba objednatele, u které bude možné realizaci 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referenční zakázky</w:t>
            </w:r>
            <w:r w:rsidRPr="00C43CD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ověřit</w:t>
            </w: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 xml:space="preserve"> 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jméno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příjmení, funkce,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kontaktní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telefon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a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 xml:space="preserve"> e</w:t>
            </w:r>
            <w:r>
              <w:rPr>
                <w:rFonts w:ascii="Palatino Linotype" w:hAnsi="Palatino Linotype" w:cs="Times New Roman"/>
                <w:i/>
                <w:sz w:val="20"/>
                <w:szCs w:val="20"/>
              </w:rPr>
              <w:t>-</w:t>
            </w:r>
            <w:r w:rsidRPr="00214F5A">
              <w:rPr>
                <w:rFonts w:ascii="Palatino Linotype" w:hAnsi="Palatino Linotype" w:cs="Times New Roman"/>
                <w:i/>
                <w:sz w:val="20"/>
                <w:szCs w:val="20"/>
              </w:rPr>
              <w:t>mail</w:t>
            </w: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6F5593" w:rsidP="002B05E4" w:rsidRDefault="006F5593" w14:paraId="4C4CFBCA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5806D8" w:rsidR="006F5593" w:rsidP="00C43CD5" w:rsidRDefault="006F5593" w14:paraId="421E156F" w14:textId="77777777">
      <w:pPr>
        <w:jc w:val="both"/>
        <w:rPr>
          <w:rFonts w:ascii="Palatino Linotype" w:hAnsi="Palatino Linotype" w:cs="Arial"/>
          <w:b/>
          <w:bCs/>
          <w:sz w:val="6"/>
          <w:szCs w:val="6"/>
        </w:rPr>
      </w:pPr>
    </w:p>
    <w:p w:rsidR="00A61F69" w:rsidP="00696E10" w:rsidRDefault="00C43CD5" w14:paraId="7CFBD5CB" w14:textId="1DF668C4">
      <w:pPr>
        <w:jc w:val="both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Dodavatel jako účastník výběrového řízení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čestně prohlašuje, že </w:t>
      </w:r>
      <w:r>
        <w:rPr>
          <w:rFonts w:ascii="Palatino Linotype" w:hAnsi="Palatino Linotype" w:cs="Arial"/>
          <w:b/>
          <w:bCs/>
          <w:sz w:val="20"/>
          <w:szCs w:val="20"/>
        </w:rPr>
        <w:t>plnění realizované v rámci každé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shora uvedené referenční zakázky </w:t>
      </w:r>
      <w:r>
        <w:rPr>
          <w:rFonts w:ascii="Palatino Linotype" w:hAnsi="Palatino Linotype" w:cs="Arial"/>
          <w:b/>
          <w:bCs/>
          <w:sz w:val="20"/>
          <w:szCs w:val="20"/>
        </w:rPr>
        <w:t>bylo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proveden</w:t>
      </w:r>
      <w:r>
        <w:rPr>
          <w:rFonts w:ascii="Palatino Linotype" w:hAnsi="Palatino Linotype" w:cs="Arial"/>
          <w:b/>
          <w:bCs/>
          <w:sz w:val="20"/>
          <w:szCs w:val="20"/>
        </w:rPr>
        <w:t>o</w:t>
      </w:r>
      <w:r w:rsidR="00214F5A">
        <w:rPr>
          <w:rFonts w:ascii="Palatino Linotype" w:hAnsi="Palatino Linotype" w:cs="Arial"/>
          <w:b/>
          <w:bCs/>
          <w:sz w:val="20"/>
          <w:szCs w:val="20"/>
        </w:rPr>
        <w:t xml:space="preserve"> řádně a odborně.</w:t>
      </w:r>
      <w:bookmarkStart w:name="_Hlk38640252" w:id="1"/>
    </w:p>
    <w:p w:rsidRPr="005806D8" w:rsidR="004422EB" w:rsidP="00696E10" w:rsidRDefault="004422EB" w14:paraId="111DE0D4" w14:textId="77777777">
      <w:pPr>
        <w:jc w:val="both"/>
        <w:rPr>
          <w:rFonts w:ascii="Palatino Linotype" w:hAnsi="Palatino Linotype" w:cs="Arial" w:eastAsiaTheme="minorEastAsia"/>
          <w:bCs/>
          <w:sz w:val="6"/>
          <w:szCs w:val="6"/>
        </w:rPr>
      </w:pPr>
    </w:p>
    <w:tbl>
      <w:tblPr>
        <w:tblStyle w:val="Mkatabulky"/>
        <w:tblW w:w="4946" w:type="pct"/>
        <w:tblLook w:firstRow="1" w:lastRow="0" w:firstColumn="1" w:lastColumn="0" w:noHBand="0" w:noVBand="1" w:val="04A0"/>
      </w:tblPr>
      <w:tblGrid>
        <w:gridCol w:w="5074"/>
        <w:gridCol w:w="290"/>
        <w:gridCol w:w="2187"/>
        <w:gridCol w:w="507"/>
        <w:gridCol w:w="1690"/>
      </w:tblGrid>
      <w:tr w:rsidRPr="00A61F69" w:rsidR="00466097" w:rsidTr="004422EB" w14:paraId="63366AA5" w14:textId="77777777">
        <w:tc>
          <w:tcPr>
            <w:tcW w:w="5000" w:type="pct"/>
            <w:gridSpan w:val="5"/>
            <w:shd w:val="solid" w:color="auto" w:fill="auto"/>
            <w:vAlign w:val="center"/>
          </w:tcPr>
          <w:bookmarkEnd w:id="1"/>
          <w:p w:rsidRPr="00A61F69" w:rsidR="00466097" w:rsidP="009F4BFA" w:rsidRDefault="00466097" w14:paraId="6445C22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466097" w:rsidTr="004422EB" w14:paraId="44AC7591" w14:textId="77777777">
        <w:tc>
          <w:tcPr>
            <w:tcW w:w="2602" w:type="pct"/>
            <w:shd w:val="clear" w:color="auto" w:fill="F2F2F2" w:themeFill="background1" w:themeFillShade="F2"/>
          </w:tcPr>
          <w:p w:rsidRPr="007B4B68" w:rsidR="00466097" w:rsidP="009F4BFA" w:rsidRDefault="00466097" w14:paraId="39A62E4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9" w:type="pct"/>
            <w:shd w:val="pct10" w:color="auto" w:fill="auto"/>
          </w:tcPr>
          <w:p w:rsidRPr="007B4B68" w:rsidR="00466097" w:rsidP="009F4BFA" w:rsidRDefault="00466097" w14:paraId="374A610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22" w:type="pct"/>
            <w:shd w:val="clear" w:color="auto" w:fill="auto"/>
          </w:tcPr>
          <w:p w:rsidRPr="00C31308" w:rsidR="00466097" w:rsidP="009F4BFA" w:rsidRDefault="00466097" w14:paraId="3B799127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60" w:type="pct"/>
            <w:shd w:val="pct10" w:color="auto" w:fill="auto"/>
          </w:tcPr>
          <w:p w:rsidRPr="007B4B68" w:rsidR="00466097" w:rsidP="009F4BFA" w:rsidRDefault="00466097" w14:paraId="41C25AD0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867" w:type="pct"/>
          </w:tcPr>
          <w:p w:rsidRPr="007B4B68" w:rsidR="00466097" w:rsidP="009F4BFA" w:rsidRDefault="00466097" w14:paraId="5822A8A4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</w:t>
            </w:r>
            <w:r w:rsidRPr="004422EB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doplní dodavatel]</w:t>
            </w:r>
          </w:p>
        </w:tc>
      </w:tr>
      <w:tr w:rsidRPr="007B4B68" w:rsidR="00466097" w:rsidTr="004422EB" w14:paraId="3B10BF19" w14:textId="77777777">
        <w:tc>
          <w:tcPr>
            <w:tcW w:w="2602" w:type="pct"/>
            <w:shd w:val="clear" w:color="auto" w:fill="F2F2F2" w:themeFill="background1" w:themeFillShade="F2"/>
          </w:tcPr>
          <w:p w:rsidRPr="00214F5A" w:rsidR="00466097" w:rsidP="009F4BFA" w:rsidRDefault="00466097" w14:paraId="27271B49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Jméno a příjmení osoby oprávněné zastupovat dodavatele:</w:t>
            </w:r>
          </w:p>
        </w:tc>
        <w:tc>
          <w:tcPr>
            <w:tcW w:w="2398" w:type="pct"/>
            <w:gridSpan w:val="4"/>
          </w:tcPr>
          <w:p w:rsidRPr="00627C0D" w:rsidR="00466097" w:rsidP="009F4BFA" w:rsidRDefault="00466097" w14:paraId="224E90A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466097" w:rsidTr="004422EB" w14:paraId="3AD1F001" w14:textId="77777777">
        <w:tc>
          <w:tcPr>
            <w:tcW w:w="2602" w:type="pct"/>
            <w:shd w:val="clear" w:color="auto" w:fill="F2F2F2" w:themeFill="background1" w:themeFillShade="F2"/>
          </w:tcPr>
          <w:p w:rsidRPr="007B4B68" w:rsidR="00466097" w:rsidP="009F4BFA" w:rsidRDefault="00466097" w14:paraId="0C7FE6C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Funkce osoby oprávněné zastupovat dodavatele:</w:t>
            </w:r>
          </w:p>
        </w:tc>
        <w:tc>
          <w:tcPr>
            <w:tcW w:w="2398" w:type="pct"/>
            <w:gridSpan w:val="4"/>
          </w:tcPr>
          <w:p w:rsidRPr="007B4B68" w:rsidR="00466097" w:rsidP="009F4BFA" w:rsidRDefault="00466097" w14:paraId="21C5C2E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466097" w:rsidTr="004422EB" w14:paraId="529BCADF" w14:textId="77777777">
        <w:trPr>
          <w:trHeight w:val="800"/>
        </w:trPr>
        <w:tc>
          <w:tcPr>
            <w:tcW w:w="2602" w:type="pct"/>
            <w:shd w:val="clear" w:color="auto" w:fill="F2F2F2" w:themeFill="background1" w:themeFillShade="F2"/>
          </w:tcPr>
          <w:p w:rsidRPr="007B4B68" w:rsidR="00466097" w:rsidP="009F4BFA" w:rsidRDefault="00466097" w14:paraId="22F12E0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osoby oprávněné zastupovat dodavatele:</w:t>
            </w:r>
          </w:p>
        </w:tc>
        <w:tc>
          <w:tcPr>
            <w:tcW w:w="2398" w:type="pct"/>
            <w:gridSpan w:val="4"/>
          </w:tcPr>
          <w:p w:rsidRPr="00627C0D" w:rsidR="00466097" w:rsidP="009F4BFA" w:rsidRDefault="00466097" w14:paraId="197FB051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</w:tbl>
    <w:p w:rsidRPr="009B5C3D" w:rsidR="00466097" w:rsidP="00466097" w:rsidRDefault="00466097" w14:paraId="3DC2B6BC" w14:textId="77777777">
      <w:pPr>
        <w:jc w:val="both"/>
        <w:rPr>
          <w:rFonts w:ascii="Palatino Linotype" w:hAnsi="Palatino Linotype" w:cs="Arial"/>
          <w:sz w:val="2"/>
          <w:szCs w:val="2"/>
        </w:rPr>
      </w:pPr>
    </w:p>
    <w:sectPr w:rsidRPr="009B5C3D" w:rsidR="00466097" w:rsidSect="009B5C3D">
      <w:headerReference w:type="default" r:id="rId10"/>
      <w:footerReference w:type="default" r:id="rId11"/>
      <w:pgSz w:w="11906" w:h="16838"/>
      <w:pgMar w:top="1418" w:right="1134" w:bottom="284" w:left="1134" w:header="142" w:footer="7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00EB6" w:rsidP="00193245" w:rsidRDefault="00B00EB6" w14:paraId="07BF66DE" w14:textId="77777777">
      <w:r>
        <w:separator/>
      </w:r>
    </w:p>
  </w:endnote>
  <w:endnote w:type="continuationSeparator" w:id="0">
    <w:p w:rsidR="00B00EB6" w:rsidP="00193245" w:rsidRDefault="00B00EB6" w14:paraId="4B018D1B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466097" w14:paraId="689638A7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466097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09765B1B" wp14:editId="1C91E1EB">
          <wp:simplePos x="0" y="0"/>
          <wp:positionH relativeFrom="column">
            <wp:posOffset>1727835</wp:posOffset>
          </wp:positionH>
          <wp:positionV relativeFrom="paragraph">
            <wp:posOffset>50800</wp:posOffset>
          </wp:positionV>
          <wp:extent cx="2627630" cy="485775"/>
          <wp:effectExtent l="19050" t="0" r="1270" b="0"/>
          <wp:wrapNone/>
          <wp:docPr id="6" name="Obrázek 6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00EB6" w:rsidP="00193245" w:rsidRDefault="00B00EB6" w14:paraId="1A7985A8" w14:textId="77777777">
      <w:r>
        <w:separator/>
      </w:r>
    </w:p>
  </w:footnote>
  <w:footnote w:type="continuationSeparator" w:id="0">
    <w:p w:rsidR="00B00EB6" w:rsidP="00193245" w:rsidRDefault="00B00EB6" w14:paraId="567D2EB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66097" w:rsidP="00466097" w:rsidRDefault="00466097" w14:paraId="6F335210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2"/>
    <w:bookmarkStart w:name="_Hlk38637175" w:id="3"/>
    <w:bookmarkStart w:name="_Hlk38637177" w:id="4"/>
    <w:bookmarkStart w:name="_Hlk38637178" w:id="5"/>
    <w:bookmarkStart w:name="_Hlk42280854" w:id="6"/>
    <w:bookmarkStart w:name="_Hlk42280855" w:id="7"/>
    <w:bookmarkStart w:name="_Hlk42280856" w:id="8"/>
    <w:bookmarkStart w:name="_Hlk42280857" w:id="9"/>
    <w:bookmarkStart w:name="_Hlk42280825" w:id="10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59264" behindDoc="false" locked="false" layoutInCell="true" allowOverlap="true" wp14:anchorId="53A55F02" wp14:editId="0A3AB675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5" name="Obrázek 5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466097" w:rsidP="00466097" w:rsidRDefault="00466097" w14:paraId="1EE0217B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466097" w:rsidP="00466097" w:rsidRDefault="00466097" w14:paraId="1771344B" w14:textId="7742D29C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B17A68" w:rsidR="00B17A68">
      <w:rPr>
        <w:rFonts w:ascii="Century Gothic" w:hAnsi="Century Gothic"/>
        <w:b/>
        <w:bCs/>
        <w:color w:val="1F497D"/>
        <w:sz w:val="20"/>
      </w:rPr>
      <w:t>Pořízení zvukově-hlasovacího záznamového zařízení II</w:t>
    </w:r>
    <w:r w:rsidR="00552422">
      <w:rPr>
        <w:rFonts w:ascii="Century Gothic" w:hAnsi="Century Gothic"/>
        <w:b/>
        <w:bCs/>
        <w:color w:val="1F497D"/>
        <w:sz w:val="20"/>
      </w:rPr>
      <w:t>“</w:t>
    </w:r>
  </w:p>
  <w:p w:rsidRPr="00943784" w:rsidR="00466097" w:rsidP="00466097" w:rsidRDefault="00466097" w14:paraId="6CEFD518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6A29"/>
    <w:rsid w:val="00051E26"/>
    <w:rsid w:val="000720B7"/>
    <w:rsid w:val="00086E69"/>
    <w:rsid w:val="000B53E3"/>
    <w:rsid w:val="000D5D04"/>
    <w:rsid w:val="000F3B38"/>
    <w:rsid w:val="00101695"/>
    <w:rsid w:val="001062A0"/>
    <w:rsid w:val="0012294A"/>
    <w:rsid w:val="00193245"/>
    <w:rsid w:val="001C676D"/>
    <w:rsid w:val="001D41E8"/>
    <w:rsid w:val="001E2C68"/>
    <w:rsid w:val="00201FD1"/>
    <w:rsid w:val="00214F5A"/>
    <w:rsid w:val="00243524"/>
    <w:rsid w:val="00330CF2"/>
    <w:rsid w:val="00365F4F"/>
    <w:rsid w:val="00392A9E"/>
    <w:rsid w:val="00395CD4"/>
    <w:rsid w:val="003D06D3"/>
    <w:rsid w:val="003F0C77"/>
    <w:rsid w:val="003F3D1C"/>
    <w:rsid w:val="0040280C"/>
    <w:rsid w:val="00404AE0"/>
    <w:rsid w:val="004375AD"/>
    <w:rsid w:val="004422EB"/>
    <w:rsid w:val="004475DA"/>
    <w:rsid w:val="00466097"/>
    <w:rsid w:val="004A1C74"/>
    <w:rsid w:val="004C066C"/>
    <w:rsid w:val="004C22C0"/>
    <w:rsid w:val="004F4787"/>
    <w:rsid w:val="0054230F"/>
    <w:rsid w:val="00552422"/>
    <w:rsid w:val="00565256"/>
    <w:rsid w:val="005665B7"/>
    <w:rsid w:val="005806D8"/>
    <w:rsid w:val="005832D4"/>
    <w:rsid w:val="00587FD6"/>
    <w:rsid w:val="005B3DBA"/>
    <w:rsid w:val="005B51E8"/>
    <w:rsid w:val="005C026C"/>
    <w:rsid w:val="005E3917"/>
    <w:rsid w:val="005E4916"/>
    <w:rsid w:val="005E599E"/>
    <w:rsid w:val="00627C0D"/>
    <w:rsid w:val="006335C5"/>
    <w:rsid w:val="00667A22"/>
    <w:rsid w:val="00696E10"/>
    <w:rsid w:val="006B6E53"/>
    <w:rsid w:val="006F5593"/>
    <w:rsid w:val="00711E0E"/>
    <w:rsid w:val="0073241A"/>
    <w:rsid w:val="007425B3"/>
    <w:rsid w:val="00752756"/>
    <w:rsid w:val="00765701"/>
    <w:rsid w:val="007B4B68"/>
    <w:rsid w:val="007E4D1B"/>
    <w:rsid w:val="00853BDB"/>
    <w:rsid w:val="00880536"/>
    <w:rsid w:val="00881B18"/>
    <w:rsid w:val="00890E88"/>
    <w:rsid w:val="008A0C3B"/>
    <w:rsid w:val="008F3C67"/>
    <w:rsid w:val="00911AC9"/>
    <w:rsid w:val="00955768"/>
    <w:rsid w:val="00980EB0"/>
    <w:rsid w:val="00991A04"/>
    <w:rsid w:val="009B5C3D"/>
    <w:rsid w:val="009D0797"/>
    <w:rsid w:val="009E1167"/>
    <w:rsid w:val="009E6261"/>
    <w:rsid w:val="009E6AF3"/>
    <w:rsid w:val="00A05FA8"/>
    <w:rsid w:val="00A067EF"/>
    <w:rsid w:val="00A5028B"/>
    <w:rsid w:val="00A61F69"/>
    <w:rsid w:val="00A95511"/>
    <w:rsid w:val="00AF0256"/>
    <w:rsid w:val="00B00EB6"/>
    <w:rsid w:val="00B0204D"/>
    <w:rsid w:val="00B06FC3"/>
    <w:rsid w:val="00B17A68"/>
    <w:rsid w:val="00BB5E5D"/>
    <w:rsid w:val="00C0169B"/>
    <w:rsid w:val="00C31308"/>
    <w:rsid w:val="00C31F4A"/>
    <w:rsid w:val="00C43CD5"/>
    <w:rsid w:val="00C95F5D"/>
    <w:rsid w:val="00CD06D7"/>
    <w:rsid w:val="00CE4914"/>
    <w:rsid w:val="00CE7704"/>
    <w:rsid w:val="00D067A0"/>
    <w:rsid w:val="00D144D0"/>
    <w:rsid w:val="00D55A51"/>
    <w:rsid w:val="00D92DBF"/>
    <w:rsid w:val="00E0558A"/>
    <w:rsid w:val="00E25A3A"/>
    <w:rsid w:val="00E31AE7"/>
    <w:rsid w:val="00E417BE"/>
    <w:rsid w:val="00E44F70"/>
    <w:rsid w:val="00E71CF8"/>
    <w:rsid w:val="00E81513"/>
    <w:rsid w:val="00EE66D2"/>
    <w:rsid w:val="00F05BC4"/>
    <w:rsid w:val="00F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2B9981F9"/>
  <w15:docId w15:val="{BB489561-F33B-4A7D-BBE1-BC80DA7FD9E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Hypertextovodkaz">
    <w:name w:val="Hyperlink"/>
    <w:uiPriority w:val="99"/>
    <w:rsid w:val="00201FD1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2</properties:Pages>
  <properties:Words>436</properties:Words>
  <properties:Characters>2577</properties:Characters>
  <properties:Lines>21</properties:Lines>
  <properties:Paragraphs>6</properties:Paragraphs>
  <properties:TotalTime>94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2021-10-11T11:37:00Z</dcterms:modified>
  <cp:revision>34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