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004981" w:rsidR="00FA005D" w:rsidP="00FA005D" w:rsidRDefault="00004981" w14:paraId="6DBD2DCB" w14:textId="36FEE207">
      <w:pPr>
        <w:rPr>
          <w:rFonts w:ascii="Arial" w:hAnsi="Arial" w:cs="Arial"/>
          <w:b/>
          <w:bCs/>
          <w:sz w:val="22"/>
          <w:szCs w:val="22"/>
        </w:rPr>
      </w:pPr>
      <w:r w:rsidRPr="00004981">
        <w:rPr>
          <w:rFonts w:ascii="Arial" w:hAnsi="Arial" w:cs="Arial"/>
          <w:b/>
          <w:bCs/>
          <w:sz w:val="22"/>
          <w:szCs w:val="22"/>
        </w:rPr>
        <w:t xml:space="preserve">Příloha č. </w:t>
      </w:r>
      <w:r w:rsidR="00943899">
        <w:rPr>
          <w:rFonts w:ascii="Arial" w:hAnsi="Arial" w:cs="Arial"/>
          <w:b/>
          <w:bCs/>
          <w:sz w:val="22"/>
          <w:szCs w:val="22"/>
        </w:rPr>
        <w:t>3</w:t>
      </w:r>
      <w:r w:rsidR="00E3585E">
        <w:rPr>
          <w:rFonts w:ascii="Arial" w:hAnsi="Arial" w:cs="Arial"/>
          <w:b/>
          <w:bCs/>
          <w:sz w:val="22"/>
          <w:szCs w:val="22"/>
        </w:rPr>
        <w:t>c</w:t>
      </w:r>
    </w:p>
    <w:p w:rsidRPr="00FA005D" w:rsidR="00004981" w:rsidP="00FA005D" w:rsidRDefault="00004981" w14:paraId="2A115178" w14:textId="77777777">
      <w:pPr>
        <w:rPr>
          <w:rFonts w:ascii="Arial" w:hAnsi="Arial" w:cs="Arial"/>
          <w:sz w:val="22"/>
          <w:szCs w:val="22"/>
        </w:rPr>
      </w:pPr>
    </w:p>
    <w:p w:rsidRPr="00FA005D" w:rsidR="00FA005D" w:rsidP="00FA005D" w:rsidRDefault="00FA005D" w14:paraId="0D92BDD6" w14:textId="4A4FF93A">
      <w:pPr>
        <w:ind w:firstLine="708"/>
        <w:jc w:val="center"/>
        <w:rPr>
          <w:rFonts w:ascii="Arial" w:hAnsi="Arial" w:cs="Arial"/>
          <w:b/>
          <w:sz w:val="22"/>
          <w:szCs w:val="22"/>
        </w:rPr>
      </w:pPr>
      <w:r w:rsidRPr="00FA005D">
        <w:rPr>
          <w:rFonts w:ascii="Arial" w:hAnsi="Arial" w:cs="Arial"/>
          <w:b/>
          <w:sz w:val="22"/>
          <w:szCs w:val="22"/>
        </w:rPr>
        <w:t xml:space="preserve">SMLOUVA </w:t>
      </w:r>
      <w:r w:rsidR="00F910D9">
        <w:rPr>
          <w:rFonts w:ascii="Arial" w:hAnsi="Arial" w:cs="Arial"/>
          <w:b/>
          <w:sz w:val="22"/>
          <w:szCs w:val="22"/>
        </w:rPr>
        <w:t>NA</w:t>
      </w:r>
      <w:r w:rsidRPr="00FA005D">
        <w:rPr>
          <w:rFonts w:ascii="Arial" w:hAnsi="Arial" w:cs="Arial"/>
          <w:b/>
          <w:sz w:val="22"/>
          <w:szCs w:val="22"/>
        </w:rPr>
        <w:t xml:space="preserve"> VYTVOŘENÍ </w:t>
      </w:r>
      <w:r w:rsidR="007D543A">
        <w:rPr>
          <w:rFonts w:ascii="Arial" w:hAnsi="Arial" w:cs="Arial"/>
          <w:b/>
          <w:sz w:val="22"/>
          <w:szCs w:val="22"/>
        </w:rPr>
        <w:t>MOBILNÍ APLIKACE</w:t>
      </w:r>
      <w:r w:rsidRPr="00FA005D">
        <w:rPr>
          <w:rFonts w:ascii="Arial" w:hAnsi="Arial" w:cs="Arial"/>
          <w:b/>
          <w:sz w:val="22"/>
          <w:szCs w:val="22"/>
        </w:rPr>
        <w:t xml:space="preserve"> </w:t>
      </w:r>
      <w:r w:rsidR="000C7279">
        <w:rPr>
          <w:rFonts w:ascii="Arial" w:hAnsi="Arial" w:cs="Arial"/>
          <w:b/>
          <w:sz w:val="22"/>
          <w:szCs w:val="22"/>
        </w:rPr>
        <w:t>PRO MĚSTO</w:t>
      </w:r>
      <w:r w:rsidRPr="00FA005D">
        <w:rPr>
          <w:rFonts w:ascii="Arial" w:hAnsi="Arial" w:cs="Arial"/>
          <w:b/>
          <w:sz w:val="22"/>
          <w:szCs w:val="22"/>
        </w:rPr>
        <w:t xml:space="preserve"> </w:t>
      </w:r>
      <w:r w:rsidR="00BB1E4A">
        <w:rPr>
          <w:rFonts w:ascii="Arial" w:hAnsi="Arial" w:cs="Arial"/>
          <w:b/>
          <w:sz w:val="22"/>
          <w:szCs w:val="22"/>
        </w:rPr>
        <w:t>BOJKOVIC</w:t>
      </w:r>
      <w:r w:rsidR="007D543A">
        <w:rPr>
          <w:rFonts w:ascii="Arial" w:hAnsi="Arial" w:cs="Arial"/>
          <w:b/>
          <w:sz w:val="22"/>
          <w:szCs w:val="22"/>
        </w:rPr>
        <w:t>E</w:t>
      </w:r>
    </w:p>
    <w:p w:rsidRPr="00FA005D" w:rsidR="00FA005D" w:rsidP="00FA005D" w:rsidRDefault="00FA005D" w14:paraId="518967C6" w14:textId="77777777">
      <w:pPr>
        <w:spacing w:line="276" w:lineRule="auto"/>
        <w:rPr>
          <w:rFonts w:ascii="Arial" w:hAnsi="Arial" w:cs="Arial"/>
          <w:b/>
          <w:sz w:val="22"/>
          <w:szCs w:val="22"/>
        </w:rPr>
      </w:pP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b/>
          <w:sz w:val="22"/>
          <w:szCs w:val="22"/>
        </w:rPr>
        <w:tab/>
      </w:r>
    </w:p>
    <w:p w:rsidRPr="00FA005D" w:rsidR="00FA005D" w:rsidP="00FA005D" w:rsidRDefault="00FA005D" w14:paraId="1F5EF724" w14:textId="77777777">
      <w:pPr>
        <w:spacing w:line="276" w:lineRule="auto"/>
        <w:rPr>
          <w:rFonts w:ascii="Arial" w:hAnsi="Arial" w:cs="Arial"/>
          <w:sz w:val="22"/>
          <w:szCs w:val="22"/>
        </w:rPr>
      </w:pPr>
    </w:p>
    <w:p w:rsidRPr="00FA005D" w:rsidR="00FA005D" w:rsidP="00FA005D" w:rsidRDefault="00FA005D" w14:paraId="193BDC40" w14:textId="77777777">
      <w:pPr>
        <w:spacing w:line="276" w:lineRule="auto"/>
        <w:rPr>
          <w:rFonts w:ascii="Arial" w:hAnsi="Arial" w:cs="Arial"/>
          <w:sz w:val="22"/>
          <w:szCs w:val="22"/>
        </w:rPr>
      </w:pPr>
      <w:r w:rsidRPr="00FA005D">
        <w:rPr>
          <w:rFonts w:ascii="Arial" w:hAnsi="Arial" w:cs="Arial"/>
          <w:sz w:val="22"/>
          <w:szCs w:val="22"/>
        </w:rPr>
        <w:t>Dnešního dne následující smluvní strany:</w:t>
      </w:r>
    </w:p>
    <w:p w:rsidRPr="00FA005D" w:rsidR="00FA005D" w:rsidP="00FA005D" w:rsidRDefault="00FA005D" w14:paraId="287D3142" w14:textId="77777777">
      <w:pPr>
        <w:spacing w:line="276" w:lineRule="auto"/>
        <w:rPr>
          <w:rFonts w:ascii="Arial" w:hAnsi="Arial" w:cs="Arial"/>
          <w:b/>
          <w:bCs/>
          <w:sz w:val="22"/>
          <w:szCs w:val="22"/>
        </w:rPr>
      </w:pPr>
    </w:p>
    <w:p w:rsidRPr="002A13EF" w:rsidR="00FA005D" w:rsidP="002A13EF" w:rsidRDefault="00FA005D" w14:paraId="65D778AE" w14:textId="1A442D24">
      <w:pPr>
        <w:tabs>
          <w:tab w:val="left" w:pos="4536"/>
        </w:tabs>
        <w:rPr>
          <w:rFonts w:ascii="Cambria" w:hAnsi="Cambria"/>
          <w:b/>
          <w:sz w:val="24"/>
        </w:rPr>
      </w:pPr>
      <w:proofErr w:type="gramStart"/>
      <w:r w:rsidRPr="00FA005D">
        <w:rPr>
          <w:rFonts w:ascii="Arial" w:hAnsi="Arial" w:cs="Arial"/>
          <w:b/>
          <w:bCs/>
          <w:sz w:val="22"/>
          <w:szCs w:val="22"/>
        </w:rPr>
        <w:t>Objednatel:</w:t>
      </w:r>
      <w:r w:rsidR="002A13EF">
        <w:rPr>
          <w:rFonts w:ascii="Arial" w:hAnsi="Arial" w:cs="Arial"/>
          <w:b/>
          <w:bCs/>
          <w:sz w:val="22"/>
          <w:szCs w:val="22"/>
        </w:rPr>
        <w:t xml:space="preserve">   </w:t>
      </w:r>
      <w:proofErr w:type="gramEnd"/>
      <w:r w:rsidR="002A13EF">
        <w:rPr>
          <w:rFonts w:ascii="Arial" w:hAnsi="Arial" w:cs="Arial"/>
          <w:b/>
          <w:bCs/>
          <w:sz w:val="22"/>
          <w:szCs w:val="22"/>
        </w:rPr>
        <w:t xml:space="preserve">             </w:t>
      </w:r>
      <w:r w:rsidRPr="002A13EF" w:rsidR="002A13EF">
        <w:rPr>
          <w:rFonts w:ascii="Arial" w:hAnsi="Arial" w:cs="Arial"/>
          <w:bCs/>
          <w:sz w:val="22"/>
          <w:szCs w:val="22"/>
        </w:rPr>
        <w:t xml:space="preserve">Město </w:t>
      </w:r>
      <w:r w:rsidR="00BB1E4A">
        <w:rPr>
          <w:rFonts w:ascii="Arial" w:hAnsi="Arial" w:cs="Arial"/>
          <w:bCs/>
          <w:sz w:val="22"/>
          <w:szCs w:val="22"/>
        </w:rPr>
        <w:t>Bojkovice</w:t>
      </w:r>
      <w:r w:rsidRPr="002A13EF" w:rsidR="002A13EF">
        <w:rPr>
          <w:rFonts w:ascii="Cambria" w:hAnsi="Cambria"/>
          <w:b/>
          <w:sz w:val="22"/>
          <w:szCs w:val="22"/>
        </w:rPr>
        <w:t xml:space="preserve"> </w:t>
      </w:r>
      <w:r w:rsidRPr="002A13EF">
        <w:rPr>
          <w:rFonts w:ascii="Arial" w:hAnsi="Arial" w:cs="Arial"/>
          <w:b/>
          <w:bCs/>
          <w:sz w:val="22"/>
          <w:szCs w:val="22"/>
        </w:rPr>
        <w:tab/>
      </w:r>
      <w:bookmarkStart w:name="_Hlk14341130" w:id="0"/>
      <w:r w:rsidRPr="002A13EF">
        <w:rPr>
          <w:rFonts w:ascii="Arial" w:hAnsi="Arial" w:cs="Arial"/>
          <w:b/>
          <w:bCs/>
          <w:sz w:val="22"/>
          <w:szCs w:val="22"/>
        </w:rPr>
        <w:tab/>
      </w:r>
      <w:bookmarkEnd w:id="0"/>
    </w:p>
    <w:p w:rsidRPr="00FA005D" w:rsidR="00FA005D" w:rsidP="00FA005D" w:rsidRDefault="00FA005D" w14:paraId="163DA4E6" w14:textId="5A7E1C63">
      <w:pPr>
        <w:numPr>
          <w:ilvl w:val="12"/>
          <w:numId w:val="0"/>
        </w:numPr>
        <w:tabs>
          <w:tab w:val="left" w:pos="2160"/>
        </w:tabs>
        <w:spacing w:line="276" w:lineRule="auto"/>
        <w:jc w:val="both"/>
        <w:rPr>
          <w:rFonts w:ascii="Arial" w:hAnsi="Arial" w:cs="Arial"/>
          <w:sz w:val="22"/>
          <w:szCs w:val="22"/>
        </w:rPr>
      </w:pPr>
      <w:r w:rsidRPr="00FA005D">
        <w:rPr>
          <w:rFonts w:ascii="Arial" w:hAnsi="Arial" w:cs="Arial"/>
          <w:sz w:val="22"/>
          <w:szCs w:val="22"/>
        </w:rPr>
        <w:t>se sídlem:</w:t>
      </w:r>
      <w:r w:rsidRPr="00FA005D">
        <w:rPr>
          <w:rFonts w:ascii="Arial" w:hAnsi="Arial" w:cs="Arial"/>
          <w:sz w:val="22"/>
          <w:szCs w:val="22"/>
        </w:rPr>
        <w:tab/>
      </w:r>
      <w:r w:rsidR="00BB1E4A">
        <w:rPr>
          <w:rFonts w:ascii="Arial" w:hAnsi="Arial" w:cs="Arial"/>
          <w:sz w:val="22"/>
          <w:szCs w:val="22"/>
        </w:rPr>
        <w:t>Sušilova 952</w:t>
      </w:r>
      <w:r w:rsidRPr="002A13EF" w:rsidR="002A13EF">
        <w:rPr>
          <w:rFonts w:ascii="Arial" w:hAnsi="Arial" w:cs="Arial"/>
          <w:sz w:val="22"/>
          <w:szCs w:val="22"/>
        </w:rPr>
        <w:t xml:space="preserve">, </w:t>
      </w:r>
      <w:r w:rsidR="00BB1E4A">
        <w:rPr>
          <w:rFonts w:ascii="Arial" w:hAnsi="Arial" w:cs="Arial"/>
          <w:sz w:val="22"/>
          <w:szCs w:val="22"/>
        </w:rPr>
        <w:t>687 71 Bojkovice</w:t>
      </w:r>
      <w:r w:rsidRPr="00FA005D">
        <w:rPr>
          <w:rFonts w:ascii="Arial" w:hAnsi="Arial" w:cs="Arial"/>
          <w:sz w:val="22"/>
          <w:szCs w:val="22"/>
        </w:rPr>
        <w:tab/>
      </w:r>
      <w:bookmarkStart w:name="_Hlk14341149" w:id="1"/>
      <w:r w:rsidRPr="00FA005D">
        <w:rPr>
          <w:rFonts w:ascii="Arial" w:hAnsi="Arial" w:cs="Arial"/>
          <w:sz w:val="22"/>
          <w:szCs w:val="22"/>
        </w:rPr>
        <w:tab/>
      </w:r>
      <w:bookmarkEnd w:id="1"/>
    </w:p>
    <w:p w:rsidRPr="00FA005D" w:rsidR="00FA005D" w:rsidP="00FA005D" w:rsidRDefault="00FA005D" w14:paraId="55EBBE6E" w14:textId="1C63B6E5">
      <w:pPr>
        <w:numPr>
          <w:ilvl w:val="12"/>
          <w:numId w:val="0"/>
        </w:numPr>
        <w:tabs>
          <w:tab w:val="left" w:pos="2160"/>
        </w:tabs>
        <w:spacing w:line="276" w:lineRule="auto"/>
        <w:jc w:val="both"/>
        <w:rPr>
          <w:rFonts w:ascii="Arial" w:hAnsi="Arial" w:cs="Arial"/>
          <w:sz w:val="22"/>
          <w:szCs w:val="22"/>
        </w:rPr>
      </w:pPr>
      <w:r w:rsidRPr="00FA005D">
        <w:rPr>
          <w:rFonts w:ascii="Arial" w:hAnsi="Arial" w:cs="Arial"/>
          <w:sz w:val="22"/>
          <w:szCs w:val="22"/>
        </w:rPr>
        <w:t xml:space="preserve">IČO: </w:t>
      </w:r>
      <w:r w:rsidRPr="00FA005D">
        <w:rPr>
          <w:rFonts w:ascii="Arial" w:hAnsi="Arial" w:cs="Arial"/>
          <w:sz w:val="22"/>
          <w:szCs w:val="22"/>
        </w:rPr>
        <w:tab/>
      </w:r>
      <w:r w:rsidRPr="002A13EF" w:rsidR="002A13EF">
        <w:rPr>
          <w:rFonts w:ascii="Arial" w:hAnsi="Arial" w:cs="Arial"/>
          <w:sz w:val="22"/>
          <w:szCs w:val="22"/>
        </w:rPr>
        <w:t>0029</w:t>
      </w:r>
      <w:r w:rsidR="00BB1E4A">
        <w:rPr>
          <w:rFonts w:ascii="Arial" w:hAnsi="Arial" w:cs="Arial"/>
          <w:sz w:val="22"/>
          <w:szCs w:val="22"/>
        </w:rPr>
        <w:t>0807</w:t>
      </w:r>
      <w:r w:rsidRPr="00FA005D">
        <w:rPr>
          <w:rFonts w:ascii="Arial" w:hAnsi="Arial" w:cs="Arial"/>
          <w:sz w:val="22"/>
          <w:szCs w:val="22"/>
        </w:rPr>
        <w:tab/>
      </w:r>
      <w:bookmarkStart w:name="_Hlk14341157" w:id="2"/>
      <w:r w:rsidRPr="00FA005D">
        <w:rPr>
          <w:rFonts w:ascii="Arial" w:hAnsi="Arial" w:cs="Arial"/>
          <w:sz w:val="22"/>
          <w:szCs w:val="22"/>
        </w:rPr>
        <w:tab/>
      </w:r>
      <w:bookmarkEnd w:id="2"/>
    </w:p>
    <w:p w:rsidRPr="00FA005D" w:rsidR="00FA005D" w:rsidP="00FA005D" w:rsidRDefault="00FA005D" w14:paraId="4FF5689D" w14:textId="31D2E025">
      <w:pPr>
        <w:numPr>
          <w:ilvl w:val="12"/>
          <w:numId w:val="0"/>
        </w:numPr>
        <w:tabs>
          <w:tab w:val="left" w:pos="2160"/>
        </w:tabs>
        <w:spacing w:line="276" w:lineRule="auto"/>
        <w:jc w:val="both"/>
        <w:rPr>
          <w:rFonts w:ascii="Arial" w:hAnsi="Arial" w:cs="Arial"/>
          <w:sz w:val="22"/>
          <w:szCs w:val="22"/>
        </w:rPr>
      </w:pPr>
      <w:r w:rsidRPr="00FA005D">
        <w:rPr>
          <w:rFonts w:ascii="Arial" w:hAnsi="Arial" w:cs="Arial"/>
          <w:sz w:val="22"/>
          <w:szCs w:val="22"/>
        </w:rPr>
        <w:t>DIČ:</w:t>
      </w:r>
      <w:r w:rsidRPr="00FA005D">
        <w:rPr>
          <w:rFonts w:ascii="Arial" w:hAnsi="Arial" w:cs="Arial"/>
          <w:sz w:val="22"/>
          <w:szCs w:val="22"/>
        </w:rPr>
        <w:tab/>
      </w:r>
      <w:bookmarkStart w:name="_Hlk14341167" w:id="3"/>
      <w:r w:rsidRPr="002A13EF" w:rsidR="002A13EF">
        <w:rPr>
          <w:rFonts w:ascii="Arial" w:hAnsi="Arial" w:cs="Arial"/>
          <w:sz w:val="22"/>
          <w:szCs w:val="22"/>
        </w:rPr>
        <w:t>CZ</w:t>
      </w:r>
      <w:r w:rsidRPr="002A13EF" w:rsidR="00BB1E4A">
        <w:rPr>
          <w:rFonts w:ascii="Arial" w:hAnsi="Arial" w:cs="Arial"/>
          <w:sz w:val="22"/>
          <w:szCs w:val="22"/>
        </w:rPr>
        <w:t>0029</w:t>
      </w:r>
      <w:r w:rsidR="00BB1E4A">
        <w:rPr>
          <w:rFonts w:ascii="Arial" w:hAnsi="Arial" w:cs="Arial"/>
          <w:sz w:val="22"/>
          <w:szCs w:val="22"/>
        </w:rPr>
        <w:t>0807</w:t>
      </w:r>
      <w:r w:rsidRPr="00FA005D" w:rsidR="00BB1E4A">
        <w:rPr>
          <w:rFonts w:ascii="Arial" w:hAnsi="Arial" w:cs="Arial"/>
          <w:sz w:val="22"/>
          <w:szCs w:val="22"/>
        </w:rPr>
        <w:tab/>
      </w:r>
      <w:r w:rsidRPr="00FA005D">
        <w:rPr>
          <w:rFonts w:ascii="Arial" w:hAnsi="Arial" w:cs="Arial"/>
          <w:sz w:val="22"/>
          <w:szCs w:val="22"/>
        </w:rPr>
        <w:tab/>
      </w:r>
      <w:bookmarkEnd w:id="3"/>
    </w:p>
    <w:p w:rsidRPr="00FA005D" w:rsidR="00FA005D" w:rsidP="00FA005D" w:rsidRDefault="00FA005D" w14:paraId="14BB2308" w14:textId="01EDAC8F">
      <w:pPr>
        <w:jc w:val="both"/>
        <w:rPr>
          <w:rFonts w:ascii="Arial" w:hAnsi="Arial" w:cs="Arial"/>
          <w:color w:val="444444"/>
          <w:sz w:val="22"/>
          <w:szCs w:val="22"/>
        </w:rPr>
      </w:pPr>
      <w:r w:rsidRPr="00FA005D">
        <w:rPr>
          <w:rFonts w:ascii="Arial" w:hAnsi="Arial" w:cs="Arial"/>
          <w:sz w:val="22"/>
          <w:szCs w:val="22"/>
        </w:rPr>
        <w:t xml:space="preserve">bankovní spojení: </w:t>
      </w:r>
      <w:r w:rsidRPr="00FA005D">
        <w:rPr>
          <w:rFonts w:ascii="Arial" w:hAnsi="Arial" w:cs="Arial"/>
          <w:sz w:val="22"/>
          <w:szCs w:val="22"/>
        </w:rPr>
        <w:tab/>
      </w:r>
    </w:p>
    <w:p w:rsidRPr="00FA005D" w:rsidR="00FA005D" w:rsidP="00FA005D" w:rsidRDefault="00FA005D" w14:paraId="6A3BB522" w14:textId="10BB0A71">
      <w:pPr>
        <w:numPr>
          <w:ilvl w:val="12"/>
          <w:numId w:val="0"/>
        </w:numPr>
        <w:tabs>
          <w:tab w:val="left" w:pos="2160"/>
        </w:tabs>
        <w:spacing w:line="276" w:lineRule="auto"/>
        <w:jc w:val="both"/>
        <w:rPr>
          <w:rFonts w:ascii="Arial" w:hAnsi="Arial" w:cs="Arial"/>
          <w:sz w:val="22"/>
          <w:szCs w:val="22"/>
        </w:rPr>
      </w:pPr>
      <w:r w:rsidRPr="00FA005D">
        <w:rPr>
          <w:rFonts w:ascii="Arial" w:hAnsi="Arial" w:cs="Arial"/>
          <w:sz w:val="22"/>
          <w:szCs w:val="22"/>
        </w:rPr>
        <w:t xml:space="preserve">zastoupen: </w:t>
      </w:r>
      <w:r w:rsidRPr="00FA005D">
        <w:rPr>
          <w:rFonts w:ascii="Arial" w:hAnsi="Arial" w:cs="Arial"/>
          <w:sz w:val="22"/>
          <w:szCs w:val="22"/>
        </w:rPr>
        <w:tab/>
      </w:r>
      <w:r w:rsidR="00BB1E4A">
        <w:rPr>
          <w:rFonts w:ascii="Arial" w:hAnsi="Arial" w:cs="Arial"/>
          <w:sz w:val="22"/>
          <w:szCs w:val="22"/>
        </w:rPr>
        <w:t xml:space="preserve">Mgr. Petrem </w:t>
      </w:r>
      <w:proofErr w:type="spellStart"/>
      <w:r w:rsidR="00BB1E4A">
        <w:rPr>
          <w:rFonts w:ascii="Arial" w:hAnsi="Arial" w:cs="Arial"/>
          <w:sz w:val="22"/>
          <w:szCs w:val="22"/>
        </w:rPr>
        <w:t>Viceníkem</w:t>
      </w:r>
      <w:proofErr w:type="spellEnd"/>
      <w:r w:rsidRPr="002A13EF" w:rsidR="002A13EF">
        <w:rPr>
          <w:rFonts w:ascii="Arial" w:hAnsi="Arial" w:cs="Arial"/>
          <w:sz w:val="22"/>
          <w:szCs w:val="22"/>
        </w:rPr>
        <w:t>, starost</w:t>
      </w:r>
      <w:r w:rsidR="002A13EF">
        <w:rPr>
          <w:rFonts w:ascii="Arial" w:hAnsi="Arial" w:cs="Arial"/>
          <w:sz w:val="22"/>
          <w:szCs w:val="22"/>
        </w:rPr>
        <w:t>ou</w:t>
      </w:r>
      <w:r w:rsidRPr="00FA005D">
        <w:rPr>
          <w:rFonts w:ascii="Arial" w:hAnsi="Arial" w:cs="Arial"/>
          <w:sz w:val="22"/>
          <w:szCs w:val="22"/>
        </w:rPr>
        <w:tab/>
      </w:r>
      <w:bookmarkStart w:name="_Hlk14341141" w:id="4"/>
      <w:r w:rsidRPr="00FA005D">
        <w:rPr>
          <w:rFonts w:ascii="Arial" w:hAnsi="Arial" w:cs="Arial"/>
          <w:sz w:val="22"/>
          <w:szCs w:val="22"/>
        </w:rPr>
        <w:tab/>
        <w:t xml:space="preserve"> </w:t>
      </w:r>
      <w:bookmarkEnd w:id="4"/>
    </w:p>
    <w:p w:rsidRPr="00FA005D" w:rsidR="00FA005D" w:rsidP="00FA005D" w:rsidRDefault="00FA005D" w14:paraId="0FA0C148" w14:textId="77777777">
      <w:pPr>
        <w:numPr>
          <w:ilvl w:val="12"/>
          <w:numId w:val="0"/>
        </w:numPr>
        <w:tabs>
          <w:tab w:val="left" w:pos="2160"/>
        </w:tabs>
        <w:spacing w:line="276" w:lineRule="auto"/>
        <w:jc w:val="both"/>
        <w:rPr>
          <w:rFonts w:ascii="Arial" w:hAnsi="Arial" w:cs="Arial"/>
          <w:sz w:val="22"/>
          <w:szCs w:val="22"/>
        </w:rPr>
      </w:pPr>
    </w:p>
    <w:p w:rsidRPr="00FA005D" w:rsidR="00FA005D" w:rsidP="00FA005D" w:rsidRDefault="00FA005D" w14:paraId="25239829" w14:textId="77777777">
      <w:pPr>
        <w:spacing w:line="276" w:lineRule="auto"/>
        <w:rPr>
          <w:rFonts w:ascii="Arial" w:hAnsi="Arial" w:cs="Arial"/>
          <w:bCs/>
          <w:sz w:val="22"/>
          <w:szCs w:val="22"/>
        </w:rPr>
      </w:pPr>
    </w:p>
    <w:p w:rsidRPr="00FA005D" w:rsidR="00FA005D" w:rsidP="00FA005D" w:rsidRDefault="00FA005D" w14:paraId="61912ECA" w14:textId="77777777">
      <w:pPr>
        <w:spacing w:line="276" w:lineRule="auto"/>
        <w:rPr>
          <w:rFonts w:ascii="Arial" w:hAnsi="Arial" w:cs="Arial"/>
          <w:sz w:val="22"/>
          <w:szCs w:val="22"/>
        </w:rPr>
      </w:pPr>
      <w:r w:rsidRPr="00FA005D">
        <w:rPr>
          <w:rFonts w:ascii="Arial" w:hAnsi="Arial" w:cs="Arial"/>
          <w:iCs/>
          <w:sz w:val="22"/>
          <w:szCs w:val="22"/>
        </w:rPr>
        <w:t>(</w:t>
      </w:r>
      <w:r w:rsidRPr="00FA005D">
        <w:rPr>
          <w:rFonts w:ascii="Arial" w:hAnsi="Arial" w:cs="Arial"/>
          <w:sz w:val="22"/>
          <w:szCs w:val="22"/>
        </w:rPr>
        <w:t>dále jen „</w:t>
      </w:r>
      <w:r w:rsidRPr="00FA005D">
        <w:rPr>
          <w:rFonts w:ascii="Arial" w:hAnsi="Arial" w:cs="Arial"/>
          <w:b/>
          <w:i/>
          <w:sz w:val="22"/>
          <w:szCs w:val="22"/>
        </w:rPr>
        <w:t>Objednatel</w:t>
      </w:r>
      <w:r w:rsidRPr="00FA005D">
        <w:rPr>
          <w:rFonts w:ascii="Arial" w:hAnsi="Arial" w:cs="Arial"/>
          <w:sz w:val="22"/>
          <w:szCs w:val="22"/>
        </w:rPr>
        <w:t>“)</w:t>
      </w:r>
    </w:p>
    <w:p w:rsidRPr="00FA005D" w:rsidR="00FA005D" w:rsidP="00FA005D" w:rsidRDefault="00FA005D" w14:paraId="19BCE9AE" w14:textId="77777777">
      <w:pPr>
        <w:spacing w:line="276" w:lineRule="auto"/>
        <w:rPr>
          <w:rFonts w:ascii="Arial" w:hAnsi="Arial" w:cs="Arial"/>
          <w:sz w:val="22"/>
          <w:szCs w:val="22"/>
        </w:rPr>
      </w:pPr>
    </w:p>
    <w:p w:rsidRPr="00FA005D" w:rsidR="00FA005D" w:rsidP="00FA005D" w:rsidRDefault="00FA005D" w14:paraId="7F5D7A12" w14:textId="77777777">
      <w:pPr>
        <w:spacing w:line="276" w:lineRule="auto"/>
        <w:rPr>
          <w:rFonts w:ascii="Arial" w:hAnsi="Arial" w:cs="Arial"/>
          <w:sz w:val="22"/>
          <w:szCs w:val="22"/>
        </w:rPr>
      </w:pPr>
      <w:r w:rsidRPr="00FA005D">
        <w:rPr>
          <w:rFonts w:ascii="Arial" w:hAnsi="Arial" w:cs="Arial"/>
          <w:sz w:val="22"/>
          <w:szCs w:val="22"/>
        </w:rPr>
        <w:t>a</w:t>
      </w:r>
    </w:p>
    <w:p w:rsidRPr="00FA005D" w:rsidR="00FA005D" w:rsidP="00FA005D" w:rsidRDefault="00FA005D" w14:paraId="4020F7C7" w14:textId="77777777">
      <w:pPr>
        <w:spacing w:line="276" w:lineRule="auto"/>
        <w:rPr>
          <w:rFonts w:ascii="Arial" w:hAnsi="Arial" w:cs="Arial"/>
          <w:sz w:val="22"/>
          <w:szCs w:val="22"/>
        </w:rPr>
      </w:pPr>
    </w:p>
    <w:p w:rsidRPr="00FA005D" w:rsidR="00FA005D" w:rsidP="00FA005D" w:rsidRDefault="00FA005D" w14:paraId="4BCE7538" w14:textId="77777777">
      <w:pPr>
        <w:spacing w:line="276" w:lineRule="auto"/>
        <w:ind w:left="3540" w:hanging="3540"/>
        <w:jc w:val="both"/>
        <w:rPr>
          <w:rFonts w:ascii="Arial" w:hAnsi="Arial" w:cs="Arial"/>
          <w:b/>
          <w:bCs/>
          <w:sz w:val="22"/>
          <w:szCs w:val="22"/>
        </w:rPr>
      </w:pPr>
      <w:r w:rsidRPr="00FA005D">
        <w:rPr>
          <w:rFonts w:ascii="Arial" w:hAnsi="Arial" w:cs="Arial"/>
          <w:b/>
          <w:bCs/>
          <w:sz w:val="22"/>
          <w:szCs w:val="22"/>
        </w:rPr>
        <w:t xml:space="preserve">Poskytovatel: </w:t>
      </w:r>
      <w:r w:rsidRPr="00FA005D">
        <w:rPr>
          <w:rFonts w:ascii="Arial" w:hAnsi="Arial" w:cs="Arial"/>
          <w:b/>
          <w:bCs/>
          <w:sz w:val="22"/>
          <w:szCs w:val="22"/>
        </w:rPr>
        <w:tab/>
      </w:r>
      <w:bookmarkStart w:name="_Hlk14341288" w:id="5"/>
      <w:r w:rsidRPr="00FA005D">
        <w:rPr>
          <w:rFonts w:ascii="Arial" w:hAnsi="Arial" w:cs="Arial"/>
          <w:b/>
          <w:sz w:val="22"/>
          <w:szCs w:val="22"/>
          <w:highlight w:val="yellow"/>
        </w:rPr>
        <w:t xml:space="preserve"> </w:t>
      </w:r>
      <w:bookmarkEnd w:id="5"/>
    </w:p>
    <w:p w:rsidRPr="00FA005D" w:rsidR="00FA005D" w:rsidP="00FA005D" w:rsidRDefault="00FA005D" w14:paraId="4A73BCB6" w14:textId="77777777">
      <w:pPr>
        <w:spacing w:line="276" w:lineRule="auto"/>
        <w:rPr>
          <w:rStyle w:val="platne1"/>
          <w:rFonts w:ascii="Arial" w:hAnsi="Arial" w:cs="Arial"/>
          <w:sz w:val="22"/>
          <w:szCs w:val="22"/>
        </w:rPr>
      </w:pPr>
      <w:r w:rsidRPr="00FA005D">
        <w:rPr>
          <w:rStyle w:val="platne1"/>
          <w:rFonts w:ascii="Arial" w:hAnsi="Arial" w:cs="Arial"/>
          <w:sz w:val="22"/>
          <w:szCs w:val="22"/>
        </w:rPr>
        <w:t>se sídlem:</w:t>
      </w:r>
      <w:r w:rsidRPr="00FA005D">
        <w:rPr>
          <w:rStyle w:val="platne1"/>
          <w:rFonts w:ascii="Arial" w:hAnsi="Arial" w:cs="Arial"/>
          <w:sz w:val="22"/>
          <w:szCs w:val="22"/>
        </w:rPr>
        <w:tab/>
      </w:r>
      <w:r w:rsidRPr="00FA005D">
        <w:rPr>
          <w:rStyle w:val="platne1"/>
          <w:rFonts w:ascii="Arial" w:hAnsi="Arial" w:cs="Arial"/>
          <w:sz w:val="22"/>
          <w:szCs w:val="22"/>
        </w:rPr>
        <w:tab/>
      </w:r>
      <w:r w:rsidRPr="00FA005D">
        <w:rPr>
          <w:rStyle w:val="platne1"/>
          <w:rFonts w:ascii="Arial" w:hAnsi="Arial" w:cs="Arial"/>
          <w:sz w:val="22"/>
          <w:szCs w:val="22"/>
        </w:rPr>
        <w:tab/>
      </w:r>
      <w:bookmarkStart w:name="_Hlk14341314" w:id="6"/>
      <w:r w:rsidRPr="00FA005D">
        <w:rPr>
          <w:rStyle w:val="platne1"/>
          <w:rFonts w:ascii="Arial" w:hAnsi="Arial" w:cs="Arial"/>
          <w:sz w:val="22"/>
          <w:szCs w:val="22"/>
        </w:rPr>
        <w:tab/>
      </w:r>
      <w:r w:rsidRPr="00FA005D">
        <w:rPr>
          <w:rStyle w:val="platne1"/>
          <w:rFonts w:ascii="Arial" w:hAnsi="Arial" w:cs="Arial"/>
          <w:sz w:val="22"/>
          <w:szCs w:val="22"/>
        </w:rPr>
        <w:tab/>
      </w:r>
      <w:bookmarkEnd w:id="6"/>
      <w:r w:rsidRPr="00FA005D">
        <w:rPr>
          <w:rStyle w:val="platne1"/>
          <w:rFonts w:ascii="Arial" w:hAnsi="Arial" w:cs="Arial"/>
          <w:sz w:val="22"/>
          <w:szCs w:val="22"/>
        </w:rPr>
        <w:tab/>
      </w:r>
      <w:r w:rsidRPr="00FA005D">
        <w:rPr>
          <w:rStyle w:val="platne1"/>
          <w:rFonts w:ascii="Arial" w:hAnsi="Arial" w:cs="Arial"/>
          <w:sz w:val="22"/>
          <w:szCs w:val="22"/>
        </w:rPr>
        <w:tab/>
      </w:r>
    </w:p>
    <w:p w:rsidRPr="00FA005D" w:rsidR="00FA005D" w:rsidP="00FA005D" w:rsidRDefault="00FA005D" w14:paraId="551B6403" w14:textId="77777777">
      <w:pPr>
        <w:spacing w:line="276" w:lineRule="auto"/>
        <w:rPr>
          <w:rFonts w:ascii="Arial" w:hAnsi="Arial" w:cs="Arial"/>
          <w:sz w:val="22"/>
          <w:szCs w:val="22"/>
        </w:rPr>
      </w:pPr>
      <w:r w:rsidRPr="00FA005D">
        <w:rPr>
          <w:rFonts w:ascii="Arial" w:hAnsi="Arial" w:cs="Arial"/>
          <w:sz w:val="22"/>
          <w:szCs w:val="22"/>
        </w:rPr>
        <w:t>IČO:</w:t>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p>
    <w:p w:rsidRPr="00FA005D" w:rsidR="00FA005D" w:rsidP="00FA005D" w:rsidRDefault="00FA005D" w14:paraId="16D8B563" w14:textId="77777777">
      <w:pPr>
        <w:spacing w:line="276" w:lineRule="auto"/>
        <w:rPr>
          <w:rFonts w:ascii="Arial" w:hAnsi="Arial" w:cs="Arial"/>
          <w:sz w:val="22"/>
          <w:szCs w:val="22"/>
        </w:rPr>
      </w:pPr>
      <w:r w:rsidRPr="00FA005D">
        <w:rPr>
          <w:rFonts w:ascii="Arial" w:hAnsi="Arial" w:cs="Arial"/>
          <w:bCs/>
          <w:color w:val="000000"/>
          <w:sz w:val="22"/>
          <w:szCs w:val="22"/>
        </w:rPr>
        <w:t>DIČ:</w:t>
      </w:r>
      <w:r w:rsidRPr="00FA005D">
        <w:rPr>
          <w:rFonts w:ascii="Arial" w:hAnsi="Arial" w:cs="Arial"/>
          <w:bCs/>
          <w:color w:val="000000"/>
          <w:sz w:val="22"/>
          <w:szCs w:val="22"/>
        </w:rPr>
        <w:tab/>
      </w:r>
      <w:r w:rsidRPr="00FA005D">
        <w:rPr>
          <w:rFonts w:ascii="Arial" w:hAnsi="Arial" w:cs="Arial"/>
          <w:bCs/>
          <w:color w:val="000000"/>
          <w:sz w:val="22"/>
          <w:szCs w:val="22"/>
        </w:rPr>
        <w:tab/>
      </w:r>
      <w:r w:rsidRPr="00FA005D">
        <w:rPr>
          <w:rFonts w:ascii="Arial" w:hAnsi="Arial" w:cs="Arial"/>
          <w:bCs/>
          <w:color w:val="000000"/>
          <w:sz w:val="22"/>
          <w:szCs w:val="22"/>
        </w:rPr>
        <w:tab/>
      </w:r>
      <w:r w:rsidRPr="00FA005D">
        <w:rPr>
          <w:rFonts w:ascii="Arial" w:hAnsi="Arial" w:cs="Arial"/>
          <w:bCs/>
          <w:color w:val="000000"/>
          <w:sz w:val="22"/>
          <w:szCs w:val="22"/>
        </w:rPr>
        <w:tab/>
      </w:r>
      <w:r w:rsidRPr="00FA005D">
        <w:rPr>
          <w:rFonts w:ascii="Arial" w:hAnsi="Arial" w:cs="Arial"/>
          <w:bCs/>
          <w:color w:val="000000"/>
          <w:sz w:val="22"/>
          <w:szCs w:val="22"/>
        </w:rPr>
        <w:tab/>
      </w:r>
    </w:p>
    <w:p w:rsidRPr="00FA005D" w:rsidR="00FA005D" w:rsidP="00FA005D" w:rsidRDefault="00FA005D" w14:paraId="12B358D4" w14:textId="77777777">
      <w:pPr>
        <w:numPr>
          <w:ilvl w:val="12"/>
          <w:numId w:val="0"/>
        </w:numPr>
        <w:tabs>
          <w:tab w:val="left" w:pos="2160"/>
        </w:tabs>
        <w:spacing w:line="276" w:lineRule="auto"/>
        <w:jc w:val="both"/>
        <w:rPr>
          <w:rFonts w:ascii="Arial" w:hAnsi="Arial" w:cs="Arial"/>
          <w:sz w:val="22"/>
          <w:szCs w:val="22"/>
        </w:rPr>
      </w:pPr>
      <w:r w:rsidRPr="00FA005D">
        <w:rPr>
          <w:rFonts w:ascii="Arial" w:hAnsi="Arial" w:cs="Arial"/>
          <w:sz w:val="22"/>
          <w:szCs w:val="22"/>
        </w:rPr>
        <w:t xml:space="preserve">bankovní spojení: </w:t>
      </w: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p>
    <w:p w:rsidRPr="00FA005D" w:rsidR="00FA005D" w:rsidP="00FA005D" w:rsidRDefault="00FA005D" w14:paraId="056389E5" w14:textId="77777777">
      <w:pPr>
        <w:spacing w:line="276" w:lineRule="auto"/>
        <w:rPr>
          <w:rFonts w:ascii="Arial" w:hAnsi="Arial" w:cs="Arial"/>
          <w:bCs/>
          <w:color w:val="000000"/>
          <w:sz w:val="22"/>
          <w:szCs w:val="22"/>
        </w:rPr>
      </w:pPr>
      <w:r w:rsidRPr="00FA005D">
        <w:rPr>
          <w:rFonts w:ascii="Arial" w:hAnsi="Arial" w:cs="Arial"/>
          <w:bCs/>
          <w:color w:val="000000"/>
          <w:sz w:val="22"/>
          <w:szCs w:val="22"/>
        </w:rPr>
        <w:t>zastoupena:</w:t>
      </w:r>
      <w:r w:rsidRPr="00FA005D">
        <w:rPr>
          <w:rFonts w:ascii="Arial" w:hAnsi="Arial" w:cs="Arial"/>
          <w:bCs/>
          <w:color w:val="000000"/>
          <w:sz w:val="22"/>
          <w:szCs w:val="22"/>
        </w:rPr>
        <w:tab/>
      </w:r>
      <w:r w:rsidRPr="00FA005D">
        <w:rPr>
          <w:rFonts w:ascii="Arial" w:hAnsi="Arial" w:cs="Arial"/>
          <w:bCs/>
          <w:color w:val="000000"/>
          <w:sz w:val="22"/>
          <w:szCs w:val="22"/>
        </w:rPr>
        <w:tab/>
      </w:r>
      <w:r w:rsidRPr="00FA005D">
        <w:rPr>
          <w:rFonts w:ascii="Arial" w:hAnsi="Arial" w:cs="Arial"/>
          <w:bCs/>
          <w:color w:val="000000"/>
          <w:sz w:val="22"/>
          <w:szCs w:val="22"/>
        </w:rPr>
        <w:tab/>
      </w:r>
      <w:r w:rsidRPr="00FA005D">
        <w:rPr>
          <w:rFonts w:ascii="Arial" w:hAnsi="Arial" w:cs="Arial"/>
          <w:bCs/>
          <w:color w:val="000000"/>
          <w:sz w:val="22"/>
          <w:szCs w:val="22"/>
        </w:rPr>
        <w:tab/>
      </w:r>
    </w:p>
    <w:p w:rsidRPr="00FA005D" w:rsidR="00FA005D" w:rsidP="00FA005D" w:rsidRDefault="00FA005D" w14:paraId="56ADD79A" w14:textId="77777777">
      <w:pPr>
        <w:spacing w:line="276" w:lineRule="auto"/>
        <w:rPr>
          <w:rFonts w:ascii="Arial" w:hAnsi="Arial" w:cs="Arial"/>
          <w:bCs/>
          <w:color w:val="000000"/>
          <w:sz w:val="22"/>
          <w:szCs w:val="22"/>
        </w:rPr>
      </w:pPr>
      <w:r w:rsidRPr="00FA005D">
        <w:rPr>
          <w:rFonts w:ascii="Arial" w:hAnsi="Arial" w:cs="Arial"/>
          <w:bCs/>
          <w:color w:val="000000"/>
          <w:sz w:val="22"/>
          <w:szCs w:val="22"/>
        </w:rPr>
        <w:t>zapsaná v obchodním rejstříku vedeném …………………</w:t>
      </w:r>
      <w:proofErr w:type="gramStart"/>
      <w:r w:rsidRPr="00FA005D">
        <w:rPr>
          <w:rFonts w:ascii="Arial" w:hAnsi="Arial" w:cs="Arial"/>
          <w:bCs/>
          <w:color w:val="000000"/>
          <w:sz w:val="22"/>
          <w:szCs w:val="22"/>
        </w:rPr>
        <w:t>…….</w:t>
      </w:r>
      <w:proofErr w:type="gramEnd"/>
      <w:r w:rsidRPr="00FA005D">
        <w:rPr>
          <w:rFonts w:ascii="Arial" w:hAnsi="Arial" w:cs="Arial"/>
          <w:bCs/>
          <w:color w:val="000000"/>
          <w:sz w:val="22"/>
          <w:szCs w:val="22"/>
        </w:rPr>
        <w:t>.</w:t>
      </w:r>
      <w:r w:rsidRPr="00FA005D">
        <w:rPr>
          <w:rFonts w:ascii="Arial" w:hAnsi="Arial" w:cs="Arial"/>
          <w:bCs/>
          <w:color w:val="000000"/>
          <w:sz w:val="22"/>
          <w:szCs w:val="22"/>
        </w:rPr>
        <w:tab/>
      </w:r>
    </w:p>
    <w:p w:rsidRPr="00FA005D" w:rsidR="00FA005D" w:rsidP="00FA005D" w:rsidRDefault="00FA005D" w14:paraId="66351EBC" w14:textId="77777777">
      <w:pPr>
        <w:spacing w:line="276" w:lineRule="auto"/>
        <w:rPr>
          <w:rFonts w:ascii="Arial" w:hAnsi="Arial" w:cs="Arial"/>
          <w:iCs/>
          <w:sz w:val="22"/>
          <w:szCs w:val="22"/>
        </w:rPr>
      </w:pPr>
    </w:p>
    <w:p w:rsidRPr="00FA005D" w:rsidR="00FA005D" w:rsidP="00FA005D" w:rsidRDefault="00FA005D" w14:paraId="1EE912CD" w14:textId="77777777">
      <w:pPr>
        <w:spacing w:line="276" w:lineRule="auto"/>
        <w:rPr>
          <w:rFonts w:ascii="Arial" w:hAnsi="Arial" w:cs="Arial"/>
          <w:sz w:val="22"/>
          <w:szCs w:val="22"/>
        </w:rPr>
      </w:pPr>
      <w:r w:rsidRPr="00FA005D">
        <w:rPr>
          <w:rFonts w:ascii="Arial" w:hAnsi="Arial" w:cs="Arial"/>
          <w:iCs/>
          <w:sz w:val="22"/>
          <w:szCs w:val="22"/>
        </w:rPr>
        <w:t>(</w:t>
      </w:r>
      <w:r w:rsidRPr="00FA005D">
        <w:rPr>
          <w:rFonts w:ascii="Arial" w:hAnsi="Arial" w:cs="Arial"/>
          <w:sz w:val="22"/>
          <w:szCs w:val="22"/>
        </w:rPr>
        <w:t>dále jen „</w:t>
      </w:r>
      <w:r w:rsidRPr="00FA005D">
        <w:rPr>
          <w:rFonts w:ascii="Arial" w:hAnsi="Arial" w:cs="Arial"/>
          <w:b/>
          <w:i/>
          <w:sz w:val="22"/>
          <w:szCs w:val="22"/>
        </w:rPr>
        <w:t>Poskytovatel</w:t>
      </w:r>
      <w:r w:rsidRPr="00FA005D">
        <w:rPr>
          <w:rFonts w:ascii="Arial" w:hAnsi="Arial" w:cs="Arial"/>
          <w:sz w:val="22"/>
          <w:szCs w:val="22"/>
        </w:rPr>
        <w:t>“)</w:t>
      </w:r>
    </w:p>
    <w:p w:rsidRPr="00FA005D" w:rsidR="00FA005D" w:rsidP="00FA005D" w:rsidRDefault="00FA005D" w14:paraId="6E8309A7" w14:textId="77777777">
      <w:pPr>
        <w:spacing w:line="276" w:lineRule="auto"/>
        <w:rPr>
          <w:rFonts w:ascii="Arial" w:hAnsi="Arial" w:cs="Arial"/>
          <w:sz w:val="22"/>
          <w:szCs w:val="22"/>
        </w:rPr>
      </w:pPr>
    </w:p>
    <w:p w:rsidRPr="00FA005D" w:rsidR="00FA005D" w:rsidP="00FA005D" w:rsidRDefault="00FA005D" w14:paraId="34163AF0" w14:textId="77777777">
      <w:pPr>
        <w:spacing w:before="120" w:after="120" w:line="276" w:lineRule="auto"/>
        <w:rPr>
          <w:rFonts w:ascii="Arial" w:hAnsi="Arial" w:cs="Arial"/>
          <w:iCs/>
          <w:sz w:val="22"/>
          <w:szCs w:val="22"/>
        </w:rPr>
      </w:pPr>
    </w:p>
    <w:p w:rsidRPr="00FA005D" w:rsidR="00FA005D" w:rsidP="00FA005D" w:rsidRDefault="00FA005D" w14:paraId="53DFD8FC" w14:textId="77777777">
      <w:pPr>
        <w:spacing w:before="120" w:after="120" w:line="276" w:lineRule="auto"/>
        <w:rPr>
          <w:rFonts w:ascii="Arial" w:hAnsi="Arial" w:cs="Arial"/>
          <w:sz w:val="22"/>
          <w:szCs w:val="22"/>
        </w:rPr>
      </w:pPr>
      <w:r w:rsidRPr="00FA005D">
        <w:rPr>
          <w:rFonts w:ascii="Arial" w:hAnsi="Arial" w:cs="Arial"/>
          <w:iCs/>
          <w:sz w:val="22"/>
          <w:szCs w:val="22"/>
        </w:rPr>
        <w:t>(Objednatel a Poskytovatel dále jednotlivě též jen „</w:t>
      </w:r>
      <w:r w:rsidRPr="00FA005D">
        <w:rPr>
          <w:rFonts w:ascii="Arial" w:hAnsi="Arial" w:cs="Arial"/>
          <w:b/>
          <w:i/>
          <w:iCs/>
          <w:sz w:val="22"/>
          <w:szCs w:val="22"/>
        </w:rPr>
        <w:t>Smluvní strana</w:t>
      </w:r>
      <w:r w:rsidRPr="00FA005D">
        <w:rPr>
          <w:rFonts w:ascii="Arial" w:hAnsi="Arial" w:cs="Arial"/>
          <w:iCs/>
          <w:sz w:val="22"/>
          <w:szCs w:val="22"/>
        </w:rPr>
        <w:t>“ nebo společně „</w:t>
      </w:r>
      <w:r w:rsidRPr="00FA005D">
        <w:rPr>
          <w:rFonts w:ascii="Arial" w:hAnsi="Arial" w:cs="Arial"/>
          <w:b/>
          <w:i/>
          <w:iCs/>
          <w:sz w:val="22"/>
          <w:szCs w:val="22"/>
        </w:rPr>
        <w:t>Smluvní strany</w:t>
      </w:r>
      <w:r w:rsidRPr="00FA005D">
        <w:rPr>
          <w:rFonts w:ascii="Arial" w:hAnsi="Arial" w:cs="Arial"/>
          <w:iCs/>
          <w:sz w:val="22"/>
          <w:szCs w:val="22"/>
        </w:rPr>
        <w:t>“)</w:t>
      </w:r>
    </w:p>
    <w:p w:rsidRPr="00FA005D" w:rsidR="00FA005D" w:rsidP="00FA005D" w:rsidRDefault="00FA005D" w14:paraId="4D94268B" w14:textId="77777777">
      <w:pPr>
        <w:pStyle w:val="RLdajeosmluvnstran"/>
        <w:spacing w:after="0" w:line="276" w:lineRule="auto"/>
        <w:rPr>
          <w:rFonts w:ascii="Arial" w:hAnsi="Arial" w:cs="Arial"/>
          <w:szCs w:val="22"/>
        </w:rPr>
      </w:pPr>
    </w:p>
    <w:p w:rsidRPr="00FA005D" w:rsidR="00FA005D" w:rsidP="00FA005D" w:rsidRDefault="00FA005D" w14:paraId="47978B05" w14:textId="77777777">
      <w:pPr>
        <w:pStyle w:val="RLdajeosmluvnstran"/>
        <w:spacing w:after="0" w:line="276" w:lineRule="auto"/>
        <w:rPr>
          <w:rFonts w:ascii="Arial" w:hAnsi="Arial" w:cs="Arial"/>
          <w:szCs w:val="22"/>
        </w:rPr>
      </w:pPr>
      <w:r w:rsidRPr="00FA005D">
        <w:rPr>
          <w:rFonts w:ascii="Arial" w:hAnsi="Arial" w:cs="Arial"/>
          <w:szCs w:val="22"/>
        </w:rPr>
        <w:t xml:space="preserve">uzavírají </w:t>
      </w:r>
    </w:p>
    <w:p w:rsidRPr="00FA005D" w:rsidR="00FA005D" w:rsidP="00FA005D" w:rsidRDefault="00FA005D" w14:paraId="1BBD2792" w14:textId="77777777">
      <w:pPr>
        <w:pStyle w:val="RLdajeosmluvnstran"/>
        <w:spacing w:after="0" w:line="276" w:lineRule="auto"/>
        <w:rPr>
          <w:rFonts w:ascii="Arial" w:hAnsi="Arial" w:cs="Arial"/>
          <w:szCs w:val="22"/>
        </w:rPr>
      </w:pPr>
      <w:r w:rsidRPr="00FA005D">
        <w:rPr>
          <w:rFonts w:ascii="Arial" w:hAnsi="Arial" w:cs="Arial"/>
          <w:szCs w:val="22"/>
        </w:rPr>
        <w:t>v souladu s § 1746 odst. 2 zák. č. 89/2012 Sb., občanský zákoník, ve znění pozdějších předpisů (dále jen „</w:t>
      </w:r>
      <w:r w:rsidRPr="00FA005D">
        <w:rPr>
          <w:rFonts w:ascii="Arial" w:hAnsi="Arial" w:cs="Arial"/>
          <w:b/>
          <w:i/>
          <w:szCs w:val="22"/>
        </w:rPr>
        <w:t>OZ</w:t>
      </w:r>
      <w:r w:rsidRPr="00FA005D">
        <w:rPr>
          <w:rFonts w:ascii="Arial" w:hAnsi="Arial" w:cs="Arial"/>
          <w:szCs w:val="22"/>
        </w:rPr>
        <w:t>“) s přihlédnutím k § 2586 a násl. OZ tuto</w:t>
      </w:r>
    </w:p>
    <w:p w:rsidRPr="00FA005D" w:rsidR="00FA005D" w:rsidP="00FA005D" w:rsidRDefault="00FA005D" w14:paraId="42A3BCF8" w14:textId="77777777">
      <w:pPr>
        <w:numPr>
          <w:ilvl w:val="12"/>
          <w:numId w:val="0"/>
        </w:numPr>
        <w:spacing w:line="276" w:lineRule="auto"/>
        <w:ind w:firstLine="360"/>
        <w:jc w:val="center"/>
        <w:rPr>
          <w:rFonts w:ascii="Arial" w:hAnsi="Arial" w:cs="Arial"/>
          <w:b/>
          <w:sz w:val="22"/>
          <w:szCs w:val="22"/>
        </w:rPr>
      </w:pPr>
    </w:p>
    <w:p w:rsidRPr="00FA005D" w:rsidR="00FA005D" w:rsidP="00FA005D" w:rsidRDefault="00FA005D" w14:paraId="1E954106" w14:textId="77777777">
      <w:pPr>
        <w:numPr>
          <w:ilvl w:val="12"/>
          <w:numId w:val="0"/>
        </w:numPr>
        <w:spacing w:line="276" w:lineRule="auto"/>
        <w:ind w:firstLine="360"/>
        <w:jc w:val="center"/>
        <w:rPr>
          <w:rFonts w:ascii="Arial" w:hAnsi="Arial" w:cs="Arial"/>
          <w:b/>
          <w:sz w:val="22"/>
          <w:szCs w:val="22"/>
        </w:rPr>
      </w:pPr>
    </w:p>
    <w:p w:rsidRPr="00FA005D" w:rsidR="00FA005D" w:rsidP="00FA005D" w:rsidRDefault="00FA005D" w14:paraId="5EEC4F3B" w14:textId="3CB4C178">
      <w:pPr>
        <w:numPr>
          <w:ilvl w:val="12"/>
          <w:numId w:val="0"/>
        </w:numPr>
        <w:spacing w:line="276" w:lineRule="auto"/>
        <w:ind w:firstLine="360"/>
        <w:jc w:val="center"/>
        <w:rPr>
          <w:rFonts w:ascii="Arial" w:hAnsi="Arial" w:cs="Arial"/>
          <w:b/>
          <w:sz w:val="22"/>
          <w:szCs w:val="22"/>
        </w:rPr>
      </w:pPr>
      <w:r w:rsidRPr="00FA005D">
        <w:rPr>
          <w:rFonts w:ascii="Arial" w:hAnsi="Arial" w:cs="Arial"/>
          <w:b/>
          <w:sz w:val="22"/>
          <w:szCs w:val="22"/>
        </w:rPr>
        <w:t xml:space="preserve">Smlouvu o vytvoření </w:t>
      </w:r>
      <w:r w:rsidR="007D543A">
        <w:rPr>
          <w:rFonts w:ascii="Arial" w:hAnsi="Arial" w:cs="Arial"/>
          <w:b/>
          <w:sz w:val="22"/>
          <w:szCs w:val="22"/>
        </w:rPr>
        <w:t xml:space="preserve">mobilní </w:t>
      </w:r>
      <w:r w:rsidR="000C7279">
        <w:rPr>
          <w:rFonts w:ascii="Arial" w:hAnsi="Arial" w:cs="Arial"/>
          <w:b/>
          <w:sz w:val="22"/>
          <w:szCs w:val="22"/>
        </w:rPr>
        <w:t xml:space="preserve">aplikace </w:t>
      </w:r>
      <w:r w:rsidR="00BB1E4A">
        <w:rPr>
          <w:rFonts w:ascii="Arial" w:hAnsi="Arial" w:cs="Arial"/>
          <w:b/>
          <w:sz w:val="22"/>
          <w:szCs w:val="22"/>
        </w:rPr>
        <w:t>pro</w:t>
      </w:r>
      <w:r w:rsidRPr="00FA005D">
        <w:rPr>
          <w:rFonts w:ascii="Arial" w:hAnsi="Arial" w:cs="Arial"/>
          <w:b/>
          <w:sz w:val="22"/>
          <w:szCs w:val="22"/>
        </w:rPr>
        <w:t xml:space="preserve"> měst</w:t>
      </w:r>
      <w:r w:rsidR="00BB1E4A">
        <w:rPr>
          <w:rFonts w:ascii="Arial" w:hAnsi="Arial" w:cs="Arial"/>
          <w:b/>
          <w:sz w:val="22"/>
          <w:szCs w:val="22"/>
        </w:rPr>
        <w:t>o</w:t>
      </w:r>
      <w:r w:rsidRPr="00FA005D">
        <w:rPr>
          <w:rFonts w:ascii="Arial" w:hAnsi="Arial" w:cs="Arial"/>
          <w:b/>
          <w:sz w:val="22"/>
          <w:szCs w:val="22"/>
        </w:rPr>
        <w:t xml:space="preserve"> </w:t>
      </w:r>
      <w:r w:rsidR="00BB1E4A">
        <w:rPr>
          <w:rFonts w:ascii="Arial" w:hAnsi="Arial" w:cs="Arial"/>
          <w:b/>
          <w:sz w:val="22"/>
          <w:szCs w:val="22"/>
        </w:rPr>
        <w:t>Bojkovice</w:t>
      </w:r>
    </w:p>
    <w:p w:rsidRPr="00FA005D" w:rsidR="00FA005D" w:rsidP="00FA005D" w:rsidRDefault="00FA005D" w14:paraId="2AA87249" w14:textId="77777777">
      <w:pPr>
        <w:numPr>
          <w:ilvl w:val="12"/>
          <w:numId w:val="0"/>
        </w:numPr>
        <w:spacing w:line="276" w:lineRule="auto"/>
        <w:ind w:firstLine="360"/>
        <w:jc w:val="center"/>
        <w:rPr>
          <w:rFonts w:ascii="Arial" w:hAnsi="Arial" w:cs="Arial"/>
          <w:b/>
          <w:sz w:val="22"/>
          <w:szCs w:val="22"/>
        </w:rPr>
      </w:pPr>
      <w:r w:rsidRPr="00FA005D">
        <w:rPr>
          <w:rFonts w:ascii="Arial" w:hAnsi="Arial" w:cs="Arial"/>
          <w:b/>
          <w:sz w:val="22"/>
          <w:szCs w:val="22"/>
        </w:rPr>
        <w:t>(dále jen „</w:t>
      </w:r>
      <w:r w:rsidRPr="00FA005D">
        <w:rPr>
          <w:rFonts w:ascii="Arial" w:hAnsi="Arial" w:cs="Arial"/>
          <w:b/>
          <w:i/>
          <w:sz w:val="22"/>
          <w:szCs w:val="22"/>
        </w:rPr>
        <w:t>Smlouva</w:t>
      </w:r>
      <w:r w:rsidRPr="00FA005D">
        <w:rPr>
          <w:rFonts w:ascii="Arial" w:hAnsi="Arial" w:cs="Arial"/>
          <w:b/>
          <w:sz w:val="22"/>
          <w:szCs w:val="22"/>
        </w:rPr>
        <w:t>“)</w:t>
      </w:r>
      <w:bookmarkStart w:name="_Ref305657724" w:id="7"/>
      <w:bookmarkStart w:name="_Toc335318127" w:id="8"/>
      <w:bookmarkStart w:name="_Toc335318210" w:id="9"/>
    </w:p>
    <w:p w:rsidRPr="00FA005D" w:rsidR="00FA005D" w:rsidP="00FA005D" w:rsidRDefault="00FA005D" w14:paraId="1B352AEC" w14:textId="77777777">
      <w:pPr>
        <w:numPr>
          <w:ilvl w:val="12"/>
          <w:numId w:val="0"/>
        </w:numPr>
        <w:spacing w:line="276" w:lineRule="auto"/>
        <w:ind w:firstLine="360"/>
        <w:jc w:val="center"/>
        <w:rPr>
          <w:rFonts w:ascii="Arial" w:hAnsi="Arial" w:cs="Arial"/>
          <w:b/>
          <w:sz w:val="22"/>
          <w:szCs w:val="22"/>
        </w:rPr>
      </w:pPr>
    </w:p>
    <w:p w:rsidRPr="004B5804" w:rsidR="00FA005D" w:rsidP="00FA005D" w:rsidRDefault="00FA005D" w14:paraId="61BC4F63" w14:textId="77777777">
      <w:pPr>
        <w:pStyle w:val="Nadpis1"/>
        <w:numPr>
          <w:ilvl w:val="0"/>
          <w:numId w:val="1"/>
        </w:numPr>
        <w:spacing w:line="276" w:lineRule="auto"/>
        <w:ind w:left="567" w:hanging="482"/>
        <w:rPr>
          <w:rFonts w:ascii="Arial" w:hAnsi="Arial" w:cs="Arial"/>
          <w:b/>
          <w:sz w:val="22"/>
          <w:szCs w:val="22"/>
        </w:rPr>
      </w:pPr>
      <w:r w:rsidRPr="004B5804">
        <w:rPr>
          <w:rFonts w:ascii="Arial" w:hAnsi="Arial" w:cs="Arial"/>
          <w:b/>
          <w:sz w:val="22"/>
          <w:szCs w:val="22"/>
        </w:rPr>
        <w:t>ÚVODNÍ USTANOVENÍ</w:t>
      </w:r>
      <w:bookmarkEnd w:id="7"/>
      <w:bookmarkEnd w:id="8"/>
      <w:bookmarkEnd w:id="9"/>
    </w:p>
    <w:p w:rsidRPr="002C30D3" w:rsidR="00FA005D" w:rsidP="002C30D3" w:rsidRDefault="00FA005D" w14:paraId="103E76E3" w14:textId="21B62736">
      <w:pPr>
        <w:pStyle w:val="Odstavecseseznamem"/>
        <w:numPr>
          <w:ilvl w:val="1"/>
          <w:numId w:val="1"/>
        </w:numPr>
        <w:spacing w:line="276" w:lineRule="auto"/>
        <w:jc w:val="both"/>
        <w:rPr>
          <w:rFonts w:cstheme="minorHAnsi"/>
        </w:rPr>
      </w:pPr>
      <w:r w:rsidRPr="002C30D3">
        <w:rPr>
          <w:rFonts w:ascii="Arial" w:hAnsi="Arial" w:cs="Arial"/>
          <w:sz w:val="22"/>
          <w:szCs w:val="22"/>
        </w:rPr>
        <w:t xml:space="preserve">Smlouva se mezi výše uvedenými Smluvními stranami uzavírá na základě výsledku </w:t>
      </w:r>
      <w:r w:rsidRPr="002C30D3" w:rsidR="004B5804">
        <w:rPr>
          <w:rFonts w:ascii="Arial" w:hAnsi="Arial" w:cs="Arial"/>
          <w:sz w:val="22"/>
          <w:szCs w:val="22"/>
        </w:rPr>
        <w:t>výběrového</w:t>
      </w:r>
      <w:r w:rsidRPr="002C30D3">
        <w:rPr>
          <w:rFonts w:ascii="Arial" w:hAnsi="Arial" w:cs="Arial"/>
          <w:sz w:val="22"/>
          <w:szCs w:val="22"/>
        </w:rPr>
        <w:t xml:space="preserve"> řízení na veřejnou zakázku s názvem </w:t>
      </w:r>
      <w:r w:rsidRPr="002C30D3" w:rsidR="004B5804">
        <w:rPr>
          <w:rFonts w:ascii="Arial" w:hAnsi="Arial" w:cs="Arial"/>
          <w:sz w:val="22"/>
          <w:szCs w:val="22"/>
        </w:rPr>
        <w:t>„</w:t>
      </w:r>
      <w:r w:rsidRPr="002C30D3" w:rsidR="00BB1E4A">
        <w:rPr>
          <w:rFonts w:ascii="Arial" w:hAnsi="Arial" w:cs="Arial"/>
          <w:sz w:val="22"/>
          <w:szCs w:val="22"/>
        </w:rPr>
        <w:t>Zvýšení kvality komunikace ve městě Bojkovice</w:t>
      </w:r>
      <w:r w:rsidRPr="002C30D3">
        <w:rPr>
          <w:rFonts w:ascii="Arial" w:hAnsi="Arial" w:cs="Arial"/>
          <w:sz w:val="22"/>
          <w:szCs w:val="22"/>
        </w:rPr>
        <w:t>“</w:t>
      </w:r>
      <w:r w:rsidRPr="002C30D3" w:rsidR="00B20B9C">
        <w:rPr>
          <w:rFonts w:ascii="Arial" w:hAnsi="Arial" w:cs="Arial"/>
          <w:sz w:val="22"/>
          <w:szCs w:val="22"/>
        </w:rPr>
        <w:t xml:space="preserve"> (dále jen „projekt“)</w:t>
      </w:r>
      <w:r w:rsidRPr="002C30D3" w:rsidR="006224CC">
        <w:rPr>
          <w:rFonts w:ascii="Arial" w:hAnsi="Arial" w:cs="Arial"/>
          <w:sz w:val="22"/>
          <w:szCs w:val="22"/>
        </w:rPr>
        <w:t>,</w:t>
      </w:r>
      <w:r w:rsidRPr="002C30D3" w:rsidR="002C30D3">
        <w:rPr>
          <w:rFonts w:ascii="Arial" w:hAnsi="Arial" w:cs="Arial"/>
          <w:sz w:val="22"/>
          <w:szCs w:val="22"/>
        </w:rPr>
        <w:t xml:space="preserve"> </w:t>
      </w:r>
      <w:proofErr w:type="spellStart"/>
      <w:r w:rsidRPr="002C30D3" w:rsidR="002C30D3">
        <w:rPr>
          <w:rFonts w:ascii="Arial" w:hAnsi="Arial" w:cs="Arial"/>
          <w:sz w:val="22"/>
          <w:szCs w:val="22"/>
        </w:rPr>
        <w:t>Reg</w:t>
      </w:r>
      <w:proofErr w:type="spellEnd"/>
      <w:r w:rsidRPr="002C30D3" w:rsidR="002C30D3">
        <w:rPr>
          <w:rFonts w:ascii="Arial" w:hAnsi="Arial" w:cs="Arial"/>
          <w:sz w:val="22"/>
          <w:szCs w:val="22"/>
        </w:rPr>
        <w:t xml:space="preserve">. č. projektu: </w:t>
      </w:r>
      <w:r w:rsidRPr="002C30D3" w:rsidR="002C30D3">
        <w:rPr>
          <w:rStyle w:val="datalabel"/>
          <w:rFonts w:ascii="Arial" w:hAnsi="Arial" w:cs="Arial"/>
          <w:sz w:val="22"/>
          <w:szCs w:val="22"/>
        </w:rPr>
        <w:t>CZ.03.4.74/0.0/0.0/19_109/0016845</w:t>
      </w:r>
      <w:r w:rsidR="002C30D3">
        <w:rPr>
          <w:rStyle w:val="datalabel"/>
          <w:rFonts w:ascii="Arial" w:hAnsi="Arial" w:cs="Arial"/>
          <w:sz w:val="22"/>
          <w:szCs w:val="22"/>
        </w:rPr>
        <w:t xml:space="preserve">, </w:t>
      </w:r>
      <w:r w:rsidRPr="002C30D3" w:rsidR="006224CC">
        <w:rPr>
          <w:rFonts w:ascii="Arial" w:hAnsi="Arial" w:cs="Arial"/>
          <w:sz w:val="22"/>
          <w:szCs w:val="22"/>
        </w:rPr>
        <w:t xml:space="preserve">část </w:t>
      </w:r>
      <w:r w:rsidRPr="002C30D3" w:rsidR="007D543A">
        <w:rPr>
          <w:rFonts w:ascii="Arial" w:hAnsi="Arial" w:cs="Arial"/>
          <w:sz w:val="22"/>
          <w:szCs w:val="22"/>
        </w:rPr>
        <w:t>3</w:t>
      </w:r>
      <w:r w:rsidRPr="002C30D3" w:rsidR="006224CC">
        <w:rPr>
          <w:rFonts w:ascii="Arial" w:hAnsi="Arial" w:cs="Arial"/>
          <w:sz w:val="22"/>
          <w:szCs w:val="22"/>
        </w:rPr>
        <w:t>,</w:t>
      </w:r>
      <w:r w:rsidRPr="002C30D3" w:rsidR="00B20B9C">
        <w:rPr>
          <w:rFonts w:ascii="Arial" w:hAnsi="Arial" w:cs="Arial"/>
          <w:sz w:val="22"/>
          <w:szCs w:val="22"/>
        </w:rPr>
        <w:t xml:space="preserve"> </w:t>
      </w:r>
      <w:r w:rsidRPr="002C30D3">
        <w:rPr>
          <w:rFonts w:ascii="Arial" w:hAnsi="Arial" w:cs="Arial"/>
          <w:sz w:val="22"/>
          <w:szCs w:val="22"/>
        </w:rPr>
        <w:t>zadávanou Objednatelem jako</w:t>
      </w:r>
      <w:r w:rsidR="002C30D3">
        <w:rPr>
          <w:rFonts w:ascii="Arial" w:hAnsi="Arial" w:cs="Arial"/>
          <w:sz w:val="22"/>
          <w:szCs w:val="22"/>
        </w:rPr>
        <w:t xml:space="preserve"> </w:t>
      </w:r>
      <w:r w:rsidRPr="002C30D3">
        <w:rPr>
          <w:rFonts w:ascii="Arial" w:hAnsi="Arial" w:cs="Arial"/>
          <w:sz w:val="22"/>
          <w:szCs w:val="22"/>
        </w:rPr>
        <w:lastRenderedPageBreak/>
        <w:t>zadavatelem</w:t>
      </w:r>
      <w:r w:rsidRPr="002C30D3" w:rsidR="004B5804">
        <w:rPr>
          <w:rFonts w:ascii="Arial" w:hAnsi="Arial" w:cs="Arial"/>
          <w:sz w:val="22"/>
          <w:szCs w:val="22"/>
        </w:rPr>
        <w:t xml:space="preserve">, </w:t>
      </w:r>
      <w:r w:rsidRPr="002C30D3">
        <w:rPr>
          <w:rFonts w:ascii="Arial" w:hAnsi="Arial" w:cs="Arial"/>
          <w:sz w:val="22"/>
          <w:szCs w:val="22"/>
        </w:rPr>
        <w:t>v němž byla nabídka Poskytovatele vybrána jako nejvýhodnější (dále jen „</w:t>
      </w:r>
      <w:r w:rsidRPr="002C30D3">
        <w:rPr>
          <w:rFonts w:ascii="Arial" w:hAnsi="Arial" w:cs="Arial"/>
          <w:b/>
          <w:sz w:val="22"/>
          <w:szCs w:val="22"/>
        </w:rPr>
        <w:t>Veřejná zakázka</w:t>
      </w:r>
      <w:r w:rsidRPr="002C30D3">
        <w:rPr>
          <w:rFonts w:ascii="Arial" w:hAnsi="Arial" w:cs="Arial"/>
          <w:sz w:val="22"/>
          <w:szCs w:val="22"/>
        </w:rPr>
        <w:t>“).</w:t>
      </w:r>
    </w:p>
    <w:p w:rsidRPr="00FA005D" w:rsidR="00FA005D" w:rsidP="00FA005D" w:rsidRDefault="00FA005D" w14:paraId="4763A7D9" w14:textId="77777777">
      <w:pPr>
        <w:numPr>
          <w:ilvl w:val="1"/>
          <w:numId w:val="1"/>
        </w:numPr>
        <w:spacing w:line="276" w:lineRule="auto"/>
        <w:ind w:left="567" w:hanging="567"/>
        <w:jc w:val="both"/>
        <w:rPr>
          <w:rFonts w:ascii="Arial" w:hAnsi="Arial" w:cs="Arial"/>
          <w:sz w:val="22"/>
          <w:szCs w:val="22"/>
        </w:rPr>
      </w:pPr>
      <w:r w:rsidRPr="00FA005D">
        <w:rPr>
          <w:rFonts w:ascii="Arial" w:hAnsi="Arial" w:cs="Arial"/>
          <w:sz w:val="22"/>
          <w:szCs w:val="22"/>
        </w:rPr>
        <w:t>Smluvní strany prohlašují, že osoby podepisující Smlouvu jsou k tomuto úkonu oprávněny.</w:t>
      </w:r>
    </w:p>
    <w:p w:rsidRPr="00FA005D" w:rsidR="00FA005D" w:rsidP="00FA005D" w:rsidRDefault="00FA005D" w14:paraId="552B1150" w14:textId="4013AE92">
      <w:pPr>
        <w:numPr>
          <w:ilvl w:val="1"/>
          <w:numId w:val="1"/>
        </w:numPr>
        <w:spacing w:line="276" w:lineRule="auto"/>
        <w:ind w:left="567" w:hanging="567"/>
        <w:jc w:val="both"/>
        <w:rPr>
          <w:rFonts w:ascii="Arial" w:hAnsi="Arial" w:cs="Arial"/>
          <w:sz w:val="22"/>
          <w:szCs w:val="22"/>
        </w:rPr>
      </w:pPr>
      <w:r w:rsidRPr="00FA005D">
        <w:rPr>
          <w:rFonts w:ascii="Arial" w:hAnsi="Arial" w:cs="Arial"/>
          <w:sz w:val="22"/>
          <w:szCs w:val="22"/>
        </w:rPr>
        <w:t xml:space="preserve">Poskytovatel prohlašuje, že se seznámil se zadávací dokumentací Veřejné zakázky s názvem </w:t>
      </w:r>
      <w:r w:rsidR="004B5804">
        <w:rPr>
          <w:rFonts w:ascii="Arial" w:hAnsi="Arial" w:cs="Arial"/>
          <w:sz w:val="22"/>
          <w:szCs w:val="22"/>
        </w:rPr>
        <w:t>„</w:t>
      </w:r>
      <w:r w:rsidR="00BB1E4A">
        <w:rPr>
          <w:rFonts w:ascii="Arial" w:hAnsi="Arial" w:cs="Arial"/>
          <w:sz w:val="22"/>
          <w:szCs w:val="22"/>
        </w:rPr>
        <w:t>Zvýšení kvality komunikace ve městě Bojkovice</w:t>
      </w:r>
      <w:r w:rsidRPr="00FA005D">
        <w:rPr>
          <w:rFonts w:ascii="Arial" w:hAnsi="Arial" w:cs="Arial"/>
          <w:sz w:val="22"/>
          <w:szCs w:val="22"/>
        </w:rPr>
        <w:t>“</w:t>
      </w:r>
      <w:r w:rsidR="00BB1E4A">
        <w:rPr>
          <w:rFonts w:ascii="Arial" w:hAnsi="Arial" w:cs="Arial"/>
          <w:sz w:val="22"/>
          <w:szCs w:val="22"/>
        </w:rPr>
        <w:t>,</w:t>
      </w:r>
      <w:r w:rsidRPr="00FA005D">
        <w:rPr>
          <w:rFonts w:ascii="Arial" w:hAnsi="Arial" w:cs="Arial"/>
          <w:sz w:val="22"/>
          <w:szCs w:val="22"/>
        </w:rPr>
        <w:t xml:space="preserve"> včetně všech jejích příloh (dále jen „</w:t>
      </w:r>
      <w:r w:rsidRPr="00FA005D">
        <w:rPr>
          <w:rFonts w:ascii="Arial" w:hAnsi="Arial" w:cs="Arial"/>
          <w:b/>
          <w:sz w:val="22"/>
          <w:szCs w:val="22"/>
        </w:rPr>
        <w:t>Zadávací dokumentace</w:t>
      </w:r>
      <w:r w:rsidRPr="00FA005D">
        <w:rPr>
          <w:rFonts w:ascii="Arial" w:hAnsi="Arial" w:cs="Arial"/>
          <w:sz w:val="22"/>
          <w:szCs w:val="22"/>
        </w:rPr>
        <w:t>“), že ji považuje za dostatečný podklad pro plnění Veřejné zakázky, a to zejména v rozsahu nezbytném pro plnění předmětu Smlouvy, přičemž mu nejsou známy žádné nejasnosti či pochybnosti, které by znemožňovaly řádné plnění jeho závazku dle Smlouvy. Poskytovatel dále prohlašuje, že se detailně seznámil s rozsahem a povahou předmětu plnění Smlouvy, že jsou mu známy veškeré relevantní technické, kvalitativní a jiné podmínky nezbytné pro realizaci předmětu plnění Smlouvy a že disponuje takovými kapacitami a odbornými znalostmi, které jsou nezbytné pro realizaci předmětu plnění Smlouvy za maximální smluvní ceny uvedené ve Smlouvě, a to rovněž ve vazbě na jím prokázanou kvalifikaci pro plnění Veřejné zakázky.</w:t>
      </w:r>
    </w:p>
    <w:p w:rsidR="00FA005D" w:rsidP="00FA005D" w:rsidRDefault="00FA005D" w14:paraId="70440FF6" w14:textId="7C2AB61D">
      <w:pPr>
        <w:numPr>
          <w:ilvl w:val="1"/>
          <w:numId w:val="1"/>
        </w:numPr>
        <w:spacing w:line="276" w:lineRule="auto"/>
        <w:ind w:left="567" w:hanging="567"/>
        <w:jc w:val="both"/>
        <w:rPr>
          <w:rFonts w:ascii="Arial" w:hAnsi="Arial" w:cs="Arial"/>
          <w:sz w:val="22"/>
          <w:szCs w:val="22"/>
        </w:rPr>
      </w:pPr>
      <w:r w:rsidRPr="00FA005D">
        <w:rPr>
          <w:rFonts w:ascii="Arial" w:hAnsi="Arial" w:cs="Arial"/>
          <w:sz w:val="22"/>
          <w:szCs w:val="22"/>
        </w:rPr>
        <w:t>Poskytovatel dále prohlašuje, že jím poskytované plnění odpovídá všem požadavkům vyplývajícím z platných právních předpisů, které se na plnění vztahují.</w:t>
      </w:r>
    </w:p>
    <w:p w:rsidRPr="007D543A" w:rsidR="006224CC" w:rsidP="006224CC" w:rsidRDefault="006224CC" w14:paraId="3A5F9D97" w14:textId="44CF7AD8">
      <w:pPr>
        <w:numPr>
          <w:ilvl w:val="1"/>
          <w:numId w:val="1"/>
        </w:numPr>
        <w:spacing w:line="276" w:lineRule="auto"/>
        <w:ind w:left="567" w:hanging="567"/>
        <w:jc w:val="both"/>
        <w:rPr>
          <w:rFonts w:ascii="Arial" w:hAnsi="Arial" w:cs="Arial"/>
          <w:bCs/>
          <w:sz w:val="22"/>
          <w:szCs w:val="22"/>
        </w:rPr>
      </w:pPr>
      <w:bookmarkStart w:name="_Hlk90982660" w:id="10"/>
      <w:r w:rsidRPr="007D543A">
        <w:rPr>
          <w:rFonts w:ascii="Arial" w:hAnsi="Arial" w:cs="Arial"/>
          <w:bCs/>
          <w:sz w:val="22"/>
          <w:szCs w:val="22"/>
          <w:u w:val="single"/>
        </w:rPr>
        <w:t>Vzhledem k tomu, že jednotlivé části projektu (</w:t>
      </w:r>
      <w:proofErr w:type="gramStart"/>
      <w:r w:rsidRPr="007D543A">
        <w:rPr>
          <w:rFonts w:ascii="Arial" w:hAnsi="Arial" w:cs="Arial"/>
          <w:bCs/>
          <w:sz w:val="22"/>
          <w:szCs w:val="22"/>
          <w:u w:val="single"/>
        </w:rPr>
        <w:t>Web</w:t>
      </w:r>
      <w:proofErr w:type="gramEnd"/>
      <w:r w:rsidRPr="007D543A">
        <w:rPr>
          <w:rFonts w:ascii="Arial" w:hAnsi="Arial" w:cs="Arial"/>
          <w:bCs/>
          <w:sz w:val="22"/>
          <w:szCs w:val="22"/>
          <w:u w:val="single"/>
        </w:rPr>
        <w:t xml:space="preserve">, GIS, Digitální úřední deska, kiosek i mobilní aplikace) budou propojené, musí být zvoleno takové technické řešení, aby byly jednotlivé komunikační nástroje navzájem kompatibilní. Z tohoto důvodu je nezbytně nutné, aby dodavatelé všech částí </w:t>
      </w:r>
      <w:r w:rsidRPr="007D543A" w:rsidR="0074444C">
        <w:rPr>
          <w:rFonts w:ascii="Arial" w:hAnsi="Arial" w:cs="Arial"/>
          <w:bCs/>
          <w:sz w:val="22"/>
          <w:szCs w:val="22"/>
          <w:u w:val="single"/>
        </w:rPr>
        <w:t>projektu</w:t>
      </w:r>
      <w:r w:rsidRPr="007D543A">
        <w:rPr>
          <w:rFonts w:ascii="Arial" w:hAnsi="Arial" w:cs="Arial"/>
          <w:bCs/>
          <w:sz w:val="22"/>
          <w:szCs w:val="22"/>
          <w:u w:val="single"/>
        </w:rPr>
        <w:t xml:space="preserve"> spolu navzájem úzce spolupracovali. Zadavatel požaduje, aby jednotliví dodavatelé zajistili vzájemné propojení jednotlivých dílčích plnění tak, aby byly plně funkční a nemusely se pořizovat další propojovací utility a vynakládat další finanční prostředky. </w:t>
      </w:r>
      <w:bookmarkEnd w:id="10"/>
    </w:p>
    <w:p w:rsidRPr="00FA005D" w:rsidR="00FA005D" w:rsidP="00FA005D" w:rsidRDefault="00FA005D" w14:paraId="7E2551C4" w14:textId="77777777">
      <w:pPr>
        <w:spacing w:line="276" w:lineRule="auto"/>
        <w:ind w:left="567"/>
        <w:jc w:val="both"/>
        <w:rPr>
          <w:rFonts w:ascii="Arial" w:hAnsi="Arial" w:cs="Arial"/>
          <w:sz w:val="22"/>
          <w:szCs w:val="22"/>
        </w:rPr>
      </w:pPr>
    </w:p>
    <w:p w:rsidRPr="00FA005D" w:rsidR="00FA005D" w:rsidP="00FA005D" w:rsidRDefault="00FA005D" w14:paraId="78BEC0B7" w14:textId="77777777">
      <w:pPr>
        <w:pStyle w:val="Nadpis1"/>
        <w:numPr>
          <w:ilvl w:val="0"/>
          <w:numId w:val="1"/>
        </w:numPr>
        <w:spacing w:line="276" w:lineRule="auto"/>
        <w:ind w:left="567" w:hanging="482"/>
        <w:rPr>
          <w:rFonts w:ascii="Arial" w:hAnsi="Arial" w:cs="Arial"/>
          <w:b/>
          <w:sz w:val="22"/>
          <w:szCs w:val="22"/>
        </w:rPr>
      </w:pPr>
      <w:r w:rsidRPr="00FA005D">
        <w:rPr>
          <w:rFonts w:ascii="Arial" w:hAnsi="Arial" w:cs="Arial"/>
          <w:b/>
          <w:sz w:val="22"/>
          <w:szCs w:val="22"/>
        </w:rPr>
        <w:t xml:space="preserve"> </w:t>
      </w:r>
      <w:r w:rsidRPr="00FA005D">
        <w:rPr>
          <w:rFonts w:ascii="Arial" w:hAnsi="Arial" w:cs="Arial"/>
          <w:b/>
          <w:sz w:val="22"/>
          <w:szCs w:val="22"/>
          <w:lang w:val="cs-CZ"/>
        </w:rPr>
        <w:t>PŘEDMĚT SMLOUVY</w:t>
      </w:r>
    </w:p>
    <w:p w:rsidRPr="00FA005D" w:rsidR="00FA005D" w:rsidP="00FA005D" w:rsidRDefault="00FA005D" w14:paraId="48F417B4" w14:textId="78E69529">
      <w:pPr>
        <w:pStyle w:val="Odstavecseseznamem"/>
        <w:numPr>
          <w:ilvl w:val="1"/>
          <w:numId w:val="13"/>
        </w:numPr>
        <w:spacing w:after="200" w:line="276" w:lineRule="auto"/>
        <w:jc w:val="both"/>
        <w:rPr>
          <w:rFonts w:ascii="Arial" w:hAnsi="Arial" w:cs="Arial"/>
          <w:sz w:val="22"/>
          <w:szCs w:val="22"/>
        </w:rPr>
      </w:pPr>
      <w:r w:rsidRPr="00FA005D">
        <w:rPr>
          <w:rFonts w:ascii="Arial" w:hAnsi="Arial" w:cs="Arial" w:eastAsiaTheme="majorEastAsia"/>
          <w:sz w:val="22"/>
          <w:szCs w:val="22"/>
        </w:rPr>
        <w:t xml:space="preserve"> Zajištění kompletní dodávky </w:t>
      </w:r>
      <w:r w:rsidR="00BC1D40">
        <w:rPr>
          <w:rFonts w:ascii="Arial" w:hAnsi="Arial" w:cs="Arial" w:eastAsiaTheme="majorEastAsia"/>
          <w:sz w:val="22"/>
          <w:szCs w:val="22"/>
        </w:rPr>
        <w:t>mobilní</w:t>
      </w:r>
      <w:r w:rsidR="000C7279">
        <w:rPr>
          <w:rFonts w:ascii="Arial" w:hAnsi="Arial" w:cs="Arial" w:eastAsiaTheme="majorEastAsia"/>
          <w:sz w:val="22"/>
          <w:szCs w:val="22"/>
        </w:rPr>
        <w:t xml:space="preserve"> aplikace</w:t>
      </w:r>
      <w:r w:rsidRPr="00FA005D">
        <w:rPr>
          <w:rFonts w:ascii="Arial" w:hAnsi="Arial" w:cs="Arial" w:eastAsiaTheme="majorEastAsia"/>
          <w:sz w:val="22"/>
          <w:szCs w:val="22"/>
        </w:rPr>
        <w:t xml:space="preserve">, a to v násl. rozsahu: </w:t>
      </w:r>
    </w:p>
    <w:p w:rsidRPr="001E7635" w:rsidR="001E7635" w:rsidP="001E7635" w:rsidRDefault="001E7635" w14:paraId="1A74C963" w14:textId="76137D1B">
      <w:pPr>
        <w:pStyle w:val="ACNormln"/>
        <w:numPr>
          <w:ilvl w:val="0"/>
          <w:numId w:val="7"/>
        </w:numPr>
        <w:rPr>
          <w:rFonts w:ascii="Arial" w:hAnsi="Arial" w:cs="Arial" w:eastAsiaTheme="majorEastAsia"/>
        </w:rPr>
      </w:pPr>
      <w:r w:rsidRPr="00FA005D">
        <w:rPr>
          <w:rFonts w:ascii="Arial" w:hAnsi="Arial" w:eastAsia="Quattrocento Sans" w:cs="Arial"/>
        </w:rPr>
        <w:t xml:space="preserve">Vytvoření </w:t>
      </w:r>
      <w:r w:rsidRPr="00FA005D">
        <w:rPr>
          <w:rFonts w:ascii="Arial" w:hAnsi="Arial" w:eastAsia="Quattrocento Sans" w:cs="Arial"/>
          <w:lang w:val="cs-CZ"/>
        </w:rPr>
        <w:t>plně funkční</w:t>
      </w:r>
      <w:r w:rsidRPr="001E7635">
        <w:rPr>
          <w:rFonts w:ascii="Arial" w:hAnsi="Arial" w:cs="Arial" w:eastAsiaTheme="majorEastAsia"/>
          <w:lang w:val="cs-CZ"/>
        </w:rPr>
        <w:t xml:space="preserve"> </w:t>
      </w:r>
      <w:r w:rsidR="00E3585E">
        <w:rPr>
          <w:rFonts w:ascii="Arial" w:hAnsi="Arial" w:cs="Arial" w:eastAsiaTheme="majorEastAsia"/>
          <w:lang w:val="cs-CZ"/>
        </w:rPr>
        <w:t>mobilní</w:t>
      </w:r>
      <w:r w:rsidRPr="000C7279">
        <w:rPr>
          <w:rFonts w:ascii="Arial" w:hAnsi="Arial" w:cs="Arial" w:eastAsiaTheme="majorEastAsia"/>
          <w:lang w:val="cs-CZ"/>
        </w:rPr>
        <w:t xml:space="preserve"> aplikace</w:t>
      </w:r>
      <w:r w:rsidRPr="00FA005D">
        <w:rPr>
          <w:rFonts w:ascii="Arial" w:hAnsi="Arial" w:eastAsia="Quattrocento Sans" w:cs="Arial"/>
          <w:lang w:val="cs-CZ"/>
        </w:rPr>
        <w:t xml:space="preserve">, </w:t>
      </w:r>
      <w:r w:rsidRPr="00FA005D">
        <w:rPr>
          <w:rFonts w:ascii="Arial" w:hAnsi="Arial" w:cs="Arial"/>
          <w:color w:val="000000" w:themeColor="text1"/>
          <w:lang w:val="cs-CZ"/>
        </w:rPr>
        <w:t>odpovídající Smlouvě, Zadávací dokumentaci</w:t>
      </w:r>
      <w:r>
        <w:rPr>
          <w:rFonts w:ascii="Arial" w:hAnsi="Arial" w:cs="Arial"/>
          <w:color w:val="000000" w:themeColor="text1"/>
          <w:lang w:val="cs-CZ"/>
        </w:rPr>
        <w:t xml:space="preserve"> vč. jejich příloh</w:t>
      </w:r>
      <w:r w:rsidRPr="00FA005D">
        <w:rPr>
          <w:rFonts w:ascii="Arial" w:hAnsi="Arial" w:cs="Arial"/>
          <w:color w:val="000000" w:themeColor="text1"/>
          <w:lang w:val="cs-CZ"/>
        </w:rPr>
        <w:t xml:space="preserve"> a platným a účinným právním předpisům</w:t>
      </w:r>
      <w:r>
        <w:rPr>
          <w:rFonts w:ascii="Arial" w:hAnsi="Arial" w:cs="Arial"/>
          <w:color w:val="000000" w:themeColor="text1"/>
          <w:lang w:val="cs-CZ"/>
        </w:rPr>
        <w:t>.</w:t>
      </w:r>
    </w:p>
    <w:p w:rsidRPr="00FA005D" w:rsidR="000C7279" w:rsidP="00FA005D" w:rsidRDefault="000C7279" w14:paraId="5A986E2B" w14:textId="46211E6C">
      <w:pPr>
        <w:pStyle w:val="ACNormln"/>
        <w:numPr>
          <w:ilvl w:val="0"/>
          <w:numId w:val="7"/>
        </w:numPr>
        <w:rPr>
          <w:rFonts w:ascii="Arial" w:hAnsi="Arial" w:cs="Arial" w:eastAsiaTheme="majorEastAsia"/>
        </w:rPr>
      </w:pPr>
      <w:r>
        <w:rPr>
          <w:rFonts w:ascii="Arial" w:hAnsi="Arial" w:cs="Arial" w:eastAsiaTheme="majorEastAsia"/>
          <w:lang w:val="cs-CZ"/>
        </w:rPr>
        <w:t>Poskytování servisních služeb (systémová podpora) bodu a)</w:t>
      </w:r>
      <w:r w:rsidR="00E3585E">
        <w:rPr>
          <w:rFonts w:ascii="Arial" w:hAnsi="Arial" w:cs="Arial" w:eastAsiaTheme="majorEastAsia"/>
          <w:lang w:val="cs-CZ"/>
        </w:rPr>
        <w:t xml:space="preserve">. </w:t>
      </w:r>
      <w:r>
        <w:rPr>
          <w:rFonts w:ascii="Arial" w:hAnsi="Arial" w:cs="Arial" w:eastAsiaTheme="majorEastAsia"/>
          <w:lang w:val="cs-CZ"/>
        </w:rPr>
        <w:t xml:space="preserve">  </w:t>
      </w:r>
    </w:p>
    <w:p w:rsidRPr="00FA005D" w:rsidR="00FA005D" w:rsidP="001E7635" w:rsidRDefault="00FA005D" w14:paraId="5CF38095" w14:textId="0E77C46C">
      <w:pPr>
        <w:spacing w:after="200" w:line="276" w:lineRule="auto"/>
        <w:ind w:left="567"/>
        <w:jc w:val="both"/>
        <w:rPr>
          <w:rFonts w:ascii="Arial" w:hAnsi="Arial" w:cs="Arial"/>
          <w:sz w:val="22"/>
          <w:szCs w:val="22"/>
        </w:rPr>
      </w:pPr>
      <w:r w:rsidRPr="00FA005D">
        <w:rPr>
          <w:rFonts w:ascii="Arial" w:hAnsi="Arial" w:cs="Arial"/>
          <w:sz w:val="22"/>
          <w:szCs w:val="22"/>
        </w:rPr>
        <w:t>Uvedená plnění budou poskytována dle specifikace obsažené v </w:t>
      </w:r>
      <w:r w:rsidRPr="004B5804">
        <w:rPr>
          <w:rFonts w:ascii="Arial" w:hAnsi="Arial" w:cs="Arial"/>
          <w:sz w:val="22"/>
          <w:szCs w:val="22"/>
        </w:rPr>
        <w:t xml:space="preserve">příloze č. 1 Smlouvy označené jako </w:t>
      </w:r>
      <w:r w:rsidR="00F0529D">
        <w:rPr>
          <w:rFonts w:ascii="Arial" w:hAnsi="Arial" w:cs="Arial"/>
          <w:sz w:val="22"/>
          <w:szCs w:val="22"/>
        </w:rPr>
        <w:t>Technick</w:t>
      </w:r>
      <w:r w:rsidR="00CC649A">
        <w:rPr>
          <w:rFonts w:ascii="Arial" w:hAnsi="Arial" w:cs="Arial"/>
          <w:sz w:val="22"/>
          <w:szCs w:val="22"/>
        </w:rPr>
        <w:t>á specifikace</w:t>
      </w:r>
      <w:r w:rsidR="00BF32A4">
        <w:rPr>
          <w:rFonts w:ascii="Arial" w:hAnsi="Arial" w:cs="Arial"/>
          <w:sz w:val="22"/>
          <w:szCs w:val="22"/>
        </w:rPr>
        <w:t xml:space="preserve">. </w:t>
      </w:r>
      <w:r w:rsidRPr="00FA005D">
        <w:rPr>
          <w:rFonts w:ascii="Arial" w:hAnsi="Arial" w:cs="Arial"/>
          <w:sz w:val="22"/>
          <w:szCs w:val="22"/>
        </w:rPr>
        <w:t>Poskytovatel se zavazuje poskytovat plnění předmětu smlouvy a zajišťovat další služby v souladu s platnými právními předpisy</w:t>
      </w:r>
    </w:p>
    <w:p w:rsidRPr="00FA005D" w:rsidR="00FA005D" w:rsidP="00FA005D" w:rsidRDefault="00FA005D" w14:paraId="0498ACFF"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Poskytovatel prohlašuje, že se seznámil s předmětem plnění dle Smlouvy a že daná plnění poskytne způsobem a v termínech stanovených ve Smlouvě.</w:t>
      </w:r>
    </w:p>
    <w:p w:rsidR="00FA005D" w:rsidP="00FA005D" w:rsidRDefault="00FA005D" w14:paraId="70317672" w14:textId="66FD89C2">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Objednatel se zavazuje zaplatit Poskytovateli za řádně poskytnutá plnění v souladu se všemi podmínkami Smlouvy cenu dle Smlouvy.</w:t>
      </w:r>
    </w:p>
    <w:p w:rsidRPr="00FA005D" w:rsidR="00EB7CF7" w:rsidP="00FA005D" w:rsidRDefault="00EB7CF7" w14:paraId="279ACB18" w14:textId="2150BB5F">
      <w:pPr>
        <w:numPr>
          <w:ilvl w:val="1"/>
          <w:numId w:val="13"/>
        </w:numPr>
        <w:spacing w:line="276" w:lineRule="auto"/>
        <w:ind w:left="567" w:hanging="567"/>
        <w:jc w:val="both"/>
        <w:rPr>
          <w:rFonts w:ascii="Arial" w:hAnsi="Arial" w:cs="Arial"/>
          <w:sz w:val="22"/>
          <w:szCs w:val="22"/>
        </w:rPr>
      </w:pPr>
      <w:r>
        <w:rPr>
          <w:rFonts w:ascii="Arial" w:hAnsi="Arial" w:cs="Arial"/>
          <w:sz w:val="22"/>
          <w:szCs w:val="22"/>
        </w:rPr>
        <w:t>Smluvní strany prohlašují, že uzavřou zvláštní smlouvu týkající se servis</w:t>
      </w:r>
      <w:r w:rsidR="00474EFE">
        <w:rPr>
          <w:rFonts w:ascii="Arial" w:hAnsi="Arial" w:cs="Arial"/>
          <w:sz w:val="22"/>
          <w:szCs w:val="22"/>
        </w:rPr>
        <w:t>u</w:t>
      </w:r>
      <w:r>
        <w:rPr>
          <w:rFonts w:ascii="Arial" w:hAnsi="Arial" w:cs="Arial"/>
          <w:sz w:val="22"/>
          <w:szCs w:val="22"/>
        </w:rPr>
        <w:t xml:space="preserve"> za provoz </w:t>
      </w:r>
      <w:r w:rsidR="00BC1D40">
        <w:rPr>
          <w:rFonts w:ascii="Arial" w:hAnsi="Arial" w:cs="Arial"/>
          <w:sz w:val="22"/>
          <w:szCs w:val="22"/>
        </w:rPr>
        <w:t>mobilní aplikace</w:t>
      </w:r>
      <w:r>
        <w:rPr>
          <w:rFonts w:ascii="Arial" w:hAnsi="Arial" w:cs="Arial"/>
          <w:sz w:val="22"/>
          <w:szCs w:val="22"/>
        </w:rPr>
        <w:t xml:space="preserve">, dle cenové nabídky poskytovatele uvedené v rámci výběrového řízení </w:t>
      </w:r>
      <w:r w:rsidR="00474EFE">
        <w:rPr>
          <w:rFonts w:ascii="Arial" w:hAnsi="Arial" w:cs="Arial"/>
          <w:sz w:val="22"/>
          <w:szCs w:val="22"/>
        </w:rPr>
        <w:t xml:space="preserve">na Veřejnou zakázku. </w:t>
      </w:r>
      <w:r>
        <w:rPr>
          <w:rFonts w:ascii="Arial" w:hAnsi="Arial" w:cs="Arial"/>
          <w:sz w:val="22"/>
          <w:szCs w:val="22"/>
        </w:rPr>
        <w:t xml:space="preserve"> </w:t>
      </w:r>
    </w:p>
    <w:p w:rsidRPr="00FA005D" w:rsidR="00FA005D" w:rsidP="00FA005D" w:rsidRDefault="00FA005D" w14:paraId="3499DC04" w14:textId="77777777">
      <w:pPr>
        <w:spacing w:line="276" w:lineRule="auto"/>
        <w:ind w:left="567"/>
        <w:jc w:val="both"/>
        <w:rPr>
          <w:rFonts w:ascii="Arial" w:hAnsi="Arial" w:cs="Arial"/>
          <w:sz w:val="22"/>
          <w:szCs w:val="22"/>
        </w:rPr>
      </w:pPr>
    </w:p>
    <w:p w:rsidRPr="00FA005D" w:rsidR="00FA005D" w:rsidP="00FA005D" w:rsidRDefault="00FA005D" w14:paraId="0D9A4ED0" w14:textId="77777777">
      <w:pPr>
        <w:pStyle w:val="Nadpis1"/>
        <w:numPr>
          <w:ilvl w:val="0"/>
          <w:numId w:val="13"/>
        </w:numPr>
        <w:spacing w:line="276" w:lineRule="auto"/>
        <w:ind w:left="567" w:hanging="482"/>
        <w:rPr>
          <w:rFonts w:ascii="Arial" w:hAnsi="Arial" w:cs="Arial"/>
          <w:b/>
          <w:sz w:val="22"/>
          <w:szCs w:val="22"/>
        </w:rPr>
      </w:pPr>
      <w:bookmarkStart w:name="_Toc335318133" w:id="11"/>
      <w:bookmarkStart w:name="_Toc335318216" w:id="12"/>
      <w:bookmarkStart w:name="_Ref15461609" w:id="13"/>
      <w:bookmarkStart w:name="_Ref15467394" w:id="14"/>
      <w:r w:rsidRPr="00FA005D">
        <w:rPr>
          <w:rFonts w:ascii="Arial" w:hAnsi="Arial" w:cs="Arial"/>
          <w:b/>
          <w:sz w:val="22"/>
          <w:szCs w:val="22"/>
        </w:rPr>
        <w:t xml:space="preserve">DOBA A MÍSTO </w:t>
      </w:r>
      <w:r w:rsidRPr="00FA005D">
        <w:rPr>
          <w:rFonts w:ascii="Arial" w:hAnsi="Arial" w:cs="Arial"/>
          <w:b/>
          <w:sz w:val="22"/>
          <w:szCs w:val="22"/>
          <w:lang w:val="cs-CZ"/>
        </w:rPr>
        <w:t xml:space="preserve">UJEDNANÝCH </w:t>
      </w:r>
      <w:r w:rsidRPr="00FA005D">
        <w:rPr>
          <w:rFonts w:ascii="Arial" w:hAnsi="Arial" w:cs="Arial"/>
          <w:b/>
          <w:sz w:val="22"/>
          <w:szCs w:val="22"/>
        </w:rPr>
        <w:t>PLNĚNÍ</w:t>
      </w:r>
      <w:bookmarkEnd w:id="11"/>
      <w:bookmarkEnd w:id="12"/>
      <w:bookmarkEnd w:id="13"/>
      <w:bookmarkEnd w:id="14"/>
    </w:p>
    <w:p w:rsidRPr="00FA005D" w:rsidR="00FA005D" w:rsidP="00FA005D" w:rsidRDefault="00FA005D" w14:paraId="73CE2E5E"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Místem plnění je sídlo Objednatele, není-li mezi Smluvními stranami písemně dohodnuto jinak. </w:t>
      </w:r>
    </w:p>
    <w:p w:rsidRPr="00FA005D" w:rsidR="00FA005D" w:rsidP="00FA005D" w:rsidRDefault="00FA005D" w14:paraId="47D5BDD1" w14:textId="459B0B80">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Ode dne nabytí účinnosti Smlouvy budou smluvní strany postupovat dle schváleného harmonogramu prací (příloha č. 2 Smlouvy).  </w:t>
      </w:r>
      <w:r>
        <w:rPr>
          <w:rFonts w:ascii="Arial" w:hAnsi="Arial" w:cs="Arial"/>
          <w:sz w:val="22"/>
          <w:szCs w:val="22"/>
        </w:rPr>
        <w:t>Termín předání díla je stanoven nejpozději</w:t>
      </w:r>
      <w:r w:rsidR="004B5804">
        <w:rPr>
          <w:rFonts w:ascii="Arial" w:hAnsi="Arial" w:cs="Arial"/>
          <w:sz w:val="22"/>
          <w:szCs w:val="22"/>
        </w:rPr>
        <w:t xml:space="preserve"> </w:t>
      </w:r>
      <w:r w:rsidR="004B5804">
        <w:rPr>
          <w:rFonts w:ascii="Arial" w:hAnsi="Arial" w:cs="Arial"/>
          <w:sz w:val="22"/>
          <w:szCs w:val="22"/>
        </w:rPr>
        <w:lastRenderedPageBreak/>
        <w:t xml:space="preserve">do </w:t>
      </w:r>
      <w:r w:rsidR="00CC649A">
        <w:rPr>
          <w:rFonts w:ascii="Arial" w:hAnsi="Arial" w:cs="Arial"/>
          <w:sz w:val="22"/>
          <w:szCs w:val="22"/>
        </w:rPr>
        <w:t>6</w:t>
      </w:r>
      <w:r w:rsidR="004B5804">
        <w:rPr>
          <w:rFonts w:ascii="Arial" w:hAnsi="Arial" w:cs="Arial"/>
          <w:sz w:val="22"/>
          <w:szCs w:val="22"/>
        </w:rPr>
        <w:t xml:space="preserve"> měsíců od podpisu smlouvy. </w:t>
      </w:r>
      <w:r>
        <w:rPr>
          <w:rFonts w:ascii="Arial" w:hAnsi="Arial" w:cs="Arial"/>
          <w:sz w:val="22"/>
          <w:szCs w:val="22"/>
        </w:rPr>
        <w:t xml:space="preserve">Smluvní strany se budou </w:t>
      </w:r>
      <w:r w:rsidRPr="00FA005D">
        <w:rPr>
          <w:rFonts w:ascii="Arial" w:hAnsi="Arial" w:cs="Arial"/>
          <w:sz w:val="22"/>
          <w:szCs w:val="22"/>
        </w:rPr>
        <w:t xml:space="preserve">vzájemně informovat o průběhu a plnění jednotlivých bodů harmonogramu. </w:t>
      </w:r>
    </w:p>
    <w:p w:rsidRPr="00FA005D" w:rsidR="00FA005D" w:rsidP="00FA005D" w:rsidRDefault="00FA005D" w14:paraId="6DDFC387"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O předání a převzetí díla bude sepsán předávací protokol podepsaný oběma smluvními stranami. </w:t>
      </w:r>
    </w:p>
    <w:p w:rsidRPr="00FA005D" w:rsidR="00FA005D" w:rsidP="00FA005D" w:rsidRDefault="00FA005D" w14:paraId="3C5D129F" w14:textId="77777777">
      <w:pPr>
        <w:spacing w:line="276" w:lineRule="auto"/>
        <w:ind w:left="567"/>
        <w:jc w:val="both"/>
        <w:rPr>
          <w:rFonts w:ascii="Arial" w:hAnsi="Arial" w:cs="Arial"/>
          <w:sz w:val="22"/>
          <w:szCs w:val="22"/>
        </w:rPr>
      </w:pPr>
    </w:p>
    <w:p w:rsidRPr="00FA005D" w:rsidR="00FA005D" w:rsidP="00FA005D" w:rsidRDefault="00FA005D" w14:paraId="59A02BE9" w14:textId="77777777">
      <w:pPr>
        <w:pStyle w:val="Nadpis1"/>
        <w:numPr>
          <w:ilvl w:val="0"/>
          <w:numId w:val="13"/>
        </w:numPr>
        <w:spacing w:line="276" w:lineRule="auto"/>
        <w:ind w:left="567" w:hanging="480"/>
        <w:rPr>
          <w:rFonts w:ascii="Arial" w:hAnsi="Arial" w:cs="Arial"/>
          <w:b/>
          <w:sz w:val="22"/>
          <w:szCs w:val="22"/>
        </w:rPr>
      </w:pPr>
      <w:bookmarkStart w:name="_Toc335318134" w:id="15"/>
      <w:bookmarkStart w:name="_Toc335318217" w:id="16"/>
      <w:r w:rsidRPr="00FA005D">
        <w:rPr>
          <w:rFonts w:ascii="Arial" w:hAnsi="Arial" w:cs="Arial"/>
          <w:b/>
          <w:sz w:val="22"/>
          <w:szCs w:val="22"/>
        </w:rPr>
        <w:t>CENA</w:t>
      </w:r>
      <w:bookmarkEnd w:id="15"/>
      <w:bookmarkEnd w:id="16"/>
      <w:r w:rsidRPr="00FA005D">
        <w:rPr>
          <w:rFonts w:ascii="Arial" w:hAnsi="Arial" w:cs="Arial"/>
          <w:b/>
          <w:sz w:val="22"/>
          <w:szCs w:val="22"/>
        </w:rPr>
        <w:t xml:space="preserve"> PLNĚNÍ A PLATEBNÍ PODMÍNKY</w:t>
      </w:r>
    </w:p>
    <w:p w:rsidRPr="00FA005D" w:rsidR="00FA005D" w:rsidP="00FA005D" w:rsidRDefault="00FA005D" w14:paraId="70C174CA" w14:textId="77777777">
      <w:pPr>
        <w:numPr>
          <w:ilvl w:val="1"/>
          <w:numId w:val="13"/>
        </w:numPr>
        <w:spacing w:line="276" w:lineRule="auto"/>
        <w:ind w:left="567" w:hanging="567"/>
        <w:jc w:val="both"/>
        <w:rPr>
          <w:rFonts w:ascii="Arial" w:hAnsi="Arial" w:cs="Arial"/>
          <w:sz w:val="22"/>
          <w:szCs w:val="22"/>
        </w:rPr>
      </w:pPr>
      <w:bookmarkStart w:name="_Ref339443915" w:id="17"/>
      <w:bookmarkStart w:name="_Ref317258282" w:id="18"/>
      <w:r w:rsidRPr="00FA005D">
        <w:rPr>
          <w:rFonts w:ascii="Arial" w:hAnsi="Arial" w:cs="Arial"/>
          <w:sz w:val="22"/>
          <w:szCs w:val="22"/>
        </w:rPr>
        <w:t>Smluvní strany se dohodly na následujících cenách:</w:t>
      </w:r>
    </w:p>
    <w:p w:rsidRPr="00FA005D" w:rsidR="00FA005D" w:rsidP="00FA005D" w:rsidRDefault="00FA005D" w14:paraId="48AA5FD8" w14:textId="04D9DBC6">
      <w:pPr>
        <w:spacing w:line="276" w:lineRule="auto"/>
        <w:ind w:left="720"/>
        <w:jc w:val="both"/>
        <w:rPr>
          <w:rFonts w:ascii="Arial" w:hAnsi="Arial" w:cs="Arial"/>
          <w:sz w:val="22"/>
          <w:szCs w:val="22"/>
        </w:rPr>
      </w:pPr>
      <w:r w:rsidRPr="00FA005D">
        <w:rPr>
          <w:rFonts w:ascii="Arial" w:hAnsi="Arial" w:cs="Arial"/>
          <w:sz w:val="22"/>
          <w:szCs w:val="22"/>
        </w:rPr>
        <w:t>4.1.1 Cena za Dílo je sjednána ve výši:</w:t>
      </w:r>
      <w:bookmarkEnd w:id="17"/>
    </w:p>
    <w:tbl>
      <w:tblPr>
        <w:tblW w:w="837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2"/>
        <w:gridCol w:w="2980"/>
        <w:gridCol w:w="1417"/>
        <w:gridCol w:w="1418"/>
        <w:gridCol w:w="1565"/>
      </w:tblGrid>
      <w:tr w:rsidRPr="00FA005D" w:rsidR="00FA005D" w:rsidTr="00CB5F4A" w14:paraId="650BE6B8" w14:textId="77777777">
        <w:tc>
          <w:tcPr>
            <w:tcW w:w="992"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FA005D" w:rsidP="00CB5F4A" w:rsidRDefault="00FA005D" w14:paraId="4B2BC20D" w14:textId="77777777">
            <w:pPr>
              <w:spacing w:before="40" w:after="40"/>
              <w:jc w:val="center"/>
              <w:rPr>
                <w:rFonts w:ascii="Arial" w:hAnsi="Arial" w:eastAsia="Garamond" w:cs="Arial"/>
                <w:b/>
                <w:bCs/>
                <w:sz w:val="22"/>
                <w:szCs w:val="22"/>
              </w:rPr>
            </w:pPr>
            <w:bookmarkStart w:name="_Ref340561347" w:id="19"/>
            <w:r w:rsidRPr="00FA005D">
              <w:rPr>
                <w:rFonts w:ascii="Arial" w:hAnsi="Arial" w:eastAsia="Garamond" w:cs="Arial"/>
                <w:b/>
                <w:bCs/>
                <w:sz w:val="22"/>
                <w:szCs w:val="22"/>
              </w:rPr>
              <w:t>ř.</w:t>
            </w:r>
          </w:p>
        </w:tc>
        <w:tc>
          <w:tcPr>
            <w:tcW w:w="29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FA005D" w:rsidR="00FA005D" w:rsidP="00CB5F4A" w:rsidRDefault="00FA005D" w14:paraId="68C04BBB" w14:textId="77777777">
            <w:pPr>
              <w:spacing w:before="40" w:after="40"/>
              <w:rPr>
                <w:rFonts w:ascii="Arial" w:hAnsi="Arial" w:eastAsia="Garamond" w:cs="Arial"/>
                <w:b/>
                <w:bCs/>
                <w:sz w:val="22"/>
                <w:szCs w:val="22"/>
              </w:rPr>
            </w:pPr>
            <w:r w:rsidRPr="00FA005D">
              <w:rPr>
                <w:rFonts w:ascii="Arial" w:hAnsi="Arial" w:eastAsia="Garamond" w:cs="Arial"/>
                <w:b/>
                <w:bCs/>
                <w:sz w:val="22"/>
                <w:szCs w:val="22"/>
              </w:rPr>
              <w:t>Položka ceny</w:t>
            </w:r>
          </w:p>
        </w:tc>
        <w:tc>
          <w:tcPr>
            <w:tcW w:w="141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FA005D" w:rsidR="00FA005D" w:rsidP="00CB5F4A" w:rsidRDefault="00FA005D" w14:paraId="34262B10"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Částka bez DPH v Kč</w:t>
            </w:r>
          </w:p>
        </w:tc>
        <w:tc>
          <w:tcPr>
            <w:tcW w:w="141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FA005D" w:rsidP="00CB5F4A" w:rsidRDefault="00FA005D" w14:paraId="374ECE65"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 xml:space="preserve">Výše DPH v Kč </w:t>
            </w:r>
          </w:p>
        </w:tc>
        <w:tc>
          <w:tcPr>
            <w:tcW w:w="156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FA005D" w:rsidP="00CB5F4A" w:rsidRDefault="00FA005D" w14:paraId="6550BA67"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Částka vč. DPH v Kč</w:t>
            </w:r>
          </w:p>
        </w:tc>
      </w:tr>
      <w:tr w:rsidRPr="00FA005D" w:rsidR="00FA005D" w:rsidTr="00CB5F4A" w14:paraId="3CD1E953" w14:textId="77777777">
        <w:tc>
          <w:tcPr>
            <w:tcW w:w="99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A005D" w:rsidR="00FA005D" w:rsidP="00CB5F4A" w:rsidRDefault="00FA005D" w14:paraId="149F10DD" w14:textId="77777777">
            <w:pPr>
              <w:spacing w:before="40" w:after="40"/>
              <w:rPr>
                <w:rFonts w:ascii="Arial" w:hAnsi="Arial" w:eastAsia="Garamond" w:cs="Arial"/>
                <w:b/>
                <w:bCs/>
                <w:sz w:val="22"/>
                <w:szCs w:val="22"/>
              </w:rPr>
            </w:pPr>
            <w:r w:rsidRPr="00FA005D">
              <w:rPr>
                <w:rFonts w:ascii="Arial" w:hAnsi="Arial" w:eastAsia="Garamond" w:cs="Arial"/>
                <w:b/>
                <w:bCs/>
                <w:sz w:val="22"/>
                <w:szCs w:val="22"/>
              </w:rPr>
              <w:t xml:space="preserve">       1.</w:t>
            </w:r>
          </w:p>
        </w:tc>
        <w:tc>
          <w:tcPr>
            <w:tcW w:w="2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85" w:type="dxa"/>
              <w:bottom w:w="0" w:type="dxa"/>
              <w:right w:w="85" w:type="dxa"/>
            </w:tcMar>
            <w:vAlign w:val="center"/>
          </w:tcPr>
          <w:p w:rsidRPr="00FA005D" w:rsidR="00FA005D" w:rsidP="00CB5F4A" w:rsidRDefault="00FA005D" w14:paraId="3556B6F7" w14:textId="65B254B8">
            <w:pPr>
              <w:spacing w:before="40" w:after="40"/>
              <w:rPr>
                <w:rFonts w:ascii="Arial" w:hAnsi="Arial" w:eastAsia="Garamond" w:cs="Arial"/>
                <w:b/>
                <w:bCs/>
                <w:sz w:val="22"/>
                <w:szCs w:val="22"/>
              </w:rPr>
            </w:pPr>
            <w:r w:rsidRPr="00FA005D">
              <w:rPr>
                <w:rFonts w:ascii="Arial" w:hAnsi="Arial" w:eastAsia="Garamond" w:cs="Arial"/>
                <w:b/>
                <w:bCs/>
                <w:sz w:val="22"/>
                <w:szCs w:val="22"/>
              </w:rPr>
              <w:t>Cena za</w:t>
            </w:r>
            <w:r w:rsidR="001E7635">
              <w:rPr>
                <w:rFonts w:ascii="Arial" w:hAnsi="Arial" w:eastAsia="Garamond" w:cs="Arial"/>
                <w:b/>
                <w:bCs/>
                <w:sz w:val="22"/>
                <w:szCs w:val="22"/>
              </w:rPr>
              <w:t xml:space="preserve"> předmět smlouvy</w:t>
            </w:r>
            <w:r w:rsidRPr="00FA005D">
              <w:rPr>
                <w:rFonts w:ascii="Arial" w:hAnsi="Arial" w:eastAsia="Garamond" w:cs="Arial"/>
                <w:b/>
                <w:bCs/>
                <w:sz w:val="22"/>
                <w:szCs w:val="22"/>
              </w:rPr>
              <w:t xml:space="preserve"> </w:t>
            </w:r>
            <w:r w:rsidRPr="00FA005D">
              <w:rPr>
                <w:rFonts w:ascii="Arial" w:hAnsi="Arial" w:cs="Arial"/>
                <w:sz w:val="22"/>
                <w:szCs w:val="22"/>
              </w:rPr>
              <w:t xml:space="preserve">dle odst. 2.1. bodu a) </w:t>
            </w:r>
            <w:r w:rsidR="0074444C">
              <w:rPr>
                <w:rFonts w:ascii="Arial" w:hAnsi="Arial" w:cs="Arial"/>
                <w:sz w:val="22"/>
                <w:szCs w:val="22"/>
              </w:rPr>
              <w:t xml:space="preserve">a b) </w:t>
            </w:r>
            <w:r w:rsidRPr="00FA005D">
              <w:rPr>
                <w:rFonts w:ascii="Arial" w:hAnsi="Arial" w:cs="Arial"/>
                <w:sz w:val="22"/>
                <w:szCs w:val="22"/>
              </w:rPr>
              <w:t>Smlouvy</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0" w:type="dxa"/>
              <w:left w:w="85" w:type="dxa"/>
              <w:bottom w:w="0" w:type="dxa"/>
              <w:right w:w="85" w:type="dxa"/>
            </w:tcMar>
            <w:vAlign w:val="center"/>
          </w:tcPr>
          <w:p w:rsidRPr="00FA005D" w:rsidR="00FA005D" w:rsidP="00CB5F4A" w:rsidRDefault="00FA005D" w14:paraId="5AB602E9" w14:textId="77777777">
            <w:pPr>
              <w:spacing w:before="40" w:after="40"/>
              <w:jc w:val="center"/>
              <w:rPr>
                <w:rFonts w:ascii="Arial" w:hAnsi="Arial" w:eastAsia="Garamond" w:cs="Arial"/>
                <w:sz w:val="22"/>
                <w:szCs w:val="22"/>
                <w:highlight w:val="yellow"/>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FA005D" w:rsidP="00CB5F4A" w:rsidRDefault="00FA005D" w14:paraId="139A950A" w14:textId="77777777">
            <w:pPr>
              <w:spacing w:before="40" w:after="40"/>
              <w:jc w:val="center"/>
              <w:rPr>
                <w:rFonts w:ascii="Arial" w:hAnsi="Arial" w:eastAsia="Garamond" w:cs="Arial"/>
                <w:sz w:val="22"/>
                <w:szCs w:val="22"/>
                <w:highlight w:val="yellow"/>
              </w:rPr>
            </w:pP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FA005D" w:rsidP="00CB5F4A" w:rsidRDefault="00FA005D" w14:paraId="2C5465CB" w14:textId="77777777">
            <w:pPr>
              <w:spacing w:before="40" w:after="40"/>
              <w:jc w:val="center"/>
              <w:rPr>
                <w:rFonts w:ascii="Arial" w:hAnsi="Arial" w:eastAsia="Garamond" w:cs="Arial"/>
                <w:sz w:val="22"/>
                <w:szCs w:val="22"/>
                <w:highlight w:val="yellow"/>
              </w:rPr>
            </w:pPr>
          </w:p>
        </w:tc>
      </w:tr>
    </w:tbl>
    <w:p w:rsidRPr="00FA005D" w:rsidR="00FA005D" w:rsidP="00FA005D" w:rsidRDefault="00FA005D" w14:paraId="5BF0E10E" w14:textId="77777777">
      <w:pPr>
        <w:spacing w:line="276" w:lineRule="auto"/>
        <w:jc w:val="both"/>
        <w:rPr>
          <w:rFonts w:ascii="Arial" w:hAnsi="Arial" w:cs="Arial"/>
          <w:sz w:val="22"/>
          <w:szCs w:val="22"/>
        </w:rPr>
      </w:pPr>
    </w:p>
    <w:p w:rsidR="00FA005D" w:rsidP="00FA005D" w:rsidRDefault="00FA005D" w14:paraId="2E0662DD" w14:textId="10AC662F">
      <w:pPr>
        <w:spacing w:line="276" w:lineRule="auto"/>
        <w:jc w:val="both"/>
        <w:rPr>
          <w:rFonts w:ascii="Arial" w:hAnsi="Arial" w:cs="Arial"/>
          <w:sz w:val="22"/>
          <w:szCs w:val="22"/>
        </w:rPr>
      </w:pPr>
    </w:p>
    <w:tbl>
      <w:tblPr>
        <w:tblW w:w="837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2"/>
        <w:gridCol w:w="2980"/>
        <w:gridCol w:w="1417"/>
        <w:gridCol w:w="1418"/>
        <w:gridCol w:w="1565"/>
      </w:tblGrid>
      <w:tr w:rsidRPr="00FA005D" w:rsidR="00A1029E" w:rsidTr="003A4AC4" w14:paraId="00ED7370" w14:textId="77777777">
        <w:tc>
          <w:tcPr>
            <w:tcW w:w="992"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A1029E" w:rsidP="003A4AC4" w:rsidRDefault="00A1029E" w14:paraId="1C5677F0" w14:textId="77777777">
            <w:pPr>
              <w:spacing w:before="40" w:after="40"/>
              <w:jc w:val="center"/>
              <w:rPr>
                <w:rFonts w:ascii="Arial" w:hAnsi="Arial" w:eastAsia="Garamond" w:cs="Arial"/>
                <w:b/>
                <w:bCs/>
                <w:sz w:val="22"/>
                <w:szCs w:val="22"/>
              </w:rPr>
            </w:pPr>
            <w:r w:rsidRPr="00FA005D">
              <w:rPr>
                <w:rFonts w:ascii="Arial" w:hAnsi="Arial" w:eastAsia="Garamond" w:cs="Arial"/>
                <w:b/>
                <w:bCs/>
                <w:sz w:val="22"/>
                <w:szCs w:val="22"/>
              </w:rPr>
              <w:t>ř.</w:t>
            </w:r>
          </w:p>
        </w:tc>
        <w:tc>
          <w:tcPr>
            <w:tcW w:w="29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FA005D" w:rsidR="00A1029E" w:rsidP="003A4AC4" w:rsidRDefault="00A1029E" w14:paraId="3C43EE22" w14:textId="77777777">
            <w:pPr>
              <w:spacing w:before="40" w:after="40"/>
              <w:rPr>
                <w:rFonts w:ascii="Arial" w:hAnsi="Arial" w:eastAsia="Garamond" w:cs="Arial"/>
                <w:b/>
                <w:bCs/>
                <w:sz w:val="22"/>
                <w:szCs w:val="22"/>
              </w:rPr>
            </w:pPr>
            <w:r w:rsidRPr="00FA005D">
              <w:rPr>
                <w:rFonts w:ascii="Arial" w:hAnsi="Arial" w:eastAsia="Garamond" w:cs="Arial"/>
                <w:b/>
                <w:bCs/>
                <w:sz w:val="22"/>
                <w:szCs w:val="22"/>
              </w:rPr>
              <w:t>Položka ceny</w:t>
            </w:r>
          </w:p>
        </w:tc>
        <w:tc>
          <w:tcPr>
            <w:tcW w:w="141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0" w:type="dxa"/>
              <w:left w:w="85" w:type="dxa"/>
              <w:bottom w:w="0" w:type="dxa"/>
              <w:right w:w="85" w:type="dxa"/>
            </w:tcMar>
            <w:vAlign w:val="center"/>
          </w:tcPr>
          <w:p w:rsidRPr="00FA005D" w:rsidR="00A1029E" w:rsidP="003A4AC4" w:rsidRDefault="00A1029E" w14:paraId="151364D2"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Částka bez DPH v Kč</w:t>
            </w:r>
          </w:p>
        </w:tc>
        <w:tc>
          <w:tcPr>
            <w:tcW w:w="1418"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A1029E" w:rsidP="003A4AC4" w:rsidRDefault="00A1029E" w14:paraId="240F974B"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 xml:space="preserve">Výše DPH v Kč </w:t>
            </w:r>
          </w:p>
        </w:tc>
        <w:tc>
          <w:tcPr>
            <w:tcW w:w="156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A005D" w:rsidR="00A1029E" w:rsidP="003A4AC4" w:rsidRDefault="00A1029E" w14:paraId="052BEB45" w14:textId="77777777">
            <w:pPr>
              <w:spacing w:before="40" w:after="40"/>
              <w:jc w:val="center"/>
              <w:rPr>
                <w:rFonts w:ascii="Arial" w:hAnsi="Arial" w:eastAsia="Garamond" w:cs="Arial"/>
                <w:sz w:val="22"/>
                <w:szCs w:val="22"/>
              </w:rPr>
            </w:pPr>
            <w:r w:rsidRPr="00FA005D">
              <w:rPr>
                <w:rFonts w:ascii="Arial" w:hAnsi="Arial" w:eastAsia="Garamond" w:cs="Arial"/>
                <w:sz w:val="22"/>
                <w:szCs w:val="22"/>
              </w:rPr>
              <w:t>Částka vč. DPH v Kč</w:t>
            </w:r>
          </w:p>
        </w:tc>
      </w:tr>
      <w:tr w:rsidRPr="00FA005D" w:rsidR="00A1029E" w:rsidTr="00A1029E" w14:paraId="72EF724B" w14:textId="77777777">
        <w:trPr>
          <w:trHeight w:val="839"/>
        </w:trPr>
        <w:tc>
          <w:tcPr>
            <w:tcW w:w="992"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FA005D" w:rsidR="00A1029E" w:rsidP="003A4AC4" w:rsidRDefault="00A1029E" w14:paraId="30723A19" w14:textId="4153693B">
            <w:pPr>
              <w:spacing w:before="40" w:after="40"/>
              <w:rPr>
                <w:rFonts w:ascii="Arial" w:hAnsi="Arial" w:eastAsia="Garamond" w:cs="Arial"/>
                <w:b/>
                <w:bCs/>
                <w:sz w:val="22"/>
                <w:szCs w:val="22"/>
              </w:rPr>
            </w:pPr>
            <w:r w:rsidRPr="00FA005D">
              <w:rPr>
                <w:rFonts w:ascii="Arial" w:hAnsi="Arial" w:eastAsia="Garamond" w:cs="Arial"/>
                <w:b/>
                <w:bCs/>
                <w:sz w:val="22"/>
                <w:szCs w:val="22"/>
              </w:rPr>
              <w:t xml:space="preserve">       </w:t>
            </w:r>
            <w:r>
              <w:rPr>
                <w:rFonts w:ascii="Arial" w:hAnsi="Arial" w:eastAsia="Garamond" w:cs="Arial"/>
                <w:b/>
                <w:bCs/>
                <w:sz w:val="22"/>
                <w:szCs w:val="22"/>
              </w:rPr>
              <w:t>2</w:t>
            </w:r>
            <w:r w:rsidRPr="00FA005D">
              <w:rPr>
                <w:rFonts w:ascii="Arial" w:hAnsi="Arial" w:eastAsia="Garamond" w:cs="Arial"/>
                <w:b/>
                <w:bCs/>
                <w:sz w:val="22"/>
                <w:szCs w:val="22"/>
              </w:rPr>
              <w:t>.</w:t>
            </w:r>
          </w:p>
        </w:tc>
        <w:tc>
          <w:tcPr>
            <w:tcW w:w="29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85" w:type="dxa"/>
              <w:bottom w:w="0" w:type="dxa"/>
              <w:right w:w="85" w:type="dxa"/>
            </w:tcMar>
            <w:vAlign w:val="center"/>
          </w:tcPr>
          <w:p w:rsidRPr="00FA005D" w:rsidR="00A1029E" w:rsidP="003A4AC4" w:rsidRDefault="00A1029E" w14:paraId="292BA395" w14:textId="56CC908F">
            <w:pPr>
              <w:spacing w:before="40" w:after="40"/>
              <w:rPr>
                <w:rFonts w:ascii="Arial" w:hAnsi="Arial" w:eastAsia="Garamond" w:cs="Arial"/>
                <w:b/>
                <w:bCs/>
                <w:sz w:val="22"/>
                <w:szCs w:val="22"/>
              </w:rPr>
            </w:pPr>
            <w:r>
              <w:rPr>
                <w:rFonts w:ascii="Arial" w:hAnsi="Arial" w:eastAsia="Garamond" w:cs="Arial"/>
                <w:b/>
                <w:bCs/>
                <w:sz w:val="22"/>
                <w:szCs w:val="22"/>
              </w:rPr>
              <w:t xml:space="preserve">Cena za </w:t>
            </w:r>
            <w:r w:rsidR="006A3304">
              <w:rPr>
                <w:rFonts w:ascii="Arial" w:hAnsi="Arial" w:eastAsia="Garamond" w:cs="Arial"/>
                <w:b/>
                <w:bCs/>
                <w:sz w:val="22"/>
                <w:szCs w:val="22"/>
              </w:rPr>
              <w:t>roční</w:t>
            </w:r>
            <w:r>
              <w:rPr>
                <w:rFonts w:ascii="Arial" w:hAnsi="Arial" w:eastAsia="Garamond" w:cs="Arial"/>
                <w:b/>
                <w:bCs/>
                <w:sz w:val="22"/>
                <w:szCs w:val="22"/>
              </w:rPr>
              <w:t xml:space="preserve"> </w:t>
            </w:r>
            <w:r w:rsidR="006A3304">
              <w:rPr>
                <w:rFonts w:ascii="Arial" w:hAnsi="Arial" w:eastAsia="Garamond" w:cs="Arial"/>
                <w:b/>
                <w:bCs/>
                <w:sz w:val="22"/>
                <w:szCs w:val="22"/>
              </w:rPr>
              <w:t xml:space="preserve">servisní </w:t>
            </w:r>
            <w:r>
              <w:rPr>
                <w:rFonts w:ascii="Arial" w:hAnsi="Arial" w:eastAsia="Garamond" w:cs="Arial"/>
                <w:b/>
                <w:bCs/>
                <w:sz w:val="22"/>
                <w:szCs w:val="22"/>
              </w:rPr>
              <w:t xml:space="preserve">poplatky za provoz </w:t>
            </w:r>
            <w:r w:rsidR="00E3585E">
              <w:rPr>
                <w:rFonts w:ascii="Arial" w:hAnsi="Arial" w:eastAsia="Garamond" w:cs="Arial"/>
                <w:b/>
                <w:bCs/>
                <w:sz w:val="22"/>
                <w:szCs w:val="22"/>
              </w:rPr>
              <w:t>mobilní aplikace</w:t>
            </w:r>
            <w:r>
              <w:rPr>
                <w:rFonts w:ascii="Arial" w:hAnsi="Arial" w:eastAsia="Garamond" w:cs="Arial"/>
                <w:b/>
                <w:bCs/>
                <w:sz w:val="22"/>
                <w:szCs w:val="22"/>
              </w:rPr>
              <w:t xml:space="preserve"> </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0" w:type="dxa"/>
              <w:left w:w="85" w:type="dxa"/>
              <w:bottom w:w="0" w:type="dxa"/>
              <w:right w:w="85" w:type="dxa"/>
            </w:tcMar>
            <w:vAlign w:val="center"/>
          </w:tcPr>
          <w:p w:rsidRPr="00FA005D" w:rsidR="00A1029E" w:rsidP="003A4AC4" w:rsidRDefault="00A1029E" w14:paraId="0A2F4996" w14:textId="77777777">
            <w:pPr>
              <w:spacing w:before="40" w:after="40"/>
              <w:jc w:val="center"/>
              <w:rPr>
                <w:rFonts w:ascii="Arial" w:hAnsi="Arial" w:eastAsia="Garamond" w:cs="Arial"/>
                <w:sz w:val="22"/>
                <w:szCs w:val="22"/>
                <w:highlight w:val="yellow"/>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A1029E" w:rsidP="003A4AC4" w:rsidRDefault="00A1029E" w14:paraId="5326AF09" w14:textId="77777777">
            <w:pPr>
              <w:spacing w:before="40" w:after="40"/>
              <w:jc w:val="center"/>
              <w:rPr>
                <w:rFonts w:ascii="Arial" w:hAnsi="Arial" w:eastAsia="Garamond" w:cs="Arial"/>
                <w:sz w:val="22"/>
                <w:szCs w:val="22"/>
                <w:highlight w:val="yellow"/>
              </w:rPr>
            </w:pP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rsidRPr="00FA005D" w:rsidR="00A1029E" w:rsidP="003A4AC4" w:rsidRDefault="00A1029E" w14:paraId="0E15BC8F" w14:textId="77777777">
            <w:pPr>
              <w:spacing w:before="40" w:after="40"/>
              <w:jc w:val="center"/>
              <w:rPr>
                <w:rFonts w:ascii="Arial" w:hAnsi="Arial" w:eastAsia="Garamond" w:cs="Arial"/>
                <w:sz w:val="22"/>
                <w:szCs w:val="22"/>
                <w:highlight w:val="yellow"/>
              </w:rPr>
            </w:pPr>
          </w:p>
        </w:tc>
      </w:tr>
    </w:tbl>
    <w:p w:rsidR="00A1029E" w:rsidP="00FA005D" w:rsidRDefault="00A1029E" w14:paraId="40D8C6EE" w14:textId="3712E326">
      <w:pPr>
        <w:spacing w:line="276" w:lineRule="auto"/>
        <w:jc w:val="both"/>
        <w:rPr>
          <w:rFonts w:ascii="Arial" w:hAnsi="Arial" w:cs="Arial"/>
          <w:sz w:val="22"/>
          <w:szCs w:val="22"/>
        </w:rPr>
      </w:pPr>
    </w:p>
    <w:p w:rsidR="00B4312D" w:rsidP="00FA005D" w:rsidRDefault="00B4312D" w14:paraId="1A9D310D" w14:textId="532BF728">
      <w:pPr>
        <w:spacing w:line="276" w:lineRule="auto"/>
        <w:jc w:val="both"/>
        <w:rPr>
          <w:rFonts w:ascii="Arial" w:hAnsi="Arial" w:cs="Arial"/>
          <w:sz w:val="22"/>
          <w:szCs w:val="22"/>
        </w:rPr>
      </w:pPr>
    </w:p>
    <w:bookmarkEnd w:id="18"/>
    <w:bookmarkEnd w:id="19"/>
    <w:p w:rsidRPr="00FA005D" w:rsidR="00FA005D" w:rsidP="00A22B5B" w:rsidRDefault="00FA005D" w14:paraId="460B82C4"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Součástí cen uvedených v tomto článku Smlouvy jsou i služby a dodávky nezbytné pro řádné a úplné poskytování předmětu plnění, vč. odměny za případné licence. </w:t>
      </w:r>
    </w:p>
    <w:p w:rsidRPr="00FA005D" w:rsidR="00FA005D" w:rsidP="00A22B5B" w:rsidRDefault="00FA005D" w14:paraId="42A461CF" w14:textId="38DA6343">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 xml:space="preserve">Veškeré ceny uvedené v tomto článku Smlouvy jsou cenami maximálními, nejvýše přípustnými, nepřekročitelnými a jsou platné a konstantní po celou dobu platnosti Smlouvy, není-li uvedeno výslovně jinak. Cenu plnění je možné změnit pouze: </w:t>
      </w:r>
      <w:r w:rsidRPr="00FA005D">
        <w:rPr>
          <w:rFonts w:ascii="Arial" w:hAnsi="Arial" w:cs="Arial"/>
          <w:sz w:val="22"/>
          <w:szCs w:val="22"/>
        </w:rPr>
        <w:br/>
        <w:t>a) v případě změny výše sazby DPH v důsledku změny právních předpisů. V případě změny sazby DPH je Poskytovatel povinen k ceně bez DPH účtovat DPH v platné výši</w:t>
      </w:r>
      <w:r w:rsidR="00A22B5B">
        <w:rPr>
          <w:rFonts w:ascii="Arial" w:hAnsi="Arial" w:cs="Arial"/>
          <w:sz w:val="22"/>
          <w:szCs w:val="22"/>
        </w:rPr>
        <w:t>.</w:t>
      </w:r>
      <w:r w:rsidRPr="00FA005D">
        <w:rPr>
          <w:rFonts w:ascii="Arial" w:hAnsi="Arial" w:cs="Arial"/>
          <w:sz w:val="22"/>
          <w:szCs w:val="22"/>
        </w:rPr>
        <w:t xml:space="preserve"> </w:t>
      </w:r>
      <w:r w:rsidRPr="00FA005D">
        <w:rPr>
          <w:rFonts w:ascii="Arial" w:hAnsi="Arial" w:cs="Arial"/>
          <w:sz w:val="22"/>
          <w:szCs w:val="22"/>
        </w:rPr>
        <w:br/>
        <w:t xml:space="preserve">Smluvní strany se dohodly, že v případě změny ceny v důsledku změn uvedených v bodě 4.3. není nutné ke Smlouvě uzavírat dodatek. </w:t>
      </w:r>
    </w:p>
    <w:p w:rsidRPr="00FA005D" w:rsidR="00FA005D" w:rsidP="00FA005D" w:rsidRDefault="00FA005D" w14:paraId="37491C6A" w14:textId="77777777">
      <w:pPr>
        <w:numPr>
          <w:ilvl w:val="1"/>
          <w:numId w:val="13"/>
        </w:numPr>
        <w:spacing w:line="276" w:lineRule="auto"/>
        <w:ind w:left="567" w:hanging="567"/>
        <w:jc w:val="both"/>
        <w:rPr>
          <w:rFonts w:ascii="Arial" w:hAnsi="Arial" w:cs="Arial"/>
          <w:sz w:val="22"/>
          <w:szCs w:val="22"/>
        </w:rPr>
      </w:pPr>
      <w:bookmarkStart w:name="_Ref417310787" w:id="20"/>
      <w:r w:rsidRPr="00FA005D">
        <w:rPr>
          <w:rFonts w:ascii="Arial" w:hAnsi="Arial" w:cs="Arial"/>
          <w:sz w:val="22"/>
          <w:szCs w:val="22"/>
        </w:rPr>
        <w:t>Ceny dle Smlouvy budou hrazeny na základě daňových dokladů vystavených Poskytovatelem následovně:</w:t>
      </w:r>
      <w:bookmarkEnd w:id="20"/>
    </w:p>
    <w:p w:rsidRPr="00FA005D" w:rsidR="00FA005D" w:rsidP="00FA005D" w:rsidRDefault="00FA005D" w14:paraId="0AD3DCA9" w14:textId="2D1EC24E">
      <w:pPr>
        <w:pStyle w:val="Odstavecseseznamem"/>
        <w:numPr>
          <w:ilvl w:val="0"/>
          <w:numId w:val="8"/>
        </w:numPr>
        <w:jc w:val="both"/>
        <w:rPr>
          <w:rFonts w:ascii="Arial" w:hAnsi="Arial" w:cs="Arial"/>
          <w:sz w:val="22"/>
          <w:szCs w:val="22"/>
        </w:rPr>
      </w:pPr>
      <w:r w:rsidRPr="00FA005D">
        <w:rPr>
          <w:rFonts w:ascii="Arial" w:hAnsi="Arial" w:cs="Arial"/>
          <w:sz w:val="22"/>
          <w:szCs w:val="22"/>
        </w:rPr>
        <w:t>Cenu za dílo Poskytovatel fakturuje po předání a převzetí díla na základě oboustranně podepsaného předávacího protokol</w:t>
      </w:r>
      <w:r w:rsidR="00A22B5B">
        <w:rPr>
          <w:rFonts w:ascii="Arial" w:hAnsi="Arial" w:cs="Arial"/>
          <w:sz w:val="22"/>
          <w:szCs w:val="22"/>
        </w:rPr>
        <w:t>u</w:t>
      </w:r>
      <w:r w:rsidR="00A054D7">
        <w:rPr>
          <w:rFonts w:ascii="Arial" w:hAnsi="Arial" w:cs="Arial"/>
          <w:sz w:val="22"/>
          <w:szCs w:val="22"/>
        </w:rPr>
        <w:t xml:space="preserve">. </w:t>
      </w:r>
    </w:p>
    <w:p w:rsidR="00FA005D" w:rsidP="00FA005D" w:rsidRDefault="00FA005D" w14:paraId="2D3E28D0" w14:textId="08FB4F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Faktur</w:t>
      </w:r>
      <w:r w:rsidR="00CC649A">
        <w:rPr>
          <w:rFonts w:ascii="Arial" w:hAnsi="Arial" w:cs="Arial"/>
          <w:sz w:val="22"/>
          <w:szCs w:val="22"/>
        </w:rPr>
        <w:t>a</w:t>
      </w:r>
      <w:r w:rsidRPr="00FA005D">
        <w:rPr>
          <w:rFonts w:ascii="Arial" w:hAnsi="Arial" w:cs="Arial"/>
          <w:sz w:val="22"/>
          <w:szCs w:val="22"/>
        </w:rPr>
        <w:t xml:space="preserve"> musí obsahovat veškeré údaje vyžadované právními předpisy, zejména zákonem č. 235/2004 Sb., o dani z přidané hodnoty, ve znění pozdějších předpisů, a § 435 OZ. </w:t>
      </w:r>
    </w:p>
    <w:p w:rsidRPr="00CC649A" w:rsidR="00CC649A" w:rsidP="00CC649A" w:rsidRDefault="00CC649A" w14:paraId="36296D8A" w14:textId="1FBDFE2C">
      <w:pPr>
        <w:numPr>
          <w:ilvl w:val="1"/>
          <w:numId w:val="13"/>
        </w:numPr>
        <w:spacing w:line="276" w:lineRule="auto"/>
        <w:ind w:left="567" w:hanging="567"/>
        <w:jc w:val="both"/>
        <w:rPr>
          <w:rFonts w:ascii="Arial" w:hAnsi="Arial" w:cs="Arial"/>
          <w:sz w:val="22"/>
          <w:szCs w:val="22"/>
        </w:rPr>
      </w:pPr>
      <w:bookmarkStart w:name="_Hlk88823942" w:id="21"/>
      <w:r w:rsidRPr="00BA27CF">
        <w:rPr>
          <w:rFonts w:ascii="Arial" w:hAnsi="Arial" w:cs="Arial"/>
          <w:sz w:val="22"/>
          <w:szCs w:val="22"/>
        </w:rPr>
        <w:t xml:space="preserve">Faktura musí </w:t>
      </w:r>
      <w:r>
        <w:rPr>
          <w:rFonts w:ascii="Arial" w:hAnsi="Arial" w:cs="Arial"/>
          <w:sz w:val="22"/>
          <w:szCs w:val="22"/>
        </w:rPr>
        <w:t xml:space="preserve">dále </w:t>
      </w:r>
      <w:r w:rsidRPr="00BA27CF">
        <w:rPr>
          <w:rFonts w:ascii="Arial" w:hAnsi="Arial" w:cs="Arial"/>
          <w:sz w:val="22"/>
          <w:szCs w:val="22"/>
        </w:rPr>
        <w:t xml:space="preserve">obsahovat název a číslo projektu: „Zvýšení </w:t>
      </w:r>
      <w:r>
        <w:rPr>
          <w:rFonts w:ascii="Arial" w:hAnsi="Arial" w:cs="Arial"/>
          <w:sz w:val="22"/>
          <w:szCs w:val="22"/>
        </w:rPr>
        <w:t xml:space="preserve">kvality komunikace </w:t>
      </w:r>
      <w:r w:rsidRPr="00BA27CF">
        <w:rPr>
          <w:rFonts w:ascii="Arial" w:hAnsi="Arial" w:cs="Arial"/>
          <w:sz w:val="22"/>
          <w:szCs w:val="22"/>
        </w:rPr>
        <w:t xml:space="preserve">ve městě </w:t>
      </w:r>
      <w:r>
        <w:rPr>
          <w:rFonts w:ascii="Arial" w:hAnsi="Arial" w:cs="Arial"/>
          <w:sz w:val="22"/>
          <w:szCs w:val="22"/>
        </w:rPr>
        <w:t>Bojkovice</w:t>
      </w:r>
      <w:r w:rsidRPr="00BA27CF">
        <w:rPr>
          <w:rFonts w:ascii="Arial" w:hAnsi="Arial" w:cs="Arial"/>
          <w:sz w:val="22"/>
          <w:szCs w:val="22"/>
        </w:rPr>
        <w:t>“, Registrační číslo: CZ.03.4.74/0.0/0.0/19_109/00168</w:t>
      </w:r>
      <w:r>
        <w:rPr>
          <w:rFonts w:ascii="Arial" w:hAnsi="Arial" w:cs="Arial"/>
          <w:sz w:val="22"/>
          <w:szCs w:val="22"/>
        </w:rPr>
        <w:t>45</w:t>
      </w:r>
      <w:r w:rsidRPr="00BA27CF">
        <w:rPr>
          <w:rFonts w:ascii="Arial" w:hAnsi="Arial" w:cs="Arial"/>
          <w:sz w:val="22"/>
          <w:szCs w:val="22"/>
        </w:rPr>
        <w:t>.</w:t>
      </w:r>
      <w:bookmarkEnd w:id="21"/>
    </w:p>
    <w:p w:rsidRPr="00FA005D" w:rsidR="00FA005D" w:rsidP="00FA005D" w:rsidRDefault="00FA005D" w14:paraId="44B06DC8" w14:textId="594C5F00">
      <w:pPr>
        <w:numPr>
          <w:ilvl w:val="1"/>
          <w:numId w:val="13"/>
        </w:numPr>
        <w:spacing w:line="276" w:lineRule="auto"/>
        <w:ind w:left="567" w:hanging="567"/>
        <w:jc w:val="both"/>
        <w:rPr>
          <w:rFonts w:ascii="Arial" w:hAnsi="Arial" w:cs="Arial"/>
          <w:sz w:val="22"/>
          <w:szCs w:val="22"/>
        </w:rPr>
      </w:pPr>
      <w:bookmarkStart w:name="_Ref305399097" w:id="22"/>
      <w:r w:rsidRPr="00FA005D">
        <w:rPr>
          <w:rFonts w:ascii="Arial" w:hAnsi="Arial" w:cs="Arial"/>
          <w:sz w:val="22"/>
          <w:szCs w:val="22"/>
        </w:rPr>
        <w:t>Splatnost Faktur</w:t>
      </w:r>
      <w:r w:rsidR="00CC649A">
        <w:rPr>
          <w:rFonts w:ascii="Arial" w:hAnsi="Arial" w:cs="Arial"/>
          <w:sz w:val="22"/>
          <w:szCs w:val="22"/>
        </w:rPr>
        <w:t>y</w:t>
      </w:r>
      <w:r w:rsidRPr="00FA005D">
        <w:rPr>
          <w:rFonts w:ascii="Arial" w:hAnsi="Arial" w:cs="Arial"/>
          <w:sz w:val="22"/>
          <w:szCs w:val="22"/>
        </w:rPr>
        <w:t xml:space="preserve"> se ujednává v délce </w:t>
      </w:r>
      <w:r w:rsidR="00A85184">
        <w:rPr>
          <w:rFonts w:ascii="Arial" w:hAnsi="Arial" w:cs="Arial"/>
          <w:sz w:val="22"/>
          <w:szCs w:val="22"/>
        </w:rPr>
        <w:t>30</w:t>
      </w:r>
      <w:r w:rsidRPr="00FA005D">
        <w:rPr>
          <w:rFonts w:ascii="Arial" w:hAnsi="Arial" w:cs="Arial"/>
          <w:sz w:val="22"/>
          <w:szCs w:val="22"/>
        </w:rPr>
        <w:t xml:space="preserve"> dnů ode dne prokazatelného doručení Faktury, přičemž Faktura musí být Objednateli doručena nejpozději do 10 dnů od data vystavení. Cena za poskytnutí Ujednaného plnění či jeho části se považuje za uhrazenou okamžikem odepsání fakturované ceny z bankovního účtu Objednatele ve prospěch účtu Poskytovatele. Uvedený bankovní účet Poskytovatele musí být zveřejněn správcem daně způsobem umožňujícím dálkový přístup. V případě, že účet tímto způsobem zveřejněn nebude, je Objednatel oprávněn uhradit Poskytovateli fakturovanou cenu na úrovni bez DPH a DPH Objednatel poukáže správci daně. Stane-li se Poskytovatel </w:t>
      </w:r>
      <w:r w:rsidRPr="00FA005D">
        <w:rPr>
          <w:rFonts w:ascii="Arial" w:hAnsi="Arial" w:cs="Arial"/>
          <w:sz w:val="22"/>
          <w:szCs w:val="22"/>
        </w:rPr>
        <w:lastRenderedPageBreak/>
        <w:t xml:space="preserve">nespolehlivým plátcem ve smyslu § 106a zákona č. 235/2004 Sb., o dani z přidané hodnoty, ve znění pozdějších předpisů, je povinen neprodleně o tomto písemně informovat Objednatele. </w:t>
      </w:r>
    </w:p>
    <w:bookmarkEnd w:id="22"/>
    <w:p w:rsidRPr="00FA005D" w:rsidR="00FA005D" w:rsidP="00FA005D" w:rsidRDefault="00FA005D" w14:paraId="3F7070AA"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Nebude-li jakákoliv Faktura obsahovat některou povinnou nebo dohodnutou náležitost nebo bude-li chybně vyúčtována cena nebo DPH, je Objednatel oprávněn tuto Fakturu před uplynutím lhůty splatnosti bez zaplacení vrátit Poskytovateli k provedení opravy s vyznačením důvodu vrácení. Poskytovatel provede opravu vystavením nové Faktury. Vrácením vadné faktury Poskytovateli přestává běžet původní lhůta splatnosti. Nová lhůta splatnosti běží ode dne prokazatelného doručení nové Faktury.</w:t>
      </w:r>
    </w:p>
    <w:p w:rsidR="00FA005D" w:rsidP="00FA005D" w:rsidRDefault="00FA005D" w14:paraId="579F0FE2"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Objednatel neposkytuje Poskytovateli na cenu předmětu Ujednaných plnění, resp. jejich dílčích etap nebo částí jakékoliv zálohy.</w:t>
      </w:r>
    </w:p>
    <w:p w:rsidRPr="00FA005D" w:rsidR="00FA005D" w:rsidP="00FA005D" w:rsidRDefault="00FA005D" w14:paraId="0C31410C" w14:textId="77777777">
      <w:pPr>
        <w:numPr>
          <w:ilvl w:val="1"/>
          <w:numId w:val="13"/>
        </w:numPr>
        <w:spacing w:line="276" w:lineRule="auto"/>
        <w:ind w:left="567" w:hanging="567"/>
        <w:jc w:val="both"/>
        <w:rPr>
          <w:rFonts w:ascii="Arial" w:hAnsi="Arial" w:cs="Arial"/>
          <w:sz w:val="22"/>
          <w:szCs w:val="22"/>
        </w:rPr>
      </w:pPr>
      <w:r>
        <w:rPr>
          <w:rFonts w:ascii="Arial" w:hAnsi="Arial" w:cs="Arial"/>
          <w:sz w:val="22"/>
          <w:szCs w:val="22"/>
        </w:rPr>
        <w:t>Faktury jsou zasílány elektronicky na email ………………</w:t>
      </w:r>
      <w:proofErr w:type="gramStart"/>
      <w:r>
        <w:rPr>
          <w:rFonts w:ascii="Arial" w:hAnsi="Arial" w:cs="Arial"/>
          <w:sz w:val="22"/>
          <w:szCs w:val="22"/>
        </w:rPr>
        <w:t>…….</w:t>
      </w:r>
      <w:proofErr w:type="gramEnd"/>
      <w:r>
        <w:rPr>
          <w:rFonts w:ascii="Arial" w:hAnsi="Arial" w:cs="Arial"/>
          <w:sz w:val="22"/>
          <w:szCs w:val="22"/>
        </w:rPr>
        <w:t>.</w:t>
      </w:r>
    </w:p>
    <w:p w:rsidRPr="00FA005D" w:rsidR="00FA005D" w:rsidP="00FA005D" w:rsidRDefault="00FA005D" w14:paraId="58992B12" w14:textId="77777777">
      <w:pPr>
        <w:widowControl w:val="false"/>
        <w:spacing w:line="276" w:lineRule="auto"/>
        <w:ind w:left="567"/>
        <w:jc w:val="both"/>
        <w:rPr>
          <w:rFonts w:ascii="Arial" w:hAnsi="Arial" w:cs="Arial"/>
          <w:sz w:val="22"/>
          <w:szCs w:val="22"/>
        </w:rPr>
      </w:pPr>
    </w:p>
    <w:p w:rsidRPr="00FA005D" w:rsidR="00FA005D" w:rsidP="00FA005D" w:rsidRDefault="00FA005D" w14:paraId="071636D9" w14:textId="77777777">
      <w:pPr>
        <w:pStyle w:val="Nadpis1"/>
        <w:keepNext w:val="false"/>
        <w:widowControl w:val="false"/>
        <w:numPr>
          <w:ilvl w:val="0"/>
          <w:numId w:val="13"/>
        </w:numPr>
        <w:spacing w:line="276" w:lineRule="auto"/>
        <w:ind w:left="567" w:hanging="482"/>
        <w:rPr>
          <w:rFonts w:ascii="Arial" w:hAnsi="Arial" w:cs="Arial"/>
          <w:b/>
          <w:sz w:val="22"/>
          <w:szCs w:val="22"/>
        </w:rPr>
      </w:pPr>
      <w:bookmarkStart w:name="_Toc335318136" w:id="23"/>
      <w:bookmarkStart w:name="_Toc335318219" w:id="24"/>
      <w:bookmarkStart w:name="_Ref339444002" w:id="25"/>
      <w:bookmarkStart w:name="_Ref416773355" w:id="26"/>
      <w:bookmarkStart w:name="_Ref416794416" w:id="27"/>
      <w:r w:rsidRPr="00FA005D">
        <w:rPr>
          <w:rFonts w:ascii="Arial" w:hAnsi="Arial" w:cs="Arial"/>
          <w:b/>
          <w:sz w:val="22"/>
          <w:szCs w:val="22"/>
        </w:rPr>
        <w:t xml:space="preserve">PŘEDÁVÁNÍ A PŘEVZETÍ </w:t>
      </w:r>
      <w:bookmarkEnd w:id="23"/>
      <w:bookmarkEnd w:id="24"/>
      <w:bookmarkEnd w:id="25"/>
      <w:bookmarkEnd w:id="26"/>
      <w:bookmarkEnd w:id="27"/>
      <w:r w:rsidRPr="00FA005D">
        <w:rPr>
          <w:rFonts w:ascii="Arial" w:hAnsi="Arial" w:cs="Arial"/>
          <w:b/>
          <w:sz w:val="22"/>
          <w:szCs w:val="22"/>
          <w:lang w:val="cs-CZ"/>
        </w:rPr>
        <w:t>DÍLA</w:t>
      </w:r>
    </w:p>
    <w:p w:rsidRPr="00FA005D" w:rsidR="00FA005D" w:rsidP="00FA005D" w:rsidRDefault="00FA005D" w14:paraId="7A42C61F" w14:textId="77777777">
      <w:pPr>
        <w:widowControl w:val="false"/>
        <w:spacing w:line="276" w:lineRule="auto"/>
        <w:jc w:val="both"/>
        <w:rPr>
          <w:rFonts w:ascii="Arial" w:hAnsi="Arial" w:cs="Arial"/>
          <w:sz w:val="22"/>
          <w:szCs w:val="22"/>
        </w:rPr>
      </w:pPr>
      <w:bookmarkStart w:name="_Ref482294239" w:id="28"/>
      <w:bookmarkStart w:name="_Ref480932536" w:id="29"/>
      <w:r w:rsidRPr="00FA005D">
        <w:rPr>
          <w:rFonts w:ascii="Arial" w:hAnsi="Arial" w:cs="Arial"/>
          <w:sz w:val="22"/>
          <w:szCs w:val="22"/>
        </w:rPr>
        <w:t>Objednatel povinen převzít dílo a podepsat příslušný Předávací protokol. Podpis příslušného předávacího protokolu Objednatelem je podmínkou pro vznik oprávnění Poskytovatele vystavit fakturu za poskytnutí příslušného plnění podle Smlouvy.</w:t>
      </w:r>
      <w:bookmarkEnd w:id="28"/>
      <w:r w:rsidRPr="00FA005D">
        <w:rPr>
          <w:rFonts w:ascii="Arial" w:hAnsi="Arial" w:cs="Arial"/>
          <w:sz w:val="22"/>
          <w:szCs w:val="22"/>
        </w:rPr>
        <w:t xml:space="preserve"> </w:t>
      </w:r>
    </w:p>
    <w:p w:rsidRPr="00FA005D" w:rsidR="00FA005D" w:rsidP="00FA005D" w:rsidRDefault="00FA005D" w14:paraId="6EB7824E" w14:textId="77777777">
      <w:pPr>
        <w:widowControl w:val="false"/>
        <w:spacing w:line="276" w:lineRule="auto"/>
        <w:jc w:val="both"/>
        <w:rPr>
          <w:rFonts w:ascii="Arial" w:hAnsi="Arial" w:cs="Arial"/>
          <w:sz w:val="22"/>
          <w:szCs w:val="22"/>
        </w:rPr>
      </w:pPr>
    </w:p>
    <w:p w:rsidRPr="00FA005D" w:rsidR="00FA005D" w:rsidP="00FA005D" w:rsidRDefault="00FA005D" w14:paraId="110ECBAC" w14:textId="77777777">
      <w:pPr>
        <w:widowControl w:val="false"/>
        <w:spacing w:line="276" w:lineRule="auto"/>
        <w:ind w:left="1276"/>
        <w:jc w:val="both"/>
        <w:rPr>
          <w:rFonts w:ascii="Arial" w:hAnsi="Arial" w:cs="Arial"/>
          <w:sz w:val="22"/>
          <w:szCs w:val="22"/>
        </w:rPr>
      </w:pPr>
    </w:p>
    <w:p w:rsidRPr="00FA005D" w:rsidR="00FA005D" w:rsidP="00FA005D" w:rsidRDefault="00FA005D" w14:paraId="7FA83729" w14:textId="77777777">
      <w:pPr>
        <w:pStyle w:val="Nadpis1"/>
        <w:keepNext w:val="false"/>
        <w:numPr>
          <w:ilvl w:val="0"/>
          <w:numId w:val="13"/>
        </w:numPr>
        <w:spacing w:line="276" w:lineRule="auto"/>
        <w:ind w:left="567" w:hanging="482"/>
        <w:rPr>
          <w:rFonts w:ascii="Arial" w:hAnsi="Arial" w:cs="Arial"/>
          <w:b/>
          <w:sz w:val="22"/>
          <w:szCs w:val="22"/>
        </w:rPr>
      </w:pPr>
      <w:bookmarkStart w:name="_Toc335318137" w:id="30"/>
      <w:bookmarkStart w:name="_Toc335318220" w:id="31"/>
      <w:bookmarkStart w:name="_Ref339446885" w:id="32"/>
      <w:bookmarkStart w:name="_Ref340066748" w:id="33"/>
      <w:bookmarkStart w:name="_Ref340066768" w:id="34"/>
      <w:bookmarkEnd w:id="29"/>
      <w:r w:rsidRPr="00FA005D">
        <w:rPr>
          <w:rFonts w:ascii="Arial" w:hAnsi="Arial" w:cs="Arial"/>
          <w:b/>
          <w:sz w:val="22"/>
          <w:szCs w:val="22"/>
        </w:rPr>
        <w:t>DALŠÍ PRÁVA A POVINNOSTI SMLUVNÍCH STRAN</w:t>
      </w:r>
      <w:bookmarkEnd w:id="30"/>
      <w:bookmarkEnd w:id="31"/>
      <w:bookmarkEnd w:id="32"/>
      <w:bookmarkEnd w:id="33"/>
      <w:bookmarkEnd w:id="34"/>
    </w:p>
    <w:p w:rsidRPr="00FA005D" w:rsidR="00FA005D" w:rsidP="00FA005D" w:rsidRDefault="00FA005D" w14:paraId="73590A24" w14:textId="77777777">
      <w:pPr>
        <w:numPr>
          <w:ilvl w:val="1"/>
          <w:numId w:val="13"/>
        </w:numPr>
        <w:spacing w:line="276" w:lineRule="auto"/>
        <w:ind w:left="567" w:hanging="567"/>
        <w:jc w:val="both"/>
        <w:rPr>
          <w:rFonts w:ascii="Arial" w:hAnsi="Arial" w:eastAsia="Calibri" w:cs="Arial"/>
          <w:sz w:val="22"/>
          <w:szCs w:val="22"/>
        </w:rPr>
      </w:pPr>
      <w:bookmarkStart w:name="_Ref339446728" w:id="35"/>
      <w:r w:rsidRPr="00FA005D">
        <w:rPr>
          <w:rFonts w:ascii="Arial" w:hAnsi="Arial" w:eastAsia="Calibri" w:cs="Arial"/>
          <w:sz w:val="22"/>
          <w:szCs w:val="22"/>
        </w:rPr>
        <w:t>Poskytovatel je povinen:</w:t>
      </w:r>
    </w:p>
    <w:p w:rsidR="00FA005D" w:rsidP="006224CC" w:rsidRDefault="00FA005D" w14:paraId="39E6F6CC" w14:textId="049EC71C">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t>Poskytovat řádně a včas Ujednaná plnění podle Smlouvy bez faktických a právních vad;</w:t>
      </w:r>
    </w:p>
    <w:p w:rsidRPr="006224CC" w:rsidR="006224CC" w:rsidP="006224CC" w:rsidRDefault="006224CC" w14:paraId="5A493405" w14:textId="77777777">
      <w:pPr>
        <w:pStyle w:val="Odstavecseseznamem"/>
        <w:spacing w:line="276" w:lineRule="auto"/>
        <w:ind w:left="1636"/>
        <w:jc w:val="both"/>
        <w:rPr>
          <w:rFonts w:ascii="Arial" w:hAnsi="Arial" w:eastAsia="Calibri" w:cs="Arial"/>
          <w:sz w:val="22"/>
          <w:szCs w:val="22"/>
        </w:rPr>
      </w:pPr>
    </w:p>
    <w:p w:rsidR="00FA005D" w:rsidP="006224CC" w:rsidRDefault="00FA005D" w14:paraId="6C96C35A" w14:textId="455D7C28">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t>postupovat po celou dobu trvání Smlouvy a v souvislosti se všemi poskytovanými službami a plněními s odbornou péčí, podle nejlepších znalostí a schopností, sledovat a chránit oprávněné zájmy Objednatele a postupovat v souladu s jeho pokyny a interními předpisy souvisejícími s předmětem plnění Smlouvy (či jeho dílčí části), které Objednatel Poskytovateli poskytne, nebo s pokyny jím pověřených osob;</w:t>
      </w:r>
    </w:p>
    <w:p w:rsidRPr="006224CC" w:rsidR="006224CC" w:rsidP="006224CC" w:rsidRDefault="006224CC" w14:paraId="2E70EA4A" w14:textId="77777777">
      <w:pPr>
        <w:spacing w:line="276" w:lineRule="auto"/>
        <w:jc w:val="both"/>
        <w:rPr>
          <w:rFonts w:ascii="Arial" w:hAnsi="Arial" w:eastAsia="Calibri" w:cs="Arial"/>
          <w:sz w:val="22"/>
          <w:szCs w:val="22"/>
        </w:rPr>
      </w:pPr>
    </w:p>
    <w:p w:rsidRPr="006224CC" w:rsidR="00FA005D" w:rsidP="006224CC" w:rsidRDefault="00FA005D" w14:paraId="6ED14C54" w14:textId="34E5CF4C">
      <w:pPr>
        <w:pStyle w:val="Odstavecseseznamem"/>
        <w:numPr>
          <w:ilvl w:val="0"/>
          <w:numId w:val="20"/>
        </w:numPr>
        <w:spacing w:line="276" w:lineRule="auto"/>
        <w:jc w:val="both"/>
        <w:rPr>
          <w:rFonts w:ascii="Arial" w:hAnsi="Arial" w:eastAsia="Calibri" w:cs="Arial"/>
          <w:sz w:val="22"/>
          <w:szCs w:val="22"/>
        </w:rPr>
      </w:pPr>
      <w:r w:rsidRPr="006224CC">
        <w:rPr>
          <w:rFonts w:ascii="Arial" w:hAnsi="Arial" w:cs="Arial"/>
          <w:sz w:val="22"/>
          <w:szCs w:val="22"/>
        </w:rPr>
        <w:t>bez zbytečného odkladu oznámit Objednateli veškeré skutečnosti, které mohou mít vliv na povahu nebo na podmínky poskytování Ujednaných plnění dle Smlouvy. Zejména je povinen neprodleně písemně oznámit Objednateli změny svého majetkoprávního postavení, jako je např. přeměna společnosti, vstup do likvidace, úpadek či prohlášení konkurzu;</w:t>
      </w:r>
    </w:p>
    <w:p w:rsidRPr="006224CC" w:rsidR="006224CC" w:rsidP="006224CC" w:rsidRDefault="006224CC" w14:paraId="6F4E78FD" w14:textId="77777777">
      <w:pPr>
        <w:spacing w:line="276" w:lineRule="auto"/>
        <w:jc w:val="both"/>
        <w:rPr>
          <w:rFonts w:ascii="Arial" w:hAnsi="Arial" w:eastAsia="Calibri" w:cs="Arial"/>
          <w:sz w:val="22"/>
          <w:szCs w:val="22"/>
        </w:rPr>
      </w:pPr>
    </w:p>
    <w:p w:rsidRPr="006224CC" w:rsidR="00FA005D" w:rsidP="006224CC" w:rsidRDefault="00FA005D" w14:paraId="6E6A1D70" w14:textId="154F5D2B">
      <w:pPr>
        <w:pStyle w:val="Odstavecseseznamem"/>
        <w:numPr>
          <w:ilvl w:val="0"/>
          <w:numId w:val="20"/>
        </w:numPr>
        <w:spacing w:line="276" w:lineRule="auto"/>
        <w:jc w:val="both"/>
        <w:rPr>
          <w:rFonts w:ascii="Arial" w:hAnsi="Arial" w:eastAsia="Calibri" w:cs="Arial"/>
          <w:sz w:val="22"/>
          <w:szCs w:val="22"/>
        </w:rPr>
      </w:pPr>
      <w:r w:rsidRPr="006224CC">
        <w:rPr>
          <w:rFonts w:ascii="Arial" w:hAnsi="Arial" w:cs="Arial"/>
          <w:sz w:val="22"/>
          <w:szCs w:val="22"/>
        </w:rPr>
        <w:t>informovat bezodkladně Objednatele o jakýchkoliv zjištěných překážkách plnění, byť by za ně Poskytovatel neodpovídal, o vznesených požadavcích orgánů státního dozoru a o uplatněných nárocích třetích osob, které by mohly plnění dle Smlouvy ovlivnit;</w:t>
      </w:r>
    </w:p>
    <w:p w:rsidRPr="006224CC" w:rsidR="006224CC" w:rsidP="006224CC" w:rsidRDefault="006224CC" w14:paraId="7EFA810F" w14:textId="77777777">
      <w:pPr>
        <w:pStyle w:val="Odstavecseseznamem"/>
        <w:rPr>
          <w:rFonts w:ascii="Arial" w:hAnsi="Arial" w:eastAsia="Calibri" w:cs="Arial"/>
          <w:sz w:val="22"/>
          <w:szCs w:val="22"/>
        </w:rPr>
      </w:pPr>
    </w:p>
    <w:p w:rsidR="00FA005D" w:rsidP="006224CC" w:rsidRDefault="00FA005D" w14:paraId="77F83351" w14:textId="584BB94C">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t>poskytnout Objednateli veškerou nezbytnou součinnost k naplnění účelu Smlouvy;</w:t>
      </w:r>
    </w:p>
    <w:p w:rsidRPr="006224CC" w:rsidR="006224CC" w:rsidP="006224CC" w:rsidRDefault="006224CC" w14:paraId="51E60AB4" w14:textId="77777777">
      <w:pPr>
        <w:pStyle w:val="Odstavecseseznamem"/>
        <w:rPr>
          <w:rFonts w:ascii="Arial" w:hAnsi="Arial" w:eastAsia="Calibri" w:cs="Arial"/>
          <w:sz w:val="22"/>
          <w:szCs w:val="22"/>
        </w:rPr>
      </w:pPr>
    </w:p>
    <w:p w:rsidR="00FA005D" w:rsidP="006224CC" w:rsidRDefault="00FA005D" w14:paraId="07D59E58" w14:textId="3DE9178D">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t>na žádost Objednatele spolupracovat či poskytnout součinnost dalším dodavatelům Objednatele;</w:t>
      </w:r>
    </w:p>
    <w:p w:rsidRPr="006224CC" w:rsidR="006224CC" w:rsidP="006224CC" w:rsidRDefault="006224CC" w14:paraId="5E0BE572" w14:textId="77777777">
      <w:pPr>
        <w:pStyle w:val="Odstavecseseznamem"/>
        <w:rPr>
          <w:rFonts w:ascii="Arial" w:hAnsi="Arial" w:eastAsia="Calibri" w:cs="Arial"/>
          <w:sz w:val="22"/>
          <w:szCs w:val="22"/>
        </w:rPr>
      </w:pPr>
    </w:p>
    <w:p w:rsidR="00FA005D" w:rsidP="006224CC" w:rsidRDefault="00FA005D" w14:paraId="29284972" w14:textId="3FA00078">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lastRenderedPageBreak/>
        <w:t>provádět svoje činnosti tak, aby nebyl v nadbytečném rozsahu omezen provoz dotčených pracovišť Objednatele;</w:t>
      </w:r>
    </w:p>
    <w:p w:rsidRPr="006224CC" w:rsidR="006224CC" w:rsidP="006224CC" w:rsidRDefault="006224CC" w14:paraId="1C2A6509" w14:textId="77777777">
      <w:pPr>
        <w:pStyle w:val="Odstavecseseznamem"/>
        <w:rPr>
          <w:rFonts w:ascii="Arial" w:hAnsi="Arial" w:eastAsia="Calibri" w:cs="Arial"/>
          <w:sz w:val="22"/>
          <w:szCs w:val="22"/>
        </w:rPr>
      </w:pPr>
    </w:p>
    <w:p w:rsidR="00FA005D" w:rsidP="006224CC" w:rsidRDefault="00FA005D" w14:paraId="09966C17" w14:textId="314F0C29">
      <w:pPr>
        <w:pStyle w:val="Odstavecseseznamem"/>
        <w:numPr>
          <w:ilvl w:val="0"/>
          <w:numId w:val="20"/>
        </w:numPr>
        <w:spacing w:line="276" w:lineRule="auto"/>
        <w:jc w:val="both"/>
        <w:rPr>
          <w:rFonts w:ascii="Arial" w:hAnsi="Arial" w:eastAsia="Calibri" w:cs="Arial"/>
          <w:sz w:val="22"/>
          <w:szCs w:val="22"/>
        </w:rPr>
      </w:pPr>
      <w:r w:rsidRPr="006224CC">
        <w:rPr>
          <w:rFonts w:ascii="Arial" w:hAnsi="Arial" w:cs="Arial"/>
          <w:sz w:val="22"/>
          <w:szCs w:val="22"/>
        </w:rPr>
        <w:t>dodržovat provozní řád v místě plnění a provádět svoje činnosti tak, aby nebyl v nadbytečném rozsahu omezen provoz na pracovištích Objednatele. Poskytovatel zajistí, aby všechny osoby, které se na jeho straně podílí na plnění předmětu Smlouvy, a které budou přítomny v prostorách Objednatele, dodržovaly všechny bezpečnostní a provozní předpisy tak, jak s nimi byly seznámeny Objednatelem</w:t>
      </w:r>
      <w:r w:rsidRPr="006224CC">
        <w:rPr>
          <w:rFonts w:ascii="Arial" w:hAnsi="Arial" w:eastAsia="Calibri" w:cs="Arial"/>
          <w:sz w:val="22"/>
          <w:szCs w:val="22"/>
        </w:rPr>
        <w:t>;</w:t>
      </w:r>
    </w:p>
    <w:p w:rsidRPr="006224CC" w:rsidR="006224CC" w:rsidP="006224CC" w:rsidRDefault="006224CC" w14:paraId="480922FB" w14:textId="77777777">
      <w:pPr>
        <w:pStyle w:val="Odstavecseseznamem"/>
        <w:rPr>
          <w:rFonts w:ascii="Arial" w:hAnsi="Arial" w:eastAsia="Calibri" w:cs="Arial"/>
          <w:sz w:val="22"/>
          <w:szCs w:val="22"/>
        </w:rPr>
      </w:pPr>
    </w:p>
    <w:p w:rsidR="00FA005D" w:rsidP="006224CC" w:rsidRDefault="00FA005D" w14:paraId="6ABD6161" w14:textId="4CBAF46A">
      <w:pPr>
        <w:pStyle w:val="Odstavecseseznamem"/>
        <w:numPr>
          <w:ilvl w:val="0"/>
          <w:numId w:val="20"/>
        </w:numPr>
        <w:spacing w:line="276" w:lineRule="auto"/>
        <w:jc w:val="both"/>
        <w:rPr>
          <w:rFonts w:ascii="Arial" w:hAnsi="Arial" w:eastAsia="Calibri" w:cs="Arial"/>
          <w:sz w:val="22"/>
          <w:szCs w:val="22"/>
        </w:rPr>
      </w:pPr>
      <w:r w:rsidRPr="006224CC">
        <w:rPr>
          <w:rFonts w:ascii="Arial" w:hAnsi="Arial" w:eastAsia="Calibri" w:cs="Arial"/>
          <w:sz w:val="22"/>
          <w:szCs w:val="22"/>
        </w:rPr>
        <w:t>informovat Objednatele na jeho žádost o průběhu plnění předmětu Smlouvy a akceptovat jeho pokyny a připomínky k plnění předmětu Smlouvy;</w:t>
      </w:r>
      <w:bookmarkEnd w:id="35"/>
    </w:p>
    <w:p w:rsidRPr="006224CC" w:rsidR="006224CC" w:rsidP="006224CC" w:rsidRDefault="006224CC" w14:paraId="45B07A52" w14:textId="77777777">
      <w:pPr>
        <w:pStyle w:val="Odstavecseseznamem"/>
        <w:rPr>
          <w:rFonts w:ascii="Arial" w:hAnsi="Arial" w:eastAsia="Calibri" w:cs="Arial"/>
          <w:sz w:val="22"/>
          <w:szCs w:val="22"/>
        </w:rPr>
      </w:pPr>
    </w:p>
    <w:p w:rsidR="0098145A" w:rsidP="006224CC" w:rsidRDefault="00FA005D" w14:paraId="5146F1BB" w14:textId="1FD4ACAF">
      <w:pPr>
        <w:pStyle w:val="Odstavecseseznamem"/>
        <w:numPr>
          <w:ilvl w:val="0"/>
          <w:numId w:val="20"/>
        </w:numPr>
        <w:spacing w:line="276" w:lineRule="auto"/>
        <w:jc w:val="both"/>
        <w:rPr>
          <w:rFonts w:ascii="Arial" w:hAnsi="Arial" w:eastAsia="Calibri" w:cs="Arial"/>
          <w:sz w:val="22"/>
          <w:szCs w:val="22"/>
        </w:rPr>
      </w:pPr>
      <w:r w:rsidRPr="006224CC">
        <w:rPr>
          <w:rFonts w:ascii="Arial" w:hAnsi="Arial" w:cs="Arial"/>
          <w:iCs/>
          <w:sz w:val="22"/>
          <w:szCs w:val="22"/>
        </w:rPr>
        <w:t>použít veškeré podklady předané mu Objednatelem pouze pro účely Smlouvy a zabezpečit jejich řádné vrácení Objednateli, bude-li to objektivně možné vzhledem k jejich povaze a způsobu použití</w:t>
      </w:r>
      <w:r w:rsidRPr="006224CC">
        <w:rPr>
          <w:rFonts w:ascii="Arial" w:hAnsi="Arial" w:eastAsia="Calibri" w:cs="Arial"/>
          <w:sz w:val="22"/>
          <w:szCs w:val="22"/>
        </w:rPr>
        <w:t>.</w:t>
      </w:r>
    </w:p>
    <w:p w:rsidRPr="006224CC" w:rsidR="006224CC" w:rsidP="006224CC" w:rsidRDefault="006224CC" w14:paraId="3ACBCEDD" w14:textId="77777777">
      <w:pPr>
        <w:pStyle w:val="Odstavecseseznamem"/>
        <w:rPr>
          <w:rFonts w:ascii="Arial" w:hAnsi="Arial" w:eastAsia="Calibri" w:cs="Arial"/>
          <w:sz w:val="22"/>
          <w:szCs w:val="22"/>
        </w:rPr>
      </w:pPr>
    </w:p>
    <w:p w:rsidRPr="00FA005D" w:rsidR="00FA005D" w:rsidP="00FA005D" w:rsidRDefault="00FA005D" w14:paraId="070522C6" w14:textId="77777777">
      <w:pPr>
        <w:numPr>
          <w:ilvl w:val="1"/>
          <w:numId w:val="13"/>
        </w:numPr>
        <w:spacing w:line="276" w:lineRule="auto"/>
        <w:ind w:left="567" w:hanging="567"/>
        <w:jc w:val="both"/>
        <w:rPr>
          <w:rFonts w:ascii="Arial" w:hAnsi="Arial" w:cs="Arial"/>
          <w:sz w:val="22"/>
          <w:szCs w:val="22"/>
        </w:rPr>
      </w:pPr>
      <w:bookmarkStart w:name="_Ref339446913" w:id="36"/>
      <w:r w:rsidRPr="00FA005D">
        <w:rPr>
          <w:rFonts w:ascii="Arial" w:hAnsi="Arial" w:cs="Arial"/>
          <w:sz w:val="22"/>
          <w:szCs w:val="22"/>
        </w:rPr>
        <w:t>Objednatel se zavazuje poskytnout Poskytovateli součinnost potřebnou k řádné realizaci předmětu Smlouvy, kterou je po něm Poskytovatel jako osoba, která disponuje takovými kapacitami a odbornými znalostmi, které jsou nezbytné pro realizaci předmětu plnění Smlouvy, oprávněna požadovat. Objednatel se v rámci součinnosti zavazuje zejména zajistit potřebnou organizační a personální součinnost v rozsahu nezbytném pro řádné plnění dle této Smlouvy, zajistit potřebnou technickou součinnost v rozsahu nezbytném pro řádné plnění podle této Smlouvy, poskytnout potřebné informace, doklady, podklady a jiná data nutná pro poskytování plnění dle této Smlouvy.</w:t>
      </w:r>
    </w:p>
    <w:p w:rsidRPr="00FA005D" w:rsidR="00FA005D" w:rsidP="00FA005D" w:rsidRDefault="00FA005D" w14:paraId="6B13AB9E"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Objednatel je v souvislosti s plněním předmětu Smlouvy oprávněn zejména udělovat Poskytovateli závazné pokyny pro výkon všech činností, ke kterým se Poskytovatel na základě Smlouvy zavázal; tyto pokyny jsou závazné, není tím však dotčena odpovědnost Poskytovatele za včasné upozornění Objednatele na jejich nevhodnou povahu.</w:t>
      </w:r>
    </w:p>
    <w:bookmarkEnd w:id="36"/>
    <w:p w:rsidRPr="00FA005D" w:rsidR="00FA005D" w:rsidP="00FA005D" w:rsidRDefault="00FA005D" w14:paraId="6CABB43F" w14:textId="77777777">
      <w:pPr>
        <w:numPr>
          <w:ilvl w:val="1"/>
          <w:numId w:val="13"/>
        </w:numPr>
        <w:spacing w:line="276" w:lineRule="auto"/>
        <w:ind w:left="567" w:hanging="567"/>
        <w:jc w:val="both"/>
        <w:rPr>
          <w:rFonts w:ascii="Arial" w:hAnsi="Arial" w:cs="Arial"/>
          <w:sz w:val="22"/>
          <w:szCs w:val="22"/>
        </w:rPr>
      </w:pPr>
      <w:r w:rsidRPr="00FA005D">
        <w:rPr>
          <w:rFonts w:ascii="Arial" w:hAnsi="Arial" w:cs="Arial"/>
          <w:sz w:val="22"/>
          <w:szCs w:val="22"/>
        </w:rPr>
        <w:t>Objednatel má právo přesvědčit se kdykoliv v průběhu realizace plnění Smlouvy o stavu realizace plnění a Poskytovatel mu k tomuto musí vytvořit přiměřené podmínky, případné náklady nese Poskytovatel.</w:t>
      </w:r>
    </w:p>
    <w:p w:rsidRPr="00FA005D" w:rsidR="00FA005D" w:rsidP="00FA005D" w:rsidRDefault="00FA005D" w14:paraId="122ECBCD" w14:textId="77777777">
      <w:pPr>
        <w:spacing w:line="276" w:lineRule="auto"/>
        <w:ind w:left="567"/>
        <w:jc w:val="both"/>
        <w:rPr>
          <w:rFonts w:ascii="Arial" w:hAnsi="Arial" w:cs="Arial"/>
          <w:sz w:val="22"/>
          <w:szCs w:val="22"/>
        </w:rPr>
      </w:pPr>
      <w:r w:rsidRPr="00FA005D" w:rsidDel="00E06976">
        <w:rPr>
          <w:rStyle w:val="Odkaznakoment"/>
          <w:rFonts w:ascii="Arial" w:hAnsi="Arial" w:cs="Arial"/>
          <w:sz w:val="22"/>
          <w:szCs w:val="22"/>
          <w:lang w:val="x-none" w:eastAsia="x-none"/>
        </w:rPr>
        <w:t xml:space="preserve"> </w:t>
      </w:r>
    </w:p>
    <w:p w:rsidRPr="00FA005D" w:rsidR="00FA005D" w:rsidP="00FA005D" w:rsidRDefault="00FA005D" w14:paraId="284D3524" w14:textId="77777777">
      <w:pPr>
        <w:pStyle w:val="Nadpis1"/>
        <w:keepNext w:val="false"/>
        <w:numPr>
          <w:ilvl w:val="0"/>
          <w:numId w:val="13"/>
        </w:numPr>
        <w:spacing w:line="276" w:lineRule="auto"/>
        <w:ind w:left="567" w:hanging="482"/>
        <w:rPr>
          <w:rFonts w:ascii="Arial" w:hAnsi="Arial" w:cs="Arial"/>
          <w:sz w:val="22"/>
          <w:szCs w:val="22"/>
          <w:lang w:eastAsia="x-none"/>
        </w:rPr>
      </w:pPr>
      <w:bookmarkStart w:name="_Ref340064055" w:id="37"/>
      <w:bookmarkStart w:name="_Toc335318141" w:id="38"/>
      <w:bookmarkStart w:name="_Toc335318224" w:id="39"/>
      <w:r w:rsidRPr="00FA005D">
        <w:rPr>
          <w:rFonts w:ascii="Arial" w:hAnsi="Arial" w:cs="Arial"/>
          <w:b/>
          <w:sz w:val="22"/>
          <w:szCs w:val="22"/>
        </w:rPr>
        <w:t>PODDODAVATEL</w:t>
      </w:r>
      <w:r>
        <w:rPr>
          <w:rFonts w:ascii="Arial" w:hAnsi="Arial" w:cs="Arial"/>
          <w:b/>
          <w:sz w:val="22"/>
          <w:szCs w:val="22"/>
        </w:rPr>
        <w:t xml:space="preserve">É a </w:t>
      </w:r>
      <w:r w:rsidRPr="00FA005D">
        <w:rPr>
          <w:rFonts w:ascii="Arial" w:hAnsi="Arial" w:cs="Arial"/>
          <w:b/>
          <w:sz w:val="22"/>
          <w:szCs w:val="22"/>
        </w:rPr>
        <w:t>OPRÁVNĚNÉ OSOBY</w:t>
      </w:r>
      <w:bookmarkEnd w:id="37"/>
    </w:p>
    <w:p w:rsidRPr="00FA005D" w:rsidR="00FA005D" w:rsidP="00FA005D" w:rsidRDefault="00FA005D" w14:paraId="34FC6C5D" w14:textId="77777777">
      <w:pPr>
        <w:pStyle w:val="Odstavecseseznamem"/>
        <w:numPr>
          <w:ilvl w:val="1"/>
          <w:numId w:val="13"/>
        </w:numPr>
        <w:rPr>
          <w:rFonts w:ascii="Arial" w:hAnsi="Arial" w:cs="Arial"/>
          <w:sz w:val="22"/>
          <w:szCs w:val="22"/>
        </w:rPr>
      </w:pPr>
      <w:r w:rsidRPr="00FA005D">
        <w:rPr>
          <w:rFonts w:ascii="Arial" w:hAnsi="Arial" w:cs="Arial"/>
          <w:sz w:val="22"/>
          <w:szCs w:val="22"/>
        </w:rPr>
        <w:t>Poddodavatelé</w:t>
      </w:r>
      <w:r w:rsidRPr="00FA005D">
        <w:rPr>
          <w:rFonts w:ascii="Arial" w:hAnsi="Arial" w:cs="Arial"/>
          <w:sz w:val="22"/>
          <w:szCs w:val="22"/>
        </w:rPr>
        <w:br/>
      </w:r>
    </w:p>
    <w:p w:rsidRPr="00FA005D" w:rsidR="00FA005D" w:rsidP="00FA005D" w:rsidRDefault="00FA005D" w14:paraId="52D5EDCC" w14:textId="77777777">
      <w:pPr>
        <w:pStyle w:val="Odstavecseseznamem"/>
        <w:numPr>
          <w:ilvl w:val="2"/>
          <w:numId w:val="13"/>
        </w:numPr>
        <w:spacing w:line="276" w:lineRule="auto"/>
        <w:jc w:val="both"/>
        <w:rPr>
          <w:rFonts w:ascii="Arial" w:hAnsi="Arial" w:cs="Arial"/>
          <w:sz w:val="22"/>
          <w:szCs w:val="22"/>
        </w:rPr>
      </w:pPr>
      <w:r w:rsidRPr="00FA005D">
        <w:rPr>
          <w:rFonts w:ascii="Arial" w:hAnsi="Arial" w:cs="Arial"/>
          <w:sz w:val="22"/>
          <w:szCs w:val="22"/>
        </w:rPr>
        <w:t xml:space="preserve">Poskytovatel se zavazuje plnění předmětu Smlouvy provést sám, nebo s využitím poddodavatelů. Poskytovatel je povinen písemně informovat Objednatele o všech svých poddodavatelích (včetně jejich identifikačních a kontaktních údajů a o tom, které služby pro něj v rámci předmětu plnění každý z poddodavatelů poskytuje) a o jejich změně, a to ve smyslu </w:t>
      </w:r>
      <w:proofErr w:type="spellStart"/>
      <w:r w:rsidRPr="00FA005D">
        <w:rPr>
          <w:rFonts w:ascii="Arial" w:hAnsi="Arial" w:cs="Arial"/>
          <w:sz w:val="22"/>
          <w:szCs w:val="22"/>
        </w:rPr>
        <w:t>ust</w:t>
      </w:r>
      <w:proofErr w:type="spellEnd"/>
      <w:r w:rsidRPr="00FA005D">
        <w:rPr>
          <w:rFonts w:ascii="Arial" w:hAnsi="Arial" w:cs="Arial"/>
          <w:sz w:val="22"/>
          <w:szCs w:val="22"/>
        </w:rPr>
        <w:t>. § 105 odst. 3 ZZVZ.</w:t>
      </w:r>
    </w:p>
    <w:p w:rsidRPr="00FA005D" w:rsidR="00FA005D" w:rsidP="00FA005D" w:rsidRDefault="00FA005D" w14:paraId="741085EB" w14:textId="77777777">
      <w:pPr>
        <w:numPr>
          <w:ilvl w:val="2"/>
          <w:numId w:val="13"/>
        </w:numPr>
        <w:spacing w:line="276" w:lineRule="auto"/>
        <w:jc w:val="both"/>
        <w:rPr>
          <w:rFonts w:ascii="Arial" w:hAnsi="Arial" w:cs="Arial"/>
          <w:sz w:val="22"/>
          <w:szCs w:val="22"/>
        </w:rPr>
      </w:pPr>
      <w:r w:rsidRPr="00FA005D">
        <w:rPr>
          <w:rFonts w:ascii="Arial" w:hAnsi="Arial" w:cs="Arial"/>
          <w:sz w:val="22"/>
          <w:szCs w:val="22"/>
        </w:rPr>
        <w:t xml:space="preserve">Poskytovatel je oprávněn změnit poddodavatele, pomocí něhož prokázal část splnění kvalifikace v rámci zadávacího řízení Veřejné zakázky, na </w:t>
      </w:r>
      <w:proofErr w:type="gramStart"/>
      <w:r w:rsidRPr="00FA005D">
        <w:rPr>
          <w:rFonts w:ascii="Arial" w:hAnsi="Arial" w:cs="Arial"/>
          <w:sz w:val="22"/>
          <w:szCs w:val="22"/>
        </w:rPr>
        <w:t>základě</w:t>
      </w:r>
      <w:proofErr w:type="gramEnd"/>
      <w:r w:rsidRPr="00FA005D">
        <w:rPr>
          <w:rFonts w:ascii="Arial" w:hAnsi="Arial" w:cs="Arial"/>
          <w:sz w:val="22"/>
          <w:szCs w:val="22"/>
        </w:rPr>
        <w:t xml:space="preserve"> něhož byla uzavřena Smlouva, jen z vážných objektivních důvodů a s předchozím písemným souhlasem Objednatele, přičemž nový poddodavatel musí disponovat kvalifikací ve stejném či větším rozsahu, který původní poddodavatel prokázal za Poskytovatele. Objednatel nesmí souhlas se změnou poddodavatele bez objektivních důvodů odmítnout, pokud mu budou příslušné doklady ve stanovené lhůtě předloženy.</w:t>
      </w:r>
    </w:p>
    <w:p w:rsidRPr="00FA005D" w:rsidR="00FA005D" w:rsidP="00FA005D" w:rsidRDefault="00FA005D" w14:paraId="38EE8E45" w14:textId="77777777">
      <w:pPr>
        <w:numPr>
          <w:ilvl w:val="2"/>
          <w:numId w:val="13"/>
        </w:numPr>
        <w:spacing w:line="276" w:lineRule="auto"/>
        <w:jc w:val="both"/>
        <w:rPr>
          <w:rFonts w:ascii="Arial" w:hAnsi="Arial" w:cs="Arial"/>
          <w:sz w:val="22"/>
          <w:szCs w:val="22"/>
        </w:rPr>
      </w:pPr>
      <w:r w:rsidRPr="00FA005D">
        <w:rPr>
          <w:rFonts w:ascii="Arial" w:hAnsi="Arial" w:cs="Arial"/>
          <w:sz w:val="22"/>
          <w:szCs w:val="22"/>
        </w:rPr>
        <w:lastRenderedPageBreak/>
        <w:t>Zadání provedení části Ujednaných plnění dle Smlouvy poddodavateli Poskytovatelem nezbavuje Poskytovatele jeho výlučné odpovědnosti za jejich řádné provedení dle Smlouvy vůči Objednateli. Poskytovatel odpovídá Objednateli za plnění předmětu Smlouvy, které svěřil poddodavateli, ve stejném rozsahu, jako by jej poskytoval sám.</w:t>
      </w:r>
    </w:p>
    <w:p w:rsidRPr="00FA005D" w:rsidR="00FA005D" w:rsidP="00FA005D" w:rsidRDefault="00FA005D" w14:paraId="32D4B752" w14:textId="77777777">
      <w:pPr>
        <w:pStyle w:val="Odstavecseseznamem"/>
        <w:numPr>
          <w:ilvl w:val="1"/>
          <w:numId w:val="13"/>
        </w:numPr>
        <w:rPr>
          <w:rFonts w:ascii="Arial" w:hAnsi="Arial" w:cs="Arial"/>
          <w:sz w:val="22"/>
          <w:szCs w:val="22"/>
        </w:rPr>
      </w:pPr>
      <w:r w:rsidRPr="00FA005D">
        <w:rPr>
          <w:rFonts w:ascii="Arial" w:hAnsi="Arial" w:cs="Arial"/>
          <w:sz w:val="22"/>
          <w:szCs w:val="22"/>
        </w:rPr>
        <w:t>Oprávněné osoby</w:t>
      </w:r>
      <w:r w:rsidRPr="00FA005D">
        <w:rPr>
          <w:rFonts w:ascii="Arial" w:hAnsi="Arial" w:cs="Arial"/>
          <w:sz w:val="22"/>
          <w:szCs w:val="22"/>
        </w:rPr>
        <w:br/>
      </w:r>
    </w:p>
    <w:p w:rsidRPr="00FA005D" w:rsidR="00FA005D" w:rsidP="00FA005D" w:rsidRDefault="00FA005D" w14:paraId="25899EDB" w14:textId="77777777">
      <w:pPr>
        <w:pStyle w:val="Odstavecseseznamem"/>
        <w:numPr>
          <w:ilvl w:val="2"/>
          <w:numId w:val="13"/>
        </w:numPr>
        <w:spacing w:line="276" w:lineRule="auto"/>
        <w:jc w:val="both"/>
        <w:rPr>
          <w:rFonts w:ascii="Arial" w:hAnsi="Arial" w:cs="Arial"/>
          <w:sz w:val="22"/>
          <w:szCs w:val="22"/>
        </w:rPr>
      </w:pPr>
      <w:r w:rsidRPr="00FA005D">
        <w:rPr>
          <w:rFonts w:ascii="Arial" w:hAnsi="Arial" w:cs="Arial"/>
          <w:sz w:val="22"/>
          <w:szCs w:val="22"/>
        </w:rPr>
        <w:t xml:space="preserve">Každá ze Smluvních stran dále jmenuje oprávněné osoby, které budou vystupovat jako zástupci Smluvních stran. Oprávněné osoby zastupují Smluvní stranu ve smluvních a technických záležitostech souvisejících s plněním předmětu Smlouvy, zejména podávají a přijímají informace o průběhu plnění Smlouvy. </w:t>
      </w:r>
    </w:p>
    <w:p w:rsidRPr="00FA005D" w:rsidR="00FA005D" w:rsidP="00FA005D" w:rsidRDefault="00FA005D" w14:paraId="2B9FF7C6" w14:textId="77777777">
      <w:pPr>
        <w:pStyle w:val="Odstavecseseznamem"/>
        <w:numPr>
          <w:ilvl w:val="2"/>
          <w:numId w:val="13"/>
        </w:numPr>
        <w:spacing w:line="276" w:lineRule="auto"/>
        <w:jc w:val="both"/>
        <w:rPr>
          <w:rFonts w:ascii="Arial" w:hAnsi="Arial" w:cs="Arial"/>
          <w:sz w:val="22"/>
          <w:szCs w:val="22"/>
        </w:rPr>
      </w:pPr>
      <w:r w:rsidRPr="00FA005D">
        <w:rPr>
          <w:rFonts w:ascii="Arial" w:hAnsi="Arial" w:cs="Arial"/>
          <w:sz w:val="22"/>
          <w:szCs w:val="22"/>
        </w:rPr>
        <w:t>Oprávněnými osobami za Objednatele jsou:</w:t>
      </w:r>
    </w:p>
    <w:p w:rsidRPr="00FA005D" w:rsidR="00FA005D" w:rsidP="00FA005D" w:rsidRDefault="00FA005D" w14:paraId="32F133F5" w14:textId="77777777">
      <w:pPr>
        <w:numPr>
          <w:ilvl w:val="0"/>
          <w:numId w:val="9"/>
        </w:numPr>
        <w:spacing w:line="276" w:lineRule="auto"/>
        <w:jc w:val="both"/>
        <w:rPr>
          <w:rFonts w:ascii="Arial" w:hAnsi="Arial" w:cs="Arial"/>
          <w:sz w:val="22"/>
          <w:szCs w:val="22"/>
        </w:rPr>
      </w:pPr>
      <w:r w:rsidRPr="00FA005D">
        <w:rPr>
          <w:rFonts w:ascii="Arial" w:hAnsi="Arial" w:cs="Arial"/>
          <w:sz w:val="22"/>
          <w:szCs w:val="22"/>
        </w:rPr>
        <w:t xml:space="preserve">ve věcech obsahových: </w:t>
      </w:r>
      <w:r w:rsidRPr="00FA005D">
        <w:rPr>
          <w:rFonts w:ascii="Arial" w:hAnsi="Arial" w:cs="Arial"/>
          <w:sz w:val="22"/>
          <w:szCs w:val="22"/>
        </w:rPr>
        <w:tab/>
      </w:r>
    </w:p>
    <w:p w:rsidRPr="00FA005D" w:rsidR="00FA005D" w:rsidP="00FA005D" w:rsidRDefault="00FA005D" w14:paraId="6A630D5A" w14:textId="77777777">
      <w:pPr>
        <w:numPr>
          <w:ilvl w:val="0"/>
          <w:numId w:val="9"/>
        </w:numPr>
        <w:spacing w:line="276" w:lineRule="auto"/>
        <w:jc w:val="both"/>
        <w:rPr>
          <w:rFonts w:ascii="Arial" w:hAnsi="Arial" w:cs="Arial"/>
          <w:sz w:val="22"/>
          <w:szCs w:val="22"/>
        </w:rPr>
      </w:pPr>
      <w:r w:rsidRPr="00FA005D">
        <w:rPr>
          <w:rFonts w:ascii="Arial" w:hAnsi="Arial" w:cs="Arial"/>
          <w:sz w:val="22"/>
          <w:szCs w:val="22"/>
        </w:rPr>
        <w:t xml:space="preserve">ve věcech technických: </w:t>
      </w:r>
      <w:r w:rsidRPr="00FA005D">
        <w:rPr>
          <w:rFonts w:ascii="Arial" w:hAnsi="Arial" w:cs="Arial"/>
          <w:sz w:val="22"/>
          <w:szCs w:val="22"/>
        </w:rPr>
        <w:tab/>
      </w:r>
    </w:p>
    <w:p w:rsidRPr="00FA005D" w:rsidR="00FA005D" w:rsidP="00FA005D" w:rsidRDefault="00FA005D" w14:paraId="75041D3E" w14:textId="77777777">
      <w:pPr>
        <w:spacing w:line="276" w:lineRule="auto"/>
        <w:ind w:left="4338" w:firstLine="618"/>
        <w:jc w:val="both"/>
        <w:rPr>
          <w:rFonts w:ascii="Arial" w:hAnsi="Arial" w:cs="Arial"/>
          <w:sz w:val="22"/>
          <w:szCs w:val="22"/>
        </w:rPr>
      </w:pPr>
    </w:p>
    <w:p w:rsidRPr="00FA005D" w:rsidR="00FA005D" w:rsidP="00FA005D" w:rsidRDefault="00FA005D" w14:paraId="39E2D4C7" w14:textId="77777777">
      <w:pPr>
        <w:pStyle w:val="Odstavecseseznamem"/>
        <w:numPr>
          <w:ilvl w:val="2"/>
          <w:numId w:val="13"/>
        </w:numPr>
        <w:spacing w:line="276" w:lineRule="auto"/>
        <w:jc w:val="both"/>
        <w:rPr>
          <w:rFonts w:ascii="Arial" w:hAnsi="Arial" w:cs="Arial"/>
          <w:sz w:val="22"/>
          <w:szCs w:val="22"/>
        </w:rPr>
      </w:pPr>
      <w:r w:rsidRPr="00FA005D">
        <w:rPr>
          <w:rFonts w:ascii="Arial" w:hAnsi="Arial" w:cs="Arial"/>
          <w:sz w:val="22"/>
          <w:szCs w:val="22"/>
        </w:rPr>
        <w:t xml:space="preserve">Oprávněnými osobami za Poskytovatele jsou: </w:t>
      </w:r>
    </w:p>
    <w:p w:rsidRPr="00FA005D" w:rsidR="00FA005D" w:rsidP="00FA005D" w:rsidRDefault="00FA005D" w14:paraId="4E099682" w14:textId="77777777">
      <w:pPr>
        <w:pStyle w:val="Odstavecseseznamem"/>
        <w:numPr>
          <w:ilvl w:val="0"/>
          <w:numId w:val="10"/>
        </w:numPr>
        <w:rPr>
          <w:rFonts w:ascii="Arial" w:hAnsi="Arial" w:cs="Arial"/>
          <w:sz w:val="22"/>
          <w:szCs w:val="22"/>
        </w:rPr>
      </w:pPr>
      <w:r w:rsidRPr="00FA005D">
        <w:rPr>
          <w:rFonts w:ascii="Arial" w:hAnsi="Arial" w:cs="Arial"/>
          <w:sz w:val="22"/>
          <w:szCs w:val="22"/>
        </w:rPr>
        <w:t xml:space="preserve"> ve věcech smluvních: </w:t>
      </w:r>
      <w:r w:rsidRPr="00FA005D">
        <w:rPr>
          <w:rFonts w:ascii="Arial" w:hAnsi="Arial" w:cs="Arial"/>
          <w:sz w:val="22"/>
          <w:szCs w:val="22"/>
        </w:rPr>
        <w:tab/>
      </w:r>
      <w:r w:rsidRPr="00FA005D">
        <w:rPr>
          <w:rFonts w:ascii="Arial" w:hAnsi="Arial" w:cs="Arial"/>
          <w:sz w:val="22"/>
          <w:szCs w:val="22"/>
        </w:rPr>
        <w:tab/>
      </w:r>
    </w:p>
    <w:p w:rsidRPr="00FA005D" w:rsidR="00FA005D" w:rsidP="00FA005D" w:rsidRDefault="00FA005D" w14:paraId="60DFC640" w14:textId="77777777">
      <w:pPr>
        <w:pStyle w:val="Odstavecseseznamem"/>
        <w:numPr>
          <w:ilvl w:val="0"/>
          <w:numId w:val="10"/>
        </w:numPr>
        <w:rPr>
          <w:rFonts w:ascii="Arial" w:hAnsi="Arial" w:cs="Arial"/>
          <w:sz w:val="22"/>
          <w:szCs w:val="22"/>
        </w:rPr>
      </w:pPr>
      <w:r w:rsidRPr="00FA005D">
        <w:rPr>
          <w:rFonts w:ascii="Arial" w:hAnsi="Arial" w:cs="Arial"/>
          <w:sz w:val="22"/>
          <w:szCs w:val="22"/>
        </w:rPr>
        <w:t xml:space="preserve"> ve věcech ostatních: </w:t>
      </w:r>
      <w:r w:rsidRPr="00FA005D">
        <w:rPr>
          <w:rFonts w:ascii="Arial" w:hAnsi="Arial" w:cs="Arial"/>
          <w:sz w:val="22"/>
          <w:szCs w:val="22"/>
        </w:rPr>
        <w:br/>
      </w:r>
      <w:r w:rsidRPr="00FA005D">
        <w:rPr>
          <w:rFonts w:ascii="Arial" w:hAnsi="Arial" w:cs="Arial"/>
          <w:sz w:val="22"/>
          <w:szCs w:val="22"/>
        </w:rPr>
        <w:tab/>
      </w:r>
      <w:r w:rsidRPr="00FA005D">
        <w:rPr>
          <w:rFonts w:ascii="Arial" w:hAnsi="Arial" w:cs="Arial"/>
          <w:sz w:val="22"/>
          <w:szCs w:val="22"/>
        </w:rPr>
        <w:tab/>
      </w:r>
    </w:p>
    <w:p w:rsidRPr="00FA005D" w:rsidR="00FA005D" w:rsidP="00FA005D" w:rsidRDefault="00FA005D" w14:paraId="03C57AF7" w14:textId="77777777">
      <w:pPr>
        <w:pStyle w:val="Odstavecseseznamem"/>
        <w:numPr>
          <w:ilvl w:val="2"/>
          <w:numId w:val="13"/>
        </w:numPr>
        <w:spacing w:line="276" w:lineRule="auto"/>
        <w:jc w:val="both"/>
        <w:rPr>
          <w:rFonts w:ascii="Arial" w:hAnsi="Arial" w:cs="Arial"/>
          <w:sz w:val="22"/>
          <w:szCs w:val="22"/>
        </w:rPr>
      </w:pPr>
      <w:r w:rsidRPr="00FA005D">
        <w:rPr>
          <w:rFonts w:ascii="Arial" w:hAnsi="Arial" w:cs="Arial"/>
          <w:sz w:val="22"/>
          <w:szCs w:val="22"/>
        </w:rPr>
        <w:t>Každá ze Smluvních stran má právo změnit jí jmenované oprávněné osoby, musí však o každé změně vyrozumět písemně druhou Smluvní stranu. Změna oprávněných osob je vůči druhé Smluvní straně účinná okamžikem, kdy o ní byla písemně vyrozuměna. V případě změny oprávněných osob není potřeba ke Smlouvě uzavírat dodatek a změna je účinná dnem doručení písemného vyrozumění druhé Smluvní straně.</w:t>
      </w:r>
    </w:p>
    <w:p w:rsidRPr="00FA005D" w:rsidR="00FA005D" w:rsidP="00FA005D" w:rsidRDefault="00FA005D" w14:paraId="4A0B16EB" w14:textId="77777777">
      <w:pPr>
        <w:spacing w:line="276" w:lineRule="auto"/>
        <w:ind w:left="1211"/>
        <w:rPr>
          <w:rFonts w:ascii="Arial" w:hAnsi="Arial" w:cs="Arial"/>
          <w:sz w:val="22"/>
          <w:szCs w:val="22"/>
          <w:lang w:eastAsia="x-none"/>
        </w:rPr>
      </w:pPr>
    </w:p>
    <w:bookmarkEnd w:id="38"/>
    <w:bookmarkEnd w:id="39"/>
    <w:p w:rsidRPr="00FA005D" w:rsidR="00FA005D" w:rsidP="00FA005D" w:rsidRDefault="00FA005D" w14:paraId="267B1043" w14:textId="77777777">
      <w:pPr>
        <w:pStyle w:val="Nadpis1"/>
        <w:keepNext w:val="false"/>
        <w:numPr>
          <w:ilvl w:val="0"/>
          <w:numId w:val="13"/>
        </w:numPr>
        <w:spacing w:line="276" w:lineRule="auto"/>
        <w:ind w:left="567" w:hanging="482"/>
        <w:rPr>
          <w:rFonts w:ascii="Arial" w:hAnsi="Arial" w:cs="Arial"/>
          <w:b/>
          <w:sz w:val="22"/>
          <w:szCs w:val="22"/>
        </w:rPr>
      </w:pPr>
      <w:r w:rsidRPr="00FA005D">
        <w:rPr>
          <w:rFonts w:ascii="Arial" w:hAnsi="Arial" w:cs="Arial"/>
          <w:b/>
          <w:sz w:val="22"/>
          <w:szCs w:val="22"/>
          <w:lang w:val="cs-CZ"/>
        </w:rPr>
        <w:t>LICENČNÍ UJEDNÁNÍ</w:t>
      </w:r>
    </w:p>
    <w:p w:rsidRPr="00FA005D" w:rsidR="00FA005D" w:rsidP="00FA005D" w:rsidRDefault="00FA005D" w14:paraId="5A2B9A7A" w14:textId="77777777">
      <w:pPr>
        <w:pStyle w:val="Zkladntext20"/>
        <w:numPr>
          <w:ilvl w:val="1"/>
          <w:numId w:val="16"/>
        </w:numPr>
        <w:shd w:val="clear" w:color="auto" w:fill="auto"/>
        <w:spacing w:before="120" w:after="120" w:line="240" w:lineRule="atLeast"/>
        <w:jc w:val="both"/>
        <w:rPr>
          <w:sz w:val="22"/>
          <w:szCs w:val="22"/>
        </w:rPr>
      </w:pPr>
      <w:bookmarkStart w:name="_Ref303870662" w:id="40"/>
      <w:r w:rsidRPr="00FA005D">
        <w:rPr>
          <w:sz w:val="22"/>
          <w:szCs w:val="22"/>
        </w:rPr>
        <w:t>Ochrana autorských práv se řídí zákonem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w:t>
      </w:r>
    </w:p>
    <w:p w:rsidR="00FA005D" w:rsidP="00FA005D" w:rsidRDefault="00FA005D" w14:paraId="55D226BE" w14:textId="77777777">
      <w:pPr>
        <w:pStyle w:val="Zkladntext20"/>
        <w:numPr>
          <w:ilvl w:val="1"/>
          <w:numId w:val="16"/>
        </w:numPr>
        <w:shd w:val="clear" w:color="auto" w:fill="auto"/>
        <w:spacing w:before="120" w:after="120" w:line="240" w:lineRule="atLeast"/>
        <w:jc w:val="both"/>
        <w:rPr>
          <w:sz w:val="22"/>
          <w:szCs w:val="22"/>
        </w:rPr>
      </w:pPr>
      <w:r w:rsidRPr="00FA005D">
        <w:rPr>
          <w:sz w:val="22"/>
          <w:szCs w:val="22"/>
        </w:rPr>
        <w:t>Poskytovatel prohlašuje, že je na základě svého autorství oprávněn vykonávat svým jménem a na svůj účet veškerá autorova majetková práva k výsledkům tvůrčí činnosti Poskytovatele dle této smlouvy včetně jejich hmotného zachycení, zejména je oprávněn studii jako autorské dílo užit ke všem způsobům užití a udělit objednateli jako nabyvateli oprávnění k výkonu tohoto práva v souladu s podmínkami této smlouvy.</w:t>
      </w:r>
    </w:p>
    <w:p w:rsidR="00FA005D" w:rsidP="00FA005D" w:rsidRDefault="00FA005D" w14:paraId="7A251A7E" w14:textId="77777777">
      <w:pPr>
        <w:pStyle w:val="Zkladntext20"/>
        <w:numPr>
          <w:ilvl w:val="1"/>
          <w:numId w:val="16"/>
        </w:numPr>
        <w:shd w:val="clear" w:color="auto" w:fill="auto"/>
        <w:spacing w:before="120" w:after="120" w:line="240" w:lineRule="atLeast"/>
        <w:jc w:val="both"/>
        <w:rPr>
          <w:sz w:val="22"/>
          <w:szCs w:val="22"/>
        </w:rPr>
      </w:pPr>
      <w:r w:rsidRPr="00FA005D">
        <w:rPr>
          <w:sz w:val="22"/>
          <w:szCs w:val="22"/>
        </w:rPr>
        <w:t>Poskytovatel touto smlouvou poskytuje objednateli oprávnění užívat výsledky tvůrčí činnosti Poskytovatele dle této smlouvy, včetně jejich hmotného zachycení ve formě díla, a to všemi způsoby užití, za podmínek sjednaných v této smlouvě (dále jen „licence“). Právem užívat výsledky tvůrčí činnosti Poskytovatele dle této smlouvy včetně jejich hmotného zachycení ve formě díla se ve smyslu této smlouvy rozumí nerušené využívání výsledků tvůrčí činnosti Poskytovatele. Odměna za poskytnutí licence je zahrnuta v ceně za dílo dle čl. V. této smlouvy.</w:t>
      </w:r>
    </w:p>
    <w:p w:rsidRPr="00FA005D" w:rsidR="00FA005D" w:rsidP="00FA005D" w:rsidRDefault="00FA005D" w14:paraId="7C763AF2" w14:textId="77777777">
      <w:pPr>
        <w:pStyle w:val="Zkladntext20"/>
        <w:numPr>
          <w:ilvl w:val="1"/>
          <w:numId w:val="16"/>
        </w:numPr>
        <w:shd w:val="clear" w:color="auto" w:fill="auto"/>
        <w:spacing w:before="120" w:after="120" w:line="240" w:lineRule="atLeast"/>
        <w:jc w:val="both"/>
        <w:rPr>
          <w:sz w:val="22"/>
          <w:szCs w:val="22"/>
        </w:rPr>
      </w:pPr>
      <w:r w:rsidRPr="00FA005D">
        <w:rPr>
          <w:sz w:val="22"/>
          <w:szCs w:val="22"/>
        </w:rPr>
        <w:t>Poskytovatel poskytuje licenci dle této smlouvy jako výhradní, čímž se rozumí, že Poskytovatel nesmí poskytnout licenci obsahem či rozsahem zahrnující práva poskytnutá objednateli dle této smlouvy třetí osobě a je povinen se zdržet výkonu práva užívat výsledky své tvůrčí činnosti dle této smlouvy včetně jejich hmotného zachycení ve formě díla způsobem, ke kterému poskytl licenci objednateli.</w:t>
      </w:r>
    </w:p>
    <w:p w:rsidRPr="00FA005D" w:rsidR="00FA005D" w:rsidP="00FA005D" w:rsidRDefault="00FA005D" w14:paraId="5EC05AC3" w14:textId="77777777">
      <w:pPr>
        <w:spacing w:line="276" w:lineRule="auto"/>
        <w:jc w:val="both"/>
        <w:rPr>
          <w:rFonts w:ascii="Arial" w:hAnsi="Arial" w:cs="Arial"/>
          <w:bCs/>
          <w:sz w:val="22"/>
          <w:szCs w:val="22"/>
        </w:rPr>
      </w:pPr>
    </w:p>
    <w:p w:rsidRPr="00FA005D" w:rsidR="00FA005D" w:rsidP="00FA005D" w:rsidRDefault="00FA005D" w14:paraId="1466C6A1" w14:textId="77777777">
      <w:pPr>
        <w:spacing w:line="276" w:lineRule="auto"/>
        <w:jc w:val="both"/>
        <w:rPr>
          <w:rFonts w:ascii="Arial" w:hAnsi="Arial" w:cs="Arial"/>
          <w:bCs/>
          <w:sz w:val="22"/>
          <w:szCs w:val="22"/>
        </w:rPr>
      </w:pPr>
    </w:p>
    <w:bookmarkEnd w:id="40"/>
    <w:p w:rsidR="00FA005D" w:rsidP="00FA005D" w:rsidRDefault="00FA005D" w14:paraId="45DED585" w14:textId="77777777">
      <w:pPr>
        <w:pStyle w:val="Nadpis1"/>
        <w:keepNext w:val="false"/>
        <w:numPr>
          <w:ilvl w:val="0"/>
          <w:numId w:val="16"/>
        </w:numPr>
        <w:spacing w:line="276" w:lineRule="auto"/>
        <w:ind w:left="567" w:hanging="482"/>
        <w:rPr>
          <w:rFonts w:ascii="Arial" w:hAnsi="Arial" w:cs="Arial"/>
          <w:b/>
          <w:caps/>
          <w:sz w:val="22"/>
          <w:szCs w:val="22"/>
          <w:lang w:val="cs-CZ"/>
        </w:rPr>
      </w:pPr>
      <w:r w:rsidRPr="00FA005D">
        <w:rPr>
          <w:rFonts w:ascii="Arial" w:hAnsi="Arial" w:cs="Arial"/>
          <w:b/>
          <w:caps/>
          <w:sz w:val="22"/>
          <w:szCs w:val="22"/>
        </w:rPr>
        <w:t xml:space="preserve"> </w:t>
      </w:r>
      <w:r w:rsidRPr="00FA005D">
        <w:rPr>
          <w:rFonts w:ascii="Arial" w:hAnsi="Arial" w:cs="Arial"/>
          <w:b/>
          <w:caps/>
          <w:sz w:val="22"/>
          <w:szCs w:val="22"/>
          <w:lang w:val="cs-CZ"/>
        </w:rPr>
        <w:t>sMLUVNÍ SANKCE</w:t>
      </w:r>
    </w:p>
    <w:p w:rsidR="00FA005D" w:rsidP="0074444C" w:rsidRDefault="00FA005D" w14:paraId="10B230A7" w14:textId="4C7AF8E0">
      <w:pPr>
        <w:pStyle w:val="Odstavecseseznamem"/>
        <w:numPr>
          <w:ilvl w:val="1"/>
          <w:numId w:val="16"/>
        </w:numPr>
        <w:jc w:val="both"/>
        <w:rPr>
          <w:rFonts w:ascii="Arial" w:hAnsi="Arial" w:cs="Arial"/>
          <w:sz w:val="22"/>
          <w:szCs w:val="22"/>
        </w:rPr>
      </w:pPr>
      <w:r w:rsidRPr="00FA005D">
        <w:rPr>
          <w:rFonts w:ascii="Arial" w:hAnsi="Arial" w:cs="Arial"/>
          <w:sz w:val="22"/>
          <w:szCs w:val="22"/>
        </w:rPr>
        <w:lastRenderedPageBreak/>
        <w:t>V případě nedodržení termínů plnění dl</w:t>
      </w:r>
      <w:r w:rsidR="00660638">
        <w:rPr>
          <w:rFonts w:ascii="Arial" w:hAnsi="Arial" w:cs="Arial"/>
          <w:sz w:val="22"/>
          <w:szCs w:val="22"/>
        </w:rPr>
        <w:t xml:space="preserve">e </w:t>
      </w:r>
      <w:r w:rsidRPr="00FA005D">
        <w:rPr>
          <w:rFonts w:ascii="Arial" w:hAnsi="Arial" w:cs="Arial"/>
          <w:sz w:val="22"/>
          <w:szCs w:val="22"/>
        </w:rPr>
        <w:t>této smlouvy o dílo ze strany Poskytovatele je objednatel oprávněn požadovat po Poskytovateli smluvní pokutu ve výši 500 Kč za každý započatý den prodlení s předáním díla, resp. jeho části.</w:t>
      </w:r>
    </w:p>
    <w:p w:rsidR="00FA005D" w:rsidP="0074444C" w:rsidRDefault="00FA005D" w14:paraId="1F012846" w14:textId="35AA0A34">
      <w:pPr>
        <w:pStyle w:val="Odstavecseseznamem"/>
        <w:numPr>
          <w:ilvl w:val="1"/>
          <w:numId w:val="16"/>
        </w:numPr>
        <w:jc w:val="both"/>
        <w:rPr>
          <w:rFonts w:ascii="Arial" w:hAnsi="Arial" w:cs="Arial"/>
          <w:sz w:val="22"/>
          <w:szCs w:val="22"/>
        </w:rPr>
      </w:pPr>
      <w:r w:rsidRPr="00FA005D">
        <w:rPr>
          <w:rFonts w:ascii="Arial" w:hAnsi="Arial" w:cs="Arial"/>
          <w:sz w:val="22"/>
          <w:szCs w:val="22"/>
        </w:rPr>
        <w:t xml:space="preserve">Poskytovatel není v prodlení </w:t>
      </w:r>
      <w:proofErr w:type="gramStart"/>
      <w:r w:rsidRPr="00FA005D">
        <w:rPr>
          <w:rFonts w:ascii="Arial" w:hAnsi="Arial" w:cs="Arial"/>
          <w:sz w:val="22"/>
          <w:szCs w:val="22"/>
        </w:rPr>
        <w:t>s</w:t>
      </w:r>
      <w:proofErr w:type="gramEnd"/>
      <w:r w:rsidRPr="00FA005D">
        <w:rPr>
          <w:rFonts w:ascii="Arial" w:hAnsi="Arial" w:cs="Arial"/>
          <w:sz w:val="22"/>
          <w:szCs w:val="22"/>
        </w:rPr>
        <w:t xml:space="preserve"> plnění díla dle</w:t>
      </w:r>
      <w:r w:rsidR="00660638">
        <w:rPr>
          <w:rFonts w:ascii="Arial" w:hAnsi="Arial" w:cs="Arial"/>
          <w:sz w:val="22"/>
          <w:szCs w:val="22"/>
        </w:rPr>
        <w:t xml:space="preserve"> </w:t>
      </w:r>
      <w:r w:rsidRPr="00FA005D">
        <w:rPr>
          <w:rFonts w:ascii="Arial" w:hAnsi="Arial" w:cs="Arial"/>
          <w:sz w:val="22"/>
          <w:szCs w:val="22"/>
        </w:rPr>
        <w:t>této smlouvy, pokud bylo prodlení prokazatelně způsobeno Objednatelem.</w:t>
      </w:r>
    </w:p>
    <w:p w:rsidR="00FA005D" w:rsidP="0074444C" w:rsidRDefault="00FA005D" w14:paraId="0A72C25A" w14:textId="1385AFE8">
      <w:pPr>
        <w:pStyle w:val="Odstavecseseznamem"/>
        <w:numPr>
          <w:ilvl w:val="1"/>
          <w:numId w:val="16"/>
        </w:numPr>
        <w:jc w:val="both"/>
        <w:rPr>
          <w:rFonts w:ascii="Arial" w:hAnsi="Arial" w:cs="Arial"/>
          <w:sz w:val="22"/>
          <w:szCs w:val="22"/>
        </w:rPr>
      </w:pPr>
      <w:r w:rsidRPr="00FA005D">
        <w:rPr>
          <w:rFonts w:ascii="Arial" w:hAnsi="Arial" w:cs="Arial"/>
          <w:sz w:val="22"/>
          <w:szCs w:val="22"/>
        </w:rPr>
        <w:t>V případě, že objednatelem nebude uhrazena faktura ve lhůtě splatnosti, je Poskytovatel oprávněn požadovat po objednateli úrok z prodlení ve výši 0,</w:t>
      </w:r>
      <w:r w:rsidR="003779F0">
        <w:rPr>
          <w:rFonts w:ascii="Arial" w:hAnsi="Arial" w:cs="Arial"/>
          <w:sz w:val="22"/>
          <w:szCs w:val="22"/>
        </w:rPr>
        <w:t>0</w:t>
      </w:r>
      <w:r w:rsidRPr="00FA005D">
        <w:rPr>
          <w:rFonts w:ascii="Arial" w:hAnsi="Arial" w:cs="Arial"/>
          <w:sz w:val="22"/>
          <w:szCs w:val="22"/>
        </w:rPr>
        <w:t>5</w:t>
      </w:r>
      <w:r w:rsidR="003779F0">
        <w:rPr>
          <w:rFonts w:ascii="Arial" w:hAnsi="Arial" w:cs="Arial"/>
          <w:sz w:val="22"/>
          <w:szCs w:val="22"/>
        </w:rPr>
        <w:t xml:space="preserve"> </w:t>
      </w:r>
      <w:r w:rsidRPr="00FA005D">
        <w:rPr>
          <w:rFonts w:ascii="Arial" w:hAnsi="Arial" w:cs="Arial"/>
          <w:sz w:val="22"/>
          <w:szCs w:val="22"/>
        </w:rPr>
        <w:t>% z dlužné částky za každý započatý den prodlení s úhradou faktury.</w:t>
      </w:r>
    </w:p>
    <w:p w:rsidRPr="00FA005D" w:rsidR="00FA005D" w:rsidP="0074444C" w:rsidRDefault="00FA005D" w14:paraId="6F969DA8" w14:textId="77777777">
      <w:pPr>
        <w:pStyle w:val="Odstavecseseznamem"/>
        <w:numPr>
          <w:ilvl w:val="1"/>
          <w:numId w:val="16"/>
        </w:numPr>
        <w:jc w:val="both"/>
        <w:rPr>
          <w:rFonts w:ascii="Arial" w:hAnsi="Arial" w:cs="Arial"/>
          <w:sz w:val="22"/>
          <w:szCs w:val="22"/>
        </w:rPr>
      </w:pPr>
      <w:r w:rsidRPr="00FA005D">
        <w:rPr>
          <w:rFonts w:ascii="Arial" w:hAnsi="Arial" w:cs="Arial"/>
          <w:sz w:val="22"/>
          <w:szCs w:val="22"/>
        </w:rPr>
        <w:t>Právo objednatele, resp. Poskytovatele na náhradu škody způsobené mu porušením povinnosti druhé smluvní strany, na kterou se vztahuje smluvní pokuta, není dotčeno. Výše náhrady škody není limitována výší smluvní pokuty.</w:t>
      </w:r>
    </w:p>
    <w:p w:rsidRPr="00FA005D" w:rsidR="00FA005D" w:rsidP="00FA005D" w:rsidRDefault="00FA005D" w14:paraId="002B2142" w14:textId="77777777">
      <w:pPr>
        <w:spacing w:line="276" w:lineRule="auto"/>
        <w:ind w:left="567"/>
        <w:jc w:val="both"/>
        <w:rPr>
          <w:rFonts w:ascii="Arial" w:hAnsi="Arial" w:cs="Arial"/>
          <w:sz w:val="22"/>
          <w:szCs w:val="22"/>
        </w:rPr>
      </w:pPr>
    </w:p>
    <w:p w:rsidR="00FA005D" w:rsidP="00FA005D" w:rsidRDefault="00FA005D" w14:paraId="11A791C2" w14:textId="77777777">
      <w:pPr>
        <w:pStyle w:val="Nadpis1"/>
        <w:keepNext w:val="false"/>
        <w:numPr>
          <w:ilvl w:val="0"/>
          <w:numId w:val="16"/>
        </w:numPr>
        <w:spacing w:line="276" w:lineRule="auto"/>
        <w:ind w:left="567" w:hanging="482"/>
        <w:rPr>
          <w:rFonts w:ascii="Arial" w:hAnsi="Arial" w:eastAsia="Calibri" w:cs="Arial"/>
          <w:b/>
          <w:sz w:val="22"/>
          <w:szCs w:val="22"/>
        </w:rPr>
      </w:pPr>
      <w:bookmarkStart w:name="_Ref305657703" w:id="41"/>
      <w:bookmarkStart w:name="_Toc335318145" w:id="42"/>
      <w:bookmarkStart w:name="_Toc335318228" w:id="43"/>
      <w:r w:rsidRPr="00FA005D">
        <w:rPr>
          <w:rFonts w:ascii="Arial" w:hAnsi="Arial" w:eastAsia="Calibri" w:cs="Arial"/>
          <w:b/>
          <w:sz w:val="22"/>
          <w:szCs w:val="22"/>
        </w:rPr>
        <w:t>OCHRANA DŮVĚRNÝCH INFORMACÍ</w:t>
      </w:r>
      <w:bookmarkEnd w:id="41"/>
      <w:bookmarkEnd w:id="42"/>
      <w:bookmarkEnd w:id="43"/>
      <w:r w:rsidRPr="00FA005D">
        <w:rPr>
          <w:rFonts w:ascii="Arial" w:hAnsi="Arial" w:eastAsia="Calibri" w:cs="Arial"/>
          <w:b/>
          <w:sz w:val="22"/>
          <w:szCs w:val="22"/>
        </w:rPr>
        <w:t xml:space="preserve"> A OCHRANA OSOBNÍCH ÚDAJŮ</w:t>
      </w:r>
    </w:p>
    <w:p w:rsidRPr="00FA005D" w:rsidR="00FA005D" w:rsidP="00FA005D" w:rsidRDefault="00FA005D" w14:paraId="648F7C78" w14:textId="77777777">
      <w:pPr>
        <w:rPr>
          <w:rFonts w:eastAsia="Calibri"/>
          <w:lang w:val="x-none"/>
        </w:rPr>
      </w:pPr>
    </w:p>
    <w:p w:rsidRPr="00FA005D" w:rsidR="00FA005D" w:rsidP="00FA005D" w:rsidRDefault="00FA005D" w14:paraId="6FA6EA41" w14:textId="77777777">
      <w:pPr>
        <w:pStyle w:val="Odstavecseseznamem"/>
        <w:widowControl w:val="false"/>
        <w:numPr>
          <w:ilvl w:val="1"/>
          <w:numId w:val="16"/>
        </w:numPr>
        <w:suppressAutoHyphens/>
        <w:adjustRightInd w:val="false"/>
        <w:spacing w:line="276" w:lineRule="auto"/>
        <w:jc w:val="both"/>
        <w:textAlignment w:val="baseline"/>
        <w:rPr>
          <w:rFonts w:ascii="Arial" w:hAnsi="Arial" w:cs="Arial"/>
          <w:sz w:val="22"/>
          <w:szCs w:val="22"/>
        </w:rPr>
      </w:pPr>
      <w:r w:rsidRPr="00FA005D">
        <w:rPr>
          <w:rFonts w:ascii="Arial" w:hAnsi="Arial" w:cs="Arial"/>
          <w:sz w:val="22"/>
          <w:szCs w:val="22"/>
        </w:rPr>
        <w:t>Smluvní strany se dohodly, že veškeré informace, které si sdělily v rámci uzavírání a plnění Smlouvy, dále informace, které si sdělí nebo jinak vyplynou i z jejího plnění, jsou důvěrné (dále jen „</w:t>
      </w:r>
      <w:r w:rsidRPr="00FA005D">
        <w:rPr>
          <w:rFonts w:ascii="Arial" w:hAnsi="Arial" w:cs="Arial"/>
          <w:b/>
          <w:sz w:val="22"/>
          <w:szCs w:val="22"/>
        </w:rPr>
        <w:t>Důvěrné informace</w:t>
      </w:r>
      <w:r w:rsidRPr="00FA005D">
        <w:rPr>
          <w:rFonts w:ascii="Arial" w:hAnsi="Arial" w:cs="Arial"/>
          <w:sz w:val="22"/>
          <w:szCs w:val="22"/>
        </w:rPr>
        <w:t xml:space="preserve">“). Smluvní strany sjednávají, že Důvěrnými informacemi jsou veškeré Objednatelem poskytnuté informace, podklady a dokumenty, pokud nejsou běžně dostupné ve veřejných zdrojích. </w:t>
      </w:r>
    </w:p>
    <w:p w:rsidRPr="00FA005D" w:rsidR="00FA005D" w:rsidP="00FA005D" w:rsidRDefault="00FA005D" w14:paraId="7175A9C9" w14:textId="77777777">
      <w:pPr>
        <w:spacing w:line="276" w:lineRule="auto"/>
        <w:rPr>
          <w:rFonts w:ascii="Arial" w:hAnsi="Arial" w:cs="Arial"/>
          <w:sz w:val="22"/>
          <w:szCs w:val="22"/>
        </w:rPr>
      </w:pPr>
    </w:p>
    <w:p w:rsidRPr="00FA005D" w:rsidR="00FA005D" w:rsidP="00FA005D" w:rsidRDefault="00FA005D" w14:paraId="49FF6CB2" w14:textId="77777777">
      <w:pPr>
        <w:pStyle w:val="Nadpis1"/>
        <w:keepNext w:val="false"/>
        <w:numPr>
          <w:ilvl w:val="0"/>
          <w:numId w:val="16"/>
        </w:numPr>
        <w:spacing w:line="276" w:lineRule="auto"/>
        <w:ind w:left="567" w:hanging="482"/>
        <w:rPr>
          <w:rFonts w:ascii="Arial" w:hAnsi="Arial" w:cs="Arial"/>
          <w:b/>
          <w:caps/>
          <w:sz w:val="22"/>
          <w:szCs w:val="22"/>
        </w:rPr>
      </w:pPr>
      <w:bookmarkStart w:name="_Toc335318146" w:id="44"/>
      <w:bookmarkStart w:name="_Toc335318229" w:id="45"/>
      <w:r w:rsidRPr="00FA005D">
        <w:rPr>
          <w:rFonts w:ascii="Arial" w:hAnsi="Arial" w:cs="Arial"/>
          <w:b/>
          <w:caps/>
          <w:sz w:val="22"/>
          <w:szCs w:val="22"/>
        </w:rPr>
        <w:t>UKONČENÍ SMLOUVY</w:t>
      </w:r>
      <w:bookmarkEnd w:id="44"/>
      <w:bookmarkEnd w:id="45"/>
    </w:p>
    <w:p w:rsidRPr="00FA005D" w:rsidR="00FA005D" w:rsidP="00FA005D" w:rsidRDefault="00FA005D" w14:paraId="66F9B90F"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Tato Smlouva se uzavírá na dobu neurčitou ode dne předání Díla.</w:t>
      </w:r>
    </w:p>
    <w:p w:rsidRPr="00FA005D" w:rsidR="00FA005D" w:rsidP="00FA005D" w:rsidRDefault="00FA005D" w14:paraId="153D70D5" w14:textId="77777777">
      <w:pPr>
        <w:numPr>
          <w:ilvl w:val="1"/>
          <w:numId w:val="16"/>
        </w:numPr>
        <w:spacing w:line="276" w:lineRule="auto"/>
        <w:ind w:left="567" w:hanging="567"/>
        <w:jc w:val="both"/>
        <w:rPr>
          <w:rFonts w:ascii="Arial" w:hAnsi="Arial" w:cs="Arial"/>
          <w:sz w:val="22"/>
          <w:szCs w:val="22"/>
        </w:rPr>
      </w:pPr>
      <w:bookmarkStart w:name="_Ref480932725" w:id="46"/>
      <w:r w:rsidRPr="00FA005D">
        <w:rPr>
          <w:rFonts w:ascii="Arial" w:hAnsi="Arial" w:cs="Arial"/>
          <w:sz w:val="22"/>
          <w:szCs w:val="22"/>
        </w:rPr>
        <w:t>Objednatel je oprávněn od Smlouvy písemně odstoupit z důvodu jejího podstatného porušení Poskytovatelem, přičemž za podstatné porušení Smlouvy se bude považovat:</w:t>
      </w:r>
      <w:bookmarkEnd w:id="46"/>
    </w:p>
    <w:p w:rsidRPr="00FA005D" w:rsidR="00FA005D" w:rsidP="00FA005D" w:rsidRDefault="00FA005D" w14:paraId="711E62EF" w14:textId="77777777">
      <w:pPr>
        <w:numPr>
          <w:ilvl w:val="0"/>
          <w:numId w:val="2"/>
        </w:numPr>
        <w:spacing w:line="276" w:lineRule="auto"/>
        <w:jc w:val="both"/>
        <w:rPr>
          <w:rFonts w:ascii="Arial" w:hAnsi="Arial" w:cs="Arial"/>
          <w:sz w:val="22"/>
          <w:szCs w:val="22"/>
        </w:rPr>
      </w:pPr>
      <w:r w:rsidRPr="00FA005D">
        <w:rPr>
          <w:rFonts w:ascii="Arial" w:hAnsi="Arial" w:cs="Arial"/>
          <w:sz w:val="22"/>
          <w:szCs w:val="22"/>
        </w:rPr>
        <w:t>prodlení Poskytovatele s poskytováním Ujednaných plnění či jeho části ve sjednaných termínech delší než 30 dnů, pokud Poskytovatel</w:t>
      </w:r>
      <w:r w:rsidRPr="00FA005D">
        <w:rPr>
          <w:rFonts w:ascii="Arial" w:hAnsi="Arial" w:cs="Arial"/>
          <w:sz w:val="22"/>
          <w:szCs w:val="22"/>
          <w:lang w:eastAsia="en-US"/>
        </w:rPr>
        <w:t xml:space="preserve"> nezjedná nápravu ani v dodatečné přiměřené lhůtě, kterou mu k tomu Objednatel poskytne v písemné výzvě ke splnění povinnosti, přičemž tato lhůta nesmí být kratší než 10 pracovních dnů od doručení takovéto výzvy</w:t>
      </w:r>
      <w:r w:rsidRPr="00FA005D">
        <w:rPr>
          <w:rFonts w:ascii="Arial" w:hAnsi="Arial" w:cs="Arial"/>
          <w:sz w:val="22"/>
          <w:szCs w:val="22"/>
        </w:rPr>
        <w:t xml:space="preserve">; </w:t>
      </w:r>
    </w:p>
    <w:p w:rsidRPr="00FA005D" w:rsidR="00FA005D" w:rsidP="00FA005D" w:rsidRDefault="00FA005D" w14:paraId="35C65692" w14:textId="77777777">
      <w:pPr>
        <w:numPr>
          <w:ilvl w:val="0"/>
          <w:numId w:val="2"/>
        </w:numPr>
        <w:spacing w:line="276" w:lineRule="auto"/>
        <w:jc w:val="both"/>
        <w:rPr>
          <w:rFonts w:ascii="Arial" w:hAnsi="Arial" w:cs="Arial"/>
          <w:sz w:val="22"/>
          <w:szCs w:val="22"/>
        </w:rPr>
      </w:pPr>
      <w:r w:rsidRPr="00FA005D">
        <w:rPr>
          <w:rFonts w:ascii="Arial" w:hAnsi="Arial" w:cs="Arial"/>
          <w:sz w:val="22"/>
          <w:szCs w:val="22"/>
        </w:rPr>
        <w:t>další případy, o kterých tak výslovně stanoví Smlouva.</w:t>
      </w:r>
    </w:p>
    <w:p w:rsidRPr="00FA005D" w:rsidR="00FA005D" w:rsidP="00FA005D" w:rsidRDefault="00FA005D" w14:paraId="14F400AC"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Objednatel je rovněž oprávněn odstoupit od Smlouvy v případě, že:</w:t>
      </w:r>
    </w:p>
    <w:p w:rsidRPr="00FA005D" w:rsidR="00FA005D" w:rsidP="00FA005D" w:rsidRDefault="00FA005D" w14:paraId="6FCA93F5" w14:textId="77777777">
      <w:pPr>
        <w:numPr>
          <w:ilvl w:val="0"/>
          <w:numId w:val="6"/>
        </w:numPr>
        <w:spacing w:line="276" w:lineRule="auto"/>
        <w:jc w:val="both"/>
        <w:rPr>
          <w:rFonts w:ascii="Arial" w:hAnsi="Arial" w:cs="Arial"/>
          <w:sz w:val="22"/>
          <w:szCs w:val="22"/>
        </w:rPr>
      </w:pPr>
      <w:r w:rsidRPr="00FA005D">
        <w:rPr>
          <w:rFonts w:ascii="Arial" w:hAnsi="Arial" w:cs="Arial"/>
          <w:sz w:val="22"/>
          <w:szCs w:val="22"/>
        </w:rPr>
        <w:t>v insolvenčním řízení bude zjištěn úpadek Poskytovatele nebo insolvenční návrh bude zamítnut pro nedostatek majetku Poskytovatele v souladu se zněním zákona č. 182/2006 Sb., o úpadku a způsobech jeho řešení (insolvenční zákon), ve znění pozdějších předpisů. Objednatel je rovněž oprávněn odstoupit od Smlouvy v případě, že Poskytovatel vstoupí do likvidace; nebo</w:t>
      </w:r>
    </w:p>
    <w:p w:rsidRPr="00FA005D" w:rsidR="00FA005D" w:rsidP="00FA005D" w:rsidRDefault="00FA005D" w14:paraId="499B172A" w14:textId="77777777">
      <w:pPr>
        <w:numPr>
          <w:ilvl w:val="0"/>
          <w:numId w:val="6"/>
        </w:numPr>
        <w:spacing w:line="276" w:lineRule="auto"/>
        <w:jc w:val="both"/>
        <w:rPr>
          <w:rFonts w:ascii="Arial" w:hAnsi="Arial" w:cs="Arial"/>
          <w:sz w:val="22"/>
          <w:szCs w:val="22"/>
        </w:rPr>
      </w:pPr>
      <w:r w:rsidRPr="00FA005D">
        <w:rPr>
          <w:rFonts w:ascii="Arial" w:hAnsi="Arial" w:cs="Arial"/>
          <w:sz w:val="22"/>
          <w:szCs w:val="22"/>
        </w:rPr>
        <w:t>Poskytovatel bude odsouzen pro trestný čin podle zákona č. 418/2011 Sb., o trestní odpovědnosti právnických osob, ve znění pozdějších předpisů.</w:t>
      </w:r>
    </w:p>
    <w:p w:rsidR="00FA005D" w:rsidP="00FA005D" w:rsidRDefault="00FA005D" w14:paraId="5DD47528" w14:textId="58C9B2D1">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Poskytovatel je oprávněn od Smlouvy písemně odstoupit z důvodu jejího podstatného porušení Objednatelem, za což se považuje prodlení Objednatele s úhradou ceny za plnění předmětu dle Smlouvy o více než 30 dní</w:t>
      </w:r>
      <w:r w:rsidR="0074444C">
        <w:rPr>
          <w:rFonts w:ascii="Arial" w:hAnsi="Arial" w:cs="Arial"/>
          <w:sz w:val="22"/>
          <w:szCs w:val="22"/>
        </w:rPr>
        <w:t xml:space="preserve">. </w:t>
      </w:r>
    </w:p>
    <w:p w:rsidRPr="00D5637B" w:rsidR="00D5637B" w:rsidP="00D5637B" w:rsidRDefault="00D5637B" w14:paraId="4CDDF024" w14:textId="57403F3F">
      <w:pPr>
        <w:numPr>
          <w:ilvl w:val="1"/>
          <w:numId w:val="16"/>
        </w:numPr>
        <w:spacing w:line="276" w:lineRule="auto"/>
        <w:ind w:left="567" w:hanging="567"/>
        <w:jc w:val="both"/>
        <w:rPr>
          <w:rFonts w:ascii="Arial" w:hAnsi="Arial" w:cs="Arial"/>
          <w:sz w:val="22"/>
          <w:szCs w:val="22"/>
        </w:rPr>
      </w:pPr>
      <w:r>
        <w:rPr>
          <w:rFonts w:ascii="Arial" w:hAnsi="Arial" w:cs="Arial"/>
          <w:sz w:val="22"/>
          <w:szCs w:val="22"/>
        </w:rPr>
        <w:t>Objednatel</w:t>
      </w:r>
      <w:r w:rsidRPr="00FA005D">
        <w:rPr>
          <w:rFonts w:ascii="Arial" w:hAnsi="Arial" w:cs="Arial"/>
          <w:sz w:val="22"/>
          <w:szCs w:val="22"/>
        </w:rPr>
        <w:t xml:space="preserve"> je oprávněn od Smlouvy písemně odstoupit z důvodu jejího podstatného porušení </w:t>
      </w:r>
      <w:r>
        <w:rPr>
          <w:rFonts w:ascii="Arial" w:hAnsi="Arial" w:cs="Arial"/>
          <w:sz w:val="22"/>
          <w:szCs w:val="22"/>
        </w:rPr>
        <w:t>Poskytovatelem</w:t>
      </w:r>
      <w:r w:rsidRPr="00FA005D">
        <w:rPr>
          <w:rFonts w:ascii="Arial" w:hAnsi="Arial" w:cs="Arial"/>
          <w:sz w:val="22"/>
          <w:szCs w:val="22"/>
        </w:rPr>
        <w:t xml:space="preserve">, za což se považuje prodlení </w:t>
      </w:r>
      <w:r>
        <w:rPr>
          <w:rFonts w:ascii="Arial" w:hAnsi="Arial" w:cs="Arial"/>
          <w:sz w:val="22"/>
          <w:szCs w:val="22"/>
        </w:rPr>
        <w:t xml:space="preserve">Poskytovatele s termínem </w:t>
      </w:r>
      <w:proofErr w:type="gramStart"/>
      <w:r>
        <w:rPr>
          <w:rFonts w:ascii="Arial" w:hAnsi="Arial" w:cs="Arial"/>
          <w:sz w:val="22"/>
          <w:szCs w:val="22"/>
        </w:rPr>
        <w:t xml:space="preserve">plnění </w:t>
      </w:r>
      <w:r w:rsidRPr="00FA005D">
        <w:rPr>
          <w:rFonts w:ascii="Arial" w:hAnsi="Arial" w:cs="Arial"/>
          <w:sz w:val="22"/>
          <w:szCs w:val="22"/>
        </w:rPr>
        <w:t xml:space="preserve"> o</w:t>
      </w:r>
      <w:proofErr w:type="gramEnd"/>
      <w:r w:rsidRPr="00FA005D">
        <w:rPr>
          <w:rFonts w:ascii="Arial" w:hAnsi="Arial" w:cs="Arial"/>
          <w:sz w:val="22"/>
          <w:szCs w:val="22"/>
        </w:rPr>
        <w:t xml:space="preserve"> více než 30 dní</w:t>
      </w:r>
      <w:r>
        <w:rPr>
          <w:rFonts w:ascii="Arial" w:hAnsi="Arial" w:cs="Arial"/>
          <w:sz w:val="22"/>
          <w:szCs w:val="22"/>
        </w:rPr>
        <w:t xml:space="preserve"> a neposkytnutí součinnosti dle čl.</w:t>
      </w:r>
      <w:r w:rsidR="00C21952">
        <w:rPr>
          <w:rFonts w:ascii="Arial" w:hAnsi="Arial" w:cs="Arial"/>
          <w:sz w:val="22"/>
          <w:szCs w:val="22"/>
        </w:rPr>
        <w:t xml:space="preserve">1.5. této Smlouvy. </w:t>
      </w:r>
    </w:p>
    <w:p w:rsidRPr="00FA005D" w:rsidR="00FA005D" w:rsidP="00FA005D" w:rsidRDefault="00FA005D" w14:paraId="0FBE3178"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 xml:space="preserve">Smluvní strany se dále dohodly, že odstoupení od Smlouvy musí být písemné, jinak je neplatné. Odstoupení je účinné ode dne, kdy bylo doručeno druhé Smluvní straně. </w:t>
      </w:r>
    </w:p>
    <w:p w:rsidRPr="00FA005D" w:rsidR="00FA005D" w:rsidP="00FA005D" w:rsidRDefault="00FA005D" w14:paraId="0E7C867D"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 xml:space="preserve">Objednatel i Poskytovatel jsou oprávněni Smlouvu předčasně ukončit na základě dohody Smluvních stran. Smluvní strany jsou oprávněny Smlouvu vypovědět, a to i bez udání </w:t>
      </w:r>
      <w:r w:rsidRPr="00FA005D">
        <w:rPr>
          <w:rFonts w:ascii="Arial" w:hAnsi="Arial" w:cs="Arial"/>
          <w:sz w:val="22"/>
          <w:szCs w:val="22"/>
        </w:rPr>
        <w:lastRenderedPageBreak/>
        <w:t xml:space="preserve">důvodu, </w:t>
      </w:r>
      <w:r>
        <w:rPr>
          <w:rFonts w:ascii="Arial" w:hAnsi="Arial" w:cs="Arial"/>
          <w:sz w:val="22"/>
          <w:szCs w:val="22"/>
        </w:rPr>
        <w:t xml:space="preserve">a to s tříměsíční výpovědní lhůtou, která začíná běžet od prvního dne následujícího měsíce doručení výpovědi druhé straně. </w:t>
      </w:r>
    </w:p>
    <w:p w:rsidRPr="00FA005D" w:rsidR="00FA005D" w:rsidP="00FA005D" w:rsidRDefault="00FA005D" w14:paraId="5A401E3C"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Ukončením Smlouvy nejsou dotčena licenční ujednání, ustanovení o odpovědnosti za škodu, nároky na uplatnění smluvních pokut, ustanovení o ochraně důvěrných informací, jakož i ostatní práva a povinnosti založená Smlouvou, která mají podle zákona nebo Smlouvy trvat i po jejím zrušení.</w:t>
      </w:r>
    </w:p>
    <w:p w:rsidRPr="00FA005D" w:rsidR="00FA005D" w:rsidP="00FA005D" w:rsidRDefault="00FA005D" w14:paraId="68D4BFCF" w14:textId="77777777">
      <w:pPr>
        <w:spacing w:line="276" w:lineRule="auto"/>
        <w:rPr>
          <w:rFonts w:ascii="Arial" w:hAnsi="Arial" w:cs="Arial"/>
          <w:sz w:val="22"/>
          <w:szCs w:val="22"/>
          <w:lang w:eastAsia="x-none"/>
        </w:rPr>
      </w:pPr>
      <w:bookmarkStart w:name="_Toc335318147" w:id="47"/>
      <w:bookmarkStart w:name="_Toc335318230" w:id="48"/>
    </w:p>
    <w:p w:rsidRPr="00FA005D" w:rsidR="00FA005D" w:rsidP="00FA005D" w:rsidRDefault="00FA005D" w14:paraId="44CF4423" w14:textId="77777777">
      <w:pPr>
        <w:spacing w:line="276" w:lineRule="auto"/>
        <w:rPr>
          <w:rFonts w:ascii="Arial" w:hAnsi="Arial" w:cs="Arial"/>
          <w:sz w:val="22"/>
          <w:szCs w:val="22"/>
          <w:lang w:eastAsia="x-none"/>
        </w:rPr>
      </w:pPr>
    </w:p>
    <w:p w:rsidRPr="00FA005D" w:rsidR="00FA005D" w:rsidP="00FA005D" w:rsidRDefault="00FA005D" w14:paraId="5E75C7AF" w14:textId="77777777">
      <w:pPr>
        <w:pStyle w:val="Nadpis1"/>
        <w:keepNext w:val="false"/>
        <w:numPr>
          <w:ilvl w:val="0"/>
          <w:numId w:val="16"/>
        </w:numPr>
        <w:spacing w:line="276" w:lineRule="auto"/>
        <w:ind w:left="567" w:hanging="482"/>
        <w:rPr>
          <w:rFonts w:ascii="Arial" w:hAnsi="Arial" w:cs="Arial"/>
          <w:b/>
          <w:caps/>
          <w:sz w:val="22"/>
          <w:szCs w:val="22"/>
        </w:rPr>
      </w:pPr>
      <w:r w:rsidRPr="00FA005D">
        <w:rPr>
          <w:rFonts w:ascii="Arial" w:hAnsi="Arial" w:cs="Arial"/>
          <w:b/>
          <w:caps/>
          <w:sz w:val="22"/>
          <w:szCs w:val="22"/>
        </w:rPr>
        <w:t>SOUČINNOST A VZÁJEMNÁ KOMUNIKACE</w:t>
      </w:r>
      <w:bookmarkEnd w:id="47"/>
      <w:bookmarkEnd w:id="48"/>
    </w:p>
    <w:p w:rsidRPr="00FA005D" w:rsidR="00FA005D" w:rsidP="00FA005D" w:rsidRDefault="00FA005D" w14:paraId="677A5DA9" w14:textId="77777777">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Smlouvy.</w:t>
      </w:r>
    </w:p>
    <w:p w:rsidR="00FA005D" w:rsidP="00FA005D" w:rsidRDefault="00FA005D" w14:paraId="5C681B79" w14:textId="27677D81">
      <w:pPr>
        <w:numPr>
          <w:ilvl w:val="1"/>
          <w:numId w:val="16"/>
        </w:numPr>
        <w:spacing w:line="276" w:lineRule="auto"/>
        <w:ind w:left="567" w:hanging="567"/>
        <w:jc w:val="both"/>
        <w:rPr>
          <w:rFonts w:ascii="Arial" w:hAnsi="Arial" w:cs="Arial"/>
          <w:sz w:val="22"/>
          <w:szCs w:val="22"/>
        </w:rPr>
      </w:pPr>
      <w:r w:rsidRPr="00FA005D">
        <w:rPr>
          <w:rFonts w:ascii="Arial" w:hAnsi="Arial" w:cs="Arial"/>
          <w:sz w:val="22"/>
          <w:szCs w:val="22"/>
        </w:rPr>
        <w:t>Smluvní strany jsou povinny plnit své závazky vyplývající ze Smlouvy tak, aby nedocházelo k prodlení s plněním jednotlivých termínů a s prodlením splatnosti jednotlivých peněžních závazků.</w:t>
      </w:r>
    </w:p>
    <w:p w:rsidR="001B57A0" w:rsidP="001B57A0" w:rsidRDefault="001B57A0" w14:paraId="48468AE4" w14:textId="554B1C2D">
      <w:pPr>
        <w:spacing w:line="276" w:lineRule="auto"/>
        <w:jc w:val="both"/>
        <w:rPr>
          <w:rFonts w:ascii="Arial" w:hAnsi="Arial" w:cs="Arial"/>
          <w:sz w:val="22"/>
          <w:szCs w:val="22"/>
        </w:rPr>
      </w:pPr>
    </w:p>
    <w:p w:rsidR="001B57A0" w:rsidP="001B57A0" w:rsidRDefault="001B57A0" w14:paraId="3D84D1E6" w14:textId="2B753F72">
      <w:pPr>
        <w:spacing w:line="276" w:lineRule="auto"/>
        <w:jc w:val="both"/>
        <w:rPr>
          <w:rFonts w:ascii="Arial" w:hAnsi="Arial" w:cs="Arial"/>
          <w:sz w:val="22"/>
          <w:szCs w:val="22"/>
        </w:rPr>
      </w:pPr>
    </w:p>
    <w:p w:rsidRPr="001B57A0" w:rsidR="001B57A0" w:rsidP="001B57A0" w:rsidRDefault="001B57A0" w14:paraId="14C52782" w14:textId="5CE6E659">
      <w:pPr>
        <w:pStyle w:val="Odstavecseseznamem"/>
        <w:numPr>
          <w:ilvl w:val="0"/>
          <w:numId w:val="16"/>
        </w:numPr>
        <w:spacing w:line="276" w:lineRule="auto"/>
        <w:jc w:val="both"/>
        <w:rPr>
          <w:rFonts w:ascii="Arial" w:hAnsi="Arial" w:cs="Arial"/>
          <w:b/>
          <w:bCs/>
          <w:sz w:val="22"/>
          <w:szCs w:val="22"/>
        </w:rPr>
      </w:pPr>
      <w:r w:rsidRPr="001B57A0">
        <w:rPr>
          <w:rFonts w:ascii="Arial" w:hAnsi="Arial" w:cs="Arial"/>
          <w:b/>
          <w:bCs/>
          <w:sz w:val="22"/>
          <w:szCs w:val="22"/>
        </w:rPr>
        <w:t>SOCIÁLNÍ A ENVIRONMENTÁLNÍ ODPOVĚDNOST, INOVACE</w:t>
      </w:r>
    </w:p>
    <w:p w:rsidRPr="001B57A0" w:rsidR="001B57A0" w:rsidP="001B57A0" w:rsidRDefault="001B57A0" w14:paraId="272F4E98" w14:textId="77777777">
      <w:pPr>
        <w:pStyle w:val="Odstavecseseznamem"/>
        <w:spacing w:line="276" w:lineRule="auto"/>
        <w:ind w:left="360"/>
        <w:jc w:val="both"/>
        <w:rPr>
          <w:rFonts w:ascii="Arial" w:hAnsi="Arial" w:cs="Arial"/>
          <w:b/>
          <w:bCs/>
          <w:sz w:val="22"/>
          <w:szCs w:val="22"/>
        </w:rPr>
      </w:pPr>
    </w:p>
    <w:p w:rsidRPr="001B57A0" w:rsidR="001B57A0" w:rsidP="001B57A0" w:rsidRDefault="001B57A0" w14:paraId="6A895282" w14:textId="1FCE4F4C">
      <w:pPr>
        <w:pStyle w:val="Odstavecseseznamem"/>
        <w:numPr>
          <w:ilvl w:val="1"/>
          <w:numId w:val="16"/>
        </w:numPr>
        <w:spacing w:line="276" w:lineRule="auto"/>
        <w:jc w:val="both"/>
        <w:rPr>
          <w:rFonts w:ascii="Arial" w:hAnsi="Arial" w:cs="Arial"/>
          <w:sz w:val="22"/>
          <w:szCs w:val="22"/>
        </w:rPr>
      </w:pPr>
      <w:r w:rsidRPr="001B57A0">
        <w:rPr>
          <w:rFonts w:ascii="Arial" w:hAnsi="Arial" w:cs="Arial"/>
          <w:sz w:val="22"/>
          <w:szCs w:val="22"/>
        </w:rPr>
        <w:t>Objednatel požaduje, aby zhotovitel a jeho poddodavatelé realizovali předmět této smlouvy v souladu s mezinárodními úmluvami týkajících se organizace práce (ILO) přijatými Českou republikou.</w:t>
      </w:r>
    </w:p>
    <w:p w:rsidRPr="001B57A0" w:rsidR="001B57A0" w:rsidP="001B57A0" w:rsidRDefault="001B57A0" w14:paraId="34F46B8A" w14:textId="77777777">
      <w:pPr>
        <w:pStyle w:val="Odstavecseseznamem"/>
        <w:spacing w:line="276" w:lineRule="auto"/>
        <w:jc w:val="both"/>
        <w:rPr>
          <w:rFonts w:ascii="Arial" w:hAnsi="Arial" w:cs="Arial"/>
          <w:sz w:val="22"/>
          <w:szCs w:val="22"/>
        </w:rPr>
      </w:pPr>
    </w:p>
    <w:p w:rsidRPr="001B57A0" w:rsidR="001B57A0" w:rsidP="001B57A0" w:rsidRDefault="001B57A0" w14:paraId="312F2C7B" w14:textId="77777777">
      <w:pPr>
        <w:spacing w:line="276" w:lineRule="auto"/>
        <w:jc w:val="both"/>
        <w:rPr>
          <w:rFonts w:ascii="Arial" w:hAnsi="Arial" w:cs="Arial"/>
          <w:sz w:val="22"/>
          <w:szCs w:val="22"/>
        </w:rPr>
      </w:pPr>
      <w:r w:rsidRPr="001B57A0">
        <w:rPr>
          <w:rFonts w:ascii="Arial" w:hAnsi="Arial" w:cs="Arial"/>
          <w:sz w:val="22"/>
          <w:szCs w:val="22"/>
        </w:rPr>
        <w:t>13.2.</w:t>
      </w:r>
      <w:r w:rsidRPr="001B57A0">
        <w:rPr>
          <w:rFonts w:ascii="Arial" w:hAnsi="Arial" w:cs="Arial"/>
          <w:sz w:val="22"/>
          <w:szCs w:val="22"/>
        </w:rPr>
        <w:tab/>
        <w:t>Zhotovitel se zavazuje dodržovat minimálně následující základní pracovní standardy:</w:t>
      </w:r>
    </w:p>
    <w:p w:rsidR="001B57A0" w:rsidP="001B57A0" w:rsidRDefault="001B57A0" w14:paraId="794A08DF" w14:textId="53F6D8ED">
      <w:pPr>
        <w:spacing w:line="276" w:lineRule="auto"/>
        <w:ind w:left="567"/>
        <w:jc w:val="both"/>
        <w:rPr>
          <w:rFonts w:ascii="Arial" w:hAnsi="Arial" w:cs="Arial"/>
          <w:sz w:val="22"/>
          <w:szCs w:val="22"/>
        </w:rPr>
      </w:pPr>
      <w:r w:rsidRPr="001B57A0">
        <w:rPr>
          <w:rFonts w:ascii="Arial" w:hAnsi="Arial" w:cs="Arial"/>
          <w:sz w:val="22"/>
          <w:szCs w:val="22"/>
        </w:rPr>
        <w:t>•</w:t>
      </w:r>
      <w:r w:rsidRPr="001B57A0">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1B57A0">
        <w:rPr>
          <w:rFonts w:ascii="Arial" w:hAnsi="Arial" w:cs="Arial"/>
          <w:sz w:val="22"/>
          <w:szCs w:val="22"/>
        </w:rPr>
        <w:t>Úmluva č. 87 o svobodě sdružování a ochraně práva organizovat se</w:t>
      </w:r>
    </w:p>
    <w:p w:rsidRPr="001B57A0" w:rsidR="001B57A0" w:rsidP="001B57A0" w:rsidRDefault="001B57A0" w14:paraId="5BAE88A6" w14:textId="5E134056">
      <w:pPr>
        <w:spacing w:line="276" w:lineRule="auto"/>
        <w:ind w:left="567"/>
        <w:jc w:val="both"/>
        <w:rPr>
          <w:rFonts w:ascii="Arial" w:hAnsi="Arial" w:cs="Arial"/>
          <w:sz w:val="22"/>
          <w:szCs w:val="22"/>
        </w:rPr>
      </w:pPr>
      <w:r w:rsidRPr="001B57A0">
        <w:rPr>
          <w:rFonts w:ascii="Arial" w:hAnsi="Arial" w:cs="Arial"/>
          <w:sz w:val="22"/>
          <w:szCs w:val="22"/>
        </w:rPr>
        <w:t>•</w:t>
      </w:r>
      <w:r w:rsidRPr="001B57A0">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1B57A0">
        <w:rPr>
          <w:rFonts w:ascii="Arial" w:hAnsi="Arial" w:cs="Arial"/>
          <w:sz w:val="22"/>
          <w:szCs w:val="22"/>
        </w:rPr>
        <w:t>Úmluva č. 98 o právu organizovat se a kolektivně vyjednávat</w:t>
      </w:r>
    </w:p>
    <w:p w:rsidRPr="001B57A0" w:rsidR="001B57A0" w:rsidP="001B57A0" w:rsidRDefault="001B57A0" w14:paraId="51BD333A" w14:textId="58C9D24C">
      <w:pPr>
        <w:pStyle w:val="Odstavecseseznamem"/>
        <w:numPr>
          <w:ilvl w:val="0"/>
          <w:numId w:val="21"/>
        </w:numPr>
        <w:spacing w:line="276" w:lineRule="auto"/>
        <w:jc w:val="both"/>
        <w:rPr>
          <w:rFonts w:ascii="Arial" w:hAnsi="Arial" w:cs="Arial"/>
          <w:sz w:val="22"/>
          <w:szCs w:val="22"/>
        </w:rPr>
      </w:pPr>
      <w:r w:rsidRPr="001B57A0">
        <w:rPr>
          <w:rFonts w:ascii="Arial" w:hAnsi="Arial" w:cs="Arial"/>
          <w:sz w:val="22"/>
          <w:szCs w:val="22"/>
        </w:rPr>
        <w:tab/>
        <w:t>Úmluva č. 29 o nucené práci</w:t>
      </w:r>
    </w:p>
    <w:p w:rsidRPr="001B57A0" w:rsidR="001B57A0" w:rsidP="001B57A0" w:rsidRDefault="001B57A0" w14:paraId="626319A0" w14:textId="7F955ECA">
      <w:pPr>
        <w:spacing w:line="276" w:lineRule="auto"/>
        <w:ind w:left="567"/>
        <w:jc w:val="both"/>
        <w:rPr>
          <w:rFonts w:ascii="Arial" w:hAnsi="Arial" w:cs="Arial"/>
          <w:sz w:val="22"/>
          <w:szCs w:val="22"/>
        </w:rPr>
      </w:pPr>
      <w:r w:rsidRPr="001B57A0">
        <w:rPr>
          <w:rFonts w:ascii="Arial" w:hAnsi="Arial" w:cs="Arial"/>
          <w:sz w:val="22"/>
          <w:szCs w:val="22"/>
        </w:rPr>
        <w:t>•</w:t>
      </w:r>
      <w:r w:rsidRPr="001B57A0">
        <w:rPr>
          <w:rFonts w:ascii="Arial" w:hAnsi="Arial" w:cs="Arial"/>
          <w:sz w:val="22"/>
          <w:szCs w:val="22"/>
        </w:rPr>
        <w:tab/>
      </w:r>
      <w:r>
        <w:rPr>
          <w:rFonts w:ascii="Arial" w:hAnsi="Arial" w:cs="Arial"/>
          <w:sz w:val="22"/>
          <w:szCs w:val="22"/>
        </w:rPr>
        <w:tab/>
      </w:r>
      <w:r w:rsidRPr="001B57A0">
        <w:rPr>
          <w:rFonts w:ascii="Arial" w:hAnsi="Arial" w:cs="Arial"/>
          <w:sz w:val="22"/>
          <w:szCs w:val="22"/>
        </w:rPr>
        <w:t>Úmluva č. 105 o odstranění nucené práce</w:t>
      </w:r>
    </w:p>
    <w:p w:rsidRPr="001B57A0" w:rsidR="001B57A0" w:rsidP="001B57A0" w:rsidRDefault="001B57A0" w14:paraId="0EDAFC00" w14:textId="206273E8">
      <w:pPr>
        <w:spacing w:line="276" w:lineRule="auto"/>
        <w:ind w:left="567"/>
        <w:jc w:val="both"/>
        <w:rPr>
          <w:rFonts w:ascii="Arial" w:hAnsi="Arial" w:cs="Arial"/>
          <w:sz w:val="22"/>
          <w:szCs w:val="22"/>
        </w:rPr>
      </w:pPr>
      <w:r w:rsidRPr="001B57A0">
        <w:rPr>
          <w:rFonts w:ascii="Arial" w:hAnsi="Arial" w:cs="Arial"/>
          <w:sz w:val="22"/>
          <w:szCs w:val="22"/>
        </w:rPr>
        <w:t>•</w:t>
      </w:r>
      <w:r w:rsidRPr="001B57A0">
        <w:rPr>
          <w:rFonts w:ascii="Arial" w:hAnsi="Arial" w:cs="Arial"/>
          <w:sz w:val="22"/>
          <w:szCs w:val="22"/>
        </w:rPr>
        <w:tab/>
      </w:r>
      <w:r>
        <w:rPr>
          <w:rFonts w:ascii="Arial" w:hAnsi="Arial" w:cs="Arial"/>
          <w:sz w:val="22"/>
          <w:szCs w:val="22"/>
        </w:rPr>
        <w:tab/>
      </w:r>
      <w:r w:rsidRPr="001B57A0">
        <w:rPr>
          <w:rFonts w:ascii="Arial" w:hAnsi="Arial" w:cs="Arial"/>
          <w:sz w:val="22"/>
          <w:szCs w:val="22"/>
        </w:rPr>
        <w:t>Úmluva č. 138 o minimálním věku</w:t>
      </w:r>
    </w:p>
    <w:p w:rsidRPr="001B57A0" w:rsidR="001B57A0" w:rsidP="001B57A0" w:rsidRDefault="001B57A0" w14:paraId="02023C8F" w14:textId="7C053CF5">
      <w:pPr>
        <w:spacing w:line="276" w:lineRule="auto"/>
        <w:ind w:left="567"/>
        <w:jc w:val="both"/>
        <w:rPr>
          <w:rFonts w:ascii="Arial" w:hAnsi="Arial" w:cs="Arial"/>
          <w:sz w:val="22"/>
          <w:szCs w:val="22"/>
        </w:rPr>
      </w:pPr>
      <w:r w:rsidRPr="001B57A0">
        <w:rPr>
          <w:rFonts w:ascii="Arial" w:hAnsi="Arial" w:cs="Arial"/>
          <w:sz w:val="22"/>
          <w:szCs w:val="22"/>
        </w:rPr>
        <w:t>•</w:t>
      </w:r>
      <w:r w:rsidRPr="001B57A0">
        <w:rPr>
          <w:rFonts w:ascii="Arial" w:hAnsi="Arial" w:cs="Arial"/>
          <w:sz w:val="22"/>
          <w:szCs w:val="22"/>
        </w:rPr>
        <w:tab/>
      </w:r>
      <w:r>
        <w:rPr>
          <w:rFonts w:ascii="Arial" w:hAnsi="Arial" w:cs="Arial"/>
          <w:sz w:val="22"/>
          <w:szCs w:val="22"/>
        </w:rPr>
        <w:tab/>
      </w:r>
      <w:r w:rsidRPr="001B57A0">
        <w:rPr>
          <w:rFonts w:ascii="Arial" w:hAnsi="Arial" w:cs="Arial"/>
          <w:sz w:val="22"/>
          <w:szCs w:val="22"/>
        </w:rPr>
        <w:t>Úmluva č. 182 o nejhorších formách dětské práce</w:t>
      </w:r>
    </w:p>
    <w:p w:rsidRPr="001B57A0" w:rsidR="001B57A0" w:rsidP="001B57A0" w:rsidRDefault="001B57A0" w14:paraId="2AD9E20A" w14:textId="70006D40">
      <w:pPr>
        <w:spacing w:line="276" w:lineRule="auto"/>
        <w:ind w:left="567"/>
        <w:jc w:val="both"/>
        <w:rPr>
          <w:rFonts w:ascii="Arial" w:hAnsi="Arial" w:cs="Arial"/>
          <w:sz w:val="22"/>
          <w:szCs w:val="22"/>
        </w:rPr>
      </w:pPr>
      <w:r w:rsidRPr="001B57A0">
        <w:rPr>
          <w:rFonts w:ascii="Arial" w:hAnsi="Arial" w:cs="Arial"/>
          <w:sz w:val="22"/>
          <w:szCs w:val="22"/>
        </w:rPr>
        <w:t>•</w:t>
      </w:r>
      <w:r w:rsidRPr="001B57A0">
        <w:rPr>
          <w:rFonts w:ascii="Arial" w:hAnsi="Arial" w:cs="Arial"/>
          <w:sz w:val="22"/>
          <w:szCs w:val="22"/>
        </w:rPr>
        <w:tab/>
      </w:r>
      <w:r>
        <w:rPr>
          <w:rFonts w:ascii="Arial" w:hAnsi="Arial" w:cs="Arial"/>
          <w:sz w:val="22"/>
          <w:szCs w:val="22"/>
        </w:rPr>
        <w:tab/>
      </w:r>
      <w:r w:rsidRPr="001B57A0">
        <w:rPr>
          <w:rFonts w:ascii="Arial" w:hAnsi="Arial" w:cs="Arial"/>
          <w:sz w:val="22"/>
          <w:szCs w:val="22"/>
        </w:rPr>
        <w:t>Úmluva č. 100 o rovnosti v odměňování</w:t>
      </w:r>
    </w:p>
    <w:p w:rsidRPr="001B57A0" w:rsidR="001B57A0" w:rsidP="001B57A0" w:rsidRDefault="001B57A0" w14:paraId="03C153EF" w14:textId="5B6C1FF7">
      <w:pPr>
        <w:spacing w:line="276" w:lineRule="auto"/>
        <w:ind w:left="567"/>
        <w:jc w:val="both"/>
        <w:rPr>
          <w:rFonts w:ascii="Arial" w:hAnsi="Arial" w:cs="Arial"/>
          <w:sz w:val="22"/>
          <w:szCs w:val="22"/>
        </w:rPr>
      </w:pPr>
      <w:r w:rsidRPr="001B57A0">
        <w:rPr>
          <w:rFonts w:ascii="Arial" w:hAnsi="Arial" w:cs="Arial"/>
          <w:sz w:val="22"/>
          <w:szCs w:val="22"/>
        </w:rPr>
        <w:t>•</w:t>
      </w:r>
      <w:r w:rsidRPr="001B57A0">
        <w:rPr>
          <w:rFonts w:ascii="Arial" w:hAnsi="Arial" w:cs="Arial"/>
          <w:sz w:val="22"/>
          <w:szCs w:val="22"/>
        </w:rPr>
        <w:tab/>
      </w:r>
      <w:r>
        <w:rPr>
          <w:rFonts w:ascii="Arial" w:hAnsi="Arial" w:cs="Arial"/>
          <w:sz w:val="22"/>
          <w:szCs w:val="22"/>
        </w:rPr>
        <w:tab/>
      </w:r>
      <w:r w:rsidRPr="001B57A0">
        <w:rPr>
          <w:rFonts w:ascii="Arial" w:hAnsi="Arial" w:cs="Arial"/>
          <w:sz w:val="22"/>
          <w:szCs w:val="22"/>
        </w:rPr>
        <w:t>Úmluva č. 111 o diskriminaci v zaměstnání a povolání</w:t>
      </w:r>
    </w:p>
    <w:p w:rsidR="001B57A0" w:rsidP="001B57A0" w:rsidRDefault="001B57A0" w14:paraId="2ABDA814" w14:textId="312CFFD3">
      <w:pPr>
        <w:spacing w:line="276" w:lineRule="auto"/>
        <w:ind w:left="709"/>
        <w:jc w:val="both"/>
        <w:rPr>
          <w:rFonts w:ascii="Arial" w:hAnsi="Arial" w:cs="Arial"/>
          <w:sz w:val="22"/>
          <w:szCs w:val="22"/>
        </w:rPr>
      </w:pPr>
      <w:r w:rsidRPr="001B57A0">
        <w:rPr>
          <w:rFonts w:ascii="Arial" w:hAnsi="Arial" w:cs="Arial"/>
          <w:sz w:val="22"/>
          <w:szCs w:val="22"/>
        </w:rPr>
        <w:t>•</w:t>
      </w:r>
      <w:r w:rsidRPr="001B57A0">
        <w:rPr>
          <w:rFonts w:ascii="Arial" w:hAnsi="Arial" w:cs="Arial"/>
          <w:sz w:val="22"/>
          <w:szCs w:val="22"/>
        </w:rPr>
        <w:tab/>
        <w:t>Úmluva č. 155 o bezpečnosti a zdraví pracovníků a pracovním prostředí</w:t>
      </w:r>
    </w:p>
    <w:p w:rsidR="001B57A0" w:rsidP="001B57A0" w:rsidRDefault="001B57A0" w14:paraId="265F1473" w14:textId="28A04E9B">
      <w:pPr>
        <w:spacing w:line="276" w:lineRule="auto"/>
        <w:jc w:val="both"/>
        <w:rPr>
          <w:rFonts w:ascii="Arial" w:hAnsi="Arial" w:cs="Arial"/>
          <w:sz w:val="22"/>
          <w:szCs w:val="22"/>
        </w:rPr>
      </w:pPr>
    </w:p>
    <w:p w:rsidRPr="001B57A0" w:rsidR="001B57A0" w:rsidP="001B57A0" w:rsidRDefault="001B57A0" w14:paraId="28F44715" w14:textId="77777777">
      <w:pPr>
        <w:spacing w:line="276" w:lineRule="auto"/>
        <w:jc w:val="both"/>
        <w:rPr>
          <w:rFonts w:ascii="Arial" w:hAnsi="Arial" w:cs="Arial"/>
          <w:sz w:val="22"/>
          <w:szCs w:val="22"/>
        </w:rPr>
      </w:pPr>
    </w:p>
    <w:p w:rsidRPr="001B57A0" w:rsidR="001B57A0" w:rsidP="001B57A0" w:rsidRDefault="001B57A0" w14:paraId="48E5E035" w14:textId="44B9C46D">
      <w:pPr>
        <w:pStyle w:val="Odstavecseseznamem"/>
        <w:numPr>
          <w:ilvl w:val="1"/>
          <w:numId w:val="16"/>
        </w:numPr>
        <w:spacing w:line="276" w:lineRule="auto"/>
        <w:jc w:val="both"/>
        <w:rPr>
          <w:rFonts w:ascii="Arial" w:hAnsi="Arial" w:cs="Arial"/>
          <w:sz w:val="22"/>
          <w:szCs w:val="22"/>
        </w:rPr>
      </w:pPr>
      <w:r w:rsidRPr="001B57A0">
        <w:rPr>
          <w:rFonts w:ascii="Arial" w:hAnsi="Arial" w:cs="Arial"/>
          <w:sz w:val="22"/>
          <w:szCs w:val="22"/>
        </w:rPr>
        <w:t xml:space="preserve">Zhotovitel a jeho poddodavatelé jsou odpovědní za zajištění toho, aby všichni zaměstnanci pracující na realizaci této smlouvy měli zákonné právo pracovat v České republice a že jejich zaměstnání bude v souladu se zákonem č. 262/2006 Sb., zákoník práce. </w:t>
      </w:r>
    </w:p>
    <w:p w:rsidR="001B57A0" w:rsidP="001B57A0" w:rsidRDefault="001B57A0" w14:paraId="35D71C09" w14:textId="7BCB6B90">
      <w:pPr>
        <w:pStyle w:val="Odstavecseseznamem"/>
        <w:numPr>
          <w:ilvl w:val="1"/>
          <w:numId w:val="16"/>
        </w:numPr>
        <w:spacing w:line="276" w:lineRule="auto"/>
        <w:jc w:val="both"/>
        <w:rPr>
          <w:rFonts w:ascii="Arial" w:hAnsi="Arial" w:cs="Arial"/>
          <w:sz w:val="22"/>
          <w:szCs w:val="22"/>
        </w:rPr>
      </w:pPr>
      <w:r w:rsidRPr="001B57A0">
        <w:rPr>
          <w:rFonts w:ascii="Arial" w:hAnsi="Arial" w:cs="Arial"/>
          <w:sz w:val="22"/>
          <w:szCs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rsidR="001B57A0" w:rsidP="001B57A0" w:rsidRDefault="001B57A0" w14:paraId="185B4363" w14:textId="59C5CD91">
      <w:pPr>
        <w:pStyle w:val="Odstavecseseznamem"/>
        <w:numPr>
          <w:ilvl w:val="1"/>
          <w:numId w:val="16"/>
        </w:numPr>
        <w:spacing w:line="276" w:lineRule="auto"/>
        <w:jc w:val="both"/>
        <w:rPr>
          <w:rFonts w:ascii="Arial" w:hAnsi="Arial" w:cs="Arial"/>
          <w:sz w:val="22"/>
          <w:szCs w:val="22"/>
        </w:rPr>
      </w:pPr>
      <w:r w:rsidRPr="001B57A0">
        <w:rPr>
          <w:rFonts w:ascii="Arial" w:hAnsi="Arial" w:cs="Arial"/>
          <w:sz w:val="22"/>
          <w:szCs w:val="22"/>
        </w:rPr>
        <w:t xml:space="preserve">Veškerý nábor zaměstnanců bude Zhotovitel provádět systematicky s cílem respektovat v maximální možné míře preferenci Objednatele poskytnout zaměstnání vhodných kvalifikovaných místních uchazečů tam, kde to bude možné. Zhotovitel se současně zavazuje, že nebude nabízet žádné nabídky zaměstnání stávajícím </w:t>
      </w:r>
      <w:r w:rsidRPr="001B57A0">
        <w:rPr>
          <w:rFonts w:ascii="Arial" w:hAnsi="Arial" w:cs="Arial"/>
          <w:sz w:val="22"/>
          <w:szCs w:val="22"/>
        </w:rPr>
        <w:lastRenderedPageBreak/>
        <w:t>zaměstnancům Objednatele. Dále se předpokládá, že Zhotovitel a jeho poddodavatelé respektují základní lidská práva, včetně plnění Všeobecné deklarace Lidských práv a Evropské úmluvy o lidských právech.</w:t>
      </w:r>
    </w:p>
    <w:p w:rsidR="001B57A0" w:rsidP="001B57A0" w:rsidRDefault="001B57A0" w14:paraId="0034F6B3" w14:textId="574C0812">
      <w:pPr>
        <w:pStyle w:val="Odstavecseseznamem"/>
        <w:numPr>
          <w:ilvl w:val="1"/>
          <w:numId w:val="16"/>
        </w:numPr>
        <w:spacing w:line="276" w:lineRule="auto"/>
        <w:jc w:val="both"/>
        <w:rPr>
          <w:rFonts w:ascii="Arial" w:hAnsi="Arial" w:cs="Arial"/>
          <w:sz w:val="22"/>
          <w:szCs w:val="22"/>
        </w:rPr>
      </w:pPr>
      <w:r w:rsidRPr="001B57A0">
        <w:rPr>
          <w:rFonts w:ascii="Arial" w:hAnsi="Arial" w:cs="Arial"/>
          <w:sz w:val="22"/>
          <w:szCs w:val="22"/>
        </w:rPr>
        <w:t>Pokud se Objednatel dozví, že Zhotovitel nebo jeho poddodavatelé nesplňují výše uvedená nařízení, je Zhotovitel povinen tyto nedostatky napravit a dokončit plnění dle smlouvy v souladu s těmito požadavky. Jakékoli potenciální náklady spojené s touto povinností jsou nákladem zhotovitele.</w:t>
      </w:r>
    </w:p>
    <w:p w:rsidRPr="001B57A0" w:rsidR="001B57A0" w:rsidP="001B57A0" w:rsidRDefault="001B57A0" w14:paraId="0AE8DA51" w14:textId="39CADA7B">
      <w:pPr>
        <w:pStyle w:val="Odstavecseseznamem"/>
        <w:numPr>
          <w:ilvl w:val="1"/>
          <w:numId w:val="16"/>
        </w:numPr>
        <w:spacing w:line="276" w:lineRule="auto"/>
        <w:jc w:val="both"/>
        <w:rPr>
          <w:rFonts w:ascii="Arial" w:hAnsi="Arial" w:cs="Arial"/>
          <w:sz w:val="22"/>
          <w:szCs w:val="22"/>
        </w:rPr>
      </w:pPr>
      <w:r w:rsidRPr="001B57A0">
        <w:rPr>
          <w:rFonts w:ascii="Arial" w:hAnsi="Arial" w:cs="Arial"/>
          <w:sz w:val="22"/>
          <w:szCs w:val="22"/>
        </w:rPr>
        <w:t xml:space="preserve">Zhotovitel se zavazuje v maximální možné míře při realizaci předmětu této smlouvy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 V případě zjištění porušení této povinnosti bude ze strany Objednatele uplatněna sankce ve výši </w:t>
      </w:r>
      <w:proofErr w:type="gramStart"/>
      <w:r w:rsidRPr="001B57A0">
        <w:rPr>
          <w:rFonts w:ascii="Arial" w:hAnsi="Arial" w:cs="Arial"/>
          <w:sz w:val="22"/>
          <w:szCs w:val="22"/>
        </w:rPr>
        <w:t>50.000,-</w:t>
      </w:r>
      <w:proofErr w:type="gramEnd"/>
      <w:r w:rsidRPr="001B57A0">
        <w:rPr>
          <w:rFonts w:ascii="Arial" w:hAnsi="Arial" w:cs="Arial"/>
          <w:sz w:val="22"/>
          <w:szCs w:val="22"/>
        </w:rPr>
        <w:t xml:space="preserve"> Kč, a to za každý jednotlivý případ takovéhoto porušení.</w:t>
      </w:r>
    </w:p>
    <w:p w:rsidRPr="001B57A0" w:rsidR="001B57A0" w:rsidP="001B57A0" w:rsidRDefault="001B57A0" w14:paraId="220C0C21" w14:textId="77777777">
      <w:pPr>
        <w:spacing w:line="276" w:lineRule="auto"/>
        <w:jc w:val="both"/>
        <w:rPr>
          <w:rFonts w:ascii="Arial" w:hAnsi="Arial" w:cs="Arial"/>
          <w:sz w:val="22"/>
          <w:szCs w:val="22"/>
        </w:rPr>
      </w:pPr>
    </w:p>
    <w:p w:rsidRPr="00FA005D" w:rsidR="00FA005D" w:rsidP="00FA005D" w:rsidRDefault="00FA005D" w14:paraId="1DB6C1A5" w14:textId="77777777">
      <w:pPr>
        <w:rPr>
          <w:rFonts w:ascii="Arial" w:hAnsi="Arial" w:cs="Arial"/>
          <w:sz w:val="22"/>
          <w:szCs w:val="22"/>
        </w:rPr>
      </w:pPr>
      <w:bookmarkStart w:name="_Toc335318148" w:id="49"/>
      <w:bookmarkStart w:name="_Toc335318231" w:id="50"/>
    </w:p>
    <w:p w:rsidRPr="00FA005D" w:rsidR="00FA005D" w:rsidP="00FA005D" w:rsidRDefault="00FA005D" w14:paraId="072F9F8D" w14:textId="77777777">
      <w:pPr>
        <w:pStyle w:val="Nadpis1"/>
        <w:numPr>
          <w:ilvl w:val="0"/>
          <w:numId w:val="16"/>
        </w:numPr>
        <w:spacing w:line="276" w:lineRule="auto"/>
        <w:ind w:left="567" w:hanging="482"/>
        <w:rPr>
          <w:rFonts w:ascii="Arial" w:hAnsi="Arial" w:cs="Arial"/>
          <w:b/>
          <w:caps/>
          <w:sz w:val="22"/>
          <w:szCs w:val="22"/>
        </w:rPr>
      </w:pPr>
      <w:r w:rsidRPr="00FA005D">
        <w:rPr>
          <w:rFonts w:ascii="Arial" w:hAnsi="Arial" w:cs="Arial"/>
          <w:b/>
          <w:caps/>
          <w:sz w:val="22"/>
          <w:szCs w:val="22"/>
        </w:rPr>
        <w:t>ZÁVĚREČNÁ USTANOVENÍ</w:t>
      </w:r>
      <w:bookmarkEnd w:id="49"/>
      <w:bookmarkEnd w:id="50"/>
    </w:p>
    <w:p w:rsidR="00FA005D" w:rsidP="001B57A0" w:rsidRDefault="00FA005D" w14:paraId="49089813" w14:textId="4AA123D9">
      <w:pPr>
        <w:pStyle w:val="Zkladntext20"/>
        <w:numPr>
          <w:ilvl w:val="1"/>
          <w:numId w:val="16"/>
        </w:numPr>
        <w:shd w:val="clear" w:color="auto" w:fill="auto"/>
        <w:spacing w:before="120" w:after="120" w:line="240" w:lineRule="atLeast"/>
        <w:jc w:val="both"/>
        <w:rPr>
          <w:sz w:val="22"/>
          <w:szCs w:val="22"/>
        </w:rPr>
      </w:pPr>
      <w:r w:rsidRPr="00FA005D">
        <w:rPr>
          <w:sz w:val="22"/>
          <w:szCs w:val="22"/>
        </w:rPr>
        <w:t>Smluvní strany se dohodly, že závazkový vztah založený touto smlouvou se řídí občanským zákoníkem, zejména jeho ustanoveními upravujícími smlouvu o dílo.</w:t>
      </w:r>
    </w:p>
    <w:p w:rsidR="00FA005D" w:rsidP="001B57A0" w:rsidRDefault="00FA005D" w14:paraId="69BEDF0D" w14:textId="4B8B4308">
      <w:pPr>
        <w:pStyle w:val="Zkladntext20"/>
        <w:numPr>
          <w:ilvl w:val="1"/>
          <w:numId w:val="16"/>
        </w:numPr>
        <w:shd w:val="clear" w:color="auto" w:fill="auto"/>
        <w:spacing w:before="120" w:after="120" w:line="240" w:lineRule="atLeast"/>
        <w:jc w:val="both"/>
        <w:rPr>
          <w:sz w:val="22"/>
          <w:szCs w:val="22"/>
        </w:rPr>
      </w:pPr>
      <w:r w:rsidRPr="001B57A0">
        <w:rPr>
          <w:sz w:val="22"/>
          <w:szCs w:val="22"/>
        </w:rPr>
        <w:t>Výsledek činnosti, jenž je předmětem díla, nesmí Poskytovatel poskytnout jiným osobám než objednateli. Poskytovatel se zavazuje, že jakékoliv informace, které se dověděl v souvislosti s plněním této smlouvy nebo které jsou obsahem této smlouvy, neposkytne třetím osobám ani je v rozporu s jejich účelem nepoužije pro své potřeby, a že zajistí účinným způsobem utajení těchto informací; tento závazek trvá i po provedení díla dle této smlouvy a ukončení účinnosti této smlouvy.</w:t>
      </w:r>
    </w:p>
    <w:p w:rsidR="00FA005D" w:rsidP="001B57A0" w:rsidRDefault="00FA005D" w14:paraId="5A7FE0DE" w14:textId="397A9BA2">
      <w:pPr>
        <w:pStyle w:val="Zkladntext20"/>
        <w:numPr>
          <w:ilvl w:val="1"/>
          <w:numId w:val="16"/>
        </w:numPr>
        <w:shd w:val="clear" w:color="auto" w:fill="auto"/>
        <w:spacing w:before="120" w:after="120" w:line="240" w:lineRule="atLeast"/>
        <w:jc w:val="both"/>
        <w:rPr>
          <w:sz w:val="22"/>
          <w:szCs w:val="22"/>
        </w:rPr>
      </w:pPr>
      <w:r w:rsidRPr="001B57A0">
        <w:rPr>
          <w:sz w:val="22"/>
          <w:szCs w:val="22"/>
        </w:rPr>
        <w:t>Poskytovatel prohlašuje, že si je vědom, že dílo provedené na základě této smlouvy bude objednateli sloužit jako podklad pro naplnění účelu této smlouvy, a uděluje proto objednateli bezúplatně a již bez dalšího souhlas s neomezeným užitím díla provedeného na základě této smlouvy k účelům souvisejícím s naplněním účelu této smlouvy, jakož i souhlas s případným dalším zpracováním, úpravami a změnami díla.</w:t>
      </w:r>
    </w:p>
    <w:p w:rsidR="00FA005D" w:rsidP="001B57A0" w:rsidRDefault="00FA005D" w14:paraId="76E29B1B" w14:textId="3875232F">
      <w:pPr>
        <w:pStyle w:val="Zkladntext20"/>
        <w:numPr>
          <w:ilvl w:val="1"/>
          <w:numId w:val="16"/>
        </w:numPr>
        <w:shd w:val="clear" w:color="auto" w:fill="auto"/>
        <w:spacing w:before="120" w:after="120" w:line="240" w:lineRule="atLeast"/>
        <w:jc w:val="both"/>
        <w:rPr>
          <w:sz w:val="22"/>
          <w:szCs w:val="22"/>
        </w:rPr>
      </w:pPr>
      <w:r w:rsidRPr="001B57A0">
        <w:rPr>
          <w:sz w:val="22"/>
          <w:szCs w:val="22"/>
        </w:rPr>
        <w:t>Poskytovatel nesmí bez předchozího písemného souhlasu objednatele postoupit svá práva (pohledávky) plynoucí z této smlouvy na třetí osobu.</w:t>
      </w:r>
    </w:p>
    <w:p w:rsidR="00FA005D" w:rsidP="001B57A0" w:rsidRDefault="00FA005D" w14:paraId="6E6561AD" w14:textId="6F4456AE">
      <w:pPr>
        <w:pStyle w:val="Zkladntext20"/>
        <w:numPr>
          <w:ilvl w:val="1"/>
          <w:numId w:val="16"/>
        </w:numPr>
        <w:shd w:val="clear" w:color="auto" w:fill="auto"/>
        <w:spacing w:before="120" w:after="120" w:line="240" w:lineRule="atLeast"/>
        <w:jc w:val="both"/>
        <w:rPr>
          <w:sz w:val="22"/>
          <w:szCs w:val="22"/>
        </w:rPr>
      </w:pPr>
      <w:r w:rsidRPr="001B57A0">
        <w:rPr>
          <w:sz w:val="22"/>
          <w:szCs w:val="22"/>
        </w:rPr>
        <w:t>Tuto smlouvu lze měnit či doplňovat pouze formou písemných dodatků.</w:t>
      </w:r>
    </w:p>
    <w:p w:rsidR="00FA005D" w:rsidP="001B57A0" w:rsidRDefault="00FA005D" w14:paraId="42612840" w14:textId="28683F5C">
      <w:pPr>
        <w:pStyle w:val="Zkladntext20"/>
        <w:numPr>
          <w:ilvl w:val="1"/>
          <w:numId w:val="16"/>
        </w:numPr>
        <w:shd w:val="clear" w:color="auto" w:fill="auto"/>
        <w:spacing w:before="120" w:after="120" w:line="240" w:lineRule="atLeast"/>
        <w:jc w:val="both"/>
        <w:rPr>
          <w:sz w:val="22"/>
          <w:szCs w:val="22"/>
        </w:rPr>
      </w:pPr>
      <w:r w:rsidRPr="001B57A0">
        <w:rPr>
          <w:sz w:val="22"/>
          <w:szCs w:val="22"/>
        </w:rPr>
        <w:t>Tato smlouva je sepsána ve dvou stejnopisech s platností originálu, z nichž každá smluvní strana obdrží po jednom vyhotoveních.</w:t>
      </w:r>
    </w:p>
    <w:p w:rsidR="00FA005D" w:rsidP="001B57A0" w:rsidRDefault="00FA005D" w14:paraId="24520993" w14:textId="361E7FFD">
      <w:pPr>
        <w:pStyle w:val="Zkladntext20"/>
        <w:numPr>
          <w:ilvl w:val="1"/>
          <w:numId w:val="16"/>
        </w:numPr>
        <w:shd w:val="clear" w:color="auto" w:fill="auto"/>
        <w:spacing w:before="120" w:after="120" w:line="240" w:lineRule="atLeast"/>
        <w:jc w:val="both"/>
        <w:rPr>
          <w:sz w:val="22"/>
          <w:szCs w:val="22"/>
        </w:rPr>
      </w:pPr>
      <w:r w:rsidRPr="001B57A0">
        <w:rPr>
          <w:sz w:val="22"/>
          <w:szCs w:val="22"/>
        </w:rPr>
        <w:t>Poskytovatel bere na vědomí, že objednatel je povinný subjekt k poskytování informací podle § 2 odst. 1 zákona č. 106/1999 Sb., o svobodném přístupu k informacím, v platném znění.</w:t>
      </w:r>
    </w:p>
    <w:p w:rsidR="00FA005D" w:rsidP="001B57A0" w:rsidRDefault="00FA005D" w14:paraId="7A461C93" w14:textId="0503CC60">
      <w:pPr>
        <w:pStyle w:val="Zkladntext20"/>
        <w:numPr>
          <w:ilvl w:val="1"/>
          <w:numId w:val="16"/>
        </w:numPr>
        <w:shd w:val="clear" w:color="auto" w:fill="auto"/>
        <w:spacing w:before="120" w:after="120" w:line="240" w:lineRule="atLeast"/>
        <w:jc w:val="both"/>
        <w:rPr>
          <w:sz w:val="22"/>
          <w:szCs w:val="22"/>
        </w:rPr>
      </w:pPr>
      <w:r w:rsidRPr="001B57A0">
        <w:rPr>
          <w:sz w:val="22"/>
          <w:szCs w:val="22"/>
        </w:rPr>
        <w:t>Poskytovatel bere na vědomí, že objednatel je oprávněn uveřejnit na profilu zadavatele v souladu s § 219 zákona č. 134/2016 Sb., o zadávání veřejných zakázek, ve znění pozdějších předpisů, smlouvu uzavřenou na veřejnou zakázku, včetně všech jejích změn a dodatků a výši skutečně uhrazené ceny za plnění smlouvy.</w:t>
      </w:r>
    </w:p>
    <w:p w:rsidR="00FA005D" w:rsidP="001B57A0" w:rsidRDefault="00FA005D" w14:paraId="6EC31AE0" w14:textId="39EF4CE4">
      <w:pPr>
        <w:pStyle w:val="Zkladntext20"/>
        <w:numPr>
          <w:ilvl w:val="1"/>
          <w:numId w:val="16"/>
        </w:numPr>
        <w:shd w:val="clear" w:color="auto" w:fill="auto"/>
        <w:spacing w:before="120" w:after="120" w:line="240" w:lineRule="atLeast"/>
        <w:jc w:val="both"/>
        <w:rPr>
          <w:sz w:val="22"/>
          <w:szCs w:val="22"/>
        </w:rPr>
      </w:pPr>
      <w:r w:rsidRPr="001B57A0">
        <w:rPr>
          <w:sz w:val="22"/>
          <w:szCs w:val="22"/>
        </w:rPr>
        <w:t>Smlouva nabývá platnosti dnem podpisu oprávněnými zástupci smluvních stran.</w:t>
      </w:r>
    </w:p>
    <w:p w:rsidR="00FA005D" w:rsidP="001B57A0" w:rsidRDefault="00FA005D" w14:paraId="4DEAFDBB" w14:textId="56B200E2">
      <w:pPr>
        <w:pStyle w:val="Zkladntext20"/>
        <w:numPr>
          <w:ilvl w:val="1"/>
          <w:numId w:val="16"/>
        </w:numPr>
        <w:shd w:val="clear" w:color="auto" w:fill="auto"/>
        <w:spacing w:before="120" w:after="120" w:line="240" w:lineRule="atLeast"/>
        <w:jc w:val="both"/>
        <w:rPr>
          <w:sz w:val="22"/>
          <w:szCs w:val="22"/>
        </w:rPr>
      </w:pPr>
      <w:r w:rsidRPr="001B57A0">
        <w:rPr>
          <w:sz w:val="22"/>
          <w:szCs w:val="22"/>
        </w:rPr>
        <w:t>Smluvní strany berou na vědomí, že tato smlouva podléhá zveřejnění v registru smluv dle zákona č. 340/2015 Sb., o registru smluv. Smlouvu zašle správci registru smluv k uveřejnění „objednatel“. Zveřejnění této smlouvy v registru smluv je podmínkou účinnosti této smlouvy. Smlouva nabývá účinnosti dnem zveřejnění v registru smluv.</w:t>
      </w:r>
    </w:p>
    <w:p w:rsidR="00FA005D" w:rsidP="001B57A0" w:rsidRDefault="00FA005D" w14:paraId="4B14E099" w14:textId="5D7A079F">
      <w:pPr>
        <w:pStyle w:val="Zkladntext20"/>
        <w:numPr>
          <w:ilvl w:val="1"/>
          <w:numId w:val="16"/>
        </w:numPr>
        <w:shd w:val="clear" w:color="auto" w:fill="auto"/>
        <w:spacing w:before="120" w:after="120" w:line="240" w:lineRule="atLeast"/>
        <w:jc w:val="both"/>
        <w:rPr>
          <w:sz w:val="22"/>
          <w:szCs w:val="22"/>
        </w:rPr>
      </w:pPr>
      <w:r w:rsidRPr="001B57A0">
        <w:rPr>
          <w:sz w:val="22"/>
          <w:szCs w:val="22"/>
        </w:rPr>
        <w:lastRenderedPageBreak/>
        <w:t xml:space="preserve">Tato smlouva byla schválena na </w:t>
      </w:r>
      <w:r w:rsidRPr="001B57A0">
        <w:rPr>
          <w:sz w:val="22"/>
          <w:szCs w:val="22"/>
          <w:highlight w:val="yellow"/>
        </w:rPr>
        <w:t>………………………………….</w:t>
      </w:r>
    </w:p>
    <w:p w:rsidRPr="001B57A0" w:rsidR="00FA005D" w:rsidP="001B57A0" w:rsidRDefault="00FA005D" w14:paraId="7AF93C79" w14:textId="77777777">
      <w:pPr>
        <w:pStyle w:val="Zkladntext20"/>
        <w:numPr>
          <w:ilvl w:val="1"/>
          <w:numId w:val="16"/>
        </w:numPr>
        <w:shd w:val="clear" w:color="auto" w:fill="auto"/>
        <w:spacing w:before="120" w:after="120" w:line="240" w:lineRule="atLeast"/>
        <w:jc w:val="both"/>
        <w:rPr>
          <w:sz w:val="22"/>
          <w:szCs w:val="22"/>
        </w:rPr>
      </w:pPr>
      <w:r w:rsidRPr="001B57A0">
        <w:rPr>
          <w:sz w:val="22"/>
          <w:szCs w:val="22"/>
        </w:rPr>
        <w:t>Smluvní strany prohlašují, že je jim znám obsah této smlouvy včetně jejích příloh, že s jejím obsahem souhlasí, že smlouva byla uzavřena na základě pravdivých údajů, jejich pravé a svobodné vůle, což stvrzují vlastnoručními podpisy.</w:t>
      </w:r>
    </w:p>
    <w:p w:rsidRPr="00FA005D" w:rsidR="00FA005D" w:rsidP="00FA005D" w:rsidRDefault="00FA005D" w14:paraId="4691E791" w14:textId="77777777">
      <w:pPr>
        <w:ind w:left="567"/>
        <w:jc w:val="both"/>
        <w:rPr>
          <w:rFonts w:ascii="Arial" w:hAnsi="Arial" w:cs="Arial"/>
          <w:sz w:val="22"/>
          <w:szCs w:val="22"/>
        </w:rPr>
      </w:pPr>
    </w:p>
    <w:p w:rsidRPr="00FA005D" w:rsidR="00FA005D" w:rsidP="00FA005D" w:rsidRDefault="00FA005D" w14:paraId="666D7805" w14:textId="77777777">
      <w:pPr>
        <w:ind w:left="567"/>
        <w:jc w:val="both"/>
        <w:rPr>
          <w:rFonts w:ascii="Arial" w:hAnsi="Arial" w:cs="Arial"/>
          <w:sz w:val="22"/>
          <w:szCs w:val="22"/>
        </w:rPr>
      </w:pPr>
    </w:p>
    <w:p w:rsidRPr="00FA005D" w:rsidR="00FA005D" w:rsidP="00FA005D" w:rsidRDefault="00FA005D" w14:paraId="10A24990" w14:textId="77777777">
      <w:pPr>
        <w:ind w:left="567"/>
        <w:jc w:val="both"/>
        <w:rPr>
          <w:rFonts w:ascii="Arial" w:hAnsi="Arial" w:cs="Arial"/>
          <w:sz w:val="22"/>
          <w:szCs w:val="22"/>
        </w:rPr>
      </w:pPr>
      <w:r w:rsidRPr="00FA005D">
        <w:rPr>
          <w:rFonts w:ascii="Arial" w:hAnsi="Arial" w:cs="Arial"/>
          <w:sz w:val="22"/>
          <w:szCs w:val="22"/>
        </w:rPr>
        <w:t>Nedílnou součástí Smlouvy jsou následující přílohy:</w:t>
      </w:r>
    </w:p>
    <w:p w:rsidRPr="00FA005D" w:rsidR="00FA005D" w:rsidP="00FA005D" w:rsidRDefault="00FA005D" w14:paraId="3CECC273" w14:textId="77777777">
      <w:pPr>
        <w:jc w:val="both"/>
        <w:rPr>
          <w:rFonts w:ascii="Arial" w:hAnsi="Arial" w:cs="Arial"/>
          <w:sz w:val="22"/>
          <w:szCs w:val="22"/>
        </w:rPr>
      </w:pPr>
    </w:p>
    <w:p w:rsidRPr="00655C1E" w:rsidR="00FA005D" w:rsidP="00FA005D" w:rsidRDefault="00FA005D" w14:paraId="61EC84E6" w14:textId="37D261DE">
      <w:pPr>
        <w:jc w:val="both"/>
        <w:rPr>
          <w:rFonts w:ascii="Arial" w:hAnsi="Arial" w:cs="Arial"/>
          <w:sz w:val="22"/>
          <w:szCs w:val="22"/>
        </w:rPr>
      </w:pPr>
      <w:r w:rsidRPr="00655C1E">
        <w:rPr>
          <w:rFonts w:ascii="Arial" w:hAnsi="Arial" w:cs="Arial"/>
          <w:sz w:val="22"/>
          <w:szCs w:val="22"/>
        </w:rPr>
        <w:t xml:space="preserve">Příloha č. 1: </w:t>
      </w:r>
      <w:r w:rsidR="00474EFE">
        <w:rPr>
          <w:rFonts w:ascii="Arial" w:hAnsi="Arial" w:cs="Arial"/>
          <w:sz w:val="22"/>
          <w:szCs w:val="22"/>
        </w:rPr>
        <w:t>Technick</w:t>
      </w:r>
      <w:r w:rsidR="00450B5D">
        <w:rPr>
          <w:rFonts w:ascii="Arial" w:hAnsi="Arial" w:cs="Arial"/>
          <w:sz w:val="22"/>
          <w:szCs w:val="22"/>
        </w:rPr>
        <w:t xml:space="preserve">á specifikace mobilní aplikace </w:t>
      </w:r>
    </w:p>
    <w:p w:rsidRPr="00FA005D" w:rsidR="00FA005D" w:rsidP="00FA005D" w:rsidRDefault="00FA005D" w14:paraId="0225CF91" w14:textId="77777777">
      <w:pPr>
        <w:jc w:val="both"/>
        <w:rPr>
          <w:rFonts w:ascii="Arial" w:hAnsi="Arial" w:cs="Arial"/>
          <w:sz w:val="22"/>
          <w:szCs w:val="22"/>
        </w:rPr>
      </w:pPr>
    </w:p>
    <w:p w:rsidRPr="00FA005D" w:rsidR="00FA005D" w:rsidP="00FA005D" w:rsidRDefault="00FA005D" w14:paraId="7F98ACB0" w14:textId="77777777">
      <w:pPr>
        <w:jc w:val="both"/>
        <w:rPr>
          <w:rFonts w:ascii="Arial" w:hAnsi="Arial" w:cs="Arial"/>
          <w:sz w:val="22"/>
          <w:szCs w:val="22"/>
        </w:rPr>
      </w:pPr>
    </w:p>
    <w:tbl>
      <w:tblPr>
        <w:tblW w:w="9817" w:type="dxa"/>
        <w:tblInd w:w="70" w:type="dxa"/>
        <w:tblLayout w:type="fixed"/>
        <w:tblCellMar>
          <w:left w:w="70" w:type="dxa"/>
          <w:right w:w="70" w:type="dxa"/>
        </w:tblCellMar>
        <w:tblLook w:firstRow="0" w:lastRow="0" w:firstColumn="0" w:lastColumn="0" w:noHBand="0" w:noVBand="0" w:val="0000"/>
      </w:tblPr>
      <w:tblGrid>
        <w:gridCol w:w="4148"/>
        <w:gridCol w:w="1350"/>
        <w:gridCol w:w="4319"/>
      </w:tblGrid>
      <w:tr w:rsidRPr="00FA005D" w:rsidR="00FA005D" w:rsidTr="00CB5F4A" w14:paraId="64924FAD" w14:textId="77777777">
        <w:trPr>
          <w:trHeight w:val="216"/>
        </w:trPr>
        <w:tc>
          <w:tcPr>
            <w:tcW w:w="4148" w:type="dxa"/>
          </w:tcPr>
          <w:p w:rsidRPr="00FA005D" w:rsidR="00FA005D" w:rsidP="00CB5F4A" w:rsidRDefault="00FA005D" w14:paraId="389170C2" w14:textId="77777777">
            <w:pPr>
              <w:spacing w:line="276" w:lineRule="auto"/>
              <w:rPr>
                <w:rFonts w:ascii="Arial" w:hAnsi="Arial" w:cs="Arial"/>
                <w:sz w:val="22"/>
                <w:szCs w:val="22"/>
              </w:rPr>
            </w:pPr>
            <w:r w:rsidRPr="00FA005D">
              <w:rPr>
                <w:rFonts w:ascii="Arial" w:hAnsi="Arial" w:cs="Arial"/>
                <w:sz w:val="22"/>
                <w:szCs w:val="22"/>
              </w:rPr>
              <w:t>V ………………………….</w:t>
            </w:r>
          </w:p>
          <w:p w:rsidRPr="00FA005D" w:rsidR="00FA005D" w:rsidP="00CB5F4A" w:rsidRDefault="00FA005D" w14:paraId="3E9F85B0" w14:textId="77777777">
            <w:pPr>
              <w:spacing w:line="276" w:lineRule="auto"/>
              <w:rPr>
                <w:rFonts w:ascii="Arial" w:hAnsi="Arial" w:cs="Arial"/>
                <w:sz w:val="22"/>
                <w:szCs w:val="22"/>
              </w:rPr>
            </w:pPr>
          </w:p>
          <w:p w:rsidRPr="00FA005D" w:rsidR="00FA005D" w:rsidP="00CB5F4A" w:rsidRDefault="00FA005D" w14:paraId="08D88828" w14:textId="77777777">
            <w:pPr>
              <w:spacing w:line="276" w:lineRule="auto"/>
              <w:rPr>
                <w:rFonts w:ascii="Arial" w:hAnsi="Arial" w:cs="Arial"/>
                <w:sz w:val="22"/>
                <w:szCs w:val="22"/>
              </w:rPr>
            </w:pPr>
            <w:r w:rsidRPr="00FA005D">
              <w:rPr>
                <w:rFonts w:ascii="Arial" w:hAnsi="Arial" w:cs="Arial"/>
                <w:sz w:val="22"/>
                <w:szCs w:val="22"/>
              </w:rPr>
              <w:t>za Objednatele:</w:t>
            </w:r>
            <w:r w:rsidRPr="00FA005D">
              <w:rPr>
                <w:rFonts w:ascii="Arial" w:hAnsi="Arial" w:cs="Arial"/>
                <w:sz w:val="22"/>
                <w:szCs w:val="22"/>
              </w:rPr>
              <w:tab/>
            </w:r>
            <w:r w:rsidRPr="00FA005D">
              <w:rPr>
                <w:rFonts w:ascii="Arial" w:hAnsi="Arial" w:cs="Arial"/>
                <w:sz w:val="22"/>
                <w:szCs w:val="22"/>
              </w:rPr>
              <w:tab/>
            </w:r>
          </w:p>
        </w:tc>
        <w:tc>
          <w:tcPr>
            <w:tcW w:w="1350" w:type="dxa"/>
          </w:tcPr>
          <w:p w:rsidRPr="00FA005D" w:rsidR="00FA005D" w:rsidP="00CB5F4A" w:rsidRDefault="00FA005D" w14:paraId="75EC2A7D" w14:textId="77777777">
            <w:pPr>
              <w:spacing w:line="276" w:lineRule="auto"/>
              <w:rPr>
                <w:rFonts w:ascii="Arial" w:hAnsi="Arial" w:cs="Arial"/>
                <w:sz w:val="22"/>
                <w:szCs w:val="22"/>
              </w:rPr>
            </w:pPr>
          </w:p>
        </w:tc>
        <w:tc>
          <w:tcPr>
            <w:tcW w:w="4319" w:type="dxa"/>
          </w:tcPr>
          <w:p w:rsidRPr="00FA005D" w:rsidR="00FA005D" w:rsidP="00CB5F4A" w:rsidRDefault="00FA005D" w14:paraId="0026F3F3" w14:textId="77777777">
            <w:pPr>
              <w:spacing w:line="276" w:lineRule="auto"/>
              <w:rPr>
                <w:rFonts w:ascii="Arial" w:hAnsi="Arial" w:cs="Arial"/>
                <w:sz w:val="22"/>
                <w:szCs w:val="22"/>
              </w:rPr>
            </w:pPr>
            <w:r w:rsidRPr="00FA005D">
              <w:rPr>
                <w:rFonts w:ascii="Arial" w:hAnsi="Arial" w:cs="Arial"/>
                <w:sz w:val="22"/>
                <w:szCs w:val="22"/>
              </w:rPr>
              <w:t>V ……………………………………</w:t>
            </w:r>
          </w:p>
          <w:p w:rsidRPr="00FA005D" w:rsidR="00FA005D" w:rsidP="00CB5F4A" w:rsidRDefault="00FA005D" w14:paraId="7169728A" w14:textId="77777777">
            <w:pPr>
              <w:spacing w:line="276" w:lineRule="auto"/>
              <w:rPr>
                <w:rFonts w:ascii="Arial" w:hAnsi="Arial" w:cs="Arial"/>
                <w:sz w:val="22"/>
                <w:szCs w:val="22"/>
              </w:rPr>
            </w:pPr>
          </w:p>
          <w:p w:rsidRPr="00FA005D" w:rsidR="00FA005D" w:rsidP="00CB5F4A" w:rsidRDefault="00FA005D" w14:paraId="755BF9FD" w14:textId="77777777">
            <w:pPr>
              <w:spacing w:line="276" w:lineRule="auto"/>
              <w:rPr>
                <w:rFonts w:ascii="Arial" w:hAnsi="Arial" w:cs="Arial"/>
                <w:sz w:val="22"/>
                <w:szCs w:val="22"/>
              </w:rPr>
            </w:pPr>
            <w:r w:rsidRPr="00FA005D">
              <w:rPr>
                <w:rFonts w:ascii="Arial" w:hAnsi="Arial" w:cs="Arial"/>
                <w:sz w:val="22"/>
                <w:szCs w:val="22"/>
              </w:rPr>
              <w:t>za Poskytovatele:</w:t>
            </w:r>
          </w:p>
        </w:tc>
      </w:tr>
      <w:tr w:rsidRPr="00FA005D" w:rsidR="00FA005D" w:rsidTr="00CB5F4A" w14:paraId="2F2A853E" w14:textId="77777777">
        <w:trPr>
          <w:trHeight w:val="1016"/>
        </w:trPr>
        <w:tc>
          <w:tcPr>
            <w:tcW w:w="4148" w:type="dxa"/>
            <w:tcBorders>
              <w:bottom w:val="single" w:color="000000" w:sz="4" w:space="0"/>
            </w:tcBorders>
          </w:tcPr>
          <w:p w:rsidRPr="00FA005D" w:rsidR="00FA005D" w:rsidP="00CB5F4A" w:rsidRDefault="00FA005D" w14:paraId="2F1C9F4A" w14:textId="77777777">
            <w:pPr>
              <w:spacing w:line="276" w:lineRule="auto"/>
              <w:rPr>
                <w:rFonts w:ascii="Arial" w:hAnsi="Arial" w:cs="Arial"/>
                <w:sz w:val="22"/>
                <w:szCs w:val="22"/>
              </w:rPr>
            </w:pPr>
          </w:p>
        </w:tc>
        <w:tc>
          <w:tcPr>
            <w:tcW w:w="1350" w:type="dxa"/>
          </w:tcPr>
          <w:p w:rsidRPr="00FA005D" w:rsidR="00FA005D" w:rsidP="00CB5F4A" w:rsidRDefault="00FA005D" w14:paraId="7817A28F" w14:textId="77777777">
            <w:pPr>
              <w:spacing w:line="276" w:lineRule="auto"/>
              <w:rPr>
                <w:rFonts w:ascii="Arial" w:hAnsi="Arial" w:cs="Arial"/>
                <w:sz w:val="22"/>
                <w:szCs w:val="22"/>
              </w:rPr>
            </w:pPr>
          </w:p>
        </w:tc>
        <w:tc>
          <w:tcPr>
            <w:tcW w:w="4319" w:type="dxa"/>
            <w:tcBorders>
              <w:bottom w:val="single" w:color="000000" w:sz="4" w:space="0"/>
            </w:tcBorders>
          </w:tcPr>
          <w:p w:rsidRPr="00FA005D" w:rsidR="00FA005D" w:rsidP="00CB5F4A" w:rsidRDefault="00FA005D" w14:paraId="3DC44F7F" w14:textId="77777777">
            <w:pPr>
              <w:spacing w:line="276" w:lineRule="auto"/>
              <w:rPr>
                <w:rFonts w:ascii="Arial" w:hAnsi="Arial" w:cs="Arial"/>
                <w:sz w:val="22"/>
                <w:szCs w:val="22"/>
              </w:rPr>
            </w:pPr>
            <w:r w:rsidRPr="00FA005D">
              <w:rPr>
                <w:rFonts w:ascii="Arial" w:hAnsi="Arial" w:cs="Arial"/>
                <w:sz w:val="22"/>
                <w:szCs w:val="22"/>
              </w:rPr>
              <w:tab/>
            </w:r>
            <w:r w:rsidRPr="00FA005D">
              <w:rPr>
                <w:rFonts w:ascii="Arial" w:hAnsi="Arial" w:cs="Arial"/>
                <w:sz w:val="22"/>
                <w:szCs w:val="22"/>
              </w:rPr>
              <w:tab/>
            </w:r>
            <w:r w:rsidRPr="00FA005D">
              <w:rPr>
                <w:rFonts w:ascii="Arial" w:hAnsi="Arial" w:cs="Arial"/>
                <w:sz w:val="22"/>
                <w:szCs w:val="22"/>
              </w:rPr>
              <w:tab/>
            </w:r>
          </w:p>
        </w:tc>
      </w:tr>
    </w:tbl>
    <w:p w:rsidRPr="00FA005D" w:rsidR="00FA005D" w:rsidP="00FA005D" w:rsidRDefault="00FA005D" w14:paraId="0D4667A7" w14:textId="77777777">
      <w:pPr>
        <w:spacing w:line="276" w:lineRule="auto"/>
        <w:rPr>
          <w:rFonts w:ascii="Arial" w:hAnsi="Arial" w:cs="Arial"/>
          <w:sz w:val="22"/>
          <w:szCs w:val="22"/>
        </w:rPr>
      </w:pPr>
    </w:p>
    <w:p w:rsidR="001C6556" w:rsidRDefault="001C6556" w14:paraId="61033A1F" w14:textId="14F076B0">
      <w:pPr>
        <w:rPr>
          <w:rFonts w:ascii="Arial" w:hAnsi="Arial" w:cs="Arial"/>
          <w:sz w:val="22"/>
          <w:szCs w:val="22"/>
        </w:rPr>
      </w:pPr>
    </w:p>
    <w:p w:rsidR="007A0F7B" w:rsidRDefault="007A0F7B" w14:paraId="4BD01C31" w14:textId="09D66F54">
      <w:pPr>
        <w:rPr>
          <w:rFonts w:ascii="Arial" w:hAnsi="Arial" w:cs="Arial"/>
          <w:sz w:val="22"/>
          <w:szCs w:val="22"/>
        </w:rPr>
      </w:pPr>
    </w:p>
    <w:p w:rsidR="007A0F7B" w:rsidRDefault="007A0F7B" w14:paraId="02798FBC" w14:textId="0C8BC4D7">
      <w:pPr>
        <w:rPr>
          <w:rFonts w:ascii="Arial" w:hAnsi="Arial" w:cs="Arial"/>
          <w:sz w:val="22"/>
          <w:szCs w:val="22"/>
        </w:rPr>
      </w:pPr>
    </w:p>
    <w:p w:rsidR="007A0F7B" w:rsidRDefault="007A0F7B" w14:paraId="690B1FA8" w14:textId="6ACA5FAA">
      <w:pPr>
        <w:rPr>
          <w:rFonts w:ascii="Arial" w:hAnsi="Arial" w:cs="Arial"/>
          <w:sz w:val="22"/>
          <w:szCs w:val="22"/>
        </w:rPr>
      </w:pPr>
    </w:p>
    <w:p w:rsidR="007A0F7B" w:rsidRDefault="007A0F7B" w14:paraId="70C4E009" w14:textId="4BD3AD09">
      <w:pPr>
        <w:rPr>
          <w:rFonts w:ascii="Arial" w:hAnsi="Arial" w:cs="Arial"/>
          <w:sz w:val="22"/>
          <w:szCs w:val="22"/>
        </w:rPr>
      </w:pPr>
    </w:p>
    <w:p w:rsidR="007A0F7B" w:rsidRDefault="007A0F7B" w14:paraId="12A1FE2D" w14:textId="6BA0B7E5">
      <w:pPr>
        <w:rPr>
          <w:rFonts w:ascii="Arial" w:hAnsi="Arial" w:cs="Arial"/>
          <w:sz w:val="22"/>
          <w:szCs w:val="22"/>
        </w:rPr>
      </w:pPr>
    </w:p>
    <w:p w:rsidR="007A0F7B" w:rsidRDefault="007A0F7B" w14:paraId="0FBBCB33" w14:textId="326F1282">
      <w:pPr>
        <w:rPr>
          <w:rFonts w:ascii="Arial" w:hAnsi="Arial" w:cs="Arial"/>
          <w:sz w:val="22"/>
          <w:szCs w:val="22"/>
        </w:rPr>
      </w:pPr>
    </w:p>
    <w:p w:rsidR="007A0F7B" w:rsidRDefault="007A0F7B" w14:paraId="6A25DACB" w14:textId="49478838">
      <w:pPr>
        <w:rPr>
          <w:rFonts w:ascii="Arial" w:hAnsi="Arial" w:cs="Arial"/>
          <w:sz w:val="22"/>
          <w:szCs w:val="22"/>
        </w:rPr>
      </w:pPr>
    </w:p>
    <w:p w:rsidR="007A0F7B" w:rsidRDefault="007A0F7B" w14:paraId="5841AA74" w14:textId="6A35035F">
      <w:pPr>
        <w:rPr>
          <w:rFonts w:ascii="Arial" w:hAnsi="Arial" w:cs="Arial"/>
          <w:sz w:val="22"/>
          <w:szCs w:val="22"/>
        </w:rPr>
      </w:pPr>
    </w:p>
    <w:p w:rsidR="007A0F7B" w:rsidRDefault="007A0F7B" w14:paraId="0ECF4E8C" w14:textId="42050E13">
      <w:pPr>
        <w:rPr>
          <w:rFonts w:ascii="Arial" w:hAnsi="Arial" w:cs="Arial"/>
          <w:sz w:val="22"/>
          <w:szCs w:val="22"/>
        </w:rPr>
      </w:pPr>
    </w:p>
    <w:p w:rsidR="007A0F7B" w:rsidRDefault="007A0F7B" w14:paraId="56F9D81A" w14:textId="49E4382F">
      <w:pPr>
        <w:rPr>
          <w:rFonts w:ascii="Arial" w:hAnsi="Arial" w:cs="Arial"/>
          <w:sz w:val="22"/>
          <w:szCs w:val="22"/>
        </w:rPr>
      </w:pPr>
    </w:p>
    <w:p w:rsidR="007A0F7B" w:rsidRDefault="007A0F7B" w14:paraId="534C3BA3" w14:textId="2E98D0E1">
      <w:pPr>
        <w:rPr>
          <w:rFonts w:ascii="Arial" w:hAnsi="Arial" w:cs="Arial"/>
          <w:sz w:val="22"/>
          <w:szCs w:val="22"/>
        </w:rPr>
      </w:pPr>
    </w:p>
    <w:p w:rsidR="007A0F7B" w:rsidRDefault="007A0F7B" w14:paraId="37921A76" w14:textId="7B0DE8B8">
      <w:pPr>
        <w:rPr>
          <w:rFonts w:ascii="Arial" w:hAnsi="Arial" w:cs="Arial"/>
          <w:sz w:val="22"/>
          <w:szCs w:val="22"/>
        </w:rPr>
      </w:pPr>
    </w:p>
    <w:p w:rsidR="007A0F7B" w:rsidRDefault="007A0F7B" w14:paraId="5FA5E276" w14:textId="79EDC060">
      <w:pPr>
        <w:rPr>
          <w:rFonts w:ascii="Arial" w:hAnsi="Arial" w:cs="Arial"/>
          <w:sz w:val="22"/>
          <w:szCs w:val="22"/>
        </w:rPr>
      </w:pPr>
    </w:p>
    <w:p w:rsidR="007A0F7B" w:rsidRDefault="007A0F7B" w14:paraId="30FA1837" w14:textId="057FBAD8">
      <w:pPr>
        <w:rPr>
          <w:rFonts w:ascii="Arial" w:hAnsi="Arial" w:cs="Arial"/>
          <w:sz w:val="22"/>
          <w:szCs w:val="22"/>
        </w:rPr>
      </w:pPr>
    </w:p>
    <w:p w:rsidR="007A0F7B" w:rsidRDefault="007A0F7B" w14:paraId="102FA12D" w14:textId="0E46F160">
      <w:pPr>
        <w:rPr>
          <w:rFonts w:ascii="Arial" w:hAnsi="Arial" w:cs="Arial"/>
          <w:sz w:val="22"/>
          <w:szCs w:val="22"/>
        </w:rPr>
      </w:pPr>
    </w:p>
    <w:p w:rsidR="007A0F7B" w:rsidRDefault="007A0F7B" w14:paraId="5AAB1DA2" w14:textId="719CB454">
      <w:pPr>
        <w:rPr>
          <w:rFonts w:ascii="Arial" w:hAnsi="Arial" w:cs="Arial"/>
          <w:sz w:val="22"/>
          <w:szCs w:val="22"/>
        </w:rPr>
      </w:pPr>
    </w:p>
    <w:sectPr w:rsidR="007A0F7B" w:rsidSect="003B55C8">
      <w:footerReference w:type="default" r:id="rId7"/>
      <w:pgSz w:w="11906" w:h="16838"/>
      <w:pgMar w:top="1417"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60268B" w:rsidP="0060268B" w:rsidRDefault="0060268B" w14:paraId="508BB210" w14:textId="77777777">
      <w:r>
        <w:separator/>
      </w:r>
    </w:p>
  </w:endnote>
  <w:endnote w:type="continuationSeparator" w:id="0">
    <w:p w:rsidR="0060268B" w:rsidP="0060268B" w:rsidRDefault="0060268B" w14:paraId="604DC6E9"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Quattrocento San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rPr>
        <w:rFonts w:ascii="Segoe UI" w:hAnsi="Segoe UI" w:cs="Segoe UI"/>
      </w:rPr>
      <w:id w:val="-1536431029"/>
      <w:docPartObj>
        <w:docPartGallery w:val="Page Numbers (Bottom of Page)"/>
        <w:docPartUnique/>
      </w:docPartObj>
    </w:sdtPr>
    <w:sdtEndPr/>
    <w:sdtContent>
      <w:sdt>
        <w:sdtPr>
          <w:rPr>
            <w:rFonts w:ascii="Segoe UI" w:hAnsi="Segoe UI" w:cs="Segoe UI"/>
          </w:rPr>
          <w:id w:val="1728636285"/>
          <w:docPartObj>
            <w:docPartGallery w:val="Page Numbers (Top of Page)"/>
            <w:docPartUnique/>
          </w:docPartObj>
        </w:sdtPr>
        <w:sdtEndPr/>
        <w:sdtContent>
          <w:p w:rsidRPr="00A15807" w:rsidR="004A11A3" w:rsidRDefault="0060268B" w14:paraId="547414DB" w14:textId="77777777">
            <w:pPr>
              <w:pStyle w:val="Zpat"/>
              <w:jc w:val="center"/>
              <w:rPr>
                <w:rFonts w:ascii="Segoe UI" w:hAnsi="Segoe UI" w:cs="Segoe UI"/>
              </w:rPr>
            </w:pPr>
            <w:r w:rsidRPr="00A15807">
              <w:rPr>
                <w:rFonts w:ascii="Segoe UI" w:hAnsi="Segoe UI" w:cs="Segoe UI"/>
                <w:lang w:val="cs-CZ"/>
              </w:rPr>
              <w:t xml:space="preserve">Stránka </w:t>
            </w:r>
            <w:r w:rsidRPr="00A15807">
              <w:rPr>
                <w:rFonts w:ascii="Segoe UI" w:hAnsi="Segoe UI" w:cs="Segoe UI"/>
                <w:b/>
                <w:bCs/>
              </w:rPr>
              <w:fldChar w:fldCharType="begin"/>
            </w:r>
            <w:r w:rsidRPr="00A15807">
              <w:rPr>
                <w:rFonts w:ascii="Segoe UI" w:hAnsi="Segoe UI" w:cs="Segoe UI"/>
                <w:b/>
                <w:bCs/>
              </w:rPr>
              <w:instrText>PAGE</w:instrText>
            </w:r>
            <w:r w:rsidRPr="00A15807">
              <w:rPr>
                <w:rFonts w:ascii="Segoe UI" w:hAnsi="Segoe UI" w:cs="Segoe UI"/>
                <w:b/>
                <w:bCs/>
              </w:rPr>
              <w:fldChar w:fldCharType="separate"/>
            </w:r>
            <w:r>
              <w:rPr>
                <w:rFonts w:ascii="Segoe UI" w:hAnsi="Segoe UI" w:cs="Segoe UI"/>
                <w:b/>
                <w:bCs/>
                <w:noProof/>
              </w:rPr>
              <w:t>4</w:t>
            </w:r>
            <w:r w:rsidRPr="00A15807">
              <w:rPr>
                <w:rFonts w:ascii="Segoe UI" w:hAnsi="Segoe UI" w:cs="Segoe UI"/>
                <w:b/>
                <w:bCs/>
              </w:rPr>
              <w:fldChar w:fldCharType="end"/>
            </w:r>
            <w:r w:rsidRPr="00A15807">
              <w:rPr>
                <w:rFonts w:ascii="Segoe UI" w:hAnsi="Segoe UI" w:cs="Segoe UI"/>
                <w:lang w:val="cs-CZ"/>
              </w:rPr>
              <w:t xml:space="preserve"> z </w:t>
            </w:r>
            <w:r w:rsidRPr="00A15807">
              <w:rPr>
                <w:rFonts w:ascii="Segoe UI" w:hAnsi="Segoe UI" w:cs="Segoe UI"/>
                <w:b/>
                <w:bCs/>
              </w:rPr>
              <w:fldChar w:fldCharType="begin"/>
            </w:r>
            <w:r w:rsidRPr="00A15807">
              <w:rPr>
                <w:rFonts w:ascii="Segoe UI" w:hAnsi="Segoe UI" w:cs="Segoe UI"/>
                <w:b/>
                <w:bCs/>
              </w:rPr>
              <w:instrText>NUMPAGES</w:instrText>
            </w:r>
            <w:r w:rsidRPr="00A15807">
              <w:rPr>
                <w:rFonts w:ascii="Segoe UI" w:hAnsi="Segoe UI" w:cs="Segoe UI"/>
                <w:b/>
                <w:bCs/>
              </w:rPr>
              <w:fldChar w:fldCharType="separate"/>
            </w:r>
            <w:r>
              <w:rPr>
                <w:rFonts w:ascii="Segoe UI" w:hAnsi="Segoe UI" w:cs="Segoe UI"/>
                <w:b/>
                <w:bCs/>
                <w:noProof/>
              </w:rPr>
              <w:t>9</w:t>
            </w:r>
            <w:r w:rsidRPr="00A15807">
              <w:rPr>
                <w:rFonts w:ascii="Segoe UI" w:hAnsi="Segoe UI" w:cs="Segoe UI"/>
                <w:b/>
                <w:bCs/>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60268B" w:rsidP="0060268B" w:rsidRDefault="0060268B" w14:paraId="53D9A9E7" w14:textId="77777777">
      <w:r>
        <w:separator/>
      </w:r>
    </w:p>
  </w:footnote>
  <w:footnote w:type="continuationSeparator" w:id="0">
    <w:p w:rsidR="0060268B" w:rsidP="0060268B" w:rsidRDefault="0060268B" w14:paraId="25389619" w14:textId="77777777">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67D1570"/>
    <w:multiLevelType w:val="multilevel"/>
    <w:tmpl w:val="589E3DD6"/>
    <w:lvl w:ilvl="0">
      <w:start w:val="1"/>
      <w:numFmt w:val="bullet"/>
      <w:lvlText w:val="-"/>
      <w:lvlJc w:val="left"/>
      <w:pPr>
        <w:ind w:left="720" w:hanging="360"/>
      </w:pPr>
      <w:rPr>
        <w:rFonts w:ascii="Calibri" w:hAnsi="Calibri" w:eastAsia="Calibri" w:cs="Calibri"/>
        <w:sz w:val="22"/>
        <w:szCs w:val="22"/>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07A46078"/>
    <w:multiLevelType w:val="hybridMultilevel"/>
    <w:tmpl w:val="087E380E"/>
    <w:lvl w:ilvl="0" w:tplc="03C4C13C">
      <w:start w:val="5"/>
      <w:numFmt w:val="bullet"/>
      <w:lvlText w:val="­"/>
      <w:lvlJc w:val="left"/>
      <w:pPr>
        <w:ind w:left="1776" w:hanging="360"/>
      </w:pPr>
      <w:rPr>
        <w:rFonts w:hint="default" w:ascii="Times New Roman" w:hAnsi="Times New Roman" w:eastAsia="Calibri" w:cs="Times New Roman"/>
        <w:color w:val="auto"/>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C413C79"/>
    <w:multiLevelType w:val="hybridMultilevel"/>
    <w:tmpl w:val="A1B4FF8A"/>
    <w:lvl w:ilvl="0" w:tplc="DA3CED1A">
      <w:start w:val="6"/>
      <w:numFmt w:val="bullet"/>
      <w:lvlText w:val="-"/>
      <w:lvlJc w:val="left"/>
      <w:pPr>
        <w:ind w:left="1636" w:hanging="360"/>
      </w:pPr>
      <w:rPr>
        <w:rFonts w:hint="default" w:ascii="Arial" w:hAnsi="Arial" w:eastAsia="Calibri" w:cs="Aria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tentative="true">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3">
    <w:nsid w:val="12156633"/>
    <w:multiLevelType w:val="multilevel"/>
    <w:tmpl w:val="5D7E4266"/>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i w:val="false"/>
        <w:sz w:val="22"/>
        <w:szCs w:val="22"/>
        <w:u w:val="none"/>
      </w:rPr>
    </w:lvl>
    <w:lvl w:ilvl="2">
      <w:start w:val="1"/>
      <w:numFmt w:val="decimal"/>
      <w:lvlText w:val="%1.%2.%3."/>
      <w:lvlJc w:val="left"/>
      <w:pPr>
        <w:ind w:left="1224" w:hanging="504"/>
      </w:pPr>
      <w:rPr>
        <w:rFonts w:hint="default"/>
        <w:b w:val="false"/>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831231"/>
    <w:multiLevelType w:val="hybridMultilevel"/>
    <w:tmpl w:val="FCDC2CD2"/>
    <w:lvl w:ilvl="0" w:tplc="93EC51C8">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5">
    <w:nsid w:val="204C370D"/>
    <w:multiLevelType w:val="multilevel"/>
    <w:tmpl w:val="5CAA3D18"/>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nsid w:val="2381331D"/>
    <w:multiLevelType w:val="multilevel"/>
    <w:tmpl w:val="B8F416DA"/>
    <w:lvl w:ilvl="0">
      <w:start w:val="8"/>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ascii="Segoe UI" w:hAnsi="Segoe UI" w:cs="Segoe UI"/>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3CF02FC"/>
    <w:multiLevelType w:val="multilevel"/>
    <w:tmpl w:val="D6A0467C"/>
    <w:lvl w:ilvl="0">
      <w:start w:val="12"/>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i w:val="false"/>
        <w:sz w:val="22"/>
        <w:szCs w:val="22"/>
        <w:u w:val="none"/>
      </w:rPr>
    </w:lvl>
    <w:lvl w:ilvl="2">
      <w:start w:val="1"/>
      <w:numFmt w:val="decimal"/>
      <w:lvlText w:val="%1.%2.%3."/>
      <w:lvlJc w:val="left"/>
      <w:pPr>
        <w:ind w:left="1224" w:hanging="504"/>
      </w:pPr>
      <w:rPr>
        <w:rFonts w:hint="default"/>
        <w:b w:val="false"/>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CE629F5"/>
    <w:multiLevelType w:val="hybridMultilevel"/>
    <w:tmpl w:val="9968D8A6"/>
    <w:lvl w:ilvl="0" w:tplc="13A4CAA8">
      <w:start w:val="1"/>
      <w:numFmt w:val="lowerLetter"/>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9">
    <w:nsid w:val="2D6D7075"/>
    <w:multiLevelType w:val="multilevel"/>
    <w:tmpl w:val="0896BA90"/>
    <w:lvl w:ilvl="0">
      <w:start w:val="1"/>
      <w:numFmt w:val="decimal"/>
      <w:lvlText w:val="%1."/>
      <w:lvlJc w:val="left"/>
      <w:pPr>
        <w:ind w:left="720" w:hanging="360"/>
      </w:pPr>
    </w:lvl>
    <w:lvl w:ilvl="1">
      <w:start w:val="9"/>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DD4562C"/>
    <w:multiLevelType w:val="hybridMultilevel"/>
    <w:tmpl w:val="1DA4A460"/>
    <w:lvl w:ilvl="0" w:tplc="8C2882D6">
      <w:start w:val="1"/>
      <w:numFmt w:val="lowerLetter"/>
      <w:lvlText w:val="%1)"/>
      <w:lvlJc w:val="left"/>
      <w:pPr>
        <w:ind w:left="1344" w:hanging="360"/>
      </w:pPr>
      <w:rPr>
        <w:rFonts w:eastAsia="Quattrocento Sans" w:cs="Segoe UI" w:asciiTheme="minorHAnsi" w:hAnsiTheme="minorHAnsi"/>
        <w:sz w:val="22"/>
        <w:szCs w:val="22"/>
      </w:rPr>
    </w:lvl>
    <w:lvl w:ilvl="1" w:tplc="04050019" w:tentative="true">
      <w:start w:val="1"/>
      <w:numFmt w:val="lowerLetter"/>
      <w:lvlText w:val="%2."/>
      <w:lvlJc w:val="left"/>
      <w:pPr>
        <w:ind w:left="2064" w:hanging="360"/>
      </w:pPr>
    </w:lvl>
    <w:lvl w:ilvl="2" w:tplc="0405001B" w:tentative="true">
      <w:start w:val="1"/>
      <w:numFmt w:val="lowerRoman"/>
      <w:lvlText w:val="%3."/>
      <w:lvlJc w:val="right"/>
      <w:pPr>
        <w:ind w:left="2784" w:hanging="180"/>
      </w:pPr>
    </w:lvl>
    <w:lvl w:ilvl="3" w:tplc="0405000F" w:tentative="true">
      <w:start w:val="1"/>
      <w:numFmt w:val="decimal"/>
      <w:lvlText w:val="%4."/>
      <w:lvlJc w:val="left"/>
      <w:pPr>
        <w:ind w:left="3504" w:hanging="360"/>
      </w:pPr>
    </w:lvl>
    <w:lvl w:ilvl="4" w:tplc="04050019" w:tentative="true">
      <w:start w:val="1"/>
      <w:numFmt w:val="lowerLetter"/>
      <w:lvlText w:val="%5."/>
      <w:lvlJc w:val="left"/>
      <w:pPr>
        <w:ind w:left="4224" w:hanging="360"/>
      </w:pPr>
    </w:lvl>
    <w:lvl w:ilvl="5" w:tplc="0405001B" w:tentative="true">
      <w:start w:val="1"/>
      <w:numFmt w:val="lowerRoman"/>
      <w:lvlText w:val="%6."/>
      <w:lvlJc w:val="right"/>
      <w:pPr>
        <w:ind w:left="4944" w:hanging="180"/>
      </w:pPr>
    </w:lvl>
    <w:lvl w:ilvl="6" w:tplc="0405000F" w:tentative="true">
      <w:start w:val="1"/>
      <w:numFmt w:val="decimal"/>
      <w:lvlText w:val="%7."/>
      <w:lvlJc w:val="left"/>
      <w:pPr>
        <w:ind w:left="5664" w:hanging="360"/>
      </w:pPr>
    </w:lvl>
    <w:lvl w:ilvl="7" w:tplc="04050019" w:tentative="true">
      <w:start w:val="1"/>
      <w:numFmt w:val="lowerLetter"/>
      <w:lvlText w:val="%8."/>
      <w:lvlJc w:val="left"/>
      <w:pPr>
        <w:ind w:left="6384" w:hanging="360"/>
      </w:pPr>
    </w:lvl>
    <w:lvl w:ilvl="8" w:tplc="0405001B" w:tentative="true">
      <w:start w:val="1"/>
      <w:numFmt w:val="lowerRoman"/>
      <w:lvlText w:val="%9."/>
      <w:lvlJc w:val="right"/>
      <w:pPr>
        <w:ind w:left="7104" w:hanging="180"/>
      </w:pPr>
    </w:lvl>
  </w:abstractNum>
  <w:abstractNum w:abstractNumId="11">
    <w:nsid w:val="326212CA"/>
    <w:multiLevelType w:val="multilevel"/>
    <w:tmpl w:val="09CC164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7F56537"/>
    <w:multiLevelType w:val="hybridMultilevel"/>
    <w:tmpl w:val="777C46FE"/>
    <w:lvl w:ilvl="0" w:tplc="04050017">
      <w:start w:val="1"/>
      <w:numFmt w:val="lowerLetter"/>
      <w:lvlText w:val="%1)"/>
      <w:lvlJc w:val="left"/>
      <w:pPr>
        <w:ind w:left="1776" w:hanging="360"/>
      </w:p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13">
    <w:nsid w:val="4AFE34D5"/>
    <w:multiLevelType w:val="multilevel"/>
    <w:tmpl w:val="2C0C462E"/>
    <w:lvl w:ilvl="0">
      <w:start w:val="8"/>
      <w:numFmt w:val="decimal"/>
      <w:lvlText w:val="%1"/>
      <w:lvlJc w:val="left"/>
      <w:pPr>
        <w:ind w:left="480" w:hanging="480"/>
      </w:pPr>
      <w:rPr>
        <w:rFonts w:hint="default" w:cs="Times New Roman"/>
      </w:rPr>
    </w:lvl>
    <w:lvl w:ilvl="1">
      <w:start w:val="1"/>
      <w:numFmt w:val="decimal"/>
      <w:lvlText w:val="%1.%2"/>
      <w:lvlJc w:val="left"/>
      <w:pPr>
        <w:ind w:left="840" w:hanging="480"/>
      </w:pPr>
      <w:rPr>
        <w:rFonts w:hint="default" w:cs="Times New Roman"/>
      </w:rPr>
    </w:lvl>
    <w:lvl w:ilvl="2">
      <w:start w:val="1"/>
      <w:numFmt w:val="decimal"/>
      <w:lvlText w:val="%1.%2.%3"/>
      <w:lvlJc w:val="left"/>
      <w:pPr>
        <w:ind w:left="1440" w:hanging="720"/>
      </w:pPr>
      <w:rPr>
        <w:rFonts w:hint="default" w:cs="Times New Roman"/>
      </w:rPr>
    </w:lvl>
    <w:lvl w:ilvl="3">
      <w:start w:val="1"/>
      <w:numFmt w:val="decimal"/>
      <w:lvlText w:val="%1.%2.%3.%4"/>
      <w:lvlJc w:val="left"/>
      <w:pPr>
        <w:ind w:left="1800" w:hanging="720"/>
      </w:pPr>
      <w:rPr>
        <w:rFonts w:hint="default" w:cs="Times New Roman"/>
      </w:rPr>
    </w:lvl>
    <w:lvl w:ilvl="4">
      <w:start w:val="1"/>
      <w:numFmt w:val="decimal"/>
      <w:lvlText w:val="%1.%2.%3.%4.%5"/>
      <w:lvlJc w:val="left"/>
      <w:pPr>
        <w:ind w:left="2520" w:hanging="1080"/>
      </w:pPr>
      <w:rPr>
        <w:rFonts w:hint="default" w:cs="Times New Roman"/>
      </w:rPr>
    </w:lvl>
    <w:lvl w:ilvl="5">
      <w:start w:val="1"/>
      <w:numFmt w:val="decimal"/>
      <w:lvlText w:val="%1.%2.%3.%4.%5.%6"/>
      <w:lvlJc w:val="left"/>
      <w:pPr>
        <w:ind w:left="2880" w:hanging="1080"/>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960" w:hanging="1440"/>
      </w:pPr>
      <w:rPr>
        <w:rFonts w:hint="default" w:cs="Times New Roman"/>
      </w:rPr>
    </w:lvl>
    <w:lvl w:ilvl="8">
      <w:start w:val="1"/>
      <w:numFmt w:val="decimal"/>
      <w:lvlText w:val="%1.%2.%3.%4.%5.%6.%7.%8.%9"/>
      <w:lvlJc w:val="left"/>
      <w:pPr>
        <w:ind w:left="4320" w:hanging="1440"/>
      </w:pPr>
      <w:rPr>
        <w:rFonts w:hint="default" w:cs="Times New Roman"/>
      </w:rPr>
    </w:lvl>
  </w:abstractNum>
  <w:abstractNum w:abstractNumId="14">
    <w:nsid w:val="51946FB8"/>
    <w:multiLevelType w:val="hybridMultilevel"/>
    <w:tmpl w:val="E8C6794E"/>
    <w:lvl w:ilvl="0" w:tplc="3168C26A">
      <w:start w:val="13"/>
      <w:numFmt w:val="bullet"/>
      <w:lvlText w:val="•"/>
      <w:lvlJc w:val="left"/>
      <w:pPr>
        <w:ind w:left="927" w:hanging="360"/>
      </w:pPr>
      <w:rPr>
        <w:rFonts w:hint="default" w:ascii="Arial" w:hAnsi="Arial" w:eastAsia="Times New Roman" w:cs="Arial"/>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15">
    <w:nsid w:val="55A60C5F"/>
    <w:multiLevelType w:val="hybridMultilevel"/>
    <w:tmpl w:val="6C348E32"/>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8F5752D"/>
    <w:multiLevelType w:val="hybridMultilevel"/>
    <w:tmpl w:val="30E6521C"/>
    <w:lvl w:ilvl="0" w:tplc="04050017">
      <w:start w:val="1"/>
      <w:numFmt w:val="lowerLetter"/>
      <w:lvlText w:val="%1)"/>
      <w:lvlJc w:val="left"/>
      <w:pPr>
        <w:ind w:left="1068" w:hanging="360"/>
      </w:p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17">
    <w:nsid w:val="65746F9E"/>
    <w:multiLevelType w:val="multilevel"/>
    <w:tmpl w:val="A484C7DC"/>
    <w:lvl w:ilvl="0">
      <w:start w:val="2"/>
      <w:numFmt w:val="decimal"/>
      <w:lvlText w:val="%1"/>
      <w:lvlJc w:val="left"/>
      <w:pPr>
        <w:ind w:left="360" w:hanging="360"/>
      </w:pPr>
      <w:rPr>
        <w:rFonts w:hint="default" w:eastAsiaTheme="majorEastAsia"/>
      </w:rPr>
    </w:lvl>
    <w:lvl w:ilvl="1">
      <w:start w:val="1"/>
      <w:numFmt w:val="decimal"/>
      <w:lvlText w:val="%1.%2"/>
      <w:lvlJc w:val="left"/>
      <w:pPr>
        <w:ind w:left="360" w:hanging="360"/>
      </w:pPr>
      <w:rPr>
        <w:rFonts w:hint="default" w:eastAsiaTheme="majorEastAsia"/>
      </w:rPr>
    </w:lvl>
    <w:lvl w:ilvl="2">
      <w:start w:val="1"/>
      <w:numFmt w:val="decimal"/>
      <w:lvlText w:val="%1.%2.%3"/>
      <w:lvlJc w:val="left"/>
      <w:pPr>
        <w:ind w:left="720" w:hanging="720"/>
      </w:pPr>
      <w:rPr>
        <w:rFonts w:hint="default" w:eastAsiaTheme="majorEastAsia"/>
      </w:rPr>
    </w:lvl>
    <w:lvl w:ilvl="3">
      <w:start w:val="1"/>
      <w:numFmt w:val="decimal"/>
      <w:lvlText w:val="%1.%2.%3.%4"/>
      <w:lvlJc w:val="left"/>
      <w:pPr>
        <w:ind w:left="720" w:hanging="720"/>
      </w:pPr>
      <w:rPr>
        <w:rFonts w:hint="default" w:eastAsiaTheme="majorEastAsia"/>
      </w:rPr>
    </w:lvl>
    <w:lvl w:ilvl="4">
      <w:start w:val="1"/>
      <w:numFmt w:val="decimal"/>
      <w:lvlText w:val="%1.%2.%3.%4.%5"/>
      <w:lvlJc w:val="left"/>
      <w:pPr>
        <w:ind w:left="1080" w:hanging="1080"/>
      </w:pPr>
      <w:rPr>
        <w:rFonts w:hint="default" w:eastAsiaTheme="majorEastAsia"/>
      </w:rPr>
    </w:lvl>
    <w:lvl w:ilvl="5">
      <w:start w:val="1"/>
      <w:numFmt w:val="decimal"/>
      <w:lvlText w:val="%1.%2.%3.%4.%5.%6"/>
      <w:lvlJc w:val="left"/>
      <w:pPr>
        <w:ind w:left="1080" w:hanging="1080"/>
      </w:pPr>
      <w:rPr>
        <w:rFonts w:hint="default" w:eastAsiaTheme="majorEastAsia"/>
      </w:rPr>
    </w:lvl>
    <w:lvl w:ilvl="6">
      <w:start w:val="1"/>
      <w:numFmt w:val="decimal"/>
      <w:lvlText w:val="%1.%2.%3.%4.%5.%6.%7"/>
      <w:lvlJc w:val="left"/>
      <w:pPr>
        <w:ind w:left="1440" w:hanging="1440"/>
      </w:pPr>
      <w:rPr>
        <w:rFonts w:hint="default" w:eastAsiaTheme="majorEastAsia"/>
      </w:rPr>
    </w:lvl>
    <w:lvl w:ilvl="7">
      <w:start w:val="1"/>
      <w:numFmt w:val="decimal"/>
      <w:lvlText w:val="%1.%2.%3.%4.%5.%6.%7.%8"/>
      <w:lvlJc w:val="left"/>
      <w:pPr>
        <w:ind w:left="1440" w:hanging="1440"/>
      </w:pPr>
      <w:rPr>
        <w:rFonts w:hint="default" w:eastAsiaTheme="majorEastAsia"/>
      </w:rPr>
    </w:lvl>
    <w:lvl w:ilvl="8">
      <w:start w:val="1"/>
      <w:numFmt w:val="decimal"/>
      <w:lvlText w:val="%1.%2.%3.%4.%5.%6.%7.%8.%9"/>
      <w:lvlJc w:val="left"/>
      <w:pPr>
        <w:ind w:left="1800" w:hanging="1800"/>
      </w:pPr>
      <w:rPr>
        <w:rFonts w:hint="default" w:eastAsiaTheme="majorEastAsia"/>
      </w:rPr>
    </w:lvl>
  </w:abstractNum>
  <w:abstractNum w:abstractNumId="18">
    <w:nsid w:val="66B92005"/>
    <w:multiLevelType w:val="hybridMultilevel"/>
    <w:tmpl w:val="48B6F6C4"/>
    <w:lvl w:ilvl="0" w:tplc="325A1FD0">
      <w:start w:val="1"/>
      <w:numFmt w:val="decimal"/>
      <w:lvlText w:val="8.%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B143904"/>
    <w:multiLevelType w:val="multilevel"/>
    <w:tmpl w:val="2496E8D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C1072BB"/>
    <w:multiLevelType w:val="hybridMultilevel"/>
    <w:tmpl w:val="9A06848E"/>
    <w:lvl w:ilvl="0" w:tplc="04050017">
      <w:start w:val="1"/>
      <w:numFmt w:val="lowerLetter"/>
      <w:lvlText w:val="%1)"/>
      <w:lvlJc w:val="left"/>
      <w:pPr>
        <w:ind w:left="2214" w:hanging="720"/>
      </w:pPr>
      <w:rPr>
        <w:rFonts w:hint="default"/>
        <w:sz w:val="22"/>
      </w:rPr>
    </w:lvl>
    <w:lvl w:ilvl="1" w:tplc="04050019">
      <w:start w:val="1"/>
      <w:numFmt w:val="lowerLetter"/>
      <w:lvlText w:val="%2."/>
      <w:lvlJc w:val="left"/>
      <w:pPr>
        <w:ind w:left="2574" w:hanging="360"/>
      </w:pPr>
    </w:lvl>
    <w:lvl w:ilvl="2" w:tplc="0405001B">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21">
    <w:nsid w:val="7CAC3817"/>
    <w:multiLevelType w:val="multilevel"/>
    <w:tmpl w:val="5B62545A"/>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20"/>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1"/>
  </w:num>
  <w:num w:numId="4">
    <w:abstractNumId w:val="13"/>
  </w:num>
  <w:num w:numId="5">
    <w:abstractNumId w:val="6"/>
  </w:num>
  <w:num w:numId="6">
    <w:abstractNumId w:val="8"/>
  </w:num>
  <w:num w:numId="7">
    <w:abstractNumId w:val="10"/>
  </w:num>
  <w:num w:numId="8">
    <w:abstractNumId w:val="16"/>
  </w:num>
  <w:num w:numId="9">
    <w:abstractNumId w:val="20"/>
  </w:num>
  <w:num w:numId="10">
    <w:abstractNumId w:val="12"/>
  </w:num>
  <w:num w:numId="11">
    <w:abstractNumId w:val="18"/>
  </w:num>
  <w:num w:numId="12">
    <w:abstractNumId w:val="7"/>
  </w:num>
  <w:num w:numId="13">
    <w:abstractNumId w:val="17"/>
  </w:num>
  <w:num w:numId="14">
    <w:abstractNumId w:val="21"/>
  </w:num>
  <w:num w:numId="15">
    <w:abstractNumId w:val="5"/>
  </w:num>
  <w:num w:numId="16">
    <w:abstractNumId w:val="19"/>
  </w:num>
  <w:num w:numId="17">
    <w:abstractNumId w:val="0"/>
  </w:num>
  <w:num w:numId="18">
    <w:abstractNumId w:val="15"/>
  </w:num>
  <w:num w:numId="19">
    <w:abstractNumId w:val="1"/>
  </w:num>
  <w:num w:numId="20">
    <w:abstractNumId w:val="2"/>
  </w:num>
  <w:num w:numId="21">
    <w:abstractNumId w:val="14"/>
  </w:num>
  <w:num w:numId="22">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5D"/>
    <w:rsid w:val="00004981"/>
    <w:rsid w:val="000167D4"/>
    <w:rsid w:val="00047AE4"/>
    <w:rsid w:val="000971B8"/>
    <w:rsid w:val="000B037A"/>
    <w:rsid w:val="000C7279"/>
    <w:rsid w:val="00172993"/>
    <w:rsid w:val="001B57A0"/>
    <w:rsid w:val="001C6556"/>
    <w:rsid w:val="001E7635"/>
    <w:rsid w:val="00254F86"/>
    <w:rsid w:val="002A13EF"/>
    <w:rsid w:val="002C30D3"/>
    <w:rsid w:val="003779F0"/>
    <w:rsid w:val="00450B5D"/>
    <w:rsid w:val="00474EFE"/>
    <w:rsid w:val="004B0AD7"/>
    <w:rsid w:val="004B5804"/>
    <w:rsid w:val="005E5AF8"/>
    <w:rsid w:val="0060268B"/>
    <w:rsid w:val="006156AC"/>
    <w:rsid w:val="006224CC"/>
    <w:rsid w:val="00655C1E"/>
    <w:rsid w:val="00660638"/>
    <w:rsid w:val="006A3304"/>
    <w:rsid w:val="0074444C"/>
    <w:rsid w:val="007A0F7B"/>
    <w:rsid w:val="007D543A"/>
    <w:rsid w:val="00943899"/>
    <w:rsid w:val="0098145A"/>
    <w:rsid w:val="00A054D7"/>
    <w:rsid w:val="00A1029E"/>
    <w:rsid w:val="00A22B5B"/>
    <w:rsid w:val="00A85184"/>
    <w:rsid w:val="00B20B9C"/>
    <w:rsid w:val="00B25847"/>
    <w:rsid w:val="00B4312D"/>
    <w:rsid w:val="00BB1E4A"/>
    <w:rsid w:val="00BC1D40"/>
    <w:rsid w:val="00BF32A4"/>
    <w:rsid w:val="00C05121"/>
    <w:rsid w:val="00C21952"/>
    <w:rsid w:val="00C2527A"/>
    <w:rsid w:val="00CC649A"/>
    <w:rsid w:val="00D5637B"/>
    <w:rsid w:val="00D71B2B"/>
    <w:rsid w:val="00E3585E"/>
    <w:rsid w:val="00EB0FB7"/>
    <w:rsid w:val="00EB7CF7"/>
    <w:rsid w:val="00F0529D"/>
    <w:rsid w:val="00F910D9"/>
    <w:rsid w:val="00FA00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0ED7E4CC"/>
  <w15:docId w15:val="{E495FFE5-96FE-4092-835A-DF207007E57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qFormat="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A005D"/>
    <w:pPr>
      <w:spacing w:after="0" w:line="240" w:lineRule="auto"/>
    </w:pPr>
    <w:rPr>
      <w:rFonts w:ascii="Times New Roman" w:hAnsi="Times New Roman" w:eastAsia="Times New Roman" w:cs="Times New Roman"/>
      <w:sz w:val="20"/>
      <w:szCs w:val="20"/>
      <w:lang w:eastAsia="cs-CZ"/>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FA005D"/>
    <w:pPr>
      <w:keepNext/>
      <w:jc w:val="center"/>
      <w:outlineLvl w:val="0"/>
    </w:pPr>
    <w:rPr>
      <w:sz w:val="28"/>
      <w:lang w:val="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FA005D"/>
    <w:rPr>
      <w:rFonts w:ascii="Times New Roman" w:hAnsi="Times New Roman" w:eastAsia="Times New Roman" w:cs="Times New Roman"/>
      <w:sz w:val="28"/>
      <w:szCs w:val="20"/>
      <w:lang w:val="x-none" w:eastAsia="cs-CZ"/>
    </w:rPr>
  </w:style>
  <w:style w:type="paragraph" w:styleId="Odstavecseseznamem">
    <w:name w:val="List Paragraph"/>
    <w:aliases w:val="Nad,List Paragraph,Odstavec cíl se seznamem,Odstavec se seznamem5,Odstavec_muj,Odrážky,Odstavec,Odstavec se seznamem a odrážkou,1 úroveň Odstavec se seznamem,List Paragraph (Czech Tourism),Odstavec se seznamem1,Odstavec se seznamem2"/>
    <w:basedOn w:val="Normln"/>
    <w:link w:val="OdstavecseseznamemChar"/>
    <w:uiPriority w:val="34"/>
    <w:qFormat/>
    <w:rsid w:val="00FA005D"/>
    <w:pPr>
      <w:ind w:left="720"/>
      <w:contextualSpacing/>
    </w:pPr>
  </w:style>
  <w:style w:type="paragraph" w:styleId="ACNormln" w:customStyle="true">
    <w:name w:val="AC Normální"/>
    <w:basedOn w:val="Normln"/>
    <w:link w:val="ACNormlnChar"/>
    <w:qFormat/>
    <w:rsid w:val="00FA005D"/>
    <w:pPr>
      <w:widowControl w:val="false"/>
      <w:spacing w:before="60" w:after="60" w:line="288" w:lineRule="auto"/>
      <w:jc w:val="both"/>
    </w:pPr>
    <w:rPr>
      <w:rFonts w:ascii="Tahoma" w:hAnsi="Tahoma"/>
      <w:color w:val="000000"/>
      <w:sz w:val="22"/>
      <w:szCs w:val="22"/>
      <w:lang w:val="x-none" w:eastAsia="x-none"/>
    </w:rPr>
  </w:style>
  <w:style w:type="paragraph" w:styleId="Zpat">
    <w:name w:val="footer"/>
    <w:basedOn w:val="Normln"/>
    <w:link w:val="ZpatChar"/>
    <w:uiPriority w:val="99"/>
    <w:unhideWhenUsed/>
    <w:rsid w:val="00FA005D"/>
    <w:pPr>
      <w:tabs>
        <w:tab w:val="center" w:pos="4536"/>
        <w:tab w:val="right" w:pos="9072"/>
      </w:tabs>
    </w:pPr>
    <w:rPr>
      <w:lang w:val="x-none" w:eastAsia="x-none"/>
    </w:rPr>
  </w:style>
  <w:style w:type="character" w:styleId="ZpatChar" w:customStyle="true">
    <w:name w:val="Zápatí Char"/>
    <w:basedOn w:val="Standardnpsmoodstavce"/>
    <w:link w:val="Zpat"/>
    <w:uiPriority w:val="99"/>
    <w:rsid w:val="00FA005D"/>
    <w:rPr>
      <w:rFonts w:ascii="Times New Roman" w:hAnsi="Times New Roman" w:eastAsia="Times New Roman" w:cs="Times New Roman"/>
      <w:sz w:val="20"/>
      <w:szCs w:val="20"/>
      <w:lang w:val="x-none" w:eastAsia="x-none"/>
    </w:rPr>
  </w:style>
  <w:style w:type="character" w:styleId="platne1" w:customStyle="true">
    <w:name w:val="platne1"/>
    <w:basedOn w:val="Standardnpsmoodstavce"/>
    <w:rsid w:val="00FA005D"/>
  </w:style>
  <w:style w:type="paragraph" w:styleId="RLdajeosmluvnstran" w:customStyle="true">
    <w:name w:val="RL  údaje o smluvní straně"/>
    <w:basedOn w:val="Normln"/>
    <w:uiPriority w:val="99"/>
    <w:rsid w:val="00FA005D"/>
    <w:pPr>
      <w:spacing w:after="120" w:line="280" w:lineRule="exact"/>
      <w:jc w:val="center"/>
    </w:pPr>
    <w:rPr>
      <w:rFonts w:ascii="Calibri" w:hAnsi="Calibri"/>
      <w:sz w:val="22"/>
      <w:szCs w:val="24"/>
      <w:lang w:eastAsia="en-US"/>
    </w:rPr>
  </w:style>
  <w:style w:type="character" w:styleId="Odkaznakoment">
    <w:name w:val="annotation reference"/>
    <w:uiPriority w:val="99"/>
    <w:unhideWhenUsed/>
    <w:qFormat/>
    <w:rsid w:val="00FA005D"/>
    <w:rPr>
      <w:sz w:val="16"/>
      <w:szCs w:val="16"/>
    </w:rPr>
  </w:style>
  <w:style w:type="character" w:styleId="ACNormlnChar" w:customStyle="true">
    <w:name w:val="AC Normální Char"/>
    <w:link w:val="ACNormln"/>
    <w:rsid w:val="00FA005D"/>
    <w:rPr>
      <w:rFonts w:ascii="Tahoma" w:hAnsi="Tahoma" w:eastAsia="Times New Roman" w:cs="Times New Roman"/>
      <w:color w:val="000000"/>
      <w:lang w:val="x-none" w:eastAsia="x-none"/>
    </w:rPr>
  </w:style>
  <w:style w:type="character" w:styleId="OdstavecseseznamemChar" w:customStyle="true">
    <w:name w:val="Odstavec se seznamem Char"/>
    <w:aliases w:val="Nad Char,List Paragraph Char,Odstavec cíl se seznamem Char,Odstavec se seznamem5 Char,Odstavec_muj Char,Odrážky Char,Odstavec Char,Odstavec se seznamem a odrážkou Char,1 úroveň Odstavec se seznamem Char"/>
    <w:link w:val="Odstavecseseznamem"/>
    <w:uiPriority w:val="34"/>
    <w:locked/>
    <w:rsid w:val="00FA005D"/>
    <w:rPr>
      <w:rFonts w:ascii="Times New Roman" w:hAnsi="Times New Roman" w:eastAsia="Times New Roman" w:cs="Times New Roman"/>
      <w:sz w:val="20"/>
      <w:szCs w:val="20"/>
      <w:lang w:eastAsia="cs-CZ"/>
    </w:rPr>
  </w:style>
  <w:style w:type="character" w:styleId="Zkladntext2" w:customStyle="true">
    <w:name w:val="Základní text (2)_"/>
    <w:link w:val="Zkladntext20"/>
    <w:rsid w:val="00FA005D"/>
    <w:rPr>
      <w:rFonts w:ascii="Arial" w:hAnsi="Arial" w:eastAsia="Arial" w:cs="Arial"/>
      <w:sz w:val="21"/>
      <w:szCs w:val="21"/>
      <w:shd w:val="clear" w:color="auto" w:fill="FFFFFF"/>
    </w:rPr>
  </w:style>
  <w:style w:type="paragraph" w:styleId="Zkladntext20" w:customStyle="true">
    <w:name w:val="Základní text (2)"/>
    <w:basedOn w:val="Normln"/>
    <w:link w:val="Zkladntext2"/>
    <w:rsid w:val="00FA005D"/>
    <w:pPr>
      <w:widowControl w:val="false"/>
      <w:shd w:val="clear" w:color="auto" w:fill="FFFFFF"/>
      <w:spacing w:before="480" w:after="480" w:line="240" w:lineRule="exact"/>
      <w:ind w:hanging="440"/>
    </w:pPr>
    <w:rPr>
      <w:rFonts w:ascii="Arial" w:hAnsi="Arial" w:eastAsia="Arial" w:cs="Arial"/>
      <w:sz w:val="21"/>
      <w:szCs w:val="21"/>
      <w:lang w:eastAsia="en-US"/>
    </w:rPr>
  </w:style>
  <w:style w:type="paragraph" w:styleId="Zhlav">
    <w:name w:val="header"/>
    <w:basedOn w:val="Normln"/>
    <w:link w:val="ZhlavChar"/>
    <w:uiPriority w:val="99"/>
    <w:unhideWhenUsed/>
    <w:rsid w:val="0060268B"/>
    <w:pPr>
      <w:tabs>
        <w:tab w:val="center" w:pos="4536"/>
        <w:tab w:val="right" w:pos="9072"/>
      </w:tabs>
    </w:pPr>
  </w:style>
  <w:style w:type="character" w:styleId="ZhlavChar" w:customStyle="true">
    <w:name w:val="Záhlaví Char"/>
    <w:basedOn w:val="Standardnpsmoodstavce"/>
    <w:link w:val="Zhlav"/>
    <w:uiPriority w:val="99"/>
    <w:rsid w:val="0060268B"/>
    <w:rPr>
      <w:rFonts w:ascii="Times New Roman" w:hAnsi="Times New Roman" w:eastAsia="Times New Roman" w:cs="Times New Roman"/>
      <w:sz w:val="20"/>
      <w:szCs w:val="20"/>
      <w:lang w:eastAsia="cs-CZ"/>
    </w:rPr>
  </w:style>
  <w:style w:type="character" w:styleId="messagecontent" w:customStyle="true">
    <w:name w:val="message_content"/>
    <w:basedOn w:val="Standardnpsmoodstavce"/>
    <w:rsid w:val="00C2527A"/>
  </w:style>
  <w:style w:type="character" w:styleId="Hypertextovodkaz">
    <w:name w:val="Hyperlink"/>
    <w:basedOn w:val="Standardnpsmoodstavce"/>
    <w:uiPriority w:val="99"/>
    <w:unhideWhenUsed/>
    <w:rsid w:val="00C2527A"/>
    <w:rPr>
      <w:color w:val="0563C1" w:themeColor="hyperlink"/>
      <w:u w:val="single"/>
    </w:rPr>
  </w:style>
  <w:style w:type="character" w:styleId="datalabel" w:customStyle="true">
    <w:name w:val="datalabel"/>
    <w:rsid w:val="002C30D3"/>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3582</properties:Words>
  <properties:Characters>21138</properties:Characters>
  <properties:Lines>176</properties:Lines>
  <properties:Paragraphs>49</properties:Paragraphs>
  <properties:TotalTime>145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24671</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2021-09-17T11:10:00Z</dcterms:created>
  <dc:creator/>
  <dc:description/>
  <cp:keywords/>
  <cp:lastModifiedBy/>
  <dcterms:modified xmlns:xsi="http://www.w3.org/2001/XMLSchema-instance" xsi:type="dcterms:W3CDTF">2021-12-22T11:17:00Z</dcterms:modified>
  <cp:revision>36</cp:revision>
  <dc:subject/>
  <dc:title/>
</cp:coreProperties>
</file>