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68EA4627" w14:textId="77777777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7E922E51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6"/>
        <w:gridCol w:w="1525"/>
        <w:gridCol w:w="4492"/>
      </w:tblGrid>
      <w:tr w:rsidRPr="00213BCF" w:rsidR="003853A1" w:rsidTr="00696EF9" w14:paraId="26103ECE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4907DCB3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4DAAA1D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161DF4D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58461C0F" w14:textId="77777777">
            <w:pPr>
              <w:jc w:val="both"/>
              <w:rPr>
                <w:rFonts w:ascii="Calibri" w:hAnsi="Calibri" w:cstheme="minorHAnsi"/>
              </w:rPr>
            </w:pPr>
          </w:p>
          <w:p w:rsidRPr="00213BCF" w:rsidR="00B55FB7" w:rsidP="00B55FB7" w:rsidRDefault="003853A1" w14:paraId="14AF4045" w14:textId="77777777">
            <w:pPr>
              <w:jc w:val="both"/>
              <w:rPr>
                <w:rFonts w:ascii="Calibri" w:hAnsi="Calibri" w:cstheme="minorHAns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Pr="00213BCF" w:rsidR="007F764C">
              <w:rPr>
                <w:rFonts w:ascii="Calibri" w:hAnsi="Calibri" w:cstheme="minorHAnsi"/>
                <w:b/>
              </w:rPr>
              <w:t>Elektronická úřední deska</w:t>
            </w:r>
          </w:p>
          <w:p w:rsidRPr="00213BCF" w:rsidR="00D52ECE" w:rsidP="00B55FB7" w:rsidRDefault="00D52ECE" w14:paraId="22416239" w14:textId="77777777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0A744865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2C06875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7F5871C0" w14:textId="77777777">
        <w:tc>
          <w:tcPr>
            <w:tcW w:w="3085" w:type="dxa"/>
          </w:tcPr>
          <w:p w:rsidRPr="00213BCF" w:rsidR="003853A1" w:rsidP="00B55FB7" w:rsidRDefault="003853A1" w14:paraId="2A09EFC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A40A21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7C9870A0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7F25A381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61FE95F4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ECBA8D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66198CA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D3604B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1C609C3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415647B2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6545C6" w:rsidP="006545C6" w:rsidRDefault="006545C6" w14:paraId="54F49216" w14:textId="2C1E02A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217BBD" w:rsidP="00B55FB7" w:rsidRDefault="00217BBD" w14:paraId="76ACBBBA" w14:textId="77777777">
            <w:pPr>
              <w:jc w:val="both"/>
              <w:rPr>
                <w:rFonts w:ascii="Calibri" w:hAnsi="Calibri"/>
                <w:i/>
              </w:rPr>
            </w:pPr>
          </w:p>
          <w:p w:rsidR="00217BBD" w:rsidP="00B55FB7" w:rsidRDefault="00217BBD" w14:paraId="4127A68F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4B835653" w14:textId="5BAAC3D5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801 -  obec</w:t>
            </w:r>
          </w:p>
          <w:p w:rsidRPr="00213BCF" w:rsidR="003853A1" w:rsidP="00B55FB7" w:rsidRDefault="003853A1" w14:paraId="08938393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1E2B5494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114EA344" w14:textId="77777777">
        <w:tc>
          <w:tcPr>
            <w:tcW w:w="9213" w:type="dxa"/>
            <w:gridSpan w:val="3"/>
          </w:tcPr>
          <w:p w:rsidRPr="00213BCF" w:rsidR="003853A1" w:rsidP="00B55FB7" w:rsidRDefault="003853A1" w14:paraId="7F10D798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442BE45F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62E4D79E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0030B0B4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prohlašuji(eme)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66F796D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4363CCA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66AF944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78D992E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4DE4CF6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5DF675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52F4144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78BB1BB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3D225A1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69E65FA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45F027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2927CB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76B6558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4BFBCAB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59CFB5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4263142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6E098E1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7F9DB5DD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056DC7D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7F559554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116643CD" w14:textId="77777777">
        <w:tc>
          <w:tcPr>
            <w:tcW w:w="4644" w:type="dxa"/>
            <w:gridSpan w:val="2"/>
          </w:tcPr>
          <w:p w:rsidRPr="00213BCF" w:rsidR="003853A1" w:rsidP="00B55FB7" w:rsidRDefault="001B4821" w14:paraId="10DA22FA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1B7C77E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1111DEA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7596489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216B7FA1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340C14F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4E8BFFAC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BDC4412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7C2C5787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C26D2F3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0877865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C68F40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3B87CA66" w14:textId="77777777">
        <w:tc>
          <w:tcPr>
            <w:tcW w:w="9213" w:type="dxa"/>
            <w:gridSpan w:val="3"/>
          </w:tcPr>
          <w:p w:rsidRPr="00213BCF" w:rsidR="00B55FB7" w:rsidP="00B55FB7" w:rsidRDefault="00B55FB7" w14:paraId="1B43DD2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1588C8B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636C8950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55DCAF3B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059E5" w:rsidP="002D5B17" w:rsidRDefault="00F059E5" w14:paraId="4DAFCF1E" w14:textId="77777777">
      <w:r>
        <w:separator/>
      </w:r>
    </w:p>
  </w:endnote>
  <w:endnote w:type="continuationSeparator" w:id="0">
    <w:p w:rsidR="00F059E5" w:rsidP="002D5B17" w:rsidRDefault="00F059E5" w14:paraId="40C4336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26A72" w:rsidP="00E26A72" w:rsidRDefault="00E26A72" w14:paraId="737142D3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E26A72" w:rsidP="00E26A72" w:rsidRDefault="00E26A72" w14:paraId="5B1D9329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38CB1B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F059E5" w14:paraId="3789B2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059E5" w:rsidP="002D5B17" w:rsidRDefault="00F059E5" w14:paraId="75D87D63" w14:textId="77777777">
      <w:r>
        <w:separator/>
      </w:r>
    </w:p>
  </w:footnote>
  <w:footnote w:type="continuationSeparator" w:id="0">
    <w:p w:rsidR="00F059E5" w:rsidP="002D5B17" w:rsidRDefault="00F059E5" w14:paraId="301B15B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3861F8E3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2195EF4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7C1A46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357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13BCF"/>
    <w:rsid w:val="00217BBD"/>
    <w:rsid w:val="00226A65"/>
    <w:rsid w:val="00266072"/>
    <w:rsid w:val="00280B4B"/>
    <w:rsid w:val="00283FCA"/>
    <w:rsid w:val="002949C2"/>
    <w:rsid w:val="002D5B17"/>
    <w:rsid w:val="002D7EEE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545C6"/>
    <w:rsid w:val="0067698A"/>
    <w:rsid w:val="0068066C"/>
    <w:rsid w:val="006C1099"/>
    <w:rsid w:val="006E201B"/>
    <w:rsid w:val="00723C26"/>
    <w:rsid w:val="0072616D"/>
    <w:rsid w:val="00763632"/>
    <w:rsid w:val="007B18E2"/>
    <w:rsid w:val="007D533A"/>
    <w:rsid w:val="007D7FCE"/>
    <w:rsid w:val="007F764C"/>
    <w:rsid w:val="008011EC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9672AC"/>
    <w:rsid w:val="00A062E3"/>
    <w:rsid w:val="00A14A2A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E1364B"/>
    <w:rsid w:val="00E26A72"/>
    <w:rsid w:val="00E65835"/>
    <w:rsid w:val="00E968B2"/>
    <w:rsid w:val="00EB0DF8"/>
    <w:rsid w:val="00EE06D6"/>
    <w:rsid w:val="00EE273D"/>
    <w:rsid w:val="00EF0807"/>
    <w:rsid w:val="00F059E5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972384B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7961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349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9102DB-BE75-4612-9D30-02C62DEE0E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597</properties:Words>
  <properties:Characters>3528</properties:Characters>
  <properties:Lines>29</properties:Lines>
  <properties:Paragraphs>8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2021-04-30T06:40:00Z</dcterms:created>
  <dc:creator/>
  <cp:lastModifiedBy/>
  <cp:lastPrinted>2017-02-08T09:28:00Z</cp:lastPrinted>
  <dcterms:modified xmlns:xsi="http://www.w3.org/2001/XMLSchema-instance" xsi:type="dcterms:W3CDTF">2021-12-23T05:54:00Z</dcterms:modified>
  <cp:revision>7</cp:revision>
</cp:coreProperties>
</file>