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C73506" w14:textId="77777777" w:rsidR="00847D08" w:rsidRDefault="00847D08" w:rsidP="003F6A80">
      <w:pPr>
        <w:jc w:val="center"/>
        <w:rPr>
          <w:rFonts w:asciiTheme="minorHAnsi" w:hAnsiTheme="minorHAnsi" w:cstheme="minorHAnsi"/>
          <w:b/>
          <w:bCs/>
          <w:sz w:val="28"/>
          <w:szCs w:val="28"/>
        </w:rPr>
      </w:pPr>
    </w:p>
    <w:p w14:paraId="260C6182" w14:textId="10ED9058" w:rsidR="008731EC" w:rsidRPr="00154AD8" w:rsidRDefault="008731EC" w:rsidP="003F6A80">
      <w:pPr>
        <w:jc w:val="center"/>
        <w:rPr>
          <w:rFonts w:asciiTheme="minorHAnsi" w:hAnsiTheme="minorHAnsi" w:cstheme="minorHAnsi"/>
          <w:b/>
          <w:bCs/>
          <w:sz w:val="28"/>
          <w:szCs w:val="28"/>
        </w:rPr>
      </w:pPr>
      <w:r w:rsidRPr="00154AD8">
        <w:rPr>
          <w:rFonts w:asciiTheme="minorHAnsi" w:hAnsiTheme="minorHAnsi" w:cstheme="minorHAnsi"/>
          <w:b/>
          <w:bCs/>
          <w:sz w:val="28"/>
          <w:szCs w:val="28"/>
        </w:rPr>
        <w:t>SMLOUVA O DÍLO</w:t>
      </w:r>
    </w:p>
    <w:p w14:paraId="43DCF50C" w14:textId="37641C23" w:rsidR="00C93BBD" w:rsidRPr="00154AD8" w:rsidRDefault="00C93BBD" w:rsidP="003F6A80">
      <w:pPr>
        <w:jc w:val="center"/>
        <w:rPr>
          <w:rFonts w:asciiTheme="minorHAnsi" w:hAnsiTheme="minorHAnsi" w:cstheme="minorHAnsi"/>
          <w:b/>
          <w:bCs/>
        </w:rPr>
      </w:pPr>
      <w:r w:rsidRPr="00154AD8">
        <w:rPr>
          <w:rFonts w:asciiTheme="minorHAnsi" w:hAnsiTheme="minorHAnsi" w:cstheme="minorHAnsi"/>
          <w:b/>
          <w:bCs/>
        </w:rPr>
        <w:t xml:space="preserve">č. </w:t>
      </w:r>
      <w:r w:rsidR="00B7169F">
        <w:rPr>
          <w:rFonts w:asciiTheme="minorHAnsi" w:hAnsiTheme="minorHAnsi" w:cstheme="minorHAnsi"/>
          <w:b/>
          <w:bCs/>
        </w:rPr>
        <w:t>5/2022</w:t>
      </w:r>
      <w:r w:rsidR="00CD4980" w:rsidRPr="00154AD8">
        <w:rPr>
          <w:rFonts w:asciiTheme="minorHAnsi" w:hAnsiTheme="minorHAnsi" w:cstheme="minorHAnsi"/>
          <w:b/>
          <w:bCs/>
        </w:rPr>
        <w:t xml:space="preserve"> (číslo objednatele),</w:t>
      </w:r>
      <w:r w:rsidR="008F325E" w:rsidRPr="00154AD8">
        <w:rPr>
          <w:rFonts w:asciiTheme="minorHAnsi" w:hAnsiTheme="minorHAnsi" w:cstheme="minorHAnsi"/>
          <w:b/>
          <w:bCs/>
        </w:rPr>
        <w:t xml:space="preserve"> </w:t>
      </w:r>
      <w:r w:rsidRPr="00154AD8">
        <w:rPr>
          <w:rFonts w:asciiTheme="minorHAnsi" w:hAnsiTheme="minorHAnsi" w:cstheme="minorHAnsi"/>
          <w:b/>
          <w:bCs/>
        </w:rPr>
        <w:t xml:space="preserve">č. </w:t>
      </w:r>
      <w:proofErr w:type="spellStart"/>
      <w:r w:rsidR="008F325E" w:rsidRPr="00154AD8">
        <w:rPr>
          <w:rFonts w:asciiTheme="minorHAnsi" w:hAnsiTheme="minorHAnsi" w:cstheme="minorHAnsi"/>
          <w:b/>
          <w:bCs/>
          <w:highlight w:val="yellow"/>
        </w:rPr>
        <w:t>xxx</w:t>
      </w:r>
      <w:proofErr w:type="spellEnd"/>
      <w:r w:rsidR="00CD4980" w:rsidRPr="00154AD8">
        <w:rPr>
          <w:rFonts w:asciiTheme="minorHAnsi" w:hAnsiTheme="minorHAnsi" w:cstheme="minorHAnsi"/>
          <w:b/>
          <w:bCs/>
        </w:rPr>
        <w:t xml:space="preserve"> (číslo zhotovitele)</w:t>
      </w:r>
    </w:p>
    <w:p w14:paraId="2C21AFE8" w14:textId="47D74348" w:rsidR="00854003" w:rsidRPr="00154AD8" w:rsidRDefault="008731EC" w:rsidP="003F6A80">
      <w:pPr>
        <w:jc w:val="center"/>
        <w:rPr>
          <w:rFonts w:asciiTheme="minorHAnsi" w:hAnsiTheme="minorHAnsi" w:cstheme="minorHAnsi"/>
          <w:i/>
          <w:iCs/>
          <w:sz w:val="20"/>
          <w:szCs w:val="20"/>
        </w:rPr>
      </w:pPr>
      <w:r w:rsidRPr="00154AD8">
        <w:rPr>
          <w:rFonts w:asciiTheme="minorHAnsi" w:hAnsiTheme="minorHAnsi" w:cstheme="minorHAnsi"/>
          <w:i/>
          <w:iCs/>
          <w:sz w:val="20"/>
          <w:szCs w:val="20"/>
        </w:rPr>
        <w:t xml:space="preserve">uzavřená podle </w:t>
      </w:r>
      <w:proofErr w:type="spellStart"/>
      <w:r w:rsidRPr="00154AD8">
        <w:rPr>
          <w:rFonts w:asciiTheme="minorHAnsi" w:hAnsiTheme="minorHAnsi" w:cstheme="minorHAnsi"/>
          <w:i/>
          <w:iCs/>
          <w:sz w:val="20"/>
          <w:szCs w:val="20"/>
        </w:rPr>
        <w:t>ust</w:t>
      </w:r>
      <w:proofErr w:type="spellEnd"/>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 2586 a násl</w:t>
      </w:r>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zákona č. 89/2012 Sb.</w:t>
      </w:r>
      <w:r w:rsidR="000A2FB4" w:rsidRPr="00154AD8">
        <w:rPr>
          <w:rFonts w:asciiTheme="minorHAnsi" w:hAnsiTheme="minorHAnsi" w:cstheme="minorHAnsi"/>
          <w:i/>
          <w:iCs/>
          <w:sz w:val="20"/>
          <w:szCs w:val="20"/>
        </w:rPr>
        <w:t>,</w:t>
      </w:r>
    </w:p>
    <w:p w14:paraId="44058CE5" w14:textId="32214404" w:rsidR="008731EC" w:rsidRPr="00154AD8" w:rsidRDefault="008731EC" w:rsidP="00B50377">
      <w:pPr>
        <w:jc w:val="center"/>
        <w:rPr>
          <w:rFonts w:asciiTheme="minorHAnsi" w:hAnsiTheme="minorHAnsi" w:cstheme="minorHAnsi"/>
          <w:sz w:val="20"/>
          <w:szCs w:val="20"/>
        </w:rPr>
      </w:pPr>
      <w:r w:rsidRPr="00154AD8">
        <w:rPr>
          <w:rFonts w:asciiTheme="minorHAnsi" w:hAnsiTheme="minorHAnsi" w:cstheme="minorHAnsi"/>
          <w:i/>
          <w:iCs/>
          <w:sz w:val="20"/>
          <w:szCs w:val="20"/>
        </w:rPr>
        <w:t>občanský zákoník</w:t>
      </w:r>
      <w:r w:rsidR="00610FBF" w:rsidRPr="00154AD8">
        <w:rPr>
          <w:rFonts w:asciiTheme="minorHAnsi" w:hAnsiTheme="minorHAnsi" w:cstheme="minorHAnsi"/>
          <w:i/>
          <w:iCs/>
          <w:sz w:val="20"/>
          <w:szCs w:val="20"/>
        </w:rPr>
        <w:t>, ve znění pozdějších předpisů</w:t>
      </w:r>
      <w:r w:rsidR="00854003" w:rsidRPr="00154AD8">
        <w:rPr>
          <w:rFonts w:asciiTheme="minorHAnsi" w:hAnsiTheme="minorHAnsi" w:cstheme="minorHAnsi"/>
          <w:i/>
          <w:iCs/>
          <w:sz w:val="20"/>
          <w:szCs w:val="20"/>
        </w:rPr>
        <w:t xml:space="preserve"> (dále jen „</w:t>
      </w:r>
      <w:r w:rsidR="00854003" w:rsidRPr="00154AD8">
        <w:rPr>
          <w:rFonts w:asciiTheme="minorHAnsi" w:hAnsiTheme="minorHAnsi" w:cstheme="minorHAnsi"/>
          <w:b/>
          <w:bCs/>
          <w:i/>
          <w:iCs/>
          <w:sz w:val="20"/>
          <w:szCs w:val="20"/>
        </w:rPr>
        <w:t>občanský zákoník</w:t>
      </w:r>
      <w:r w:rsidR="00854003" w:rsidRPr="00154AD8">
        <w:rPr>
          <w:rFonts w:asciiTheme="minorHAnsi" w:hAnsiTheme="minorHAnsi" w:cstheme="minorHAnsi"/>
          <w:i/>
          <w:iCs/>
          <w:sz w:val="20"/>
          <w:szCs w:val="20"/>
        </w:rPr>
        <w:t>“)</w:t>
      </w:r>
    </w:p>
    <w:p w14:paraId="23FB10C6" w14:textId="77777777" w:rsidR="003D5D82" w:rsidRPr="00154AD8" w:rsidRDefault="003D5D82" w:rsidP="00B50377">
      <w:pPr>
        <w:jc w:val="both"/>
        <w:rPr>
          <w:rFonts w:asciiTheme="minorHAnsi" w:hAnsiTheme="minorHAnsi" w:cstheme="minorHAnsi"/>
          <w:b/>
          <w:bCs/>
        </w:rPr>
      </w:pPr>
    </w:p>
    <w:p w14:paraId="71BF3EC3" w14:textId="7A98C3A4" w:rsidR="008731EC" w:rsidRPr="00154AD8" w:rsidRDefault="002C5054" w:rsidP="003F6A80">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w:t>
      </w:r>
      <w:r w:rsidR="008F5114" w:rsidRPr="00154AD8">
        <w:rPr>
          <w:rFonts w:asciiTheme="minorHAnsi" w:hAnsiTheme="minorHAnsi" w:cstheme="minorHAnsi"/>
          <w:b/>
          <w:bCs/>
        </w:rPr>
        <w:t xml:space="preserve"> </w:t>
      </w:r>
      <w:r w:rsidR="008731EC" w:rsidRPr="00154AD8">
        <w:rPr>
          <w:rFonts w:asciiTheme="minorHAnsi" w:hAnsiTheme="minorHAnsi" w:cstheme="minorHAnsi"/>
          <w:b/>
          <w:bCs/>
        </w:rPr>
        <w:t>Smluvní strany</w:t>
      </w:r>
    </w:p>
    <w:p w14:paraId="50D7BFF1" w14:textId="77777777" w:rsidR="003D5D82" w:rsidRPr="00154AD8" w:rsidRDefault="003D5D82" w:rsidP="00B50377">
      <w:pPr>
        <w:jc w:val="both"/>
        <w:rPr>
          <w:rFonts w:asciiTheme="minorHAnsi" w:hAnsiTheme="minorHAnsi" w:cstheme="minorHAnsi"/>
        </w:rPr>
      </w:pPr>
    </w:p>
    <w:p w14:paraId="7FEB5930" w14:textId="5FDA48EE" w:rsidR="008731EC" w:rsidRPr="00154AD8" w:rsidRDefault="008731EC" w:rsidP="00B50377">
      <w:pPr>
        <w:jc w:val="both"/>
        <w:rPr>
          <w:rFonts w:asciiTheme="minorHAnsi" w:hAnsiTheme="minorHAnsi" w:cstheme="minorHAnsi"/>
          <w:u w:val="single"/>
        </w:rPr>
      </w:pPr>
      <w:r w:rsidRPr="00154AD8">
        <w:rPr>
          <w:rFonts w:asciiTheme="minorHAnsi" w:hAnsiTheme="minorHAnsi" w:cstheme="minorHAnsi"/>
          <w:b/>
          <w:bCs/>
          <w:u w:val="single"/>
        </w:rPr>
        <w:t>Objednatel:</w:t>
      </w:r>
    </w:p>
    <w:p w14:paraId="02C98213" w14:textId="77777777" w:rsidR="000061E6" w:rsidRPr="00154AD8" w:rsidRDefault="000061E6" w:rsidP="00B50377">
      <w:pPr>
        <w:jc w:val="both"/>
        <w:rPr>
          <w:rFonts w:asciiTheme="minorHAnsi" w:hAnsiTheme="minorHAnsi" w:cstheme="minorHAnsi"/>
          <w:b/>
          <w:bCs/>
        </w:rPr>
      </w:pPr>
      <w:r w:rsidRPr="00154AD8">
        <w:rPr>
          <w:rFonts w:asciiTheme="minorHAnsi" w:hAnsiTheme="minorHAnsi" w:cstheme="minorHAnsi"/>
          <w:b/>
          <w:bCs/>
        </w:rPr>
        <w:t xml:space="preserve">Svazek obcí </w:t>
      </w:r>
      <w:r w:rsidR="006B3943" w:rsidRPr="00154AD8">
        <w:rPr>
          <w:rFonts w:asciiTheme="minorHAnsi" w:hAnsiTheme="minorHAnsi" w:cstheme="minorHAnsi"/>
          <w:b/>
          <w:bCs/>
        </w:rPr>
        <w:t>Horní Labe</w:t>
      </w:r>
    </w:p>
    <w:p w14:paraId="078FBB4B" w14:textId="4C210F59" w:rsidR="000061E6" w:rsidRPr="00154AD8" w:rsidRDefault="00854003"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sídlo: </w:t>
      </w:r>
      <w:r w:rsidR="000061E6" w:rsidRPr="00154AD8">
        <w:rPr>
          <w:rFonts w:asciiTheme="minorHAnsi" w:hAnsiTheme="minorHAnsi" w:cstheme="minorHAnsi"/>
          <w:sz w:val="22"/>
          <w:szCs w:val="22"/>
        </w:rPr>
        <w:t>Ná</w:t>
      </w:r>
      <w:r w:rsidR="006B3943" w:rsidRPr="00154AD8">
        <w:rPr>
          <w:rFonts w:asciiTheme="minorHAnsi" w:hAnsiTheme="minorHAnsi" w:cstheme="minorHAnsi"/>
          <w:sz w:val="22"/>
          <w:szCs w:val="22"/>
        </w:rPr>
        <w:t>městí 6</w:t>
      </w:r>
      <w:r w:rsidR="000061E6" w:rsidRPr="00154AD8">
        <w:rPr>
          <w:rFonts w:asciiTheme="minorHAnsi" w:hAnsiTheme="minorHAnsi" w:cstheme="minorHAnsi"/>
          <w:sz w:val="22"/>
          <w:szCs w:val="22"/>
        </w:rPr>
        <w:t>9</w:t>
      </w:r>
      <w:r w:rsidRPr="00154AD8">
        <w:rPr>
          <w:rFonts w:asciiTheme="minorHAnsi" w:hAnsiTheme="minorHAnsi" w:cstheme="minorHAnsi"/>
          <w:sz w:val="22"/>
          <w:szCs w:val="22"/>
        </w:rPr>
        <w:t>, 543 71 Hostinné</w:t>
      </w:r>
    </w:p>
    <w:p w14:paraId="11D6CB36" w14:textId="538418FE" w:rsidR="000061E6" w:rsidRPr="00154AD8" w:rsidRDefault="000061E6" w:rsidP="00B50377">
      <w:pPr>
        <w:jc w:val="both"/>
        <w:rPr>
          <w:rFonts w:asciiTheme="minorHAnsi" w:hAnsiTheme="minorHAnsi" w:cstheme="minorHAnsi"/>
          <w:sz w:val="22"/>
          <w:szCs w:val="22"/>
        </w:rPr>
      </w:pPr>
      <w:r w:rsidRPr="00154AD8">
        <w:rPr>
          <w:rFonts w:asciiTheme="minorHAnsi" w:hAnsiTheme="minorHAnsi" w:cstheme="minorHAnsi"/>
          <w:sz w:val="22"/>
          <w:szCs w:val="22"/>
        </w:rPr>
        <w:t>IČ: 711</w:t>
      </w:r>
      <w:r w:rsidR="006B3943" w:rsidRPr="00154AD8">
        <w:rPr>
          <w:rFonts w:asciiTheme="minorHAnsi" w:hAnsiTheme="minorHAnsi" w:cstheme="minorHAnsi"/>
          <w:sz w:val="22"/>
          <w:szCs w:val="22"/>
        </w:rPr>
        <w:t>694</w:t>
      </w:r>
      <w:r w:rsidRPr="00154AD8">
        <w:rPr>
          <w:rFonts w:asciiTheme="minorHAnsi" w:hAnsiTheme="minorHAnsi" w:cstheme="minorHAnsi"/>
          <w:sz w:val="22"/>
          <w:szCs w:val="22"/>
        </w:rPr>
        <w:t>31</w:t>
      </w:r>
    </w:p>
    <w:p w14:paraId="783EA1CE" w14:textId="709BFACE" w:rsidR="008731EC"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8731EC" w:rsidRPr="00154AD8">
        <w:rPr>
          <w:rFonts w:asciiTheme="minorHAnsi" w:hAnsiTheme="minorHAnsi" w:cstheme="minorHAnsi"/>
          <w:sz w:val="22"/>
          <w:szCs w:val="22"/>
        </w:rPr>
        <w:t>ankovní spojení:</w:t>
      </w:r>
      <w:r w:rsidR="007D5427"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Česká spořitelna</w:t>
      </w:r>
      <w:r w:rsidR="00D12AD8" w:rsidRPr="00154AD8">
        <w:rPr>
          <w:rFonts w:asciiTheme="minorHAnsi" w:hAnsiTheme="minorHAnsi" w:cstheme="minorHAnsi"/>
          <w:sz w:val="22"/>
          <w:szCs w:val="22"/>
        </w:rPr>
        <w:t>,</w:t>
      </w:r>
      <w:r w:rsidRPr="00154AD8">
        <w:rPr>
          <w:rFonts w:asciiTheme="minorHAnsi" w:hAnsiTheme="minorHAnsi" w:cstheme="minorHAnsi"/>
          <w:sz w:val="22"/>
          <w:szCs w:val="22"/>
        </w:rPr>
        <w:t xml:space="preserve"> a.s.,</w:t>
      </w:r>
      <w:r w:rsidR="00D12AD8" w:rsidRPr="00154AD8">
        <w:rPr>
          <w:rFonts w:asciiTheme="minorHAnsi" w:hAnsiTheme="minorHAnsi" w:cstheme="minorHAnsi"/>
          <w:sz w:val="22"/>
          <w:szCs w:val="22"/>
        </w:rPr>
        <w:t xml:space="preserve"> č.</w:t>
      </w:r>
      <w:r w:rsidRPr="00154AD8">
        <w:rPr>
          <w:rFonts w:asciiTheme="minorHAnsi" w:hAnsiTheme="minorHAnsi" w:cstheme="minorHAnsi"/>
          <w:sz w:val="22"/>
          <w:szCs w:val="22"/>
        </w:rPr>
        <w:t xml:space="preserve"> </w:t>
      </w:r>
      <w:proofErr w:type="spellStart"/>
      <w:r w:rsidR="00D12AD8" w:rsidRPr="00154AD8">
        <w:rPr>
          <w:rFonts w:asciiTheme="minorHAnsi" w:hAnsiTheme="minorHAnsi" w:cstheme="minorHAnsi"/>
          <w:sz w:val="22"/>
          <w:szCs w:val="22"/>
        </w:rPr>
        <w:t>ú.</w:t>
      </w:r>
      <w:proofErr w:type="spellEnd"/>
      <w:r w:rsidR="00D12AD8"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1304867329</w:t>
      </w:r>
      <w:r w:rsidR="001D459E" w:rsidRPr="00154AD8">
        <w:rPr>
          <w:rFonts w:asciiTheme="minorHAnsi" w:hAnsiTheme="minorHAnsi" w:cstheme="minorHAnsi"/>
          <w:sz w:val="22"/>
          <w:szCs w:val="22"/>
        </w:rPr>
        <w:t>/0</w:t>
      </w:r>
      <w:r w:rsidR="006B3943" w:rsidRPr="00154AD8">
        <w:rPr>
          <w:rFonts w:asciiTheme="minorHAnsi" w:hAnsiTheme="minorHAnsi" w:cstheme="minorHAnsi"/>
          <w:sz w:val="22"/>
          <w:szCs w:val="22"/>
        </w:rPr>
        <w:t>8</w:t>
      </w:r>
      <w:r w:rsidR="001D459E" w:rsidRPr="00154AD8">
        <w:rPr>
          <w:rFonts w:asciiTheme="minorHAnsi" w:hAnsiTheme="minorHAnsi" w:cstheme="minorHAnsi"/>
          <w:sz w:val="22"/>
          <w:szCs w:val="22"/>
        </w:rPr>
        <w:t>00</w:t>
      </w:r>
    </w:p>
    <w:p w14:paraId="7120510E" w14:textId="62673EAA" w:rsidR="008F325E"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8731EC"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 xml:space="preserve">Ing. Dagmar </w:t>
      </w:r>
      <w:proofErr w:type="spellStart"/>
      <w:r w:rsidR="006B3943" w:rsidRPr="00154AD8">
        <w:rPr>
          <w:rFonts w:asciiTheme="minorHAnsi" w:hAnsiTheme="minorHAnsi" w:cstheme="minorHAnsi"/>
          <w:sz w:val="22"/>
          <w:szCs w:val="22"/>
        </w:rPr>
        <w:t>Sahánková</w:t>
      </w:r>
      <w:proofErr w:type="spellEnd"/>
      <w:r w:rsidRPr="00154AD8">
        <w:rPr>
          <w:rFonts w:asciiTheme="minorHAnsi" w:hAnsiTheme="minorHAnsi" w:cstheme="minorHAnsi"/>
          <w:sz w:val="22"/>
          <w:szCs w:val="22"/>
        </w:rPr>
        <w:t>, předsedkyně svazku</w:t>
      </w:r>
    </w:p>
    <w:p w14:paraId="0F0888CF" w14:textId="77777777" w:rsidR="008F325E" w:rsidRPr="00154AD8" w:rsidRDefault="008F325E" w:rsidP="003F6A80">
      <w:pPr>
        <w:jc w:val="both"/>
        <w:rPr>
          <w:rFonts w:asciiTheme="minorHAnsi" w:hAnsiTheme="minorHAnsi" w:cstheme="minorHAnsi"/>
        </w:rPr>
      </w:pPr>
    </w:p>
    <w:p w14:paraId="5B36976A" w14:textId="77777777" w:rsidR="008731EC" w:rsidRPr="00154AD8" w:rsidRDefault="008731EC" w:rsidP="00B50377">
      <w:pPr>
        <w:jc w:val="both"/>
        <w:rPr>
          <w:rFonts w:asciiTheme="minorHAnsi" w:hAnsiTheme="minorHAnsi" w:cstheme="minorHAnsi"/>
          <w:b/>
          <w:bCs/>
          <w:u w:val="single"/>
        </w:rPr>
      </w:pPr>
      <w:r w:rsidRPr="00154AD8">
        <w:rPr>
          <w:rFonts w:asciiTheme="minorHAnsi" w:hAnsiTheme="minorHAnsi" w:cstheme="minorHAnsi"/>
          <w:b/>
          <w:bCs/>
          <w:u w:val="single"/>
        </w:rPr>
        <w:t>Zhotovitel:</w:t>
      </w:r>
    </w:p>
    <w:p w14:paraId="585B9D6A" w14:textId="477F670B" w:rsidR="008731EC" w:rsidRPr="00154AD8" w:rsidRDefault="007E3334" w:rsidP="00B50377">
      <w:pPr>
        <w:jc w:val="both"/>
        <w:rPr>
          <w:rFonts w:asciiTheme="minorHAnsi" w:hAnsiTheme="minorHAnsi" w:cstheme="minorHAnsi"/>
          <w:b/>
          <w:bCs/>
        </w:rPr>
      </w:pPr>
      <w:r w:rsidRPr="00154AD8">
        <w:rPr>
          <w:rFonts w:asciiTheme="minorHAnsi" w:eastAsia="Arial" w:hAnsiTheme="minorHAnsi" w:cstheme="minorHAnsi"/>
          <w:b/>
          <w:bCs/>
        </w:rPr>
        <w:t>[</w:t>
      </w:r>
      <w:r w:rsidRPr="00154AD8">
        <w:rPr>
          <w:rFonts w:asciiTheme="minorHAnsi" w:eastAsia="Arial" w:hAnsiTheme="minorHAnsi" w:cstheme="minorHAnsi"/>
          <w:b/>
          <w:bCs/>
          <w:highlight w:val="yellow"/>
        </w:rPr>
        <w:t xml:space="preserve">DOPLNÍ </w:t>
      </w:r>
      <w:r w:rsidR="002C5054" w:rsidRPr="00154AD8">
        <w:rPr>
          <w:rFonts w:asciiTheme="minorHAnsi" w:eastAsia="Arial" w:hAnsiTheme="minorHAnsi" w:cstheme="minorHAnsi"/>
          <w:b/>
          <w:bCs/>
          <w:highlight w:val="yellow"/>
        </w:rPr>
        <w:t>ZHOTOVITEL</w:t>
      </w:r>
      <w:r w:rsidRPr="00154AD8">
        <w:rPr>
          <w:rFonts w:asciiTheme="minorHAnsi" w:eastAsia="Arial" w:hAnsiTheme="minorHAnsi" w:cstheme="minorHAnsi"/>
          <w:b/>
          <w:bCs/>
          <w:highlight w:val="yellow"/>
        </w:rPr>
        <w:t>]</w:t>
      </w:r>
    </w:p>
    <w:p w14:paraId="4DB2D887" w14:textId="598E6CCE" w:rsidR="00A0307A" w:rsidRPr="00154AD8" w:rsidRDefault="002C5054" w:rsidP="00B50377">
      <w:pPr>
        <w:jc w:val="both"/>
        <w:rPr>
          <w:rFonts w:asciiTheme="minorHAnsi" w:hAnsiTheme="minorHAnsi" w:cstheme="minorHAnsi"/>
          <w:sz w:val="22"/>
          <w:szCs w:val="22"/>
        </w:rPr>
      </w:pPr>
      <w:r w:rsidRPr="00154AD8">
        <w:rPr>
          <w:rFonts w:asciiTheme="minorHAnsi" w:eastAsia="Arial" w:hAnsiTheme="minorHAnsi" w:cstheme="minorHAnsi"/>
          <w:sz w:val="22"/>
          <w:szCs w:val="22"/>
        </w:rPr>
        <w:t xml:space="preserve">sídlo: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13B518C4" w14:textId="035D11B6" w:rsidR="008731EC" w:rsidRPr="00154AD8" w:rsidRDefault="008731EC" w:rsidP="00B50377">
      <w:pPr>
        <w:jc w:val="both"/>
        <w:rPr>
          <w:rFonts w:asciiTheme="minorHAnsi" w:hAnsiTheme="minorHAnsi" w:cstheme="minorHAnsi"/>
          <w:sz w:val="22"/>
          <w:szCs w:val="22"/>
        </w:rPr>
      </w:pPr>
      <w:r w:rsidRPr="00154AD8">
        <w:rPr>
          <w:rFonts w:asciiTheme="minorHAnsi" w:hAnsiTheme="minorHAnsi" w:cstheme="minorHAnsi"/>
          <w:sz w:val="22"/>
          <w:szCs w:val="22"/>
        </w:rPr>
        <w:t xml:space="preserve">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2583D240" w14:textId="642AC839" w:rsidR="008731EC" w:rsidRPr="00154AD8" w:rsidRDefault="008731EC" w:rsidP="003F6A80">
      <w:pPr>
        <w:jc w:val="both"/>
        <w:rPr>
          <w:rFonts w:asciiTheme="minorHAnsi" w:eastAsia="Arial" w:hAnsiTheme="minorHAnsi" w:cstheme="minorHAnsi"/>
          <w:sz w:val="22"/>
          <w:szCs w:val="22"/>
        </w:rPr>
      </w:pPr>
      <w:r w:rsidRPr="00154AD8">
        <w:rPr>
          <w:rFonts w:asciiTheme="minorHAnsi" w:hAnsiTheme="minorHAnsi" w:cstheme="minorHAnsi"/>
          <w:sz w:val="22"/>
          <w:szCs w:val="22"/>
        </w:rPr>
        <w:t xml:space="preserve">DIČ: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58502C04" w14:textId="301AAD31" w:rsidR="002C5054"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zápis v OR (popř. jiné evidenci): </w:t>
      </w:r>
      <w:r w:rsidRPr="00154AD8">
        <w:rPr>
          <w:rFonts w:asciiTheme="minorHAnsi" w:eastAsia="Arial" w:hAnsiTheme="minorHAnsi" w:cstheme="minorHAnsi"/>
          <w:sz w:val="22"/>
          <w:szCs w:val="22"/>
          <w:highlight w:val="yellow"/>
        </w:rPr>
        <w:t>[DOPLNÍ ZHOTOVITEL]</w:t>
      </w:r>
    </w:p>
    <w:p w14:paraId="4D2599D2" w14:textId="56FFC675" w:rsidR="00B64E01"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B64E01" w:rsidRPr="00154AD8">
        <w:rPr>
          <w:rFonts w:asciiTheme="minorHAnsi" w:hAnsiTheme="minorHAnsi" w:cstheme="minorHAnsi"/>
          <w:sz w:val="22"/>
          <w:szCs w:val="22"/>
        </w:rPr>
        <w:t xml:space="preserve">ankovní spojení: </w:t>
      </w:r>
      <w:r w:rsidR="00B64E01"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B64E01" w:rsidRPr="00154AD8">
        <w:rPr>
          <w:rFonts w:asciiTheme="minorHAnsi" w:eastAsia="Arial" w:hAnsiTheme="minorHAnsi" w:cstheme="minorHAnsi"/>
          <w:sz w:val="22"/>
          <w:szCs w:val="22"/>
          <w:highlight w:val="yellow"/>
        </w:rPr>
        <w:t>]</w:t>
      </w:r>
    </w:p>
    <w:p w14:paraId="61ADC105" w14:textId="31472EDF" w:rsidR="006A3633"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6A3633" w:rsidRPr="00154AD8">
        <w:rPr>
          <w:rFonts w:asciiTheme="minorHAnsi" w:hAnsiTheme="minorHAnsi" w:cstheme="minorHAnsi"/>
          <w:sz w:val="22"/>
          <w:szCs w:val="22"/>
        </w:rPr>
        <w:t xml:space="preserve">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6B7AB8E9" w14:textId="51D2DD24" w:rsidR="003D5D82" w:rsidRDefault="003D5D82" w:rsidP="00B50377">
      <w:pPr>
        <w:jc w:val="both"/>
        <w:rPr>
          <w:rFonts w:asciiTheme="minorHAnsi" w:hAnsiTheme="minorHAnsi" w:cstheme="minorHAnsi"/>
        </w:rPr>
      </w:pPr>
    </w:p>
    <w:p w14:paraId="217A8FF0" w14:textId="77777777" w:rsidR="00154AD8" w:rsidRPr="00154AD8" w:rsidRDefault="00154AD8" w:rsidP="00B50377">
      <w:pPr>
        <w:jc w:val="both"/>
        <w:rPr>
          <w:rFonts w:asciiTheme="minorHAnsi" w:hAnsiTheme="minorHAnsi" w:cstheme="minorHAnsi"/>
        </w:rPr>
      </w:pPr>
    </w:p>
    <w:p w14:paraId="77EFFD95" w14:textId="266687FC"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Pr="00154AD8">
        <w:rPr>
          <w:rFonts w:asciiTheme="minorHAnsi" w:hAnsiTheme="minorHAnsi" w:cstheme="minorHAnsi"/>
          <w:b/>
          <w:bCs/>
        </w:rPr>
        <w:t>Předmět smlouvy</w:t>
      </w:r>
    </w:p>
    <w:p w14:paraId="0CA49EB4" w14:textId="579EFC49" w:rsidR="00784622" w:rsidRPr="00154AD8" w:rsidRDefault="00784622" w:rsidP="00EE11D0">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se zavazuje provést pro objednatele dílo specifikované v čl. III a objednatel se zavazuje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převzetí vytvořeného předmětu díla a zaplacení ceny za dílo uvedené v čl. V</w:t>
      </w:r>
      <w:r w:rsidR="005351B5" w:rsidRPr="00154AD8">
        <w:rPr>
          <w:rFonts w:asciiTheme="minorHAnsi" w:hAnsiTheme="minorHAnsi" w:cstheme="minorHAnsi"/>
          <w:sz w:val="22"/>
          <w:szCs w:val="22"/>
        </w:rPr>
        <w:t>I</w:t>
      </w:r>
      <w:r w:rsidRPr="00154AD8">
        <w:rPr>
          <w:rFonts w:asciiTheme="minorHAnsi" w:hAnsiTheme="minorHAnsi" w:cstheme="minorHAnsi"/>
          <w:sz w:val="22"/>
          <w:szCs w:val="22"/>
        </w:rPr>
        <w:t>.</w:t>
      </w:r>
    </w:p>
    <w:p w14:paraId="6C3C1C1C" w14:textId="6590D167" w:rsidR="00784622" w:rsidRPr="00154AD8" w:rsidRDefault="00784622" w:rsidP="00EE11D0">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provede </w:t>
      </w:r>
      <w:r w:rsidR="005351B5" w:rsidRPr="00154AD8">
        <w:rPr>
          <w:rFonts w:asciiTheme="minorHAnsi" w:hAnsiTheme="minorHAnsi" w:cstheme="minorHAnsi"/>
          <w:sz w:val="22"/>
          <w:szCs w:val="22"/>
        </w:rPr>
        <w:t xml:space="preserve">předmětné </w:t>
      </w:r>
      <w:r w:rsidRPr="00154AD8">
        <w:rPr>
          <w:rFonts w:asciiTheme="minorHAnsi" w:hAnsiTheme="minorHAnsi" w:cstheme="minorHAnsi"/>
          <w:sz w:val="22"/>
          <w:szCs w:val="22"/>
        </w:rPr>
        <w:t>dílo za podmínek stanovených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této smlouvě, a to na svůj náklad a své nebezpečí. Zhotovitel prohlašuje, že mu jsou známy technické, kvalitativní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jiné podmínky nezbytné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a že disponuje takovými odbornými znalostmi, zkušenostmi</w:t>
      </w:r>
      <w:r w:rsidR="003C3941">
        <w:rPr>
          <w:rFonts w:asciiTheme="minorHAnsi" w:hAnsiTheme="minorHAnsi" w:cstheme="minorHAnsi"/>
          <w:sz w:val="22"/>
          <w:szCs w:val="22"/>
        </w:rPr>
        <w:t xml:space="preserve"> </w:t>
      </w:r>
      <w:r w:rsidR="003C3941">
        <w:rPr>
          <w:rFonts w:asciiTheme="minorHAnsi" w:hAnsiTheme="minorHAnsi" w:cstheme="minorHAnsi"/>
          <w:sz w:val="22"/>
          <w:szCs w:val="22"/>
        </w:rPr>
        <w:br/>
      </w:r>
      <w:r w:rsidRPr="00154AD8">
        <w:rPr>
          <w:rFonts w:asciiTheme="minorHAnsi" w:hAnsiTheme="minorHAnsi" w:cstheme="minorHAnsi"/>
          <w:sz w:val="22"/>
          <w:szCs w:val="22"/>
        </w:rPr>
        <w:t>a kapacitami, které jsou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zapotřebí.</w:t>
      </w:r>
    </w:p>
    <w:p w14:paraId="74BFF453" w14:textId="7FBE48D6" w:rsidR="00D201B9" w:rsidRPr="00154AD8" w:rsidRDefault="00784622" w:rsidP="00EE11D0">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w:t>
      </w:r>
      <w:r w:rsidR="005351B5" w:rsidRPr="00154AD8">
        <w:rPr>
          <w:rFonts w:asciiTheme="minorHAnsi" w:hAnsiTheme="minorHAnsi" w:cstheme="minorHAnsi"/>
          <w:sz w:val="22"/>
          <w:szCs w:val="22"/>
        </w:rPr>
        <w:t xml:space="preserve"> prohlašuje, že </w:t>
      </w:r>
      <w:r w:rsidRPr="00154AD8">
        <w:rPr>
          <w:rFonts w:asciiTheme="minorHAnsi" w:hAnsiTheme="minorHAnsi" w:cstheme="minorHAnsi"/>
          <w:sz w:val="22"/>
          <w:szCs w:val="22"/>
        </w:rPr>
        <w:t>b</w:t>
      </w:r>
      <w:r w:rsidR="00A14A80" w:rsidRPr="00154AD8">
        <w:rPr>
          <w:rFonts w:asciiTheme="minorHAnsi" w:hAnsiTheme="minorHAnsi" w:cstheme="minorHAnsi"/>
          <w:sz w:val="22"/>
          <w:szCs w:val="22"/>
        </w:rPr>
        <w:t>yl seznámen s</w:t>
      </w:r>
      <w:r w:rsidR="00B44C22" w:rsidRPr="00154AD8">
        <w:rPr>
          <w:rFonts w:asciiTheme="minorHAnsi" w:hAnsiTheme="minorHAnsi" w:cstheme="minorHAnsi"/>
          <w:sz w:val="22"/>
          <w:szCs w:val="22"/>
        </w:rPr>
        <w:t> </w:t>
      </w:r>
      <w:r w:rsidR="00A14A80" w:rsidRPr="00154AD8">
        <w:rPr>
          <w:rFonts w:asciiTheme="minorHAnsi" w:hAnsiTheme="minorHAnsi" w:cstheme="minorHAnsi"/>
          <w:sz w:val="22"/>
          <w:szCs w:val="22"/>
        </w:rPr>
        <w:t>tím</w:t>
      </w:r>
      <w:r w:rsidRPr="00154AD8">
        <w:rPr>
          <w:rFonts w:asciiTheme="minorHAnsi" w:hAnsiTheme="minorHAnsi" w:cstheme="minorHAnsi"/>
          <w:sz w:val="22"/>
          <w:szCs w:val="22"/>
        </w:rPr>
        <w:t>, že jím zhotovované dílo bude</w:t>
      </w:r>
      <w:r w:rsidR="00D201B9" w:rsidRPr="00154AD8">
        <w:rPr>
          <w:rFonts w:asciiTheme="minorHAnsi" w:hAnsiTheme="minorHAnsi" w:cstheme="minorHAnsi"/>
          <w:sz w:val="22"/>
          <w:szCs w:val="22"/>
        </w:rPr>
        <w:t xml:space="preserve"> realizováno v rámci projektu „</w:t>
      </w:r>
      <w:r w:rsidR="006B3943" w:rsidRPr="00154AD8">
        <w:rPr>
          <w:rFonts w:asciiTheme="minorHAnsi" w:hAnsiTheme="minorHAnsi" w:cstheme="minorHAnsi"/>
          <w:sz w:val="22"/>
          <w:szCs w:val="22"/>
        </w:rPr>
        <w:t>SOHL – přemýšlíme strategicky</w:t>
      </w:r>
      <w:r w:rsidR="00D201B9" w:rsidRPr="00154AD8">
        <w:rPr>
          <w:rFonts w:asciiTheme="minorHAnsi" w:hAnsiTheme="minorHAnsi" w:cstheme="minorHAnsi"/>
          <w:sz w:val="22"/>
          <w:szCs w:val="22"/>
        </w:rPr>
        <w:t>“, registrační číslo projektu CZ.03.4.74/0.0/0.0/1</w:t>
      </w:r>
      <w:r w:rsidR="006B3943" w:rsidRPr="00154AD8">
        <w:rPr>
          <w:rFonts w:asciiTheme="minorHAnsi" w:hAnsiTheme="minorHAnsi" w:cstheme="minorHAnsi"/>
          <w:sz w:val="22"/>
          <w:szCs w:val="22"/>
        </w:rPr>
        <w:t>8</w:t>
      </w:r>
      <w:r w:rsidR="00D201B9" w:rsidRPr="00154AD8">
        <w:rPr>
          <w:rFonts w:asciiTheme="minorHAnsi" w:hAnsiTheme="minorHAnsi" w:cstheme="minorHAnsi"/>
          <w:sz w:val="22"/>
          <w:szCs w:val="22"/>
        </w:rPr>
        <w:t>_0</w:t>
      </w:r>
      <w:r w:rsidR="006B3943" w:rsidRPr="00154AD8">
        <w:rPr>
          <w:rFonts w:asciiTheme="minorHAnsi" w:hAnsiTheme="minorHAnsi" w:cstheme="minorHAnsi"/>
          <w:sz w:val="22"/>
          <w:szCs w:val="22"/>
        </w:rPr>
        <w:t>92</w:t>
      </w:r>
      <w:r w:rsidR="00D201B9" w:rsidRPr="00154AD8">
        <w:rPr>
          <w:rFonts w:asciiTheme="minorHAnsi" w:hAnsiTheme="minorHAnsi" w:cstheme="minorHAnsi"/>
          <w:sz w:val="22"/>
          <w:szCs w:val="22"/>
        </w:rPr>
        <w:t>/001</w:t>
      </w:r>
      <w:r w:rsidR="006B3943" w:rsidRPr="00154AD8">
        <w:rPr>
          <w:rFonts w:asciiTheme="minorHAnsi" w:hAnsiTheme="minorHAnsi" w:cstheme="minorHAnsi"/>
          <w:sz w:val="22"/>
          <w:szCs w:val="22"/>
        </w:rPr>
        <w:t>46</w:t>
      </w:r>
      <w:r w:rsidR="00D201B9" w:rsidRPr="00154AD8">
        <w:rPr>
          <w:rFonts w:asciiTheme="minorHAnsi" w:hAnsiTheme="minorHAnsi" w:cstheme="minorHAnsi"/>
          <w:sz w:val="22"/>
          <w:szCs w:val="22"/>
        </w:rPr>
        <w:t>10</w:t>
      </w:r>
      <w:r w:rsidR="006B3943" w:rsidRPr="00154AD8">
        <w:rPr>
          <w:rFonts w:asciiTheme="minorHAnsi" w:hAnsiTheme="minorHAnsi" w:cstheme="minorHAnsi"/>
          <w:sz w:val="22"/>
          <w:szCs w:val="22"/>
        </w:rPr>
        <w:t xml:space="preserve"> (Operační program zaměstnanost, prioritní osa OPZ: </w:t>
      </w:r>
      <w:r w:rsidR="003C3941">
        <w:rPr>
          <w:rFonts w:asciiTheme="minorHAnsi" w:hAnsiTheme="minorHAnsi" w:cstheme="minorHAnsi"/>
          <w:sz w:val="22"/>
          <w:szCs w:val="22"/>
        </w:rPr>
        <w:br/>
      </w:r>
      <w:r w:rsidR="006B3943" w:rsidRPr="00154AD8">
        <w:rPr>
          <w:rFonts w:asciiTheme="minorHAnsi" w:hAnsiTheme="minorHAnsi" w:cstheme="minorHAnsi"/>
          <w:sz w:val="22"/>
          <w:szCs w:val="22"/>
        </w:rPr>
        <w:t>4 Efektivní veřejná správa; Ministerstvo práce a sociálních věcí ČR).</w:t>
      </w:r>
    </w:p>
    <w:p w14:paraId="030D030D" w14:textId="02259E0C" w:rsidR="00B64E01" w:rsidRDefault="0076733E" w:rsidP="00EE11D0">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Smluvní strany prohlašují, že se t</w:t>
      </w:r>
      <w:r w:rsidR="00C445AB" w:rsidRPr="00154AD8">
        <w:rPr>
          <w:rFonts w:asciiTheme="minorHAnsi" w:hAnsiTheme="minorHAnsi" w:cstheme="minorHAnsi"/>
          <w:sz w:val="22"/>
          <w:szCs w:val="22"/>
        </w:rPr>
        <w:t>ato smlouva uzavírá</w:t>
      </w:r>
      <w:r w:rsidR="00B64E01" w:rsidRPr="00154AD8">
        <w:rPr>
          <w:rFonts w:asciiTheme="minorHAnsi" w:hAnsiTheme="minorHAnsi" w:cstheme="minorHAnsi"/>
          <w:sz w:val="22"/>
          <w:szCs w:val="22"/>
        </w:rPr>
        <w:t xml:space="preserve"> v souladu s</w:t>
      </w:r>
      <w:r w:rsidR="00A14A80" w:rsidRPr="00154AD8">
        <w:rPr>
          <w:rFonts w:asciiTheme="minorHAnsi" w:hAnsiTheme="minorHAnsi" w:cstheme="minorHAnsi"/>
          <w:sz w:val="22"/>
          <w:szCs w:val="22"/>
        </w:rPr>
        <w:t> </w:t>
      </w:r>
      <w:proofErr w:type="spellStart"/>
      <w:r w:rsidR="00B64E01" w:rsidRPr="00154AD8">
        <w:rPr>
          <w:rFonts w:asciiTheme="minorHAnsi" w:hAnsiTheme="minorHAnsi" w:cstheme="minorHAnsi"/>
          <w:sz w:val="22"/>
          <w:szCs w:val="22"/>
        </w:rPr>
        <w:t>ust</w:t>
      </w:r>
      <w:proofErr w:type="spellEnd"/>
      <w:r w:rsidR="00A14A80"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 6,</w:t>
      </w:r>
      <w:r w:rsidR="00C445AB" w:rsidRPr="00154AD8">
        <w:rPr>
          <w:rFonts w:asciiTheme="minorHAnsi" w:hAnsiTheme="minorHAnsi" w:cstheme="minorHAnsi"/>
          <w:sz w:val="22"/>
          <w:szCs w:val="22"/>
        </w:rPr>
        <w:t xml:space="preserve"> §</w:t>
      </w:r>
      <w:r w:rsidR="00B64E01" w:rsidRPr="00154AD8">
        <w:rPr>
          <w:rFonts w:asciiTheme="minorHAnsi" w:hAnsiTheme="minorHAnsi" w:cstheme="minorHAnsi"/>
          <w:sz w:val="22"/>
          <w:szCs w:val="22"/>
        </w:rPr>
        <w:t xml:space="preserve"> 26</w:t>
      </w:r>
      <w:r w:rsidR="00C445AB" w:rsidRPr="00154AD8">
        <w:rPr>
          <w:rFonts w:asciiTheme="minorHAnsi" w:hAnsiTheme="minorHAnsi" w:cstheme="minorHAnsi"/>
          <w:sz w:val="22"/>
          <w:szCs w:val="22"/>
        </w:rPr>
        <w:t xml:space="preserve"> </w:t>
      </w:r>
      <w:r w:rsidR="005351B5" w:rsidRPr="00154AD8">
        <w:rPr>
          <w:rFonts w:asciiTheme="minorHAnsi" w:hAnsiTheme="minorHAnsi" w:cstheme="minorHAnsi"/>
          <w:sz w:val="22"/>
          <w:szCs w:val="22"/>
        </w:rPr>
        <w:t xml:space="preserve">a </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53 a</w:t>
      </w:r>
      <w:r w:rsidRPr="00154AD8">
        <w:rPr>
          <w:rFonts w:asciiTheme="minorHAnsi" w:hAnsiTheme="minorHAnsi" w:cstheme="minorHAnsi"/>
          <w:sz w:val="22"/>
          <w:szCs w:val="22"/>
        </w:rPr>
        <w:t> </w:t>
      </w:r>
      <w:r w:rsidR="00B64E01" w:rsidRPr="00154AD8">
        <w:rPr>
          <w:rFonts w:asciiTheme="minorHAnsi" w:hAnsiTheme="minorHAnsi" w:cstheme="minorHAnsi"/>
          <w:sz w:val="22"/>
          <w:szCs w:val="22"/>
        </w:rPr>
        <w:t>násl. zákona č. 134/2016 Sb., o</w:t>
      </w:r>
      <w:r w:rsidR="005351B5" w:rsidRPr="00154AD8">
        <w:rPr>
          <w:rFonts w:asciiTheme="minorHAnsi" w:hAnsiTheme="minorHAnsi" w:cstheme="minorHAnsi"/>
          <w:sz w:val="22"/>
          <w:szCs w:val="22"/>
        </w:rPr>
        <w:t> </w:t>
      </w:r>
      <w:r w:rsidR="00B64E01" w:rsidRPr="00154AD8">
        <w:rPr>
          <w:rFonts w:asciiTheme="minorHAnsi" w:hAnsiTheme="minorHAnsi" w:cstheme="minorHAnsi"/>
          <w:sz w:val="22"/>
          <w:szCs w:val="22"/>
        </w:rPr>
        <w:t>zadávání veřejných zakázek</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v</w:t>
      </w:r>
      <w:r w:rsidR="00C445AB" w:rsidRPr="00154AD8">
        <w:rPr>
          <w:rFonts w:asciiTheme="minorHAnsi" w:hAnsiTheme="minorHAnsi" w:cstheme="minorHAnsi"/>
          <w:sz w:val="22"/>
          <w:szCs w:val="22"/>
        </w:rPr>
        <w:t>e znění pozdějších předpisů</w:t>
      </w:r>
      <w:r w:rsidR="00B64E01" w:rsidRPr="00154AD8">
        <w:rPr>
          <w:rFonts w:asciiTheme="minorHAnsi" w:hAnsiTheme="minorHAnsi" w:cstheme="minorHAnsi"/>
          <w:sz w:val="22"/>
          <w:szCs w:val="22"/>
        </w:rPr>
        <w:t xml:space="preserve">, a v souladu s nabídkou </w:t>
      </w:r>
      <w:r w:rsidR="006D2E29" w:rsidRPr="00154AD8">
        <w:rPr>
          <w:rFonts w:asciiTheme="minorHAnsi" w:hAnsiTheme="minorHAnsi" w:cstheme="minorHAnsi"/>
          <w:sz w:val="22"/>
          <w:szCs w:val="22"/>
        </w:rPr>
        <w:t>Z</w:t>
      </w:r>
      <w:r w:rsidR="00B64E01" w:rsidRPr="00154AD8">
        <w:rPr>
          <w:rFonts w:asciiTheme="minorHAnsi" w:hAnsiTheme="minorHAnsi" w:cstheme="minorHAnsi"/>
          <w:sz w:val="22"/>
          <w:szCs w:val="22"/>
        </w:rPr>
        <w:t>hotovitele</w:t>
      </w:r>
      <w:r w:rsidR="006D2E29" w:rsidRPr="00154AD8">
        <w:rPr>
          <w:rFonts w:asciiTheme="minorHAnsi" w:hAnsiTheme="minorHAnsi" w:cstheme="minorHAnsi"/>
          <w:sz w:val="22"/>
          <w:szCs w:val="22"/>
        </w:rPr>
        <w:t>, která byla ve zjednodušeném podlimitním řízení pro veřejnou zakázku s názvem „</w:t>
      </w:r>
      <w:r w:rsidR="00411A8F">
        <w:rPr>
          <w:rFonts w:ascii="Arial" w:hAnsi="Arial" w:cs="Arial"/>
          <w:b/>
          <w:sz w:val="20"/>
          <w:szCs w:val="20"/>
        </w:rPr>
        <w:t>Tvorba pasportů majetku obcí SOHL</w:t>
      </w:r>
      <w:r w:rsidR="006D2E29" w:rsidRPr="00154AD8">
        <w:rPr>
          <w:rFonts w:asciiTheme="minorHAnsi" w:hAnsiTheme="minorHAnsi" w:cstheme="minorHAnsi"/>
          <w:sz w:val="22"/>
          <w:szCs w:val="22"/>
        </w:rPr>
        <w:t>“</w:t>
      </w:r>
      <w:r w:rsidR="00C445AB" w:rsidRPr="00154AD8">
        <w:rPr>
          <w:rFonts w:asciiTheme="minorHAnsi" w:hAnsiTheme="minorHAnsi" w:cstheme="minorHAnsi"/>
          <w:sz w:val="22"/>
          <w:szCs w:val="22"/>
        </w:rPr>
        <w:t>,</w:t>
      </w:r>
      <w:r w:rsidR="006D2E29" w:rsidRPr="00154AD8">
        <w:rPr>
          <w:rFonts w:asciiTheme="minorHAnsi" w:hAnsiTheme="minorHAnsi" w:cstheme="minorHAnsi"/>
          <w:sz w:val="22"/>
          <w:szCs w:val="22"/>
        </w:rPr>
        <w:t xml:space="preserve"> </w:t>
      </w:r>
      <w:r w:rsidR="006D2E29" w:rsidRPr="00594B88">
        <w:rPr>
          <w:rFonts w:asciiTheme="minorHAnsi" w:hAnsiTheme="minorHAnsi" w:cstheme="minorHAnsi"/>
          <w:b/>
          <w:bCs/>
          <w:sz w:val="22"/>
          <w:szCs w:val="22"/>
        </w:rPr>
        <w:t>část</w:t>
      </w:r>
      <w:r w:rsidR="00F97A13" w:rsidRPr="00594B88">
        <w:rPr>
          <w:rFonts w:asciiTheme="minorHAnsi" w:hAnsiTheme="minorHAnsi" w:cstheme="minorHAnsi"/>
          <w:b/>
          <w:bCs/>
          <w:sz w:val="22"/>
          <w:szCs w:val="22"/>
        </w:rPr>
        <w:t xml:space="preserve"> č. </w:t>
      </w:r>
      <w:r w:rsidR="00423932">
        <w:rPr>
          <w:rFonts w:asciiTheme="minorHAnsi" w:hAnsiTheme="minorHAnsi" w:cstheme="minorHAnsi"/>
          <w:b/>
          <w:bCs/>
          <w:sz w:val="22"/>
          <w:szCs w:val="22"/>
        </w:rPr>
        <w:t>5</w:t>
      </w:r>
      <w:r w:rsidR="00301F09" w:rsidRPr="00594B88">
        <w:rPr>
          <w:rFonts w:asciiTheme="minorHAnsi" w:eastAsia="Arial" w:hAnsiTheme="minorHAnsi" w:cstheme="minorHAnsi"/>
          <w:b/>
          <w:bCs/>
          <w:sz w:val="22"/>
          <w:szCs w:val="22"/>
        </w:rPr>
        <w:t xml:space="preserve"> –</w:t>
      </w:r>
      <w:r w:rsidR="00F97A13" w:rsidRPr="00594B88">
        <w:rPr>
          <w:rFonts w:asciiTheme="minorHAnsi" w:eastAsia="Arial" w:hAnsiTheme="minorHAnsi" w:cstheme="minorHAnsi"/>
          <w:b/>
          <w:bCs/>
          <w:sz w:val="22"/>
          <w:szCs w:val="22"/>
        </w:rPr>
        <w:t xml:space="preserve"> </w:t>
      </w:r>
      <w:r w:rsidR="00301F09" w:rsidRPr="00594B88">
        <w:rPr>
          <w:rFonts w:asciiTheme="minorHAnsi" w:eastAsia="Arial" w:hAnsiTheme="minorHAnsi" w:cstheme="minorHAnsi"/>
          <w:b/>
          <w:bCs/>
          <w:sz w:val="22"/>
          <w:szCs w:val="22"/>
        </w:rPr>
        <w:t xml:space="preserve">Zpracování pasportů </w:t>
      </w:r>
      <w:r w:rsidR="00423932">
        <w:rPr>
          <w:rFonts w:asciiTheme="minorHAnsi" w:eastAsia="Arial" w:hAnsiTheme="minorHAnsi" w:cstheme="minorHAnsi"/>
          <w:b/>
          <w:bCs/>
          <w:sz w:val="22"/>
          <w:szCs w:val="22"/>
        </w:rPr>
        <w:t xml:space="preserve">vodovodní </w:t>
      </w:r>
      <w:r w:rsidR="00D662CB">
        <w:rPr>
          <w:rFonts w:asciiTheme="minorHAnsi" w:eastAsia="Arial" w:hAnsiTheme="minorHAnsi" w:cstheme="minorHAnsi"/>
          <w:b/>
          <w:bCs/>
          <w:sz w:val="22"/>
          <w:szCs w:val="22"/>
        </w:rPr>
        <w:br/>
      </w:r>
      <w:r w:rsidR="00423932">
        <w:rPr>
          <w:rFonts w:asciiTheme="minorHAnsi" w:eastAsia="Arial" w:hAnsiTheme="minorHAnsi" w:cstheme="minorHAnsi"/>
          <w:b/>
          <w:bCs/>
          <w:sz w:val="22"/>
          <w:szCs w:val="22"/>
        </w:rPr>
        <w:t>a kanalizační sítě</w:t>
      </w:r>
      <w:r w:rsidR="00301F09">
        <w:rPr>
          <w:rFonts w:asciiTheme="minorHAnsi" w:eastAsia="Arial" w:hAnsiTheme="minorHAnsi" w:cstheme="minorHAnsi"/>
          <w:sz w:val="22"/>
          <w:szCs w:val="22"/>
        </w:rPr>
        <w:t xml:space="preserve">, </w:t>
      </w:r>
      <w:r w:rsidR="006D2E29" w:rsidRPr="00154AD8">
        <w:rPr>
          <w:rFonts w:asciiTheme="minorHAnsi" w:hAnsiTheme="minorHAnsi" w:cstheme="minorHAnsi"/>
          <w:sz w:val="22"/>
          <w:szCs w:val="22"/>
        </w:rPr>
        <w:t xml:space="preserve">vybrána jako nejvýhodnější a která je součástí dokumentace k veřejné zakázce a je uložena u </w:t>
      </w:r>
      <w:r w:rsidR="00C445AB" w:rsidRPr="00154AD8">
        <w:rPr>
          <w:rFonts w:asciiTheme="minorHAnsi" w:hAnsiTheme="minorHAnsi" w:cstheme="minorHAnsi"/>
          <w:sz w:val="22"/>
          <w:szCs w:val="22"/>
        </w:rPr>
        <w:t>o</w:t>
      </w:r>
      <w:r w:rsidR="006D2E29" w:rsidRPr="00154AD8">
        <w:rPr>
          <w:rFonts w:asciiTheme="minorHAnsi" w:hAnsiTheme="minorHAnsi" w:cstheme="minorHAnsi"/>
          <w:sz w:val="22"/>
          <w:szCs w:val="22"/>
        </w:rPr>
        <w:t>bjednatele jakožto zadavatele veřejné zakázky.</w:t>
      </w:r>
    </w:p>
    <w:p w14:paraId="3B5BB70F" w14:textId="77777777" w:rsidR="00411A8F" w:rsidRDefault="00411A8F" w:rsidP="00411A8F">
      <w:pPr>
        <w:spacing w:after="240"/>
        <w:jc w:val="both"/>
        <w:rPr>
          <w:rFonts w:asciiTheme="minorHAnsi" w:hAnsiTheme="minorHAnsi" w:cstheme="minorHAnsi"/>
          <w:sz w:val="22"/>
          <w:szCs w:val="22"/>
        </w:rPr>
      </w:pPr>
    </w:p>
    <w:p w14:paraId="488A9590" w14:textId="77777777" w:rsidR="00411A8F" w:rsidRDefault="00411A8F" w:rsidP="00411A8F">
      <w:pPr>
        <w:spacing w:after="240"/>
        <w:jc w:val="both"/>
        <w:rPr>
          <w:rFonts w:asciiTheme="minorHAnsi" w:hAnsiTheme="minorHAnsi" w:cstheme="minorHAnsi"/>
          <w:sz w:val="22"/>
          <w:szCs w:val="22"/>
        </w:rPr>
      </w:pPr>
    </w:p>
    <w:p w14:paraId="07988A5C" w14:textId="77777777" w:rsidR="00411A8F" w:rsidRPr="00154AD8" w:rsidRDefault="00411A8F" w:rsidP="00411A8F">
      <w:pPr>
        <w:spacing w:after="240"/>
        <w:jc w:val="both"/>
        <w:rPr>
          <w:rFonts w:asciiTheme="minorHAnsi" w:hAnsiTheme="minorHAnsi" w:cstheme="minorHAnsi"/>
          <w:sz w:val="22"/>
          <w:szCs w:val="22"/>
        </w:rPr>
      </w:pPr>
    </w:p>
    <w:p w14:paraId="654A494D" w14:textId="77777777" w:rsidR="00593FAC" w:rsidRDefault="00593FAC" w:rsidP="00154AD8">
      <w:pPr>
        <w:spacing w:after="240"/>
        <w:jc w:val="center"/>
        <w:rPr>
          <w:rFonts w:asciiTheme="minorHAnsi" w:hAnsiTheme="minorHAnsi" w:cstheme="minorHAnsi"/>
          <w:b/>
          <w:bCs/>
        </w:rPr>
      </w:pPr>
    </w:p>
    <w:p w14:paraId="5BF182C0" w14:textId="6D760FD5"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3D5D82" w:rsidRPr="00154AD8">
        <w:rPr>
          <w:rFonts w:asciiTheme="minorHAnsi" w:hAnsiTheme="minorHAnsi" w:cstheme="minorHAnsi"/>
          <w:b/>
          <w:bCs/>
        </w:rPr>
        <w:t>I</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00C445AB" w:rsidRPr="00154AD8">
        <w:rPr>
          <w:rFonts w:asciiTheme="minorHAnsi" w:hAnsiTheme="minorHAnsi" w:cstheme="minorHAnsi"/>
          <w:b/>
          <w:bCs/>
        </w:rPr>
        <w:t>Dílo a jeho rozsah</w:t>
      </w:r>
    </w:p>
    <w:p w14:paraId="06268315" w14:textId="2A2C73E3" w:rsidR="005668A9" w:rsidRPr="00594B88" w:rsidRDefault="005668A9" w:rsidP="00EE11D0">
      <w:pPr>
        <w:pStyle w:val="Odstavecseseznamem"/>
        <w:numPr>
          <w:ilvl w:val="0"/>
          <w:numId w:val="16"/>
        </w:numPr>
        <w:ind w:left="357" w:hanging="357"/>
        <w:jc w:val="both"/>
        <w:rPr>
          <w:rFonts w:asciiTheme="minorHAnsi" w:hAnsiTheme="minorHAnsi" w:cstheme="minorHAnsi"/>
          <w:b/>
          <w:bCs/>
          <w:sz w:val="22"/>
          <w:szCs w:val="22"/>
        </w:rPr>
      </w:pPr>
      <w:r w:rsidRPr="006032CD">
        <w:rPr>
          <w:rFonts w:asciiTheme="minorHAnsi" w:hAnsiTheme="minorHAnsi" w:cstheme="minorHAnsi"/>
          <w:sz w:val="22"/>
          <w:szCs w:val="22"/>
        </w:rPr>
        <w:t xml:space="preserve">Dílo spočívá ve </w:t>
      </w:r>
      <w:r w:rsidR="006032CD" w:rsidRPr="00594B88">
        <w:rPr>
          <w:rFonts w:asciiTheme="minorHAnsi" w:hAnsiTheme="minorHAnsi" w:cstheme="minorHAnsi"/>
          <w:b/>
          <w:bCs/>
          <w:sz w:val="22"/>
          <w:szCs w:val="22"/>
        </w:rPr>
        <w:t xml:space="preserve">zpracování </w:t>
      </w:r>
      <w:r w:rsidR="00411A8F" w:rsidRPr="00594B88">
        <w:rPr>
          <w:rFonts w:asciiTheme="minorHAnsi" w:hAnsiTheme="minorHAnsi" w:cstheme="minorHAnsi"/>
          <w:b/>
          <w:bCs/>
          <w:sz w:val="22"/>
          <w:szCs w:val="22"/>
        </w:rPr>
        <w:t>pasportů</w:t>
      </w:r>
      <w:r w:rsidR="00CC2479" w:rsidRPr="006032CD">
        <w:rPr>
          <w:rStyle w:val="ZkladntextChar"/>
          <w:rFonts w:asciiTheme="minorHAnsi" w:hAnsiTheme="minorHAnsi" w:cstheme="minorHAnsi"/>
          <w:b/>
          <w:bCs/>
          <w:szCs w:val="22"/>
        </w:rPr>
        <w:t xml:space="preserve"> </w:t>
      </w:r>
      <w:r w:rsidR="00BE7DB2">
        <w:rPr>
          <w:rStyle w:val="ZkladntextChar"/>
          <w:rFonts w:asciiTheme="minorHAnsi" w:hAnsiTheme="minorHAnsi" w:cstheme="minorHAnsi"/>
          <w:b/>
          <w:bCs/>
          <w:szCs w:val="22"/>
        </w:rPr>
        <w:t>vodovodní a kanalizační sí</w:t>
      </w:r>
      <w:r w:rsidR="00E019F2">
        <w:rPr>
          <w:rStyle w:val="ZkladntextChar"/>
          <w:rFonts w:asciiTheme="minorHAnsi" w:hAnsiTheme="minorHAnsi" w:cstheme="minorHAnsi"/>
          <w:b/>
          <w:bCs/>
          <w:szCs w:val="22"/>
        </w:rPr>
        <w:t>t</w:t>
      </w:r>
      <w:r w:rsidR="00BE7DB2">
        <w:rPr>
          <w:rStyle w:val="ZkladntextChar"/>
          <w:rFonts w:asciiTheme="minorHAnsi" w:hAnsiTheme="minorHAnsi" w:cstheme="minorHAnsi"/>
          <w:b/>
          <w:bCs/>
          <w:szCs w:val="22"/>
        </w:rPr>
        <w:t>ě</w:t>
      </w:r>
      <w:r w:rsidR="00301F09">
        <w:rPr>
          <w:rFonts w:asciiTheme="minorHAnsi" w:eastAsia="Arial" w:hAnsiTheme="minorHAnsi" w:cstheme="minorHAnsi"/>
          <w:sz w:val="22"/>
          <w:szCs w:val="22"/>
        </w:rPr>
        <w:t xml:space="preserve"> pro </w:t>
      </w:r>
      <w:r w:rsidR="006259ED">
        <w:rPr>
          <w:rFonts w:asciiTheme="minorHAnsi" w:eastAsia="Arial" w:hAnsiTheme="minorHAnsi" w:cstheme="minorHAnsi"/>
          <w:sz w:val="22"/>
          <w:szCs w:val="22"/>
        </w:rPr>
        <w:t>9</w:t>
      </w:r>
      <w:r w:rsidR="00031F4F">
        <w:rPr>
          <w:rFonts w:asciiTheme="minorHAnsi" w:eastAsia="Arial" w:hAnsiTheme="minorHAnsi" w:cstheme="minorHAnsi"/>
          <w:sz w:val="22"/>
          <w:szCs w:val="22"/>
        </w:rPr>
        <w:t xml:space="preserve"> </w:t>
      </w:r>
      <w:r w:rsidR="00301F09">
        <w:rPr>
          <w:rFonts w:asciiTheme="minorHAnsi" w:eastAsia="Arial" w:hAnsiTheme="minorHAnsi" w:cstheme="minorHAnsi"/>
          <w:sz w:val="22"/>
          <w:szCs w:val="22"/>
        </w:rPr>
        <w:t>obc</w:t>
      </w:r>
      <w:r w:rsidR="00031F4F">
        <w:rPr>
          <w:rFonts w:asciiTheme="minorHAnsi" w:eastAsia="Arial" w:hAnsiTheme="minorHAnsi" w:cstheme="minorHAnsi"/>
          <w:sz w:val="22"/>
          <w:szCs w:val="22"/>
        </w:rPr>
        <w:t>í</w:t>
      </w:r>
      <w:r w:rsidR="00301F09">
        <w:rPr>
          <w:rFonts w:asciiTheme="minorHAnsi" w:eastAsia="Arial" w:hAnsiTheme="minorHAnsi" w:cstheme="minorHAnsi"/>
          <w:sz w:val="22"/>
          <w:szCs w:val="22"/>
        </w:rPr>
        <w:t>:</w:t>
      </w:r>
    </w:p>
    <w:p w14:paraId="66330D44" w14:textId="59426606" w:rsidR="00031F4F" w:rsidRDefault="009B67CB" w:rsidP="00594B88">
      <w:pPr>
        <w:pStyle w:val="Odstavecseseznamem"/>
        <w:ind w:left="357"/>
        <w:jc w:val="both"/>
        <w:rPr>
          <w:rStyle w:val="ZkladntextChar"/>
          <w:rFonts w:asciiTheme="minorHAnsi" w:hAnsiTheme="minorHAnsi" w:cstheme="minorHAnsi"/>
          <w:i/>
          <w:iCs/>
          <w:szCs w:val="22"/>
        </w:rPr>
      </w:pPr>
      <w:r w:rsidRPr="00F52EBA">
        <w:rPr>
          <w:rStyle w:val="ZkladntextChar"/>
          <w:rFonts w:asciiTheme="minorHAnsi" w:hAnsiTheme="minorHAnsi" w:cstheme="minorHAnsi"/>
          <w:i/>
          <w:iCs/>
          <w:szCs w:val="22"/>
        </w:rPr>
        <w:t>Čermná</w:t>
      </w:r>
      <w:r>
        <w:rPr>
          <w:rStyle w:val="ZkladntextChar"/>
          <w:rFonts w:asciiTheme="minorHAnsi" w:hAnsiTheme="minorHAnsi" w:cstheme="minorHAnsi"/>
          <w:i/>
          <w:iCs/>
          <w:szCs w:val="22"/>
        </w:rPr>
        <w:t>,</w:t>
      </w:r>
      <w:r w:rsidRPr="008445B0">
        <w:rPr>
          <w:rStyle w:val="ZkladntextChar"/>
          <w:rFonts w:asciiTheme="minorHAnsi" w:hAnsiTheme="minorHAnsi" w:cstheme="minorHAnsi"/>
          <w:i/>
          <w:iCs/>
          <w:szCs w:val="22"/>
        </w:rPr>
        <w:t xml:space="preserve"> </w:t>
      </w:r>
      <w:r w:rsidRPr="007F7F6E">
        <w:rPr>
          <w:rStyle w:val="ZkladntextChar"/>
          <w:rFonts w:asciiTheme="minorHAnsi" w:hAnsiTheme="minorHAnsi" w:cstheme="minorHAnsi"/>
          <w:i/>
          <w:iCs/>
          <w:szCs w:val="22"/>
        </w:rPr>
        <w:t>Dolní Branná</w:t>
      </w:r>
      <w:r>
        <w:rPr>
          <w:rStyle w:val="ZkladntextChar"/>
          <w:rFonts w:asciiTheme="minorHAnsi" w:hAnsiTheme="minorHAnsi" w:cstheme="minorHAnsi"/>
          <w:i/>
          <w:iCs/>
          <w:szCs w:val="22"/>
        </w:rPr>
        <w:t xml:space="preserve">, </w:t>
      </w:r>
      <w:r w:rsidR="006259ED">
        <w:rPr>
          <w:rStyle w:val="ZkladntextChar"/>
          <w:rFonts w:asciiTheme="minorHAnsi" w:hAnsiTheme="minorHAnsi" w:cstheme="minorHAnsi"/>
          <w:i/>
          <w:iCs/>
          <w:szCs w:val="22"/>
        </w:rPr>
        <w:t xml:space="preserve">Dolní </w:t>
      </w:r>
      <w:r w:rsidR="00031F4F" w:rsidRPr="00594B88">
        <w:rPr>
          <w:rStyle w:val="ZkladntextChar"/>
          <w:rFonts w:asciiTheme="minorHAnsi" w:hAnsiTheme="minorHAnsi" w:cstheme="minorHAnsi"/>
          <w:i/>
          <w:iCs/>
          <w:szCs w:val="22"/>
        </w:rPr>
        <w:t>Olešnice</w:t>
      </w:r>
      <w:r w:rsidR="00CA3B77">
        <w:rPr>
          <w:rStyle w:val="ZkladntextChar"/>
          <w:rFonts w:asciiTheme="minorHAnsi" w:hAnsiTheme="minorHAnsi" w:cstheme="minorHAnsi"/>
          <w:i/>
          <w:iCs/>
          <w:szCs w:val="22"/>
        </w:rPr>
        <w:t xml:space="preserve"> – jen vodovod</w:t>
      </w:r>
      <w:r w:rsidR="00031F4F" w:rsidRPr="00594B88">
        <w:rPr>
          <w:rStyle w:val="ZkladntextChar"/>
          <w:rFonts w:asciiTheme="minorHAnsi" w:hAnsiTheme="minorHAnsi" w:cstheme="minorHAnsi"/>
          <w:i/>
          <w:iCs/>
          <w:szCs w:val="22"/>
        </w:rPr>
        <w:t xml:space="preserve">, </w:t>
      </w:r>
      <w:r w:rsidRPr="00DF2420">
        <w:rPr>
          <w:rStyle w:val="ZkladntextChar"/>
          <w:rFonts w:asciiTheme="minorHAnsi" w:hAnsiTheme="minorHAnsi" w:cstheme="minorHAnsi"/>
          <w:i/>
          <w:iCs/>
          <w:szCs w:val="22"/>
        </w:rPr>
        <w:t>Horní</w:t>
      </w:r>
      <w:r w:rsidR="00ED128E">
        <w:rPr>
          <w:rStyle w:val="ZkladntextChar"/>
          <w:rFonts w:asciiTheme="minorHAnsi" w:hAnsiTheme="minorHAnsi" w:cstheme="minorHAnsi"/>
          <w:i/>
          <w:iCs/>
          <w:szCs w:val="22"/>
        </w:rPr>
        <w:t xml:space="preserve"> Kalná</w:t>
      </w:r>
      <w:r w:rsidR="00CA3B77">
        <w:rPr>
          <w:rStyle w:val="ZkladntextChar"/>
          <w:rFonts w:asciiTheme="minorHAnsi" w:hAnsiTheme="minorHAnsi" w:cstheme="minorHAnsi"/>
          <w:i/>
          <w:iCs/>
          <w:szCs w:val="22"/>
        </w:rPr>
        <w:t xml:space="preserve"> – jen vodovod</w:t>
      </w:r>
      <w:r w:rsidR="00ED128E">
        <w:rPr>
          <w:rStyle w:val="ZkladntextChar"/>
          <w:rFonts w:asciiTheme="minorHAnsi" w:hAnsiTheme="minorHAnsi" w:cstheme="minorHAnsi"/>
          <w:i/>
          <w:iCs/>
          <w:szCs w:val="22"/>
        </w:rPr>
        <w:t>, Horní</w:t>
      </w:r>
      <w:r w:rsidR="00BF31F6">
        <w:rPr>
          <w:rStyle w:val="ZkladntextChar"/>
          <w:rFonts w:asciiTheme="minorHAnsi" w:hAnsiTheme="minorHAnsi" w:cstheme="minorHAnsi"/>
          <w:i/>
          <w:iCs/>
          <w:szCs w:val="22"/>
        </w:rPr>
        <w:t xml:space="preserve"> </w:t>
      </w:r>
      <w:proofErr w:type="spellStart"/>
      <w:r w:rsidR="00031F4F" w:rsidRPr="00594B88">
        <w:rPr>
          <w:rStyle w:val="ZkladntextChar"/>
          <w:rFonts w:asciiTheme="minorHAnsi" w:hAnsiTheme="minorHAnsi" w:cstheme="minorHAnsi"/>
          <w:i/>
          <w:iCs/>
          <w:szCs w:val="22"/>
        </w:rPr>
        <w:t>OIešnice</w:t>
      </w:r>
      <w:proofErr w:type="spellEnd"/>
      <w:r w:rsidR="00031F4F" w:rsidRPr="00594B88">
        <w:rPr>
          <w:rStyle w:val="ZkladntextChar"/>
          <w:rFonts w:asciiTheme="minorHAnsi" w:hAnsiTheme="minorHAnsi" w:cstheme="minorHAnsi"/>
          <w:i/>
          <w:iCs/>
          <w:szCs w:val="22"/>
        </w:rPr>
        <w:t>,</w:t>
      </w:r>
      <w:r w:rsidR="00ED128E">
        <w:rPr>
          <w:rStyle w:val="ZkladntextChar"/>
          <w:rFonts w:asciiTheme="minorHAnsi" w:hAnsiTheme="minorHAnsi" w:cstheme="minorHAnsi"/>
          <w:i/>
          <w:iCs/>
          <w:szCs w:val="22"/>
        </w:rPr>
        <w:t xml:space="preserve"> Chotěvice, </w:t>
      </w:r>
      <w:r w:rsidR="00463738">
        <w:rPr>
          <w:rStyle w:val="ZkladntextChar"/>
          <w:rFonts w:asciiTheme="minorHAnsi" w:hAnsiTheme="minorHAnsi" w:cstheme="minorHAnsi"/>
          <w:i/>
          <w:iCs/>
          <w:szCs w:val="22"/>
        </w:rPr>
        <w:t xml:space="preserve">Kunčice nad Labem, </w:t>
      </w:r>
      <w:r w:rsidR="00ED128E">
        <w:rPr>
          <w:rStyle w:val="ZkladntextChar"/>
          <w:rFonts w:asciiTheme="minorHAnsi" w:hAnsiTheme="minorHAnsi" w:cstheme="minorHAnsi"/>
          <w:i/>
          <w:iCs/>
          <w:szCs w:val="22"/>
        </w:rPr>
        <w:t>Prosečné, Strážné</w:t>
      </w:r>
    </w:p>
    <w:p w14:paraId="4F0BCB16" w14:textId="77777777" w:rsidR="00847D08" w:rsidRDefault="00847D08" w:rsidP="00847D08">
      <w:pPr>
        <w:ind w:left="714"/>
        <w:jc w:val="both"/>
        <w:rPr>
          <w:rStyle w:val="ZkladntextChar"/>
          <w:rFonts w:asciiTheme="minorHAnsi" w:hAnsiTheme="minorHAnsi" w:cstheme="minorHAnsi"/>
          <w:b/>
          <w:bCs/>
          <w:szCs w:val="22"/>
        </w:rPr>
      </w:pPr>
    </w:p>
    <w:p w14:paraId="0466C5CC" w14:textId="50F267CA" w:rsidR="00BF1A14" w:rsidRDefault="006032CD" w:rsidP="00EE11D0">
      <w:pPr>
        <w:pStyle w:val="Odstavecseseznamem"/>
        <w:numPr>
          <w:ilvl w:val="0"/>
          <w:numId w:val="16"/>
        </w:numPr>
        <w:ind w:left="357" w:hanging="357"/>
        <w:jc w:val="both"/>
        <w:rPr>
          <w:rFonts w:asciiTheme="minorHAnsi" w:hAnsiTheme="minorHAnsi" w:cstheme="minorHAnsi"/>
          <w:sz w:val="22"/>
          <w:szCs w:val="22"/>
        </w:rPr>
      </w:pPr>
      <w:r w:rsidRPr="00BF1A14">
        <w:rPr>
          <w:rFonts w:asciiTheme="minorHAnsi" w:hAnsiTheme="minorHAnsi" w:cstheme="minorHAnsi"/>
          <w:sz w:val="22"/>
          <w:szCs w:val="22"/>
        </w:rPr>
        <w:t>Minimální rozsah a struktura d</w:t>
      </w:r>
      <w:r w:rsidR="009E62EA" w:rsidRPr="00BF1A14">
        <w:rPr>
          <w:rFonts w:asciiTheme="minorHAnsi" w:hAnsiTheme="minorHAnsi" w:cstheme="minorHAnsi"/>
          <w:sz w:val="22"/>
          <w:szCs w:val="22"/>
        </w:rPr>
        <w:t>íl</w:t>
      </w:r>
      <w:r w:rsidRPr="00BF1A14">
        <w:rPr>
          <w:rFonts w:asciiTheme="minorHAnsi" w:hAnsiTheme="minorHAnsi" w:cstheme="minorHAnsi"/>
          <w:sz w:val="22"/>
          <w:szCs w:val="22"/>
        </w:rPr>
        <w:t>a</w:t>
      </w:r>
      <w:r w:rsidR="009E62EA" w:rsidRPr="00BF1A14">
        <w:rPr>
          <w:rFonts w:asciiTheme="minorHAnsi" w:hAnsiTheme="minorHAnsi" w:cstheme="minorHAnsi"/>
          <w:sz w:val="22"/>
          <w:szCs w:val="22"/>
        </w:rPr>
        <w:t xml:space="preserve"> uvedené</w:t>
      </w:r>
      <w:r w:rsidR="00BF1A14" w:rsidRPr="00BF1A14">
        <w:rPr>
          <w:rFonts w:asciiTheme="minorHAnsi" w:hAnsiTheme="minorHAnsi" w:cstheme="minorHAnsi"/>
          <w:sz w:val="22"/>
          <w:szCs w:val="22"/>
        </w:rPr>
        <w:t xml:space="preserve">ho </w:t>
      </w:r>
      <w:r w:rsidR="009E62EA" w:rsidRPr="00BF1A14">
        <w:rPr>
          <w:rFonts w:asciiTheme="minorHAnsi" w:hAnsiTheme="minorHAnsi" w:cstheme="minorHAnsi"/>
          <w:sz w:val="22"/>
          <w:szCs w:val="22"/>
        </w:rPr>
        <w:t>v odstavci 1</w:t>
      </w:r>
      <w:r w:rsidR="00BF1A14" w:rsidRPr="00BF1A14">
        <w:rPr>
          <w:rFonts w:asciiTheme="minorHAnsi" w:hAnsiTheme="minorHAnsi" w:cstheme="minorHAnsi"/>
          <w:sz w:val="22"/>
          <w:szCs w:val="22"/>
        </w:rPr>
        <w:t xml:space="preserve"> je specifikováno v </w:t>
      </w:r>
      <w:r w:rsidR="00BF1A14" w:rsidRPr="00594B88">
        <w:rPr>
          <w:rFonts w:asciiTheme="minorHAnsi" w:hAnsiTheme="minorHAnsi" w:cstheme="minorHAnsi"/>
          <w:b/>
          <w:bCs/>
          <w:sz w:val="22"/>
          <w:szCs w:val="22"/>
        </w:rPr>
        <w:t xml:space="preserve">příloze č. 2 </w:t>
      </w:r>
      <w:r w:rsidR="00AA376A" w:rsidRPr="00594B88">
        <w:rPr>
          <w:rFonts w:asciiTheme="minorHAnsi" w:hAnsiTheme="minorHAnsi" w:cstheme="minorHAnsi"/>
          <w:b/>
          <w:bCs/>
          <w:sz w:val="22"/>
          <w:szCs w:val="22"/>
        </w:rPr>
        <w:t xml:space="preserve">Technická specifikace předmětu zakázky – pasport </w:t>
      </w:r>
      <w:r w:rsidR="00ED128E">
        <w:rPr>
          <w:rFonts w:asciiTheme="minorHAnsi" w:hAnsiTheme="minorHAnsi" w:cstheme="minorHAnsi"/>
          <w:b/>
          <w:bCs/>
          <w:sz w:val="22"/>
          <w:szCs w:val="22"/>
        </w:rPr>
        <w:t>vodovodní a kanalizační sítě</w:t>
      </w:r>
      <w:r w:rsidR="00BF31F6">
        <w:rPr>
          <w:rFonts w:asciiTheme="minorHAnsi" w:hAnsiTheme="minorHAnsi" w:cstheme="minorHAnsi"/>
          <w:b/>
          <w:bCs/>
          <w:sz w:val="22"/>
          <w:szCs w:val="22"/>
        </w:rPr>
        <w:t>,</w:t>
      </w:r>
      <w:r w:rsidR="00BF1A14">
        <w:rPr>
          <w:rFonts w:asciiTheme="minorHAnsi" w:hAnsiTheme="minorHAnsi" w:cstheme="minorHAnsi"/>
          <w:sz w:val="22"/>
          <w:szCs w:val="22"/>
        </w:rPr>
        <w:t xml:space="preserve"> která je nedílnou součástí této smlouvy.</w:t>
      </w:r>
    </w:p>
    <w:p w14:paraId="2ADACDA3" w14:textId="77777777" w:rsidR="00FE4FE3" w:rsidRDefault="00FE4FE3" w:rsidP="00B50377">
      <w:pPr>
        <w:jc w:val="center"/>
        <w:rPr>
          <w:rFonts w:asciiTheme="minorHAnsi" w:hAnsiTheme="minorHAnsi" w:cstheme="minorHAnsi"/>
          <w:b/>
          <w:bCs/>
        </w:rPr>
      </w:pPr>
    </w:p>
    <w:p w14:paraId="40C88A71" w14:textId="3C385D54" w:rsidR="008731EC" w:rsidRPr="00154AD8" w:rsidRDefault="008F5114" w:rsidP="00B50377">
      <w:pPr>
        <w:jc w:val="center"/>
        <w:rPr>
          <w:rFonts w:asciiTheme="minorHAnsi" w:hAnsiTheme="minorHAnsi" w:cstheme="minorHAnsi"/>
          <w:b/>
          <w:bCs/>
        </w:rPr>
      </w:pPr>
      <w:r w:rsidRPr="00154AD8">
        <w:rPr>
          <w:rFonts w:asciiTheme="minorHAnsi" w:hAnsiTheme="minorHAnsi" w:cstheme="minorHAnsi"/>
          <w:b/>
          <w:bCs/>
        </w:rPr>
        <w:t>Čl. IV. Doba plnění</w:t>
      </w:r>
    </w:p>
    <w:p w14:paraId="3F6D9691" w14:textId="77777777" w:rsidR="008F5114" w:rsidRPr="00154AD8" w:rsidRDefault="008F5114" w:rsidP="003F6A80">
      <w:pPr>
        <w:jc w:val="both"/>
        <w:rPr>
          <w:rFonts w:asciiTheme="minorHAnsi" w:hAnsiTheme="minorHAnsi" w:cstheme="minorHAnsi"/>
        </w:rPr>
      </w:pPr>
    </w:p>
    <w:p w14:paraId="4F506597" w14:textId="0CD81FC7" w:rsidR="00BD68E1" w:rsidRPr="004551F1" w:rsidRDefault="00384DE0" w:rsidP="00EE11D0">
      <w:pPr>
        <w:numPr>
          <w:ilvl w:val="0"/>
          <w:numId w:val="15"/>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w:t>
      </w:r>
      <w:r w:rsidRPr="003C3941">
        <w:rPr>
          <w:rFonts w:asciiTheme="minorHAnsi" w:hAnsiTheme="minorHAnsi" w:cstheme="minorHAnsi"/>
          <w:b/>
          <w:bCs/>
          <w:sz w:val="22"/>
          <w:szCs w:val="22"/>
        </w:rPr>
        <w:t>zavazuje provést kompletní dílo</w:t>
      </w:r>
      <w:r w:rsidRPr="00154AD8">
        <w:rPr>
          <w:rFonts w:asciiTheme="minorHAnsi" w:hAnsiTheme="minorHAnsi" w:cstheme="minorHAnsi"/>
          <w:sz w:val="22"/>
          <w:szCs w:val="22"/>
        </w:rPr>
        <w:t xml:space="preserv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podmínkami této smlouvy </w:t>
      </w:r>
      <w:r w:rsidRPr="003C3941">
        <w:rPr>
          <w:rFonts w:asciiTheme="minorHAnsi" w:hAnsiTheme="minorHAnsi" w:cstheme="minorHAnsi"/>
          <w:b/>
          <w:bCs/>
          <w:sz w:val="22"/>
          <w:szCs w:val="22"/>
        </w:rPr>
        <w:t xml:space="preserve">v dílčích </w:t>
      </w:r>
      <w:r w:rsidRPr="004551F1">
        <w:rPr>
          <w:rFonts w:asciiTheme="minorHAnsi" w:hAnsiTheme="minorHAnsi" w:cstheme="minorHAnsi"/>
          <w:b/>
          <w:bCs/>
          <w:sz w:val="22"/>
          <w:szCs w:val="22"/>
        </w:rPr>
        <w:t>termínech podle harmonogramu,</w:t>
      </w:r>
      <w:r w:rsidRPr="004551F1">
        <w:rPr>
          <w:rFonts w:asciiTheme="minorHAnsi" w:hAnsiTheme="minorHAnsi" w:cstheme="minorHAnsi"/>
          <w:sz w:val="22"/>
          <w:szCs w:val="22"/>
        </w:rPr>
        <w:t xml:space="preserve"> který je jako </w:t>
      </w:r>
      <w:r w:rsidRPr="004551F1">
        <w:rPr>
          <w:rFonts w:asciiTheme="minorHAnsi" w:hAnsiTheme="minorHAnsi" w:cstheme="minorHAnsi"/>
          <w:b/>
          <w:bCs/>
          <w:sz w:val="22"/>
          <w:szCs w:val="22"/>
        </w:rPr>
        <w:t xml:space="preserve">příloha č. 1 </w:t>
      </w:r>
      <w:r w:rsidRPr="004551F1">
        <w:rPr>
          <w:rFonts w:asciiTheme="minorHAnsi" w:hAnsiTheme="minorHAnsi" w:cstheme="minorHAnsi"/>
          <w:sz w:val="22"/>
          <w:szCs w:val="22"/>
        </w:rPr>
        <w:t>nedílnou součástí této smlouvy, a</w:t>
      </w:r>
      <w:r w:rsidR="00C93BBD" w:rsidRPr="004551F1">
        <w:rPr>
          <w:rFonts w:asciiTheme="minorHAnsi" w:hAnsiTheme="minorHAnsi" w:cstheme="minorHAnsi"/>
          <w:sz w:val="22"/>
          <w:szCs w:val="22"/>
        </w:rPr>
        <w:t> </w:t>
      </w:r>
      <w:r w:rsidRPr="004551F1">
        <w:rPr>
          <w:rFonts w:asciiTheme="minorHAnsi" w:hAnsiTheme="minorHAnsi" w:cstheme="minorHAnsi"/>
          <w:sz w:val="22"/>
          <w:szCs w:val="22"/>
        </w:rPr>
        <w:t xml:space="preserve">odevzdat je po řádném a úplném dokončení objednateli </w:t>
      </w:r>
      <w:r w:rsidR="00DA348B" w:rsidRPr="004551F1">
        <w:rPr>
          <w:rFonts w:asciiTheme="minorHAnsi" w:hAnsiTheme="minorHAnsi" w:cstheme="minorHAnsi"/>
          <w:b/>
          <w:bCs/>
          <w:sz w:val="22"/>
          <w:szCs w:val="22"/>
        </w:rPr>
        <w:t>nejpozději</w:t>
      </w:r>
      <w:r w:rsidR="00AE34A8"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do</w:t>
      </w:r>
      <w:r w:rsidR="00AD5FC8" w:rsidRPr="004551F1">
        <w:rPr>
          <w:rFonts w:asciiTheme="minorHAnsi" w:hAnsiTheme="minorHAnsi" w:cstheme="minorHAnsi"/>
          <w:sz w:val="22"/>
          <w:szCs w:val="22"/>
        </w:rPr>
        <w:t xml:space="preserve"> </w:t>
      </w:r>
      <w:r w:rsidR="00AD5FC8" w:rsidRPr="004551F1">
        <w:rPr>
          <w:rFonts w:asciiTheme="minorHAnsi" w:hAnsiTheme="minorHAnsi" w:cstheme="minorHAnsi"/>
          <w:b/>
          <w:bCs/>
          <w:sz w:val="22"/>
          <w:szCs w:val="22"/>
        </w:rPr>
        <w:t>3</w:t>
      </w:r>
      <w:r w:rsidR="00216536">
        <w:rPr>
          <w:rFonts w:asciiTheme="minorHAnsi" w:hAnsiTheme="minorHAnsi" w:cstheme="minorHAnsi"/>
          <w:b/>
          <w:bCs/>
          <w:sz w:val="22"/>
          <w:szCs w:val="22"/>
        </w:rPr>
        <w:t>0</w:t>
      </w:r>
      <w:r w:rsidR="00AD5FC8" w:rsidRPr="004551F1">
        <w:rPr>
          <w:rFonts w:asciiTheme="minorHAnsi" w:hAnsiTheme="minorHAnsi" w:cstheme="minorHAnsi"/>
          <w:b/>
          <w:bCs/>
          <w:sz w:val="22"/>
          <w:szCs w:val="22"/>
        </w:rPr>
        <w:t>.</w:t>
      </w:r>
      <w:r w:rsidR="00D64AC3" w:rsidRPr="004551F1">
        <w:rPr>
          <w:rFonts w:asciiTheme="minorHAnsi" w:hAnsiTheme="minorHAnsi" w:cstheme="minorHAnsi"/>
          <w:b/>
          <w:bCs/>
          <w:sz w:val="22"/>
          <w:szCs w:val="22"/>
        </w:rPr>
        <w:t xml:space="preserve"> </w:t>
      </w:r>
      <w:r w:rsidR="00216536">
        <w:rPr>
          <w:rFonts w:asciiTheme="minorHAnsi" w:hAnsiTheme="minorHAnsi" w:cstheme="minorHAnsi"/>
          <w:b/>
          <w:bCs/>
          <w:sz w:val="22"/>
          <w:szCs w:val="22"/>
        </w:rPr>
        <w:t>11</w:t>
      </w:r>
      <w:r w:rsidR="00AD5FC8" w:rsidRPr="004551F1">
        <w:rPr>
          <w:rFonts w:asciiTheme="minorHAnsi" w:hAnsiTheme="minorHAnsi" w:cstheme="minorHAnsi"/>
          <w:b/>
          <w:bCs/>
          <w:sz w:val="22"/>
          <w:szCs w:val="22"/>
        </w:rPr>
        <w:t>.</w:t>
      </w:r>
      <w:r w:rsidR="00D64AC3"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20</w:t>
      </w:r>
      <w:r w:rsidR="00593FAC" w:rsidRPr="004551F1">
        <w:rPr>
          <w:rFonts w:asciiTheme="minorHAnsi" w:hAnsiTheme="minorHAnsi" w:cstheme="minorHAnsi"/>
          <w:b/>
          <w:bCs/>
          <w:sz w:val="22"/>
          <w:szCs w:val="22"/>
        </w:rPr>
        <w:t>2</w:t>
      </w:r>
      <w:r w:rsidR="00AD5FC8" w:rsidRPr="004551F1">
        <w:rPr>
          <w:rFonts w:asciiTheme="minorHAnsi" w:hAnsiTheme="minorHAnsi" w:cstheme="minorHAnsi"/>
          <w:b/>
          <w:bCs/>
          <w:sz w:val="22"/>
          <w:szCs w:val="22"/>
        </w:rPr>
        <w:t>2</w:t>
      </w:r>
      <w:r w:rsidR="00AD5FC8" w:rsidRPr="004551F1">
        <w:rPr>
          <w:rFonts w:asciiTheme="minorHAnsi" w:hAnsiTheme="minorHAnsi" w:cstheme="minorHAnsi"/>
          <w:sz w:val="22"/>
          <w:szCs w:val="22"/>
        </w:rPr>
        <w:t>.</w:t>
      </w:r>
    </w:p>
    <w:p w14:paraId="78016665" w14:textId="27D5D767" w:rsidR="00914785" w:rsidRPr="00154AD8" w:rsidRDefault="0050099F" w:rsidP="00EE11D0">
      <w:pPr>
        <w:numPr>
          <w:ilvl w:val="0"/>
          <w:numId w:val="15"/>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Dílo se považuje za splněné, pokud je zhotovené celé a předáno a převzato jako způsobilé k jeho řádnému užívání podle účelu</w:t>
      </w:r>
      <w:r w:rsidR="00914785" w:rsidRPr="00154AD8">
        <w:rPr>
          <w:rFonts w:asciiTheme="minorHAnsi" w:hAnsiTheme="minorHAnsi" w:cstheme="minorHAnsi"/>
          <w:sz w:val="22"/>
          <w:szCs w:val="22"/>
        </w:rPr>
        <w:t xml:space="preserve"> vyplývajícího z této </w:t>
      </w:r>
      <w:r w:rsidR="00AE153C" w:rsidRPr="00154AD8">
        <w:rPr>
          <w:rFonts w:asciiTheme="minorHAnsi" w:hAnsiTheme="minorHAnsi" w:cstheme="minorHAnsi"/>
          <w:sz w:val="22"/>
          <w:szCs w:val="22"/>
        </w:rPr>
        <w:t>smlouvy</w:t>
      </w:r>
      <w:r w:rsidR="00914785" w:rsidRPr="00154AD8">
        <w:rPr>
          <w:rFonts w:asciiTheme="minorHAnsi" w:hAnsiTheme="minorHAnsi" w:cstheme="minorHAnsi"/>
          <w:sz w:val="22"/>
          <w:szCs w:val="22"/>
        </w:rPr>
        <w:t>.</w:t>
      </w:r>
    </w:p>
    <w:p w14:paraId="3D780D29" w14:textId="34E59FE5" w:rsidR="00914785" w:rsidRPr="00154AD8" w:rsidRDefault="00914785" w:rsidP="00EE11D0">
      <w:pPr>
        <w:numPr>
          <w:ilvl w:val="0"/>
          <w:numId w:val="15"/>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není v</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prodlení s provedením díla oproti harmonogramu</w:t>
      </w:r>
      <w:r w:rsidR="00E828C9" w:rsidRPr="00154AD8">
        <w:rPr>
          <w:rFonts w:asciiTheme="minorHAnsi" w:hAnsiTheme="minorHAnsi" w:cstheme="minorHAnsi"/>
          <w:sz w:val="22"/>
          <w:szCs w:val="22"/>
        </w:rPr>
        <w:t xml:space="preserve"> obsaženému v příloze č. 1 k </w:t>
      </w:r>
      <w:r w:rsidRPr="00154AD8">
        <w:rPr>
          <w:rFonts w:asciiTheme="minorHAnsi" w:hAnsiTheme="minorHAnsi" w:cstheme="minorHAnsi"/>
          <w:sz w:val="22"/>
          <w:szCs w:val="22"/>
        </w:rPr>
        <w:t>této smlouv</w:t>
      </w:r>
      <w:r w:rsidR="00E828C9" w:rsidRPr="00154AD8">
        <w:rPr>
          <w:rFonts w:asciiTheme="minorHAnsi" w:hAnsiTheme="minorHAnsi" w:cstheme="minorHAnsi"/>
          <w:sz w:val="22"/>
          <w:szCs w:val="22"/>
        </w:rPr>
        <w:t>ě</w:t>
      </w:r>
      <w:r w:rsidRPr="00154AD8">
        <w:rPr>
          <w:rFonts w:asciiTheme="minorHAnsi" w:hAnsiTheme="minorHAnsi" w:cstheme="minorHAnsi"/>
          <w:sz w:val="22"/>
          <w:szCs w:val="22"/>
        </w:rPr>
        <w:t xml:space="preserve">, pokud objednatel nesplní svůj závazek </w:t>
      </w:r>
      <w:r w:rsidR="00AE153C" w:rsidRPr="00154AD8">
        <w:rPr>
          <w:rFonts w:asciiTheme="minorHAnsi" w:hAnsiTheme="minorHAnsi" w:cstheme="minorHAnsi"/>
          <w:sz w:val="22"/>
          <w:szCs w:val="22"/>
        </w:rPr>
        <w:t>uvedený</w:t>
      </w:r>
      <w:r w:rsidRPr="00154AD8">
        <w:rPr>
          <w:rFonts w:asciiTheme="minorHAnsi" w:hAnsiTheme="minorHAnsi" w:cstheme="minorHAnsi"/>
          <w:sz w:val="22"/>
          <w:szCs w:val="22"/>
        </w:rPr>
        <w:t xml:space="preserve"> v čl. V odst. 3 a</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zhotovitel z tohoto důvodu nemůže v provádění díla pokračovat; povinnost zhotovitele dokončit celé dílo v termínu uvedeném v odstavci 1 tím však není dotčena.</w:t>
      </w:r>
    </w:p>
    <w:p w14:paraId="7C042FD2" w14:textId="77777777" w:rsidR="00847D08" w:rsidRDefault="00847D08" w:rsidP="00154AD8">
      <w:pPr>
        <w:spacing w:after="240"/>
        <w:jc w:val="center"/>
        <w:rPr>
          <w:rFonts w:asciiTheme="minorHAnsi" w:hAnsiTheme="minorHAnsi" w:cstheme="minorHAnsi"/>
          <w:b/>
          <w:bCs/>
        </w:rPr>
      </w:pPr>
    </w:p>
    <w:p w14:paraId="76256C17" w14:textId="08DF5D1F" w:rsidR="00BD68E1" w:rsidRPr="00154AD8" w:rsidRDefault="00585068"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 Provádění díla</w:t>
      </w:r>
    </w:p>
    <w:p w14:paraId="41C58F02" w14:textId="446FDBE8" w:rsidR="00E93FB5" w:rsidRDefault="008731EC" w:rsidP="00EE11D0">
      <w:pPr>
        <w:numPr>
          <w:ilvl w:val="0"/>
          <w:numId w:val="3"/>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bude při provádění díla postupovat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odbornou péčí. Dílo</w:t>
      </w:r>
      <w:r w:rsidR="00E93FB5" w:rsidRPr="00154AD8">
        <w:rPr>
          <w:rFonts w:asciiTheme="minorHAnsi" w:hAnsiTheme="minorHAnsi" w:cstheme="minorHAnsi"/>
          <w:sz w:val="22"/>
          <w:szCs w:val="22"/>
        </w:rPr>
        <w:t xml:space="preserve">, k jehož provedení </w:t>
      </w:r>
      <w:r w:rsidR="00FA739F">
        <w:rPr>
          <w:rFonts w:asciiTheme="minorHAnsi" w:hAnsiTheme="minorHAnsi" w:cstheme="minorHAnsi"/>
          <w:sz w:val="22"/>
          <w:szCs w:val="22"/>
        </w:rPr>
        <w:br/>
      </w:r>
      <w:r w:rsidR="00E93FB5" w:rsidRPr="00154AD8">
        <w:rPr>
          <w:rFonts w:asciiTheme="minorHAnsi" w:hAnsiTheme="minorHAnsi" w:cstheme="minorHAnsi"/>
          <w:sz w:val="22"/>
          <w:szCs w:val="22"/>
        </w:rPr>
        <w:t>se zhotovitel touto smlouvou zavázal</w:t>
      </w:r>
      <w:r w:rsidRPr="00154AD8">
        <w:rPr>
          <w:rFonts w:asciiTheme="minorHAnsi" w:hAnsiTheme="minorHAnsi" w:cstheme="minorHAnsi"/>
          <w:sz w:val="22"/>
          <w:szCs w:val="22"/>
        </w:rPr>
        <w:t>, zhotovitel dodá a provede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takovém rozsahu a jakosti, </w:t>
      </w:r>
      <w:r w:rsidR="00FA739F">
        <w:rPr>
          <w:rFonts w:asciiTheme="minorHAnsi" w:hAnsiTheme="minorHAnsi" w:cstheme="minorHAnsi"/>
          <w:sz w:val="22"/>
          <w:szCs w:val="22"/>
        </w:rPr>
        <w:br/>
      </w:r>
      <w:r w:rsidRPr="00154AD8">
        <w:rPr>
          <w:rFonts w:asciiTheme="minorHAnsi" w:hAnsiTheme="minorHAnsi" w:cstheme="minorHAnsi"/>
          <w:sz w:val="22"/>
          <w:szCs w:val="22"/>
        </w:rPr>
        <w:t>aby výsledkem bylo kompletní dílo odpovídající podmínkám stanoveným touto smlouvou a účelu použití.</w:t>
      </w:r>
    </w:p>
    <w:p w14:paraId="12542A80" w14:textId="77777777" w:rsidR="0093129A" w:rsidRPr="00154AD8" w:rsidRDefault="0093129A" w:rsidP="0093129A">
      <w:pPr>
        <w:ind w:left="357"/>
        <w:jc w:val="both"/>
        <w:rPr>
          <w:rFonts w:asciiTheme="minorHAnsi" w:hAnsiTheme="minorHAnsi" w:cstheme="minorHAnsi"/>
          <w:sz w:val="22"/>
          <w:szCs w:val="22"/>
        </w:rPr>
      </w:pPr>
    </w:p>
    <w:p w14:paraId="5AA939A2" w14:textId="1EF70081" w:rsidR="00E93FB5" w:rsidRPr="00154AD8" w:rsidRDefault="008731EC" w:rsidP="00EE11D0">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je povinen dílo provést ve sjednané době a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dalšími podmínkami stanovenými touto smlouvou. Zhotovitel se zavazuje zajistit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rámci provádění díla úplné a včasné provedení všech prací nutných pro řádné dokončení díla bez vad</w:t>
      </w:r>
      <w:r w:rsidR="00E93FB5" w:rsidRPr="00154AD8">
        <w:rPr>
          <w:rFonts w:asciiTheme="minorHAnsi" w:hAnsiTheme="minorHAnsi" w:cstheme="minorHAnsi"/>
          <w:sz w:val="22"/>
          <w:szCs w:val="22"/>
        </w:rPr>
        <w:t>, jakož i</w:t>
      </w:r>
      <w:r w:rsidRPr="00154AD8">
        <w:rPr>
          <w:rFonts w:asciiTheme="minorHAnsi" w:hAnsiTheme="minorHAnsi" w:cstheme="minorHAnsi"/>
          <w:sz w:val="22"/>
          <w:szCs w:val="22"/>
        </w:rPr>
        <w:t xml:space="preserve"> další plnění, jejichž provedení je pro řádné a včasné dokončení díla nezbytné.</w:t>
      </w:r>
    </w:p>
    <w:p w14:paraId="04DB09B1" w14:textId="503EBA6A" w:rsidR="00BF137A" w:rsidRPr="00154AD8" w:rsidRDefault="00BF137A" w:rsidP="00EE11D0">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Objednatel se zavazuje, že během provádění díla poskytne zhotoviteli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potřebném rozsahu spolupůsobení spočívající zejména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předání doplňujících podkladů a stanovisek objednatele, jejichž potřeba vznikne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průběhu plnění této smlouvy. Toto své spolupůsobení poskytne objednatel zhotoviteli nejdéle do 5 pracovních dnů od vyžádání, nedohodnou-li se smluvní strany jinak.</w:t>
      </w:r>
    </w:p>
    <w:p w14:paraId="7B14F6E3" w14:textId="7C8797BA" w:rsidR="00E541FF" w:rsidRDefault="008731EC" w:rsidP="00EE11D0">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je povinen při </w:t>
      </w:r>
      <w:r w:rsidR="00E93FB5" w:rsidRPr="00154AD8">
        <w:rPr>
          <w:rFonts w:asciiTheme="minorHAnsi" w:hAnsiTheme="minorHAnsi" w:cstheme="minorHAnsi"/>
          <w:sz w:val="22"/>
          <w:szCs w:val="22"/>
        </w:rPr>
        <w:t>provádění</w:t>
      </w:r>
      <w:r w:rsidRPr="00154AD8">
        <w:rPr>
          <w:rFonts w:asciiTheme="minorHAnsi" w:hAnsiTheme="minorHAnsi" w:cstheme="minorHAnsi"/>
          <w:sz w:val="22"/>
          <w:szCs w:val="22"/>
        </w:rPr>
        <w:t xml:space="preserve"> díla dodržovat veškeré </w:t>
      </w:r>
      <w:r w:rsidR="00E93FB5" w:rsidRPr="00154AD8">
        <w:rPr>
          <w:rFonts w:asciiTheme="minorHAnsi" w:hAnsiTheme="minorHAnsi" w:cstheme="minorHAnsi"/>
          <w:sz w:val="22"/>
          <w:szCs w:val="22"/>
        </w:rPr>
        <w:t xml:space="preserve">právní </w:t>
      </w:r>
      <w:r w:rsidRPr="00154AD8">
        <w:rPr>
          <w:rFonts w:asciiTheme="minorHAnsi" w:hAnsiTheme="minorHAnsi" w:cstheme="minorHAnsi"/>
          <w:sz w:val="22"/>
          <w:szCs w:val="22"/>
        </w:rPr>
        <w:t xml:space="preserve">předpisy, </w:t>
      </w:r>
      <w:r w:rsidR="00E93FB5" w:rsidRPr="00154AD8">
        <w:rPr>
          <w:rFonts w:asciiTheme="minorHAnsi" w:hAnsiTheme="minorHAnsi" w:cstheme="minorHAnsi"/>
          <w:sz w:val="22"/>
          <w:szCs w:val="22"/>
        </w:rPr>
        <w:t xml:space="preserve">technické normy </w:t>
      </w:r>
      <w:r w:rsidR="00FA739F">
        <w:rPr>
          <w:rFonts w:asciiTheme="minorHAnsi" w:hAnsiTheme="minorHAnsi" w:cstheme="minorHAnsi"/>
          <w:sz w:val="22"/>
          <w:szCs w:val="22"/>
        </w:rPr>
        <w:br/>
      </w:r>
      <w:r w:rsidR="00E93FB5" w:rsidRPr="00154AD8">
        <w:rPr>
          <w:rFonts w:asciiTheme="minorHAnsi" w:hAnsiTheme="minorHAnsi" w:cstheme="minorHAnsi"/>
          <w:sz w:val="22"/>
          <w:szCs w:val="22"/>
        </w:rPr>
        <w:t xml:space="preserve">a rozhodnutí nebo opatření orgánů veřejné moci, </w:t>
      </w:r>
      <w:r w:rsidRPr="00154AD8">
        <w:rPr>
          <w:rFonts w:asciiTheme="minorHAnsi" w:hAnsiTheme="minorHAnsi" w:cstheme="minorHAnsi"/>
          <w:sz w:val="22"/>
          <w:szCs w:val="22"/>
        </w:rPr>
        <w:t>pokud se vztahují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prováděnému dílu. </w:t>
      </w:r>
      <w:r w:rsidR="00341490" w:rsidRPr="00154AD8">
        <w:rPr>
          <w:rFonts w:asciiTheme="minorHAnsi" w:hAnsiTheme="minorHAnsi" w:cstheme="minorHAnsi"/>
          <w:sz w:val="22"/>
          <w:szCs w:val="22"/>
        </w:rPr>
        <w:t>Vznikne-li v</w:t>
      </w:r>
      <w:r w:rsidR="00B44C22" w:rsidRPr="00154AD8">
        <w:rPr>
          <w:rFonts w:asciiTheme="minorHAnsi" w:hAnsiTheme="minorHAnsi" w:cstheme="minorHAnsi"/>
          <w:sz w:val="22"/>
          <w:szCs w:val="22"/>
        </w:rPr>
        <w:t> </w:t>
      </w:r>
      <w:r w:rsidR="00341490" w:rsidRPr="00154AD8">
        <w:rPr>
          <w:rFonts w:asciiTheme="minorHAnsi" w:hAnsiTheme="minorHAnsi" w:cstheme="minorHAnsi"/>
          <w:sz w:val="22"/>
          <w:szCs w:val="22"/>
        </w:rPr>
        <w:t>důsledku</w:t>
      </w:r>
      <w:r w:rsidRPr="00154AD8">
        <w:rPr>
          <w:rFonts w:asciiTheme="minorHAnsi" w:hAnsiTheme="minorHAnsi" w:cstheme="minorHAnsi"/>
          <w:sz w:val="22"/>
          <w:szCs w:val="22"/>
        </w:rPr>
        <w:t xml:space="preserve"> porušení těchto předpisů</w:t>
      </w:r>
      <w:r w:rsidR="00E541FF" w:rsidRPr="00154AD8">
        <w:rPr>
          <w:rFonts w:asciiTheme="minorHAnsi" w:hAnsiTheme="minorHAnsi" w:cstheme="minorHAnsi"/>
          <w:sz w:val="22"/>
          <w:szCs w:val="22"/>
        </w:rPr>
        <w:t>, norem, rozhodnutí nebo opatření</w:t>
      </w:r>
      <w:r w:rsidRPr="00154AD8">
        <w:rPr>
          <w:rFonts w:asciiTheme="minorHAnsi" w:hAnsiTheme="minorHAnsi" w:cstheme="minorHAnsi"/>
          <w:sz w:val="22"/>
          <w:szCs w:val="22"/>
        </w:rPr>
        <w:t xml:space="preserve"> zhotovitelem škoda</w:t>
      </w:r>
      <w:r w:rsidR="00E541FF" w:rsidRPr="00154AD8">
        <w:rPr>
          <w:rFonts w:asciiTheme="minorHAnsi" w:hAnsiTheme="minorHAnsi" w:cstheme="minorHAnsi"/>
          <w:sz w:val="22"/>
          <w:szCs w:val="22"/>
        </w:rPr>
        <w:t xml:space="preserve"> či jiná újma objednateli nebo jakékoli třetí osobě</w:t>
      </w:r>
      <w:r w:rsidRPr="00154AD8">
        <w:rPr>
          <w:rFonts w:asciiTheme="minorHAnsi" w:hAnsiTheme="minorHAnsi" w:cstheme="minorHAnsi"/>
          <w:sz w:val="22"/>
          <w:szCs w:val="22"/>
        </w:rPr>
        <w:t xml:space="preserve">, nese náklady </w:t>
      </w:r>
      <w:r w:rsidR="00E541FF" w:rsidRPr="00154AD8">
        <w:rPr>
          <w:rFonts w:asciiTheme="minorHAnsi" w:hAnsiTheme="minorHAnsi" w:cstheme="minorHAnsi"/>
          <w:sz w:val="22"/>
          <w:szCs w:val="22"/>
        </w:rPr>
        <w:t xml:space="preserve">na její odstranění </w:t>
      </w:r>
      <w:r w:rsidR="00CD4980" w:rsidRPr="00154AD8">
        <w:rPr>
          <w:rFonts w:asciiTheme="minorHAnsi" w:hAnsiTheme="minorHAnsi" w:cstheme="minorHAnsi"/>
          <w:sz w:val="22"/>
          <w:szCs w:val="22"/>
        </w:rPr>
        <w:t xml:space="preserve">(náhradu) </w:t>
      </w:r>
      <w:r w:rsidRPr="00154AD8">
        <w:rPr>
          <w:rFonts w:asciiTheme="minorHAnsi" w:hAnsiTheme="minorHAnsi" w:cstheme="minorHAnsi"/>
          <w:sz w:val="22"/>
          <w:szCs w:val="22"/>
        </w:rPr>
        <w:t>zhotovitel.</w:t>
      </w:r>
    </w:p>
    <w:p w14:paraId="32C392FB" w14:textId="13EA65E7" w:rsidR="00AA376A" w:rsidRDefault="00AA376A" w:rsidP="00CD3218">
      <w:pPr>
        <w:spacing w:after="240"/>
        <w:jc w:val="both"/>
        <w:rPr>
          <w:rFonts w:asciiTheme="minorHAnsi" w:hAnsiTheme="minorHAnsi" w:cstheme="minorHAnsi"/>
          <w:sz w:val="22"/>
          <w:szCs w:val="22"/>
        </w:rPr>
      </w:pPr>
    </w:p>
    <w:p w14:paraId="225403AB" w14:textId="2786A62D" w:rsidR="00AA376A" w:rsidRDefault="00AA376A" w:rsidP="006A57F3">
      <w:pPr>
        <w:jc w:val="both"/>
        <w:rPr>
          <w:rFonts w:asciiTheme="minorHAnsi" w:hAnsiTheme="minorHAnsi" w:cstheme="minorHAnsi"/>
          <w:sz w:val="22"/>
          <w:szCs w:val="22"/>
        </w:rPr>
      </w:pPr>
    </w:p>
    <w:p w14:paraId="73A1D51A" w14:textId="77777777" w:rsidR="006A57F3" w:rsidRDefault="006A57F3" w:rsidP="006A57F3">
      <w:pPr>
        <w:jc w:val="both"/>
        <w:rPr>
          <w:rFonts w:asciiTheme="minorHAnsi" w:hAnsiTheme="minorHAnsi" w:cstheme="minorHAnsi"/>
          <w:sz w:val="22"/>
          <w:szCs w:val="22"/>
        </w:rPr>
      </w:pPr>
    </w:p>
    <w:p w14:paraId="5B9B5979" w14:textId="78D3FD0F" w:rsidR="00D14B28" w:rsidRPr="00154AD8" w:rsidRDefault="008731EC" w:rsidP="006A57F3">
      <w:pPr>
        <w:numPr>
          <w:ilvl w:val="0"/>
          <w:numId w:val="3"/>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Předmět díla musí vyhovovat </w:t>
      </w:r>
      <w:r w:rsidR="00283793" w:rsidRPr="00154AD8">
        <w:rPr>
          <w:rFonts w:asciiTheme="minorHAnsi" w:hAnsiTheme="minorHAnsi" w:cstheme="minorHAnsi"/>
          <w:sz w:val="22"/>
          <w:szCs w:val="22"/>
        </w:rPr>
        <w:t xml:space="preserve">příslušným technickým </w:t>
      </w:r>
      <w:r w:rsidRPr="00154AD8">
        <w:rPr>
          <w:rFonts w:asciiTheme="minorHAnsi" w:hAnsiTheme="minorHAnsi" w:cstheme="minorHAnsi"/>
          <w:sz w:val="22"/>
          <w:szCs w:val="22"/>
        </w:rPr>
        <w:t>normám a právním a ostatním předpisům platným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České republice a bude obsahovat veškeré </w:t>
      </w:r>
      <w:r w:rsidR="00283793" w:rsidRPr="00154AD8">
        <w:rPr>
          <w:rFonts w:asciiTheme="minorHAnsi" w:hAnsiTheme="minorHAnsi" w:cstheme="minorHAnsi"/>
          <w:sz w:val="22"/>
          <w:szCs w:val="22"/>
        </w:rPr>
        <w:t>náležito</w:t>
      </w:r>
      <w:r w:rsidRPr="00154AD8">
        <w:rPr>
          <w:rFonts w:asciiTheme="minorHAnsi" w:hAnsiTheme="minorHAnsi" w:cstheme="minorHAnsi"/>
          <w:sz w:val="22"/>
          <w:szCs w:val="22"/>
        </w:rPr>
        <w:t xml:space="preserve">sti, </w:t>
      </w:r>
      <w:r w:rsidR="00283793" w:rsidRPr="00154AD8">
        <w:rPr>
          <w:rFonts w:asciiTheme="minorHAnsi" w:hAnsiTheme="minorHAnsi" w:cstheme="minorHAnsi"/>
          <w:sz w:val="22"/>
          <w:szCs w:val="22"/>
        </w:rPr>
        <w:t>požadova</w:t>
      </w:r>
      <w:r w:rsidRPr="00154AD8">
        <w:rPr>
          <w:rFonts w:asciiTheme="minorHAnsi" w:hAnsiTheme="minorHAnsi" w:cstheme="minorHAnsi"/>
          <w:sz w:val="22"/>
          <w:szCs w:val="22"/>
        </w:rPr>
        <w:t xml:space="preserve">né </w:t>
      </w:r>
      <w:r w:rsidR="00900B10" w:rsidRPr="00154AD8">
        <w:rPr>
          <w:rFonts w:asciiTheme="minorHAnsi" w:hAnsiTheme="minorHAnsi" w:cstheme="minorHAnsi"/>
          <w:sz w:val="22"/>
          <w:szCs w:val="22"/>
        </w:rPr>
        <w:t>dotč</w:t>
      </w:r>
      <w:r w:rsidR="00462368" w:rsidRPr="00154AD8">
        <w:rPr>
          <w:rFonts w:asciiTheme="minorHAnsi" w:hAnsiTheme="minorHAnsi" w:cstheme="minorHAnsi"/>
          <w:sz w:val="22"/>
          <w:szCs w:val="22"/>
        </w:rPr>
        <w:t>e</w:t>
      </w:r>
      <w:r w:rsidR="00900B10" w:rsidRPr="00154AD8">
        <w:rPr>
          <w:rFonts w:asciiTheme="minorHAnsi" w:hAnsiTheme="minorHAnsi" w:cstheme="minorHAnsi"/>
          <w:sz w:val="22"/>
          <w:szCs w:val="22"/>
        </w:rPr>
        <w:t>nými</w:t>
      </w:r>
      <w:r w:rsidRPr="00154AD8">
        <w:rPr>
          <w:rFonts w:asciiTheme="minorHAnsi" w:hAnsiTheme="minorHAnsi" w:cstheme="minorHAnsi"/>
          <w:sz w:val="22"/>
          <w:szCs w:val="22"/>
        </w:rPr>
        <w:t xml:space="preserve"> orgány</w:t>
      </w:r>
      <w:r w:rsidR="00341490" w:rsidRPr="00154AD8">
        <w:rPr>
          <w:rFonts w:asciiTheme="minorHAnsi" w:hAnsiTheme="minorHAnsi" w:cstheme="minorHAnsi"/>
          <w:sz w:val="22"/>
          <w:szCs w:val="22"/>
        </w:rPr>
        <w:t xml:space="preserve"> veřejné moci</w:t>
      </w:r>
      <w:r w:rsidRPr="00154AD8">
        <w:rPr>
          <w:rFonts w:asciiTheme="minorHAnsi" w:hAnsiTheme="minorHAnsi" w:cstheme="minorHAnsi"/>
          <w:sz w:val="22"/>
          <w:szCs w:val="22"/>
        </w:rPr>
        <w:t>.</w:t>
      </w:r>
    </w:p>
    <w:p w14:paraId="537ED355" w14:textId="6F1B62D5" w:rsidR="00612BFF" w:rsidRDefault="00612BFF" w:rsidP="00EE11D0">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zavazuje pravidelně informovat </w:t>
      </w:r>
      <w:r w:rsidR="00554E7B" w:rsidRPr="00154AD8">
        <w:rPr>
          <w:rFonts w:asciiTheme="minorHAnsi" w:hAnsiTheme="minorHAnsi" w:cstheme="minorHAnsi"/>
          <w:sz w:val="22"/>
          <w:szCs w:val="22"/>
        </w:rPr>
        <w:t xml:space="preserve">objednatele </w:t>
      </w:r>
      <w:r w:rsidRPr="00154AD8">
        <w:rPr>
          <w:rFonts w:asciiTheme="minorHAnsi" w:hAnsiTheme="minorHAnsi" w:cstheme="minorHAnsi"/>
          <w:sz w:val="22"/>
          <w:szCs w:val="22"/>
        </w:rPr>
        <w:t>o průběhu prováděných prací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bude-li to nutné, vyžádat si od objednatele potřebnou součinnost; veškeré práce budou průběžně s objednatelem konzultovány a jím kontrolovány v</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dohodnutých</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„kontrolních dnech“ konaných min. 1x měsíčně</w:t>
      </w:r>
      <w:r w:rsidR="00B44C22" w:rsidRPr="00154AD8">
        <w:rPr>
          <w:rFonts w:asciiTheme="minorHAnsi" w:hAnsiTheme="minorHAnsi" w:cstheme="minorHAnsi"/>
          <w:sz w:val="22"/>
          <w:szCs w:val="22"/>
        </w:rPr>
        <w:t xml:space="preserve"> v sídle objednatele, nedohodnou-li se smluvní strany jinak</w:t>
      </w:r>
      <w:r w:rsidR="00806FBD" w:rsidRPr="00154AD8">
        <w:rPr>
          <w:rFonts w:asciiTheme="minorHAnsi" w:hAnsiTheme="minorHAnsi" w:cstheme="minorHAnsi"/>
          <w:sz w:val="22"/>
          <w:szCs w:val="22"/>
        </w:rPr>
        <w:t>; z těchto kontrolních dnů bude vždy pořizován zápis, který bude pro obě strany závazný, bude-li obsahovat nějaké pokyny, připomínky či doporučení týkající se prováděného díla.</w:t>
      </w:r>
    </w:p>
    <w:p w14:paraId="5A09E985" w14:textId="77777777" w:rsidR="00216536" w:rsidRPr="00DC57DE" w:rsidRDefault="00216536" w:rsidP="00216536">
      <w:pPr>
        <w:numPr>
          <w:ilvl w:val="0"/>
          <w:numId w:val="3"/>
        </w:numPr>
        <w:ind w:left="357" w:hanging="357"/>
        <w:jc w:val="both"/>
        <w:rPr>
          <w:rFonts w:asciiTheme="minorHAnsi" w:hAnsiTheme="minorHAnsi" w:cstheme="minorHAnsi"/>
          <w:sz w:val="22"/>
          <w:szCs w:val="22"/>
        </w:rPr>
      </w:pPr>
      <w:r w:rsidRPr="005028FF">
        <w:rPr>
          <w:rFonts w:ascii="Calibri" w:hAnsi="Calibri" w:cs="Calibri"/>
          <w:sz w:val="22"/>
          <w:szCs w:val="22"/>
          <w:lang w:eastAsia="cs-CZ"/>
        </w:rPr>
        <w:t>Objednatel souhlasí s</w:t>
      </w:r>
      <w:r>
        <w:rPr>
          <w:rFonts w:ascii="Calibri" w:hAnsi="Calibri" w:cs="Calibri"/>
          <w:sz w:val="22"/>
          <w:szCs w:val="22"/>
          <w:lang w:eastAsia="cs-CZ"/>
        </w:rPr>
        <w:t> tím, aby z</w:t>
      </w:r>
      <w:r w:rsidRPr="005028FF">
        <w:rPr>
          <w:rFonts w:ascii="Calibri" w:hAnsi="Calibri" w:cs="Calibri"/>
          <w:sz w:val="22"/>
          <w:szCs w:val="22"/>
          <w:lang w:eastAsia="cs-CZ"/>
        </w:rPr>
        <w:t>hotovitel</w:t>
      </w:r>
      <w:r>
        <w:rPr>
          <w:rFonts w:ascii="Calibri" w:hAnsi="Calibri" w:cs="Calibri"/>
          <w:sz w:val="22"/>
          <w:szCs w:val="22"/>
          <w:lang w:eastAsia="cs-CZ"/>
        </w:rPr>
        <w:t xml:space="preserve"> případně provedl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část </w:t>
      </w:r>
      <w:r>
        <w:rPr>
          <w:rFonts w:ascii="Calibri" w:hAnsi="Calibri" w:cs="Calibri"/>
          <w:sz w:val="22"/>
          <w:szCs w:val="22"/>
          <w:lang w:eastAsia="cs-CZ"/>
        </w:rPr>
        <w:t xml:space="preserve">díla </w:t>
      </w:r>
      <w:r w:rsidRPr="005028FF">
        <w:rPr>
          <w:rFonts w:ascii="Calibri" w:hAnsi="Calibri" w:cs="Calibri"/>
          <w:sz w:val="22"/>
          <w:szCs w:val="22"/>
          <w:lang w:eastAsia="cs-CZ"/>
        </w:rPr>
        <w:t xml:space="preserve">prostřednictvím </w:t>
      </w:r>
      <w:r>
        <w:rPr>
          <w:rFonts w:ascii="Calibri" w:hAnsi="Calibri" w:cs="Calibri"/>
          <w:sz w:val="22"/>
          <w:szCs w:val="22"/>
          <w:lang w:eastAsia="cs-CZ"/>
        </w:rPr>
        <w:t>poddodavatele, popř</w:t>
      </w:r>
      <w:r w:rsidRPr="005028FF">
        <w:rPr>
          <w:rFonts w:ascii="Calibri" w:hAnsi="Calibri" w:cs="Calibri"/>
          <w:sz w:val="22"/>
          <w:szCs w:val="22"/>
          <w:lang w:eastAsia="cs-CZ"/>
        </w:rPr>
        <w:t xml:space="preserve">. </w:t>
      </w:r>
      <w:proofErr w:type="spellStart"/>
      <w:r>
        <w:rPr>
          <w:rFonts w:ascii="Calibri" w:hAnsi="Calibri" w:cs="Calibri"/>
          <w:sz w:val="22"/>
          <w:szCs w:val="22"/>
          <w:lang w:eastAsia="cs-CZ"/>
        </w:rPr>
        <w:t>poddavatelů</w:t>
      </w:r>
      <w:proofErr w:type="spellEnd"/>
      <w:r>
        <w:rPr>
          <w:rFonts w:ascii="Calibri" w:hAnsi="Calibri" w:cs="Calibri"/>
          <w:sz w:val="22"/>
          <w:szCs w:val="22"/>
          <w:lang w:eastAsia="cs-CZ"/>
        </w:rPr>
        <w:t xml:space="preserve">; každý </w:t>
      </w:r>
      <w:r w:rsidRPr="005C1E6F">
        <w:rPr>
          <w:rFonts w:ascii="Calibri" w:hAnsi="Calibri" w:cs="Calibri"/>
          <w:sz w:val="22"/>
          <w:szCs w:val="22"/>
          <w:lang w:eastAsia="cs-CZ"/>
        </w:rPr>
        <w:t xml:space="preserve">takový </w:t>
      </w:r>
      <w:r>
        <w:rPr>
          <w:rFonts w:ascii="Calibri" w:hAnsi="Calibri" w:cs="Calibri"/>
          <w:sz w:val="22"/>
          <w:szCs w:val="22"/>
          <w:lang w:eastAsia="cs-CZ"/>
        </w:rPr>
        <w:t>poddodavatel</w:t>
      </w:r>
      <w:r w:rsidRPr="005C1E6F">
        <w:rPr>
          <w:rFonts w:ascii="Calibri" w:hAnsi="Calibri" w:cs="Calibri"/>
          <w:sz w:val="22"/>
          <w:szCs w:val="22"/>
          <w:lang w:eastAsia="cs-CZ"/>
        </w:rPr>
        <w:t xml:space="preserve"> však již musí dílo provádět osobně</w:t>
      </w:r>
      <w:r>
        <w:rPr>
          <w:rFonts w:ascii="Calibri" w:hAnsi="Calibri" w:cs="Calibri"/>
          <w:sz w:val="22"/>
          <w:szCs w:val="22"/>
          <w:lang w:eastAsia="cs-CZ"/>
        </w:rPr>
        <w:t xml:space="preserve">. </w:t>
      </w:r>
      <w:r w:rsidRPr="005028FF">
        <w:rPr>
          <w:rFonts w:ascii="Calibri" w:hAnsi="Calibri" w:cs="Calibri"/>
          <w:sz w:val="22"/>
          <w:szCs w:val="22"/>
          <w:lang w:eastAsia="cs-CZ"/>
        </w:rPr>
        <w:t>V</w:t>
      </w:r>
      <w:r>
        <w:rPr>
          <w:rFonts w:ascii="Calibri" w:hAnsi="Calibri" w:cs="Calibri"/>
          <w:sz w:val="22"/>
          <w:szCs w:val="22"/>
          <w:lang w:eastAsia="cs-CZ"/>
        </w:rPr>
        <w:t> </w:t>
      </w:r>
      <w:r w:rsidRPr="005028FF">
        <w:rPr>
          <w:rFonts w:ascii="Calibri" w:hAnsi="Calibri" w:cs="Calibri"/>
          <w:sz w:val="22"/>
          <w:szCs w:val="22"/>
          <w:lang w:eastAsia="cs-CZ"/>
        </w:rPr>
        <w:t xml:space="preserve">případě, že prostřednictvím </w:t>
      </w:r>
      <w:r>
        <w:rPr>
          <w:rFonts w:ascii="Calibri" w:hAnsi="Calibri" w:cs="Calibri"/>
          <w:sz w:val="22"/>
          <w:szCs w:val="22"/>
          <w:lang w:eastAsia="cs-CZ"/>
        </w:rPr>
        <w:t>poddodavatele</w:t>
      </w:r>
      <w:r w:rsidRPr="005028FF">
        <w:rPr>
          <w:rFonts w:ascii="Calibri" w:hAnsi="Calibri" w:cs="Calibri"/>
          <w:sz w:val="22"/>
          <w:szCs w:val="22"/>
          <w:lang w:eastAsia="cs-CZ"/>
        </w:rPr>
        <w:t xml:space="preserve"> </w:t>
      </w:r>
      <w:r>
        <w:rPr>
          <w:rFonts w:ascii="Calibri" w:hAnsi="Calibri" w:cs="Calibri"/>
          <w:sz w:val="22"/>
          <w:szCs w:val="22"/>
          <w:lang w:eastAsia="cs-CZ"/>
        </w:rPr>
        <w:t>z</w:t>
      </w:r>
      <w:r w:rsidRPr="005028FF">
        <w:rPr>
          <w:rFonts w:ascii="Calibri" w:hAnsi="Calibri" w:cs="Calibri"/>
          <w:sz w:val="22"/>
          <w:szCs w:val="22"/>
          <w:lang w:eastAsia="cs-CZ"/>
        </w:rPr>
        <w:t>hotovitel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prokazoval část </w:t>
      </w:r>
      <w:r>
        <w:rPr>
          <w:rFonts w:ascii="Calibri" w:hAnsi="Calibri" w:cs="Calibri"/>
          <w:sz w:val="22"/>
          <w:szCs w:val="22"/>
          <w:lang w:eastAsia="cs-CZ"/>
        </w:rPr>
        <w:t xml:space="preserve">své </w:t>
      </w:r>
      <w:r w:rsidRPr="005028FF">
        <w:rPr>
          <w:rFonts w:ascii="Calibri" w:hAnsi="Calibri" w:cs="Calibri"/>
          <w:sz w:val="22"/>
          <w:szCs w:val="22"/>
          <w:lang w:eastAsia="cs-CZ"/>
        </w:rPr>
        <w:t>kvalifikace v</w:t>
      </w:r>
      <w:r>
        <w:rPr>
          <w:rFonts w:ascii="Calibri" w:hAnsi="Calibri" w:cs="Calibri"/>
          <w:sz w:val="22"/>
          <w:szCs w:val="22"/>
          <w:lang w:eastAsia="cs-CZ"/>
        </w:rPr>
        <w:t> </w:t>
      </w:r>
      <w:r w:rsidRPr="005028FF">
        <w:rPr>
          <w:rFonts w:ascii="Calibri" w:hAnsi="Calibri" w:cs="Calibri"/>
          <w:sz w:val="22"/>
          <w:szCs w:val="22"/>
          <w:lang w:eastAsia="cs-CZ"/>
        </w:rPr>
        <w:t xml:space="preserve">zadávacím řízení, na </w:t>
      </w:r>
      <w:r>
        <w:rPr>
          <w:rFonts w:ascii="Calibri" w:hAnsi="Calibri" w:cs="Calibri"/>
          <w:sz w:val="22"/>
          <w:szCs w:val="22"/>
          <w:lang w:eastAsia="cs-CZ"/>
        </w:rPr>
        <w:t xml:space="preserve">jehož </w:t>
      </w:r>
      <w:r w:rsidRPr="005028FF">
        <w:rPr>
          <w:rFonts w:ascii="Calibri" w:hAnsi="Calibri" w:cs="Calibri"/>
          <w:sz w:val="22"/>
          <w:szCs w:val="22"/>
          <w:lang w:eastAsia="cs-CZ"/>
        </w:rPr>
        <w:t>základě je tato</w:t>
      </w:r>
      <w:r>
        <w:rPr>
          <w:rFonts w:asciiTheme="minorHAnsi" w:hAnsiTheme="minorHAnsi" w:cstheme="minorHAnsi"/>
          <w:sz w:val="22"/>
          <w:szCs w:val="22"/>
        </w:rPr>
        <w:t xml:space="preserve"> s</w:t>
      </w:r>
      <w:r w:rsidRPr="005028FF">
        <w:rPr>
          <w:rFonts w:ascii="Calibri" w:hAnsi="Calibri" w:cs="Calibri"/>
          <w:sz w:val="22"/>
          <w:szCs w:val="22"/>
          <w:lang w:eastAsia="cs-CZ"/>
        </w:rPr>
        <w:t xml:space="preserve">mlouva uzavřena, je </w:t>
      </w:r>
      <w:r>
        <w:rPr>
          <w:rFonts w:ascii="Calibri" w:hAnsi="Calibri" w:cs="Calibri"/>
          <w:sz w:val="22"/>
          <w:szCs w:val="22"/>
          <w:lang w:eastAsia="cs-CZ"/>
        </w:rPr>
        <w:t>z</w:t>
      </w:r>
      <w:r w:rsidRPr="005028FF">
        <w:rPr>
          <w:rFonts w:ascii="Calibri" w:hAnsi="Calibri" w:cs="Calibri"/>
          <w:sz w:val="22"/>
          <w:szCs w:val="22"/>
          <w:lang w:eastAsia="cs-CZ"/>
        </w:rPr>
        <w:t xml:space="preserve">hotovitel povinen uvést nejpozději ke dni podpisu této </w:t>
      </w:r>
      <w:r>
        <w:rPr>
          <w:rFonts w:ascii="Calibri" w:hAnsi="Calibri" w:cs="Calibri"/>
          <w:sz w:val="22"/>
          <w:szCs w:val="22"/>
          <w:lang w:eastAsia="cs-CZ"/>
        </w:rPr>
        <w:t>s</w:t>
      </w:r>
      <w:r w:rsidRPr="005028FF">
        <w:rPr>
          <w:rFonts w:ascii="Calibri" w:hAnsi="Calibri" w:cs="Calibri"/>
          <w:sz w:val="22"/>
          <w:szCs w:val="22"/>
          <w:lang w:eastAsia="cs-CZ"/>
        </w:rPr>
        <w:t xml:space="preserve">mlouvy, </w:t>
      </w:r>
      <w:r>
        <w:rPr>
          <w:rFonts w:ascii="Calibri" w:hAnsi="Calibri" w:cs="Calibri"/>
          <w:sz w:val="22"/>
          <w:szCs w:val="22"/>
          <w:lang w:eastAsia="cs-CZ"/>
        </w:rPr>
        <w:t>v </w:t>
      </w:r>
      <w:r w:rsidRPr="005028FF">
        <w:rPr>
          <w:rFonts w:ascii="Calibri" w:hAnsi="Calibri" w:cs="Calibri"/>
          <w:sz w:val="22"/>
          <w:szCs w:val="22"/>
          <w:lang w:eastAsia="cs-CZ"/>
        </w:rPr>
        <w:t>jak</w:t>
      </w:r>
      <w:r>
        <w:rPr>
          <w:rFonts w:ascii="Calibri" w:hAnsi="Calibri" w:cs="Calibri"/>
          <w:sz w:val="22"/>
          <w:szCs w:val="22"/>
          <w:lang w:eastAsia="cs-CZ"/>
        </w:rPr>
        <w:t>ém</w:t>
      </w:r>
      <w:r>
        <w:rPr>
          <w:rFonts w:asciiTheme="minorHAnsi" w:hAnsiTheme="minorHAnsi" w:cstheme="minorHAnsi"/>
          <w:sz w:val="22"/>
          <w:szCs w:val="22"/>
        </w:rPr>
        <w:t xml:space="preserve"> </w:t>
      </w:r>
      <w:r w:rsidRPr="005028FF">
        <w:rPr>
          <w:rFonts w:ascii="Calibri" w:hAnsi="Calibri" w:cs="Calibri"/>
          <w:sz w:val="22"/>
          <w:szCs w:val="22"/>
          <w:lang w:eastAsia="cs-CZ"/>
        </w:rPr>
        <w:t>rozsah</w:t>
      </w:r>
      <w:r>
        <w:rPr>
          <w:rFonts w:ascii="Calibri" w:hAnsi="Calibri" w:cs="Calibri"/>
          <w:sz w:val="22"/>
          <w:szCs w:val="22"/>
          <w:lang w:eastAsia="cs-CZ"/>
        </w:rPr>
        <w:t>u bude dílo</w:t>
      </w:r>
      <w:r w:rsidRPr="005028FF">
        <w:rPr>
          <w:rFonts w:ascii="Calibri" w:hAnsi="Calibri" w:cs="Calibri"/>
          <w:sz w:val="22"/>
          <w:szCs w:val="22"/>
          <w:lang w:eastAsia="cs-CZ"/>
        </w:rPr>
        <w:t xml:space="preserve"> </w:t>
      </w:r>
      <w:r>
        <w:rPr>
          <w:rFonts w:ascii="Calibri" w:hAnsi="Calibri" w:cs="Calibri"/>
          <w:sz w:val="22"/>
          <w:szCs w:val="22"/>
          <w:lang w:eastAsia="cs-CZ"/>
        </w:rPr>
        <w:t>provádět</w:t>
      </w:r>
      <w:r w:rsidRPr="005028FF">
        <w:rPr>
          <w:rFonts w:ascii="Calibri" w:hAnsi="Calibri" w:cs="Calibri"/>
          <w:sz w:val="22"/>
          <w:szCs w:val="22"/>
          <w:lang w:eastAsia="cs-CZ"/>
        </w:rPr>
        <w:t xml:space="preserve"> jed</w:t>
      </w:r>
      <w:r>
        <w:rPr>
          <w:rFonts w:ascii="Calibri" w:hAnsi="Calibri" w:cs="Calibri"/>
          <w:sz w:val="22"/>
          <w:szCs w:val="22"/>
          <w:lang w:eastAsia="cs-CZ"/>
        </w:rPr>
        <w:t>e</w:t>
      </w:r>
      <w:r w:rsidRPr="005028FF">
        <w:rPr>
          <w:rFonts w:ascii="Calibri" w:hAnsi="Calibri" w:cs="Calibri"/>
          <w:sz w:val="22"/>
          <w:szCs w:val="22"/>
          <w:lang w:eastAsia="cs-CZ"/>
        </w:rPr>
        <w:t xml:space="preserve">n či více </w:t>
      </w:r>
      <w:r>
        <w:rPr>
          <w:rFonts w:ascii="Calibri" w:hAnsi="Calibri" w:cs="Calibri"/>
          <w:sz w:val="22"/>
          <w:szCs w:val="22"/>
          <w:lang w:eastAsia="cs-CZ"/>
        </w:rPr>
        <w:t>poddodavatelů</w:t>
      </w:r>
      <w:r w:rsidRPr="005028FF">
        <w:rPr>
          <w:rFonts w:ascii="Calibri" w:hAnsi="Calibri" w:cs="Calibri"/>
          <w:sz w:val="22"/>
          <w:szCs w:val="22"/>
          <w:lang w:eastAsia="cs-CZ"/>
        </w:rPr>
        <w:t>, kteří</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se podíleli na prokázání </w:t>
      </w:r>
      <w:r>
        <w:rPr>
          <w:rFonts w:ascii="Calibri" w:hAnsi="Calibri" w:cs="Calibri"/>
          <w:sz w:val="22"/>
          <w:szCs w:val="22"/>
          <w:lang w:eastAsia="cs-CZ"/>
        </w:rPr>
        <w:t xml:space="preserve">jeho </w:t>
      </w:r>
      <w:r w:rsidRPr="005028FF">
        <w:rPr>
          <w:rFonts w:ascii="Calibri" w:hAnsi="Calibri" w:cs="Calibri"/>
          <w:sz w:val="22"/>
          <w:szCs w:val="22"/>
          <w:lang w:eastAsia="cs-CZ"/>
        </w:rPr>
        <w:t>kvalifikace, uvést identifikační údaje každého takového</w:t>
      </w:r>
      <w:r>
        <w:rPr>
          <w:rFonts w:asciiTheme="minorHAnsi" w:hAnsiTheme="minorHAnsi" w:cstheme="minorHAnsi"/>
          <w:sz w:val="22"/>
          <w:szCs w:val="22"/>
        </w:rPr>
        <w:t xml:space="preserve"> </w:t>
      </w:r>
      <w:r>
        <w:rPr>
          <w:rFonts w:ascii="Calibri" w:hAnsi="Calibri" w:cs="Calibri"/>
          <w:sz w:val="22"/>
          <w:szCs w:val="22"/>
          <w:lang w:eastAsia="cs-CZ"/>
        </w:rPr>
        <w:t>poddodavatele a</w:t>
      </w:r>
      <w:r w:rsidRPr="008536FB">
        <w:rPr>
          <w:rFonts w:ascii="Calibri" w:hAnsi="Calibri" w:cs="Calibri"/>
          <w:sz w:val="22"/>
          <w:szCs w:val="22"/>
          <w:lang w:eastAsia="cs-CZ"/>
        </w:rPr>
        <w:t xml:space="preserve"> předložit řádně uzavřenou smlouvu s</w:t>
      </w:r>
      <w:r>
        <w:rPr>
          <w:rFonts w:ascii="Calibri" w:hAnsi="Calibri" w:cs="Calibri"/>
          <w:sz w:val="22"/>
          <w:szCs w:val="22"/>
          <w:lang w:eastAsia="cs-CZ"/>
        </w:rPr>
        <w:t> </w:t>
      </w:r>
      <w:r w:rsidRPr="008536FB">
        <w:rPr>
          <w:rFonts w:ascii="Calibri" w:hAnsi="Calibri" w:cs="Calibri"/>
          <w:sz w:val="22"/>
          <w:szCs w:val="22"/>
          <w:lang w:eastAsia="cs-CZ"/>
        </w:rPr>
        <w:t xml:space="preserve">příslušným </w:t>
      </w:r>
      <w:r>
        <w:rPr>
          <w:rFonts w:ascii="Calibri" w:hAnsi="Calibri" w:cs="Calibri"/>
          <w:sz w:val="22"/>
          <w:szCs w:val="22"/>
          <w:lang w:eastAsia="cs-CZ"/>
        </w:rPr>
        <w:t>subdodavatelem</w:t>
      </w:r>
      <w:r w:rsidRPr="008536FB">
        <w:rPr>
          <w:rFonts w:ascii="Calibri" w:hAnsi="Calibri" w:cs="Calibri"/>
          <w:sz w:val="22"/>
          <w:szCs w:val="22"/>
          <w:lang w:eastAsia="cs-CZ"/>
        </w:rPr>
        <w:t xml:space="preserve">. Za tu část </w:t>
      </w:r>
      <w:r>
        <w:rPr>
          <w:rFonts w:ascii="Calibri" w:hAnsi="Calibri" w:cs="Calibri"/>
          <w:sz w:val="22"/>
          <w:szCs w:val="22"/>
          <w:lang w:eastAsia="cs-CZ"/>
        </w:rPr>
        <w:t>díla</w:t>
      </w:r>
      <w:r w:rsidRPr="008536FB">
        <w:rPr>
          <w:rFonts w:ascii="Calibri" w:hAnsi="Calibri" w:cs="Calibri"/>
          <w:sz w:val="22"/>
          <w:szCs w:val="22"/>
          <w:lang w:eastAsia="cs-CZ"/>
        </w:rPr>
        <w:t xml:space="preserve">, </w:t>
      </w:r>
      <w:r>
        <w:rPr>
          <w:rFonts w:ascii="Calibri" w:hAnsi="Calibri" w:cs="Calibri"/>
          <w:sz w:val="22"/>
          <w:szCs w:val="22"/>
          <w:lang w:eastAsia="cs-CZ"/>
        </w:rPr>
        <w:t xml:space="preserve">která </w:t>
      </w:r>
      <w:r w:rsidRPr="008536FB">
        <w:rPr>
          <w:rFonts w:ascii="Calibri" w:hAnsi="Calibri" w:cs="Calibri"/>
          <w:sz w:val="22"/>
          <w:szCs w:val="22"/>
          <w:lang w:eastAsia="cs-CZ"/>
        </w:rPr>
        <w:t>bude prováděn</w:t>
      </w:r>
      <w:r>
        <w:rPr>
          <w:rFonts w:ascii="Calibri" w:hAnsi="Calibri" w:cs="Calibri"/>
          <w:sz w:val="22"/>
          <w:szCs w:val="22"/>
          <w:lang w:eastAsia="cs-CZ"/>
        </w:rPr>
        <w:t>a</w:t>
      </w:r>
      <w:r w:rsidRPr="008536FB">
        <w:rPr>
          <w:rFonts w:ascii="Calibri" w:hAnsi="Calibri" w:cs="Calibri"/>
          <w:sz w:val="22"/>
          <w:szCs w:val="22"/>
          <w:lang w:eastAsia="cs-CZ"/>
        </w:rPr>
        <w:t xml:space="preserve"> třetí</w:t>
      </w:r>
      <w:r>
        <w:rPr>
          <w:rFonts w:asciiTheme="minorHAnsi" w:hAnsiTheme="minorHAnsi" w:cstheme="minorHAnsi"/>
          <w:sz w:val="22"/>
          <w:szCs w:val="22"/>
        </w:rPr>
        <w:t xml:space="preserve"> </w:t>
      </w:r>
      <w:r w:rsidRPr="008536FB">
        <w:rPr>
          <w:rFonts w:ascii="Calibri" w:hAnsi="Calibri" w:cs="Calibri"/>
          <w:sz w:val="22"/>
          <w:szCs w:val="22"/>
          <w:lang w:eastAsia="cs-CZ"/>
        </w:rPr>
        <w:t xml:space="preserve">osobou </w:t>
      </w:r>
      <w:r>
        <w:rPr>
          <w:rFonts w:ascii="Calibri" w:hAnsi="Calibri" w:cs="Calibri"/>
          <w:sz w:val="22"/>
          <w:szCs w:val="22"/>
          <w:lang w:eastAsia="cs-CZ"/>
        </w:rPr>
        <w:t>– poddo</w:t>
      </w:r>
      <w:r w:rsidRPr="008536FB">
        <w:rPr>
          <w:rFonts w:ascii="Calibri" w:hAnsi="Calibri" w:cs="Calibri"/>
          <w:sz w:val="22"/>
          <w:szCs w:val="22"/>
          <w:lang w:eastAsia="cs-CZ"/>
        </w:rPr>
        <w:t xml:space="preserve">davatelem, </w:t>
      </w:r>
      <w:r>
        <w:rPr>
          <w:rFonts w:ascii="Calibri" w:hAnsi="Calibri" w:cs="Calibri"/>
          <w:sz w:val="22"/>
          <w:szCs w:val="22"/>
          <w:lang w:eastAsia="cs-CZ"/>
        </w:rPr>
        <w:t>odpovídají zhotovitel a poddodavatel</w:t>
      </w:r>
      <w:r w:rsidRPr="008536FB">
        <w:rPr>
          <w:rFonts w:ascii="Calibri" w:hAnsi="Calibri" w:cs="Calibri"/>
          <w:sz w:val="22"/>
          <w:szCs w:val="22"/>
          <w:lang w:eastAsia="cs-CZ"/>
        </w:rPr>
        <w:t xml:space="preserve"> společn</w:t>
      </w:r>
      <w:r>
        <w:rPr>
          <w:rFonts w:ascii="Calibri" w:hAnsi="Calibri" w:cs="Calibri"/>
          <w:sz w:val="22"/>
          <w:szCs w:val="22"/>
          <w:lang w:eastAsia="cs-CZ"/>
        </w:rPr>
        <w:t>ě</w:t>
      </w:r>
      <w:r w:rsidRPr="008536FB">
        <w:rPr>
          <w:rFonts w:ascii="Calibri" w:hAnsi="Calibri" w:cs="Calibri"/>
          <w:sz w:val="22"/>
          <w:szCs w:val="22"/>
          <w:lang w:eastAsia="cs-CZ"/>
        </w:rPr>
        <w:t xml:space="preserve"> a nerozdíln</w:t>
      </w:r>
      <w:r>
        <w:rPr>
          <w:rFonts w:ascii="Calibri" w:hAnsi="Calibri" w:cs="Calibri"/>
          <w:sz w:val="22"/>
          <w:szCs w:val="22"/>
          <w:lang w:eastAsia="cs-CZ"/>
        </w:rPr>
        <w:t>ě, přičemž poddo</w:t>
      </w:r>
      <w:r w:rsidRPr="008536FB">
        <w:rPr>
          <w:rFonts w:ascii="Calibri" w:hAnsi="Calibri" w:cs="Calibri"/>
          <w:sz w:val="22"/>
          <w:szCs w:val="22"/>
          <w:lang w:eastAsia="cs-CZ"/>
        </w:rPr>
        <w:t>davatel</w:t>
      </w:r>
      <w:r>
        <w:rPr>
          <w:rFonts w:ascii="Calibri" w:hAnsi="Calibri" w:cs="Calibri"/>
          <w:sz w:val="22"/>
          <w:szCs w:val="22"/>
          <w:lang w:eastAsia="cs-CZ"/>
        </w:rPr>
        <w:t xml:space="preserve"> musí k</w:t>
      </w:r>
      <w:bookmarkStart w:id="0" w:name="_Hlk54422619"/>
      <w:r>
        <w:rPr>
          <w:rFonts w:ascii="Calibri" w:hAnsi="Calibri" w:cs="Calibri"/>
          <w:sz w:val="22"/>
          <w:szCs w:val="22"/>
          <w:lang w:eastAsia="cs-CZ"/>
        </w:rPr>
        <w:t> </w:t>
      </w:r>
      <w:bookmarkEnd w:id="0"/>
      <w:r>
        <w:rPr>
          <w:rFonts w:ascii="Calibri" w:hAnsi="Calibri" w:cs="Calibri"/>
          <w:sz w:val="22"/>
          <w:szCs w:val="22"/>
          <w:lang w:eastAsia="cs-CZ"/>
        </w:rPr>
        <w:t>této odpovědnosti ve smlouvě uzavřené se zhotovitelem přistoupit</w:t>
      </w:r>
      <w:r w:rsidRPr="008536FB">
        <w:rPr>
          <w:rFonts w:ascii="Calibri" w:hAnsi="Calibri" w:cs="Calibri"/>
          <w:sz w:val="22"/>
          <w:szCs w:val="22"/>
          <w:lang w:eastAsia="cs-CZ"/>
        </w:rPr>
        <w:t>.</w:t>
      </w:r>
    </w:p>
    <w:p w14:paraId="4950686F" w14:textId="77777777" w:rsidR="00216536" w:rsidRDefault="00216536" w:rsidP="00216536">
      <w:pPr>
        <w:ind w:left="357"/>
        <w:jc w:val="both"/>
        <w:rPr>
          <w:rFonts w:asciiTheme="minorHAnsi" w:hAnsiTheme="minorHAnsi" w:cstheme="minorHAnsi"/>
          <w:sz w:val="22"/>
          <w:szCs w:val="22"/>
        </w:rPr>
      </w:pPr>
    </w:p>
    <w:p w14:paraId="2CC3515A" w14:textId="77777777" w:rsidR="00216536" w:rsidRPr="0038758A" w:rsidRDefault="00216536" w:rsidP="00216536">
      <w:pPr>
        <w:numPr>
          <w:ilvl w:val="0"/>
          <w:numId w:val="3"/>
        </w:numPr>
        <w:spacing w:after="240"/>
        <w:ind w:left="357" w:hanging="357"/>
        <w:jc w:val="both"/>
        <w:rPr>
          <w:rFonts w:ascii="Calibri" w:hAnsi="Calibri" w:cs="Calibri"/>
          <w:sz w:val="22"/>
          <w:szCs w:val="22"/>
        </w:rPr>
      </w:pPr>
      <w:r w:rsidRPr="00DC57DE">
        <w:rPr>
          <w:rFonts w:asciiTheme="minorHAnsi" w:hAnsiTheme="minorHAnsi" w:cstheme="minorHAnsi"/>
          <w:sz w:val="22"/>
          <w:szCs w:val="22"/>
        </w:rPr>
        <w:t xml:space="preserve">Dojde-li </w:t>
      </w:r>
      <w:r>
        <w:rPr>
          <w:rFonts w:asciiTheme="minorHAnsi" w:hAnsiTheme="minorHAnsi" w:cstheme="minorHAnsi"/>
          <w:sz w:val="22"/>
          <w:szCs w:val="22"/>
        </w:rPr>
        <w:t>během</w:t>
      </w:r>
      <w:r w:rsidRPr="00DC57DE">
        <w:rPr>
          <w:rFonts w:asciiTheme="minorHAnsi" w:hAnsiTheme="minorHAnsi" w:cstheme="minorHAnsi"/>
          <w:sz w:val="22"/>
          <w:szCs w:val="22"/>
        </w:rPr>
        <w:t xml:space="preserve"> provádění díla ke změně </w:t>
      </w:r>
      <w:r>
        <w:rPr>
          <w:rFonts w:ascii="Calibri" w:hAnsi="Calibri" w:cs="Calibri"/>
          <w:sz w:val="22"/>
          <w:szCs w:val="22"/>
          <w:lang w:eastAsia="cs-CZ"/>
        </w:rPr>
        <w:t>pod</w:t>
      </w:r>
      <w:r w:rsidRPr="00DC57DE">
        <w:rPr>
          <w:rFonts w:asciiTheme="minorHAnsi" w:hAnsiTheme="minorHAnsi" w:cstheme="minorHAnsi"/>
          <w:sz w:val="22"/>
          <w:szCs w:val="22"/>
        </w:rPr>
        <w:t xml:space="preserve">dodavatele), jehož prostřednictvím zhotovitel prokazoval svou kvalifikaci, je zhotovitel povinen nejpozději 5 dnů před faktickou změnou </w:t>
      </w:r>
      <w:r>
        <w:rPr>
          <w:rFonts w:ascii="Calibri" w:hAnsi="Calibri" w:cs="Calibri"/>
          <w:sz w:val="22"/>
          <w:szCs w:val="22"/>
          <w:lang w:eastAsia="cs-CZ"/>
        </w:rPr>
        <w:t>pod</w:t>
      </w:r>
      <w:r w:rsidRPr="00DC57DE">
        <w:rPr>
          <w:rFonts w:asciiTheme="minorHAnsi" w:hAnsiTheme="minorHAnsi" w:cstheme="minorHAnsi"/>
          <w:sz w:val="22"/>
          <w:szCs w:val="22"/>
        </w:rPr>
        <w:t xml:space="preserve">dodavatele předložit objednateli tyto doklady a poskytnout mu tyto </w:t>
      </w:r>
      <w:r w:rsidRPr="00BF1A14">
        <w:rPr>
          <w:rFonts w:asciiTheme="minorHAnsi" w:hAnsiTheme="minorHAnsi" w:cstheme="minorHAnsi"/>
          <w:sz w:val="22"/>
          <w:szCs w:val="22"/>
        </w:rPr>
        <w:t xml:space="preserve">údaje: popis části díla, kterou bude nový </w:t>
      </w:r>
      <w:r>
        <w:rPr>
          <w:rFonts w:ascii="Calibri" w:hAnsi="Calibri" w:cs="Calibri"/>
          <w:sz w:val="22"/>
          <w:szCs w:val="22"/>
          <w:lang w:eastAsia="cs-CZ"/>
        </w:rPr>
        <w:t>pod</w:t>
      </w:r>
      <w:r w:rsidRPr="00BF1A14">
        <w:rPr>
          <w:rFonts w:asciiTheme="minorHAnsi" w:hAnsiTheme="minorHAnsi" w:cstheme="minorHAnsi"/>
          <w:sz w:val="22"/>
          <w:szCs w:val="22"/>
        </w:rPr>
        <w:t xml:space="preserve">dodavatel) provádět; identifikační údaje nového </w:t>
      </w:r>
      <w:r>
        <w:rPr>
          <w:rFonts w:ascii="Calibri" w:hAnsi="Calibri" w:cs="Calibri"/>
          <w:sz w:val="22"/>
          <w:szCs w:val="22"/>
          <w:lang w:eastAsia="cs-CZ"/>
        </w:rPr>
        <w:t>pod</w:t>
      </w:r>
      <w:r w:rsidRPr="00BF1A14">
        <w:rPr>
          <w:rFonts w:asciiTheme="minorHAnsi" w:hAnsiTheme="minorHAnsi" w:cstheme="minorHAnsi"/>
          <w:sz w:val="22"/>
          <w:szCs w:val="22"/>
        </w:rPr>
        <w:t>dodavatele); smlouva uzavřená s</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novým </w:t>
      </w:r>
      <w:r>
        <w:rPr>
          <w:rFonts w:ascii="Calibri" w:hAnsi="Calibri" w:cs="Calibri"/>
          <w:sz w:val="22"/>
          <w:szCs w:val="22"/>
          <w:lang w:eastAsia="cs-CZ"/>
        </w:rPr>
        <w:t>pod</w:t>
      </w:r>
      <w:r w:rsidRPr="00BF1A14">
        <w:rPr>
          <w:rFonts w:asciiTheme="minorHAnsi" w:hAnsiTheme="minorHAnsi" w:cstheme="minorHAnsi"/>
          <w:sz w:val="22"/>
          <w:szCs w:val="22"/>
        </w:rPr>
        <w:t>dodavatelem, z</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níž vyplývá závazek </w:t>
      </w:r>
      <w:r>
        <w:rPr>
          <w:rFonts w:ascii="Calibri" w:hAnsi="Calibri" w:cs="Calibri"/>
          <w:sz w:val="22"/>
          <w:szCs w:val="22"/>
          <w:lang w:eastAsia="cs-CZ"/>
        </w:rPr>
        <w:t>pod</w:t>
      </w:r>
      <w:r>
        <w:rPr>
          <w:rFonts w:asciiTheme="minorHAnsi" w:hAnsiTheme="minorHAnsi" w:cstheme="minorHAnsi"/>
          <w:sz w:val="22"/>
          <w:szCs w:val="22"/>
        </w:rPr>
        <w:t>dodavatele</w:t>
      </w:r>
      <w:r w:rsidRPr="00BF1A14">
        <w:rPr>
          <w:rFonts w:asciiTheme="minorHAnsi" w:hAnsiTheme="minorHAnsi" w:cstheme="minorHAnsi"/>
          <w:sz w:val="22"/>
          <w:szCs w:val="22"/>
        </w:rPr>
        <w:t xml:space="preserve"> provést příslušnou část díla včetně přistoupení ke společné odpovědnosti zhotovitele a </w:t>
      </w:r>
      <w:r>
        <w:rPr>
          <w:rFonts w:ascii="Calibri" w:hAnsi="Calibri" w:cs="Calibri"/>
          <w:sz w:val="22"/>
          <w:szCs w:val="22"/>
          <w:lang w:eastAsia="cs-CZ"/>
        </w:rPr>
        <w:t>pod</w:t>
      </w:r>
      <w:r w:rsidRPr="00BF1A14">
        <w:rPr>
          <w:rFonts w:asciiTheme="minorHAnsi" w:hAnsiTheme="minorHAnsi" w:cstheme="minorHAnsi"/>
          <w:sz w:val="22"/>
          <w:szCs w:val="22"/>
        </w:rPr>
        <w:t>dodavatele za její provedení; doklady k</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prokázání splnění kvalifikace nového </w:t>
      </w:r>
      <w:r>
        <w:rPr>
          <w:rFonts w:asciiTheme="minorHAnsi" w:hAnsiTheme="minorHAnsi" w:cstheme="minorHAnsi"/>
          <w:sz w:val="22"/>
          <w:szCs w:val="22"/>
        </w:rPr>
        <w:t>pod</w:t>
      </w:r>
      <w:r w:rsidRPr="00BF1A14">
        <w:rPr>
          <w:rFonts w:asciiTheme="minorHAnsi" w:hAnsiTheme="minorHAnsi" w:cstheme="minorHAnsi"/>
          <w:sz w:val="22"/>
          <w:szCs w:val="22"/>
        </w:rPr>
        <w:t xml:space="preserve">dodavatele minimálně na úrovni kvalifikace prokázané původním </w:t>
      </w:r>
      <w:r>
        <w:rPr>
          <w:rFonts w:ascii="Calibri" w:hAnsi="Calibri" w:cs="Calibri"/>
          <w:sz w:val="22"/>
          <w:szCs w:val="22"/>
          <w:lang w:eastAsia="cs-CZ"/>
        </w:rPr>
        <w:t>pod</w:t>
      </w:r>
      <w:r>
        <w:rPr>
          <w:rFonts w:asciiTheme="minorHAnsi" w:hAnsiTheme="minorHAnsi" w:cstheme="minorHAnsi"/>
          <w:sz w:val="22"/>
          <w:szCs w:val="22"/>
        </w:rPr>
        <w:t>dodavatelem</w:t>
      </w:r>
      <w:r w:rsidRPr="00BF1A14">
        <w:rPr>
          <w:rFonts w:asciiTheme="minorHAnsi" w:hAnsiTheme="minorHAnsi" w:cstheme="minorHAnsi"/>
          <w:sz w:val="22"/>
          <w:szCs w:val="22"/>
        </w:rPr>
        <w:t xml:space="preserve">. Objednatel je oprávněn odmítnout účast nového </w:t>
      </w:r>
      <w:r>
        <w:rPr>
          <w:rFonts w:ascii="Calibri" w:hAnsi="Calibri" w:cs="Calibri"/>
          <w:sz w:val="22"/>
          <w:szCs w:val="22"/>
          <w:lang w:eastAsia="cs-CZ"/>
        </w:rPr>
        <w:t>pod</w:t>
      </w:r>
      <w:r w:rsidRPr="00BF1A14">
        <w:rPr>
          <w:rFonts w:asciiTheme="minorHAnsi" w:hAnsiTheme="minorHAnsi" w:cstheme="minorHAnsi"/>
          <w:sz w:val="22"/>
          <w:szCs w:val="22"/>
        </w:rPr>
        <w:t xml:space="preserve">dodavatele na provádění díla a stane-li se tak, nemůže zhotovitel takového </w:t>
      </w:r>
      <w:r>
        <w:rPr>
          <w:rFonts w:ascii="Calibri" w:hAnsi="Calibri" w:cs="Calibri"/>
          <w:sz w:val="22"/>
          <w:szCs w:val="22"/>
          <w:lang w:eastAsia="cs-CZ"/>
        </w:rPr>
        <w:t>pod</w:t>
      </w:r>
      <w:r w:rsidRPr="00BF1A14">
        <w:rPr>
          <w:rFonts w:asciiTheme="minorHAnsi" w:hAnsiTheme="minorHAnsi" w:cstheme="minorHAnsi"/>
          <w:sz w:val="22"/>
          <w:szCs w:val="22"/>
        </w:rPr>
        <w:t>dodavatele k</w:t>
      </w:r>
      <w:r w:rsidRPr="00BF1A14">
        <w:rPr>
          <w:rFonts w:ascii="Calibri" w:hAnsi="Calibri" w:cs="Calibri"/>
          <w:sz w:val="22"/>
          <w:szCs w:val="22"/>
          <w:lang w:eastAsia="cs-CZ"/>
        </w:rPr>
        <w:t> </w:t>
      </w:r>
      <w:r w:rsidRPr="00BF1A14">
        <w:rPr>
          <w:rFonts w:asciiTheme="minorHAnsi" w:hAnsiTheme="minorHAnsi" w:cstheme="minorHAnsi"/>
          <w:sz w:val="22"/>
          <w:szCs w:val="22"/>
        </w:rPr>
        <w:t>provádění díla použít; objednatel však musí své odmítnutí vždy řádně zdůvodnit.</w:t>
      </w:r>
      <w:r>
        <w:rPr>
          <w:rFonts w:asciiTheme="minorHAnsi" w:hAnsiTheme="minorHAnsi" w:cstheme="minorHAnsi"/>
          <w:sz w:val="22"/>
          <w:szCs w:val="22"/>
        </w:rPr>
        <w:t xml:space="preserve"> </w:t>
      </w:r>
      <w:r w:rsidRPr="0038758A">
        <w:rPr>
          <w:rFonts w:ascii="Calibri" w:hAnsi="Calibri" w:cs="Calibri"/>
          <w:sz w:val="22"/>
          <w:szCs w:val="22"/>
        </w:rPr>
        <w:t xml:space="preserve">Pokud by byl </w:t>
      </w:r>
      <w:r>
        <w:rPr>
          <w:rFonts w:ascii="Calibri" w:hAnsi="Calibri" w:cs="Calibri"/>
          <w:sz w:val="22"/>
          <w:szCs w:val="22"/>
        </w:rPr>
        <w:t xml:space="preserve">tento nahrazující poddodavatel </w:t>
      </w:r>
      <w:r w:rsidRPr="0038758A">
        <w:rPr>
          <w:rFonts w:ascii="Calibri" w:hAnsi="Calibri" w:cs="Calibri"/>
          <w:sz w:val="22"/>
          <w:szCs w:val="22"/>
        </w:rPr>
        <w:t>i</w:t>
      </w:r>
      <w:r>
        <w:rPr>
          <w:rFonts w:ascii="Calibri" w:hAnsi="Calibri" w:cs="Calibri"/>
          <w:sz w:val="22"/>
          <w:szCs w:val="22"/>
        </w:rPr>
        <w:t> </w:t>
      </w:r>
      <w:r w:rsidRPr="0038758A">
        <w:rPr>
          <w:rFonts w:ascii="Calibri" w:hAnsi="Calibri" w:cs="Calibri"/>
          <w:sz w:val="22"/>
          <w:szCs w:val="22"/>
        </w:rPr>
        <w:t>součástí hodnocení, musí splňovat i minimální úroveň vycházející z</w:t>
      </w:r>
      <w:r>
        <w:rPr>
          <w:rFonts w:ascii="Calibri" w:hAnsi="Calibri" w:cs="Calibri"/>
          <w:sz w:val="22"/>
          <w:szCs w:val="22"/>
        </w:rPr>
        <w:t> </w:t>
      </w:r>
      <w:r w:rsidRPr="0038758A">
        <w:rPr>
          <w:rFonts w:ascii="Calibri" w:hAnsi="Calibri" w:cs="Calibri"/>
          <w:sz w:val="22"/>
          <w:szCs w:val="22"/>
        </w:rPr>
        <w:t>hodnocení</w:t>
      </w:r>
      <w:r>
        <w:rPr>
          <w:rFonts w:ascii="Calibri" w:hAnsi="Calibri" w:cs="Calibri"/>
          <w:sz w:val="22"/>
          <w:szCs w:val="22"/>
        </w:rPr>
        <w:t xml:space="preserve"> nabídky zhotovitele.</w:t>
      </w:r>
    </w:p>
    <w:p w14:paraId="5C14BA2B" w14:textId="77777777" w:rsidR="00216536" w:rsidRPr="00154AD8" w:rsidRDefault="00216536" w:rsidP="00216536">
      <w:pPr>
        <w:numPr>
          <w:ilvl w:val="0"/>
          <w:numId w:val="3"/>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 xml:space="preserve">V případě, že zhotovitel bezdůvodně nezahájí, přeruší nebo zastaví práce na díle, nebo pokud bude zřejmé, že zhotovitel nedodrží termín plnění podle čl. IV odst. 1, anebo pokud práce na díle budou prováděny ve zjevně nevyhovující kvalitě, objednatel zhotovitele na tuto skutečnost písemně upozorní. Pokud ve stanoveném termínu nebude zjednána patřičná náprava, má objednatel právo od této smlouvy písemně odstoupit a zadat provedení nebo dokončení díla nebo jeho části </w:t>
      </w:r>
      <w:r>
        <w:rPr>
          <w:rFonts w:asciiTheme="minorHAnsi" w:hAnsiTheme="minorHAnsi" w:cstheme="minorHAnsi"/>
          <w:sz w:val="22"/>
          <w:szCs w:val="22"/>
        </w:rPr>
        <w:t>účastníkovi zadávacího řízení, který se na základě hodnocení umístil na dalším místě v pořadí</w:t>
      </w:r>
      <w:r w:rsidRPr="00154AD8">
        <w:rPr>
          <w:rFonts w:asciiTheme="minorHAnsi" w:hAnsiTheme="minorHAnsi" w:cstheme="minorHAnsi"/>
          <w:sz w:val="22"/>
          <w:szCs w:val="22"/>
        </w:rPr>
        <w:t xml:space="preserve"> </w:t>
      </w:r>
      <w:r>
        <w:rPr>
          <w:rFonts w:asciiTheme="minorHAnsi" w:hAnsiTheme="minorHAnsi" w:cstheme="minorHAnsi"/>
          <w:sz w:val="22"/>
          <w:szCs w:val="22"/>
        </w:rPr>
        <w:t xml:space="preserve">a splnil podmínky účasti v zadávacím řízení nebo </w:t>
      </w:r>
      <w:r w:rsidRPr="00154AD8">
        <w:rPr>
          <w:rFonts w:asciiTheme="minorHAnsi" w:hAnsiTheme="minorHAnsi" w:cstheme="minorHAnsi"/>
          <w:sz w:val="22"/>
          <w:szCs w:val="22"/>
        </w:rPr>
        <w:t>jiné osobě</w:t>
      </w:r>
      <w:r>
        <w:rPr>
          <w:rFonts w:asciiTheme="minorHAnsi" w:hAnsiTheme="minorHAnsi" w:cstheme="minorHAnsi"/>
          <w:sz w:val="22"/>
          <w:szCs w:val="22"/>
        </w:rPr>
        <w:t xml:space="preserve"> na základě nového zadávacího řízení.</w:t>
      </w:r>
    </w:p>
    <w:p w14:paraId="53F3601F" w14:textId="6B54C9EA" w:rsidR="00985A6D" w:rsidRPr="00594B88" w:rsidRDefault="00905023" w:rsidP="006A57F3">
      <w:pPr>
        <w:numPr>
          <w:ilvl w:val="0"/>
          <w:numId w:val="3"/>
        </w:numPr>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Objednatel může od této smlouvy písemně odstoupit, pokud zhotovitel překročí termín plnění podle čl. IV</w:t>
      </w:r>
      <w:r w:rsidR="001F56B5" w:rsidRPr="00154AD8">
        <w:rPr>
          <w:rFonts w:asciiTheme="minorHAnsi" w:hAnsiTheme="minorHAnsi" w:cstheme="minorHAnsi"/>
          <w:sz w:val="22"/>
          <w:szCs w:val="22"/>
        </w:rPr>
        <w:t xml:space="preserve"> odst. 1</w:t>
      </w:r>
      <w:r w:rsidR="001744FE" w:rsidRPr="00154AD8">
        <w:rPr>
          <w:rFonts w:asciiTheme="minorHAnsi" w:hAnsiTheme="minorHAnsi" w:cstheme="minorHAnsi"/>
          <w:sz w:val="22"/>
          <w:szCs w:val="22"/>
        </w:rPr>
        <w:t>, a to i v případě nedodržení jakéhokoli dílčího termínu plnění podle</w:t>
      </w:r>
      <w:r w:rsidRPr="00154AD8">
        <w:rPr>
          <w:rFonts w:asciiTheme="minorHAnsi" w:hAnsiTheme="minorHAnsi" w:cstheme="minorHAnsi"/>
          <w:sz w:val="22"/>
          <w:szCs w:val="22"/>
        </w:rPr>
        <w:t xml:space="preserve"> </w:t>
      </w:r>
      <w:r w:rsidR="001744FE" w:rsidRPr="00154AD8">
        <w:rPr>
          <w:rFonts w:asciiTheme="minorHAnsi" w:hAnsiTheme="minorHAnsi" w:cstheme="minorHAnsi"/>
          <w:sz w:val="22"/>
          <w:szCs w:val="22"/>
        </w:rPr>
        <w:t>harmonogramu obsaženého v příloze č. 1 k </w:t>
      </w:r>
      <w:r w:rsidR="001744FE" w:rsidRPr="00FA739F">
        <w:rPr>
          <w:rFonts w:asciiTheme="minorHAnsi" w:hAnsiTheme="minorHAnsi" w:cstheme="minorHAnsi"/>
          <w:sz w:val="22"/>
          <w:szCs w:val="22"/>
        </w:rPr>
        <w:t xml:space="preserve">této smlouvě, </w:t>
      </w:r>
      <w:r w:rsidRPr="00FA739F">
        <w:rPr>
          <w:rFonts w:asciiTheme="minorHAnsi" w:hAnsiTheme="minorHAnsi" w:cstheme="minorHAnsi"/>
          <w:sz w:val="22"/>
          <w:szCs w:val="22"/>
        </w:rPr>
        <w:t>o dobu delší než 30 dnů.</w:t>
      </w:r>
    </w:p>
    <w:p w14:paraId="5C701BC7" w14:textId="4B1762C3" w:rsidR="00BF1A14" w:rsidRDefault="00BF1A14" w:rsidP="006A57F3">
      <w:pPr>
        <w:jc w:val="center"/>
        <w:rPr>
          <w:rFonts w:asciiTheme="minorHAnsi" w:hAnsiTheme="minorHAnsi" w:cstheme="minorHAnsi"/>
          <w:b/>
          <w:bCs/>
        </w:rPr>
      </w:pPr>
    </w:p>
    <w:p w14:paraId="5B34BEE3" w14:textId="77777777" w:rsidR="006A57F3" w:rsidRDefault="006A57F3" w:rsidP="006A57F3">
      <w:pPr>
        <w:jc w:val="center"/>
        <w:rPr>
          <w:rFonts w:asciiTheme="minorHAnsi" w:hAnsiTheme="minorHAnsi" w:cstheme="minorHAnsi"/>
          <w:b/>
          <w:bCs/>
        </w:rPr>
      </w:pPr>
    </w:p>
    <w:p w14:paraId="71C44EEC" w14:textId="731C0688" w:rsidR="002D3E76" w:rsidRDefault="00585068" w:rsidP="006A57F3">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VI. Cena za dílo</w:t>
      </w:r>
    </w:p>
    <w:p w14:paraId="6B7AB9FB" w14:textId="77777777" w:rsidR="00FA739F" w:rsidRPr="00154AD8" w:rsidRDefault="00FA739F" w:rsidP="00B50377">
      <w:pPr>
        <w:jc w:val="center"/>
        <w:rPr>
          <w:rFonts w:asciiTheme="minorHAnsi" w:hAnsiTheme="minorHAnsi" w:cstheme="minorHAnsi"/>
          <w:b/>
          <w:bCs/>
        </w:rPr>
      </w:pPr>
    </w:p>
    <w:p w14:paraId="3E551AEC" w14:textId="77777777" w:rsidR="006A57F3" w:rsidRDefault="00C63EA9" w:rsidP="00EE11D0">
      <w:pPr>
        <w:numPr>
          <w:ilvl w:val="0"/>
          <w:numId w:val="4"/>
        </w:numPr>
        <w:ind w:left="357" w:hanging="357"/>
        <w:jc w:val="both"/>
        <w:rPr>
          <w:rFonts w:asciiTheme="minorHAnsi" w:hAnsiTheme="minorHAnsi" w:cstheme="minorHAnsi"/>
          <w:b/>
          <w:sz w:val="22"/>
          <w:szCs w:val="22"/>
        </w:rPr>
      </w:pPr>
      <w:r w:rsidRPr="00154AD8">
        <w:rPr>
          <w:rFonts w:asciiTheme="minorHAnsi" w:hAnsiTheme="minorHAnsi" w:cstheme="minorHAnsi"/>
          <w:sz w:val="22"/>
          <w:szCs w:val="22"/>
        </w:rPr>
        <w:t>Cena za zhotovené dílo specifikované v</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 xml:space="preserve">čl. III je dohodnuta ve výši </w:t>
      </w:r>
      <w:r w:rsidRPr="00FA739F">
        <w:rPr>
          <w:rFonts w:asciiTheme="minorHAnsi" w:eastAsia="Arial" w:hAnsiTheme="minorHAnsi" w:cstheme="minorHAnsi"/>
          <w:b/>
          <w:bCs/>
          <w:sz w:val="22"/>
          <w:szCs w:val="22"/>
          <w:highlight w:val="yellow"/>
        </w:rPr>
        <w:t>[DOPLNÍ ZHOTOVITEL]</w:t>
      </w:r>
      <w:r w:rsidR="00D94C20" w:rsidRPr="00154AD8">
        <w:rPr>
          <w:rStyle w:val="ZkladntextChar"/>
          <w:rFonts w:asciiTheme="minorHAnsi" w:hAnsiTheme="minorHAnsi" w:cstheme="minorHAnsi"/>
          <w:b/>
          <w:szCs w:val="22"/>
        </w:rPr>
        <w:t xml:space="preserve"> </w:t>
      </w:r>
      <w:r w:rsidRPr="00154AD8">
        <w:rPr>
          <w:rFonts w:asciiTheme="minorHAnsi" w:hAnsiTheme="minorHAnsi" w:cstheme="minorHAnsi"/>
          <w:sz w:val="22"/>
          <w:szCs w:val="22"/>
        </w:rPr>
        <w:t>bez daně z</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přidané hodnoty. K</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ceně za dílo zhotovitel připočítá daň z</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přidané</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hodnoty podle právních</w:t>
      </w:r>
      <w:r w:rsidR="00F90B17">
        <w:rPr>
          <w:rFonts w:asciiTheme="minorHAnsi" w:hAnsiTheme="minorHAnsi" w:cstheme="minorHAnsi"/>
          <w:b/>
          <w:sz w:val="22"/>
          <w:szCs w:val="22"/>
        </w:rPr>
        <w:t xml:space="preserve"> </w:t>
      </w:r>
    </w:p>
    <w:p w14:paraId="4F3BB96B" w14:textId="77777777" w:rsidR="006A57F3" w:rsidRDefault="006A57F3" w:rsidP="006A57F3">
      <w:pPr>
        <w:ind w:left="357"/>
        <w:jc w:val="both"/>
        <w:rPr>
          <w:rFonts w:asciiTheme="minorHAnsi" w:hAnsiTheme="minorHAnsi" w:cstheme="minorHAnsi"/>
          <w:b/>
          <w:sz w:val="22"/>
          <w:szCs w:val="22"/>
        </w:rPr>
      </w:pPr>
    </w:p>
    <w:p w14:paraId="135DAAC6" w14:textId="77777777" w:rsidR="006A57F3" w:rsidRDefault="006A57F3" w:rsidP="006A57F3">
      <w:pPr>
        <w:ind w:left="357"/>
        <w:jc w:val="both"/>
        <w:rPr>
          <w:rFonts w:asciiTheme="minorHAnsi" w:hAnsiTheme="minorHAnsi" w:cstheme="minorHAnsi"/>
          <w:b/>
          <w:sz w:val="22"/>
          <w:szCs w:val="22"/>
        </w:rPr>
      </w:pPr>
    </w:p>
    <w:p w14:paraId="2C93BCF3" w14:textId="77777777" w:rsidR="00D662CB" w:rsidRDefault="00C63EA9" w:rsidP="00D662CB">
      <w:pPr>
        <w:ind w:left="357"/>
        <w:jc w:val="both"/>
        <w:rPr>
          <w:rFonts w:asciiTheme="minorHAnsi" w:hAnsiTheme="minorHAnsi" w:cstheme="minorHAnsi"/>
          <w:b/>
          <w:sz w:val="22"/>
          <w:szCs w:val="22"/>
        </w:rPr>
      </w:pPr>
      <w:r w:rsidRPr="00F90B17">
        <w:rPr>
          <w:rFonts w:asciiTheme="minorHAnsi" w:hAnsiTheme="minorHAnsi" w:cstheme="minorHAnsi"/>
          <w:sz w:val="22"/>
          <w:szCs w:val="22"/>
        </w:rPr>
        <w:t>předpisů platných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době uskutečnění zdanitelného plnění, pokud je nebo se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průběhu provádění díla stane plátcem DPH.</w:t>
      </w:r>
      <w:r w:rsidR="00D662CB">
        <w:rPr>
          <w:rFonts w:asciiTheme="minorHAnsi" w:hAnsiTheme="minorHAnsi" w:cstheme="minorHAnsi"/>
          <w:sz w:val="22"/>
          <w:szCs w:val="22"/>
        </w:rPr>
        <w:t xml:space="preserve"> </w:t>
      </w:r>
      <w:r w:rsidR="00D662CB">
        <w:rPr>
          <w:rFonts w:asciiTheme="minorHAnsi" w:hAnsiTheme="minorHAnsi" w:cstheme="minorHAnsi"/>
          <w:b/>
          <w:bCs/>
          <w:sz w:val="22"/>
          <w:szCs w:val="22"/>
        </w:rPr>
        <w:t>Cena díla včetně DPH činí</w:t>
      </w:r>
      <w:r w:rsidR="00D662CB">
        <w:rPr>
          <w:rFonts w:asciiTheme="minorHAnsi" w:hAnsiTheme="minorHAnsi" w:cstheme="minorHAnsi"/>
          <w:sz w:val="22"/>
          <w:szCs w:val="22"/>
        </w:rPr>
        <w:t xml:space="preserve"> </w:t>
      </w:r>
      <w:r w:rsidR="00D662CB">
        <w:rPr>
          <w:rFonts w:asciiTheme="minorHAnsi" w:eastAsia="Arial" w:hAnsiTheme="minorHAnsi" w:cstheme="minorHAnsi"/>
          <w:b/>
          <w:bCs/>
          <w:sz w:val="22"/>
          <w:szCs w:val="22"/>
          <w:highlight w:val="yellow"/>
        </w:rPr>
        <w:t>[DOPLNÍ ZHOTOVITEL]</w:t>
      </w:r>
      <w:r w:rsidR="00D662CB">
        <w:rPr>
          <w:rFonts w:asciiTheme="minorHAnsi" w:eastAsia="Arial" w:hAnsiTheme="minorHAnsi" w:cstheme="minorHAnsi"/>
          <w:b/>
          <w:bCs/>
          <w:sz w:val="22"/>
          <w:szCs w:val="22"/>
        </w:rPr>
        <w:t>.</w:t>
      </w:r>
    </w:p>
    <w:p w14:paraId="016EDA41" w14:textId="14B7A950" w:rsidR="00FA739F" w:rsidRDefault="00FA739F" w:rsidP="00FA739F">
      <w:pPr>
        <w:ind w:left="357"/>
        <w:jc w:val="both"/>
        <w:rPr>
          <w:rFonts w:asciiTheme="minorHAnsi" w:hAnsiTheme="minorHAnsi" w:cstheme="minorHAnsi"/>
          <w:sz w:val="22"/>
          <w:szCs w:val="22"/>
        </w:rPr>
      </w:pPr>
    </w:p>
    <w:p w14:paraId="0DD37BD0" w14:textId="350BE9D1" w:rsidR="00153C16" w:rsidRPr="00153C16" w:rsidRDefault="00BF1A14" w:rsidP="00EE11D0">
      <w:pPr>
        <w:numPr>
          <w:ilvl w:val="0"/>
          <w:numId w:val="4"/>
        </w:numPr>
        <w:ind w:left="357" w:hanging="357"/>
        <w:jc w:val="both"/>
        <w:rPr>
          <w:rFonts w:asciiTheme="minorHAnsi" w:hAnsiTheme="minorHAnsi" w:cstheme="minorHAnsi"/>
          <w:b/>
          <w:sz w:val="22"/>
          <w:szCs w:val="22"/>
        </w:rPr>
      </w:pPr>
      <w:r>
        <w:rPr>
          <w:rFonts w:asciiTheme="minorHAnsi" w:hAnsiTheme="minorHAnsi" w:cstheme="minorHAnsi"/>
          <w:sz w:val="22"/>
          <w:szCs w:val="22"/>
        </w:rPr>
        <w:t>Rozpis c</w:t>
      </w:r>
      <w:r w:rsidR="008731EC" w:rsidRPr="004F0308">
        <w:rPr>
          <w:rFonts w:asciiTheme="minorHAnsi" w:hAnsiTheme="minorHAnsi" w:cstheme="minorHAnsi"/>
          <w:sz w:val="22"/>
          <w:szCs w:val="22"/>
        </w:rPr>
        <w:t>en</w:t>
      </w:r>
      <w:r>
        <w:rPr>
          <w:rFonts w:asciiTheme="minorHAnsi" w:hAnsiTheme="minorHAnsi" w:cstheme="minorHAnsi"/>
          <w:sz w:val="22"/>
          <w:szCs w:val="22"/>
        </w:rPr>
        <w:t>y</w:t>
      </w:r>
      <w:r w:rsidR="008731EC" w:rsidRPr="004F0308">
        <w:rPr>
          <w:rFonts w:asciiTheme="minorHAnsi" w:hAnsiTheme="minorHAnsi" w:cstheme="minorHAnsi"/>
          <w:sz w:val="22"/>
          <w:szCs w:val="22"/>
        </w:rPr>
        <w:t xml:space="preserve"> </w:t>
      </w:r>
      <w:r>
        <w:rPr>
          <w:rFonts w:asciiTheme="minorHAnsi" w:hAnsiTheme="minorHAnsi" w:cstheme="minorHAnsi"/>
          <w:sz w:val="22"/>
          <w:szCs w:val="22"/>
        </w:rPr>
        <w:t>u</w:t>
      </w:r>
      <w:r w:rsidR="00D94C20" w:rsidRPr="004F0308">
        <w:rPr>
          <w:rFonts w:asciiTheme="minorHAnsi" w:hAnsiTheme="minorHAnsi" w:cstheme="minorHAnsi"/>
          <w:sz w:val="22"/>
          <w:szCs w:val="22"/>
        </w:rPr>
        <w:t>veden</w:t>
      </w:r>
      <w:r>
        <w:rPr>
          <w:rFonts w:asciiTheme="minorHAnsi" w:hAnsiTheme="minorHAnsi" w:cstheme="minorHAnsi"/>
          <w:sz w:val="22"/>
          <w:szCs w:val="22"/>
        </w:rPr>
        <w:t>é</w:t>
      </w:r>
      <w:r w:rsidR="00D94C20" w:rsidRPr="004F0308">
        <w:rPr>
          <w:rFonts w:asciiTheme="minorHAnsi" w:hAnsiTheme="minorHAnsi" w:cstheme="minorHAnsi"/>
          <w:sz w:val="22"/>
          <w:szCs w:val="22"/>
        </w:rPr>
        <w:t xml:space="preserve"> v</w:t>
      </w:r>
      <w:r w:rsidR="008731EC" w:rsidRPr="004F0308">
        <w:rPr>
          <w:rFonts w:asciiTheme="minorHAnsi" w:hAnsiTheme="minorHAnsi" w:cstheme="minorHAnsi"/>
          <w:sz w:val="22"/>
          <w:szCs w:val="22"/>
        </w:rPr>
        <w:t xml:space="preserve"> odst. </w:t>
      </w:r>
      <w:r w:rsidR="00D94C20" w:rsidRPr="004F0308">
        <w:rPr>
          <w:rFonts w:asciiTheme="minorHAnsi" w:hAnsiTheme="minorHAnsi" w:cstheme="minorHAnsi"/>
          <w:sz w:val="22"/>
          <w:szCs w:val="22"/>
        </w:rPr>
        <w:t>1</w:t>
      </w:r>
      <w:r w:rsidR="008731EC" w:rsidRPr="004F0308">
        <w:rPr>
          <w:rFonts w:asciiTheme="minorHAnsi" w:hAnsiTheme="minorHAnsi" w:cstheme="minorHAnsi"/>
          <w:sz w:val="22"/>
          <w:szCs w:val="22"/>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1"/>
        <w:gridCol w:w="1323"/>
        <w:gridCol w:w="1656"/>
        <w:gridCol w:w="1568"/>
        <w:gridCol w:w="1743"/>
      </w:tblGrid>
      <w:tr w:rsidR="00153C16" w14:paraId="2C871BC3" w14:textId="77777777" w:rsidTr="00E1090B">
        <w:trPr>
          <w:trHeight w:val="641"/>
        </w:trPr>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197EF" w14:textId="0248F1F2" w:rsidR="00153C16" w:rsidRPr="00594B88" w:rsidRDefault="00153C16" w:rsidP="00E1090B">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Pasport v</w:t>
            </w:r>
            <w:r w:rsidR="00BE7DB2">
              <w:rPr>
                <w:rStyle w:val="ZkladntextChar"/>
                <w:rFonts w:ascii="Calibri" w:hAnsi="Calibri" w:cs="Calibri"/>
                <w:b/>
                <w:sz w:val="16"/>
                <w:szCs w:val="16"/>
              </w:rPr>
              <w:t>odovodní a kanalizační sítě</w:t>
            </w:r>
          </w:p>
          <w:p w14:paraId="406E563C" w14:textId="77777777" w:rsidR="00153C16" w:rsidRPr="00594B88" w:rsidRDefault="00153C16" w:rsidP="00E1090B">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pro obec:</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F0E4B"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Rozpis ceny</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42C8F"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bez DPH</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E5791"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 xml:space="preserve">DPH </w:t>
            </w:r>
            <w:proofErr w:type="gramStart"/>
            <w:r w:rsidRPr="00594B88">
              <w:rPr>
                <w:rStyle w:val="ZkladntextChar"/>
                <w:rFonts w:ascii="Calibri" w:hAnsi="Calibri" w:cs="Calibri"/>
                <w:b/>
                <w:sz w:val="16"/>
                <w:szCs w:val="16"/>
              </w:rPr>
              <w:t>21%</w:t>
            </w:r>
            <w:proofErr w:type="gramEnd"/>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24BEA"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vč. DPH</w:t>
            </w:r>
          </w:p>
        </w:tc>
      </w:tr>
      <w:tr w:rsidR="00153C16" w14:paraId="1D86518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40D3D1"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E22349">
              <w:rPr>
                <w:rStyle w:val="ZkladntextChar"/>
                <w:rFonts w:asciiTheme="minorHAnsi" w:hAnsiTheme="minorHAnsi" w:cstheme="minorHAnsi"/>
                <w:b/>
                <w:sz w:val="16"/>
                <w:szCs w:val="16"/>
              </w:rPr>
              <w:t>Čermná</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0AD9D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52AEB9"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59E7C"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9DEC7D"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287F81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4F35568"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7500E5">
              <w:rPr>
                <w:rStyle w:val="ZkladntextChar"/>
                <w:rFonts w:asciiTheme="minorHAnsi" w:hAnsiTheme="minorHAnsi" w:cstheme="minorHAnsi"/>
                <w:b/>
                <w:sz w:val="16"/>
                <w:szCs w:val="16"/>
              </w:rPr>
              <w:t>Dolní Branná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6203FB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3812A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830C16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17938E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3472A832" w14:textId="77777777" w:rsidTr="00ED128E">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CEE903" w14:textId="05A58CC6" w:rsidR="00153C16" w:rsidRPr="0072409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w:t>
            </w:r>
            <w:r w:rsidRPr="0054702C">
              <w:rPr>
                <w:rStyle w:val="ZkladntextChar"/>
                <w:rFonts w:asciiTheme="minorHAnsi" w:hAnsiTheme="minorHAnsi" w:cstheme="minorHAnsi"/>
                <w:b/>
                <w:sz w:val="16"/>
                <w:szCs w:val="16"/>
              </w:rPr>
              <w:t>olní Olešnic</w:t>
            </w:r>
            <w:r>
              <w:rPr>
                <w:rStyle w:val="ZkladntextChar"/>
                <w:rFonts w:asciiTheme="minorHAnsi" w:hAnsiTheme="minorHAnsi" w:cstheme="minorHAnsi"/>
                <w:b/>
                <w:sz w:val="16"/>
                <w:szCs w:val="16"/>
              </w:rPr>
              <w:t>e</w:t>
            </w:r>
            <w:r w:rsidR="00CA3B77" w:rsidRPr="00CA3B77">
              <w:rPr>
                <w:rStyle w:val="ZkladntextChar"/>
                <w:rFonts w:asciiTheme="minorHAnsi" w:hAnsiTheme="minorHAnsi" w:cstheme="minorHAnsi"/>
                <w:b/>
                <w:sz w:val="16"/>
                <w:szCs w:val="16"/>
              </w:rPr>
              <w:t xml:space="preserve"> – </w:t>
            </w:r>
            <w:r w:rsidR="00CA3B77" w:rsidRPr="00CA3B77">
              <w:rPr>
                <w:rStyle w:val="ZkladntextChar"/>
                <w:rFonts w:asciiTheme="minorHAnsi" w:hAnsiTheme="minorHAnsi" w:cstheme="minorHAnsi"/>
                <w:b/>
                <w:color w:val="FF0000"/>
                <w:sz w:val="16"/>
                <w:szCs w:val="16"/>
              </w:rPr>
              <w:t>jen vodovod</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CDEF88"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6B0D4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E8FA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D4DEC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790A3141" w14:textId="77777777" w:rsidTr="00ED128E">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1DE6A99" w14:textId="17533D80" w:rsidR="00153C16" w:rsidRPr="00F64720"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759C1">
              <w:rPr>
                <w:rStyle w:val="ZkladntextChar"/>
                <w:rFonts w:asciiTheme="minorHAnsi" w:hAnsiTheme="minorHAnsi" w:cstheme="minorHAnsi"/>
                <w:b/>
                <w:sz w:val="16"/>
                <w:szCs w:val="16"/>
              </w:rPr>
              <w:t xml:space="preserve">Horní </w:t>
            </w:r>
            <w:r w:rsidR="00ED128E">
              <w:rPr>
                <w:rStyle w:val="ZkladntextChar"/>
                <w:rFonts w:asciiTheme="minorHAnsi" w:hAnsiTheme="minorHAnsi" w:cstheme="minorHAnsi"/>
                <w:b/>
                <w:sz w:val="16"/>
                <w:szCs w:val="16"/>
              </w:rPr>
              <w:t>Kalná</w:t>
            </w:r>
            <w:r w:rsidR="00CA3B77">
              <w:rPr>
                <w:rStyle w:val="ZkladntextChar"/>
                <w:rFonts w:asciiTheme="minorHAnsi" w:hAnsiTheme="minorHAnsi" w:cstheme="minorHAnsi"/>
                <w:b/>
                <w:sz w:val="16"/>
                <w:szCs w:val="16"/>
              </w:rPr>
              <w:t xml:space="preserve"> – </w:t>
            </w:r>
            <w:r w:rsidR="00CA3B77" w:rsidRPr="00CA3B77">
              <w:rPr>
                <w:rStyle w:val="ZkladntextChar"/>
                <w:rFonts w:asciiTheme="minorHAnsi" w:hAnsiTheme="minorHAnsi" w:cstheme="minorHAnsi"/>
                <w:b/>
                <w:color w:val="FF0000"/>
                <w:sz w:val="16"/>
                <w:szCs w:val="16"/>
              </w:rPr>
              <w:t>jen vodovod</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CAC3E5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6E0190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E2DB6D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5ACCACB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ED128E" w14:paraId="13FC546F"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82E184" w14:textId="3EB5CA9C" w:rsidR="00ED128E" w:rsidRPr="00F64720" w:rsidRDefault="00ED128E"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759C1">
              <w:rPr>
                <w:rStyle w:val="ZkladntextChar"/>
                <w:rFonts w:asciiTheme="minorHAnsi" w:hAnsiTheme="minorHAnsi" w:cstheme="minorHAnsi"/>
                <w:b/>
                <w:sz w:val="16"/>
                <w:szCs w:val="16"/>
              </w:rPr>
              <w:t xml:space="preserve">Horní </w:t>
            </w:r>
            <w:r>
              <w:rPr>
                <w:rStyle w:val="ZkladntextChar"/>
                <w:rFonts w:asciiTheme="minorHAnsi" w:hAnsiTheme="minorHAnsi" w:cstheme="minorHAnsi"/>
                <w:b/>
                <w:sz w:val="16"/>
                <w:szCs w:val="16"/>
              </w:rPr>
              <w:t>Olešnice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1269CE" w14:textId="77777777" w:rsidR="00ED128E" w:rsidRPr="00594B88" w:rsidRDefault="00ED128E"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671F067" w14:textId="77777777" w:rsidR="00ED128E" w:rsidRPr="00594B88" w:rsidRDefault="00ED128E"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20A744" w14:textId="77777777" w:rsidR="00ED128E" w:rsidRPr="00594B88" w:rsidRDefault="00ED128E"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BD9B51" w14:textId="77777777" w:rsidR="00ED128E" w:rsidRPr="00594B88" w:rsidRDefault="00ED128E"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ED128E" w14:paraId="7C42EBFB" w14:textId="77777777" w:rsidTr="00ED128E">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66743D97" w14:textId="582BBDB2" w:rsidR="00ED128E" w:rsidRPr="002336A6" w:rsidRDefault="00ED128E"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Chotěvice</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46BC1BE" w14:textId="77777777" w:rsidR="00ED128E" w:rsidRPr="00594B88" w:rsidRDefault="00ED128E"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4F4617B" w14:textId="77777777" w:rsidR="00ED128E" w:rsidRPr="00594B88" w:rsidRDefault="00ED128E"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E4C5BCA" w14:textId="77777777" w:rsidR="00ED128E" w:rsidRPr="00594B88" w:rsidRDefault="00ED128E"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26A1F63" w14:textId="77777777" w:rsidR="00ED128E" w:rsidRPr="00594B88" w:rsidRDefault="00ED128E"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FE4FE3" w14:paraId="4B1212A2" w14:textId="77777777" w:rsidTr="00ED128E">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302A319" w14:textId="0F17EDBF" w:rsidR="002336A6" w:rsidRPr="002336A6"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2336A6">
              <w:rPr>
                <w:rStyle w:val="ZkladntextChar"/>
                <w:rFonts w:asciiTheme="minorHAnsi" w:hAnsiTheme="minorHAnsi" w:cstheme="minorHAnsi"/>
                <w:b/>
                <w:sz w:val="16"/>
                <w:szCs w:val="16"/>
              </w:rPr>
              <w:t>Kunčice nad Labem</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37C19C"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0B5B1B"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B3080D"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48D4A1"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ED128E" w14:paraId="6DDB079D" w14:textId="77777777" w:rsidTr="00ED128E">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16FF085C" w14:textId="25DD5496" w:rsidR="002336A6" w:rsidRPr="007E42DC" w:rsidRDefault="00ED128E"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Prosečné</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0F0631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116A05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4C11A61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5C1D5F3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FE4FE3" w14:paraId="6105AC2C" w14:textId="77777777" w:rsidTr="00ED128E">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A2EF30" w14:textId="6390A046" w:rsidR="00FE4FE3" w:rsidRPr="007E42DC" w:rsidRDefault="00ED128E"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Strážné</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BECE8B"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0676A0"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701A095"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7A4069" w14:textId="77777777" w:rsidR="00FE4FE3" w:rsidRPr="00594B88" w:rsidRDefault="00FE4FE3"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58911E6" w14:textId="77777777" w:rsidTr="00E1090B">
        <w:trPr>
          <w:trHeight w:val="284"/>
        </w:trPr>
        <w:tc>
          <w:tcPr>
            <w:tcW w:w="3804" w:type="dxa"/>
            <w:gridSpan w:val="2"/>
            <w:shd w:val="clear" w:color="auto" w:fill="E7E6E6" w:themeFill="background2"/>
            <w:vAlign w:val="center"/>
          </w:tcPr>
          <w:p w14:paraId="3AD16662" w14:textId="1457B29A"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Style w:val="ZkladntextChar"/>
                <w:rFonts w:asciiTheme="minorHAnsi" w:hAnsiTheme="minorHAnsi" w:cstheme="minorHAnsi"/>
                <w:b/>
                <w:sz w:val="16"/>
                <w:szCs w:val="16"/>
              </w:rPr>
              <w:t xml:space="preserve">Celková cena – </w:t>
            </w:r>
            <w:r w:rsidR="00ED128E">
              <w:rPr>
                <w:rStyle w:val="ZkladntextChar"/>
                <w:rFonts w:asciiTheme="minorHAnsi" w:hAnsiTheme="minorHAnsi" w:cstheme="minorHAnsi"/>
                <w:b/>
                <w:sz w:val="16"/>
                <w:szCs w:val="16"/>
              </w:rPr>
              <w:t>9</w:t>
            </w:r>
            <w:r w:rsidRPr="00594B88">
              <w:rPr>
                <w:rStyle w:val="ZkladntextChar"/>
                <w:rFonts w:asciiTheme="minorHAnsi" w:hAnsiTheme="minorHAnsi" w:cstheme="minorHAnsi"/>
                <w:b/>
                <w:sz w:val="16"/>
                <w:szCs w:val="16"/>
              </w:rPr>
              <w:t xml:space="preserve"> dokumentů</w:t>
            </w:r>
          </w:p>
        </w:tc>
        <w:tc>
          <w:tcPr>
            <w:tcW w:w="1656" w:type="dxa"/>
            <w:shd w:val="clear" w:color="auto" w:fill="E7E6E6" w:themeFill="background2"/>
            <w:vAlign w:val="center"/>
          </w:tcPr>
          <w:p w14:paraId="0E518EFA"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568" w:type="dxa"/>
            <w:shd w:val="clear" w:color="auto" w:fill="E7E6E6" w:themeFill="background2"/>
            <w:vAlign w:val="center"/>
          </w:tcPr>
          <w:p w14:paraId="69E6CA56"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743" w:type="dxa"/>
            <w:shd w:val="clear" w:color="auto" w:fill="E7E6E6" w:themeFill="background2"/>
            <w:vAlign w:val="center"/>
          </w:tcPr>
          <w:p w14:paraId="55ED23F3"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r>
    </w:tbl>
    <w:p w14:paraId="0F412390" w14:textId="3FD3E611" w:rsidR="00D42E3B" w:rsidRDefault="00D42E3B" w:rsidP="00D42E3B">
      <w:pPr>
        <w:ind w:left="357"/>
        <w:jc w:val="both"/>
        <w:rPr>
          <w:rStyle w:val="ZkladntextChar"/>
          <w:rFonts w:asciiTheme="minorHAnsi" w:hAnsiTheme="minorHAnsi" w:cstheme="minorHAnsi"/>
          <w:szCs w:val="22"/>
        </w:rPr>
      </w:pPr>
    </w:p>
    <w:p w14:paraId="2A79BCAB" w14:textId="3B96477C" w:rsidR="00D908C4" w:rsidRDefault="00D94C20" w:rsidP="00EE11D0">
      <w:pPr>
        <w:numPr>
          <w:ilvl w:val="0"/>
          <w:numId w:val="5"/>
        </w:numPr>
        <w:spacing w:after="240"/>
        <w:ind w:left="357" w:hanging="357"/>
        <w:jc w:val="both"/>
        <w:rPr>
          <w:rStyle w:val="ZkladntextChar"/>
          <w:rFonts w:asciiTheme="minorHAnsi" w:hAnsiTheme="minorHAnsi" w:cstheme="minorHAnsi"/>
          <w:szCs w:val="22"/>
        </w:rPr>
      </w:pPr>
      <w:r w:rsidRPr="00D908C4">
        <w:rPr>
          <w:rStyle w:val="ZkladntextChar"/>
          <w:rFonts w:asciiTheme="minorHAnsi" w:hAnsiTheme="minorHAnsi" w:cstheme="minorHAnsi"/>
          <w:szCs w:val="22"/>
        </w:rPr>
        <w:t>Cena za dílo uvedená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odstavci 1 je pevná, nejvýše přípustná a zahrnuje veškeré náklady zhotovitele související s</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provedením díla a případné cenové vlivy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průběhu plnění této smlouvy</w:t>
      </w:r>
      <w:r w:rsidR="0058488C" w:rsidRPr="00D908C4">
        <w:rPr>
          <w:rStyle w:val="ZkladntextChar"/>
          <w:rFonts w:asciiTheme="minorHAnsi" w:hAnsiTheme="minorHAnsi" w:cstheme="minorHAnsi"/>
          <w:szCs w:val="22"/>
        </w:rPr>
        <w:t>.</w:t>
      </w:r>
    </w:p>
    <w:p w14:paraId="0AA512F1" w14:textId="77777777" w:rsidR="0093687F" w:rsidRPr="004551F1" w:rsidRDefault="0093687F" w:rsidP="004551F1">
      <w:pPr>
        <w:spacing w:after="240"/>
        <w:ind w:left="357"/>
        <w:jc w:val="both"/>
        <w:rPr>
          <w:rStyle w:val="ZkladntextChar"/>
          <w:rFonts w:asciiTheme="minorHAnsi" w:hAnsiTheme="minorHAnsi" w:cstheme="minorHAnsi"/>
          <w:sz w:val="4"/>
          <w:szCs w:val="4"/>
        </w:rPr>
      </w:pPr>
    </w:p>
    <w:p w14:paraId="6A8C8B25" w14:textId="5838E194"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VII. Platební podmínky</w:t>
      </w:r>
    </w:p>
    <w:p w14:paraId="40C0DCE7" w14:textId="77777777" w:rsidR="00A5351A" w:rsidRPr="00D908C4" w:rsidRDefault="00A5351A" w:rsidP="00EE11D0">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Objednatelem nebudou na cenu za provedení díla poskytovány zhotoviteli žádné zálohy.</w:t>
      </w:r>
    </w:p>
    <w:p w14:paraId="6A19CC54" w14:textId="77777777" w:rsidR="004551F1" w:rsidRPr="004551F1" w:rsidRDefault="00A5351A" w:rsidP="00EE11D0">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Obě smluvní strany se vzájemně dohodly na bezhotovostním placení ceny za dílo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 xml:space="preserve">účtu </w:t>
      </w:r>
      <w:r w:rsidRPr="004551F1">
        <w:rPr>
          <w:rFonts w:asciiTheme="minorHAnsi" w:hAnsiTheme="minorHAnsi" w:cstheme="minorHAnsi"/>
          <w:sz w:val="22"/>
          <w:szCs w:val="22"/>
        </w:rPr>
        <w:t>objednatele na účet zhotovitele.</w:t>
      </w:r>
      <w:r w:rsidR="00B560DD" w:rsidRPr="004551F1">
        <w:rPr>
          <w:rFonts w:asciiTheme="minorHAnsi" w:hAnsiTheme="minorHAnsi" w:cstheme="minorHAnsi"/>
          <w:sz w:val="22"/>
          <w:szCs w:val="22"/>
        </w:rPr>
        <w:t xml:space="preserve"> </w:t>
      </w:r>
    </w:p>
    <w:p w14:paraId="1F493A9A" w14:textId="4E072925" w:rsidR="00B560DD" w:rsidRDefault="00B560DD" w:rsidP="00EE11D0">
      <w:pPr>
        <w:numPr>
          <w:ilvl w:val="0"/>
          <w:numId w:val="6"/>
        </w:numPr>
        <w:spacing w:after="240"/>
        <w:ind w:left="357" w:hanging="357"/>
        <w:jc w:val="both"/>
        <w:rPr>
          <w:rFonts w:asciiTheme="minorHAnsi" w:hAnsiTheme="minorHAnsi" w:cstheme="minorHAnsi"/>
          <w:sz w:val="22"/>
          <w:szCs w:val="22"/>
        </w:rPr>
      </w:pPr>
      <w:r>
        <w:rPr>
          <w:rFonts w:ascii="Calibri,Bold" w:hAnsi="Calibri,Bold" w:cs="Calibri,Bold"/>
          <w:b/>
          <w:bCs/>
          <w:sz w:val="22"/>
          <w:szCs w:val="22"/>
          <w:lang w:eastAsia="cs-CZ"/>
        </w:rPr>
        <w:t>Ce</w:t>
      </w:r>
      <w:r w:rsidRPr="00594B88">
        <w:rPr>
          <w:rFonts w:ascii="Calibri,Bold" w:hAnsi="Calibri,Bold" w:cs="Calibri,Bold"/>
          <w:b/>
          <w:bCs/>
          <w:sz w:val="22"/>
          <w:szCs w:val="22"/>
          <w:lang w:eastAsia="cs-CZ"/>
        </w:rPr>
        <w:t xml:space="preserve">na za provedení díla bude </w:t>
      </w:r>
      <w:r w:rsidRPr="00594B88">
        <w:rPr>
          <w:rFonts w:ascii="Calibri" w:hAnsi="Calibri" w:cs="Calibri"/>
          <w:sz w:val="22"/>
          <w:szCs w:val="22"/>
          <w:lang w:eastAsia="cs-CZ"/>
        </w:rPr>
        <w:t xml:space="preserve">objednatelem zhotoviteli </w:t>
      </w:r>
      <w:r w:rsidRPr="00594B88">
        <w:rPr>
          <w:rFonts w:ascii="Calibri,Bold" w:hAnsi="Calibri,Bold" w:cs="Calibri,Bold"/>
          <w:b/>
          <w:bCs/>
          <w:sz w:val="22"/>
          <w:szCs w:val="22"/>
          <w:lang w:eastAsia="cs-CZ"/>
        </w:rPr>
        <w:t>uhrazena až po předání a převzetí celého</w:t>
      </w:r>
      <w:r w:rsidRPr="00594B88">
        <w:rPr>
          <w:rFonts w:asciiTheme="minorHAnsi" w:hAnsiTheme="minorHAnsi" w:cstheme="minorHAnsi"/>
          <w:sz w:val="22"/>
          <w:szCs w:val="22"/>
        </w:rPr>
        <w:t xml:space="preserve"> </w:t>
      </w:r>
      <w:r w:rsidRPr="00594B88">
        <w:rPr>
          <w:rFonts w:ascii="Calibri,Bold" w:hAnsi="Calibri,Bold" w:cs="Calibri,Bold"/>
          <w:b/>
          <w:bCs/>
          <w:sz w:val="22"/>
          <w:szCs w:val="22"/>
          <w:lang w:eastAsia="cs-CZ"/>
        </w:rPr>
        <w:t>dokončeného díla</w:t>
      </w:r>
      <w:r w:rsidRPr="00594B88">
        <w:rPr>
          <w:rFonts w:ascii="Calibri" w:hAnsi="Calibri" w:cs="Calibri"/>
          <w:sz w:val="22"/>
          <w:szCs w:val="22"/>
          <w:lang w:eastAsia="cs-CZ"/>
        </w:rPr>
        <w:t>,</w:t>
      </w:r>
      <w:r w:rsidR="0083729D">
        <w:rPr>
          <w:rFonts w:ascii="Calibri" w:hAnsi="Calibri" w:cs="Calibri"/>
          <w:sz w:val="22"/>
          <w:szCs w:val="22"/>
          <w:lang w:eastAsia="cs-CZ"/>
        </w:rPr>
        <w:t xml:space="preserve"> </w:t>
      </w:r>
      <w:r w:rsidR="0083729D" w:rsidRPr="0083729D">
        <w:rPr>
          <w:rFonts w:ascii="Calibri" w:hAnsi="Calibri" w:cs="Calibri"/>
          <w:b/>
          <w:bCs/>
          <w:sz w:val="22"/>
          <w:szCs w:val="22"/>
          <w:lang w:eastAsia="cs-CZ"/>
        </w:rPr>
        <w:t>případně jeho dokončené části (kompletně zpracovaný pasport pro jednotlivou obec)</w:t>
      </w:r>
      <w:r w:rsidRPr="00594B88">
        <w:rPr>
          <w:rFonts w:ascii="Calibri" w:hAnsi="Calibri" w:cs="Calibri"/>
          <w:sz w:val="22"/>
          <w:szCs w:val="22"/>
          <w:lang w:eastAsia="cs-CZ"/>
        </w:rPr>
        <w:t xml:space="preserve"> a to na základě daňového dokladu (faktury) vystaveného zhotovitelem.</w:t>
      </w:r>
      <w:r w:rsidR="0083729D">
        <w:rPr>
          <w:rFonts w:asciiTheme="minorHAnsi" w:hAnsiTheme="minorHAnsi" w:cstheme="minorHAnsi"/>
          <w:sz w:val="22"/>
          <w:szCs w:val="22"/>
        </w:rPr>
        <w:t xml:space="preserve"> </w:t>
      </w:r>
      <w:r w:rsidR="0083729D">
        <w:rPr>
          <w:rFonts w:asciiTheme="minorHAnsi" w:hAnsiTheme="minorHAnsi" w:cstheme="minorHAnsi"/>
          <w:sz w:val="22"/>
          <w:szCs w:val="22"/>
        </w:rPr>
        <w:br/>
      </w:r>
      <w:r w:rsidRPr="0083729D">
        <w:rPr>
          <w:rFonts w:asciiTheme="minorHAnsi" w:hAnsiTheme="minorHAnsi" w:cstheme="minorHAnsi"/>
          <w:sz w:val="22"/>
          <w:szCs w:val="22"/>
        </w:rPr>
        <w:t>Na faktuře bude rozepsáno plnění za každou obec samostatně, případně bude vystavena samostatná faktura za každou obec.</w:t>
      </w:r>
    </w:p>
    <w:p w14:paraId="31B813C2" w14:textId="23FE9476" w:rsidR="004B3651" w:rsidRPr="006A57F3" w:rsidRDefault="006B2874" w:rsidP="006A57F3">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Faktur</w:t>
      </w:r>
      <w:r w:rsidR="00B560DD">
        <w:rPr>
          <w:rFonts w:asciiTheme="minorHAnsi" w:hAnsiTheme="minorHAnsi" w:cstheme="minorHAnsi"/>
          <w:sz w:val="22"/>
          <w:szCs w:val="22"/>
        </w:rPr>
        <w:t>a</w:t>
      </w:r>
      <w:r w:rsidRPr="00D908C4">
        <w:rPr>
          <w:rFonts w:asciiTheme="minorHAnsi" w:hAnsiTheme="minorHAnsi" w:cstheme="minorHAnsi"/>
          <w:sz w:val="22"/>
          <w:szCs w:val="22"/>
        </w:rPr>
        <w:t xml:space="preserve"> uveden</w:t>
      </w:r>
      <w:r w:rsidR="00B560DD">
        <w:rPr>
          <w:rFonts w:asciiTheme="minorHAnsi" w:hAnsiTheme="minorHAnsi" w:cstheme="minorHAnsi"/>
          <w:sz w:val="22"/>
          <w:szCs w:val="22"/>
        </w:rPr>
        <w:t>á</w:t>
      </w:r>
      <w:r w:rsidRPr="00D908C4">
        <w:rPr>
          <w:rFonts w:asciiTheme="minorHAnsi" w:hAnsiTheme="minorHAnsi" w:cstheme="minorHAnsi"/>
          <w:sz w:val="22"/>
          <w:szCs w:val="22"/>
        </w:rPr>
        <w:t xml:space="preserve"> v</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odstavci</w:t>
      </w:r>
      <w:r w:rsidR="00554E7B" w:rsidRPr="00D908C4">
        <w:rPr>
          <w:rFonts w:asciiTheme="minorHAnsi" w:hAnsiTheme="minorHAnsi" w:cstheme="minorHAnsi"/>
          <w:sz w:val="22"/>
          <w:szCs w:val="22"/>
        </w:rPr>
        <w:t xml:space="preserve"> </w:t>
      </w:r>
      <w:r w:rsidRPr="00D908C4">
        <w:rPr>
          <w:rFonts w:asciiTheme="minorHAnsi" w:hAnsiTheme="minorHAnsi" w:cstheme="minorHAnsi"/>
          <w:sz w:val="22"/>
          <w:szCs w:val="22"/>
        </w:rPr>
        <w:t>3 bud</w:t>
      </w:r>
      <w:r w:rsidR="00B560DD">
        <w:rPr>
          <w:rFonts w:asciiTheme="minorHAnsi" w:hAnsiTheme="minorHAnsi" w:cstheme="minorHAnsi"/>
          <w:sz w:val="22"/>
          <w:szCs w:val="22"/>
        </w:rPr>
        <w:t xml:space="preserve">e </w:t>
      </w:r>
      <w:r w:rsidRPr="00D908C4">
        <w:rPr>
          <w:rFonts w:asciiTheme="minorHAnsi" w:hAnsiTheme="minorHAnsi" w:cstheme="minorHAnsi"/>
          <w:sz w:val="22"/>
          <w:szCs w:val="22"/>
        </w:rPr>
        <w:t>obsahovat náležitosti daňového dokladu stanovené zákonem č. 235/2004 Sb., o dani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přidané hodnoty, ve znění pozdějších předpisů, a</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 xml:space="preserve">zákonem č. 563/1991 </w:t>
      </w:r>
      <w:r w:rsidRPr="00350D4C">
        <w:rPr>
          <w:rFonts w:asciiTheme="minorHAnsi" w:hAnsiTheme="minorHAnsi" w:cstheme="minorHAnsi"/>
          <w:sz w:val="22"/>
          <w:szCs w:val="22"/>
        </w:rPr>
        <w:t>Sb., o účetnictví, ve znění pozdějších předpisů</w:t>
      </w:r>
      <w:r w:rsidR="00847DC4" w:rsidRPr="00350D4C">
        <w:rPr>
          <w:rFonts w:asciiTheme="minorHAnsi" w:hAnsiTheme="minorHAnsi" w:cstheme="minorHAnsi"/>
          <w:sz w:val="22"/>
          <w:szCs w:val="22"/>
        </w:rPr>
        <w:t xml:space="preserve">, a </w:t>
      </w:r>
      <w:r w:rsidR="00847DC4" w:rsidRPr="00350D4C">
        <w:rPr>
          <w:rFonts w:asciiTheme="minorHAnsi" w:hAnsiTheme="minorHAnsi" w:cstheme="minorHAnsi"/>
          <w:b/>
          <w:bCs/>
          <w:sz w:val="22"/>
          <w:szCs w:val="22"/>
        </w:rPr>
        <w:t>musí být na n</w:t>
      </w:r>
      <w:r w:rsidR="00B560DD" w:rsidRPr="00350D4C">
        <w:rPr>
          <w:rFonts w:asciiTheme="minorHAnsi" w:hAnsiTheme="minorHAnsi" w:cstheme="minorHAnsi"/>
          <w:b/>
          <w:bCs/>
          <w:sz w:val="22"/>
          <w:szCs w:val="22"/>
        </w:rPr>
        <w:t>í</w:t>
      </w:r>
      <w:r w:rsidR="00847DC4" w:rsidRPr="00350D4C">
        <w:rPr>
          <w:rFonts w:asciiTheme="minorHAnsi" w:hAnsiTheme="minorHAnsi" w:cstheme="minorHAnsi"/>
          <w:b/>
          <w:bCs/>
          <w:sz w:val="22"/>
          <w:szCs w:val="22"/>
        </w:rPr>
        <w:t xml:space="preserve"> uveden název a registrační číslo projektu</w:t>
      </w:r>
      <w:r w:rsidR="00847DC4" w:rsidRPr="00350D4C">
        <w:rPr>
          <w:rFonts w:asciiTheme="minorHAnsi" w:hAnsiTheme="minorHAnsi" w:cstheme="minorHAnsi"/>
          <w:sz w:val="22"/>
          <w:szCs w:val="22"/>
        </w:rPr>
        <w:t xml:space="preserve"> (čl. II odst. 3)</w:t>
      </w:r>
      <w:r w:rsidRPr="00350D4C">
        <w:rPr>
          <w:rFonts w:asciiTheme="minorHAnsi" w:hAnsiTheme="minorHAnsi" w:cstheme="minorHAnsi"/>
          <w:sz w:val="22"/>
          <w:szCs w:val="22"/>
        </w:rPr>
        <w:t>. V</w:t>
      </w:r>
      <w:r w:rsidR="00B92A7D" w:rsidRPr="00350D4C">
        <w:rPr>
          <w:rFonts w:asciiTheme="minorHAnsi" w:hAnsiTheme="minorHAnsi" w:cstheme="minorHAnsi"/>
          <w:sz w:val="22"/>
          <w:szCs w:val="22"/>
        </w:rPr>
        <w:t> </w:t>
      </w:r>
      <w:r w:rsidRPr="00350D4C">
        <w:rPr>
          <w:rFonts w:asciiTheme="minorHAnsi" w:hAnsiTheme="minorHAnsi" w:cstheme="minorHAnsi"/>
          <w:sz w:val="22"/>
          <w:szCs w:val="22"/>
        </w:rPr>
        <w:t xml:space="preserve">případě, že daňový doklad nebude obsahovat správné údaje či bude </w:t>
      </w:r>
      <w:r w:rsidRPr="006A57F3">
        <w:rPr>
          <w:rFonts w:asciiTheme="minorHAnsi" w:hAnsiTheme="minorHAnsi" w:cstheme="minorHAnsi"/>
          <w:sz w:val="22"/>
          <w:szCs w:val="22"/>
        </w:rPr>
        <w:t>neúplný, je objednatel oprávněn daňový doklad vrátit ve lhůtě do data jeho splatnosti zhotoviteli, aniž se tak dostane do prodlení se zaplacením fakturované částky. Zhotovitel je povinen takový daňový doklad opravit, event. vystavit nový daňový doklad; lhůta splatnosti počíná v</w:t>
      </w:r>
      <w:r w:rsidR="00B92A7D" w:rsidRPr="006A57F3">
        <w:rPr>
          <w:rFonts w:asciiTheme="minorHAnsi" w:hAnsiTheme="minorHAnsi" w:cstheme="minorHAnsi"/>
          <w:sz w:val="22"/>
          <w:szCs w:val="22"/>
        </w:rPr>
        <w:t> </w:t>
      </w:r>
      <w:r w:rsidRPr="006A57F3">
        <w:rPr>
          <w:rFonts w:asciiTheme="minorHAnsi" w:hAnsiTheme="minorHAnsi" w:cstheme="minorHAnsi"/>
          <w:sz w:val="22"/>
          <w:szCs w:val="22"/>
        </w:rPr>
        <w:t>takovém případě běžet ode dne doručení opraveného či nově vystaveného dokladu objednateli.</w:t>
      </w:r>
    </w:p>
    <w:p w14:paraId="1C1D5564" w14:textId="2C6197D9" w:rsidR="006A57F3" w:rsidRDefault="006A57F3" w:rsidP="006A57F3">
      <w:pPr>
        <w:ind w:left="357"/>
        <w:jc w:val="both"/>
        <w:rPr>
          <w:rFonts w:asciiTheme="minorHAnsi" w:hAnsiTheme="minorHAnsi" w:cstheme="minorHAnsi"/>
          <w:sz w:val="22"/>
          <w:szCs w:val="22"/>
        </w:rPr>
      </w:pPr>
    </w:p>
    <w:p w14:paraId="370B345A" w14:textId="77777777" w:rsidR="006A57F3" w:rsidRPr="006A57F3" w:rsidRDefault="006A57F3" w:rsidP="006A57F3">
      <w:pPr>
        <w:ind w:left="357"/>
        <w:jc w:val="both"/>
        <w:rPr>
          <w:rFonts w:asciiTheme="minorHAnsi" w:hAnsiTheme="minorHAnsi" w:cstheme="minorHAnsi"/>
          <w:sz w:val="22"/>
          <w:szCs w:val="22"/>
        </w:rPr>
      </w:pPr>
    </w:p>
    <w:p w14:paraId="280F576B" w14:textId="7892358D" w:rsidR="00D908C4" w:rsidRDefault="006B2874" w:rsidP="00EE11D0">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b/>
          <w:bCs/>
          <w:sz w:val="22"/>
          <w:szCs w:val="22"/>
        </w:rPr>
        <w:t xml:space="preserve">Splatnost </w:t>
      </w:r>
      <w:r w:rsidRPr="00D908C4">
        <w:rPr>
          <w:rFonts w:asciiTheme="minorHAnsi" w:hAnsiTheme="minorHAnsi" w:cstheme="minorHAnsi"/>
          <w:sz w:val="22"/>
          <w:szCs w:val="22"/>
        </w:rPr>
        <w:t xml:space="preserve">daňového dokladu </w:t>
      </w:r>
      <w:r w:rsidR="004B3651" w:rsidRPr="00D908C4">
        <w:rPr>
          <w:rFonts w:asciiTheme="minorHAnsi" w:hAnsiTheme="minorHAnsi" w:cstheme="minorHAnsi"/>
          <w:sz w:val="22"/>
          <w:szCs w:val="22"/>
        </w:rPr>
        <w:t xml:space="preserve">(faktury) </w:t>
      </w:r>
      <w:r w:rsidRPr="00D908C4">
        <w:rPr>
          <w:rFonts w:asciiTheme="minorHAnsi" w:hAnsiTheme="minorHAnsi" w:cstheme="minorHAnsi"/>
          <w:sz w:val="22"/>
          <w:szCs w:val="22"/>
        </w:rPr>
        <w:t xml:space="preserve">je mezi smluvními stranami dohodnuta na </w:t>
      </w:r>
      <w:r w:rsidR="001F56B5" w:rsidRPr="00D908C4">
        <w:rPr>
          <w:rFonts w:asciiTheme="minorHAnsi" w:hAnsiTheme="minorHAnsi" w:cstheme="minorHAnsi"/>
          <w:b/>
          <w:bCs/>
          <w:sz w:val="22"/>
          <w:szCs w:val="22"/>
        </w:rPr>
        <w:t>14</w:t>
      </w:r>
      <w:r w:rsidR="00B92A7D" w:rsidRPr="00D908C4">
        <w:rPr>
          <w:rFonts w:asciiTheme="minorHAnsi" w:hAnsiTheme="minorHAnsi" w:cstheme="minorHAnsi"/>
          <w:b/>
          <w:bCs/>
          <w:sz w:val="22"/>
          <w:szCs w:val="22"/>
        </w:rPr>
        <w:t> </w:t>
      </w:r>
      <w:r w:rsidRPr="00D908C4">
        <w:rPr>
          <w:rFonts w:asciiTheme="minorHAnsi" w:hAnsiTheme="minorHAnsi" w:cstheme="minorHAnsi"/>
          <w:b/>
          <w:bCs/>
          <w:sz w:val="22"/>
          <w:szCs w:val="22"/>
        </w:rPr>
        <w:t>kalendářních</w:t>
      </w:r>
      <w:r w:rsidRPr="00D908C4">
        <w:rPr>
          <w:rFonts w:asciiTheme="minorHAnsi" w:hAnsiTheme="minorHAnsi" w:cstheme="minorHAnsi"/>
          <w:sz w:val="22"/>
          <w:szCs w:val="22"/>
        </w:rPr>
        <w:t xml:space="preserve"> </w:t>
      </w:r>
      <w:r w:rsidRPr="00D908C4">
        <w:rPr>
          <w:rFonts w:asciiTheme="minorHAnsi" w:hAnsiTheme="minorHAnsi" w:cstheme="minorHAnsi"/>
          <w:b/>
          <w:bCs/>
          <w:sz w:val="22"/>
          <w:szCs w:val="22"/>
        </w:rPr>
        <w:t xml:space="preserve">dnů </w:t>
      </w:r>
      <w:r w:rsidRPr="00D908C4">
        <w:rPr>
          <w:rFonts w:asciiTheme="minorHAnsi" w:hAnsiTheme="minorHAnsi" w:cstheme="minorHAnsi"/>
          <w:sz w:val="22"/>
          <w:szCs w:val="22"/>
        </w:rPr>
        <w:t xml:space="preserve">ode dne </w:t>
      </w:r>
      <w:r w:rsidR="004B3651" w:rsidRPr="00D908C4">
        <w:rPr>
          <w:rFonts w:asciiTheme="minorHAnsi" w:hAnsiTheme="minorHAnsi" w:cstheme="minorHAnsi"/>
          <w:sz w:val="22"/>
          <w:szCs w:val="22"/>
        </w:rPr>
        <w:t>jeho doručení</w:t>
      </w:r>
      <w:r w:rsidRPr="00D908C4">
        <w:rPr>
          <w:rFonts w:asciiTheme="minorHAnsi" w:hAnsiTheme="minorHAnsi" w:cstheme="minorHAnsi"/>
          <w:sz w:val="22"/>
          <w:szCs w:val="22"/>
        </w:rPr>
        <w:t xml:space="preserve"> objednateli. </w:t>
      </w:r>
      <w:r w:rsidR="004B3651" w:rsidRPr="00D908C4">
        <w:rPr>
          <w:rFonts w:asciiTheme="minorHAnsi" w:hAnsiTheme="minorHAnsi" w:cstheme="minorHAnsi"/>
          <w:sz w:val="22"/>
          <w:szCs w:val="22"/>
        </w:rPr>
        <w:t>V</w:t>
      </w:r>
      <w:r w:rsidR="00B92A7D" w:rsidRPr="00D908C4">
        <w:rPr>
          <w:rFonts w:asciiTheme="minorHAnsi" w:hAnsiTheme="minorHAnsi" w:cstheme="minorHAnsi"/>
          <w:sz w:val="22"/>
          <w:szCs w:val="22"/>
        </w:rPr>
        <w:t> </w:t>
      </w:r>
      <w:r w:rsidR="004B3651" w:rsidRPr="00D908C4">
        <w:rPr>
          <w:rFonts w:asciiTheme="minorHAnsi" w:hAnsiTheme="minorHAnsi" w:cstheme="minorHAnsi"/>
          <w:sz w:val="22"/>
          <w:szCs w:val="22"/>
        </w:rPr>
        <w:t>pochybnostech se má za to, že faktura byla doručena třetího dne po datu jejího odeslání doporučenou poštovní zásilkou</w:t>
      </w:r>
      <w:r w:rsidR="00AE69FB" w:rsidRPr="00D908C4">
        <w:rPr>
          <w:rFonts w:asciiTheme="minorHAnsi" w:hAnsiTheme="minorHAnsi" w:cstheme="minorHAnsi"/>
          <w:sz w:val="22"/>
          <w:szCs w:val="22"/>
        </w:rPr>
        <w:t xml:space="preserve">, nedoručuje-li </w:t>
      </w:r>
      <w:r w:rsidR="00FA739F">
        <w:rPr>
          <w:rFonts w:asciiTheme="minorHAnsi" w:hAnsiTheme="minorHAnsi" w:cstheme="minorHAnsi"/>
          <w:sz w:val="22"/>
          <w:szCs w:val="22"/>
        </w:rPr>
        <w:br/>
      </w:r>
      <w:r w:rsidR="00AE69FB" w:rsidRPr="00D908C4">
        <w:rPr>
          <w:rFonts w:asciiTheme="minorHAnsi" w:hAnsiTheme="minorHAnsi" w:cstheme="minorHAnsi"/>
          <w:sz w:val="22"/>
          <w:szCs w:val="22"/>
        </w:rPr>
        <w:t>se prostřednictvím datové schránky</w:t>
      </w:r>
      <w:r w:rsidR="004B3651" w:rsidRPr="00D908C4">
        <w:rPr>
          <w:rFonts w:asciiTheme="minorHAnsi" w:hAnsiTheme="minorHAnsi" w:cstheme="minorHAnsi"/>
          <w:sz w:val="22"/>
          <w:szCs w:val="22"/>
        </w:rPr>
        <w:t>.</w:t>
      </w:r>
    </w:p>
    <w:p w14:paraId="426F529C" w14:textId="77777777" w:rsidR="00B560DD" w:rsidRPr="00BE7DB2" w:rsidRDefault="00B560DD" w:rsidP="00594B88">
      <w:pPr>
        <w:spacing w:after="240"/>
        <w:ind w:left="357"/>
        <w:jc w:val="both"/>
        <w:rPr>
          <w:rFonts w:asciiTheme="minorHAnsi" w:hAnsiTheme="minorHAnsi" w:cstheme="minorHAnsi"/>
          <w:sz w:val="4"/>
          <w:szCs w:val="4"/>
        </w:rPr>
      </w:pPr>
    </w:p>
    <w:p w14:paraId="570EB4FC" w14:textId="34FBB0C3" w:rsidR="00EE353A" w:rsidRPr="00D908C4" w:rsidRDefault="00C8680A"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VIII. </w:t>
      </w:r>
      <w:r w:rsidR="00EE353A" w:rsidRPr="00D908C4">
        <w:rPr>
          <w:rFonts w:asciiTheme="minorHAnsi" w:hAnsiTheme="minorHAnsi" w:cstheme="minorHAnsi"/>
          <w:b/>
          <w:bCs/>
        </w:rPr>
        <w:t>Vlastnické právo a nebezpečí škody</w:t>
      </w:r>
    </w:p>
    <w:p w14:paraId="0E33B75C" w14:textId="353FD7C2" w:rsidR="00C8680A" w:rsidRPr="00D908C4" w:rsidRDefault="00EE353A" w:rsidP="00FA739F">
      <w:pPr>
        <w:spacing w:after="240"/>
        <w:jc w:val="both"/>
        <w:rPr>
          <w:rFonts w:asciiTheme="minorHAnsi" w:hAnsiTheme="minorHAnsi" w:cstheme="minorHAnsi"/>
          <w:sz w:val="22"/>
          <w:szCs w:val="22"/>
        </w:rPr>
      </w:pPr>
      <w:r w:rsidRPr="00D908C4">
        <w:rPr>
          <w:rFonts w:asciiTheme="minorHAnsi" w:hAnsiTheme="minorHAnsi" w:cstheme="minorHAnsi"/>
          <w:sz w:val="22"/>
          <w:szCs w:val="22"/>
        </w:rPr>
        <w:t>Vlastníkem díla a všech hmotných výstupů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něj je od počátku objednatel, zhotovitel však nese nebezpečí škody na zhotovovaném díle až do okamžiku jeho řádného předání objednateli. Ve vztahu,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jakém je předmětné dílo autorským dílem, uděluje zhotovitel objednateli oprávnění k</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jeho bezplatnému užití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nijak neomezeném rozsahu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tím, že sám zhotovitel je oprávněn toto dílo užít </w:t>
      </w:r>
      <w:r w:rsidR="00FA739F">
        <w:rPr>
          <w:rFonts w:asciiTheme="minorHAnsi" w:hAnsiTheme="minorHAnsi" w:cstheme="minorHAnsi"/>
          <w:sz w:val="22"/>
          <w:szCs w:val="22"/>
        </w:rPr>
        <w:br/>
      </w:r>
      <w:r w:rsidRPr="00D908C4">
        <w:rPr>
          <w:rFonts w:asciiTheme="minorHAnsi" w:hAnsiTheme="minorHAnsi" w:cstheme="minorHAnsi"/>
          <w:sz w:val="22"/>
          <w:szCs w:val="22"/>
        </w:rPr>
        <w:t>a poskytnout licenci jinému jen po předchozím písemném souhlasu objednatele.</w:t>
      </w:r>
    </w:p>
    <w:p w14:paraId="6337DCB3" w14:textId="77777777" w:rsidR="00042FAC" w:rsidRPr="00594B88" w:rsidRDefault="00042FAC" w:rsidP="00F90B17">
      <w:pPr>
        <w:spacing w:before="240" w:after="240"/>
        <w:jc w:val="center"/>
        <w:rPr>
          <w:rFonts w:asciiTheme="minorHAnsi" w:hAnsiTheme="minorHAnsi" w:cstheme="minorHAnsi"/>
          <w:b/>
          <w:bCs/>
          <w:sz w:val="10"/>
          <w:szCs w:val="10"/>
        </w:rPr>
      </w:pPr>
    </w:p>
    <w:p w14:paraId="10CC92DA" w14:textId="1A87B502"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I</w:t>
      </w:r>
      <w:r w:rsidR="00C8680A" w:rsidRPr="00D908C4">
        <w:rPr>
          <w:rFonts w:asciiTheme="minorHAnsi" w:hAnsiTheme="minorHAnsi" w:cstheme="minorHAnsi"/>
          <w:b/>
          <w:bCs/>
        </w:rPr>
        <w:t>X</w:t>
      </w:r>
      <w:r w:rsidR="008731EC" w:rsidRPr="00D908C4">
        <w:rPr>
          <w:rFonts w:asciiTheme="minorHAnsi" w:hAnsiTheme="minorHAnsi" w:cstheme="minorHAnsi"/>
          <w:b/>
          <w:bCs/>
        </w:rPr>
        <w:t>. Předání a převzetí díla</w:t>
      </w:r>
    </w:p>
    <w:p w14:paraId="36FF7317" w14:textId="4FDD4DE4" w:rsidR="00AB60CC" w:rsidRPr="00E1612C" w:rsidRDefault="00B560DD" w:rsidP="00EE11D0">
      <w:pPr>
        <w:numPr>
          <w:ilvl w:val="0"/>
          <w:numId w:val="8"/>
        </w:numPr>
        <w:ind w:left="357" w:hanging="357"/>
        <w:jc w:val="both"/>
        <w:rPr>
          <w:rFonts w:asciiTheme="minorHAnsi" w:hAnsiTheme="minorHAnsi" w:cstheme="minorHAnsi"/>
          <w:sz w:val="22"/>
          <w:szCs w:val="22"/>
        </w:rPr>
      </w:pPr>
      <w:r w:rsidRPr="00E1612C">
        <w:rPr>
          <w:rFonts w:asciiTheme="minorHAnsi" w:eastAsia="Arial" w:hAnsiTheme="minorHAnsi" w:cstheme="minorHAnsi"/>
          <w:sz w:val="22"/>
          <w:szCs w:val="22"/>
        </w:rPr>
        <w:t xml:space="preserve">Pasporty </w:t>
      </w:r>
      <w:r w:rsidR="00AB60CC" w:rsidRPr="00E1612C">
        <w:rPr>
          <w:rFonts w:asciiTheme="minorHAnsi" w:eastAsia="Arial" w:hAnsiTheme="minorHAnsi" w:cstheme="minorHAnsi"/>
          <w:sz w:val="22"/>
          <w:szCs w:val="22"/>
        </w:rPr>
        <w:t>bud</w:t>
      </w:r>
      <w:r w:rsidRPr="00E1612C">
        <w:rPr>
          <w:rFonts w:asciiTheme="minorHAnsi" w:eastAsia="Arial" w:hAnsiTheme="minorHAnsi" w:cstheme="minorHAnsi"/>
          <w:sz w:val="22"/>
          <w:szCs w:val="22"/>
        </w:rPr>
        <w:t>ou</w:t>
      </w:r>
      <w:r w:rsidR="00AB60CC" w:rsidRPr="00E1612C">
        <w:rPr>
          <w:rFonts w:asciiTheme="minorHAnsi" w:eastAsia="Arial" w:hAnsiTheme="minorHAnsi" w:cstheme="minorHAnsi"/>
          <w:sz w:val="22"/>
          <w:szCs w:val="22"/>
        </w:rPr>
        <w:t xml:space="preserve"> zhotovitelem předán</w:t>
      </w:r>
      <w:r w:rsidRPr="00E1612C">
        <w:rPr>
          <w:rFonts w:asciiTheme="minorHAnsi" w:eastAsia="Arial" w:hAnsiTheme="minorHAnsi" w:cstheme="minorHAnsi"/>
          <w:sz w:val="22"/>
          <w:szCs w:val="22"/>
        </w:rPr>
        <w:t>y</w:t>
      </w:r>
      <w:r w:rsidR="00AB60CC" w:rsidRPr="00E1612C">
        <w:rPr>
          <w:rFonts w:asciiTheme="minorHAnsi" w:eastAsia="Arial" w:hAnsiTheme="minorHAnsi" w:cstheme="minorHAnsi"/>
          <w:sz w:val="22"/>
          <w:szCs w:val="22"/>
        </w:rPr>
        <w:t xml:space="preserve"> objednateli takto:</w:t>
      </w:r>
    </w:p>
    <w:p w14:paraId="38136C20" w14:textId="77777777" w:rsidR="00503BE6" w:rsidRDefault="00AB60CC" w:rsidP="00EE11D0">
      <w:pPr>
        <w:numPr>
          <w:ilvl w:val="0"/>
          <w:numId w:val="7"/>
        </w:numPr>
        <w:ind w:left="714" w:hanging="357"/>
        <w:jc w:val="both"/>
        <w:rPr>
          <w:rFonts w:asciiTheme="minorHAnsi" w:eastAsia="Arial" w:hAnsiTheme="minorHAnsi" w:cstheme="minorHAnsi"/>
          <w:b/>
          <w:bCs/>
          <w:sz w:val="22"/>
          <w:szCs w:val="22"/>
        </w:rPr>
      </w:pPr>
      <w:r w:rsidRPr="00E1612C">
        <w:rPr>
          <w:rFonts w:asciiTheme="minorHAnsi" w:eastAsia="Arial" w:hAnsiTheme="minorHAnsi" w:cstheme="minorHAnsi"/>
          <w:b/>
          <w:bCs/>
          <w:sz w:val="22"/>
          <w:szCs w:val="22"/>
        </w:rPr>
        <w:t>2x v</w:t>
      </w:r>
      <w:r w:rsidRPr="00E1612C">
        <w:rPr>
          <w:rFonts w:asciiTheme="minorHAnsi" w:hAnsiTheme="minorHAnsi" w:cstheme="minorHAnsi"/>
          <w:b/>
          <w:bCs/>
          <w:sz w:val="22"/>
          <w:szCs w:val="22"/>
        </w:rPr>
        <w:t> </w:t>
      </w:r>
      <w:r w:rsidRPr="00E1612C">
        <w:rPr>
          <w:rFonts w:asciiTheme="minorHAnsi" w:eastAsia="Arial" w:hAnsiTheme="minorHAnsi" w:cstheme="minorHAnsi"/>
          <w:b/>
          <w:bCs/>
          <w:sz w:val="22"/>
          <w:szCs w:val="22"/>
        </w:rPr>
        <w:t>tištěných vyhotoveních,</w:t>
      </w:r>
    </w:p>
    <w:p w14:paraId="33F47F4D" w14:textId="77777777" w:rsidR="00DE45AF" w:rsidRPr="00503BE6" w:rsidRDefault="00AB60CC" w:rsidP="00EE11D0">
      <w:pPr>
        <w:numPr>
          <w:ilvl w:val="0"/>
          <w:numId w:val="7"/>
        </w:numPr>
        <w:ind w:left="714" w:hanging="357"/>
        <w:jc w:val="both"/>
        <w:rPr>
          <w:rFonts w:asciiTheme="minorHAnsi" w:eastAsia="Arial" w:hAnsiTheme="minorHAnsi" w:cstheme="minorHAnsi"/>
          <w:b/>
          <w:bCs/>
          <w:sz w:val="22"/>
          <w:szCs w:val="22"/>
        </w:rPr>
      </w:pPr>
      <w:r w:rsidRPr="00DE45AF">
        <w:rPr>
          <w:rFonts w:asciiTheme="minorHAnsi" w:eastAsia="Arial" w:hAnsiTheme="minorHAnsi" w:cstheme="minorHAnsi"/>
          <w:b/>
          <w:bCs/>
          <w:sz w:val="22"/>
          <w:szCs w:val="22"/>
        </w:rPr>
        <w:t>2x v</w:t>
      </w:r>
      <w:r w:rsidRPr="00DE45AF">
        <w:rPr>
          <w:rFonts w:asciiTheme="minorHAnsi" w:hAnsiTheme="minorHAnsi" w:cstheme="minorHAnsi"/>
          <w:b/>
          <w:bCs/>
          <w:sz w:val="22"/>
          <w:szCs w:val="22"/>
        </w:rPr>
        <w:t> </w:t>
      </w:r>
      <w:r w:rsidRPr="00DE45AF">
        <w:rPr>
          <w:rFonts w:asciiTheme="minorHAnsi" w:eastAsia="Arial" w:hAnsiTheme="minorHAnsi" w:cstheme="minorHAnsi"/>
          <w:b/>
          <w:bCs/>
          <w:sz w:val="22"/>
          <w:szCs w:val="22"/>
        </w:rPr>
        <w:t>digitální (elektronické) podobě na nosiči dat CD či DVD</w:t>
      </w:r>
      <w:r w:rsidR="00503BE6" w:rsidRPr="00DE45AF">
        <w:rPr>
          <w:rFonts w:asciiTheme="minorHAnsi" w:eastAsia="Arial" w:hAnsiTheme="minorHAnsi" w:cstheme="minorHAnsi"/>
          <w:b/>
          <w:bCs/>
          <w:sz w:val="22"/>
          <w:szCs w:val="22"/>
        </w:rPr>
        <w:t>.</w:t>
      </w:r>
      <w:r w:rsidRPr="00DE45AF">
        <w:rPr>
          <w:rFonts w:asciiTheme="minorHAnsi" w:eastAsia="Arial" w:hAnsiTheme="minorHAnsi" w:cstheme="minorHAnsi"/>
          <w:b/>
          <w:bCs/>
          <w:sz w:val="22"/>
          <w:szCs w:val="22"/>
        </w:rPr>
        <w:t xml:space="preserve"> </w:t>
      </w:r>
      <w:r w:rsidR="00DE45AF" w:rsidRPr="00503BE6">
        <w:rPr>
          <w:rFonts w:asciiTheme="minorHAnsi" w:hAnsiTheme="minorHAnsi" w:cstheme="minorHAnsi"/>
          <w:sz w:val="22"/>
          <w:szCs w:val="22"/>
        </w:rPr>
        <w:t>Digitální výstup</w:t>
      </w:r>
      <w:r w:rsidR="00DE45AF">
        <w:rPr>
          <w:rFonts w:asciiTheme="minorHAnsi" w:hAnsiTheme="minorHAnsi" w:cstheme="minorHAnsi"/>
          <w:sz w:val="22"/>
          <w:szCs w:val="22"/>
        </w:rPr>
        <w:t xml:space="preserve"> dle technické specifikace předmětu zakázky (příloha č.2 této smlouvy) </w:t>
      </w:r>
    </w:p>
    <w:p w14:paraId="350AA098" w14:textId="45C4859D" w:rsidR="00503BE6" w:rsidRPr="00DE45AF" w:rsidRDefault="00503BE6" w:rsidP="00DE45AF">
      <w:pPr>
        <w:ind w:left="357"/>
        <w:jc w:val="both"/>
        <w:rPr>
          <w:rFonts w:asciiTheme="minorHAnsi" w:hAnsiTheme="minorHAnsi" w:cstheme="minorHAnsi"/>
          <w:sz w:val="22"/>
          <w:szCs w:val="22"/>
        </w:rPr>
      </w:pPr>
    </w:p>
    <w:p w14:paraId="132BF1D2" w14:textId="3E0A87DB" w:rsidR="00ED63F2" w:rsidRPr="00042FAC" w:rsidRDefault="004D782D" w:rsidP="00EE11D0">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Po </w:t>
      </w:r>
      <w:r w:rsidR="00483EE3" w:rsidRPr="00D908C4">
        <w:rPr>
          <w:rFonts w:asciiTheme="minorHAnsi" w:hAnsiTheme="minorHAnsi" w:cstheme="minorHAnsi"/>
          <w:sz w:val="22"/>
          <w:szCs w:val="22"/>
        </w:rPr>
        <w:t xml:space="preserve">řádném a </w:t>
      </w:r>
      <w:r w:rsidRPr="00D908C4">
        <w:rPr>
          <w:rFonts w:asciiTheme="minorHAnsi" w:hAnsiTheme="minorHAnsi" w:cstheme="minorHAnsi"/>
          <w:sz w:val="22"/>
          <w:szCs w:val="22"/>
        </w:rPr>
        <w:t xml:space="preserve">úplném dokončení díla </w:t>
      </w:r>
      <w:r w:rsidR="00E1756C">
        <w:rPr>
          <w:rFonts w:asciiTheme="minorHAnsi" w:hAnsiTheme="minorHAnsi" w:cstheme="minorHAnsi"/>
          <w:sz w:val="22"/>
          <w:szCs w:val="22"/>
        </w:rPr>
        <w:t>z</w:t>
      </w:r>
      <w:r w:rsidR="00ED63F2" w:rsidRPr="00D908C4">
        <w:rPr>
          <w:rFonts w:asciiTheme="minorHAnsi" w:hAnsiTheme="minorHAnsi" w:cstheme="minorHAnsi"/>
          <w:sz w:val="22"/>
          <w:szCs w:val="22"/>
        </w:rPr>
        <w:t>hotovitel písemně vyzve objednatele alespoň 7 dnů předem k</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a převzetí díla. O</w:t>
      </w:r>
      <w:r w:rsidR="00554E7B"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díla bude pořízen zápis, ve kterém se uvedou případné vady díla, jakož i doba a</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 xml:space="preserve">způsob jejich odstranění a který podepíší obě smluvní strany. Objednatel je oprávněn odmítnout převzetí díla pro vady, </w:t>
      </w:r>
      <w:r w:rsidR="00ED63F2" w:rsidRPr="00042FAC">
        <w:rPr>
          <w:rFonts w:asciiTheme="minorHAnsi" w:hAnsiTheme="minorHAnsi" w:cstheme="minorHAnsi"/>
          <w:sz w:val="22"/>
          <w:szCs w:val="22"/>
        </w:rPr>
        <w:t>které samy o sobě nebo ve svém souhrnu brání řádnému užívání díla; při existenci jiných vad však již objednateli toto právo nenáleží.</w:t>
      </w:r>
    </w:p>
    <w:p w14:paraId="0293F4AD" w14:textId="345EAAB9" w:rsidR="004E6A07" w:rsidRDefault="004E6A07" w:rsidP="00EE11D0">
      <w:pPr>
        <w:numPr>
          <w:ilvl w:val="0"/>
          <w:numId w:val="8"/>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Pr="00D908C4">
        <w:rPr>
          <w:rFonts w:asciiTheme="minorHAnsi" w:hAnsiTheme="minorHAnsi" w:cstheme="minorHAnsi"/>
          <w:sz w:val="22"/>
          <w:szCs w:val="22"/>
          <w:lang w:eastAsia="cs-CZ"/>
        </w:rPr>
        <w:t xml:space="preserve">okud zhotovitel do </w:t>
      </w:r>
      <w:r w:rsidR="000A7BC6" w:rsidRPr="00D908C4">
        <w:rPr>
          <w:rFonts w:asciiTheme="minorHAnsi" w:hAnsiTheme="minorHAnsi" w:cstheme="minorHAnsi"/>
          <w:sz w:val="22"/>
          <w:szCs w:val="22"/>
          <w:lang w:eastAsia="cs-CZ"/>
        </w:rPr>
        <w:t>5</w:t>
      </w:r>
      <w:r w:rsidRPr="00D908C4">
        <w:rPr>
          <w:rFonts w:asciiTheme="minorHAnsi" w:hAnsiTheme="minorHAnsi" w:cstheme="minorHAnsi"/>
          <w:sz w:val="22"/>
          <w:szCs w:val="22"/>
          <w:lang w:eastAsia="cs-CZ"/>
        </w:rPr>
        <w:t xml:space="preserve"> dnů od data předání a převzetí díla nezačne odstraňovat vady uvedené v zápise o předání a převzetí díla, nebo pokud tyto vady neodstraní v</w:t>
      </w:r>
      <w:r w:rsidRPr="00D908C4">
        <w:rPr>
          <w:rFonts w:asciiTheme="minorHAnsi" w:hAnsiTheme="minorHAnsi" w:cstheme="minorHAnsi"/>
          <w:color w:val="000000"/>
          <w:sz w:val="22"/>
          <w:szCs w:val="22"/>
          <w:lang w:eastAsia="cs-CZ"/>
        </w:rPr>
        <w:t> </w:t>
      </w:r>
      <w:r w:rsidRPr="00D908C4">
        <w:rPr>
          <w:rFonts w:asciiTheme="minorHAnsi" w:hAnsiTheme="minorHAnsi" w:cstheme="minorHAnsi"/>
          <w:sz w:val="22"/>
          <w:szCs w:val="22"/>
          <w:lang w:eastAsia="cs-CZ"/>
        </w:rPr>
        <w:t xml:space="preserve">dohodnutém termínu,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 xml:space="preserve">je povinen zaplatit objednateli smluvní pokutu ve výši </w:t>
      </w:r>
      <w:r w:rsidR="000A7BC6" w:rsidRPr="00D908C4">
        <w:rPr>
          <w:rFonts w:asciiTheme="minorHAnsi" w:hAnsiTheme="minorHAnsi" w:cstheme="minorHAnsi"/>
          <w:sz w:val="22"/>
          <w:szCs w:val="22"/>
          <w:lang w:eastAsia="cs-CZ"/>
        </w:rPr>
        <w:t>5</w:t>
      </w:r>
      <w:r w:rsidR="00BE3308" w:rsidRPr="00D908C4">
        <w:rPr>
          <w:rFonts w:asciiTheme="minorHAnsi" w:hAnsiTheme="minorHAnsi" w:cstheme="minorHAnsi"/>
          <w:sz w:val="22"/>
          <w:szCs w:val="22"/>
          <w:lang w:eastAsia="cs-CZ"/>
        </w:rPr>
        <w:t xml:space="preserve">00 Kč </w:t>
      </w:r>
      <w:r w:rsidRPr="00D908C4">
        <w:rPr>
          <w:rFonts w:asciiTheme="minorHAnsi" w:hAnsiTheme="minorHAnsi" w:cstheme="minorHAnsi"/>
          <w:sz w:val="22"/>
          <w:szCs w:val="22"/>
          <w:lang w:eastAsia="cs-CZ"/>
        </w:rPr>
        <w:t xml:space="preserve">z celkové ceny díla (bez DPH)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za každou vadu a za každý den prodlení. Tuto smluvní pokutu je zhotovitel povinen zaplatit objednateli vedle škody, která objednateli vznikne porušením povinnosti, na kterou se smluvní pokuta vztahuje. Objednatel se přitom může domáhat i náhrady škody přesahující smluvní pokutu.</w:t>
      </w:r>
    </w:p>
    <w:p w14:paraId="2EC8465D" w14:textId="77777777" w:rsidR="00B560DD" w:rsidRPr="00D908C4" w:rsidRDefault="00B560DD" w:rsidP="00594B88">
      <w:pPr>
        <w:ind w:left="357"/>
        <w:jc w:val="both"/>
        <w:rPr>
          <w:rFonts w:asciiTheme="minorHAnsi" w:hAnsiTheme="minorHAnsi" w:cstheme="minorHAnsi"/>
          <w:sz w:val="22"/>
          <w:szCs w:val="22"/>
        </w:rPr>
      </w:pPr>
    </w:p>
    <w:p w14:paraId="578C6EB3" w14:textId="6996DCEB" w:rsidR="00C8680A" w:rsidRDefault="004E6A07" w:rsidP="006A57F3">
      <w:pPr>
        <w:numPr>
          <w:ilvl w:val="0"/>
          <w:numId w:val="8"/>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M</w:t>
      </w:r>
      <w:r w:rsidR="00ED63F2" w:rsidRPr="00D908C4">
        <w:rPr>
          <w:rFonts w:asciiTheme="minorHAnsi" w:hAnsiTheme="minorHAnsi" w:cstheme="minorHAnsi"/>
          <w:sz w:val="22"/>
          <w:szCs w:val="22"/>
        </w:rPr>
        <w:t xml:space="preserve">ístem předání a převzetí plnění i jeho dílčích výstupů je sídlo objednatele tak, jak je uvedeno </w:t>
      </w:r>
      <w:r w:rsidR="00B30164">
        <w:rPr>
          <w:rFonts w:asciiTheme="minorHAnsi" w:hAnsiTheme="minorHAnsi" w:cstheme="minorHAnsi"/>
          <w:sz w:val="22"/>
          <w:szCs w:val="22"/>
        </w:rPr>
        <w:t xml:space="preserve">             </w:t>
      </w:r>
      <w:r w:rsidR="00ED63F2" w:rsidRPr="00D908C4">
        <w:rPr>
          <w:rFonts w:asciiTheme="minorHAnsi" w:hAnsiTheme="minorHAnsi" w:cstheme="minorHAnsi"/>
          <w:sz w:val="22"/>
          <w:szCs w:val="22"/>
        </w:rPr>
        <w:t>v čl. I</w:t>
      </w:r>
      <w:r w:rsidR="00BA26A0">
        <w:rPr>
          <w:rFonts w:asciiTheme="minorHAnsi" w:hAnsiTheme="minorHAnsi" w:cstheme="minorHAnsi"/>
          <w:sz w:val="22"/>
          <w:szCs w:val="22"/>
        </w:rPr>
        <w:t>.</w:t>
      </w:r>
    </w:p>
    <w:p w14:paraId="0E621F14" w14:textId="77777777" w:rsidR="006A57F3" w:rsidRPr="00E33663" w:rsidRDefault="006A57F3" w:rsidP="006A57F3">
      <w:pPr>
        <w:pStyle w:val="Odstavecseseznamem"/>
        <w:rPr>
          <w:rFonts w:asciiTheme="minorHAnsi" w:hAnsiTheme="minorHAnsi" w:cstheme="minorHAnsi"/>
          <w:sz w:val="10"/>
          <w:szCs w:val="10"/>
        </w:rPr>
      </w:pPr>
    </w:p>
    <w:p w14:paraId="5C0DFB36" w14:textId="77777777" w:rsidR="006A57F3" w:rsidRDefault="006A57F3" w:rsidP="00B50377">
      <w:pPr>
        <w:jc w:val="center"/>
        <w:rPr>
          <w:rFonts w:asciiTheme="minorHAnsi" w:hAnsiTheme="minorHAnsi" w:cstheme="minorHAnsi"/>
          <w:b/>
          <w:bCs/>
        </w:rPr>
      </w:pPr>
    </w:p>
    <w:p w14:paraId="4903C595" w14:textId="228ED1A9" w:rsidR="006F529F" w:rsidRPr="00D908C4" w:rsidRDefault="00585068"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 xml:space="preserve">X. </w:t>
      </w:r>
      <w:r w:rsidR="0099005B" w:rsidRPr="00D908C4">
        <w:rPr>
          <w:rFonts w:asciiTheme="minorHAnsi" w:hAnsiTheme="minorHAnsi" w:cstheme="minorHAnsi"/>
          <w:b/>
          <w:bCs/>
        </w:rPr>
        <w:t>Záruka za jakost</w:t>
      </w:r>
    </w:p>
    <w:p w14:paraId="30BFC291" w14:textId="77777777" w:rsidR="008731EC" w:rsidRPr="00D908C4" w:rsidRDefault="008731EC" w:rsidP="00B50377">
      <w:pPr>
        <w:jc w:val="both"/>
        <w:rPr>
          <w:rFonts w:asciiTheme="minorHAnsi" w:hAnsiTheme="minorHAnsi" w:cstheme="minorHAnsi"/>
          <w:b/>
          <w:bCs/>
        </w:rPr>
      </w:pPr>
    </w:p>
    <w:p w14:paraId="71E16197" w14:textId="3679B2AC" w:rsidR="0099005B" w:rsidRPr="00AB7E5A" w:rsidRDefault="0099005B" w:rsidP="00EE11D0">
      <w:pPr>
        <w:numPr>
          <w:ilvl w:val="0"/>
          <w:numId w:val="9"/>
        </w:numPr>
        <w:ind w:left="357" w:hanging="357"/>
        <w:jc w:val="both"/>
        <w:rPr>
          <w:rFonts w:asciiTheme="minorHAnsi" w:hAnsiTheme="minorHAnsi" w:cstheme="minorHAnsi"/>
          <w:sz w:val="22"/>
          <w:szCs w:val="22"/>
        </w:rPr>
      </w:pPr>
      <w:r w:rsidRPr="00AB7E5A">
        <w:rPr>
          <w:rFonts w:asciiTheme="minorHAnsi" w:hAnsiTheme="minorHAnsi" w:cstheme="minorHAnsi"/>
          <w:sz w:val="22"/>
          <w:szCs w:val="22"/>
        </w:rPr>
        <w:t>Zhotovitel ručí za kvalitu jím provedených prací (díla) podle této smlouvy po dobu 60</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 xml:space="preserve">měsíců </w:t>
      </w:r>
      <w:r w:rsidR="003E1DED" w:rsidRPr="00AB7E5A">
        <w:rPr>
          <w:rFonts w:asciiTheme="minorHAnsi" w:hAnsiTheme="minorHAnsi" w:cstheme="minorHAnsi"/>
          <w:sz w:val="22"/>
          <w:szCs w:val="22"/>
        </w:rPr>
        <w:br/>
      </w:r>
      <w:r w:rsidRPr="00AB7E5A">
        <w:rPr>
          <w:rFonts w:asciiTheme="minorHAnsi" w:hAnsiTheme="minorHAnsi" w:cstheme="minorHAnsi"/>
          <w:sz w:val="22"/>
          <w:szCs w:val="22"/>
        </w:rPr>
        <w:t xml:space="preserve">od data předání objednateli. Po dobu běhu záruční doby odpovídá zhotovitel za to, že jím provedené dílo má vlastnosti stanovené touto smlouvou, příslušnými technickými normami </w:t>
      </w:r>
      <w:r w:rsidR="003E1DED" w:rsidRPr="00AB7E5A">
        <w:rPr>
          <w:rFonts w:asciiTheme="minorHAnsi" w:hAnsiTheme="minorHAnsi" w:cstheme="minorHAnsi"/>
          <w:sz w:val="22"/>
          <w:szCs w:val="22"/>
        </w:rPr>
        <w:br/>
      </w:r>
      <w:r w:rsidRPr="00AB7E5A">
        <w:rPr>
          <w:rFonts w:asciiTheme="minorHAnsi" w:hAnsiTheme="minorHAnsi" w:cstheme="minorHAnsi"/>
          <w:sz w:val="22"/>
          <w:szCs w:val="22"/>
        </w:rPr>
        <w:t>a právními předpisy, popř. vlastnosti obvyklé, a to v</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těch případech, ve kterých nejsou sjednány vlastnosti lepší (vyšší).</w:t>
      </w:r>
    </w:p>
    <w:p w14:paraId="0F3C470C" w14:textId="77777777" w:rsidR="00AB7E5A" w:rsidRPr="00AB7E5A" w:rsidRDefault="00AB7E5A" w:rsidP="00AB7E5A">
      <w:pPr>
        <w:ind w:left="357"/>
        <w:jc w:val="both"/>
        <w:rPr>
          <w:rFonts w:asciiTheme="minorHAnsi" w:hAnsiTheme="minorHAnsi" w:cstheme="minorHAnsi"/>
          <w:sz w:val="22"/>
          <w:szCs w:val="22"/>
        </w:rPr>
      </w:pPr>
    </w:p>
    <w:p w14:paraId="50318CF0" w14:textId="43E43657" w:rsidR="00847D08" w:rsidRDefault="0099005B" w:rsidP="00EE11D0">
      <w:pPr>
        <w:numPr>
          <w:ilvl w:val="0"/>
          <w:numId w:val="9"/>
        </w:numPr>
        <w:ind w:left="357" w:hanging="357"/>
        <w:jc w:val="both"/>
        <w:rPr>
          <w:rFonts w:asciiTheme="minorHAnsi" w:hAnsiTheme="minorHAnsi" w:cstheme="minorHAnsi"/>
          <w:sz w:val="22"/>
          <w:szCs w:val="22"/>
        </w:rPr>
      </w:pPr>
      <w:r w:rsidRPr="00AB7E5A">
        <w:rPr>
          <w:rFonts w:asciiTheme="minorHAnsi" w:hAnsiTheme="minorHAnsi" w:cstheme="minorHAnsi"/>
          <w:sz w:val="22"/>
          <w:szCs w:val="22"/>
        </w:rPr>
        <w:t>Reklamace vad musí být provedena písemně. Zhotovitel je povinen začít s</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 xml:space="preserve">odstraňováním oprávněně reklamované vady do </w:t>
      </w:r>
      <w:r w:rsidR="000A7BC6" w:rsidRPr="00AB7E5A">
        <w:rPr>
          <w:rFonts w:asciiTheme="minorHAnsi" w:hAnsiTheme="minorHAnsi" w:cstheme="minorHAnsi"/>
          <w:sz w:val="22"/>
          <w:szCs w:val="22"/>
        </w:rPr>
        <w:t>5</w:t>
      </w:r>
      <w:r w:rsidRPr="00AB7E5A">
        <w:rPr>
          <w:rFonts w:asciiTheme="minorHAnsi" w:hAnsiTheme="minorHAnsi" w:cstheme="minorHAnsi"/>
          <w:sz w:val="22"/>
          <w:szCs w:val="22"/>
        </w:rPr>
        <w:t xml:space="preserve"> dnů po obdržení reklamace a odstranit tuto vadu bezodkladně, nejpozději však do </w:t>
      </w:r>
      <w:r w:rsidR="000A7BC6" w:rsidRPr="00AB7E5A">
        <w:rPr>
          <w:rFonts w:asciiTheme="minorHAnsi" w:hAnsiTheme="minorHAnsi" w:cstheme="minorHAnsi"/>
          <w:sz w:val="22"/>
          <w:szCs w:val="22"/>
        </w:rPr>
        <w:t>30</w:t>
      </w:r>
      <w:r w:rsidRPr="00AB7E5A">
        <w:rPr>
          <w:rFonts w:asciiTheme="minorHAnsi" w:hAnsiTheme="minorHAnsi" w:cstheme="minorHAnsi"/>
          <w:sz w:val="22"/>
          <w:szCs w:val="22"/>
        </w:rPr>
        <w:t xml:space="preserve"> dnů po obdržení reklamace, nedohodnou-li se smluvní strany jinak.</w:t>
      </w:r>
    </w:p>
    <w:p w14:paraId="250572B0" w14:textId="77777777" w:rsidR="006A57F3" w:rsidRPr="00AB7E5A" w:rsidRDefault="006A57F3" w:rsidP="006A57F3">
      <w:pPr>
        <w:jc w:val="both"/>
        <w:rPr>
          <w:rFonts w:asciiTheme="minorHAnsi" w:hAnsiTheme="minorHAnsi" w:cstheme="minorHAnsi"/>
          <w:sz w:val="22"/>
          <w:szCs w:val="22"/>
        </w:rPr>
      </w:pPr>
    </w:p>
    <w:p w14:paraId="7B6999F0" w14:textId="77777777" w:rsidR="00E33663" w:rsidRPr="00E33663" w:rsidRDefault="00E33663" w:rsidP="00E33663">
      <w:pPr>
        <w:ind w:left="357"/>
        <w:jc w:val="both"/>
        <w:rPr>
          <w:rFonts w:asciiTheme="minorHAnsi" w:hAnsiTheme="minorHAnsi" w:cstheme="minorHAnsi"/>
          <w:color w:val="FF0000"/>
          <w:sz w:val="22"/>
          <w:szCs w:val="22"/>
        </w:rPr>
      </w:pPr>
    </w:p>
    <w:p w14:paraId="1D43825A" w14:textId="77777777" w:rsidR="00E33663" w:rsidRDefault="00E33663" w:rsidP="00E33663">
      <w:pPr>
        <w:pStyle w:val="Odstavecseseznamem"/>
        <w:rPr>
          <w:rFonts w:asciiTheme="minorHAnsi" w:hAnsiTheme="minorHAnsi" w:cstheme="minorHAnsi"/>
          <w:sz w:val="22"/>
          <w:szCs w:val="22"/>
        </w:rPr>
      </w:pPr>
    </w:p>
    <w:p w14:paraId="395193F9" w14:textId="205BC38C" w:rsidR="00E1756C" w:rsidRPr="00AB7E5A" w:rsidRDefault="0099005B" w:rsidP="00EE11D0">
      <w:pPr>
        <w:numPr>
          <w:ilvl w:val="0"/>
          <w:numId w:val="9"/>
        </w:numPr>
        <w:spacing w:after="240"/>
        <w:ind w:left="357" w:hanging="357"/>
        <w:jc w:val="both"/>
        <w:rPr>
          <w:rFonts w:asciiTheme="minorHAnsi" w:hAnsiTheme="minorHAnsi" w:cstheme="minorHAnsi"/>
          <w:color w:val="FF0000"/>
          <w:sz w:val="22"/>
          <w:szCs w:val="22"/>
        </w:rPr>
      </w:pPr>
      <w:r w:rsidRPr="00AB7E5A">
        <w:rPr>
          <w:rFonts w:asciiTheme="minorHAnsi" w:hAnsiTheme="minorHAnsi" w:cstheme="minorHAnsi"/>
          <w:sz w:val="22"/>
          <w:szCs w:val="22"/>
        </w:rPr>
        <w:t>Při prodlení se zahájením prací spojených s</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odstraněním vad díla reklamovaných v</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záruční době nebo při prodlení s</w:t>
      </w:r>
      <w:r w:rsidR="00F0540E" w:rsidRPr="00AB7E5A">
        <w:rPr>
          <w:rFonts w:asciiTheme="minorHAnsi" w:hAnsiTheme="minorHAnsi" w:cstheme="minorHAnsi"/>
          <w:sz w:val="22"/>
          <w:szCs w:val="22"/>
        </w:rPr>
        <w:t> </w:t>
      </w:r>
      <w:r w:rsidRPr="00AB7E5A">
        <w:rPr>
          <w:rFonts w:asciiTheme="minorHAnsi" w:hAnsiTheme="minorHAnsi" w:cstheme="minorHAnsi"/>
          <w:sz w:val="22"/>
          <w:szCs w:val="22"/>
        </w:rPr>
        <w:t xml:space="preserve">odstraněním příslušné vady je zhotovitel povinen zaplatit objednateli smluvní pokutu ve výši </w:t>
      </w:r>
      <w:r w:rsidR="0090246E" w:rsidRPr="00AB7E5A">
        <w:rPr>
          <w:rFonts w:asciiTheme="minorHAnsi" w:hAnsiTheme="minorHAnsi" w:cstheme="minorHAnsi"/>
          <w:sz w:val="22"/>
          <w:szCs w:val="22"/>
        </w:rPr>
        <w:t xml:space="preserve">500 Kč </w:t>
      </w:r>
      <w:r w:rsidRPr="00AB7E5A">
        <w:rPr>
          <w:rFonts w:asciiTheme="minorHAnsi" w:hAnsiTheme="minorHAnsi" w:cstheme="minorHAnsi"/>
          <w:sz w:val="22"/>
          <w:szCs w:val="22"/>
        </w:rPr>
        <w:t>za každý den prodlení a za každou reklamovanou vadu. Tuto smluvní pokutu je zhotovitel povinen zaplatit objednateli vedle škody, která objednateli vznikne porušením povinnosti, na kterou se smluvní pokuta vztahuje; objednatel se přitom může domáhat i náhrady škody přesahující smluvní pokutu.</w:t>
      </w:r>
    </w:p>
    <w:p w14:paraId="395CA4D9" w14:textId="769E7F69" w:rsidR="00A85C58" w:rsidRPr="00D908C4" w:rsidRDefault="00FE6BE7"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w:t>
      </w:r>
      <w:r w:rsidR="00C8680A" w:rsidRPr="00D908C4">
        <w:rPr>
          <w:rFonts w:asciiTheme="minorHAnsi" w:hAnsiTheme="minorHAnsi" w:cstheme="minorHAnsi"/>
          <w:b/>
          <w:bCs/>
        </w:rPr>
        <w:t>I</w:t>
      </w:r>
      <w:r w:rsidR="008731EC" w:rsidRPr="00D908C4">
        <w:rPr>
          <w:rFonts w:asciiTheme="minorHAnsi" w:hAnsiTheme="minorHAnsi" w:cstheme="minorHAnsi"/>
          <w:b/>
          <w:bCs/>
        </w:rPr>
        <w:t xml:space="preserve">. </w:t>
      </w:r>
      <w:r w:rsidR="009A50B2" w:rsidRPr="00D908C4">
        <w:rPr>
          <w:rFonts w:asciiTheme="minorHAnsi" w:hAnsiTheme="minorHAnsi" w:cstheme="minorHAnsi"/>
          <w:b/>
          <w:bCs/>
        </w:rPr>
        <w:t>Sankce</w:t>
      </w:r>
    </w:p>
    <w:p w14:paraId="322CFAC4" w14:textId="77777777" w:rsidR="008731EC" w:rsidRPr="00D908C4" w:rsidRDefault="008731EC" w:rsidP="00B50377">
      <w:pPr>
        <w:jc w:val="both"/>
        <w:rPr>
          <w:rFonts w:asciiTheme="minorHAnsi" w:hAnsiTheme="minorHAnsi" w:cstheme="minorHAnsi"/>
          <w:b/>
          <w:bCs/>
        </w:rPr>
      </w:pPr>
    </w:p>
    <w:p w14:paraId="4BE5C4A0" w14:textId="2F9177C6" w:rsidR="006167EA" w:rsidRDefault="009A50B2" w:rsidP="00EE11D0">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Při nedodržení termínu plnění podle čl. IV</w:t>
      </w:r>
      <w:r w:rsidR="000A7BC6" w:rsidRPr="00D908C4">
        <w:rPr>
          <w:rFonts w:asciiTheme="minorHAnsi" w:hAnsiTheme="minorHAnsi" w:cstheme="minorHAnsi"/>
          <w:sz w:val="22"/>
          <w:szCs w:val="22"/>
        </w:rPr>
        <w:t xml:space="preserve"> odst. 1</w:t>
      </w:r>
      <w:r w:rsidR="006F38EE">
        <w:rPr>
          <w:rFonts w:asciiTheme="minorHAnsi" w:hAnsiTheme="minorHAnsi" w:cstheme="minorHAnsi"/>
          <w:sz w:val="22"/>
          <w:szCs w:val="22"/>
        </w:rPr>
        <w:t xml:space="preserve"> </w:t>
      </w:r>
      <w:r w:rsidRPr="00D908C4">
        <w:rPr>
          <w:rFonts w:asciiTheme="minorHAnsi" w:hAnsiTheme="minorHAnsi" w:cstheme="minorHAnsi"/>
          <w:sz w:val="22"/>
          <w:szCs w:val="22"/>
        </w:rPr>
        <w:t>je zhotovitel povinen zaplatit objednateli smluvní pokutu ve výši 0,1 % z</w:t>
      </w:r>
      <w:r w:rsidR="000D4C21" w:rsidRPr="00D908C4">
        <w:rPr>
          <w:rFonts w:asciiTheme="minorHAnsi" w:hAnsiTheme="minorHAnsi" w:cstheme="minorHAnsi"/>
          <w:sz w:val="22"/>
          <w:szCs w:val="22"/>
        </w:rPr>
        <w:t xml:space="preserve"> celkové </w:t>
      </w:r>
      <w:r w:rsidRPr="00D908C4">
        <w:rPr>
          <w:rFonts w:asciiTheme="minorHAnsi" w:hAnsiTheme="minorHAnsi" w:cstheme="minorHAnsi"/>
          <w:sz w:val="22"/>
          <w:szCs w:val="22"/>
        </w:rPr>
        <w:t xml:space="preserve">ceny díla </w:t>
      </w:r>
      <w:r w:rsidR="000D4C21" w:rsidRPr="00D908C4">
        <w:rPr>
          <w:rFonts w:asciiTheme="minorHAnsi" w:hAnsiTheme="minorHAnsi" w:cstheme="minorHAnsi"/>
          <w:sz w:val="22"/>
          <w:szCs w:val="22"/>
        </w:rPr>
        <w:t>(</w:t>
      </w:r>
      <w:r w:rsidR="006F38EE">
        <w:rPr>
          <w:rFonts w:asciiTheme="minorHAnsi" w:hAnsiTheme="minorHAnsi" w:cstheme="minorHAnsi"/>
          <w:sz w:val="22"/>
          <w:szCs w:val="22"/>
        </w:rPr>
        <w:t>včetně</w:t>
      </w:r>
      <w:r w:rsidR="000D4C21" w:rsidRPr="00D908C4">
        <w:rPr>
          <w:rFonts w:asciiTheme="minorHAnsi" w:hAnsiTheme="minorHAnsi" w:cstheme="minorHAnsi"/>
          <w:sz w:val="22"/>
          <w:szCs w:val="22"/>
        </w:rPr>
        <w:t xml:space="preserve"> DPH) </w:t>
      </w:r>
      <w:r w:rsidRPr="00D908C4">
        <w:rPr>
          <w:rFonts w:asciiTheme="minorHAnsi" w:hAnsiTheme="minorHAnsi" w:cstheme="minorHAnsi"/>
          <w:sz w:val="22"/>
          <w:szCs w:val="22"/>
        </w:rPr>
        <w:t>za každý den prodlení.</w:t>
      </w:r>
    </w:p>
    <w:p w14:paraId="59184749" w14:textId="48B50BEF" w:rsidR="006038C1" w:rsidRDefault="006038C1" w:rsidP="00EE11D0">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009A50B2" w:rsidRPr="00D908C4">
        <w:rPr>
          <w:rFonts w:asciiTheme="minorHAnsi" w:hAnsiTheme="minorHAnsi" w:cstheme="minorHAnsi"/>
          <w:sz w:val="22"/>
          <w:szCs w:val="22"/>
        </w:rPr>
        <w:t>ři prodlení se zaplacením ceny díla, tj. při nedodržení termínu splatnosti faktury nebo faktur podle čl. V</w:t>
      </w:r>
      <w:r w:rsidRPr="00D908C4">
        <w:rPr>
          <w:rFonts w:asciiTheme="minorHAnsi" w:hAnsiTheme="minorHAnsi" w:cstheme="minorHAnsi"/>
          <w:sz w:val="22"/>
          <w:szCs w:val="22"/>
        </w:rPr>
        <w:t>II odst. 3</w:t>
      </w:r>
      <w:r w:rsidR="009A50B2" w:rsidRPr="00D908C4">
        <w:rPr>
          <w:rFonts w:asciiTheme="minorHAnsi" w:hAnsiTheme="minorHAnsi" w:cstheme="minorHAnsi"/>
          <w:sz w:val="22"/>
          <w:szCs w:val="22"/>
        </w:rPr>
        <w:t>, je objednatel povinen zaplatit zhotoviteli smluvní pokutu ve výši 0,1 % z</w:t>
      </w:r>
      <w:r w:rsidR="000D4C21" w:rsidRPr="00D908C4">
        <w:rPr>
          <w:rFonts w:asciiTheme="minorHAnsi" w:hAnsiTheme="minorHAnsi" w:cstheme="minorHAnsi"/>
          <w:sz w:val="22"/>
          <w:szCs w:val="22"/>
        </w:rPr>
        <w:t> </w:t>
      </w:r>
      <w:r w:rsidR="009A50B2" w:rsidRPr="00D908C4">
        <w:rPr>
          <w:rFonts w:asciiTheme="minorHAnsi" w:hAnsiTheme="minorHAnsi" w:cstheme="minorHAnsi"/>
          <w:sz w:val="22"/>
          <w:szCs w:val="22"/>
        </w:rPr>
        <w:t>dlužné</w:t>
      </w:r>
      <w:r w:rsidR="000D4C21" w:rsidRPr="00D908C4">
        <w:rPr>
          <w:rFonts w:asciiTheme="minorHAnsi" w:hAnsiTheme="minorHAnsi" w:cstheme="minorHAnsi"/>
          <w:sz w:val="22"/>
          <w:szCs w:val="22"/>
        </w:rPr>
        <w:t xml:space="preserve"> </w:t>
      </w:r>
      <w:r w:rsidR="009A50B2" w:rsidRPr="00D908C4">
        <w:rPr>
          <w:rFonts w:asciiTheme="minorHAnsi" w:hAnsiTheme="minorHAnsi" w:cstheme="minorHAnsi"/>
          <w:sz w:val="22"/>
          <w:szCs w:val="22"/>
        </w:rPr>
        <w:t>částky za každý den prodlení.</w:t>
      </w:r>
    </w:p>
    <w:p w14:paraId="325CEB88" w14:textId="77777777" w:rsidR="00216536" w:rsidRPr="00D908C4" w:rsidRDefault="00216536" w:rsidP="00216536">
      <w:pPr>
        <w:numPr>
          <w:ilvl w:val="1"/>
          <w:numId w:val="10"/>
        </w:numPr>
        <w:ind w:left="357" w:hanging="357"/>
        <w:jc w:val="both"/>
        <w:rPr>
          <w:rFonts w:asciiTheme="minorHAnsi" w:hAnsiTheme="minorHAnsi" w:cstheme="minorHAnsi"/>
          <w:sz w:val="22"/>
          <w:szCs w:val="22"/>
        </w:rPr>
      </w:pPr>
      <w:r>
        <w:rPr>
          <w:rFonts w:asciiTheme="minorHAnsi" w:hAnsiTheme="minorHAnsi" w:cstheme="minorHAnsi"/>
          <w:sz w:val="22"/>
          <w:szCs w:val="22"/>
        </w:rPr>
        <w:t>V </w:t>
      </w:r>
      <w:r w:rsidRPr="00154AD8">
        <w:rPr>
          <w:rFonts w:asciiTheme="minorHAnsi" w:hAnsiTheme="minorHAnsi" w:cstheme="minorHAnsi"/>
          <w:sz w:val="22"/>
          <w:szCs w:val="22"/>
        </w:rPr>
        <w:t>případě</w:t>
      </w:r>
      <w:r>
        <w:rPr>
          <w:rFonts w:asciiTheme="minorHAnsi" w:hAnsiTheme="minorHAnsi" w:cstheme="minorHAnsi"/>
          <w:sz w:val="22"/>
          <w:szCs w:val="22"/>
        </w:rPr>
        <w:t>, že</w:t>
      </w:r>
      <w:r w:rsidRPr="00154AD8">
        <w:rPr>
          <w:rFonts w:asciiTheme="minorHAnsi" w:hAnsiTheme="minorHAnsi" w:cstheme="minorHAnsi"/>
          <w:sz w:val="22"/>
          <w:szCs w:val="22"/>
        </w:rPr>
        <w:t xml:space="preserve"> </w:t>
      </w:r>
      <w:r>
        <w:rPr>
          <w:rFonts w:asciiTheme="minorHAnsi" w:hAnsiTheme="minorHAnsi" w:cstheme="minorHAnsi"/>
          <w:sz w:val="22"/>
          <w:szCs w:val="22"/>
        </w:rPr>
        <w:t xml:space="preserve">objednatel odstoupí od smlouvy </w:t>
      </w:r>
      <w:r w:rsidRPr="00154AD8">
        <w:rPr>
          <w:rFonts w:asciiTheme="minorHAnsi" w:hAnsiTheme="minorHAnsi" w:cstheme="minorHAnsi"/>
          <w:sz w:val="22"/>
          <w:szCs w:val="22"/>
        </w:rPr>
        <w:t xml:space="preserve">a </w:t>
      </w:r>
      <w:r>
        <w:rPr>
          <w:rFonts w:asciiTheme="minorHAnsi" w:hAnsiTheme="minorHAnsi" w:cstheme="minorHAnsi"/>
          <w:sz w:val="22"/>
          <w:szCs w:val="22"/>
        </w:rPr>
        <w:t xml:space="preserve">bude zadávat provedení </w:t>
      </w:r>
      <w:r w:rsidRPr="00154AD8">
        <w:rPr>
          <w:rFonts w:asciiTheme="minorHAnsi" w:hAnsiTheme="minorHAnsi" w:cstheme="minorHAnsi"/>
          <w:sz w:val="22"/>
          <w:szCs w:val="22"/>
        </w:rPr>
        <w:t>nebo dokončení díla</w:t>
      </w:r>
      <w:r>
        <w:rPr>
          <w:rFonts w:asciiTheme="minorHAnsi" w:hAnsiTheme="minorHAnsi" w:cstheme="minorHAnsi"/>
          <w:sz w:val="22"/>
          <w:szCs w:val="22"/>
        </w:rPr>
        <w:t xml:space="preserve"> jiným zhotovitelem podle Čl. </w:t>
      </w:r>
      <w:r w:rsidRPr="00154AD8">
        <w:rPr>
          <w:rFonts w:asciiTheme="minorHAnsi" w:hAnsiTheme="minorHAnsi" w:cstheme="minorHAnsi"/>
          <w:b/>
          <w:bCs/>
        </w:rPr>
        <w:t>V. Provádění díla</w:t>
      </w:r>
      <w:r>
        <w:rPr>
          <w:rFonts w:asciiTheme="minorHAnsi" w:hAnsiTheme="minorHAnsi" w:cstheme="minorHAnsi"/>
          <w:b/>
          <w:bCs/>
        </w:rPr>
        <w:t xml:space="preserve">, odstavce 9., </w:t>
      </w:r>
      <w:r w:rsidRPr="00154AD8">
        <w:rPr>
          <w:rFonts w:asciiTheme="minorHAnsi" w:hAnsiTheme="minorHAnsi" w:cstheme="minorHAnsi"/>
          <w:sz w:val="22"/>
          <w:szCs w:val="22"/>
        </w:rPr>
        <w:t xml:space="preserve">je zhotovitel povinen uhradit objednateli </w:t>
      </w:r>
      <w:r>
        <w:rPr>
          <w:rFonts w:asciiTheme="minorHAnsi" w:hAnsiTheme="minorHAnsi" w:cstheme="minorHAnsi"/>
          <w:sz w:val="22"/>
          <w:szCs w:val="22"/>
        </w:rPr>
        <w:t xml:space="preserve">předložené a vyčíslené </w:t>
      </w:r>
      <w:r w:rsidRPr="00154AD8">
        <w:rPr>
          <w:rFonts w:asciiTheme="minorHAnsi" w:hAnsiTheme="minorHAnsi" w:cstheme="minorHAnsi"/>
          <w:sz w:val="22"/>
          <w:szCs w:val="22"/>
        </w:rPr>
        <w:t>náklady s tímto spojené</w:t>
      </w:r>
      <w:r>
        <w:rPr>
          <w:rFonts w:asciiTheme="minorHAnsi" w:hAnsiTheme="minorHAnsi" w:cstheme="minorHAnsi"/>
          <w:sz w:val="22"/>
          <w:szCs w:val="22"/>
        </w:rPr>
        <w:t xml:space="preserve">. </w:t>
      </w:r>
    </w:p>
    <w:p w14:paraId="0BE77249" w14:textId="3B5E5F6B" w:rsidR="008731EC" w:rsidRPr="00216536" w:rsidRDefault="009A50B2" w:rsidP="00153094">
      <w:pPr>
        <w:numPr>
          <w:ilvl w:val="1"/>
          <w:numId w:val="10"/>
        </w:numPr>
        <w:ind w:left="357" w:hanging="357"/>
        <w:jc w:val="both"/>
        <w:rPr>
          <w:rFonts w:asciiTheme="minorHAnsi" w:hAnsiTheme="minorHAnsi" w:cstheme="minorHAnsi"/>
          <w:sz w:val="22"/>
          <w:szCs w:val="22"/>
        </w:rPr>
      </w:pPr>
      <w:r w:rsidRPr="00216536">
        <w:rPr>
          <w:rFonts w:asciiTheme="minorHAnsi" w:hAnsiTheme="minorHAnsi" w:cstheme="minorHAnsi"/>
          <w:sz w:val="22"/>
          <w:szCs w:val="22"/>
        </w:rPr>
        <w:t>Smluvní pokuty jsou započitatelné proti jiným peněžitým závazkům vyplývajícím z</w:t>
      </w:r>
      <w:r w:rsidR="00684BF9" w:rsidRPr="00216536">
        <w:rPr>
          <w:rFonts w:asciiTheme="minorHAnsi" w:hAnsiTheme="minorHAnsi" w:cstheme="minorHAnsi"/>
          <w:sz w:val="22"/>
          <w:szCs w:val="22"/>
        </w:rPr>
        <w:t> </w:t>
      </w:r>
      <w:r w:rsidRPr="00216536">
        <w:rPr>
          <w:rFonts w:asciiTheme="minorHAnsi" w:hAnsiTheme="minorHAnsi" w:cstheme="minorHAnsi"/>
          <w:sz w:val="22"/>
          <w:szCs w:val="22"/>
        </w:rPr>
        <w:t xml:space="preserve">této smlouvy. Splatnost smluvních pokut je stanovena na </w:t>
      </w:r>
      <w:r w:rsidR="000A7BC6" w:rsidRPr="00216536">
        <w:rPr>
          <w:rFonts w:asciiTheme="minorHAnsi" w:hAnsiTheme="minorHAnsi" w:cstheme="minorHAnsi"/>
          <w:sz w:val="22"/>
          <w:szCs w:val="22"/>
        </w:rPr>
        <w:t>14</w:t>
      </w:r>
      <w:r w:rsidRPr="00216536">
        <w:rPr>
          <w:rFonts w:asciiTheme="minorHAnsi" w:hAnsiTheme="minorHAnsi" w:cstheme="minorHAnsi"/>
          <w:sz w:val="22"/>
          <w:szCs w:val="22"/>
        </w:rPr>
        <w:t xml:space="preserve"> dnů od doručení výzvy k</w:t>
      </w:r>
      <w:r w:rsidR="00684BF9" w:rsidRPr="00216536">
        <w:rPr>
          <w:rFonts w:asciiTheme="minorHAnsi" w:hAnsiTheme="minorHAnsi" w:cstheme="minorHAnsi"/>
          <w:sz w:val="22"/>
          <w:szCs w:val="22"/>
        </w:rPr>
        <w:t> </w:t>
      </w:r>
      <w:r w:rsidRPr="00216536">
        <w:rPr>
          <w:rFonts w:asciiTheme="minorHAnsi" w:hAnsiTheme="minorHAnsi" w:cstheme="minorHAnsi"/>
          <w:sz w:val="22"/>
          <w:szCs w:val="22"/>
        </w:rPr>
        <w:t>jejich zaplacení. Ujednáními o smluvních pokutách není nijak dotčeno právo oprávněné strany na náhradu škody či jiné újmy, která jí vznikne v</w:t>
      </w:r>
      <w:r w:rsidR="00684BF9" w:rsidRPr="00216536">
        <w:rPr>
          <w:rFonts w:asciiTheme="minorHAnsi" w:hAnsiTheme="minorHAnsi" w:cstheme="minorHAnsi"/>
          <w:sz w:val="22"/>
          <w:szCs w:val="22"/>
        </w:rPr>
        <w:t> </w:t>
      </w:r>
      <w:r w:rsidRPr="00216536">
        <w:rPr>
          <w:rFonts w:asciiTheme="minorHAnsi" w:hAnsiTheme="minorHAnsi" w:cstheme="minorHAnsi"/>
          <w:sz w:val="22"/>
          <w:szCs w:val="22"/>
        </w:rPr>
        <w:t>důsledku porušení utvrzené povinnosti.</w:t>
      </w:r>
    </w:p>
    <w:p w14:paraId="32CA026A" w14:textId="77777777" w:rsidR="00E1756C" w:rsidRPr="00D908C4" w:rsidRDefault="00E1756C" w:rsidP="00153094">
      <w:pPr>
        <w:ind w:left="357"/>
        <w:jc w:val="both"/>
        <w:rPr>
          <w:rFonts w:asciiTheme="minorHAnsi" w:hAnsiTheme="minorHAnsi" w:cstheme="minorHAnsi"/>
          <w:sz w:val="22"/>
          <w:szCs w:val="22"/>
        </w:rPr>
      </w:pPr>
    </w:p>
    <w:p w14:paraId="524C9E92" w14:textId="398AE485" w:rsidR="008C19ED" w:rsidRPr="00D908C4" w:rsidRDefault="008C19ED" w:rsidP="006167EA">
      <w:pPr>
        <w:spacing w:before="240" w:after="240"/>
        <w:jc w:val="center"/>
        <w:rPr>
          <w:rFonts w:asciiTheme="minorHAnsi" w:hAnsiTheme="minorHAnsi" w:cstheme="minorHAnsi"/>
          <w:b/>
          <w:bCs/>
        </w:rPr>
      </w:pPr>
      <w:r w:rsidRPr="00D908C4">
        <w:rPr>
          <w:rFonts w:asciiTheme="minorHAnsi" w:hAnsiTheme="minorHAnsi" w:cstheme="minorHAnsi"/>
          <w:b/>
          <w:bCs/>
        </w:rPr>
        <w:t>Čl. XII. Vyšší moc</w:t>
      </w:r>
    </w:p>
    <w:p w14:paraId="23A86EF1" w14:textId="1AB7E749" w:rsidR="008756DE" w:rsidRPr="00D908C4" w:rsidRDefault="008C19ED" w:rsidP="00EE11D0">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strany jsou zbaveny odpovědnosti za částečné nebo úplné neplnění povinností daných touto smlouvou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případě 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tom rozsahu, kdy toto neplnění bylo výsledkem nějaké události nebo okolnosti způsobené vyšší mocí. Odpovědnost však nevylučuje překážka, která vznikla teprve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době, kdy povinná strana byla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prodlení s</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plněním své povinnosti, nebo vznikla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jejích hospodářských poměrů.</w:t>
      </w:r>
    </w:p>
    <w:p w14:paraId="54BC6B80" w14:textId="0BBCC50F" w:rsidR="008756DE" w:rsidRPr="00D908C4" w:rsidRDefault="008C19ED" w:rsidP="00EE11D0">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Pro účely této smlouvy znamená „vyšší moc“ takovou mimořádnou a neodvratitelnou událost mimo kontrolu smluvní strany, která se na ni odvolává, kterou nemohla předvídat při uzavření smlouvy a která jí brání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 závazků vyplývajících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smlouvy. Takovými událostmi mohou být zejména války, revoluce, požáry velkého rozsahu, záplavy, epidemie, karanténní omezení, dopravní embarga, generální stávky a stávky celého průmyslového odvětví. Za okolnost vyšší moci se nepovažují chyby nebo zanedbání ze strany zhotovitele, výpadky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dodávce energie a ve výrobě, místní a</w:t>
      </w:r>
      <w:r w:rsidR="00CD2D85" w:rsidRPr="00D908C4">
        <w:rPr>
          <w:rFonts w:asciiTheme="minorHAnsi" w:hAnsiTheme="minorHAnsi" w:cstheme="minorHAnsi"/>
          <w:sz w:val="22"/>
          <w:szCs w:val="22"/>
        </w:rPr>
        <w:t> </w:t>
      </w:r>
      <w:r w:rsidRPr="00D908C4">
        <w:rPr>
          <w:rFonts w:asciiTheme="minorHAnsi" w:hAnsiTheme="minorHAnsi" w:cstheme="minorHAnsi"/>
          <w:sz w:val="22"/>
          <w:szCs w:val="22"/>
        </w:rPr>
        <w:t>podnikové stávky a podobně. Vyšší mocí není selhání p</w:t>
      </w:r>
      <w:r w:rsidR="00216536">
        <w:rPr>
          <w:rFonts w:asciiTheme="minorHAnsi" w:hAnsiTheme="minorHAnsi" w:cstheme="minorHAnsi"/>
          <w:sz w:val="22"/>
          <w:szCs w:val="22"/>
        </w:rPr>
        <w:t>oddodavatele</w:t>
      </w:r>
      <w:r w:rsidRPr="00D908C4">
        <w:rPr>
          <w:rFonts w:asciiTheme="minorHAnsi" w:hAnsiTheme="minorHAnsi" w:cstheme="minorHAnsi"/>
          <w:sz w:val="22"/>
          <w:szCs w:val="22"/>
        </w:rPr>
        <w:t>, pokud by nenastalo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důvodů shora uvedených.</w:t>
      </w:r>
    </w:p>
    <w:p w14:paraId="49181377" w14:textId="7C521288" w:rsidR="00D14B28" w:rsidRDefault="008C19ED" w:rsidP="00EE11D0">
      <w:pPr>
        <w:numPr>
          <w:ilvl w:val="1"/>
          <w:numId w:val="11"/>
        </w:numPr>
        <w:spacing w:after="240"/>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O vzniku situace vyšší moci a jejích příčinách uvědomí smluvní strana odvolávající se na vyšší moc neprodleně, nejpozději však do </w:t>
      </w:r>
      <w:r w:rsidR="000A7BC6" w:rsidRPr="00594B88">
        <w:rPr>
          <w:rFonts w:asciiTheme="minorHAnsi" w:hAnsiTheme="minorHAnsi" w:cstheme="minorHAnsi"/>
          <w:sz w:val="22"/>
          <w:szCs w:val="22"/>
        </w:rPr>
        <w:t>5</w:t>
      </w:r>
      <w:r w:rsidRPr="00594B88">
        <w:rPr>
          <w:rFonts w:asciiTheme="minorHAnsi" w:hAnsiTheme="minorHAnsi" w:cstheme="minorHAnsi"/>
          <w:sz w:val="22"/>
          <w:szCs w:val="22"/>
        </w:rPr>
        <w:t xml:space="preserve"> dnů od vzniku, druhou smluvní stranu e</w:t>
      </w:r>
      <w:r w:rsidR="00CD2D85" w:rsidRPr="00594B88">
        <w:rPr>
          <w:rFonts w:asciiTheme="minorHAnsi" w:hAnsiTheme="minorHAnsi" w:cstheme="minorHAnsi"/>
          <w:sz w:val="22"/>
          <w:szCs w:val="22"/>
        </w:rPr>
        <w:t>lektronickou poštou</w:t>
      </w:r>
      <w:r w:rsidRPr="00594B88">
        <w:rPr>
          <w:rFonts w:asciiTheme="minorHAnsi" w:hAnsiTheme="minorHAnsi" w:cstheme="minorHAnsi"/>
          <w:sz w:val="22"/>
          <w:szCs w:val="22"/>
        </w:rPr>
        <w:t xml:space="preserve"> nebo telefonem s</w:t>
      </w:r>
      <w:r w:rsidR="00684BF9" w:rsidRPr="00594B88">
        <w:rPr>
          <w:rFonts w:asciiTheme="minorHAnsi" w:hAnsiTheme="minorHAnsi" w:cstheme="minorHAnsi"/>
          <w:sz w:val="22"/>
          <w:szCs w:val="22"/>
        </w:rPr>
        <w:t> </w:t>
      </w:r>
      <w:r w:rsidRPr="00594B88">
        <w:rPr>
          <w:rFonts w:asciiTheme="minorHAnsi" w:hAnsiTheme="minorHAnsi" w:cstheme="minorHAnsi"/>
          <w:sz w:val="22"/>
          <w:szCs w:val="22"/>
        </w:rPr>
        <w:t>následným potvrzením doporučeným dopisem. Stejným způsobem bude druh</w:t>
      </w:r>
      <w:r w:rsidR="00E1756C" w:rsidRPr="00594B88">
        <w:rPr>
          <w:rFonts w:asciiTheme="minorHAnsi" w:hAnsiTheme="minorHAnsi" w:cstheme="minorHAnsi"/>
          <w:sz w:val="22"/>
          <w:szCs w:val="22"/>
        </w:rPr>
        <w:t xml:space="preserve">á </w:t>
      </w:r>
      <w:r w:rsidRPr="00AB7E5A">
        <w:rPr>
          <w:rFonts w:asciiTheme="minorHAnsi" w:hAnsiTheme="minorHAnsi" w:cstheme="minorHAnsi"/>
          <w:sz w:val="22"/>
          <w:szCs w:val="22"/>
        </w:rPr>
        <w:t>smluvní strana informována o tom, že okolnosti vyšší moci pominuly. Na požádání předloží smluvní strana odvolávající se na vyšší moc druhé smluvní straně důvěryhodný důkaz o této skutečnosti.</w:t>
      </w:r>
    </w:p>
    <w:p w14:paraId="5B91BD18" w14:textId="77777777" w:rsidR="00E33663" w:rsidRDefault="00E33663" w:rsidP="00E33663">
      <w:pPr>
        <w:spacing w:before="240" w:after="240"/>
        <w:rPr>
          <w:rFonts w:asciiTheme="minorHAnsi" w:hAnsiTheme="minorHAnsi" w:cstheme="minorHAnsi"/>
          <w:sz w:val="22"/>
          <w:szCs w:val="22"/>
        </w:rPr>
      </w:pPr>
    </w:p>
    <w:p w14:paraId="64FAAC38" w14:textId="77777777" w:rsidR="00E33663" w:rsidRDefault="00E33663" w:rsidP="00E33663">
      <w:pPr>
        <w:spacing w:before="240" w:after="240"/>
        <w:rPr>
          <w:rFonts w:asciiTheme="minorHAnsi" w:hAnsiTheme="minorHAnsi" w:cstheme="minorHAnsi"/>
          <w:sz w:val="22"/>
          <w:szCs w:val="22"/>
        </w:rPr>
      </w:pPr>
    </w:p>
    <w:p w14:paraId="492DDECB" w14:textId="7FC8EBE2" w:rsidR="00E33663" w:rsidRDefault="00E33663" w:rsidP="00E33663">
      <w:pPr>
        <w:spacing w:before="240" w:after="240"/>
        <w:rPr>
          <w:rFonts w:asciiTheme="minorHAnsi" w:hAnsiTheme="minorHAnsi" w:cstheme="minorHAnsi"/>
          <w:sz w:val="22"/>
          <w:szCs w:val="22"/>
        </w:rPr>
      </w:pPr>
    </w:p>
    <w:p w14:paraId="5A0E2AA5" w14:textId="6C86EB5B" w:rsidR="00E33663" w:rsidRDefault="00E33663" w:rsidP="00E33663">
      <w:pPr>
        <w:rPr>
          <w:rFonts w:asciiTheme="minorHAnsi" w:hAnsiTheme="minorHAnsi" w:cstheme="minorHAnsi"/>
          <w:sz w:val="22"/>
          <w:szCs w:val="22"/>
        </w:rPr>
      </w:pPr>
    </w:p>
    <w:p w14:paraId="0F000616" w14:textId="35A3FCB8" w:rsidR="00E33663" w:rsidRDefault="00E33663" w:rsidP="00E33663">
      <w:pPr>
        <w:rPr>
          <w:rFonts w:asciiTheme="minorHAnsi" w:hAnsiTheme="minorHAnsi" w:cstheme="minorHAnsi"/>
          <w:sz w:val="22"/>
          <w:szCs w:val="22"/>
        </w:rPr>
      </w:pPr>
    </w:p>
    <w:p w14:paraId="6F22F6A8" w14:textId="77777777" w:rsidR="00A6009A" w:rsidRDefault="00A6009A" w:rsidP="00E33663">
      <w:pPr>
        <w:rPr>
          <w:rFonts w:asciiTheme="minorHAnsi" w:hAnsiTheme="minorHAnsi" w:cstheme="minorHAnsi"/>
          <w:sz w:val="22"/>
          <w:szCs w:val="22"/>
        </w:rPr>
      </w:pPr>
    </w:p>
    <w:p w14:paraId="3BAF97DE" w14:textId="5C6BFD4A" w:rsidR="00A85C58" w:rsidRDefault="00FE6BE7" w:rsidP="00E33663">
      <w:pPr>
        <w:spacing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XI</w:t>
      </w:r>
      <w:r w:rsidR="00153094">
        <w:rPr>
          <w:rFonts w:asciiTheme="minorHAnsi" w:hAnsiTheme="minorHAnsi" w:cstheme="minorHAnsi"/>
          <w:b/>
          <w:bCs/>
        </w:rPr>
        <w:t>II</w:t>
      </w:r>
      <w:r w:rsidR="008731EC" w:rsidRPr="00D908C4">
        <w:rPr>
          <w:rFonts w:asciiTheme="minorHAnsi" w:hAnsiTheme="minorHAnsi" w:cstheme="minorHAnsi"/>
          <w:b/>
          <w:bCs/>
        </w:rPr>
        <w:t xml:space="preserve">. </w:t>
      </w:r>
      <w:r w:rsidR="008756DE" w:rsidRPr="00D908C4">
        <w:rPr>
          <w:rFonts w:asciiTheme="minorHAnsi" w:hAnsiTheme="minorHAnsi" w:cstheme="minorHAnsi"/>
          <w:b/>
          <w:bCs/>
        </w:rPr>
        <w:t>Závěrečná</w:t>
      </w:r>
      <w:r w:rsidR="008731EC" w:rsidRPr="00D908C4">
        <w:rPr>
          <w:rFonts w:asciiTheme="minorHAnsi" w:hAnsiTheme="minorHAnsi" w:cstheme="minorHAnsi"/>
          <w:b/>
          <w:bCs/>
        </w:rPr>
        <w:t xml:space="preserve"> ujednání</w:t>
      </w:r>
    </w:p>
    <w:p w14:paraId="0D7B4838" w14:textId="14DB5C87" w:rsidR="00FE08CE" w:rsidRPr="00D908C4" w:rsidRDefault="00E774E2" w:rsidP="00EE11D0">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Pokud v této smlouvě není stanoveno jinak, řídí se právní vztahy z ní vyplývající příslušnými ustanoveními občanského zákoníku.</w:t>
      </w:r>
      <w:r w:rsidR="00FE08CE" w:rsidRPr="00D908C4">
        <w:rPr>
          <w:rFonts w:asciiTheme="minorHAnsi" w:hAnsiTheme="minorHAnsi" w:cstheme="minorHAnsi"/>
          <w:sz w:val="22"/>
          <w:szCs w:val="22"/>
        </w:rPr>
        <w:t xml:space="preserve"> Smluvní strany se </w:t>
      </w:r>
      <w:r w:rsidR="00016AB1" w:rsidRPr="00D908C4">
        <w:rPr>
          <w:rFonts w:asciiTheme="minorHAnsi" w:hAnsiTheme="minorHAnsi" w:cstheme="minorHAnsi"/>
          <w:sz w:val="22"/>
          <w:szCs w:val="22"/>
        </w:rPr>
        <w:t xml:space="preserve">v této souvislosti </w:t>
      </w:r>
      <w:r w:rsidR="00FE08CE" w:rsidRPr="00D908C4">
        <w:rPr>
          <w:rFonts w:asciiTheme="minorHAnsi" w:hAnsiTheme="minorHAnsi" w:cstheme="minorHAnsi"/>
          <w:sz w:val="22"/>
          <w:szCs w:val="22"/>
        </w:rPr>
        <w:t xml:space="preserve">dohodly, že </w:t>
      </w:r>
      <w:r w:rsidR="00684BF9" w:rsidRPr="00D908C4">
        <w:rPr>
          <w:rFonts w:asciiTheme="minorHAnsi" w:hAnsiTheme="minorHAnsi" w:cstheme="minorHAnsi"/>
          <w:sz w:val="22"/>
          <w:szCs w:val="22"/>
        </w:rPr>
        <w:t xml:space="preserve">pro účely </w:t>
      </w:r>
      <w:proofErr w:type="spellStart"/>
      <w:r w:rsidR="00684BF9" w:rsidRPr="00D908C4">
        <w:rPr>
          <w:rFonts w:asciiTheme="minorHAnsi" w:hAnsiTheme="minorHAnsi" w:cstheme="minorHAnsi"/>
          <w:sz w:val="22"/>
          <w:szCs w:val="22"/>
        </w:rPr>
        <w:t>ust</w:t>
      </w:r>
      <w:proofErr w:type="spellEnd"/>
      <w:r w:rsidR="00684BF9" w:rsidRPr="00D908C4">
        <w:rPr>
          <w:rFonts w:asciiTheme="minorHAnsi" w:hAnsiTheme="minorHAnsi" w:cstheme="minorHAnsi"/>
          <w:sz w:val="22"/>
          <w:szCs w:val="22"/>
        </w:rPr>
        <w:t xml:space="preserve">. § 2002 občanského zákoníku </w:t>
      </w:r>
      <w:r w:rsidR="00FE08CE" w:rsidRPr="00D908C4">
        <w:rPr>
          <w:rFonts w:asciiTheme="minorHAnsi" w:hAnsiTheme="minorHAnsi" w:cstheme="minorHAnsi"/>
          <w:sz w:val="22"/>
          <w:szCs w:val="22"/>
        </w:rPr>
        <w:t>považují porušení níže uvedených smluvních povinností za podstatné:</w:t>
      </w:r>
    </w:p>
    <w:p w14:paraId="4D8E35EE" w14:textId="4E89023C" w:rsidR="00FE08CE" w:rsidRPr="00D908C4" w:rsidRDefault="00FE08CE" w:rsidP="00EE11D0">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nedodá nebo neprovede některé části díla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rozsahu a za podmínek </w:t>
      </w:r>
      <w:r w:rsidR="00684BF9" w:rsidRPr="00D908C4">
        <w:rPr>
          <w:rFonts w:asciiTheme="minorHAnsi" w:hAnsiTheme="minorHAnsi" w:cstheme="minorHAnsi"/>
          <w:sz w:val="22"/>
          <w:szCs w:val="22"/>
        </w:rPr>
        <w:t>stanovených</w:t>
      </w:r>
      <w:r w:rsidRPr="00D908C4">
        <w:rPr>
          <w:rFonts w:asciiTheme="minorHAnsi" w:hAnsiTheme="minorHAnsi" w:cstheme="minorHAnsi"/>
          <w:sz w:val="22"/>
          <w:szCs w:val="22"/>
        </w:rPr>
        <w:t xml:space="prese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smlouvě,</w:t>
      </w:r>
    </w:p>
    <w:p w14:paraId="5096F4E2" w14:textId="7F837AF1" w:rsidR="00E774E2" w:rsidRPr="00D908C4" w:rsidRDefault="00FE08CE" w:rsidP="00EE11D0">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nebude respektovat požadavky a připomínky objednatele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rozpracované dokumentaci.</w:t>
      </w:r>
    </w:p>
    <w:p w14:paraId="41678215" w14:textId="7B247B43" w:rsidR="003E1DED" w:rsidRDefault="00E774E2" w:rsidP="00EE11D0">
      <w:pPr>
        <w:pStyle w:val="Odstavecseseznamem"/>
        <w:numPr>
          <w:ilvl w:val="0"/>
          <w:numId w:val="12"/>
        </w:numPr>
        <w:spacing w:after="240"/>
        <w:ind w:left="357" w:hanging="357"/>
        <w:contextualSpacing/>
        <w:jc w:val="both"/>
        <w:rPr>
          <w:rFonts w:asciiTheme="minorHAnsi" w:hAnsiTheme="minorHAnsi" w:cstheme="minorHAnsi"/>
          <w:color w:val="000000"/>
          <w:sz w:val="22"/>
          <w:szCs w:val="22"/>
          <w:lang w:eastAsia="cs-CZ"/>
        </w:rPr>
      </w:pPr>
      <w:r w:rsidRPr="00D908C4">
        <w:rPr>
          <w:rFonts w:asciiTheme="minorHAnsi" w:hAnsiTheme="minorHAnsi" w:cstheme="minorHAnsi"/>
          <w:color w:val="000000"/>
          <w:sz w:val="22"/>
          <w:szCs w:val="22"/>
        </w:rPr>
        <w:t>Jakékoli změny nebo dodatky k</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této smlouvě musí být učiněny v</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písemné formě a musí být podepsány oběma smluvními stranami.</w:t>
      </w:r>
    </w:p>
    <w:p w14:paraId="74F605AE" w14:textId="7CFCFA53" w:rsidR="0068658D" w:rsidRDefault="00E774E2" w:rsidP="00EE11D0">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Smluvní strany se dohodly, že je-li nebo stane-li se některé ujednání této smlouvy neplatné (popř. zdánlivé), nedotýká se to jejích ostatních ujednání, která zůstávají nadále platná a účinná s</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tím, že se smluvní strany zavazují smlouvou bez zbytečného odkladu po takovémto případném zjištění nahradit neplatné (popř. zdánlivé) ujednání novým ujednáním platným, které nejlépe odpovídá původně zamýšlenému účelu neplatného (popř. zdánlivého) ujednání a které nebude představovat zřejmý prospěch nebo neprospěch jedné smluvní strany na úkor či ve prospěch druhé smluvní strany.</w:t>
      </w:r>
    </w:p>
    <w:p w14:paraId="28078BCC" w14:textId="3C3436AC" w:rsidR="00FE08CE" w:rsidRPr="00DC57DE" w:rsidRDefault="00FE08CE" w:rsidP="00EE11D0">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sz w:val="22"/>
          <w:szCs w:val="22"/>
        </w:rPr>
        <w:t>Práva a povinnosti vyplývající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této smlouvy jsou závazná i pro právní nástupce obou smluvních stran. Změnu své právní či hospodářské subjektivity je dotčená strana povinna písemně oznámit druhé smluvní straně bez zbytečného odkladu poté, co u ní taková změna nastala, nejpozději však do </w:t>
      </w:r>
      <w:r w:rsidR="0089055C" w:rsidRPr="0068658D">
        <w:rPr>
          <w:rFonts w:asciiTheme="minorHAnsi" w:hAnsiTheme="minorHAnsi" w:cstheme="minorHAnsi"/>
          <w:sz w:val="22"/>
          <w:szCs w:val="22"/>
        </w:rPr>
        <w:t>7</w:t>
      </w:r>
      <w:r w:rsidRPr="0068658D">
        <w:rPr>
          <w:rFonts w:asciiTheme="minorHAnsi" w:hAnsiTheme="minorHAnsi" w:cstheme="minorHAnsi"/>
          <w:sz w:val="22"/>
          <w:szCs w:val="22"/>
        </w:rPr>
        <w:t xml:space="preserve"> dnů.</w:t>
      </w:r>
    </w:p>
    <w:p w14:paraId="11081115" w14:textId="24391EA6" w:rsidR="003E1DED" w:rsidRPr="00216536" w:rsidRDefault="008731EC" w:rsidP="001C2BE4">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216536">
        <w:rPr>
          <w:rFonts w:asciiTheme="minorHAnsi" w:hAnsiTheme="minorHAnsi" w:cstheme="minorHAnsi"/>
          <w:sz w:val="22"/>
          <w:szCs w:val="22"/>
        </w:rPr>
        <w:t xml:space="preserve">Zhotovitel je </w:t>
      </w:r>
      <w:r w:rsidR="008756DE" w:rsidRPr="00216536">
        <w:rPr>
          <w:rFonts w:asciiTheme="minorHAnsi" w:hAnsiTheme="minorHAnsi" w:cstheme="minorHAnsi"/>
          <w:sz w:val="22"/>
          <w:szCs w:val="22"/>
        </w:rPr>
        <w:t>po</w:t>
      </w:r>
      <w:r w:rsidRPr="00216536">
        <w:rPr>
          <w:rFonts w:asciiTheme="minorHAnsi" w:hAnsiTheme="minorHAnsi" w:cstheme="minorHAnsi"/>
          <w:sz w:val="22"/>
          <w:szCs w:val="22"/>
        </w:rPr>
        <w:t xml:space="preserve">dle </w:t>
      </w:r>
      <w:proofErr w:type="spellStart"/>
      <w:r w:rsidRPr="00216536">
        <w:rPr>
          <w:rFonts w:asciiTheme="minorHAnsi" w:hAnsiTheme="minorHAnsi" w:cstheme="minorHAnsi"/>
          <w:sz w:val="22"/>
          <w:szCs w:val="22"/>
        </w:rPr>
        <w:t>ust</w:t>
      </w:r>
      <w:proofErr w:type="spellEnd"/>
      <w:r w:rsidR="008756DE" w:rsidRPr="00216536">
        <w:rPr>
          <w:rFonts w:asciiTheme="minorHAnsi" w:hAnsiTheme="minorHAnsi" w:cstheme="minorHAnsi"/>
          <w:sz w:val="22"/>
          <w:szCs w:val="22"/>
        </w:rPr>
        <w:t>.</w:t>
      </w:r>
      <w:r w:rsidRPr="00216536">
        <w:rPr>
          <w:rFonts w:asciiTheme="minorHAnsi" w:hAnsiTheme="minorHAnsi" w:cstheme="minorHAnsi"/>
          <w:sz w:val="22"/>
          <w:szCs w:val="22"/>
        </w:rPr>
        <w:t xml:space="preserve"> § 2 písm. e) zákona č. 320/2001 Sb., o finanční kontrole ve veřejné správě, ve znění pozdějších předpisů, osobou povinnou spolupůsobit při výkonu finanční kontroly prováděné v</w:t>
      </w:r>
      <w:r w:rsidR="0089055C" w:rsidRPr="00216536">
        <w:rPr>
          <w:rFonts w:asciiTheme="minorHAnsi" w:hAnsiTheme="minorHAnsi" w:cstheme="minorHAnsi"/>
          <w:sz w:val="22"/>
          <w:szCs w:val="22"/>
        </w:rPr>
        <w:t> </w:t>
      </w:r>
      <w:r w:rsidRPr="00216536">
        <w:rPr>
          <w:rFonts w:asciiTheme="minorHAnsi" w:hAnsiTheme="minorHAnsi" w:cstheme="minorHAnsi"/>
          <w:sz w:val="22"/>
          <w:szCs w:val="22"/>
        </w:rPr>
        <w:t>souvislosti s</w:t>
      </w:r>
      <w:r w:rsidR="0089055C" w:rsidRPr="00216536">
        <w:rPr>
          <w:rFonts w:asciiTheme="minorHAnsi" w:hAnsiTheme="minorHAnsi" w:cstheme="minorHAnsi"/>
          <w:sz w:val="22"/>
          <w:szCs w:val="22"/>
        </w:rPr>
        <w:t> </w:t>
      </w:r>
      <w:r w:rsidRPr="00216536">
        <w:rPr>
          <w:rFonts w:asciiTheme="minorHAnsi" w:hAnsiTheme="minorHAnsi" w:cstheme="minorHAnsi"/>
          <w:sz w:val="22"/>
          <w:szCs w:val="22"/>
        </w:rPr>
        <w:t>úhradou zboží nebo služeb z</w:t>
      </w:r>
      <w:r w:rsidR="0089055C" w:rsidRPr="00216536">
        <w:rPr>
          <w:rFonts w:asciiTheme="minorHAnsi" w:hAnsiTheme="minorHAnsi" w:cstheme="minorHAnsi"/>
          <w:sz w:val="22"/>
          <w:szCs w:val="22"/>
        </w:rPr>
        <w:t> </w:t>
      </w:r>
      <w:r w:rsidRPr="00216536">
        <w:rPr>
          <w:rFonts w:asciiTheme="minorHAnsi" w:hAnsiTheme="minorHAnsi" w:cstheme="minorHAnsi"/>
          <w:sz w:val="22"/>
          <w:szCs w:val="22"/>
        </w:rPr>
        <w:t>veřejných výdajů nebo z</w:t>
      </w:r>
      <w:r w:rsidR="0089055C" w:rsidRPr="00216536">
        <w:rPr>
          <w:rFonts w:asciiTheme="minorHAnsi" w:hAnsiTheme="minorHAnsi" w:cstheme="minorHAnsi"/>
          <w:sz w:val="22"/>
          <w:szCs w:val="22"/>
        </w:rPr>
        <w:t> </w:t>
      </w:r>
      <w:r w:rsidRPr="00216536">
        <w:rPr>
          <w:rFonts w:asciiTheme="minorHAnsi" w:hAnsiTheme="minorHAnsi" w:cstheme="minorHAnsi"/>
          <w:sz w:val="22"/>
          <w:szCs w:val="22"/>
        </w:rPr>
        <w:t>veřejné finanční podpory.</w:t>
      </w:r>
      <w:r w:rsidR="009E5769" w:rsidRPr="00216536">
        <w:rPr>
          <w:rFonts w:asciiTheme="minorHAnsi" w:hAnsiTheme="minorHAnsi" w:cstheme="minorHAnsi"/>
          <w:sz w:val="22"/>
          <w:szCs w:val="22"/>
        </w:rPr>
        <w:t xml:space="preserve"> Zhotovitel je povinen umožnit kontrolnímu orgánu přístup i k</w:t>
      </w:r>
      <w:r w:rsidR="0089055C" w:rsidRPr="00216536">
        <w:rPr>
          <w:rFonts w:asciiTheme="minorHAnsi" w:hAnsiTheme="minorHAnsi" w:cstheme="minorHAnsi"/>
          <w:sz w:val="22"/>
          <w:szCs w:val="22"/>
        </w:rPr>
        <w:t> </w:t>
      </w:r>
      <w:r w:rsidR="009E5769" w:rsidRPr="00216536">
        <w:rPr>
          <w:rFonts w:asciiTheme="minorHAnsi" w:hAnsiTheme="minorHAnsi" w:cstheme="minorHAnsi"/>
          <w:sz w:val="22"/>
          <w:szCs w:val="22"/>
        </w:rPr>
        <w:t>těm částem nabídek, smluv a souvisejících dokumentů, které podléhají ochraně podle zvláštních právních předpisů (obchodní tajemství</w:t>
      </w:r>
      <w:r w:rsidR="003F6A80" w:rsidRPr="00216536">
        <w:rPr>
          <w:rFonts w:asciiTheme="minorHAnsi" w:hAnsiTheme="minorHAnsi" w:cstheme="minorHAnsi"/>
          <w:sz w:val="22"/>
          <w:szCs w:val="22"/>
        </w:rPr>
        <w:t xml:space="preserve"> apod.</w:t>
      </w:r>
      <w:r w:rsidR="009E5769" w:rsidRPr="00216536">
        <w:rPr>
          <w:rFonts w:asciiTheme="minorHAnsi" w:hAnsiTheme="minorHAnsi" w:cstheme="minorHAnsi"/>
          <w:sz w:val="22"/>
          <w:szCs w:val="22"/>
        </w:rPr>
        <w:t>)</w:t>
      </w:r>
      <w:r w:rsidR="003F6A80" w:rsidRPr="00216536">
        <w:rPr>
          <w:rFonts w:asciiTheme="minorHAnsi" w:hAnsiTheme="minorHAnsi" w:cstheme="minorHAnsi"/>
          <w:sz w:val="22"/>
          <w:szCs w:val="22"/>
        </w:rPr>
        <w:t>, a to</w:t>
      </w:r>
      <w:r w:rsidR="009E5769" w:rsidRPr="00216536">
        <w:rPr>
          <w:rFonts w:asciiTheme="minorHAnsi" w:hAnsiTheme="minorHAnsi" w:cstheme="minorHAnsi"/>
          <w:sz w:val="22"/>
          <w:szCs w:val="22"/>
        </w:rPr>
        <w:t xml:space="preserve"> za </w:t>
      </w:r>
      <w:r w:rsidR="003F6A80" w:rsidRPr="00216536">
        <w:rPr>
          <w:rFonts w:asciiTheme="minorHAnsi" w:hAnsiTheme="minorHAnsi" w:cstheme="minorHAnsi"/>
          <w:sz w:val="22"/>
          <w:szCs w:val="22"/>
        </w:rPr>
        <w:t>podmínek stanovených v zákoně</w:t>
      </w:r>
      <w:r w:rsidR="009E5769" w:rsidRPr="00216536">
        <w:rPr>
          <w:rFonts w:asciiTheme="minorHAnsi" w:hAnsiTheme="minorHAnsi" w:cstheme="minorHAnsi"/>
          <w:sz w:val="22"/>
          <w:szCs w:val="22"/>
        </w:rPr>
        <w:t xml:space="preserve"> a minimálně </w:t>
      </w:r>
      <w:r w:rsidR="003F6A80" w:rsidRPr="00216536">
        <w:rPr>
          <w:rFonts w:asciiTheme="minorHAnsi" w:hAnsiTheme="minorHAnsi" w:cstheme="minorHAnsi"/>
          <w:sz w:val="22"/>
          <w:szCs w:val="22"/>
        </w:rPr>
        <w:t>p</w:t>
      </w:r>
      <w:r w:rsidR="009E5769" w:rsidRPr="00216536">
        <w:rPr>
          <w:rFonts w:asciiTheme="minorHAnsi" w:hAnsiTheme="minorHAnsi" w:cstheme="minorHAnsi"/>
          <w:sz w:val="22"/>
          <w:szCs w:val="22"/>
        </w:rPr>
        <w:t xml:space="preserve">o </w:t>
      </w:r>
      <w:r w:rsidR="003F6A80" w:rsidRPr="00216536">
        <w:rPr>
          <w:rFonts w:asciiTheme="minorHAnsi" w:hAnsiTheme="minorHAnsi" w:cstheme="minorHAnsi"/>
          <w:sz w:val="22"/>
          <w:szCs w:val="22"/>
        </w:rPr>
        <w:t>dobu</w:t>
      </w:r>
      <w:r w:rsidR="009E5769" w:rsidRPr="00216536">
        <w:rPr>
          <w:rFonts w:asciiTheme="minorHAnsi" w:hAnsiTheme="minorHAnsi" w:cstheme="minorHAnsi"/>
          <w:sz w:val="22"/>
          <w:szCs w:val="22"/>
        </w:rPr>
        <w:t xml:space="preserve"> 10 let od ukončení projektu podle čl. 90 nařízení Rady (ES) č. 1083/2006, tj. nejméně do konce roku 2031. Zhotovitel </w:t>
      </w:r>
      <w:r w:rsidR="001C2BE4" w:rsidRPr="00216536">
        <w:rPr>
          <w:rFonts w:asciiTheme="minorHAnsi" w:hAnsiTheme="minorHAnsi" w:cstheme="minorHAnsi"/>
          <w:sz w:val="22"/>
          <w:szCs w:val="22"/>
        </w:rPr>
        <w:t>j</w:t>
      </w:r>
      <w:r w:rsidR="009E5769" w:rsidRPr="00216536">
        <w:rPr>
          <w:rFonts w:asciiTheme="minorHAnsi" w:hAnsiTheme="minorHAnsi" w:cstheme="minorHAnsi"/>
          <w:sz w:val="22"/>
          <w:szCs w:val="22"/>
        </w:rPr>
        <w:t xml:space="preserve">e rovněž povinen smluvně zajistit, aby kontrolní orgán byl oprávněn obdobným způsobem kontrolovat i </w:t>
      </w:r>
      <w:r w:rsidR="004868AD" w:rsidRPr="00216536">
        <w:rPr>
          <w:rFonts w:asciiTheme="minorHAnsi" w:hAnsiTheme="minorHAnsi" w:cstheme="minorHAnsi"/>
          <w:sz w:val="22"/>
          <w:szCs w:val="22"/>
        </w:rPr>
        <w:t>jeho</w:t>
      </w:r>
      <w:r w:rsidR="009E5769" w:rsidRPr="00216536">
        <w:rPr>
          <w:rFonts w:asciiTheme="minorHAnsi" w:hAnsiTheme="minorHAnsi" w:cstheme="minorHAnsi"/>
          <w:sz w:val="22"/>
          <w:szCs w:val="22"/>
        </w:rPr>
        <w:t xml:space="preserve"> </w:t>
      </w:r>
      <w:r w:rsidR="00216536">
        <w:rPr>
          <w:rFonts w:asciiTheme="minorHAnsi" w:hAnsiTheme="minorHAnsi" w:cstheme="minorHAnsi"/>
          <w:sz w:val="22"/>
          <w:szCs w:val="22"/>
        </w:rPr>
        <w:t>poddodavatele</w:t>
      </w:r>
      <w:r w:rsidR="00F12794" w:rsidRPr="00216536">
        <w:rPr>
          <w:rFonts w:asciiTheme="minorHAnsi" w:hAnsiTheme="minorHAnsi" w:cstheme="minorHAnsi"/>
          <w:sz w:val="22"/>
          <w:szCs w:val="22"/>
        </w:rPr>
        <w:t>.</w:t>
      </w:r>
    </w:p>
    <w:p w14:paraId="728636C4" w14:textId="2C763135" w:rsidR="008756DE" w:rsidRPr="00D908C4" w:rsidRDefault="008731EC" w:rsidP="00EE11D0">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 xml:space="preserve">Zhotovitel se zavazuje uchovávat všechny doklady a dokumenty </w:t>
      </w:r>
      <w:r w:rsidR="004868AD" w:rsidRPr="00D908C4">
        <w:rPr>
          <w:rFonts w:asciiTheme="minorHAnsi" w:hAnsiTheme="minorHAnsi" w:cstheme="minorHAnsi"/>
          <w:sz w:val="22"/>
          <w:szCs w:val="22"/>
        </w:rPr>
        <w:t xml:space="preserve">vzniklé v souvislosti s touto smlouvou a prováděním díla </w:t>
      </w:r>
      <w:r w:rsidRPr="00D908C4">
        <w:rPr>
          <w:rFonts w:asciiTheme="minorHAnsi" w:hAnsiTheme="minorHAnsi" w:cstheme="minorHAnsi"/>
          <w:sz w:val="22"/>
          <w:szCs w:val="22"/>
        </w:rPr>
        <w:t>po dobu a způsobem stanoveným platnými právními předpisy (zákon o účetnictví</w:t>
      </w:r>
      <w:r w:rsidR="0089055C" w:rsidRPr="00D908C4">
        <w:rPr>
          <w:rFonts w:asciiTheme="minorHAnsi" w:hAnsiTheme="minorHAnsi" w:cstheme="minorHAnsi"/>
          <w:sz w:val="22"/>
          <w:szCs w:val="22"/>
        </w:rPr>
        <w:t>,</w:t>
      </w:r>
      <w:r w:rsidRPr="00D908C4">
        <w:rPr>
          <w:rFonts w:asciiTheme="minorHAnsi" w:hAnsiTheme="minorHAnsi" w:cstheme="minorHAnsi"/>
          <w:sz w:val="22"/>
          <w:szCs w:val="22"/>
        </w:rPr>
        <w:t xml:space="preserve"> zákon o archivnictví a spisové službě).</w:t>
      </w:r>
    </w:p>
    <w:p w14:paraId="0F15230A" w14:textId="1162E2F7" w:rsidR="00F12794" w:rsidRPr="00D908C4" w:rsidRDefault="00F12794" w:rsidP="00EE11D0">
      <w:pPr>
        <w:pStyle w:val="Default"/>
        <w:numPr>
          <w:ilvl w:val="0"/>
          <w:numId w:val="12"/>
        </w:numPr>
        <w:ind w:left="357" w:hanging="357"/>
        <w:contextualSpacing/>
        <w:jc w:val="both"/>
        <w:rPr>
          <w:rFonts w:asciiTheme="minorHAnsi" w:hAnsiTheme="minorHAnsi" w:cstheme="minorHAnsi"/>
          <w:sz w:val="22"/>
          <w:szCs w:val="22"/>
        </w:rPr>
      </w:pPr>
      <w:r w:rsidRPr="00D908C4">
        <w:rPr>
          <w:rFonts w:asciiTheme="minorHAnsi" w:hAnsiTheme="minorHAnsi" w:cstheme="minorHAnsi"/>
          <w:color w:val="auto"/>
          <w:sz w:val="22"/>
          <w:szCs w:val="22"/>
        </w:rPr>
        <w:t>Zhotovitel se zavazuje zachovávat mlčenlivost o všech skutečnostech, o nichž se dozví v</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 xml:space="preserve">plněním svých závazků </w:t>
      </w:r>
      <w:r w:rsidR="00D1327F" w:rsidRPr="00D908C4">
        <w:rPr>
          <w:rFonts w:asciiTheme="minorHAnsi" w:hAnsiTheme="minorHAnsi" w:cstheme="minorHAnsi"/>
          <w:color w:val="auto"/>
          <w:sz w:val="22"/>
          <w:szCs w:val="22"/>
        </w:rPr>
        <w:t>po</w:t>
      </w:r>
      <w:r w:rsidRPr="00D908C4">
        <w:rPr>
          <w:rFonts w:asciiTheme="minorHAnsi" w:hAnsiTheme="minorHAnsi" w:cstheme="minorHAnsi"/>
          <w:color w:val="auto"/>
          <w:sz w:val="22"/>
          <w:szCs w:val="22"/>
        </w:rPr>
        <w:t>dle této smlouvy a na jejichž utajení má objednatel zájem</w:t>
      </w:r>
      <w:r w:rsidR="00D1327F" w:rsidRPr="00D908C4">
        <w:rPr>
          <w:rFonts w:asciiTheme="minorHAnsi" w:hAnsiTheme="minorHAnsi" w:cstheme="minorHAnsi"/>
          <w:color w:val="auto"/>
          <w:sz w:val="22"/>
          <w:szCs w:val="22"/>
        </w:rPr>
        <w:t>; zhotovitel se z</w:t>
      </w:r>
      <w:r w:rsidRPr="00D908C4">
        <w:rPr>
          <w:rFonts w:asciiTheme="minorHAnsi" w:hAnsiTheme="minorHAnsi" w:cstheme="minorHAnsi"/>
          <w:color w:val="auto"/>
          <w:sz w:val="22"/>
          <w:szCs w:val="22"/>
        </w:rPr>
        <w:t xml:space="preserve">ejména zavazuje neposkytovat žádné údaje týkající se díla mimo okruh osob podílejících se </w:t>
      </w:r>
      <w:r w:rsidR="00D1327F" w:rsidRPr="00D908C4">
        <w:rPr>
          <w:rFonts w:asciiTheme="minorHAnsi" w:hAnsiTheme="minorHAnsi" w:cstheme="minorHAnsi"/>
          <w:color w:val="auto"/>
          <w:sz w:val="22"/>
          <w:szCs w:val="22"/>
        </w:rPr>
        <w:t xml:space="preserve">se </w:t>
      </w:r>
      <w:r w:rsidRPr="00D908C4">
        <w:rPr>
          <w:rFonts w:asciiTheme="minorHAnsi" w:hAnsiTheme="minorHAnsi" w:cstheme="minorHAnsi"/>
          <w:color w:val="auto"/>
          <w:sz w:val="22"/>
          <w:szCs w:val="22"/>
        </w:rPr>
        <w:t xml:space="preserve">souhlasem objednatele na zpracování </w:t>
      </w:r>
      <w:r w:rsidR="00D1327F" w:rsidRPr="00D908C4">
        <w:rPr>
          <w:rFonts w:asciiTheme="minorHAnsi" w:hAnsiTheme="minorHAnsi" w:cstheme="minorHAnsi"/>
          <w:color w:val="auto"/>
          <w:sz w:val="22"/>
          <w:szCs w:val="22"/>
        </w:rPr>
        <w:t xml:space="preserve">jednotlivých strategických dokumentů. Ujednání obsažené v předchozí větě se použije pouze v případě, že v této smlouvě </w:t>
      </w:r>
      <w:r w:rsidR="00FE08CE" w:rsidRPr="00D908C4">
        <w:rPr>
          <w:rFonts w:asciiTheme="minorHAnsi" w:hAnsiTheme="minorHAnsi" w:cstheme="minorHAnsi"/>
          <w:color w:val="auto"/>
          <w:sz w:val="22"/>
          <w:szCs w:val="22"/>
        </w:rPr>
        <w:t xml:space="preserve">není </w:t>
      </w:r>
      <w:r w:rsidR="00D1327F" w:rsidRPr="00D908C4">
        <w:rPr>
          <w:rFonts w:asciiTheme="minorHAnsi" w:hAnsiTheme="minorHAnsi" w:cstheme="minorHAnsi"/>
          <w:color w:val="auto"/>
          <w:sz w:val="22"/>
          <w:szCs w:val="22"/>
        </w:rPr>
        <w:t>stanoveno jinak nebo z ní něco jiného</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byť i ne výslovně</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nevyplývá</w:t>
      </w:r>
      <w:r w:rsidRPr="00D908C4">
        <w:rPr>
          <w:rFonts w:asciiTheme="minorHAnsi" w:hAnsiTheme="minorHAnsi" w:cstheme="minorHAnsi"/>
          <w:color w:val="auto"/>
          <w:sz w:val="22"/>
          <w:szCs w:val="22"/>
        </w:rPr>
        <w:t>.</w:t>
      </w:r>
    </w:p>
    <w:p w14:paraId="3E6483D7" w14:textId="78EA4C96" w:rsidR="00350D4C" w:rsidRPr="00D13A97" w:rsidRDefault="00F12794" w:rsidP="00EE11D0">
      <w:pPr>
        <w:pStyle w:val="Odstavecseseznamem"/>
        <w:numPr>
          <w:ilvl w:val="0"/>
          <w:numId w:val="12"/>
        </w:numPr>
        <w:ind w:left="357" w:hanging="357"/>
        <w:contextualSpacing/>
        <w:jc w:val="both"/>
        <w:rPr>
          <w:rFonts w:asciiTheme="minorHAnsi" w:hAnsiTheme="minorHAnsi" w:cstheme="minorHAnsi"/>
          <w:color w:val="000000"/>
          <w:sz w:val="22"/>
          <w:szCs w:val="22"/>
        </w:rPr>
      </w:pPr>
      <w:r w:rsidRPr="00D13A97">
        <w:rPr>
          <w:rFonts w:asciiTheme="minorHAnsi" w:hAnsiTheme="minorHAnsi" w:cstheme="minorHAnsi"/>
          <w:color w:val="000000"/>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w:t>
      </w:r>
      <w:proofErr w:type="spellStart"/>
      <w:r w:rsidRPr="00D13A97">
        <w:rPr>
          <w:rFonts w:asciiTheme="minorHAnsi" w:hAnsiTheme="minorHAnsi" w:cstheme="minorHAnsi"/>
          <w:color w:val="000000"/>
          <w:sz w:val="22"/>
          <w:szCs w:val="22"/>
        </w:rPr>
        <w:t>ust</w:t>
      </w:r>
      <w:proofErr w:type="spellEnd"/>
      <w:r w:rsidRPr="00D13A97">
        <w:rPr>
          <w:rFonts w:asciiTheme="minorHAnsi" w:hAnsiTheme="minorHAnsi" w:cstheme="minorHAnsi"/>
          <w:color w:val="000000"/>
          <w:sz w:val="22"/>
          <w:szCs w:val="22"/>
        </w:rPr>
        <w:t>. § 504 občanského zákoníku a udělují svolení k jejich užití a zveřejnění bez stanovení jakýchkoli dalších podmínek</w:t>
      </w:r>
      <w:r w:rsidR="00FE08CE" w:rsidRPr="00D13A97">
        <w:rPr>
          <w:rFonts w:asciiTheme="minorHAnsi" w:hAnsiTheme="minorHAnsi" w:cstheme="minorHAnsi"/>
          <w:sz w:val="22"/>
          <w:szCs w:val="22"/>
        </w:rPr>
        <w:t>.</w:t>
      </w:r>
    </w:p>
    <w:p w14:paraId="36AECCDB" w14:textId="7E5C84ED" w:rsidR="005524F4" w:rsidRPr="00594B88" w:rsidRDefault="008731EC" w:rsidP="00EE11D0">
      <w:pPr>
        <w:pStyle w:val="Odstavecseseznamem"/>
        <w:numPr>
          <w:ilvl w:val="0"/>
          <w:numId w:val="12"/>
        </w:numPr>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b/>
          <w:bCs/>
          <w:sz w:val="22"/>
          <w:szCs w:val="22"/>
        </w:rPr>
        <w:t>Tato smlouva je vyhotovena ve 4 stejnopisech</w:t>
      </w:r>
      <w:r w:rsidRPr="0068658D">
        <w:rPr>
          <w:rFonts w:asciiTheme="minorHAnsi" w:hAnsiTheme="minorHAnsi" w:cstheme="minorHAnsi"/>
          <w:sz w:val="22"/>
          <w:szCs w:val="22"/>
        </w:rPr>
        <w:t>,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nichž po podpisu obdrží každá smluvní strana </w:t>
      </w:r>
      <w:r w:rsidR="0020349A">
        <w:rPr>
          <w:rFonts w:asciiTheme="minorHAnsi" w:hAnsiTheme="minorHAnsi" w:cstheme="minorHAnsi"/>
          <w:sz w:val="22"/>
          <w:szCs w:val="22"/>
        </w:rPr>
        <w:br/>
      </w:r>
      <w:r w:rsidRPr="0068658D">
        <w:rPr>
          <w:rFonts w:asciiTheme="minorHAnsi" w:hAnsiTheme="minorHAnsi" w:cstheme="minorHAnsi"/>
          <w:sz w:val="22"/>
          <w:szCs w:val="22"/>
        </w:rPr>
        <w:t>2 výtisky. Každý stejnopis má platnost originálu. Stejně bude postupováno v</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případě uzavírání dodatků k</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této smlouvě.</w:t>
      </w:r>
    </w:p>
    <w:p w14:paraId="5A778E21" w14:textId="77777777" w:rsidR="00D13A97" w:rsidRDefault="008731EC" w:rsidP="00EE11D0">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Smluvní strany vzájemně prohlašují, že </w:t>
      </w:r>
      <w:r w:rsidR="00016AB1" w:rsidRPr="00D908C4">
        <w:rPr>
          <w:rFonts w:asciiTheme="minorHAnsi" w:hAnsiTheme="minorHAnsi" w:cstheme="minorHAnsi"/>
          <w:sz w:val="22"/>
          <w:szCs w:val="22"/>
        </w:rPr>
        <w:t xml:space="preserve">tuto </w:t>
      </w:r>
      <w:r w:rsidRPr="00D908C4">
        <w:rPr>
          <w:rFonts w:asciiTheme="minorHAnsi" w:hAnsiTheme="minorHAnsi" w:cstheme="minorHAnsi"/>
          <w:sz w:val="22"/>
          <w:szCs w:val="22"/>
        </w:rPr>
        <w:t>smlouvu uzavřely svobodně a vážně, že jim nejsou známy jakékoli skutečnosti, které by její uzavření vylučovaly, neuvedly se vzájemně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 xml:space="preserve">omyl a berou </w:t>
      </w:r>
    </w:p>
    <w:p w14:paraId="54EF575D" w14:textId="77777777" w:rsidR="00D13A97" w:rsidRDefault="00D13A97" w:rsidP="00D13A97">
      <w:pPr>
        <w:ind w:left="357"/>
        <w:jc w:val="both"/>
        <w:rPr>
          <w:rFonts w:asciiTheme="minorHAnsi" w:hAnsiTheme="minorHAnsi" w:cstheme="minorHAnsi"/>
          <w:sz w:val="22"/>
          <w:szCs w:val="22"/>
        </w:rPr>
      </w:pPr>
    </w:p>
    <w:p w14:paraId="3C856126" w14:textId="77777777" w:rsidR="00D13A97" w:rsidRDefault="00D13A97" w:rsidP="00D13A97">
      <w:pPr>
        <w:ind w:left="357"/>
        <w:jc w:val="both"/>
        <w:rPr>
          <w:rFonts w:asciiTheme="minorHAnsi" w:hAnsiTheme="minorHAnsi" w:cstheme="minorHAnsi"/>
          <w:sz w:val="22"/>
          <w:szCs w:val="22"/>
        </w:rPr>
      </w:pPr>
    </w:p>
    <w:p w14:paraId="0B2852A8" w14:textId="306987A6" w:rsidR="00D13A97" w:rsidRDefault="00D13A97" w:rsidP="00D13A97">
      <w:pPr>
        <w:ind w:left="357"/>
        <w:jc w:val="both"/>
        <w:rPr>
          <w:rFonts w:asciiTheme="minorHAnsi" w:hAnsiTheme="minorHAnsi" w:cstheme="minorHAnsi"/>
          <w:sz w:val="22"/>
          <w:szCs w:val="22"/>
        </w:rPr>
      </w:pPr>
    </w:p>
    <w:p w14:paraId="5B85C358" w14:textId="77777777" w:rsidR="00A6009A" w:rsidRDefault="00A6009A" w:rsidP="00D13A97">
      <w:pPr>
        <w:ind w:left="357"/>
        <w:jc w:val="both"/>
        <w:rPr>
          <w:rFonts w:asciiTheme="minorHAnsi" w:hAnsiTheme="minorHAnsi" w:cstheme="minorHAnsi"/>
          <w:sz w:val="22"/>
          <w:szCs w:val="22"/>
        </w:rPr>
      </w:pPr>
    </w:p>
    <w:p w14:paraId="02B625A3" w14:textId="547D4CAD" w:rsidR="000E19C4" w:rsidRDefault="008731EC" w:rsidP="00EE11D0">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na vědomí, že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plném rozsahu nesou veškeré právní důsledky plynoucí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vědomě nepravdivých jimi uvedených údajů</w:t>
      </w:r>
      <w:r w:rsidR="000E19C4" w:rsidRPr="00D908C4">
        <w:rPr>
          <w:rFonts w:asciiTheme="minorHAnsi" w:hAnsiTheme="minorHAnsi" w:cstheme="minorHAnsi"/>
          <w:sz w:val="22"/>
          <w:szCs w:val="22"/>
        </w:rPr>
        <w:t>,</w:t>
      </w:r>
      <w:r w:rsidRPr="00D908C4">
        <w:rPr>
          <w:rFonts w:asciiTheme="minorHAnsi" w:hAnsiTheme="minorHAnsi" w:cstheme="minorHAnsi"/>
          <w:sz w:val="22"/>
          <w:szCs w:val="22"/>
        </w:rPr>
        <w:t xml:space="preserve"> a na důkaz svého souhlasu s</w:t>
      </w:r>
      <w:r w:rsidR="005524F4" w:rsidRPr="00D908C4">
        <w:rPr>
          <w:rFonts w:asciiTheme="minorHAnsi" w:hAnsiTheme="minorHAnsi" w:cstheme="minorHAnsi"/>
          <w:sz w:val="22"/>
          <w:szCs w:val="22"/>
        </w:rPr>
        <w:t> </w:t>
      </w:r>
      <w:r w:rsidRPr="00D908C4">
        <w:rPr>
          <w:rFonts w:asciiTheme="minorHAnsi" w:hAnsiTheme="minorHAnsi" w:cstheme="minorHAnsi"/>
          <w:sz w:val="22"/>
          <w:szCs w:val="22"/>
        </w:rPr>
        <w:t>obsahem</w:t>
      </w:r>
      <w:r w:rsidR="005524F4" w:rsidRPr="00D908C4">
        <w:rPr>
          <w:rFonts w:asciiTheme="minorHAnsi" w:hAnsiTheme="minorHAnsi" w:cstheme="minorHAnsi"/>
          <w:sz w:val="22"/>
          <w:szCs w:val="22"/>
        </w:rPr>
        <w:t xml:space="preserve"> </w:t>
      </w:r>
      <w:r w:rsidR="00016AB1" w:rsidRPr="00D908C4">
        <w:rPr>
          <w:rFonts w:asciiTheme="minorHAnsi" w:hAnsiTheme="minorHAnsi" w:cstheme="minorHAnsi"/>
          <w:sz w:val="22"/>
          <w:szCs w:val="22"/>
        </w:rPr>
        <w:t xml:space="preserve">této </w:t>
      </w:r>
      <w:r w:rsidRPr="00D908C4">
        <w:rPr>
          <w:rFonts w:asciiTheme="minorHAnsi" w:hAnsiTheme="minorHAnsi" w:cstheme="minorHAnsi"/>
          <w:sz w:val="22"/>
          <w:szCs w:val="22"/>
        </w:rPr>
        <w:t>smlouvy připojují své podpisy.</w:t>
      </w:r>
    </w:p>
    <w:p w14:paraId="65F35DF7" w14:textId="77777777" w:rsidR="00E33663" w:rsidRPr="00D908C4" w:rsidRDefault="00E33663" w:rsidP="00E33663">
      <w:pPr>
        <w:ind w:left="357"/>
        <w:jc w:val="both"/>
        <w:rPr>
          <w:rFonts w:asciiTheme="minorHAnsi" w:hAnsiTheme="minorHAnsi" w:cstheme="minorHAnsi"/>
          <w:sz w:val="22"/>
          <w:szCs w:val="22"/>
        </w:rPr>
      </w:pPr>
    </w:p>
    <w:p w14:paraId="7287BEDF" w14:textId="54C32107" w:rsidR="005524F4" w:rsidRPr="00D908C4" w:rsidRDefault="008731EC" w:rsidP="00EE11D0">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Tato smlouva nabývá platnosti a účinnosti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den jejího podpisu oprávněnými zástupci obou smluvních stran.</w:t>
      </w:r>
    </w:p>
    <w:p w14:paraId="68787285" w14:textId="77777777" w:rsidR="003E1DED" w:rsidRDefault="003E1DED" w:rsidP="003F6A80">
      <w:pPr>
        <w:jc w:val="both"/>
        <w:rPr>
          <w:rFonts w:asciiTheme="minorHAnsi" w:hAnsiTheme="minorHAnsi" w:cstheme="minorHAnsi"/>
          <w:b/>
          <w:bCs/>
          <w:sz w:val="22"/>
          <w:szCs w:val="22"/>
          <w:u w:val="single"/>
        </w:rPr>
      </w:pPr>
    </w:p>
    <w:p w14:paraId="18B9D218" w14:textId="77777777" w:rsidR="001C2BE4" w:rsidRDefault="001C2BE4" w:rsidP="003F6A80">
      <w:pPr>
        <w:jc w:val="both"/>
        <w:rPr>
          <w:rFonts w:asciiTheme="minorHAnsi" w:hAnsiTheme="minorHAnsi" w:cstheme="minorHAnsi"/>
          <w:b/>
          <w:bCs/>
          <w:sz w:val="22"/>
          <w:szCs w:val="22"/>
          <w:u w:val="single"/>
        </w:rPr>
      </w:pPr>
    </w:p>
    <w:p w14:paraId="455863A3" w14:textId="154BD1BC" w:rsidR="000E19C4" w:rsidRPr="00B30164" w:rsidRDefault="000E19C4" w:rsidP="003F6A80">
      <w:pPr>
        <w:jc w:val="both"/>
        <w:rPr>
          <w:rFonts w:asciiTheme="minorHAnsi" w:hAnsiTheme="minorHAnsi" w:cstheme="minorHAnsi"/>
          <w:b/>
          <w:bCs/>
          <w:sz w:val="22"/>
          <w:szCs w:val="22"/>
        </w:rPr>
      </w:pPr>
      <w:r w:rsidRPr="00B30164">
        <w:rPr>
          <w:rFonts w:asciiTheme="minorHAnsi" w:hAnsiTheme="minorHAnsi" w:cstheme="minorHAnsi"/>
          <w:b/>
          <w:bCs/>
          <w:sz w:val="22"/>
          <w:szCs w:val="22"/>
          <w:u w:val="single"/>
        </w:rPr>
        <w:t>Přílohy</w:t>
      </w:r>
      <w:r w:rsidRPr="00B30164">
        <w:rPr>
          <w:rFonts w:asciiTheme="minorHAnsi" w:hAnsiTheme="minorHAnsi" w:cstheme="minorHAnsi"/>
          <w:b/>
          <w:bCs/>
          <w:sz w:val="22"/>
          <w:szCs w:val="22"/>
        </w:rPr>
        <w:t>:</w:t>
      </w:r>
    </w:p>
    <w:p w14:paraId="7152E8B2" w14:textId="77777777" w:rsidR="00F12794" w:rsidRPr="003E1DED" w:rsidRDefault="00F12794" w:rsidP="003F6A80">
      <w:pPr>
        <w:jc w:val="both"/>
        <w:rPr>
          <w:rFonts w:asciiTheme="minorHAnsi" w:hAnsiTheme="minorHAnsi" w:cstheme="minorHAnsi"/>
          <w:sz w:val="10"/>
          <w:szCs w:val="10"/>
        </w:rPr>
      </w:pPr>
    </w:p>
    <w:p w14:paraId="6AF34F0F" w14:textId="0B9A57CA" w:rsidR="000E19C4" w:rsidRPr="001C2BE4" w:rsidRDefault="000E19C4" w:rsidP="00EE11D0">
      <w:pPr>
        <w:numPr>
          <w:ilvl w:val="0"/>
          <w:numId w:val="14"/>
        </w:numPr>
        <w:ind w:left="357" w:hanging="357"/>
        <w:jc w:val="both"/>
        <w:rPr>
          <w:rFonts w:asciiTheme="minorHAnsi" w:hAnsiTheme="minorHAnsi" w:cstheme="minorHAnsi"/>
          <w:sz w:val="22"/>
          <w:szCs w:val="22"/>
        </w:rPr>
      </w:pPr>
      <w:r w:rsidRPr="001C2BE4">
        <w:rPr>
          <w:rFonts w:asciiTheme="minorHAnsi" w:hAnsiTheme="minorHAnsi" w:cstheme="minorHAnsi"/>
          <w:sz w:val="22"/>
          <w:szCs w:val="22"/>
        </w:rPr>
        <w:t>Harmonogram plnění jednotlivých fází díla</w:t>
      </w:r>
      <w:r w:rsidR="00A010CA" w:rsidRPr="001C2BE4">
        <w:rPr>
          <w:rFonts w:asciiTheme="minorHAnsi" w:hAnsiTheme="minorHAnsi" w:cstheme="minorHAnsi"/>
          <w:sz w:val="22"/>
          <w:szCs w:val="22"/>
        </w:rPr>
        <w:t xml:space="preserve"> </w:t>
      </w:r>
      <w:r w:rsidR="00A010CA" w:rsidRPr="001C2BE4">
        <w:rPr>
          <w:rFonts w:asciiTheme="minorHAnsi" w:eastAsia="Arial" w:hAnsiTheme="minorHAnsi" w:cstheme="minorHAnsi"/>
          <w:bCs/>
          <w:sz w:val="22"/>
          <w:szCs w:val="22"/>
          <w:highlight w:val="yellow"/>
        </w:rPr>
        <w:t xml:space="preserve">[DODÁ </w:t>
      </w:r>
      <w:r w:rsidR="00A010CA" w:rsidRPr="001C2BE4">
        <w:rPr>
          <w:rFonts w:asciiTheme="minorHAnsi" w:eastAsia="Arial" w:hAnsiTheme="minorHAnsi" w:cstheme="minorHAnsi"/>
          <w:sz w:val="22"/>
          <w:szCs w:val="22"/>
          <w:highlight w:val="yellow"/>
        </w:rPr>
        <w:t>ZHOTOVITEL</w:t>
      </w:r>
      <w:r w:rsidR="00A010CA" w:rsidRPr="001C2BE4">
        <w:rPr>
          <w:rFonts w:asciiTheme="minorHAnsi" w:eastAsia="Arial" w:hAnsiTheme="minorHAnsi" w:cstheme="minorHAnsi"/>
          <w:bCs/>
          <w:sz w:val="22"/>
          <w:szCs w:val="22"/>
          <w:highlight w:val="yellow"/>
        </w:rPr>
        <w:t>]</w:t>
      </w:r>
    </w:p>
    <w:p w14:paraId="62EB9092" w14:textId="082C7A63" w:rsidR="00CD4E66" w:rsidRDefault="00E1756C" w:rsidP="00EE11D0">
      <w:pPr>
        <w:numPr>
          <w:ilvl w:val="0"/>
          <w:numId w:val="14"/>
        </w:numPr>
        <w:ind w:left="357" w:hanging="357"/>
        <w:jc w:val="both"/>
        <w:rPr>
          <w:rFonts w:asciiTheme="minorHAnsi" w:hAnsiTheme="minorHAnsi" w:cstheme="minorHAnsi"/>
          <w:sz w:val="22"/>
          <w:szCs w:val="22"/>
        </w:rPr>
      </w:pPr>
      <w:r w:rsidRPr="001F5A97">
        <w:rPr>
          <w:rFonts w:asciiTheme="minorHAnsi" w:hAnsiTheme="minorHAnsi" w:cstheme="minorHAnsi"/>
          <w:sz w:val="22"/>
          <w:szCs w:val="22"/>
        </w:rPr>
        <w:t xml:space="preserve">Technická specifikace předmětu zakázky – pasport </w:t>
      </w:r>
      <w:r w:rsidR="00423932">
        <w:rPr>
          <w:rFonts w:asciiTheme="minorHAnsi" w:hAnsiTheme="minorHAnsi" w:cstheme="minorHAnsi"/>
          <w:sz w:val="22"/>
          <w:szCs w:val="22"/>
        </w:rPr>
        <w:t>vodovodní a kanalizační sítě</w:t>
      </w:r>
    </w:p>
    <w:p w14:paraId="14857818" w14:textId="77777777" w:rsidR="00E33663" w:rsidRPr="003222F5" w:rsidRDefault="00E33663" w:rsidP="00E33663">
      <w:pPr>
        <w:numPr>
          <w:ilvl w:val="0"/>
          <w:numId w:val="14"/>
        </w:numPr>
        <w:ind w:left="357" w:hanging="357"/>
        <w:jc w:val="both"/>
        <w:rPr>
          <w:rFonts w:asciiTheme="minorHAnsi" w:hAnsiTheme="minorHAnsi" w:cstheme="minorHAnsi"/>
          <w:sz w:val="22"/>
          <w:szCs w:val="22"/>
        </w:rPr>
      </w:pPr>
      <w:r w:rsidRPr="003222F5">
        <w:rPr>
          <w:rFonts w:asciiTheme="minorHAnsi" w:hAnsiTheme="minorHAnsi" w:cstheme="minorHAnsi"/>
          <w:sz w:val="22"/>
          <w:szCs w:val="22"/>
        </w:rPr>
        <w:t>GIS systémy používané obcemi</w:t>
      </w:r>
    </w:p>
    <w:p w14:paraId="2D5FEFBF" w14:textId="77777777" w:rsidR="00E33663" w:rsidRPr="001F5A97" w:rsidRDefault="00E33663" w:rsidP="00E33663">
      <w:pPr>
        <w:ind w:left="357"/>
        <w:jc w:val="both"/>
        <w:rPr>
          <w:rFonts w:asciiTheme="minorHAnsi" w:hAnsiTheme="minorHAnsi" w:cstheme="minorHAnsi"/>
          <w:sz w:val="22"/>
          <w:szCs w:val="22"/>
        </w:rPr>
      </w:pPr>
    </w:p>
    <w:p w14:paraId="573D7225" w14:textId="77777777" w:rsidR="001F5A97" w:rsidRPr="001F5A97" w:rsidRDefault="001F5A97" w:rsidP="001F5A97">
      <w:pPr>
        <w:ind w:left="357"/>
        <w:jc w:val="both"/>
        <w:rPr>
          <w:rFonts w:asciiTheme="minorHAnsi" w:hAnsiTheme="minorHAnsi" w:cstheme="minorHAnsi"/>
          <w:sz w:val="22"/>
          <w:szCs w:val="22"/>
          <w:highlight w:val="yellow"/>
        </w:rPr>
      </w:pPr>
    </w:p>
    <w:p w14:paraId="1F29B5D5" w14:textId="279A11AD" w:rsidR="00B30164" w:rsidRDefault="00B30164" w:rsidP="003F6A80">
      <w:pPr>
        <w:tabs>
          <w:tab w:val="center" w:pos="1701"/>
          <w:tab w:val="center" w:pos="7371"/>
        </w:tabs>
        <w:jc w:val="both"/>
        <w:rPr>
          <w:rFonts w:asciiTheme="minorHAnsi" w:hAnsiTheme="minorHAnsi" w:cstheme="minorHAnsi"/>
          <w:sz w:val="22"/>
          <w:szCs w:val="22"/>
        </w:rPr>
      </w:pPr>
    </w:p>
    <w:p w14:paraId="5CA4DF9B" w14:textId="3C231B45" w:rsidR="00E1756C" w:rsidRDefault="00E1756C" w:rsidP="003F6A80">
      <w:pPr>
        <w:tabs>
          <w:tab w:val="center" w:pos="1701"/>
          <w:tab w:val="center" w:pos="7371"/>
        </w:tabs>
        <w:jc w:val="both"/>
        <w:rPr>
          <w:rFonts w:asciiTheme="minorHAnsi" w:hAnsiTheme="minorHAnsi" w:cstheme="minorHAnsi"/>
          <w:sz w:val="22"/>
          <w:szCs w:val="22"/>
        </w:rPr>
      </w:pPr>
    </w:p>
    <w:p w14:paraId="29D9F75E" w14:textId="29F387B3" w:rsidR="00E1756C" w:rsidRDefault="00E1756C" w:rsidP="003F6A80">
      <w:pPr>
        <w:tabs>
          <w:tab w:val="center" w:pos="1701"/>
          <w:tab w:val="center" w:pos="7371"/>
        </w:tabs>
        <w:jc w:val="both"/>
        <w:rPr>
          <w:rFonts w:asciiTheme="minorHAnsi" w:hAnsiTheme="minorHAnsi" w:cstheme="minorHAnsi"/>
          <w:sz w:val="22"/>
          <w:szCs w:val="22"/>
        </w:rPr>
      </w:pPr>
    </w:p>
    <w:p w14:paraId="7EA99A7E" w14:textId="77777777" w:rsidR="00E1756C" w:rsidRDefault="00E1756C" w:rsidP="003F6A80">
      <w:pPr>
        <w:tabs>
          <w:tab w:val="center" w:pos="1701"/>
          <w:tab w:val="center" w:pos="7371"/>
        </w:tabs>
        <w:jc w:val="both"/>
        <w:rPr>
          <w:rFonts w:asciiTheme="minorHAnsi" w:hAnsiTheme="minorHAnsi" w:cstheme="minorHAnsi"/>
          <w:sz w:val="22"/>
          <w:szCs w:val="22"/>
        </w:rPr>
      </w:pPr>
    </w:p>
    <w:p w14:paraId="689B9631" w14:textId="6FCE4316" w:rsidR="00B30164" w:rsidRDefault="00B30164" w:rsidP="003F6A80">
      <w:pPr>
        <w:tabs>
          <w:tab w:val="center" w:pos="1701"/>
          <w:tab w:val="center" w:pos="7371"/>
        </w:tabs>
        <w:jc w:val="both"/>
        <w:rPr>
          <w:rFonts w:asciiTheme="minorHAnsi" w:hAnsiTheme="minorHAnsi" w:cstheme="minorHAnsi"/>
          <w:sz w:val="22"/>
          <w:szCs w:val="22"/>
        </w:rPr>
      </w:pPr>
    </w:p>
    <w:p w14:paraId="1AA543F1" w14:textId="255C3487" w:rsidR="0018645C" w:rsidRDefault="00C8680A" w:rsidP="0018645C">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AC4278" w:rsidRPr="00D908C4">
        <w:rPr>
          <w:rFonts w:asciiTheme="minorHAnsi" w:hAnsiTheme="minorHAnsi" w:cstheme="minorHAnsi"/>
          <w:sz w:val="22"/>
          <w:szCs w:val="22"/>
        </w:rPr>
        <w:t>V</w:t>
      </w:r>
      <w:r w:rsidRPr="00D908C4">
        <w:rPr>
          <w:rFonts w:asciiTheme="minorHAnsi" w:hAnsiTheme="minorHAnsi" w:cstheme="minorHAnsi"/>
          <w:sz w:val="22"/>
          <w:szCs w:val="22"/>
        </w:rPr>
        <w:t> </w:t>
      </w:r>
      <w:r w:rsidR="00D364AC" w:rsidRPr="00D908C4">
        <w:rPr>
          <w:rFonts w:asciiTheme="minorHAnsi" w:hAnsiTheme="minorHAnsi" w:cstheme="minorHAnsi"/>
          <w:sz w:val="22"/>
          <w:szCs w:val="22"/>
        </w:rPr>
        <w:t>Hostinném</w:t>
      </w:r>
      <w:r w:rsidRPr="00D908C4">
        <w:rPr>
          <w:rFonts w:asciiTheme="minorHAnsi" w:hAnsiTheme="minorHAnsi" w:cstheme="minorHAnsi"/>
          <w:sz w:val="22"/>
          <w:szCs w:val="22"/>
        </w:rPr>
        <w:t xml:space="preserve"> </w:t>
      </w:r>
      <w:r w:rsidR="00D364AC" w:rsidRPr="00D908C4">
        <w:rPr>
          <w:rFonts w:asciiTheme="minorHAnsi" w:hAnsiTheme="minorHAnsi" w:cstheme="minorHAnsi"/>
          <w:sz w:val="22"/>
          <w:szCs w:val="22"/>
        </w:rPr>
        <w:t>dne</w:t>
      </w:r>
      <w:r w:rsidR="000E19C4" w:rsidRPr="00D908C4">
        <w:rPr>
          <w:rFonts w:asciiTheme="minorHAnsi" w:hAnsiTheme="minorHAnsi" w:cstheme="minorHAnsi"/>
          <w:sz w:val="22"/>
          <w:szCs w:val="22"/>
        </w:rPr>
        <w:t xml:space="preserve"> </w:t>
      </w:r>
      <w:r w:rsidR="00B30164">
        <w:rPr>
          <w:rFonts w:asciiTheme="minorHAnsi" w:hAnsiTheme="minorHAnsi" w:cstheme="minorHAnsi"/>
          <w:sz w:val="22"/>
          <w:szCs w:val="22"/>
        </w:rPr>
        <w:t>……</w:t>
      </w:r>
      <w:proofErr w:type="gramStart"/>
      <w:r w:rsidR="00B30164">
        <w:rPr>
          <w:rFonts w:asciiTheme="minorHAnsi" w:hAnsiTheme="minorHAnsi" w:cstheme="minorHAnsi"/>
          <w:sz w:val="22"/>
          <w:szCs w:val="22"/>
        </w:rPr>
        <w:t>…….</w:t>
      </w:r>
      <w:proofErr w:type="gramEnd"/>
      <w:r w:rsidR="00B30164">
        <w:rPr>
          <w:rFonts w:asciiTheme="minorHAnsi" w:hAnsiTheme="minorHAnsi" w:cstheme="minorHAnsi"/>
          <w:sz w:val="22"/>
          <w:szCs w:val="22"/>
        </w:rPr>
        <w:t>………………</w:t>
      </w:r>
      <w:r w:rsidR="000E19C4" w:rsidRPr="00D908C4">
        <w:rPr>
          <w:rFonts w:asciiTheme="minorHAnsi" w:hAnsiTheme="minorHAnsi" w:cstheme="minorHAnsi"/>
          <w:sz w:val="22"/>
          <w:szCs w:val="22"/>
        </w:rPr>
        <w:tab/>
      </w:r>
      <w:r w:rsidR="00D364AC" w:rsidRPr="00D908C4">
        <w:rPr>
          <w:rFonts w:asciiTheme="minorHAnsi" w:hAnsiTheme="minorHAnsi" w:cstheme="minorHAnsi"/>
          <w:sz w:val="22"/>
          <w:szCs w:val="22"/>
        </w:rPr>
        <w:t>V</w:t>
      </w:r>
      <w:r w:rsidR="00B30164">
        <w:rPr>
          <w:rFonts w:asciiTheme="minorHAnsi" w:hAnsiTheme="minorHAnsi" w:cstheme="minorHAnsi"/>
          <w:sz w:val="22"/>
          <w:szCs w:val="22"/>
        </w:rPr>
        <w:t xml:space="preserve"> </w:t>
      </w:r>
      <w:bookmarkStart w:id="1" w:name="_Hlk53674628"/>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bookmarkEnd w:id="1"/>
      <w:r w:rsidR="00D364AC" w:rsidRPr="00D908C4">
        <w:rPr>
          <w:rFonts w:asciiTheme="minorHAnsi" w:hAnsiTheme="minorHAnsi" w:cstheme="minorHAnsi"/>
          <w:sz w:val="22"/>
          <w:szCs w:val="22"/>
        </w:rPr>
        <w:t xml:space="preserve"> dne </w:t>
      </w:r>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p>
    <w:p w14:paraId="5D57F07D" w14:textId="11B1D643" w:rsidR="0018645C" w:rsidRDefault="0018645C" w:rsidP="0018645C">
      <w:pPr>
        <w:tabs>
          <w:tab w:val="center" w:pos="1701"/>
          <w:tab w:val="center" w:pos="7371"/>
        </w:tabs>
        <w:jc w:val="both"/>
        <w:rPr>
          <w:rFonts w:asciiTheme="minorHAnsi" w:eastAsia="Arial" w:hAnsiTheme="minorHAnsi" w:cstheme="minorHAnsi"/>
          <w:bCs/>
          <w:sz w:val="22"/>
          <w:szCs w:val="22"/>
        </w:rPr>
      </w:pPr>
    </w:p>
    <w:p w14:paraId="60CD5E24" w14:textId="77777777" w:rsidR="0068658D" w:rsidRPr="00D908C4" w:rsidRDefault="0068658D" w:rsidP="0018645C">
      <w:pPr>
        <w:tabs>
          <w:tab w:val="center" w:pos="1701"/>
          <w:tab w:val="center" w:pos="7371"/>
        </w:tabs>
        <w:jc w:val="both"/>
        <w:rPr>
          <w:rFonts w:asciiTheme="minorHAnsi" w:eastAsia="Arial" w:hAnsiTheme="minorHAnsi" w:cstheme="minorHAnsi"/>
          <w:bCs/>
          <w:sz w:val="22"/>
          <w:szCs w:val="22"/>
        </w:rPr>
      </w:pPr>
    </w:p>
    <w:p w14:paraId="73C3E18B" w14:textId="77777777" w:rsidR="001C2BE4" w:rsidRDefault="001C2BE4" w:rsidP="003F6A80">
      <w:pPr>
        <w:tabs>
          <w:tab w:val="center" w:pos="1701"/>
          <w:tab w:val="center" w:pos="7371"/>
        </w:tabs>
        <w:jc w:val="both"/>
        <w:rPr>
          <w:rFonts w:asciiTheme="minorHAnsi" w:hAnsiTheme="minorHAnsi" w:cstheme="minorHAnsi"/>
          <w:sz w:val="22"/>
          <w:szCs w:val="22"/>
        </w:rPr>
      </w:pPr>
    </w:p>
    <w:p w14:paraId="35BC9C0A" w14:textId="732529DC"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t>Za o</w:t>
      </w:r>
      <w:r w:rsidR="008731EC" w:rsidRPr="00D908C4">
        <w:rPr>
          <w:rFonts w:asciiTheme="minorHAnsi" w:hAnsiTheme="minorHAnsi" w:cstheme="minorHAnsi"/>
          <w:sz w:val="22"/>
          <w:szCs w:val="22"/>
        </w:rPr>
        <w:t>bjednatel</w:t>
      </w:r>
      <w:r w:rsidR="00D364AC" w:rsidRPr="00D908C4">
        <w:rPr>
          <w:rFonts w:asciiTheme="minorHAnsi" w:hAnsiTheme="minorHAnsi" w:cstheme="minorHAnsi"/>
          <w:sz w:val="22"/>
          <w:szCs w:val="22"/>
        </w:rPr>
        <w:t>e</w:t>
      </w:r>
      <w:r w:rsidRPr="00D908C4">
        <w:rPr>
          <w:rFonts w:asciiTheme="minorHAnsi" w:hAnsiTheme="minorHAnsi" w:cstheme="minorHAnsi"/>
          <w:sz w:val="22"/>
          <w:szCs w:val="22"/>
        </w:rPr>
        <w:t>:</w:t>
      </w:r>
      <w:r w:rsidRPr="00D908C4">
        <w:rPr>
          <w:rFonts w:asciiTheme="minorHAnsi" w:hAnsiTheme="minorHAnsi" w:cstheme="minorHAnsi"/>
          <w:sz w:val="22"/>
          <w:szCs w:val="22"/>
        </w:rPr>
        <w:tab/>
        <w:t>Z</w:t>
      </w:r>
      <w:r w:rsidR="00D364AC" w:rsidRPr="00D908C4">
        <w:rPr>
          <w:rFonts w:asciiTheme="minorHAnsi" w:hAnsiTheme="minorHAnsi" w:cstheme="minorHAnsi"/>
          <w:sz w:val="22"/>
          <w:szCs w:val="22"/>
        </w:rPr>
        <w:t xml:space="preserve">a </w:t>
      </w:r>
      <w:r w:rsidRPr="00D908C4">
        <w:rPr>
          <w:rFonts w:asciiTheme="minorHAnsi" w:hAnsiTheme="minorHAnsi" w:cstheme="minorHAnsi"/>
          <w:sz w:val="22"/>
          <w:szCs w:val="22"/>
        </w:rPr>
        <w:t>z</w:t>
      </w:r>
      <w:r w:rsidR="00D364AC" w:rsidRPr="00D908C4">
        <w:rPr>
          <w:rFonts w:asciiTheme="minorHAnsi" w:hAnsiTheme="minorHAnsi" w:cstheme="minorHAnsi"/>
          <w:sz w:val="22"/>
          <w:szCs w:val="22"/>
        </w:rPr>
        <w:t>hotovitele</w:t>
      </w:r>
      <w:r w:rsidRPr="00D908C4">
        <w:rPr>
          <w:rFonts w:asciiTheme="minorHAnsi" w:hAnsiTheme="minorHAnsi" w:cstheme="minorHAnsi"/>
          <w:sz w:val="22"/>
          <w:szCs w:val="22"/>
        </w:rPr>
        <w:t>:</w:t>
      </w:r>
    </w:p>
    <w:p w14:paraId="65661DC6" w14:textId="77777777" w:rsidR="000E19C4" w:rsidRPr="00D908C4" w:rsidRDefault="000E19C4" w:rsidP="003F6A80">
      <w:pPr>
        <w:tabs>
          <w:tab w:val="center" w:pos="1701"/>
          <w:tab w:val="center" w:pos="7371"/>
        </w:tabs>
        <w:jc w:val="both"/>
        <w:rPr>
          <w:rFonts w:asciiTheme="minorHAnsi" w:hAnsiTheme="minorHAnsi" w:cstheme="minorHAnsi"/>
          <w:sz w:val="22"/>
          <w:szCs w:val="22"/>
        </w:rPr>
      </w:pPr>
    </w:p>
    <w:p w14:paraId="758CD4E3" w14:textId="77777777" w:rsidR="003E1DED" w:rsidRDefault="003E1DED" w:rsidP="003F6A80">
      <w:pPr>
        <w:tabs>
          <w:tab w:val="center" w:pos="1701"/>
          <w:tab w:val="center" w:pos="7371"/>
        </w:tabs>
        <w:jc w:val="both"/>
        <w:rPr>
          <w:rFonts w:asciiTheme="minorHAnsi" w:hAnsiTheme="minorHAnsi" w:cstheme="minorHAnsi"/>
          <w:sz w:val="22"/>
          <w:szCs w:val="22"/>
        </w:rPr>
      </w:pPr>
    </w:p>
    <w:p w14:paraId="672B4B62" w14:textId="2BBDB06C" w:rsidR="003E1DED" w:rsidRDefault="003E1DED" w:rsidP="003F6A80">
      <w:pPr>
        <w:tabs>
          <w:tab w:val="center" w:pos="1701"/>
          <w:tab w:val="center" w:pos="7371"/>
        </w:tabs>
        <w:jc w:val="both"/>
        <w:rPr>
          <w:rFonts w:asciiTheme="minorHAnsi" w:hAnsiTheme="minorHAnsi" w:cstheme="minorHAnsi"/>
          <w:sz w:val="22"/>
          <w:szCs w:val="22"/>
        </w:rPr>
      </w:pPr>
    </w:p>
    <w:p w14:paraId="2725E093" w14:textId="77777777" w:rsidR="001C2BE4" w:rsidRDefault="001C2BE4" w:rsidP="003F6A80">
      <w:pPr>
        <w:tabs>
          <w:tab w:val="center" w:pos="1701"/>
          <w:tab w:val="center" w:pos="7371"/>
        </w:tabs>
        <w:jc w:val="both"/>
        <w:rPr>
          <w:rFonts w:asciiTheme="minorHAnsi" w:hAnsiTheme="minorHAnsi" w:cstheme="minorHAnsi"/>
          <w:sz w:val="22"/>
          <w:szCs w:val="22"/>
        </w:rPr>
      </w:pPr>
    </w:p>
    <w:p w14:paraId="779D7F8A" w14:textId="77777777" w:rsidR="003E1DED" w:rsidRDefault="003E1DED" w:rsidP="003F6A80">
      <w:pPr>
        <w:tabs>
          <w:tab w:val="center" w:pos="1701"/>
          <w:tab w:val="center" w:pos="7371"/>
        </w:tabs>
        <w:jc w:val="both"/>
        <w:rPr>
          <w:rFonts w:asciiTheme="minorHAnsi" w:hAnsiTheme="minorHAnsi" w:cstheme="minorHAnsi"/>
          <w:sz w:val="22"/>
          <w:szCs w:val="22"/>
        </w:rPr>
      </w:pPr>
    </w:p>
    <w:p w14:paraId="64E9C348" w14:textId="77777777" w:rsidR="003E1DED" w:rsidRDefault="003E1DED" w:rsidP="003F6A80">
      <w:pPr>
        <w:tabs>
          <w:tab w:val="center" w:pos="1701"/>
          <w:tab w:val="center" w:pos="7371"/>
        </w:tabs>
        <w:jc w:val="both"/>
        <w:rPr>
          <w:rFonts w:asciiTheme="minorHAnsi" w:hAnsiTheme="minorHAnsi" w:cstheme="minorHAnsi"/>
          <w:sz w:val="22"/>
          <w:szCs w:val="22"/>
        </w:rPr>
      </w:pPr>
    </w:p>
    <w:p w14:paraId="42D8562C" w14:textId="77777777" w:rsidR="003E1DED" w:rsidRDefault="003E1DED" w:rsidP="003F6A80">
      <w:pPr>
        <w:tabs>
          <w:tab w:val="center" w:pos="1701"/>
          <w:tab w:val="center" w:pos="7371"/>
        </w:tabs>
        <w:jc w:val="both"/>
        <w:rPr>
          <w:rFonts w:asciiTheme="minorHAnsi" w:hAnsiTheme="minorHAnsi" w:cstheme="minorHAnsi"/>
          <w:sz w:val="22"/>
          <w:szCs w:val="22"/>
        </w:rPr>
      </w:pPr>
    </w:p>
    <w:p w14:paraId="566262BA" w14:textId="76F57D64"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______</w:t>
      </w:r>
      <w:r w:rsidR="00B30164">
        <w:rPr>
          <w:rFonts w:asciiTheme="minorHAnsi" w:hAnsiTheme="minorHAnsi" w:cstheme="minorHAnsi"/>
          <w:sz w:val="22"/>
          <w:szCs w:val="22"/>
        </w:rPr>
        <w:t>_______________________</w:t>
      </w:r>
      <w:r w:rsidR="00C93BBD" w:rsidRPr="00D908C4">
        <w:rPr>
          <w:rFonts w:asciiTheme="minorHAnsi" w:hAnsiTheme="minorHAnsi" w:cstheme="minorHAnsi"/>
          <w:sz w:val="22"/>
          <w:szCs w:val="22"/>
        </w:rPr>
        <w:t>____</w:t>
      </w:r>
      <w:r w:rsidRPr="00D908C4">
        <w:rPr>
          <w:rFonts w:asciiTheme="minorHAnsi" w:hAnsiTheme="minorHAnsi" w:cstheme="minorHAnsi"/>
          <w:sz w:val="22"/>
          <w:szCs w:val="22"/>
        </w:rPr>
        <w:tab/>
        <w:t>_____</w:t>
      </w:r>
      <w:r w:rsidR="00B30164">
        <w:rPr>
          <w:rFonts w:asciiTheme="minorHAnsi" w:hAnsiTheme="minorHAnsi" w:cstheme="minorHAnsi"/>
          <w:sz w:val="22"/>
          <w:szCs w:val="22"/>
        </w:rPr>
        <w:t>_________________________</w:t>
      </w:r>
      <w:r w:rsidRPr="00D908C4">
        <w:rPr>
          <w:rFonts w:asciiTheme="minorHAnsi" w:hAnsiTheme="minorHAnsi" w:cstheme="minorHAnsi"/>
          <w:sz w:val="22"/>
          <w:szCs w:val="22"/>
        </w:rPr>
        <w:t>___</w:t>
      </w:r>
    </w:p>
    <w:p w14:paraId="4FB06BFD" w14:textId="24F8CCE4" w:rsidR="00A0307A" w:rsidRPr="00D908C4" w:rsidRDefault="000E19C4" w:rsidP="003F6A80">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 xml:space="preserve">Ing. Dagmar </w:t>
      </w:r>
      <w:proofErr w:type="spellStart"/>
      <w:r w:rsidR="00C93BBD" w:rsidRPr="00D908C4">
        <w:rPr>
          <w:rFonts w:asciiTheme="minorHAnsi" w:hAnsiTheme="minorHAnsi" w:cstheme="minorHAnsi"/>
          <w:sz w:val="22"/>
          <w:szCs w:val="22"/>
        </w:rPr>
        <w:t>Sahánková</w:t>
      </w:r>
      <w:proofErr w:type="spellEnd"/>
      <w:r w:rsidRPr="00D908C4">
        <w:rPr>
          <w:rFonts w:asciiTheme="minorHAnsi" w:hAnsiTheme="minorHAnsi" w:cstheme="minorHAnsi"/>
          <w:sz w:val="22"/>
          <w:szCs w:val="22"/>
        </w:rPr>
        <w:tab/>
      </w:r>
      <w:r w:rsidRPr="00D908C4">
        <w:rPr>
          <w:rFonts w:asciiTheme="minorHAnsi" w:eastAsia="Arial" w:hAnsiTheme="minorHAnsi" w:cstheme="minorHAnsi"/>
          <w:bCs/>
          <w:sz w:val="22"/>
          <w:szCs w:val="22"/>
          <w:highlight w:val="yellow"/>
        </w:rPr>
        <w:t xml:space="preserve">[DOPLNÍ </w:t>
      </w:r>
      <w:r w:rsidRPr="00D908C4">
        <w:rPr>
          <w:rFonts w:asciiTheme="minorHAnsi" w:eastAsia="Arial" w:hAnsiTheme="minorHAnsi" w:cstheme="minorHAnsi"/>
          <w:sz w:val="22"/>
          <w:szCs w:val="22"/>
          <w:highlight w:val="yellow"/>
        </w:rPr>
        <w:t>ZHOTOVITEL</w:t>
      </w:r>
      <w:r w:rsidRPr="00D908C4">
        <w:rPr>
          <w:rFonts w:asciiTheme="minorHAnsi" w:eastAsia="Arial" w:hAnsiTheme="minorHAnsi" w:cstheme="minorHAnsi"/>
          <w:bCs/>
          <w:sz w:val="22"/>
          <w:szCs w:val="22"/>
          <w:highlight w:val="yellow"/>
        </w:rPr>
        <w:t>]</w:t>
      </w:r>
    </w:p>
    <w:p w14:paraId="77D8FBB9" w14:textId="66158C89" w:rsidR="00E019F2" w:rsidRDefault="008F325E" w:rsidP="003F6A80">
      <w:pPr>
        <w:tabs>
          <w:tab w:val="center" w:pos="1701"/>
          <w:tab w:val="center" w:pos="7371"/>
        </w:tabs>
        <w:jc w:val="both"/>
        <w:rPr>
          <w:rFonts w:asciiTheme="minorHAnsi" w:hAnsiTheme="minorHAnsi" w:cstheme="minorHAnsi"/>
          <w:i/>
          <w:iCs/>
          <w:sz w:val="22"/>
          <w:szCs w:val="22"/>
        </w:rPr>
      </w:pPr>
      <w:r w:rsidRPr="0020349A">
        <w:rPr>
          <w:rFonts w:asciiTheme="minorHAnsi" w:eastAsia="Arial" w:hAnsiTheme="minorHAnsi" w:cstheme="minorHAnsi"/>
          <w:bCs/>
          <w:i/>
          <w:iCs/>
          <w:sz w:val="22"/>
          <w:szCs w:val="22"/>
        </w:rPr>
        <w:tab/>
      </w:r>
      <w:r w:rsidRPr="0020349A">
        <w:rPr>
          <w:rFonts w:asciiTheme="minorHAnsi" w:hAnsiTheme="minorHAnsi" w:cstheme="minorHAnsi"/>
          <w:i/>
          <w:iCs/>
          <w:sz w:val="22"/>
          <w:szCs w:val="22"/>
        </w:rPr>
        <w:t>předsedkyně svazku</w:t>
      </w:r>
    </w:p>
    <w:p w14:paraId="63BD537C" w14:textId="77777777" w:rsidR="00E019F2" w:rsidRDefault="00E019F2">
      <w:pPr>
        <w:suppressAutoHyphens w:val="0"/>
        <w:rPr>
          <w:rFonts w:asciiTheme="minorHAnsi" w:hAnsiTheme="minorHAnsi" w:cstheme="minorHAnsi"/>
          <w:i/>
          <w:iCs/>
          <w:sz w:val="22"/>
          <w:szCs w:val="22"/>
        </w:rPr>
      </w:pPr>
      <w:r>
        <w:rPr>
          <w:rFonts w:asciiTheme="minorHAnsi" w:hAnsiTheme="minorHAnsi" w:cstheme="minorHAnsi"/>
          <w:i/>
          <w:iCs/>
          <w:sz w:val="22"/>
          <w:szCs w:val="22"/>
        </w:rPr>
        <w:br w:type="page"/>
      </w:r>
    </w:p>
    <w:p w14:paraId="2ABB14B1" w14:textId="7ED43095" w:rsidR="008F325E" w:rsidRDefault="008F325E" w:rsidP="003F6A80">
      <w:pPr>
        <w:tabs>
          <w:tab w:val="center" w:pos="1701"/>
          <w:tab w:val="center" w:pos="7371"/>
        </w:tabs>
        <w:jc w:val="both"/>
        <w:rPr>
          <w:rFonts w:asciiTheme="minorHAnsi" w:hAnsiTheme="minorHAnsi" w:cstheme="minorHAnsi"/>
          <w:i/>
          <w:iCs/>
          <w:sz w:val="22"/>
          <w:szCs w:val="22"/>
        </w:rPr>
      </w:pPr>
    </w:p>
    <w:p w14:paraId="2D58B619" w14:textId="77777777" w:rsidR="00E33663" w:rsidRDefault="00E33663" w:rsidP="003F6A80">
      <w:pPr>
        <w:tabs>
          <w:tab w:val="center" w:pos="1701"/>
          <w:tab w:val="center" w:pos="7371"/>
        </w:tabs>
        <w:jc w:val="both"/>
        <w:rPr>
          <w:rFonts w:asciiTheme="minorHAnsi" w:hAnsiTheme="minorHAnsi" w:cstheme="minorHAnsi"/>
          <w:i/>
          <w:iCs/>
          <w:sz w:val="22"/>
          <w:szCs w:val="22"/>
        </w:rPr>
      </w:pPr>
    </w:p>
    <w:p w14:paraId="24D3277C" w14:textId="2B5D86BD" w:rsidR="00E019F2" w:rsidRDefault="00E019F2" w:rsidP="00E019F2">
      <w:pPr>
        <w:autoSpaceDE w:val="0"/>
        <w:autoSpaceDN w:val="0"/>
        <w:adjustRightInd w:val="0"/>
        <w:jc w:val="center"/>
        <w:rPr>
          <w:rFonts w:ascii="Calibri" w:hAnsi="Calibri" w:cs="Calibri"/>
          <w:b/>
        </w:rPr>
      </w:pPr>
      <w:r w:rsidRPr="007B4299">
        <w:rPr>
          <w:rFonts w:ascii="Calibri" w:hAnsi="Calibri" w:cs="Calibri"/>
          <w:b/>
        </w:rPr>
        <w:t>Příloha č. 2</w:t>
      </w:r>
    </w:p>
    <w:p w14:paraId="3E06D64E" w14:textId="77777777" w:rsidR="00A6009A" w:rsidRPr="00A6009A" w:rsidRDefault="00A6009A" w:rsidP="00E019F2">
      <w:pPr>
        <w:autoSpaceDE w:val="0"/>
        <w:autoSpaceDN w:val="0"/>
        <w:adjustRightInd w:val="0"/>
        <w:jc w:val="center"/>
        <w:rPr>
          <w:rFonts w:ascii="Calibri" w:hAnsi="Calibri" w:cs="Calibri"/>
          <w:b/>
          <w:sz w:val="10"/>
          <w:szCs w:val="10"/>
        </w:rPr>
      </w:pPr>
    </w:p>
    <w:p w14:paraId="45A4BD42" w14:textId="77777777" w:rsidR="00E33663" w:rsidRPr="00E33663" w:rsidRDefault="00E33663" w:rsidP="00E019F2">
      <w:pPr>
        <w:autoSpaceDE w:val="0"/>
        <w:autoSpaceDN w:val="0"/>
        <w:adjustRightInd w:val="0"/>
        <w:jc w:val="center"/>
        <w:rPr>
          <w:rFonts w:ascii="Calibri" w:hAnsi="Calibri" w:cs="Calibri"/>
          <w:b/>
          <w:sz w:val="10"/>
          <w:szCs w:val="10"/>
        </w:rPr>
      </w:pPr>
    </w:p>
    <w:p w14:paraId="539E74CC" w14:textId="119D4389" w:rsidR="00E019F2" w:rsidRPr="007B4299" w:rsidRDefault="00E019F2" w:rsidP="00E019F2">
      <w:pPr>
        <w:autoSpaceDE w:val="0"/>
        <w:autoSpaceDN w:val="0"/>
        <w:adjustRightInd w:val="0"/>
        <w:jc w:val="center"/>
        <w:rPr>
          <w:rFonts w:ascii="Calibri" w:hAnsi="Calibri" w:cs="Calibri"/>
          <w:b/>
        </w:rPr>
      </w:pPr>
      <w:r w:rsidRPr="007B4299">
        <w:rPr>
          <w:rFonts w:ascii="Calibri" w:hAnsi="Calibri" w:cs="Calibri"/>
          <w:b/>
        </w:rPr>
        <w:t xml:space="preserve">Technická specifikace předmětu zakázky – část č. 5 – Pasport vodovodní a kanalizační sítě </w:t>
      </w:r>
    </w:p>
    <w:p w14:paraId="00F38B28" w14:textId="77777777" w:rsidR="00E019F2" w:rsidRDefault="00E019F2" w:rsidP="00E019F2">
      <w:pPr>
        <w:jc w:val="both"/>
      </w:pPr>
    </w:p>
    <w:p w14:paraId="664A3912" w14:textId="1405D6B6" w:rsidR="007D736D" w:rsidRPr="007D736D" w:rsidRDefault="007D736D" w:rsidP="007D736D">
      <w:pPr>
        <w:jc w:val="both"/>
        <w:rPr>
          <w:rFonts w:asciiTheme="minorHAnsi" w:hAnsiTheme="minorHAnsi" w:cstheme="minorHAnsi"/>
          <w:b/>
          <w:sz w:val="22"/>
          <w:szCs w:val="22"/>
          <w:u w:val="single"/>
          <w:lang w:eastAsia="en-US"/>
        </w:rPr>
      </w:pPr>
      <w:r w:rsidRPr="007D736D">
        <w:rPr>
          <w:rFonts w:asciiTheme="minorHAnsi" w:hAnsiTheme="minorHAnsi" w:cstheme="minorHAnsi"/>
          <w:sz w:val="22"/>
          <w:szCs w:val="22"/>
        </w:rPr>
        <w:t>V tomto pasportu se majetkem rozumí inženýrské sítě na území obce, kam spadají vodohospodářské sítě v podobě vodovodů a kanalizací.</w:t>
      </w:r>
    </w:p>
    <w:p w14:paraId="487C67E4" w14:textId="77777777" w:rsidR="007D736D" w:rsidRPr="007D736D" w:rsidRDefault="007D736D" w:rsidP="007D736D">
      <w:pPr>
        <w:jc w:val="both"/>
        <w:rPr>
          <w:rFonts w:asciiTheme="minorHAnsi" w:hAnsiTheme="minorHAnsi" w:cstheme="minorHAnsi"/>
          <w:sz w:val="22"/>
          <w:szCs w:val="22"/>
        </w:rPr>
      </w:pPr>
      <w:r w:rsidRPr="007D736D">
        <w:rPr>
          <w:rFonts w:asciiTheme="minorHAnsi" w:hAnsiTheme="minorHAnsi" w:cstheme="minorHAnsi"/>
          <w:sz w:val="22"/>
          <w:szCs w:val="22"/>
        </w:rPr>
        <w:t xml:space="preserve">Pasportizace vodovodů a kanalizací představuje evidenci vodovodních a kanalizačních systémů v majetku jednotlivých obcí. Pasport potom, kromě roviny evidenční a provozní, může sloužit jako primární podklad při hodnocení předmětných zařízení nebo při řešení rozvojových záměrů, tj. v rámci výstavby nebo rekonstrukcí. </w:t>
      </w:r>
    </w:p>
    <w:p w14:paraId="67AA756F" w14:textId="77777777" w:rsidR="007D736D" w:rsidRPr="007D736D" w:rsidRDefault="007D736D" w:rsidP="007D736D">
      <w:pPr>
        <w:jc w:val="both"/>
        <w:rPr>
          <w:rFonts w:asciiTheme="minorHAnsi" w:hAnsiTheme="minorHAnsi" w:cstheme="minorHAnsi"/>
          <w:sz w:val="22"/>
          <w:szCs w:val="22"/>
        </w:rPr>
      </w:pPr>
      <w:r w:rsidRPr="007D736D">
        <w:rPr>
          <w:rFonts w:asciiTheme="minorHAnsi" w:hAnsiTheme="minorHAnsi" w:cstheme="minorHAnsi"/>
          <w:sz w:val="22"/>
          <w:szCs w:val="22"/>
        </w:rPr>
        <w:t xml:space="preserve">Základním principem bude zpracování dat skutečného stavu veškerých zařízení vodovodů a kanalizací v majetku jednotlivých obcí podle podrobného místního šetření a podle dostupné dokumentace (výkresy, provozní dokumentace, </w:t>
      </w:r>
      <w:proofErr w:type="gramStart"/>
      <w:r w:rsidRPr="007D736D">
        <w:rPr>
          <w:rFonts w:asciiTheme="minorHAnsi" w:hAnsiTheme="minorHAnsi" w:cstheme="minorHAnsi"/>
          <w:sz w:val="22"/>
          <w:szCs w:val="22"/>
        </w:rPr>
        <w:t>DSPS,</w:t>
      </w:r>
      <w:proofErr w:type="gramEnd"/>
      <w:r w:rsidRPr="007D736D">
        <w:rPr>
          <w:rFonts w:asciiTheme="minorHAnsi" w:hAnsiTheme="minorHAnsi" w:cstheme="minorHAnsi"/>
          <w:sz w:val="22"/>
          <w:szCs w:val="22"/>
        </w:rPr>
        <w:t xml:space="preserve"> apod.), dalších informací od pracovníků provozu, apod. </w:t>
      </w:r>
    </w:p>
    <w:p w14:paraId="731C24AD" w14:textId="77777777" w:rsidR="007D736D" w:rsidRDefault="007D736D" w:rsidP="007D736D">
      <w:pPr>
        <w:jc w:val="both"/>
        <w:rPr>
          <w:rFonts w:asciiTheme="minorHAnsi" w:hAnsiTheme="minorHAnsi" w:cstheme="minorHAnsi"/>
          <w:sz w:val="22"/>
          <w:szCs w:val="22"/>
          <w:u w:val="single"/>
        </w:rPr>
      </w:pPr>
    </w:p>
    <w:p w14:paraId="11681AD7" w14:textId="7A8C4ABD" w:rsidR="007D736D" w:rsidRPr="007D736D" w:rsidRDefault="007D736D" w:rsidP="007D736D">
      <w:pPr>
        <w:jc w:val="both"/>
        <w:rPr>
          <w:rFonts w:asciiTheme="minorHAnsi" w:hAnsiTheme="minorHAnsi" w:cstheme="minorHAnsi"/>
          <w:sz w:val="22"/>
          <w:szCs w:val="22"/>
          <w:u w:val="single"/>
        </w:rPr>
      </w:pPr>
      <w:r w:rsidRPr="007D736D">
        <w:rPr>
          <w:rFonts w:asciiTheme="minorHAnsi" w:hAnsiTheme="minorHAnsi" w:cstheme="minorHAnsi"/>
          <w:sz w:val="22"/>
          <w:szCs w:val="22"/>
          <w:u w:val="single"/>
        </w:rPr>
        <w:t>Postup a obsah zpracování:</w:t>
      </w:r>
    </w:p>
    <w:p w14:paraId="61DA52B7" w14:textId="77777777" w:rsidR="007D736D" w:rsidRPr="007D736D" w:rsidRDefault="007D736D" w:rsidP="00EE11D0">
      <w:pPr>
        <w:numPr>
          <w:ilvl w:val="0"/>
          <w:numId w:val="17"/>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xml:space="preserve">Analýza veškerých podkladů a dokumentace, poskytnuté obcemi, resp. provozovateli vodovodního a kanalizačního systému </w:t>
      </w:r>
    </w:p>
    <w:p w14:paraId="0FA4218E" w14:textId="77777777" w:rsidR="007D736D" w:rsidRPr="007D736D" w:rsidRDefault="007D736D" w:rsidP="00EE11D0">
      <w:pPr>
        <w:numPr>
          <w:ilvl w:val="0"/>
          <w:numId w:val="17"/>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Místní šetření v rámci území jednotlivých obcí, záznam polohy jednotlivých nadzemních prvků vodovodního a kanalizačního systému, sběr příslušných popisných údajů</w:t>
      </w:r>
    </w:p>
    <w:p w14:paraId="26A80DB8" w14:textId="2EAAC005" w:rsidR="007D736D" w:rsidRDefault="007D736D" w:rsidP="00EE11D0">
      <w:pPr>
        <w:numPr>
          <w:ilvl w:val="0"/>
          <w:numId w:val="17"/>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Zpracování dat v GIS, tj. editace grafických objektů a popisných informací v následujícím rozsahu:</w:t>
      </w:r>
    </w:p>
    <w:p w14:paraId="67955695" w14:textId="77777777" w:rsidR="007D736D" w:rsidRPr="007D736D" w:rsidRDefault="007D736D" w:rsidP="007D736D">
      <w:pPr>
        <w:suppressAutoHyphens w:val="0"/>
        <w:ind w:left="720"/>
        <w:jc w:val="both"/>
        <w:rPr>
          <w:rFonts w:asciiTheme="minorHAnsi" w:hAnsiTheme="minorHAnsi" w:cstheme="minorHAnsi"/>
          <w:bCs/>
          <w:color w:val="000000"/>
          <w:sz w:val="22"/>
          <w:szCs w:val="22"/>
        </w:rPr>
      </w:pPr>
    </w:p>
    <w:p w14:paraId="18230A1D" w14:textId="77777777" w:rsidR="007D736D" w:rsidRPr="007D736D" w:rsidRDefault="007D736D" w:rsidP="007D736D">
      <w:pPr>
        <w:ind w:firstLine="360"/>
        <w:jc w:val="both"/>
        <w:rPr>
          <w:rFonts w:asciiTheme="minorHAnsi" w:hAnsiTheme="minorHAnsi" w:cstheme="minorHAnsi"/>
          <w:b/>
          <w:bCs/>
          <w:color w:val="000000"/>
          <w:sz w:val="22"/>
          <w:szCs w:val="22"/>
        </w:rPr>
      </w:pPr>
      <w:r w:rsidRPr="007D736D">
        <w:rPr>
          <w:rFonts w:asciiTheme="minorHAnsi" w:hAnsiTheme="minorHAnsi" w:cstheme="minorHAnsi"/>
          <w:b/>
          <w:bCs/>
          <w:color w:val="000000"/>
          <w:sz w:val="22"/>
          <w:szCs w:val="22"/>
        </w:rPr>
        <w:t>1) Kanalizace</w:t>
      </w:r>
    </w:p>
    <w:p w14:paraId="1347ABD7" w14:textId="77777777" w:rsidR="007D736D" w:rsidRPr="007D736D" w:rsidRDefault="007D736D" w:rsidP="00EE11D0">
      <w:pPr>
        <w:numPr>
          <w:ilvl w:val="1"/>
          <w:numId w:val="17"/>
        </w:numPr>
        <w:tabs>
          <w:tab w:val="num" w:pos="1080"/>
        </w:tabs>
        <w:suppressAutoHyphens w:val="0"/>
        <w:ind w:left="1080"/>
        <w:jc w:val="both"/>
        <w:rPr>
          <w:rFonts w:asciiTheme="minorHAnsi" w:hAnsiTheme="minorHAnsi" w:cstheme="minorHAnsi"/>
          <w:b/>
          <w:bCs/>
          <w:color w:val="000000"/>
          <w:sz w:val="22"/>
          <w:szCs w:val="22"/>
        </w:rPr>
      </w:pPr>
      <w:r w:rsidRPr="007D736D">
        <w:rPr>
          <w:rFonts w:asciiTheme="minorHAnsi" w:hAnsiTheme="minorHAnsi" w:cstheme="minorHAnsi"/>
          <w:b/>
          <w:bCs/>
          <w:color w:val="000000"/>
          <w:sz w:val="22"/>
          <w:szCs w:val="22"/>
        </w:rPr>
        <w:t>Stoky</w:t>
      </w:r>
    </w:p>
    <w:p w14:paraId="3F981E83"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sz w:val="22"/>
          <w:szCs w:val="22"/>
        </w:rPr>
        <w:t xml:space="preserve">kompletní liniová grafika veškerých </w:t>
      </w:r>
      <w:r w:rsidRPr="007D736D">
        <w:rPr>
          <w:rFonts w:asciiTheme="minorHAnsi" w:hAnsiTheme="minorHAnsi" w:cstheme="minorHAnsi"/>
          <w:bCs/>
          <w:color w:val="000000"/>
          <w:sz w:val="22"/>
          <w:szCs w:val="22"/>
        </w:rPr>
        <w:t>úseků stokového systému v majetku obce (dešťová kanalizace, splašková kanalizace, jednotná kanalizace)</w:t>
      </w:r>
    </w:p>
    <w:p w14:paraId="49D76566"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kanalizační přípojky cizích vlastníků budou zpracovány pouze v rozsahu poskytnutých podkladů (pokud informace o přípojce nebudou k dispozici v rámci dokumentace, nebude je dodavatel zjišťovat a zpracovávat)</w:t>
      </w:r>
    </w:p>
    <w:p w14:paraId="6759E3C7"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zpracování tras bude provedeno na základě výsledků místního šetření a využití veškerých podkladů poskytnutých obcí nebo správcem zařízení (</w:t>
      </w:r>
      <w:r w:rsidRPr="007D736D">
        <w:rPr>
          <w:rFonts w:asciiTheme="minorHAnsi" w:hAnsiTheme="minorHAnsi" w:cstheme="minorHAnsi"/>
          <w:sz w:val="22"/>
          <w:szCs w:val="22"/>
        </w:rPr>
        <w:t>výkresy, provozní dokumentace, geodetická zaměření, ústní informace)</w:t>
      </w:r>
    </w:p>
    <w:p w14:paraId="7E842E71"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členění linií (začátky a konce úseků kanalizace) bude odpovídat jednotlivým větvím (tj. v místě napojení / dělení větví bude vždy založen nový liniový objekt stoky); důvodem pro založení nového objektu stoky bude i změna alespoň jednoho ze základních atributů stoky (druh, typ, funkce, průměr, materiál)</w:t>
      </w:r>
    </w:p>
    <w:p w14:paraId="2FF6AD7F"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linie stok budou orientovány ve směru toku kanalizačních vod</w:t>
      </w:r>
    </w:p>
    <w:p w14:paraId="6080596D" w14:textId="77777777" w:rsidR="007D736D" w:rsidRDefault="007D736D" w:rsidP="007D736D">
      <w:pPr>
        <w:ind w:left="1080"/>
        <w:jc w:val="both"/>
        <w:rPr>
          <w:rFonts w:asciiTheme="minorHAnsi" w:hAnsiTheme="minorHAnsi" w:cstheme="minorHAnsi"/>
          <w:b/>
          <w:color w:val="000000"/>
          <w:sz w:val="22"/>
          <w:szCs w:val="22"/>
        </w:rPr>
      </w:pPr>
    </w:p>
    <w:p w14:paraId="256AB223" w14:textId="647E689E" w:rsidR="007D736D" w:rsidRPr="007D736D" w:rsidRDefault="007D736D" w:rsidP="007D736D">
      <w:pPr>
        <w:ind w:left="1080"/>
        <w:jc w:val="both"/>
        <w:rPr>
          <w:rFonts w:asciiTheme="minorHAnsi" w:hAnsiTheme="minorHAnsi" w:cstheme="minorHAnsi"/>
          <w:b/>
          <w:color w:val="000000"/>
          <w:sz w:val="22"/>
          <w:szCs w:val="22"/>
        </w:rPr>
      </w:pPr>
      <w:r w:rsidRPr="007D736D">
        <w:rPr>
          <w:rFonts w:asciiTheme="minorHAnsi" w:hAnsiTheme="minorHAnsi" w:cstheme="minorHAnsi"/>
          <w:b/>
          <w:color w:val="000000"/>
          <w:sz w:val="22"/>
          <w:szCs w:val="22"/>
        </w:rPr>
        <w:t>Popisné informace:</w:t>
      </w:r>
    </w:p>
    <w:p w14:paraId="0940A9C2"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Název</w:t>
      </w:r>
      <w:r w:rsidRPr="007D736D">
        <w:rPr>
          <w:rFonts w:asciiTheme="minorHAnsi" w:hAnsiTheme="minorHAnsi" w:cstheme="minorHAnsi"/>
          <w:bCs/>
          <w:color w:val="000000"/>
          <w:sz w:val="22"/>
          <w:szCs w:val="22"/>
        </w:rPr>
        <w:t xml:space="preserve"> (název ulice nebo lokality / místopisné označení)</w:t>
      </w:r>
    </w:p>
    <w:p w14:paraId="10BD1E11"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Druh</w:t>
      </w:r>
      <w:r w:rsidRPr="007D736D">
        <w:rPr>
          <w:rFonts w:asciiTheme="minorHAnsi" w:hAnsiTheme="minorHAnsi" w:cstheme="minorHAnsi"/>
          <w:bCs/>
          <w:color w:val="000000"/>
          <w:sz w:val="22"/>
          <w:szCs w:val="22"/>
        </w:rPr>
        <w:t xml:space="preserve"> (hodnoty </w:t>
      </w:r>
      <w:r w:rsidRPr="007D736D">
        <w:rPr>
          <w:rFonts w:asciiTheme="minorHAnsi" w:hAnsiTheme="minorHAnsi" w:cstheme="minorHAnsi"/>
          <w:bCs/>
          <w:i/>
          <w:color w:val="000000"/>
          <w:sz w:val="22"/>
          <w:szCs w:val="22"/>
        </w:rPr>
        <w:t>dešťová / splašková / jednotná / povrchová / ostatní</w:t>
      </w:r>
      <w:r w:rsidRPr="007D736D">
        <w:rPr>
          <w:rFonts w:asciiTheme="minorHAnsi" w:hAnsiTheme="minorHAnsi" w:cstheme="minorHAnsi"/>
          <w:bCs/>
          <w:color w:val="000000"/>
          <w:sz w:val="22"/>
          <w:szCs w:val="22"/>
        </w:rPr>
        <w:t>)</w:t>
      </w:r>
    </w:p>
    <w:p w14:paraId="42373A8F"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Typ </w:t>
      </w:r>
      <w:r w:rsidRPr="007D736D">
        <w:rPr>
          <w:rFonts w:asciiTheme="minorHAnsi" w:hAnsiTheme="minorHAnsi" w:cstheme="minorHAnsi"/>
          <w:bCs/>
          <w:color w:val="000000"/>
          <w:sz w:val="22"/>
          <w:szCs w:val="22"/>
        </w:rPr>
        <w:t xml:space="preserve">(hodnoty </w:t>
      </w:r>
      <w:r w:rsidRPr="007D736D">
        <w:rPr>
          <w:rFonts w:asciiTheme="minorHAnsi" w:hAnsiTheme="minorHAnsi" w:cstheme="minorHAnsi"/>
          <w:bCs/>
          <w:i/>
          <w:color w:val="000000"/>
          <w:sz w:val="22"/>
          <w:szCs w:val="22"/>
        </w:rPr>
        <w:t>gravitační / tlaková</w:t>
      </w:r>
      <w:r w:rsidRPr="007D736D">
        <w:rPr>
          <w:rFonts w:asciiTheme="minorHAnsi" w:hAnsiTheme="minorHAnsi" w:cstheme="minorHAnsi"/>
          <w:bCs/>
          <w:color w:val="000000"/>
          <w:sz w:val="22"/>
          <w:szCs w:val="22"/>
        </w:rPr>
        <w:t>)</w:t>
      </w:r>
    </w:p>
    <w:p w14:paraId="5BCE4542"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Funkce </w:t>
      </w:r>
      <w:r w:rsidRPr="007D736D">
        <w:rPr>
          <w:rFonts w:asciiTheme="minorHAnsi" w:hAnsiTheme="minorHAnsi" w:cstheme="minorHAnsi"/>
          <w:bCs/>
          <w:color w:val="000000"/>
          <w:sz w:val="22"/>
          <w:szCs w:val="22"/>
        </w:rPr>
        <w:t xml:space="preserve">(hodnoty </w:t>
      </w:r>
      <w:r w:rsidRPr="007D736D">
        <w:rPr>
          <w:rFonts w:asciiTheme="minorHAnsi" w:hAnsiTheme="minorHAnsi" w:cstheme="minorHAnsi"/>
          <w:bCs/>
          <w:i/>
          <w:color w:val="000000"/>
          <w:sz w:val="22"/>
          <w:szCs w:val="22"/>
        </w:rPr>
        <w:t>hlavní řad / přípojka</w:t>
      </w:r>
      <w:r w:rsidRPr="007D736D">
        <w:rPr>
          <w:rFonts w:asciiTheme="minorHAnsi" w:hAnsiTheme="minorHAnsi" w:cstheme="minorHAnsi"/>
          <w:bCs/>
          <w:color w:val="000000"/>
          <w:sz w:val="22"/>
          <w:szCs w:val="22"/>
        </w:rPr>
        <w:t>)</w:t>
      </w:r>
    </w:p>
    <w:p w14:paraId="1343CF7E"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Materiál </w:t>
      </w:r>
      <w:r w:rsidRPr="007D736D">
        <w:rPr>
          <w:rFonts w:asciiTheme="minorHAnsi" w:hAnsiTheme="minorHAnsi" w:cstheme="minorHAnsi"/>
          <w:bCs/>
          <w:color w:val="000000"/>
          <w:sz w:val="22"/>
          <w:szCs w:val="22"/>
        </w:rPr>
        <w:t xml:space="preserve">(hodnoty </w:t>
      </w:r>
      <w:r w:rsidRPr="007D736D">
        <w:rPr>
          <w:rFonts w:asciiTheme="minorHAnsi" w:hAnsiTheme="minorHAnsi" w:cstheme="minorHAnsi"/>
          <w:bCs/>
          <w:i/>
          <w:color w:val="000000"/>
          <w:sz w:val="22"/>
          <w:szCs w:val="22"/>
        </w:rPr>
        <w:t xml:space="preserve">beton / plast / kamenina / litina / zdivo </w:t>
      </w:r>
      <w:proofErr w:type="gramStart"/>
      <w:r w:rsidRPr="007D736D">
        <w:rPr>
          <w:rFonts w:asciiTheme="minorHAnsi" w:hAnsiTheme="minorHAnsi" w:cstheme="minorHAnsi"/>
          <w:bCs/>
          <w:i/>
          <w:color w:val="000000"/>
          <w:sz w:val="22"/>
          <w:szCs w:val="22"/>
        </w:rPr>
        <w:t>/  ostatní</w:t>
      </w:r>
      <w:proofErr w:type="gramEnd"/>
      <w:r w:rsidRPr="007D736D">
        <w:rPr>
          <w:rFonts w:asciiTheme="minorHAnsi" w:hAnsiTheme="minorHAnsi" w:cstheme="minorHAnsi"/>
          <w:bCs/>
          <w:color w:val="000000"/>
          <w:sz w:val="22"/>
          <w:szCs w:val="22"/>
        </w:rPr>
        <w:t>)*</w:t>
      </w:r>
    </w:p>
    <w:p w14:paraId="2B7BD86F"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Délka</w:t>
      </w:r>
      <w:r w:rsidRPr="007D736D">
        <w:rPr>
          <w:rFonts w:asciiTheme="minorHAnsi" w:hAnsiTheme="minorHAnsi" w:cstheme="minorHAnsi"/>
          <w:bCs/>
          <w:color w:val="000000"/>
          <w:sz w:val="22"/>
          <w:szCs w:val="22"/>
        </w:rPr>
        <w:t xml:space="preserve"> (v metrech, zaokrouhleno na celé číslo nahoru)</w:t>
      </w:r>
    </w:p>
    <w:p w14:paraId="492AF4FD"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Průměr</w:t>
      </w:r>
      <w:r w:rsidRPr="007D736D">
        <w:rPr>
          <w:rFonts w:asciiTheme="minorHAnsi" w:hAnsiTheme="minorHAnsi" w:cstheme="minorHAnsi"/>
          <w:bCs/>
          <w:color w:val="000000"/>
          <w:sz w:val="22"/>
          <w:szCs w:val="22"/>
        </w:rPr>
        <w:t xml:space="preserve"> (jmenovitý průměr v </w:t>
      </w:r>
      <w:proofErr w:type="gramStart"/>
      <w:r w:rsidRPr="007D736D">
        <w:rPr>
          <w:rFonts w:asciiTheme="minorHAnsi" w:hAnsiTheme="minorHAnsi" w:cstheme="minorHAnsi"/>
          <w:bCs/>
          <w:color w:val="000000"/>
          <w:sz w:val="22"/>
          <w:szCs w:val="22"/>
        </w:rPr>
        <w:t>milimetrech)*</w:t>
      </w:r>
      <w:proofErr w:type="gramEnd"/>
    </w:p>
    <w:p w14:paraId="10055F83"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Pořízeno </w:t>
      </w:r>
      <w:r w:rsidRPr="007D736D">
        <w:rPr>
          <w:rFonts w:asciiTheme="minorHAnsi" w:hAnsiTheme="minorHAnsi" w:cstheme="minorHAnsi"/>
          <w:bCs/>
          <w:color w:val="000000"/>
          <w:sz w:val="22"/>
          <w:szCs w:val="22"/>
        </w:rPr>
        <w:t xml:space="preserve">(rok nebo datum </w:t>
      </w:r>
      <w:proofErr w:type="gramStart"/>
      <w:r w:rsidRPr="007D736D">
        <w:rPr>
          <w:rFonts w:asciiTheme="minorHAnsi" w:hAnsiTheme="minorHAnsi" w:cstheme="minorHAnsi"/>
          <w:bCs/>
          <w:color w:val="000000"/>
          <w:sz w:val="22"/>
          <w:szCs w:val="22"/>
        </w:rPr>
        <w:t>zprovoznění)*</w:t>
      </w:r>
      <w:proofErr w:type="gramEnd"/>
    </w:p>
    <w:p w14:paraId="392DD0A6"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Stav </w:t>
      </w:r>
      <w:r w:rsidRPr="007D736D">
        <w:rPr>
          <w:rFonts w:asciiTheme="minorHAnsi" w:hAnsiTheme="minorHAnsi" w:cstheme="minorHAnsi"/>
          <w:bCs/>
          <w:color w:val="000000"/>
          <w:sz w:val="22"/>
          <w:szCs w:val="22"/>
        </w:rPr>
        <w:t xml:space="preserve">(technický stav v 5 stupních </w:t>
      </w:r>
      <w:r w:rsidRPr="007D736D">
        <w:rPr>
          <w:rFonts w:asciiTheme="minorHAnsi" w:hAnsiTheme="minorHAnsi" w:cstheme="minorHAnsi"/>
          <w:bCs/>
          <w:i/>
          <w:color w:val="000000"/>
          <w:sz w:val="22"/>
          <w:szCs w:val="22"/>
        </w:rPr>
        <w:t>bezvadný</w:t>
      </w:r>
      <w:r w:rsidRPr="007D736D">
        <w:rPr>
          <w:rFonts w:asciiTheme="minorHAnsi" w:hAnsiTheme="minorHAnsi" w:cstheme="minorHAnsi"/>
          <w:bCs/>
          <w:color w:val="000000"/>
          <w:sz w:val="22"/>
          <w:szCs w:val="22"/>
        </w:rPr>
        <w:t xml:space="preserve"> / </w:t>
      </w:r>
      <w:r w:rsidRPr="007D736D">
        <w:rPr>
          <w:rFonts w:asciiTheme="minorHAnsi" w:hAnsiTheme="minorHAnsi" w:cstheme="minorHAnsi"/>
          <w:bCs/>
          <w:i/>
          <w:color w:val="000000"/>
          <w:sz w:val="22"/>
          <w:szCs w:val="22"/>
        </w:rPr>
        <w:t xml:space="preserve">dobrý / vyhovující / špatný / </w:t>
      </w:r>
      <w:proofErr w:type="gramStart"/>
      <w:r w:rsidRPr="007D736D">
        <w:rPr>
          <w:rFonts w:asciiTheme="minorHAnsi" w:hAnsiTheme="minorHAnsi" w:cstheme="minorHAnsi"/>
          <w:bCs/>
          <w:i/>
          <w:color w:val="000000"/>
          <w:sz w:val="22"/>
          <w:szCs w:val="22"/>
        </w:rPr>
        <w:t>havarijní)*</w:t>
      </w:r>
      <w:proofErr w:type="gramEnd"/>
    </w:p>
    <w:p w14:paraId="2DAA42A7"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Vlastník </w:t>
      </w:r>
      <w:r w:rsidRPr="007D736D">
        <w:rPr>
          <w:rFonts w:asciiTheme="minorHAnsi" w:hAnsiTheme="minorHAnsi" w:cstheme="minorHAnsi"/>
          <w:bCs/>
          <w:color w:val="000000"/>
          <w:sz w:val="22"/>
          <w:szCs w:val="22"/>
        </w:rPr>
        <w:t>(obec, popř. jiný subjekt u přípojek)</w:t>
      </w:r>
    </w:p>
    <w:p w14:paraId="77CBCC0B"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Výška začátek </w:t>
      </w:r>
      <w:r w:rsidRPr="007D736D">
        <w:rPr>
          <w:rFonts w:asciiTheme="minorHAnsi" w:hAnsiTheme="minorHAnsi" w:cstheme="minorHAnsi"/>
          <w:bCs/>
          <w:color w:val="000000"/>
          <w:sz w:val="22"/>
          <w:szCs w:val="22"/>
        </w:rPr>
        <w:t xml:space="preserve">(výšková kóta začátku </w:t>
      </w:r>
      <w:proofErr w:type="gramStart"/>
      <w:r w:rsidRPr="007D736D">
        <w:rPr>
          <w:rFonts w:asciiTheme="minorHAnsi" w:hAnsiTheme="minorHAnsi" w:cstheme="minorHAnsi"/>
          <w:bCs/>
          <w:color w:val="000000"/>
          <w:sz w:val="22"/>
          <w:szCs w:val="22"/>
        </w:rPr>
        <w:t>stoky)*</w:t>
      </w:r>
      <w:proofErr w:type="gramEnd"/>
    </w:p>
    <w:p w14:paraId="605FB7DB"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Výška konec </w:t>
      </w:r>
      <w:r w:rsidRPr="007D736D">
        <w:rPr>
          <w:rFonts w:asciiTheme="minorHAnsi" w:hAnsiTheme="minorHAnsi" w:cstheme="minorHAnsi"/>
          <w:bCs/>
          <w:color w:val="000000"/>
          <w:sz w:val="22"/>
          <w:szCs w:val="22"/>
        </w:rPr>
        <w:t xml:space="preserve">(výšková kóta konce </w:t>
      </w:r>
      <w:proofErr w:type="gramStart"/>
      <w:r w:rsidRPr="007D736D">
        <w:rPr>
          <w:rFonts w:asciiTheme="minorHAnsi" w:hAnsiTheme="minorHAnsi" w:cstheme="minorHAnsi"/>
          <w:bCs/>
          <w:color w:val="000000"/>
          <w:sz w:val="22"/>
          <w:szCs w:val="22"/>
        </w:rPr>
        <w:t>stoky)*</w:t>
      </w:r>
      <w:proofErr w:type="gramEnd"/>
    </w:p>
    <w:p w14:paraId="3A6C72FD" w14:textId="5BFD5CA0" w:rsidR="007D736D" w:rsidRDefault="007D736D" w:rsidP="00E33663">
      <w:pPr>
        <w:tabs>
          <w:tab w:val="num" w:pos="3600"/>
        </w:tabs>
        <w:suppressAutoHyphens w:val="0"/>
        <w:ind w:left="1440"/>
        <w:jc w:val="both"/>
        <w:rPr>
          <w:rFonts w:asciiTheme="minorHAnsi" w:hAnsiTheme="minorHAnsi" w:cstheme="minorHAnsi"/>
          <w:bCs/>
          <w:i/>
          <w:color w:val="000000"/>
          <w:sz w:val="22"/>
          <w:szCs w:val="22"/>
        </w:rPr>
      </w:pPr>
    </w:p>
    <w:p w14:paraId="21D74330" w14:textId="77777777" w:rsidR="00E33663" w:rsidRDefault="00E33663" w:rsidP="00E33663">
      <w:pPr>
        <w:tabs>
          <w:tab w:val="num" w:pos="3600"/>
        </w:tabs>
        <w:suppressAutoHyphens w:val="0"/>
        <w:ind w:left="1440"/>
        <w:jc w:val="both"/>
        <w:rPr>
          <w:rFonts w:asciiTheme="minorHAnsi" w:hAnsiTheme="minorHAnsi" w:cstheme="minorHAnsi"/>
          <w:bCs/>
          <w:i/>
          <w:color w:val="000000"/>
          <w:sz w:val="22"/>
          <w:szCs w:val="22"/>
        </w:rPr>
      </w:pPr>
    </w:p>
    <w:p w14:paraId="531D421F" w14:textId="4AA338C6"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Sklon </w:t>
      </w:r>
      <w:r w:rsidRPr="007D736D">
        <w:rPr>
          <w:rFonts w:asciiTheme="minorHAnsi" w:hAnsiTheme="minorHAnsi" w:cstheme="minorHAnsi"/>
          <w:bCs/>
          <w:color w:val="000000"/>
          <w:sz w:val="22"/>
          <w:szCs w:val="22"/>
        </w:rPr>
        <w:t xml:space="preserve">(průměrný sklon v % v rámci stoky – dáno délkou a rozdílem výšky začátku / </w:t>
      </w:r>
      <w:proofErr w:type="gramStart"/>
      <w:r w:rsidRPr="007D736D">
        <w:rPr>
          <w:rFonts w:asciiTheme="minorHAnsi" w:hAnsiTheme="minorHAnsi" w:cstheme="minorHAnsi"/>
          <w:bCs/>
          <w:color w:val="000000"/>
          <w:sz w:val="22"/>
          <w:szCs w:val="22"/>
        </w:rPr>
        <w:t>konce)*</w:t>
      </w:r>
      <w:proofErr w:type="gramEnd"/>
    </w:p>
    <w:p w14:paraId="247E78E1"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Zdroj dat / přesnost </w:t>
      </w:r>
      <w:r w:rsidRPr="007D736D">
        <w:rPr>
          <w:rFonts w:asciiTheme="minorHAnsi" w:hAnsiTheme="minorHAnsi" w:cstheme="minorHAnsi"/>
          <w:bCs/>
          <w:color w:val="000000"/>
          <w:sz w:val="22"/>
          <w:szCs w:val="22"/>
        </w:rPr>
        <w:t xml:space="preserve">(hodnoty </w:t>
      </w:r>
      <w:r w:rsidRPr="007D736D">
        <w:rPr>
          <w:rFonts w:asciiTheme="minorHAnsi" w:hAnsiTheme="minorHAnsi" w:cstheme="minorHAnsi"/>
          <w:bCs/>
          <w:i/>
          <w:color w:val="000000"/>
          <w:sz w:val="22"/>
          <w:szCs w:val="22"/>
        </w:rPr>
        <w:t>orientační / zaměření přímo / podle zaměření / podle výkresu / ostatní</w:t>
      </w:r>
      <w:r w:rsidRPr="007D736D">
        <w:rPr>
          <w:rFonts w:asciiTheme="minorHAnsi" w:hAnsiTheme="minorHAnsi" w:cstheme="minorHAnsi"/>
          <w:bCs/>
          <w:color w:val="000000"/>
          <w:sz w:val="22"/>
          <w:szCs w:val="22"/>
        </w:rPr>
        <w:t>)</w:t>
      </w:r>
    </w:p>
    <w:p w14:paraId="22F00C82"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Poznámka</w:t>
      </w:r>
      <w:r w:rsidRPr="007D736D">
        <w:rPr>
          <w:rFonts w:asciiTheme="minorHAnsi" w:hAnsiTheme="minorHAnsi" w:cstheme="minorHAnsi"/>
          <w:bCs/>
          <w:color w:val="000000"/>
          <w:sz w:val="22"/>
          <w:szCs w:val="22"/>
        </w:rPr>
        <w:t xml:space="preserve"> (nepovinná položka pro záznam jiné důležité skutečnosti, např. ohledně technického stavu)</w:t>
      </w:r>
    </w:p>
    <w:p w14:paraId="6E1C969D" w14:textId="77777777" w:rsidR="007D736D" w:rsidRPr="007D736D" w:rsidRDefault="007D736D" w:rsidP="007D736D">
      <w:pPr>
        <w:ind w:left="1260" w:hanging="18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údaje čerpané z geodetických zaměření, dokumentace a dalších podkladů vlastníka / provozovatele včetně ústních informací příslušných pracovníků</w:t>
      </w:r>
    </w:p>
    <w:p w14:paraId="59CAF880" w14:textId="77777777" w:rsidR="007D736D" w:rsidRPr="007D736D" w:rsidRDefault="007D736D" w:rsidP="007D736D">
      <w:pPr>
        <w:ind w:left="1260" w:hanging="180"/>
        <w:jc w:val="both"/>
        <w:rPr>
          <w:rFonts w:asciiTheme="minorHAnsi" w:hAnsiTheme="minorHAnsi" w:cstheme="minorHAnsi"/>
          <w:bCs/>
          <w:color w:val="000000"/>
          <w:sz w:val="22"/>
          <w:szCs w:val="22"/>
        </w:rPr>
      </w:pPr>
    </w:p>
    <w:p w14:paraId="5AAC1CE4" w14:textId="77777777" w:rsidR="007D736D" w:rsidRPr="007D736D" w:rsidRDefault="007D736D" w:rsidP="00EE11D0">
      <w:pPr>
        <w:numPr>
          <w:ilvl w:val="1"/>
          <w:numId w:val="17"/>
        </w:numPr>
        <w:tabs>
          <w:tab w:val="num" w:pos="1080"/>
        </w:tabs>
        <w:suppressAutoHyphens w:val="0"/>
        <w:ind w:left="1080"/>
        <w:jc w:val="both"/>
        <w:rPr>
          <w:rFonts w:asciiTheme="minorHAnsi" w:hAnsiTheme="minorHAnsi" w:cstheme="minorHAnsi"/>
          <w:bCs/>
          <w:color w:val="000000"/>
          <w:sz w:val="22"/>
          <w:szCs w:val="22"/>
        </w:rPr>
      </w:pPr>
      <w:r w:rsidRPr="007D736D">
        <w:rPr>
          <w:rFonts w:asciiTheme="minorHAnsi" w:hAnsiTheme="minorHAnsi" w:cstheme="minorHAnsi"/>
          <w:b/>
          <w:bCs/>
          <w:color w:val="000000"/>
          <w:sz w:val="22"/>
          <w:szCs w:val="22"/>
        </w:rPr>
        <w:t>Šachty</w:t>
      </w:r>
    </w:p>
    <w:p w14:paraId="17DD413B"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symboly s polohou v místě kanalizačních šachet</w:t>
      </w:r>
    </w:p>
    <w:p w14:paraId="1E1C2537"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polohová odchylka symbolů od skutečnosti bude max. 0,8 m</w:t>
      </w:r>
    </w:p>
    <w:p w14:paraId="38CC6BF9" w14:textId="36F3973F"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sz w:val="22"/>
          <w:szCs w:val="22"/>
        </w:rPr>
        <w:t>symboly šachet budou mít shodné souřadnice jako lomové body (resp. začátky / konce) souvisejících stok</w:t>
      </w:r>
    </w:p>
    <w:p w14:paraId="39FE0DE6" w14:textId="77777777" w:rsidR="007D736D" w:rsidRPr="007D736D" w:rsidRDefault="007D736D" w:rsidP="007D736D">
      <w:pPr>
        <w:suppressAutoHyphens w:val="0"/>
        <w:ind w:left="1440"/>
        <w:jc w:val="both"/>
        <w:rPr>
          <w:rFonts w:asciiTheme="minorHAnsi" w:hAnsiTheme="minorHAnsi" w:cstheme="minorHAnsi"/>
          <w:bCs/>
          <w:color w:val="000000"/>
          <w:sz w:val="22"/>
          <w:szCs w:val="22"/>
        </w:rPr>
      </w:pPr>
    </w:p>
    <w:p w14:paraId="155703C1" w14:textId="77777777" w:rsidR="007D736D" w:rsidRPr="007D736D" w:rsidRDefault="007D736D" w:rsidP="007D736D">
      <w:pPr>
        <w:ind w:left="108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Popisné informace:</w:t>
      </w:r>
    </w:p>
    <w:p w14:paraId="4637C3DA"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Název</w:t>
      </w:r>
      <w:r w:rsidRPr="007D736D">
        <w:rPr>
          <w:rFonts w:asciiTheme="minorHAnsi" w:hAnsiTheme="minorHAnsi" w:cstheme="minorHAnsi"/>
          <w:bCs/>
          <w:color w:val="000000"/>
          <w:sz w:val="22"/>
          <w:szCs w:val="22"/>
        </w:rPr>
        <w:t xml:space="preserve"> (název ulice nebo lokality / místopisné označení)</w:t>
      </w:r>
    </w:p>
    <w:p w14:paraId="646159A2"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Typ poklopu </w:t>
      </w:r>
      <w:r w:rsidRPr="007D736D">
        <w:rPr>
          <w:rFonts w:asciiTheme="minorHAnsi" w:hAnsiTheme="minorHAnsi" w:cstheme="minorHAnsi"/>
          <w:bCs/>
          <w:color w:val="000000"/>
          <w:sz w:val="22"/>
          <w:szCs w:val="22"/>
        </w:rPr>
        <w:t>(obchodní nebo popisné označení – např. konstrukce, materiál, rozměr)</w:t>
      </w:r>
    </w:p>
    <w:p w14:paraId="05B89B15"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Evidenční číslo </w:t>
      </w:r>
      <w:r w:rsidRPr="007D736D">
        <w:rPr>
          <w:rFonts w:asciiTheme="minorHAnsi" w:hAnsiTheme="minorHAnsi" w:cstheme="minorHAnsi"/>
          <w:bCs/>
          <w:color w:val="000000"/>
          <w:sz w:val="22"/>
          <w:szCs w:val="22"/>
        </w:rPr>
        <w:t>(pokud existuje nebo pokud jej příslušná obec požaduje zavést)</w:t>
      </w:r>
    </w:p>
    <w:p w14:paraId="16223871"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Rozměr</w:t>
      </w:r>
      <w:r w:rsidRPr="007D736D">
        <w:rPr>
          <w:rFonts w:asciiTheme="minorHAnsi" w:hAnsiTheme="minorHAnsi" w:cstheme="minorHAnsi"/>
          <w:bCs/>
          <w:color w:val="000000"/>
          <w:sz w:val="22"/>
          <w:szCs w:val="22"/>
        </w:rPr>
        <w:t xml:space="preserve"> (průměr nebo rozměry poklopu v milimetrech)</w:t>
      </w:r>
    </w:p>
    <w:p w14:paraId="39DC094A"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Pořízeno </w:t>
      </w:r>
      <w:r w:rsidRPr="007D736D">
        <w:rPr>
          <w:rFonts w:asciiTheme="minorHAnsi" w:hAnsiTheme="minorHAnsi" w:cstheme="minorHAnsi"/>
          <w:bCs/>
          <w:color w:val="000000"/>
          <w:sz w:val="22"/>
          <w:szCs w:val="22"/>
        </w:rPr>
        <w:t xml:space="preserve">(rok nebo datum </w:t>
      </w:r>
      <w:proofErr w:type="gramStart"/>
      <w:r w:rsidRPr="007D736D">
        <w:rPr>
          <w:rFonts w:asciiTheme="minorHAnsi" w:hAnsiTheme="minorHAnsi" w:cstheme="minorHAnsi"/>
          <w:bCs/>
          <w:color w:val="000000"/>
          <w:sz w:val="22"/>
          <w:szCs w:val="22"/>
        </w:rPr>
        <w:t>zprovoznění)*</w:t>
      </w:r>
      <w:proofErr w:type="gramEnd"/>
    </w:p>
    <w:p w14:paraId="495D253D"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Stav </w:t>
      </w:r>
      <w:r w:rsidRPr="007D736D">
        <w:rPr>
          <w:rFonts w:asciiTheme="minorHAnsi" w:hAnsiTheme="minorHAnsi" w:cstheme="minorHAnsi"/>
          <w:bCs/>
          <w:color w:val="000000"/>
          <w:sz w:val="22"/>
          <w:szCs w:val="22"/>
        </w:rPr>
        <w:t xml:space="preserve">(technický stav v 5 stupních </w:t>
      </w:r>
      <w:r w:rsidRPr="007D736D">
        <w:rPr>
          <w:rFonts w:asciiTheme="minorHAnsi" w:hAnsiTheme="minorHAnsi" w:cstheme="minorHAnsi"/>
          <w:bCs/>
          <w:i/>
          <w:color w:val="000000"/>
          <w:sz w:val="22"/>
          <w:szCs w:val="22"/>
        </w:rPr>
        <w:t>bezvadný</w:t>
      </w:r>
      <w:r w:rsidRPr="007D736D">
        <w:rPr>
          <w:rFonts w:asciiTheme="minorHAnsi" w:hAnsiTheme="minorHAnsi" w:cstheme="minorHAnsi"/>
          <w:bCs/>
          <w:color w:val="000000"/>
          <w:sz w:val="22"/>
          <w:szCs w:val="22"/>
        </w:rPr>
        <w:t xml:space="preserve"> / </w:t>
      </w:r>
      <w:r w:rsidRPr="007D736D">
        <w:rPr>
          <w:rFonts w:asciiTheme="minorHAnsi" w:hAnsiTheme="minorHAnsi" w:cstheme="minorHAnsi"/>
          <w:bCs/>
          <w:i/>
          <w:color w:val="000000"/>
          <w:sz w:val="22"/>
          <w:szCs w:val="22"/>
        </w:rPr>
        <w:t xml:space="preserve">dobrý / vyhovující / špatný / </w:t>
      </w:r>
      <w:proofErr w:type="gramStart"/>
      <w:r w:rsidRPr="007D736D">
        <w:rPr>
          <w:rFonts w:asciiTheme="minorHAnsi" w:hAnsiTheme="minorHAnsi" w:cstheme="minorHAnsi"/>
          <w:bCs/>
          <w:i/>
          <w:color w:val="000000"/>
          <w:sz w:val="22"/>
          <w:szCs w:val="22"/>
        </w:rPr>
        <w:t>havarijní)*</w:t>
      </w:r>
      <w:proofErr w:type="gramEnd"/>
    </w:p>
    <w:p w14:paraId="156A6855"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Vlastník </w:t>
      </w:r>
      <w:r w:rsidRPr="007D736D">
        <w:rPr>
          <w:rFonts w:asciiTheme="minorHAnsi" w:hAnsiTheme="minorHAnsi" w:cstheme="minorHAnsi"/>
          <w:bCs/>
          <w:color w:val="000000"/>
          <w:sz w:val="22"/>
          <w:szCs w:val="22"/>
        </w:rPr>
        <w:t>(obec, popř. jiný subjekt)</w:t>
      </w:r>
    </w:p>
    <w:p w14:paraId="2E31502F"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Výška vrchu </w:t>
      </w:r>
      <w:r w:rsidRPr="007D736D">
        <w:rPr>
          <w:rFonts w:asciiTheme="minorHAnsi" w:hAnsiTheme="minorHAnsi" w:cstheme="minorHAnsi"/>
          <w:bCs/>
          <w:color w:val="000000"/>
          <w:sz w:val="22"/>
          <w:szCs w:val="22"/>
        </w:rPr>
        <w:t xml:space="preserve">(výšková kóta </w:t>
      </w:r>
      <w:proofErr w:type="gramStart"/>
      <w:r w:rsidRPr="007D736D">
        <w:rPr>
          <w:rFonts w:asciiTheme="minorHAnsi" w:hAnsiTheme="minorHAnsi" w:cstheme="minorHAnsi"/>
          <w:bCs/>
          <w:color w:val="000000"/>
          <w:sz w:val="22"/>
          <w:szCs w:val="22"/>
        </w:rPr>
        <w:t>poklopu)*</w:t>
      </w:r>
      <w:proofErr w:type="gramEnd"/>
    </w:p>
    <w:p w14:paraId="34DDE39B"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Výška dna </w:t>
      </w:r>
      <w:r w:rsidRPr="007D736D">
        <w:rPr>
          <w:rFonts w:asciiTheme="minorHAnsi" w:hAnsiTheme="minorHAnsi" w:cstheme="minorHAnsi"/>
          <w:bCs/>
          <w:color w:val="000000"/>
          <w:sz w:val="22"/>
          <w:szCs w:val="22"/>
        </w:rPr>
        <w:t xml:space="preserve">(výšková kóta dna </w:t>
      </w:r>
      <w:proofErr w:type="gramStart"/>
      <w:r w:rsidRPr="007D736D">
        <w:rPr>
          <w:rFonts w:asciiTheme="minorHAnsi" w:hAnsiTheme="minorHAnsi" w:cstheme="minorHAnsi"/>
          <w:bCs/>
          <w:color w:val="000000"/>
          <w:sz w:val="22"/>
          <w:szCs w:val="22"/>
        </w:rPr>
        <w:t>šachty)*</w:t>
      </w:r>
      <w:proofErr w:type="gramEnd"/>
    </w:p>
    <w:p w14:paraId="3F71848E"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Hloubka </w:t>
      </w:r>
      <w:r w:rsidRPr="007D736D">
        <w:rPr>
          <w:rFonts w:asciiTheme="minorHAnsi" w:hAnsiTheme="minorHAnsi" w:cstheme="minorHAnsi"/>
          <w:bCs/>
          <w:color w:val="000000"/>
          <w:sz w:val="22"/>
          <w:szCs w:val="22"/>
        </w:rPr>
        <w:t xml:space="preserve">(rozdíl výšky vrchu a výšky </w:t>
      </w:r>
      <w:proofErr w:type="gramStart"/>
      <w:r w:rsidRPr="007D736D">
        <w:rPr>
          <w:rFonts w:asciiTheme="minorHAnsi" w:hAnsiTheme="minorHAnsi" w:cstheme="minorHAnsi"/>
          <w:bCs/>
          <w:color w:val="000000"/>
          <w:sz w:val="22"/>
          <w:szCs w:val="22"/>
        </w:rPr>
        <w:t>poklopu)*</w:t>
      </w:r>
      <w:proofErr w:type="gramEnd"/>
    </w:p>
    <w:p w14:paraId="00F70DDD"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Zdroj dat / přesnost </w:t>
      </w:r>
      <w:r w:rsidRPr="007D736D">
        <w:rPr>
          <w:rFonts w:asciiTheme="minorHAnsi" w:hAnsiTheme="minorHAnsi" w:cstheme="minorHAnsi"/>
          <w:bCs/>
          <w:color w:val="000000"/>
          <w:sz w:val="22"/>
          <w:szCs w:val="22"/>
        </w:rPr>
        <w:t xml:space="preserve">(hodnoty </w:t>
      </w:r>
      <w:r w:rsidRPr="007D736D">
        <w:rPr>
          <w:rFonts w:asciiTheme="minorHAnsi" w:hAnsiTheme="minorHAnsi" w:cstheme="minorHAnsi"/>
          <w:bCs/>
          <w:i/>
          <w:color w:val="000000"/>
          <w:sz w:val="22"/>
          <w:szCs w:val="22"/>
        </w:rPr>
        <w:t>orientační / zaměření přímo / podle zaměření / podle výkresu / ostatní</w:t>
      </w:r>
      <w:r w:rsidRPr="007D736D">
        <w:rPr>
          <w:rFonts w:asciiTheme="minorHAnsi" w:hAnsiTheme="minorHAnsi" w:cstheme="minorHAnsi"/>
          <w:bCs/>
          <w:color w:val="000000"/>
          <w:sz w:val="22"/>
          <w:szCs w:val="22"/>
        </w:rPr>
        <w:t>)</w:t>
      </w:r>
    </w:p>
    <w:p w14:paraId="20DB7555"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Poznámka</w:t>
      </w:r>
      <w:r w:rsidRPr="007D736D">
        <w:rPr>
          <w:rFonts w:asciiTheme="minorHAnsi" w:hAnsiTheme="minorHAnsi" w:cstheme="minorHAnsi"/>
          <w:bCs/>
          <w:color w:val="000000"/>
          <w:sz w:val="22"/>
          <w:szCs w:val="22"/>
        </w:rPr>
        <w:t xml:space="preserve"> (nepovinná položka pro záznam jiné důležité skutečnosti, např. ohledně technického stavu)</w:t>
      </w:r>
    </w:p>
    <w:p w14:paraId="1E311181" w14:textId="77777777" w:rsidR="007D736D" w:rsidRPr="007D736D" w:rsidRDefault="007D736D" w:rsidP="007D736D">
      <w:pPr>
        <w:ind w:left="1260" w:hanging="18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údaje čerpané z geodetických zaměření, dokumentace a dalších podkladů vlastníka / provozovatele včetně ústních informací příslušných pracovníků</w:t>
      </w:r>
    </w:p>
    <w:p w14:paraId="5B7935C0" w14:textId="77777777" w:rsidR="007D736D" w:rsidRPr="007D736D" w:rsidRDefault="007D736D" w:rsidP="007D736D">
      <w:pPr>
        <w:ind w:left="1080"/>
        <w:jc w:val="both"/>
        <w:rPr>
          <w:rFonts w:asciiTheme="minorHAnsi" w:hAnsiTheme="minorHAnsi" w:cstheme="minorHAnsi"/>
          <w:bCs/>
          <w:color w:val="000000"/>
          <w:sz w:val="22"/>
          <w:szCs w:val="22"/>
        </w:rPr>
      </w:pPr>
    </w:p>
    <w:p w14:paraId="540FEB91" w14:textId="77777777" w:rsidR="007D736D" w:rsidRPr="007D736D" w:rsidRDefault="007D736D" w:rsidP="00EE11D0">
      <w:pPr>
        <w:numPr>
          <w:ilvl w:val="1"/>
          <w:numId w:val="17"/>
        </w:numPr>
        <w:tabs>
          <w:tab w:val="num" w:pos="1080"/>
        </w:tabs>
        <w:suppressAutoHyphens w:val="0"/>
        <w:ind w:left="1080"/>
        <w:jc w:val="both"/>
        <w:rPr>
          <w:rFonts w:asciiTheme="minorHAnsi" w:hAnsiTheme="minorHAnsi" w:cstheme="minorHAnsi"/>
          <w:bCs/>
          <w:color w:val="000000"/>
          <w:sz w:val="22"/>
          <w:szCs w:val="22"/>
        </w:rPr>
      </w:pPr>
      <w:r w:rsidRPr="007D736D">
        <w:rPr>
          <w:rFonts w:asciiTheme="minorHAnsi" w:hAnsiTheme="minorHAnsi" w:cstheme="minorHAnsi"/>
          <w:b/>
          <w:bCs/>
          <w:color w:val="000000"/>
          <w:sz w:val="22"/>
          <w:szCs w:val="22"/>
        </w:rPr>
        <w:t>Ostatní zařízení</w:t>
      </w:r>
    </w:p>
    <w:p w14:paraId="01CCEF8C"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xml:space="preserve">symboly s polohou v místě dalších prvků kanalizačního systému (jímky, odlehčovací komory, čerpací </w:t>
      </w:r>
      <w:proofErr w:type="gramStart"/>
      <w:r w:rsidRPr="007D736D">
        <w:rPr>
          <w:rFonts w:asciiTheme="minorHAnsi" w:hAnsiTheme="minorHAnsi" w:cstheme="minorHAnsi"/>
          <w:bCs/>
          <w:color w:val="000000"/>
          <w:sz w:val="22"/>
          <w:szCs w:val="22"/>
        </w:rPr>
        <w:t>stanice,</w:t>
      </w:r>
      <w:proofErr w:type="gramEnd"/>
      <w:r w:rsidRPr="007D736D">
        <w:rPr>
          <w:rFonts w:asciiTheme="minorHAnsi" w:hAnsiTheme="minorHAnsi" w:cstheme="minorHAnsi"/>
          <w:bCs/>
          <w:color w:val="000000"/>
          <w:sz w:val="22"/>
          <w:szCs w:val="22"/>
        </w:rPr>
        <w:t xml:space="preserve"> apod.)</w:t>
      </w:r>
    </w:p>
    <w:p w14:paraId="2E0E877B"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polohová odchylka symbolů od skutečnosti bude max. 0,8 m</w:t>
      </w:r>
    </w:p>
    <w:p w14:paraId="7E70474F" w14:textId="77777777" w:rsidR="007D736D" w:rsidRPr="007D736D" w:rsidRDefault="007D736D" w:rsidP="007D736D">
      <w:pPr>
        <w:ind w:left="108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Popisné informace:</w:t>
      </w:r>
    </w:p>
    <w:p w14:paraId="346C9970"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Druh</w:t>
      </w:r>
      <w:r w:rsidRPr="007D736D">
        <w:rPr>
          <w:rFonts w:asciiTheme="minorHAnsi" w:hAnsiTheme="minorHAnsi" w:cstheme="minorHAnsi"/>
          <w:bCs/>
          <w:color w:val="000000"/>
          <w:sz w:val="22"/>
          <w:szCs w:val="22"/>
        </w:rPr>
        <w:t xml:space="preserve"> (např. </w:t>
      </w:r>
      <w:r w:rsidRPr="007D736D">
        <w:rPr>
          <w:rFonts w:asciiTheme="minorHAnsi" w:hAnsiTheme="minorHAnsi" w:cstheme="minorHAnsi"/>
          <w:bCs/>
          <w:i/>
          <w:color w:val="000000"/>
          <w:sz w:val="22"/>
          <w:szCs w:val="22"/>
        </w:rPr>
        <w:t xml:space="preserve">jímka, odlehčovací komora, čerpací </w:t>
      </w:r>
      <w:proofErr w:type="gramStart"/>
      <w:r w:rsidRPr="007D736D">
        <w:rPr>
          <w:rFonts w:asciiTheme="minorHAnsi" w:hAnsiTheme="minorHAnsi" w:cstheme="minorHAnsi"/>
          <w:bCs/>
          <w:i/>
          <w:color w:val="000000"/>
          <w:sz w:val="22"/>
          <w:szCs w:val="22"/>
        </w:rPr>
        <w:t>stanice</w:t>
      </w:r>
      <w:r w:rsidRPr="007D736D">
        <w:rPr>
          <w:rFonts w:asciiTheme="minorHAnsi" w:hAnsiTheme="minorHAnsi" w:cstheme="minorHAnsi"/>
          <w:bCs/>
          <w:color w:val="000000"/>
          <w:sz w:val="22"/>
          <w:szCs w:val="22"/>
        </w:rPr>
        <w:t>,</w:t>
      </w:r>
      <w:proofErr w:type="gramEnd"/>
      <w:r w:rsidRPr="007D736D">
        <w:rPr>
          <w:rFonts w:asciiTheme="minorHAnsi" w:hAnsiTheme="minorHAnsi" w:cstheme="minorHAnsi"/>
          <w:bCs/>
          <w:color w:val="000000"/>
          <w:sz w:val="22"/>
          <w:szCs w:val="22"/>
        </w:rPr>
        <w:t xml:space="preserve"> apod.)</w:t>
      </w:r>
    </w:p>
    <w:p w14:paraId="45471B5A"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Název</w:t>
      </w:r>
      <w:r w:rsidRPr="007D736D">
        <w:rPr>
          <w:rFonts w:asciiTheme="minorHAnsi" w:hAnsiTheme="minorHAnsi" w:cstheme="minorHAnsi"/>
          <w:bCs/>
          <w:color w:val="000000"/>
          <w:sz w:val="22"/>
          <w:szCs w:val="22"/>
        </w:rPr>
        <w:t xml:space="preserve"> (název ulice nebo lokality / místopisné označení)</w:t>
      </w:r>
    </w:p>
    <w:p w14:paraId="53F13857"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Pořízeno </w:t>
      </w:r>
      <w:r w:rsidRPr="007D736D">
        <w:rPr>
          <w:rFonts w:asciiTheme="minorHAnsi" w:hAnsiTheme="minorHAnsi" w:cstheme="minorHAnsi"/>
          <w:bCs/>
          <w:color w:val="000000"/>
          <w:sz w:val="22"/>
          <w:szCs w:val="22"/>
        </w:rPr>
        <w:t xml:space="preserve">(rok nebo datum </w:t>
      </w:r>
      <w:proofErr w:type="gramStart"/>
      <w:r w:rsidRPr="007D736D">
        <w:rPr>
          <w:rFonts w:asciiTheme="minorHAnsi" w:hAnsiTheme="minorHAnsi" w:cstheme="minorHAnsi"/>
          <w:bCs/>
          <w:color w:val="000000"/>
          <w:sz w:val="22"/>
          <w:szCs w:val="22"/>
        </w:rPr>
        <w:t>zprovoznění)*</w:t>
      </w:r>
      <w:proofErr w:type="gramEnd"/>
    </w:p>
    <w:p w14:paraId="680B49FA"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Stav </w:t>
      </w:r>
      <w:r w:rsidRPr="007D736D">
        <w:rPr>
          <w:rFonts w:asciiTheme="minorHAnsi" w:hAnsiTheme="minorHAnsi" w:cstheme="minorHAnsi"/>
          <w:bCs/>
          <w:color w:val="000000"/>
          <w:sz w:val="22"/>
          <w:szCs w:val="22"/>
        </w:rPr>
        <w:t xml:space="preserve">(technický stav v 5 stupních </w:t>
      </w:r>
      <w:r w:rsidRPr="007D736D">
        <w:rPr>
          <w:rFonts w:asciiTheme="minorHAnsi" w:hAnsiTheme="minorHAnsi" w:cstheme="minorHAnsi"/>
          <w:bCs/>
          <w:i/>
          <w:color w:val="000000"/>
          <w:sz w:val="22"/>
          <w:szCs w:val="22"/>
        </w:rPr>
        <w:t>bezvadný</w:t>
      </w:r>
      <w:r w:rsidRPr="007D736D">
        <w:rPr>
          <w:rFonts w:asciiTheme="minorHAnsi" w:hAnsiTheme="minorHAnsi" w:cstheme="minorHAnsi"/>
          <w:bCs/>
          <w:color w:val="000000"/>
          <w:sz w:val="22"/>
          <w:szCs w:val="22"/>
        </w:rPr>
        <w:t xml:space="preserve"> / </w:t>
      </w:r>
      <w:r w:rsidRPr="007D736D">
        <w:rPr>
          <w:rFonts w:asciiTheme="minorHAnsi" w:hAnsiTheme="minorHAnsi" w:cstheme="minorHAnsi"/>
          <w:bCs/>
          <w:i/>
          <w:color w:val="000000"/>
          <w:sz w:val="22"/>
          <w:szCs w:val="22"/>
        </w:rPr>
        <w:t xml:space="preserve">dobrý / vyhovující / špatný / </w:t>
      </w:r>
      <w:proofErr w:type="gramStart"/>
      <w:r w:rsidRPr="007D736D">
        <w:rPr>
          <w:rFonts w:asciiTheme="minorHAnsi" w:hAnsiTheme="minorHAnsi" w:cstheme="minorHAnsi"/>
          <w:bCs/>
          <w:i/>
          <w:color w:val="000000"/>
          <w:sz w:val="22"/>
          <w:szCs w:val="22"/>
        </w:rPr>
        <w:t>havarijní)*</w:t>
      </w:r>
      <w:proofErr w:type="gramEnd"/>
    </w:p>
    <w:p w14:paraId="1421FD00"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Vlastník </w:t>
      </w:r>
      <w:r w:rsidRPr="007D736D">
        <w:rPr>
          <w:rFonts w:asciiTheme="minorHAnsi" w:hAnsiTheme="minorHAnsi" w:cstheme="minorHAnsi"/>
          <w:bCs/>
          <w:color w:val="000000"/>
          <w:sz w:val="22"/>
          <w:szCs w:val="22"/>
        </w:rPr>
        <w:t>(obec, popř. jiný subjekt)</w:t>
      </w:r>
    </w:p>
    <w:p w14:paraId="76F3A22B"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Výška </w:t>
      </w:r>
      <w:r w:rsidRPr="007D736D">
        <w:rPr>
          <w:rFonts w:asciiTheme="minorHAnsi" w:hAnsiTheme="minorHAnsi" w:cstheme="minorHAnsi"/>
          <w:bCs/>
          <w:color w:val="000000"/>
          <w:sz w:val="22"/>
          <w:szCs w:val="22"/>
        </w:rPr>
        <w:t xml:space="preserve">(výšková kóta </w:t>
      </w:r>
      <w:proofErr w:type="gramStart"/>
      <w:r w:rsidRPr="007D736D">
        <w:rPr>
          <w:rFonts w:asciiTheme="minorHAnsi" w:hAnsiTheme="minorHAnsi" w:cstheme="minorHAnsi"/>
          <w:bCs/>
          <w:color w:val="000000"/>
          <w:sz w:val="22"/>
          <w:szCs w:val="22"/>
        </w:rPr>
        <w:t>zařízení)*</w:t>
      </w:r>
      <w:proofErr w:type="gramEnd"/>
    </w:p>
    <w:p w14:paraId="7BA13C29"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Poznámka</w:t>
      </w:r>
      <w:r w:rsidRPr="007D736D">
        <w:rPr>
          <w:rFonts w:asciiTheme="minorHAnsi" w:hAnsiTheme="minorHAnsi" w:cstheme="minorHAnsi"/>
          <w:bCs/>
          <w:color w:val="000000"/>
          <w:sz w:val="22"/>
          <w:szCs w:val="22"/>
        </w:rPr>
        <w:t xml:space="preserve"> (nepovinná položka pro záznam jiné důležité skutečnosti, např. ohledně technického stavu)</w:t>
      </w:r>
    </w:p>
    <w:p w14:paraId="738DEA80" w14:textId="77777777" w:rsidR="007D736D" w:rsidRPr="007D736D" w:rsidRDefault="007D736D" w:rsidP="007D736D">
      <w:pPr>
        <w:ind w:left="1260" w:hanging="18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údaje čerpané z geodetických zaměření, dokumentace a dalších podkladů vlastníka / provozovatele včetně ústních informací příslušných pracovníků</w:t>
      </w:r>
    </w:p>
    <w:p w14:paraId="266A2936" w14:textId="77777777" w:rsidR="007D736D" w:rsidRPr="007D736D" w:rsidRDefault="007D736D" w:rsidP="007D736D">
      <w:pPr>
        <w:ind w:left="1080"/>
        <w:jc w:val="both"/>
        <w:rPr>
          <w:rFonts w:asciiTheme="minorHAnsi" w:hAnsiTheme="minorHAnsi" w:cstheme="minorHAnsi"/>
          <w:bCs/>
          <w:color w:val="000000"/>
          <w:sz w:val="22"/>
          <w:szCs w:val="22"/>
        </w:rPr>
      </w:pPr>
    </w:p>
    <w:p w14:paraId="51BBC812" w14:textId="34DE6875" w:rsidR="007D736D" w:rsidRPr="007D736D" w:rsidRDefault="007D736D" w:rsidP="007D736D">
      <w:pPr>
        <w:ind w:firstLine="36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br/>
      </w:r>
      <w:r>
        <w:rPr>
          <w:rFonts w:asciiTheme="minorHAnsi" w:hAnsiTheme="minorHAnsi" w:cstheme="minorHAnsi"/>
          <w:b/>
          <w:bCs/>
          <w:color w:val="000000"/>
          <w:sz w:val="22"/>
          <w:szCs w:val="22"/>
        </w:rPr>
        <w:br/>
      </w:r>
      <w:r w:rsidRPr="007D736D">
        <w:rPr>
          <w:rFonts w:asciiTheme="minorHAnsi" w:hAnsiTheme="minorHAnsi" w:cstheme="minorHAnsi"/>
          <w:b/>
          <w:bCs/>
          <w:color w:val="000000"/>
          <w:sz w:val="22"/>
          <w:szCs w:val="22"/>
        </w:rPr>
        <w:t>2) Vodovody</w:t>
      </w:r>
    </w:p>
    <w:p w14:paraId="2BF73102" w14:textId="77777777" w:rsidR="007D736D" w:rsidRPr="007D736D" w:rsidRDefault="007D736D" w:rsidP="00EE11D0">
      <w:pPr>
        <w:numPr>
          <w:ilvl w:val="1"/>
          <w:numId w:val="17"/>
        </w:numPr>
        <w:tabs>
          <w:tab w:val="num" w:pos="1080"/>
        </w:tabs>
        <w:suppressAutoHyphens w:val="0"/>
        <w:ind w:left="1080"/>
        <w:jc w:val="both"/>
        <w:rPr>
          <w:rFonts w:asciiTheme="minorHAnsi" w:hAnsiTheme="minorHAnsi" w:cstheme="minorHAnsi"/>
          <w:b/>
          <w:bCs/>
          <w:color w:val="000000"/>
          <w:sz w:val="22"/>
          <w:szCs w:val="22"/>
        </w:rPr>
      </w:pPr>
      <w:r w:rsidRPr="007D736D">
        <w:rPr>
          <w:rFonts w:asciiTheme="minorHAnsi" w:hAnsiTheme="minorHAnsi" w:cstheme="minorHAnsi"/>
          <w:b/>
          <w:bCs/>
          <w:color w:val="000000"/>
          <w:sz w:val="22"/>
          <w:szCs w:val="22"/>
        </w:rPr>
        <w:t>Vodovody</w:t>
      </w:r>
    </w:p>
    <w:p w14:paraId="451FE4BB"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sz w:val="22"/>
          <w:szCs w:val="22"/>
        </w:rPr>
        <w:t xml:space="preserve">kompletní liniová grafika veškerých </w:t>
      </w:r>
      <w:r w:rsidRPr="007D736D">
        <w:rPr>
          <w:rFonts w:asciiTheme="minorHAnsi" w:hAnsiTheme="minorHAnsi" w:cstheme="minorHAnsi"/>
          <w:bCs/>
          <w:color w:val="000000"/>
          <w:sz w:val="22"/>
          <w:szCs w:val="22"/>
        </w:rPr>
        <w:t>rozvodů vodovodního systému v majetku obce</w:t>
      </w:r>
    </w:p>
    <w:p w14:paraId="7396ACF4"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vodovodní přípojky cizích vlastníků budou zpracovány pouze v rozsahu poskytnutých podkladů (pokud informace o přípojce nebudou k dispozici v rámci dokumentace, nebude je dodavatel zjišťovat a zpracovávat)</w:t>
      </w:r>
    </w:p>
    <w:p w14:paraId="7675F05E"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zpracování tras bude provedeno na základě výsledků místního šetření a využití veškerých podkladů poskytnutých obcí nebo správcem zařízení (</w:t>
      </w:r>
      <w:r w:rsidRPr="007D736D">
        <w:rPr>
          <w:rFonts w:asciiTheme="minorHAnsi" w:hAnsiTheme="minorHAnsi" w:cstheme="minorHAnsi"/>
          <w:sz w:val="22"/>
          <w:szCs w:val="22"/>
        </w:rPr>
        <w:t>výkresy, provozní dokumentace, geodetická zaměření, ústní informace)</w:t>
      </w:r>
    </w:p>
    <w:p w14:paraId="25933D5C" w14:textId="7BA4EC9C" w:rsid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xml:space="preserve">členění linií (začátky a konce úseků vodovodů) bude odpovídat jednotlivým větvím (tj. v místě napojení / dělení větví bude vždy založen nový liniový objekt vodovodu); důvodem pro založení nového objektu stoky bude i změna alespoň jednoho ze základních atributů stoky (funkce, průměr, </w:t>
      </w:r>
      <w:proofErr w:type="gramStart"/>
      <w:r w:rsidRPr="007D736D">
        <w:rPr>
          <w:rFonts w:asciiTheme="minorHAnsi" w:hAnsiTheme="minorHAnsi" w:cstheme="minorHAnsi"/>
          <w:bCs/>
          <w:color w:val="000000"/>
          <w:sz w:val="22"/>
          <w:szCs w:val="22"/>
        </w:rPr>
        <w:t>materiál,</w:t>
      </w:r>
      <w:proofErr w:type="gramEnd"/>
      <w:r w:rsidRPr="007D736D">
        <w:rPr>
          <w:rFonts w:asciiTheme="minorHAnsi" w:hAnsiTheme="minorHAnsi" w:cstheme="minorHAnsi"/>
          <w:bCs/>
          <w:color w:val="000000"/>
          <w:sz w:val="22"/>
          <w:szCs w:val="22"/>
        </w:rPr>
        <w:t xml:space="preserve"> apod.)</w:t>
      </w:r>
    </w:p>
    <w:p w14:paraId="01161CBA" w14:textId="77777777" w:rsidR="007D736D" w:rsidRPr="007D736D" w:rsidRDefault="007D736D" w:rsidP="007D736D">
      <w:pPr>
        <w:suppressAutoHyphens w:val="0"/>
        <w:ind w:left="1440"/>
        <w:jc w:val="both"/>
        <w:rPr>
          <w:rFonts w:asciiTheme="minorHAnsi" w:hAnsiTheme="minorHAnsi" w:cstheme="minorHAnsi"/>
          <w:bCs/>
          <w:color w:val="000000"/>
          <w:sz w:val="22"/>
          <w:szCs w:val="22"/>
        </w:rPr>
      </w:pPr>
    </w:p>
    <w:p w14:paraId="1CA5CBF7" w14:textId="77777777" w:rsidR="007D736D" w:rsidRPr="007D736D" w:rsidRDefault="007D736D" w:rsidP="007D736D">
      <w:pPr>
        <w:ind w:left="108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Popisné informace:</w:t>
      </w:r>
    </w:p>
    <w:p w14:paraId="1F8E7888"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Název</w:t>
      </w:r>
      <w:r w:rsidRPr="007D736D">
        <w:rPr>
          <w:rFonts w:asciiTheme="minorHAnsi" w:hAnsiTheme="minorHAnsi" w:cstheme="minorHAnsi"/>
          <w:bCs/>
          <w:color w:val="000000"/>
          <w:sz w:val="22"/>
          <w:szCs w:val="22"/>
        </w:rPr>
        <w:t xml:space="preserve"> (název ulice nebo lokality / místopisné označení)</w:t>
      </w:r>
    </w:p>
    <w:p w14:paraId="37B2BCEB"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Funkce </w:t>
      </w:r>
      <w:r w:rsidRPr="007D736D">
        <w:rPr>
          <w:rFonts w:asciiTheme="minorHAnsi" w:hAnsiTheme="minorHAnsi" w:cstheme="minorHAnsi"/>
          <w:bCs/>
          <w:color w:val="000000"/>
          <w:sz w:val="22"/>
          <w:szCs w:val="22"/>
        </w:rPr>
        <w:t xml:space="preserve">(hodnoty </w:t>
      </w:r>
      <w:r w:rsidRPr="007D736D">
        <w:rPr>
          <w:rFonts w:asciiTheme="minorHAnsi" w:hAnsiTheme="minorHAnsi" w:cstheme="minorHAnsi"/>
          <w:bCs/>
          <w:i/>
          <w:color w:val="000000"/>
          <w:sz w:val="22"/>
          <w:szCs w:val="22"/>
        </w:rPr>
        <w:t>hlavní řad / přípojka</w:t>
      </w:r>
      <w:r w:rsidRPr="007D736D">
        <w:rPr>
          <w:rFonts w:asciiTheme="minorHAnsi" w:hAnsiTheme="minorHAnsi" w:cstheme="minorHAnsi"/>
          <w:bCs/>
          <w:color w:val="000000"/>
          <w:sz w:val="22"/>
          <w:szCs w:val="22"/>
        </w:rPr>
        <w:t>)</w:t>
      </w:r>
    </w:p>
    <w:p w14:paraId="5F065019"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Materiál </w:t>
      </w:r>
      <w:r w:rsidRPr="007D736D">
        <w:rPr>
          <w:rFonts w:asciiTheme="minorHAnsi" w:hAnsiTheme="minorHAnsi" w:cstheme="minorHAnsi"/>
          <w:bCs/>
          <w:color w:val="000000"/>
          <w:sz w:val="22"/>
          <w:szCs w:val="22"/>
        </w:rPr>
        <w:t xml:space="preserve">(hodnoty </w:t>
      </w:r>
      <w:r w:rsidRPr="007D736D">
        <w:rPr>
          <w:rFonts w:asciiTheme="minorHAnsi" w:hAnsiTheme="minorHAnsi" w:cstheme="minorHAnsi"/>
          <w:bCs/>
          <w:i/>
          <w:color w:val="000000"/>
          <w:sz w:val="22"/>
          <w:szCs w:val="22"/>
        </w:rPr>
        <w:t xml:space="preserve">plast / ocel </w:t>
      </w:r>
      <w:proofErr w:type="gramStart"/>
      <w:r w:rsidRPr="007D736D">
        <w:rPr>
          <w:rFonts w:asciiTheme="minorHAnsi" w:hAnsiTheme="minorHAnsi" w:cstheme="minorHAnsi"/>
          <w:bCs/>
          <w:i/>
          <w:color w:val="000000"/>
          <w:sz w:val="22"/>
          <w:szCs w:val="22"/>
        </w:rPr>
        <w:t>/  ostatní</w:t>
      </w:r>
      <w:proofErr w:type="gramEnd"/>
      <w:r w:rsidRPr="007D736D">
        <w:rPr>
          <w:rFonts w:asciiTheme="minorHAnsi" w:hAnsiTheme="minorHAnsi" w:cstheme="minorHAnsi"/>
          <w:bCs/>
          <w:color w:val="000000"/>
          <w:sz w:val="22"/>
          <w:szCs w:val="22"/>
        </w:rPr>
        <w:t>)*</w:t>
      </w:r>
    </w:p>
    <w:p w14:paraId="103BA8ED"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Délka</w:t>
      </w:r>
      <w:r w:rsidRPr="007D736D">
        <w:rPr>
          <w:rFonts w:asciiTheme="minorHAnsi" w:hAnsiTheme="minorHAnsi" w:cstheme="minorHAnsi"/>
          <w:bCs/>
          <w:color w:val="000000"/>
          <w:sz w:val="22"/>
          <w:szCs w:val="22"/>
        </w:rPr>
        <w:t xml:space="preserve"> (v metrech, zaokrouhleno na celé číslo nahoru)</w:t>
      </w:r>
    </w:p>
    <w:p w14:paraId="5BCC3768"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Průměr</w:t>
      </w:r>
      <w:r w:rsidRPr="007D736D">
        <w:rPr>
          <w:rFonts w:asciiTheme="minorHAnsi" w:hAnsiTheme="minorHAnsi" w:cstheme="minorHAnsi"/>
          <w:bCs/>
          <w:color w:val="000000"/>
          <w:sz w:val="22"/>
          <w:szCs w:val="22"/>
        </w:rPr>
        <w:t xml:space="preserve"> (jmenovitý průměr v </w:t>
      </w:r>
      <w:proofErr w:type="gramStart"/>
      <w:r w:rsidRPr="007D736D">
        <w:rPr>
          <w:rFonts w:asciiTheme="minorHAnsi" w:hAnsiTheme="minorHAnsi" w:cstheme="minorHAnsi"/>
          <w:bCs/>
          <w:color w:val="000000"/>
          <w:sz w:val="22"/>
          <w:szCs w:val="22"/>
        </w:rPr>
        <w:t>milimetrech)*</w:t>
      </w:r>
      <w:proofErr w:type="gramEnd"/>
    </w:p>
    <w:p w14:paraId="44766A2C"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Pořízeno </w:t>
      </w:r>
      <w:r w:rsidRPr="007D736D">
        <w:rPr>
          <w:rFonts w:asciiTheme="minorHAnsi" w:hAnsiTheme="minorHAnsi" w:cstheme="minorHAnsi"/>
          <w:bCs/>
          <w:color w:val="000000"/>
          <w:sz w:val="22"/>
          <w:szCs w:val="22"/>
        </w:rPr>
        <w:t xml:space="preserve">(rok nebo datum </w:t>
      </w:r>
      <w:proofErr w:type="gramStart"/>
      <w:r w:rsidRPr="007D736D">
        <w:rPr>
          <w:rFonts w:asciiTheme="minorHAnsi" w:hAnsiTheme="minorHAnsi" w:cstheme="minorHAnsi"/>
          <w:bCs/>
          <w:color w:val="000000"/>
          <w:sz w:val="22"/>
          <w:szCs w:val="22"/>
        </w:rPr>
        <w:t>zprovoznění)*</w:t>
      </w:r>
      <w:proofErr w:type="gramEnd"/>
    </w:p>
    <w:p w14:paraId="0DD3E837"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Stav </w:t>
      </w:r>
      <w:r w:rsidRPr="007D736D">
        <w:rPr>
          <w:rFonts w:asciiTheme="minorHAnsi" w:hAnsiTheme="minorHAnsi" w:cstheme="minorHAnsi"/>
          <w:bCs/>
          <w:color w:val="000000"/>
          <w:sz w:val="22"/>
          <w:szCs w:val="22"/>
        </w:rPr>
        <w:t xml:space="preserve">(technický stav v 5 stupních </w:t>
      </w:r>
      <w:r w:rsidRPr="007D736D">
        <w:rPr>
          <w:rFonts w:asciiTheme="minorHAnsi" w:hAnsiTheme="minorHAnsi" w:cstheme="minorHAnsi"/>
          <w:bCs/>
          <w:i/>
          <w:color w:val="000000"/>
          <w:sz w:val="22"/>
          <w:szCs w:val="22"/>
        </w:rPr>
        <w:t>bezvadný</w:t>
      </w:r>
      <w:r w:rsidRPr="007D736D">
        <w:rPr>
          <w:rFonts w:asciiTheme="minorHAnsi" w:hAnsiTheme="minorHAnsi" w:cstheme="minorHAnsi"/>
          <w:bCs/>
          <w:color w:val="000000"/>
          <w:sz w:val="22"/>
          <w:szCs w:val="22"/>
        </w:rPr>
        <w:t xml:space="preserve"> / </w:t>
      </w:r>
      <w:r w:rsidRPr="007D736D">
        <w:rPr>
          <w:rFonts w:asciiTheme="minorHAnsi" w:hAnsiTheme="minorHAnsi" w:cstheme="minorHAnsi"/>
          <w:bCs/>
          <w:i/>
          <w:color w:val="000000"/>
          <w:sz w:val="22"/>
          <w:szCs w:val="22"/>
        </w:rPr>
        <w:t xml:space="preserve">dobrý / vyhovující / špatný / </w:t>
      </w:r>
      <w:proofErr w:type="gramStart"/>
      <w:r w:rsidRPr="007D736D">
        <w:rPr>
          <w:rFonts w:asciiTheme="minorHAnsi" w:hAnsiTheme="minorHAnsi" w:cstheme="minorHAnsi"/>
          <w:bCs/>
          <w:i/>
          <w:color w:val="000000"/>
          <w:sz w:val="22"/>
          <w:szCs w:val="22"/>
        </w:rPr>
        <w:t>havarijní)*</w:t>
      </w:r>
      <w:proofErr w:type="gramEnd"/>
    </w:p>
    <w:p w14:paraId="15802B5F"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Vlastník </w:t>
      </w:r>
      <w:r w:rsidRPr="007D736D">
        <w:rPr>
          <w:rFonts w:asciiTheme="minorHAnsi" w:hAnsiTheme="minorHAnsi" w:cstheme="minorHAnsi"/>
          <w:bCs/>
          <w:color w:val="000000"/>
          <w:sz w:val="22"/>
          <w:szCs w:val="22"/>
        </w:rPr>
        <w:t>(obec, popř. jiný subjekt u přípojek)</w:t>
      </w:r>
    </w:p>
    <w:p w14:paraId="710CA77D"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Zdroj dat / přesnost </w:t>
      </w:r>
      <w:r w:rsidRPr="007D736D">
        <w:rPr>
          <w:rFonts w:asciiTheme="minorHAnsi" w:hAnsiTheme="minorHAnsi" w:cstheme="minorHAnsi"/>
          <w:bCs/>
          <w:color w:val="000000"/>
          <w:sz w:val="22"/>
          <w:szCs w:val="22"/>
        </w:rPr>
        <w:t xml:space="preserve">(hodnoty </w:t>
      </w:r>
      <w:r w:rsidRPr="007D736D">
        <w:rPr>
          <w:rFonts w:asciiTheme="minorHAnsi" w:hAnsiTheme="minorHAnsi" w:cstheme="minorHAnsi"/>
          <w:bCs/>
          <w:i/>
          <w:color w:val="000000"/>
          <w:sz w:val="22"/>
          <w:szCs w:val="22"/>
        </w:rPr>
        <w:t>orientační / zaměření přímo / podle zaměření / podle výkresu / ostatní</w:t>
      </w:r>
      <w:r w:rsidRPr="007D736D">
        <w:rPr>
          <w:rFonts w:asciiTheme="minorHAnsi" w:hAnsiTheme="minorHAnsi" w:cstheme="minorHAnsi"/>
          <w:bCs/>
          <w:color w:val="000000"/>
          <w:sz w:val="22"/>
          <w:szCs w:val="22"/>
        </w:rPr>
        <w:t>)</w:t>
      </w:r>
    </w:p>
    <w:p w14:paraId="0D82474C"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Poznámka</w:t>
      </w:r>
      <w:r w:rsidRPr="007D736D">
        <w:rPr>
          <w:rFonts w:asciiTheme="minorHAnsi" w:hAnsiTheme="minorHAnsi" w:cstheme="minorHAnsi"/>
          <w:bCs/>
          <w:color w:val="000000"/>
          <w:sz w:val="22"/>
          <w:szCs w:val="22"/>
        </w:rPr>
        <w:t xml:space="preserve"> (nepovinná položka pro záznam jiné důležité skutečnosti, např. ohledně technického stavu)</w:t>
      </w:r>
    </w:p>
    <w:p w14:paraId="59F5DCD7" w14:textId="77777777" w:rsidR="007D736D" w:rsidRPr="007D736D" w:rsidRDefault="007D736D" w:rsidP="007D736D">
      <w:pPr>
        <w:ind w:left="1260" w:hanging="18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údaje čerpané z geodetických zaměření, dokumentace a dalších podkladů vlastníka / provozovatele včetně ústních informací příslušných pracovníků</w:t>
      </w:r>
    </w:p>
    <w:p w14:paraId="482600B7" w14:textId="77777777" w:rsidR="007D736D" w:rsidRPr="007D736D" w:rsidRDefault="007D736D" w:rsidP="007D736D">
      <w:pPr>
        <w:ind w:left="1260" w:hanging="180"/>
        <w:jc w:val="both"/>
        <w:rPr>
          <w:rFonts w:asciiTheme="minorHAnsi" w:hAnsiTheme="minorHAnsi" w:cstheme="minorHAnsi"/>
          <w:bCs/>
          <w:color w:val="000000"/>
          <w:sz w:val="22"/>
          <w:szCs w:val="22"/>
        </w:rPr>
      </w:pPr>
    </w:p>
    <w:p w14:paraId="74F659CC" w14:textId="77777777" w:rsidR="007D736D" w:rsidRPr="007D736D" w:rsidRDefault="007D736D" w:rsidP="00EE11D0">
      <w:pPr>
        <w:numPr>
          <w:ilvl w:val="1"/>
          <w:numId w:val="17"/>
        </w:numPr>
        <w:tabs>
          <w:tab w:val="num" w:pos="1080"/>
        </w:tabs>
        <w:suppressAutoHyphens w:val="0"/>
        <w:ind w:left="1080"/>
        <w:jc w:val="both"/>
        <w:rPr>
          <w:rFonts w:asciiTheme="minorHAnsi" w:hAnsiTheme="minorHAnsi" w:cstheme="minorHAnsi"/>
          <w:bCs/>
          <w:color w:val="000000"/>
          <w:sz w:val="22"/>
          <w:szCs w:val="22"/>
        </w:rPr>
      </w:pPr>
      <w:r w:rsidRPr="007D736D">
        <w:rPr>
          <w:rFonts w:asciiTheme="minorHAnsi" w:hAnsiTheme="minorHAnsi" w:cstheme="minorHAnsi"/>
          <w:b/>
          <w:bCs/>
          <w:color w:val="000000"/>
          <w:sz w:val="22"/>
          <w:szCs w:val="22"/>
        </w:rPr>
        <w:t>Povrchové znaky</w:t>
      </w:r>
    </w:p>
    <w:p w14:paraId="29DFE7D6"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xml:space="preserve">symboly s polohou v místě hydrantů, šoupat, </w:t>
      </w:r>
      <w:proofErr w:type="gramStart"/>
      <w:r w:rsidRPr="007D736D">
        <w:rPr>
          <w:rFonts w:asciiTheme="minorHAnsi" w:hAnsiTheme="minorHAnsi" w:cstheme="minorHAnsi"/>
          <w:bCs/>
          <w:color w:val="000000"/>
          <w:sz w:val="22"/>
          <w:szCs w:val="22"/>
        </w:rPr>
        <w:t>šachet,</w:t>
      </w:r>
      <w:proofErr w:type="gramEnd"/>
      <w:r w:rsidRPr="007D736D">
        <w:rPr>
          <w:rFonts w:asciiTheme="minorHAnsi" w:hAnsiTheme="minorHAnsi" w:cstheme="minorHAnsi"/>
          <w:bCs/>
          <w:color w:val="000000"/>
          <w:sz w:val="22"/>
          <w:szCs w:val="22"/>
        </w:rPr>
        <w:t xml:space="preserve"> apod. včetně uzávěrů vodovodních přípojek</w:t>
      </w:r>
    </w:p>
    <w:p w14:paraId="0DCDD8FB"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polohová odchylka symbolů od skutečnosti bude max. 0,8 m</w:t>
      </w:r>
    </w:p>
    <w:p w14:paraId="2D09DFAA" w14:textId="4858CF61"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sz w:val="22"/>
          <w:szCs w:val="22"/>
        </w:rPr>
        <w:t>symboly povrchových znaků budou mít shodné souřadnice jako lomové body (resp. začátky / konce) souvisejících vodovodů</w:t>
      </w:r>
    </w:p>
    <w:p w14:paraId="1218A4D8" w14:textId="77777777" w:rsidR="007D736D" w:rsidRPr="007D736D" w:rsidRDefault="007D736D" w:rsidP="007D736D">
      <w:pPr>
        <w:suppressAutoHyphens w:val="0"/>
        <w:ind w:left="1440"/>
        <w:jc w:val="both"/>
        <w:rPr>
          <w:rFonts w:asciiTheme="minorHAnsi" w:hAnsiTheme="minorHAnsi" w:cstheme="minorHAnsi"/>
          <w:bCs/>
          <w:color w:val="000000"/>
          <w:sz w:val="22"/>
          <w:szCs w:val="22"/>
        </w:rPr>
      </w:pPr>
    </w:p>
    <w:p w14:paraId="6ED6455C" w14:textId="77777777" w:rsidR="007D736D" w:rsidRPr="007D736D" w:rsidRDefault="007D736D" w:rsidP="007D736D">
      <w:pPr>
        <w:ind w:left="108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Popisné informace:</w:t>
      </w:r>
    </w:p>
    <w:p w14:paraId="2D2FDB00"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Název</w:t>
      </w:r>
      <w:r w:rsidRPr="007D736D">
        <w:rPr>
          <w:rFonts w:asciiTheme="minorHAnsi" w:hAnsiTheme="minorHAnsi" w:cstheme="minorHAnsi"/>
          <w:bCs/>
          <w:color w:val="000000"/>
          <w:sz w:val="22"/>
          <w:szCs w:val="22"/>
        </w:rPr>
        <w:t xml:space="preserve"> (název ulice nebo lokality / místopisné označení)</w:t>
      </w:r>
    </w:p>
    <w:p w14:paraId="1FF15D27"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Druh </w:t>
      </w:r>
      <w:r w:rsidRPr="007D736D">
        <w:rPr>
          <w:rFonts w:asciiTheme="minorHAnsi" w:hAnsiTheme="minorHAnsi" w:cstheme="minorHAnsi"/>
          <w:bCs/>
          <w:color w:val="000000"/>
          <w:sz w:val="22"/>
          <w:szCs w:val="22"/>
        </w:rPr>
        <w:t xml:space="preserve">(např. </w:t>
      </w:r>
      <w:r w:rsidRPr="007D736D">
        <w:rPr>
          <w:rFonts w:asciiTheme="minorHAnsi" w:hAnsiTheme="minorHAnsi" w:cstheme="minorHAnsi"/>
          <w:bCs/>
          <w:i/>
          <w:color w:val="000000"/>
          <w:sz w:val="22"/>
          <w:szCs w:val="22"/>
        </w:rPr>
        <w:t>hydrant, šoupě, uzávěr šachta</w:t>
      </w:r>
      <w:r w:rsidRPr="007D736D">
        <w:rPr>
          <w:rFonts w:asciiTheme="minorHAnsi" w:hAnsiTheme="minorHAnsi" w:cstheme="minorHAnsi"/>
          <w:bCs/>
          <w:color w:val="000000"/>
          <w:sz w:val="22"/>
          <w:szCs w:val="22"/>
        </w:rPr>
        <w:t>, apod,)</w:t>
      </w:r>
    </w:p>
    <w:p w14:paraId="098F65F5"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proofErr w:type="gramStart"/>
      <w:r w:rsidRPr="007D736D">
        <w:rPr>
          <w:rFonts w:asciiTheme="minorHAnsi" w:hAnsiTheme="minorHAnsi" w:cstheme="minorHAnsi"/>
          <w:bCs/>
          <w:i/>
          <w:color w:val="000000"/>
          <w:sz w:val="22"/>
          <w:szCs w:val="22"/>
        </w:rPr>
        <w:t xml:space="preserve">Typ  </w:t>
      </w:r>
      <w:r w:rsidRPr="007D736D">
        <w:rPr>
          <w:rFonts w:asciiTheme="minorHAnsi" w:hAnsiTheme="minorHAnsi" w:cstheme="minorHAnsi"/>
          <w:bCs/>
          <w:color w:val="000000"/>
          <w:sz w:val="22"/>
          <w:szCs w:val="22"/>
        </w:rPr>
        <w:t>(</w:t>
      </w:r>
      <w:proofErr w:type="gramEnd"/>
      <w:r w:rsidRPr="007D736D">
        <w:rPr>
          <w:rFonts w:asciiTheme="minorHAnsi" w:hAnsiTheme="minorHAnsi" w:cstheme="minorHAnsi"/>
          <w:bCs/>
          <w:color w:val="000000"/>
          <w:sz w:val="22"/>
          <w:szCs w:val="22"/>
        </w:rPr>
        <w:t>obchodní nebo popisné označení – např. konstrukce, materiál, rozměr)</w:t>
      </w:r>
    </w:p>
    <w:p w14:paraId="5D4711BD"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Pořízeno </w:t>
      </w:r>
      <w:r w:rsidRPr="007D736D">
        <w:rPr>
          <w:rFonts w:asciiTheme="minorHAnsi" w:hAnsiTheme="minorHAnsi" w:cstheme="minorHAnsi"/>
          <w:bCs/>
          <w:color w:val="000000"/>
          <w:sz w:val="22"/>
          <w:szCs w:val="22"/>
        </w:rPr>
        <w:t xml:space="preserve">(rok nebo datum </w:t>
      </w:r>
      <w:proofErr w:type="gramStart"/>
      <w:r w:rsidRPr="007D736D">
        <w:rPr>
          <w:rFonts w:asciiTheme="minorHAnsi" w:hAnsiTheme="minorHAnsi" w:cstheme="minorHAnsi"/>
          <w:bCs/>
          <w:color w:val="000000"/>
          <w:sz w:val="22"/>
          <w:szCs w:val="22"/>
        </w:rPr>
        <w:t>zprovoznění)*</w:t>
      </w:r>
      <w:proofErr w:type="gramEnd"/>
    </w:p>
    <w:p w14:paraId="0A80602C"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Stav </w:t>
      </w:r>
      <w:r w:rsidRPr="007D736D">
        <w:rPr>
          <w:rFonts w:asciiTheme="minorHAnsi" w:hAnsiTheme="minorHAnsi" w:cstheme="minorHAnsi"/>
          <w:bCs/>
          <w:color w:val="000000"/>
          <w:sz w:val="22"/>
          <w:szCs w:val="22"/>
        </w:rPr>
        <w:t xml:space="preserve">(technický stav v 5 stupních </w:t>
      </w:r>
      <w:r w:rsidRPr="007D736D">
        <w:rPr>
          <w:rFonts w:asciiTheme="minorHAnsi" w:hAnsiTheme="minorHAnsi" w:cstheme="minorHAnsi"/>
          <w:bCs/>
          <w:i/>
          <w:color w:val="000000"/>
          <w:sz w:val="22"/>
          <w:szCs w:val="22"/>
        </w:rPr>
        <w:t>bezvadný</w:t>
      </w:r>
      <w:r w:rsidRPr="007D736D">
        <w:rPr>
          <w:rFonts w:asciiTheme="minorHAnsi" w:hAnsiTheme="minorHAnsi" w:cstheme="minorHAnsi"/>
          <w:bCs/>
          <w:color w:val="000000"/>
          <w:sz w:val="22"/>
          <w:szCs w:val="22"/>
        </w:rPr>
        <w:t xml:space="preserve"> / </w:t>
      </w:r>
      <w:r w:rsidRPr="007D736D">
        <w:rPr>
          <w:rFonts w:asciiTheme="minorHAnsi" w:hAnsiTheme="minorHAnsi" w:cstheme="minorHAnsi"/>
          <w:bCs/>
          <w:i/>
          <w:color w:val="000000"/>
          <w:sz w:val="22"/>
          <w:szCs w:val="22"/>
        </w:rPr>
        <w:t xml:space="preserve">dobrý / vyhovující / špatný / </w:t>
      </w:r>
      <w:proofErr w:type="gramStart"/>
      <w:r w:rsidRPr="007D736D">
        <w:rPr>
          <w:rFonts w:asciiTheme="minorHAnsi" w:hAnsiTheme="minorHAnsi" w:cstheme="minorHAnsi"/>
          <w:bCs/>
          <w:i/>
          <w:color w:val="000000"/>
          <w:sz w:val="22"/>
          <w:szCs w:val="22"/>
        </w:rPr>
        <w:t>havarijní)*</w:t>
      </w:r>
      <w:proofErr w:type="gramEnd"/>
    </w:p>
    <w:p w14:paraId="79F629A9"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Vlastník </w:t>
      </w:r>
      <w:r w:rsidRPr="007D736D">
        <w:rPr>
          <w:rFonts w:asciiTheme="minorHAnsi" w:hAnsiTheme="minorHAnsi" w:cstheme="minorHAnsi"/>
          <w:bCs/>
          <w:color w:val="000000"/>
          <w:sz w:val="22"/>
          <w:szCs w:val="22"/>
        </w:rPr>
        <w:t>(obec, popř. jiný subjekt)</w:t>
      </w:r>
    </w:p>
    <w:p w14:paraId="73A922A4"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Zdroj dat / přesnost </w:t>
      </w:r>
      <w:r w:rsidRPr="007D736D">
        <w:rPr>
          <w:rFonts w:asciiTheme="minorHAnsi" w:hAnsiTheme="minorHAnsi" w:cstheme="minorHAnsi"/>
          <w:bCs/>
          <w:color w:val="000000"/>
          <w:sz w:val="22"/>
          <w:szCs w:val="22"/>
        </w:rPr>
        <w:t xml:space="preserve">(hodnoty </w:t>
      </w:r>
      <w:r w:rsidRPr="007D736D">
        <w:rPr>
          <w:rFonts w:asciiTheme="minorHAnsi" w:hAnsiTheme="minorHAnsi" w:cstheme="minorHAnsi"/>
          <w:bCs/>
          <w:i/>
          <w:color w:val="000000"/>
          <w:sz w:val="22"/>
          <w:szCs w:val="22"/>
        </w:rPr>
        <w:t>orientační / zaměření přímo / podle zaměření / podle výkresu / ostatní</w:t>
      </w:r>
      <w:r w:rsidRPr="007D736D">
        <w:rPr>
          <w:rFonts w:asciiTheme="minorHAnsi" w:hAnsiTheme="minorHAnsi" w:cstheme="minorHAnsi"/>
          <w:bCs/>
          <w:color w:val="000000"/>
          <w:sz w:val="22"/>
          <w:szCs w:val="22"/>
        </w:rPr>
        <w:t>)</w:t>
      </w:r>
    </w:p>
    <w:p w14:paraId="3AA2DD4C"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Poznámka</w:t>
      </w:r>
      <w:r w:rsidRPr="007D736D">
        <w:rPr>
          <w:rFonts w:asciiTheme="minorHAnsi" w:hAnsiTheme="minorHAnsi" w:cstheme="minorHAnsi"/>
          <w:bCs/>
          <w:color w:val="000000"/>
          <w:sz w:val="22"/>
          <w:szCs w:val="22"/>
        </w:rPr>
        <w:t xml:space="preserve"> (nepovinná položka pro záznam jiné důležité skutečnosti, např. ohledně technického stavu)</w:t>
      </w:r>
    </w:p>
    <w:p w14:paraId="15107FDC" w14:textId="77777777" w:rsidR="007D736D" w:rsidRPr="007D736D" w:rsidRDefault="007D736D" w:rsidP="007D736D">
      <w:pPr>
        <w:ind w:left="1260" w:hanging="18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údaje čerpané z geodetických zaměření, dokumentace a dalších podkladů vlastníka / provozovatele včetně ústních informací příslušných pracovníků</w:t>
      </w:r>
    </w:p>
    <w:p w14:paraId="3505C6D5" w14:textId="77777777" w:rsidR="007D736D" w:rsidRPr="007D736D" w:rsidRDefault="007D736D" w:rsidP="007D736D">
      <w:pPr>
        <w:ind w:left="1080"/>
        <w:jc w:val="both"/>
        <w:rPr>
          <w:rFonts w:asciiTheme="minorHAnsi" w:hAnsiTheme="minorHAnsi" w:cstheme="minorHAnsi"/>
          <w:bCs/>
          <w:color w:val="000000"/>
          <w:sz w:val="22"/>
          <w:szCs w:val="22"/>
        </w:rPr>
      </w:pPr>
    </w:p>
    <w:p w14:paraId="6CC26F40" w14:textId="7A32CB34" w:rsidR="007D736D" w:rsidRDefault="007D736D" w:rsidP="007D736D">
      <w:pPr>
        <w:tabs>
          <w:tab w:val="num" w:pos="1440"/>
        </w:tabs>
        <w:suppressAutoHyphens w:val="0"/>
        <w:ind w:left="720"/>
        <w:jc w:val="both"/>
        <w:rPr>
          <w:rFonts w:asciiTheme="minorHAnsi" w:hAnsiTheme="minorHAnsi" w:cstheme="minorHAnsi"/>
          <w:bCs/>
          <w:color w:val="000000"/>
          <w:sz w:val="22"/>
          <w:szCs w:val="22"/>
        </w:rPr>
      </w:pPr>
    </w:p>
    <w:p w14:paraId="09AA8BE5" w14:textId="77777777" w:rsidR="007D736D" w:rsidRPr="007D736D" w:rsidRDefault="007D736D" w:rsidP="007D736D">
      <w:pPr>
        <w:tabs>
          <w:tab w:val="num" w:pos="1080"/>
        </w:tabs>
        <w:suppressAutoHyphens w:val="0"/>
        <w:ind w:left="720"/>
        <w:jc w:val="both"/>
        <w:rPr>
          <w:rFonts w:asciiTheme="minorHAnsi" w:hAnsiTheme="minorHAnsi" w:cstheme="minorHAnsi"/>
          <w:bCs/>
          <w:color w:val="000000"/>
          <w:sz w:val="22"/>
          <w:szCs w:val="22"/>
        </w:rPr>
      </w:pPr>
    </w:p>
    <w:p w14:paraId="39A99DCA" w14:textId="5678A0EC" w:rsidR="007D736D" w:rsidRPr="007D736D" w:rsidRDefault="007D736D" w:rsidP="00EE11D0">
      <w:pPr>
        <w:numPr>
          <w:ilvl w:val="1"/>
          <w:numId w:val="17"/>
        </w:numPr>
        <w:tabs>
          <w:tab w:val="num" w:pos="1080"/>
        </w:tabs>
        <w:suppressAutoHyphens w:val="0"/>
        <w:ind w:left="1080"/>
        <w:jc w:val="both"/>
        <w:rPr>
          <w:rFonts w:asciiTheme="minorHAnsi" w:hAnsiTheme="minorHAnsi" w:cstheme="minorHAnsi"/>
          <w:bCs/>
          <w:color w:val="000000"/>
          <w:sz w:val="22"/>
          <w:szCs w:val="22"/>
        </w:rPr>
      </w:pPr>
      <w:r w:rsidRPr="007D736D">
        <w:rPr>
          <w:rFonts w:asciiTheme="minorHAnsi" w:hAnsiTheme="minorHAnsi" w:cstheme="minorHAnsi"/>
          <w:b/>
          <w:bCs/>
          <w:color w:val="000000"/>
          <w:sz w:val="22"/>
          <w:szCs w:val="22"/>
        </w:rPr>
        <w:t>Ostatní zařízení</w:t>
      </w:r>
    </w:p>
    <w:p w14:paraId="3B172201"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xml:space="preserve">symboly s polohou v místě dalších prvků vodovodního systému (studny, vrty, čerpací </w:t>
      </w:r>
      <w:proofErr w:type="gramStart"/>
      <w:r w:rsidRPr="007D736D">
        <w:rPr>
          <w:rFonts w:asciiTheme="minorHAnsi" w:hAnsiTheme="minorHAnsi" w:cstheme="minorHAnsi"/>
          <w:bCs/>
          <w:color w:val="000000"/>
          <w:sz w:val="22"/>
          <w:szCs w:val="22"/>
        </w:rPr>
        <w:t>stanice,</w:t>
      </w:r>
      <w:proofErr w:type="gramEnd"/>
      <w:r w:rsidRPr="007D736D">
        <w:rPr>
          <w:rFonts w:asciiTheme="minorHAnsi" w:hAnsiTheme="minorHAnsi" w:cstheme="minorHAnsi"/>
          <w:bCs/>
          <w:color w:val="000000"/>
          <w:sz w:val="22"/>
          <w:szCs w:val="22"/>
        </w:rPr>
        <w:t xml:space="preserve"> apod.)</w:t>
      </w:r>
    </w:p>
    <w:p w14:paraId="01804F1E" w14:textId="77777777" w:rsidR="007D736D" w:rsidRPr="007D736D" w:rsidRDefault="007D736D" w:rsidP="00EE11D0">
      <w:pPr>
        <w:numPr>
          <w:ilvl w:val="1"/>
          <w:numId w:val="18"/>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polohová odchylka symbolů od skutečnosti bude max. 0,8 m</w:t>
      </w:r>
    </w:p>
    <w:p w14:paraId="3267E1B4" w14:textId="77777777" w:rsidR="007D736D" w:rsidRPr="007D736D" w:rsidRDefault="007D736D" w:rsidP="007D736D">
      <w:pPr>
        <w:ind w:left="108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Popisné informace:</w:t>
      </w:r>
    </w:p>
    <w:p w14:paraId="564A8BE2"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Druh</w:t>
      </w:r>
      <w:r w:rsidRPr="007D736D">
        <w:rPr>
          <w:rFonts w:asciiTheme="minorHAnsi" w:hAnsiTheme="minorHAnsi" w:cstheme="minorHAnsi"/>
          <w:bCs/>
          <w:color w:val="000000"/>
          <w:sz w:val="22"/>
          <w:szCs w:val="22"/>
        </w:rPr>
        <w:t xml:space="preserve"> (např. </w:t>
      </w:r>
      <w:r w:rsidRPr="007D736D">
        <w:rPr>
          <w:rFonts w:asciiTheme="minorHAnsi" w:hAnsiTheme="minorHAnsi" w:cstheme="minorHAnsi"/>
          <w:bCs/>
          <w:i/>
          <w:color w:val="000000"/>
          <w:sz w:val="22"/>
          <w:szCs w:val="22"/>
        </w:rPr>
        <w:t xml:space="preserve">jímka, odlehčovací komora, čerpací </w:t>
      </w:r>
      <w:proofErr w:type="gramStart"/>
      <w:r w:rsidRPr="007D736D">
        <w:rPr>
          <w:rFonts w:asciiTheme="minorHAnsi" w:hAnsiTheme="minorHAnsi" w:cstheme="minorHAnsi"/>
          <w:bCs/>
          <w:i/>
          <w:color w:val="000000"/>
          <w:sz w:val="22"/>
          <w:szCs w:val="22"/>
        </w:rPr>
        <w:t>stanice</w:t>
      </w:r>
      <w:r w:rsidRPr="007D736D">
        <w:rPr>
          <w:rFonts w:asciiTheme="minorHAnsi" w:hAnsiTheme="minorHAnsi" w:cstheme="minorHAnsi"/>
          <w:bCs/>
          <w:color w:val="000000"/>
          <w:sz w:val="22"/>
          <w:szCs w:val="22"/>
        </w:rPr>
        <w:t>,</w:t>
      </w:r>
      <w:proofErr w:type="gramEnd"/>
      <w:r w:rsidRPr="007D736D">
        <w:rPr>
          <w:rFonts w:asciiTheme="minorHAnsi" w:hAnsiTheme="minorHAnsi" w:cstheme="minorHAnsi"/>
          <w:bCs/>
          <w:color w:val="000000"/>
          <w:sz w:val="22"/>
          <w:szCs w:val="22"/>
        </w:rPr>
        <w:t xml:space="preserve"> apod.)</w:t>
      </w:r>
    </w:p>
    <w:p w14:paraId="04E54C1D"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Název</w:t>
      </w:r>
      <w:r w:rsidRPr="007D736D">
        <w:rPr>
          <w:rFonts w:asciiTheme="minorHAnsi" w:hAnsiTheme="minorHAnsi" w:cstheme="minorHAnsi"/>
          <w:bCs/>
          <w:color w:val="000000"/>
          <w:sz w:val="22"/>
          <w:szCs w:val="22"/>
        </w:rPr>
        <w:t xml:space="preserve"> (název ulice nebo lokality / místopisné označení)</w:t>
      </w:r>
    </w:p>
    <w:p w14:paraId="6BA598A6"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Typ </w:t>
      </w:r>
      <w:r w:rsidRPr="007D736D">
        <w:rPr>
          <w:rFonts w:asciiTheme="minorHAnsi" w:hAnsiTheme="minorHAnsi" w:cstheme="minorHAnsi"/>
          <w:bCs/>
          <w:color w:val="000000"/>
          <w:sz w:val="22"/>
          <w:szCs w:val="22"/>
        </w:rPr>
        <w:t>(obchodní nebo popisné označení – např. konstrukce, materiál, rozměr)</w:t>
      </w:r>
    </w:p>
    <w:p w14:paraId="4ADE0746"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 xml:space="preserve">Pořízeno </w:t>
      </w:r>
      <w:r w:rsidRPr="007D736D">
        <w:rPr>
          <w:rFonts w:asciiTheme="minorHAnsi" w:hAnsiTheme="minorHAnsi" w:cstheme="minorHAnsi"/>
          <w:bCs/>
          <w:color w:val="000000"/>
          <w:sz w:val="22"/>
          <w:szCs w:val="22"/>
        </w:rPr>
        <w:t xml:space="preserve">(rok nebo datum </w:t>
      </w:r>
      <w:proofErr w:type="gramStart"/>
      <w:r w:rsidRPr="007D736D">
        <w:rPr>
          <w:rFonts w:asciiTheme="minorHAnsi" w:hAnsiTheme="minorHAnsi" w:cstheme="minorHAnsi"/>
          <w:bCs/>
          <w:color w:val="000000"/>
          <w:sz w:val="22"/>
          <w:szCs w:val="22"/>
        </w:rPr>
        <w:t>zprovoznění)*</w:t>
      </w:r>
      <w:proofErr w:type="gramEnd"/>
    </w:p>
    <w:p w14:paraId="42C9E2B8"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Stav </w:t>
      </w:r>
      <w:r w:rsidRPr="007D736D">
        <w:rPr>
          <w:rFonts w:asciiTheme="minorHAnsi" w:hAnsiTheme="minorHAnsi" w:cstheme="minorHAnsi"/>
          <w:bCs/>
          <w:color w:val="000000"/>
          <w:sz w:val="22"/>
          <w:szCs w:val="22"/>
        </w:rPr>
        <w:t xml:space="preserve">(technický stav v 5 stupních </w:t>
      </w:r>
      <w:r w:rsidRPr="007D736D">
        <w:rPr>
          <w:rFonts w:asciiTheme="minorHAnsi" w:hAnsiTheme="minorHAnsi" w:cstheme="minorHAnsi"/>
          <w:bCs/>
          <w:i/>
          <w:color w:val="000000"/>
          <w:sz w:val="22"/>
          <w:szCs w:val="22"/>
        </w:rPr>
        <w:t>bezvadný</w:t>
      </w:r>
      <w:r w:rsidRPr="007D736D">
        <w:rPr>
          <w:rFonts w:asciiTheme="minorHAnsi" w:hAnsiTheme="minorHAnsi" w:cstheme="minorHAnsi"/>
          <w:bCs/>
          <w:color w:val="000000"/>
          <w:sz w:val="22"/>
          <w:szCs w:val="22"/>
        </w:rPr>
        <w:t xml:space="preserve"> / </w:t>
      </w:r>
      <w:r w:rsidRPr="007D736D">
        <w:rPr>
          <w:rFonts w:asciiTheme="minorHAnsi" w:hAnsiTheme="minorHAnsi" w:cstheme="minorHAnsi"/>
          <w:bCs/>
          <w:i/>
          <w:color w:val="000000"/>
          <w:sz w:val="22"/>
          <w:szCs w:val="22"/>
        </w:rPr>
        <w:t xml:space="preserve">dobrý / vyhovující / špatný / </w:t>
      </w:r>
      <w:proofErr w:type="gramStart"/>
      <w:r w:rsidRPr="007D736D">
        <w:rPr>
          <w:rFonts w:asciiTheme="minorHAnsi" w:hAnsiTheme="minorHAnsi" w:cstheme="minorHAnsi"/>
          <w:bCs/>
          <w:i/>
          <w:color w:val="000000"/>
          <w:sz w:val="22"/>
          <w:szCs w:val="22"/>
        </w:rPr>
        <w:t>havarijní)*</w:t>
      </w:r>
      <w:proofErr w:type="gramEnd"/>
    </w:p>
    <w:p w14:paraId="560B81F6"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Vlastník </w:t>
      </w:r>
      <w:r w:rsidRPr="007D736D">
        <w:rPr>
          <w:rFonts w:asciiTheme="minorHAnsi" w:hAnsiTheme="minorHAnsi" w:cstheme="minorHAnsi"/>
          <w:bCs/>
          <w:color w:val="000000"/>
          <w:sz w:val="22"/>
          <w:szCs w:val="22"/>
        </w:rPr>
        <w:t>(obec, popř. jiný subjekt)</w:t>
      </w:r>
    </w:p>
    <w:p w14:paraId="1285A166"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i/>
          <w:color w:val="000000"/>
          <w:sz w:val="22"/>
          <w:szCs w:val="22"/>
        </w:rPr>
      </w:pPr>
      <w:r w:rsidRPr="007D736D">
        <w:rPr>
          <w:rFonts w:asciiTheme="minorHAnsi" w:hAnsiTheme="minorHAnsi" w:cstheme="minorHAnsi"/>
          <w:bCs/>
          <w:i/>
          <w:color w:val="000000"/>
          <w:sz w:val="22"/>
          <w:szCs w:val="22"/>
        </w:rPr>
        <w:t xml:space="preserve">Výška </w:t>
      </w:r>
      <w:r w:rsidRPr="007D736D">
        <w:rPr>
          <w:rFonts w:asciiTheme="minorHAnsi" w:hAnsiTheme="minorHAnsi" w:cstheme="minorHAnsi"/>
          <w:bCs/>
          <w:color w:val="000000"/>
          <w:sz w:val="22"/>
          <w:szCs w:val="22"/>
        </w:rPr>
        <w:t xml:space="preserve">(výšková kóta </w:t>
      </w:r>
      <w:proofErr w:type="gramStart"/>
      <w:r w:rsidRPr="007D736D">
        <w:rPr>
          <w:rFonts w:asciiTheme="minorHAnsi" w:hAnsiTheme="minorHAnsi" w:cstheme="minorHAnsi"/>
          <w:bCs/>
          <w:color w:val="000000"/>
          <w:sz w:val="22"/>
          <w:szCs w:val="22"/>
        </w:rPr>
        <w:t>zařízení)*</w:t>
      </w:r>
      <w:proofErr w:type="gramEnd"/>
    </w:p>
    <w:p w14:paraId="2B8D702A" w14:textId="77777777" w:rsidR="007D736D" w:rsidRPr="007D736D" w:rsidRDefault="007D736D" w:rsidP="00EE11D0">
      <w:pPr>
        <w:numPr>
          <w:ilvl w:val="4"/>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i/>
          <w:color w:val="000000"/>
          <w:sz w:val="22"/>
          <w:szCs w:val="22"/>
        </w:rPr>
        <w:t>Poznámka</w:t>
      </w:r>
      <w:r w:rsidRPr="007D736D">
        <w:rPr>
          <w:rFonts w:asciiTheme="minorHAnsi" w:hAnsiTheme="minorHAnsi" w:cstheme="minorHAnsi"/>
          <w:bCs/>
          <w:color w:val="000000"/>
          <w:sz w:val="22"/>
          <w:szCs w:val="22"/>
        </w:rPr>
        <w:t xml:space="preserve"> (nepovinná položka pro záznam jiné důležité skutečnosti, např. ohledně technického stavu)</w:t>
      </w:r>
    </w:p>
    <w:p w14:paraId="6C14D83E" w14:textId="77777777" w:rsidR="007D736D" w:rsidRPr="007D736D" w:rsidRDefault="007D736D" w:rsidP="007D736D">
      <w:pPr>
        <w:ind w:left="1260" w:hanging="18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údaje čerpané z geodetických zaměření, dokumentace a dalších podkladů vlastníka / provozovatele včetně ústních informací příslušných pracovníků</w:t>
      </w:r>
    </w:p>
    <w:p w14:paraId="76B8AC52" w14:textId="77777777" w:rsidR="007D736D" w:rsidRPr="007D736D" w:rsidRDefault="007D736D" w:rsidP="007D736D">
      <w:pPr>
        <w:jc w:val="both"/>
        <w:rPr>
          <w:rFonts w:asciiTheme="minorHAnsi" w:hAnsiTheme="minorHAnsi" w:cstheme="minorHAnsi"/>
          <w:bCs/>
          <w:color w:val="000000"/>
          <w:sz w:val="22"/>
          <w:szCs w:val="22"/>
          <w:u w:val="single"/>
        </w:rPr>
      </w:pPr>
    </w:p>
    <w:p w14:paraId="25B7B1EA" w14:textId="09C4124B" w:rsidR="007D736D" w:rsidRPr="008F29BB" w:rsidRDefault="007D736D" w:rsidP="007D736D">
      <w:pPr>
        <w:jc w:val="both"/>
        <w:rPr>
          <w:rFonts w:asciiTheme="minorHAnsi" w:hAnsiTheme="minorHAnsi" w:cstheme="minorHAnsi"/>
          <w:b/>
          <w:color w:val="000000"/>
          <w:sz w:val="22"/>
          <w:szCs w:val="22"/>
          <w:u w:val="single"/>
        </w:rPr>
      </w:pPr>
      <w:r w:rsidRPr="008F29BB">
        <w:rPr>
          <w:rFonts w:asciiTheme="minorHAnsi" w:hAnsiTheme="minorHAnsi" w:cstheme="minorHAnsi"/>
          <w:b/>
          <w:color w:val="000000"/>
          <w:sz w:val="22"/>
          <w:szCs w:val="22"/>
          <w:u w:val="single"/>
        </w:rPr>
        <w:t>Požadované výstupy:</w:t>
      </w:r>
    </w:p>
    <w:p w14:paraId="41FE7A0C" w14:textId="77777777" w:rsidR="008F29BB" w:rsidRPr="008F29BB" w:rsidRDefault="008F29BB" w:rsidP="007D736D">
      <w:pPr>
        <w:jc w:val="both"/>
        <w:rPr>
          <w:rFonts w:asciiTheme="minorHAnsi" w:hAnsiTheme="minorHAnsi" w:cstheme="minorHAnsi"/>
          <w:b/>
          <w:color w:val="000000"/>
          <w:sz w:val="10"/>
          <w:szCs w:val="10"/>
          <w:u w:val="single"/>
        </w:rPr>
      </w:pPr>
    </w:p>
    <w:p w14:paraId="5E129643" w14:textId="04D5C164" w:rsidR="00B97AD6" w:rsidRPr="00B97AD6" w:rsidRDefault="007D736D" w:rsidP="00B97AD6">
      <w:pPr>
        <w:numPr>
          <w:ilvl w:val="0"/>
          <w:numId w:val="21"/>
        </w:numPr>
        <w:suppressAutoHyphens w:val="0"/>
        <w:jc w:val="both"/>
        <w:rPr>
          <w:rFonts w:asciiTheme="minorHAnsi" w:hAnsiTheme="minorHAnsi" w:cstheme="minorHAnsi"/>
          <w:bCs/>
          <w:color w:val="000000"/>
          <w:sz w:val="22"/>
          <w:szCs w:val="22"/>
        </w:rPr>
      </w:pPr>
      <w:r w:rsidRPr="007D736D">
        <w:rPr>
          <w:rFonts w:asciiTheme="minorHAnsi" w:hAnsiTheme="minorHAnsi" w:cstheme="minorHAnsi"/>
          <w:b/>
          <w:bCs/>
          <w:color w:val="000000"/>
          <w:sz w:val="22"/>
          <w:szCs w:val="22"/>
        </w:rPr>
        <w:t>Tištěná verze</w:t>
      </w:r>
      <w:r w:rsidRPr="007D736D">
        <w:rPr>
          <w:rFonts w:asciiTheme="minorHAnsi" w:hAnsiTheme="minorHAnsi" w:cstheme="minorHAnsi"/>
          <w:bCs/>
          <w:color w:val="000000"/>
          <w:sz w:val="22"/>
          <w:szCs w:val="22"/>
        </w:rPr>
        <w:t xml:space="preserve"> (2 </w:t>
      </w:r>
      <w:proofErr w:type="spellStart"/>
      <w:r w:rsidRPr="007D736D">
        <w:rPr>
          <w:rFonts w:asciiTheme="minorHAnsi" w:hAnsiTheme="minorHAnsi" w:cstheme="minorHAnsi"/>
          <w:bCs/>
          <w:color w:val="000000"/>
          <w:sz w:val="22"/>
          <w:szCs w:val="22"/>
        </w:rPr>
        <w:t>paré</w:t>
      </w:r>
      <w:proofErr w:type="spellEnd"/>
      <w:r w:rsidRPr="007D736D">
        <w:rPr>
          <w:rFonts w:asciiTheme="minorHAnsi" w:hAnsiTheme="minorHAnsi" w:cstheme="minorHAnsi"/>
          <w:bCs/>
          <w:color w:val="000000"/>
          <w:sz w:val="22"/>
          <w:szCs w:val="22"/>
        </w:rPr>
        <w:t xml:space="preserve"> pro každou obec </w:t>
      </w:r>
      <w:proofErr w:type="gramStart"/>
      <w:r w:rsidRPr="007D736D">
        <w:rPr>
          <w:rFonts w:asciiTheme="minorHAnsi" w:hAnsiTheme="minorHAnsi" w:cstheme="minorHAnsi"/>
          <w:bCs/>
          <w:color w:val="000000"/>
          <w:sz w:val="22"/>
          <w:szCs w:val="22"/>
        </w:rPr>
        <w:t>zvlášť - oddělené</w:t>
      </w:r>
      <w:proofErr w:type="gramEnd"/>
      <w:r w:rsidRPr="007D736D">
        <w:rPr>
          <w:rFonts w:asciiTheme="minorHAnsi" w:hAnsiTheme="minorHAnsi" w:cstheme="minorHAnsi"/>
          <w:bCs/>
          <w:color w:val="000000"/>
          <w:sz w:val="22"/>
          <w:szCs w:val="22"/>
        </w:rPr>
        <w:t xml:space="preserve"> 2 + 2 výtisky pro pasport kanalizace a pasport vodovodů)</w:t>
      </w:r>
    </w:p>
    <w:p w14:paraId="5D198C7A" w14:textId="77777777" w:rsidR="007D736D" w:rsidRPr="007D736D" w:rsidRDefault="007D736D" w:rsidP="00B97AD6">
      <w:pPr>
        <w:numPr>
          <w:ilvl w:val="1"/>
          <w:numId w:val="23"/>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Průvodní zpráva s popisem zařízení a s celkovým, zjednodušeným zhodnocením stavu včetně obecného návrhu na obnovu nebo výstavbu</w:t>
      </w:r>
    </w:p>
    <w:p w14:paraId="382EFD1C" w14:textId="77777777" w:rsidR="007D736D" w:rsidRPr="007D736D" w:rsidRDefault="007D736D" w:rsidP="00B97AD6">
      <w:pPr>
        <w:numPr>
          <w:ilvl w:val="1"/>
          <w:numId w:val="23"/>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 xml:space="preserve">Tabulky se seznamem kanalizačních stok (vodovodů), šachet (povrchových znaků) včetně vybraných popisných údajů (název, délka, průměr, </w:t>
      </w:r>
      <w:proofErr w:type="gramStart"/>
      <w:r w:rsidRPr="007D736D">
        <w:rPr>
          <w:rFonts w:asciiTheme="minorHAnsi" w:hAnsiTheme="minorHAnsi" w:cstheme="minorHAnsi"/>
          <w:bCs/>
          <w:color w:val="000000"/>
          <w:sz w:val="22"/>
          <w:szCs w:val="22"/>
        </w:rPr>
        <w:t>materiál,</w:t>
      </w:r>
      <w:proofErr w:type="gramEnd"/>
      <w:r w:rsidRPr="007D736D">
        <w:rPr>
          <w:rFonts w:asciiTheme="minorHAnsi" w:hAnsiTheme="minorHAnsi" w:cstheme="minorHAnsi"/>
          <w:bCs/>
          <w:color w:val="000000"/>
          <w:sz w:val="22"/>
          <w:szCs w:val="22"/>
        </w:rPr>
        <w:t xml:space="preserve"> apod.)</w:t>
      </w:r>
    </w:p>
    <w:p w14:paraId="7DB0FE60" w14:textId="6EC5895C" w:rsidR="007D736D" w:rsidRDefault="007D736D" w:rsidP="00B97AD6">
      <w:pPr>
        <w:numPr>
          <w:ilvl w:val="1"/>
          <w:numId w:val="23"/>
        </w:numPr>
        <w:suppressAutoHyphens w:val="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Mapa pasportu kanalizace (vodovodů) podle rozsahu v podobě více mapových listů se zakreslenými a označenými (očíslovanými) stokami, šachtami (vodovody, povrchovými znaky) tak, aby jednotlivá zařízení bylo možné identifikovat podle tabulky</w:t>
      </w:r>
    </w:p>
    <w:p w14:paraId="2B337EF7" w14:textId="77777777" w:rsidR="007D736D" w:rsidRPr="007D736D" w:rsidRDefault="007D736D" w:rsidP="007D736D">
      <w:pPr>
        <w:suppressAutoHyphens w:val="0"/>
        <w:ind w:left="1080"/>
        <w:jc w:val="both"/>
        <w:rPr>
          <w:rFonts w:asciiTheme="minorHAnsi" w:hAnsiTheme="minorHAnsi" w:cstheme="minorHAnsi"/>
          <w:bCs/>
          <w:color w:val="000000"/>
          <w:sz w:val="22"/>
          <w:szCs w:val="22"/>
        </w:rPr>
      </w:pPr>
    </w:p>
    <w:p w14:paraId="0A1B9599" w14:textId="77777777" w:rsidR="007D736D" w:rsidRPr="007D736D" w:rsidRDefault="007D736D" w:rsidP="00B97AD6">
      <w:pPr>
        <w:numPr>
          <w:ilvl w:val="0"/>
          <w:numId w:val="22"/>
        </w:numPr>
        <w:suppressAutoHyphens w:val="0"/>
        <w:jc w:val="both"/>
        <w:rPr>
          <w:rFonts w:asciiTheme="minorHAnsi" w:hAnsiTheme="minorHAnsi" w:cstheme="minorHAnsi"/>
          <w:bCs/>
          <w:color w:val="000000"/>
          <w:sz w:val="22"/>
          <w:szCs w:val="22"/>
        </w:rPr>
      </w:pPr>
      <w:r w:rsidRPr="007D736D">
        <w:rPr>
          <w:rFonts w:asciiTheme="minorHAnsi" w:hAnsiTheme="minorHAnsi" w:cstheme="minorHAnsi"/>
          <w:b/>
          <w:bCs/>
          <w:color w:val="000000"/>
          <w:sz w:val="22"/>
          <w:szCs w:val="22"/>
        </w:rPr>
        <w:t>Digitální verze</w:t>
      </w:r>
      <w:r w:rsidRPr="007D736D">
        <w:rPr>
          <w:rFonts w:asciiTheme="minorHAnsi" w:hAnsiTheme="minorHAnsi" w:cstheme="minorHAnsi"/>
          <w:bCs/>
          <w:color w:val="000000"/>
          <w:sz w:val="22"/>
          <w:szCs w:val="22"/>
        </w:rPr>
        <w:t xml:space="preserve"> (pro každou obec zvlášť)</w:t>
      </w:r>
    </w:p>
    <w:p w14:paraId="5F46D7A3" w14:textId="77777777" w:rsidR="007D736D" w:rsidRPr="00B97AD6" w:rsidRDefault="007D736D" w:rsidP="00B97AD6">
      <w:pPr>
        <w:pStyle w:val="Odstavecseseznamem"/>
        <w:numPr>
          <w:ilvl w:val="0"/>
          <w:numId w:val="25"/>
        </w:numPr>
        <w:tabs>
          <w:tab w:val="num" w:pos="1440"/>
        </w:tabs>
        <w:jc w:val="both"/>
        <w:rPr>
          <w:rFonts w:asciiTheme="minorHAnsi" w:hAnsiTheme="minorHAnsi" w:cstheme="minorHAnsi"/>
          <w:bCs/>
          <w:color w:val="000000"/>
          <w:sz w:val="22"/>
          <w:szCs w:val="22"/>
        </w:rPr>
      </w:pPr>
      <w:r w:rsidRPr="00B97AD6">
        <w:rPr>
          <w:rFonts w:asciiTheme="minorHAnsi" w:hAnsiTheme="minorHAnsi" w:cstheme="minorHAnsi"/>
          <w:bCs/>
          <w:color w:val="000000"/>
          <w:sz w:val="22"/>
          <w:szCs w:val="22"/>
        </w:rPr>
        <w:t xml:space="preserve">Digitální podoba tištěné verze ve </w:t>
      </w:r>
      <w:proofErr w:type="spellStart"/>
      <w:r w:rsidRPr="00B97AD6">
        <w:rPr>
          <w:rFonts w:asciiTheme="minorHAnsi" w:hAnsiTheme="minorHAnsi" w:cstheme="minorHAnsi"/>
          <w:bCs/>
          <w:color w:val="000000"/>
          <w:sz w:val="22"/>
          <w:szCs w:val="22"/>
        </w:rPr>
        <w:t>fotmátu</w:t>
      </w:r>
      <w:proofErr w:type="spellEnd"/>
      <w:r w:rsidRPr="00B97AD6">
        <w:rPr>
          <w:rFonts w:asciiTheme="minorHAnsi" w:hAnsiTheme="minorHAnsi" w:cstheme="minorHAnsi"/>
          <w:bCs/>
          <w:color w:val="000000"/>
          <w:sz w:val="22"/>
          <w:szCs w:val="22"/>
        </w:rPr>
        <w:t xml:space="preserve"> PDF</w:t>
      </w:r>
    </w:p>
    <w:p w14:paraId="1F27AB17" w14:textId="3D8FF25E" w:rsidR="00B97AD6" w:rsidRPr="00AB2384" w:rsidRDefault="00B97AD6" w:rsidP="00B97AD6">
      <w:pPr>
        <w:pStyle w:val="Tabulkatext"/>
        <w:numPr>
          <w:ilvl w:val="0"/>
          <w:numId w:val="24"/>
        </w:numPr>
        <w:spacing w:before="0"/>
        <w:rPr>
          <w:rFonts w:cstheme="minorHAnsi"/>
          <w:sz w:val="22"/>
        </w:rPr>
      </w:pPr>
      <w:r>
        <w:rPr>
          <w:rFonts w:cstheme="minorHAnsi"/>
          <w:sz w:val="22"/>
        </w:rPr>
        <w:t>D</w:t>
      </w:r>
      <w:r w:rsidRPr="00AB2384">
        <w:rPr>
          <w:rFonts w:ascii="Calibri" w:hAnsi="Calibri" w:cs="Calibri"/>
          <w:bCs/>
          <w:color w:val="000000"/>
          <w:sz w:val="22"/>
        </w:rPr>
        <w:t xml:space="preserve">ata ve formátu, který bude kompatibilní se systémy GIS, které používají jednotlivé obce (viz. </w:t>
      </w:r>
      <w:r w:rsidRPr="00AB2384">
        <w:rPr>
          <w:rFonts w:ascii="Calibri" w:hAnsi="Calibri" w:cs="Calibri"/>
          <w:b/>
          <w:color w:val="000000"/>
          <w:sz w:val="22"/>
        </w:rPr>
        <w:t>Příloha č.</w:t>
      </w:r>
      <w:r w:rsidRPr="00AB2384">
        <w:rPr>
          <w:rFonts w:cstheme="minorHAnsi"/>
          <w:b/>
          <w:sz w:val="22"/>
        </w:rPr>
        <w:t>3 GIS systémy používané obcemi</w:t>
      </w:r>
      <w:r w:rsidRPr="00AB2384">
        <w:rPr>
          <w:rFonts w:cstheme="minorHAnsi"/>
          <w:sz w:val="22"/>
        </w:rPr>
        <w:t>, která je nedílnou součástí Smlouvy),</w:t>
      </w:r>
      <w:r w:rsidRPr="00AB2384">
        <w:rPr>
          <w:rFonts w:ascii="Calibri" w:hAnsi="Calibri" w:cs="Calibri"/>
          <w:bCs/>
          <w:color w:val="000000"/>
          <w:sz w:val="22"/>
        </w:rPr>
        <w:t xml:space="preserve"> pro obce, které nepoužívají žádný GIS sytém, ve </w:t>
      </w:r>
      <w:r w:rsidR="00A6009A">
        <w:rPr>
          <w:rFonts w:ascii="Calibri" w:hAnsi="Calibri" w:cs="Calibri"/>
          <w:bCs/>
          <w:color w:val="000000"/>
          <w:sz w:val="22"/>
        </w:rPr>
        <w:t xml:space="preserve">standartních </w:t>
      </w:r>
      <w:r w:rsidRPr="00AB2384">
        <w:rPr>
          <w:rFonts w:ascii="Calibri" w:hAnsi="Calibri" w:cs="Calibri"/>
          <w:bCs/>
          <w:color w:val="000000"/>
          <w:sz w:val="22"/>
        </w:rPr>
        <w:t>formát</w:t>
      </w:r>
      <w:r w:rsidR="00A6009A">
        <w:rPr>
          <w:rFonts w:ascii="Calibri" w:hAnsi="Calibri" w:cs="Calibri"/>
          <w:bCs/>
          <w:color w:val="000000"/>
          <w:sz w:val="22"/>
        </w:rPr>
        <w:t xml:space="preserve">ech </w:t>
      </w:r>
      <w:proofErr w:type="spellStart"/>
      <w:r w:rsidR="00A6009A">
        <w:rPr>
          <w:rFonts w:ascii="Calibri" w:hAnsi="Calibri" w:cs="Calibri"/>
          <w:bCs/>
          <w:color w:val="000000"/>
          <w:sz w:val="22"/>
        </w:rPr>
        <w:t>shp</w:t>
      </w:r>
      <w:proofErr w:type="spellEnd"/>
      <w:r w:rsidR="00A6009A">
        <w:rPr>
          <w:rFonts w:ascii="Calibri" w:hAnsi="Calibri" w:cs="Calibri"/>
          <w:bCs/>
          <w:color w:val="000000"/>
          <w:sz w:val="22"/>
        </w:rPr>
        <w:t xml:space="preserve">, </w:t>
      </w:r>
      <w:proofErr w:type="spellStart"/>
      <w:r w:rsidR="00A6009A">
        <w:rPr>
          <w:rFonts w:ascii="Calibri" w:hAnsi="Calibri" w:cs="Calibri"/>
          <w:bCs/>
          <w:color w:val="000000"/>
          <w:sz w:val="22"/>
        </w:rPr>
        <w:t>xml</w:t>
      </w:r>
      <w:proofErr w:type="spellEnd"/>
      <w:r w:rsidRPr="00AB2384">
        <w:rPr>
          <w:rFonts w:ascii="Calibri" w:hAnsi="Calibri" w:cs="Calibri"/>
          <w:bCs/>
          <w:color w:val="000000"/>
          <w:sz w:val="22"/>
        </w:rPr>
        <w:t>.</w:t>
      </w:r>
    </w:p>
    <w:p w14:paraId="4FDB4548" w14:textId="77777777" w:rsidR="00B97AD6" w:rsidRPr="00DA0781" w:rsidRDefault="00B97AD6" w:rsidP="00B97AD6">
      <w:pPr>
        <w:suppressAutoHyphens w:val="0"/>
        <w:spacing w:before="240" w:line="276" w:lineRule="auto"/>
        <w:ind w:left="68" w:firstLine="709"/>
        <w:jc w:val="both"/>
        <w:rPr>
          <w:rFonts w:ascii="Calibri" w:hAnsi="Calibri" w:cs="Calibri"/>
          <w:bCs/>
          <w:color w:val="000000"/>
          <w:sz w:val="22"/>
          <w:szCs w:val="22"/>
        </w:rPr>
      </w:pPr>
      <w:r w:rsidRPr="00DA0781">
        <w:rPr>
          <w:rFonts w:ascii="Calibri" w:hAnsi="Calibri" w:cs="Calibri"/>
          <w:bCs/>
          <w:color w:val="000000"/>
          <w:sz w:val="22"/>
          <w:szCs w:val="22"/>
        </w:rPr>
        <w:t>Vše v soustavě S-JTSK včetně negrafických atributů dle výše uvedené specifikace</w:t>
      </w:r>
    </w:p>
    <w:p w14:paraId="05101E2B" w14:textId="77777777" w:rsidR="007D736D" w:rsidRPr="007D736D" w:rsidRDefault="007D736D" w:rsidP="00EE11D0">
      <w:pPr>
        <w:numPr>
          <w:ilvl w:val="2"/>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Kanalizace (linie)</w:t>
      </w:r>
    </w:p>
    <w:p w14:paraId="5661F84A" w14:textId="77777777" w:rsidR="007D736D" w:rsidRPr="007D736D" w:rsidRDefault="007D736D" w:rsidP="00EE11D0">
      <w:pPr>
        <w:numPr>
          <w:ilvl w:val="2"/>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Vodovody (linie)</w:t>
      </w:r>
    </w:p>
    <w:p w14:paraId="077F1038" w14:textId="77777777" w:rsidR="007D736D" w:rsidRPr="007D736D" w:rsidRDefault="007D736D" w:rsidP="00EE11D0">
      <w:pPr>
        <w:numPr>
          <w:ilvl w:val="2"/>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Šachty (symboly)</w:t>
      </w:r>
    </w:p>
    <w:p w14:paraId="309DE5F3" w14:textId="77777777" w:rsidR="007D736D" w:rsidRPr="007D736D" w:rsidRDefault="007D736D" w:rsidP="00EE11D0">
      <w:pPr>
        <w:numPr>
          <w:ilvl w:val="2"/>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Ostatní zařízení kanalizací (symboly)</w:t>
      </w:r>
    </w:p>
    <w:p w14:paraId="348B5832" w14:textId="77777777" w:rsidR="007D736D" w:rsidRPr="007D736D" w:rsidRDefault="007D736D" w:rsidP="00EE11D0">
      <w:pPr>
        <w:numPr>
          <w:ilvl w:val="2"/>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Vodovody (linie)</w:t>
      </w:r>
    </w:p>
    <w:p w14:paraId="60C3437D" w14:textId="77777777" w:rsidR="007D736D" w:rsidRPr="007D736D" w:rsidRDefault="007D736D" w:rsidP="00EE11D0">
      <w:pPr>
        <w:numPr>
          <w:ilvl w:val="2"/>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Povrchové znaky (symboly)</w:t>
      </w:r>
    </w:p>
    <w:p w14:paraId="3E00FDA2" w14:textId="77777777" w:rsidR="007D736D" w:rsidRPr="007D736D" w:rsidRDefault="007D736D" w:rsidP="00EE11D0">
      <w:pPr>
        <w:numPr>
          <w:ilvl w:val="2"/>
          <w:numId w:val="17"/>
        </w:numPr>
        <w:tabs>
          <w:tab w:val="num" w:pos="1440"/>
        </w:tabs>
        <w:suppressAutoHyphens w:val="0"/>
        <w:ind w:left="1440"/>
        <w:jc w:val="both"/>
        <w:rPr>
          <w:rFonts w:asciiTheme="minorHAnsi" w:hAnsiTheme="minorHAnsi" w:cstheme="minorHAnsi"/>
          <w:bCs/>
          <w:color w:val="000000"/>
          <w:sz w:val="22"/>
          <w:szCs w:val="22"/>
        </w:rPr>
      </w:pPr>
      <w:r w:rsidRPr="007D736D">
        <w:rPr>
          <w:rFonts w:asciiTheme="minorHAnsi" w:hAnsiTheme="minorHAnsi" w:cstheme="minorHAnsi"/>
          <w:bCs/>
          <w:color w:val="000000"/>
          <w:sz w:val="22"/>
          <w:szCs w:val="22"/>
        </w:rPr>
        <w:t>Ostatní zařízení vodovodů (symboly)</w:t>
      </w:r>
    </w:p>
    <w:p w14:paraId="470F06EB" w14:textId="77777777" w:rsidR="007D736D" w:rsidRPr="007D736D" w:rsidRDefault="007D736D" w:rsidP="007D736D">
      <w:pPr>
        <w:ind w:left="720"/>
        <w:jc w:val="both"/>
        <w:rPr>
          <w:rFonts w:asciiTheme="minorHAnsi" w:hAnsiTheme="minorHAnsi" w:cstheme="minorHAnsi"/>
          <w:bCs/>
          <w:color w:val="000000"/>
          <w:sz w:val="22"/>
          <w:szCs w:val="22"/>
        </w:rPr>
      </w:pPr>
    </w:p>
    <w:p w14:paraId="394C5212" w14:textId="135F5837" w:rsidR="00BB773C" w:rsidRDefault="007D736D" w:rsidP="007D736D">
      <w:pPr>
        <w:ind w:left="181" w:hanging="1"/>
        <w:jc w:val="both"/>
        <w:rPr>
          <w:rFonts w:asciiTheme="minorHAnsi" w:hAnsiTheme="minorHAnsi" w:cstheme="minorHAnsi"/>
          <w:sz w:val="22"/>
          <w:szCs w:val="22"/>
        </w:rPr>
      </w:pPr>
      <w:r w:rsidRPr="007D736D">
        <w:rPr>
          <w:rFonts w:asciiTheme="minorHAnsi" w:hAnsiTheme="minorHAnsi" w:cstheme="minorHAnsi"/>
          <w:sz w:val="22"/>
          <w:szCs w:val="22"/>
        </w:rPr>
        <w:t xml:space="preserve">Primárním záměrem zadavatele je, aby zpracovaná data nebyla předána pouze jako nezávislé grafické vrstvy ve standardním tvaru, ale aby jednotlivé obce měly možnost s pasportem vodovodů a kanalizací plnohodnotně pracovat, tj. také je editovat, a především je rozšířit o provozní záležitosti (údržba, opravy) včetně možnosti výkonu celé příslušné agendy. </w:t>
      </w:r>
    </w:p>
    <w:p w14:paraId="3FC0B2C7" w14:textId="77777777" w:rsidR="00BB773C" w:rsidRDefault="00BB773C" w:rsidP="007D736D">
      <w:pPr>
        <w:ind w:left="181" w:hanging="1"/>
        <w:jc w:val="both"/>
        <w:rPr>
          <w:rFonts w:asciiTheme="minorHAnsi" w:hAnsiTheme="minorHAnsi" w:cstheme="minorHAnsi"/>
          <w:sz w:val="22"/>
          <w:szCs w:val="22"/>
        </w:rPr>
      </w:pPr>
    </w:p>
    <w:p w14:paraId="1B898314" w14:textId="77777777" w:rsidR="00A6009A" w:rsidRDefault="00A6009A" w:rsidP="007D736D">
      <w:pPr>
        <w:ind w:left="181" w:hanging="1"/>
        <w:jc w:val="both"/>
        <w:rPr>
          <w:rFonts w:asciiTheme="minorHAnsi" w:hAnsiTheme="minorHAnsi" w:cstheme="minorHAnsi"/>
          <w:sz w:val="22"/>
          <w:szCs w:val="22"/>
        </w:rPr>
      </w:pPr>
    </w:p>
    <w:p w14:paraId="27FA588C" w14:textId="77777777" w:rsidR="00A6009A" w:rsidRDefault="00A6009A" w:rsidP="007D736D">
      <w:pPr>
        <w:ind w:left="181" w:hanging="1"/>
        <w:jc w:val="both"/>
        <w:rPr>
          <w:rFonts w:asciiTheme="minorHAnsi" w:hAnsiTheme="minorHAnsi" w:cstheme="minorHAnsi"/>
          <w:sz w:val="22"/>
          <w:szCs w:val="22"/>
        </w:rPr>
      </w:pPr>
    </w:p>
    <w:p w14:paraId="590F309B" w14:textId="77777777" w:rsidR="00A6009A" w:rsidRDefault="00A6009A" w:rsidP="007D736D">
      <w:pPr>
        <w:ind w:left="181" w:hanging="1"/>
        <w:jc w:val="both"/>
        <w:rPr>
          <w:rFonts w:asciiTheme="minorHAnsi" w:hAnsiTheme="minorHAnsi" w:cstheme="minorHAnsi"/>
          <w:sz w:val="22"/>
          <w:szCs w:val="22"/>
        </w:rPr>
      </w:pPr>
    </w:p>
    <w:p w14:paraId="7AAC87E4" w14:textId="1E28C8D0" w:rsidR="007D736D" w:rsidRPr="007D736D" w:rsidRDefault="007D736D" w:rsidP="007D736D">
      <w:pPr>
        <w:ind w:left="181" w:hanging="1"/>
        <w:jc w:val="both"/>
        <w:rPr>
          <w:rFonts w:asciiTheme="minorHAnsi" w:hAnsiTheme="minorHAnsi" w:cstheme="minorHAnsi"/>
          <w:sz w:val="22"/>
          <w:szCs w:val="22"/>
        </w:rPr>
      </w:pPr>
      <w:r w:rsidRPr="007D736D">
        <w:rPr>
          <w:rFonts w:asciiTheme="minorHAnsi" w:hAnsiTheme="minorHAnsi" w:cstheme="minorHAnsi"/>
          <w:sz w:val="22"/>
          <w:szCs w:val="22"/>
        </w:rPr>
        <w:t>K tomu je nutné aplikační řešení pasportu (formuláře, sestavy, vazby mezi tabulkami, účelové funkce apod.).</w:t>
      </w:r>
    </w:p>
    <w:p w14:paraId="5384F517" w14:textId="77777777" w:rsidR="007D736D" w:rsidRDefault="007D736D" w:rsidP="007D736D">
      <w:pPr>
        <w:ind w:left="181" w:hanging="1"/>
        <w:rPr>
          <w:rFonts w:asciiTheme="minorHAnsi" w:hAnsiTheme="minorHAnsi" w:cstheme="minorHAnsi"/>
          <w:sz w:val="22"/>
          <w:szCs w:val="22"/>
        </w:rPr>
      </w:pPr>
    </w:p>
    <w:p w14:paraId="61E24E9F" w14:textId="517BBA0A" w:rsidR="007D736D" w:rsidRDefault="007D736D" w:rsidP="00B97AD6">
      <w:pPr>
        <w:ind w:left="181" w:hanging="1"/>
        <w:jc w:val="both"/>
        <w:rPr>
          <w:rFonts w:asciiTheme="minorHAnsi" w:hAnsiTheme="minorHAnsi" w:cstheme="minorHAnsi"/>
          <w:sz w:val="22"/>
          <w:szCs w:val="22"/>
        </w:rPr>
      </w:pPr>
      <w:r w:rsidRPr="007D736D">
        <w:rPr>
          <w:rFonts w:asciiTheme="minorHAnsi" w:hAnsiTheme="minorHAnsi" w:cstheme="minorHAnsi"/>
          <w:sz w:val="22"/>
          <w:szCs w:val="22"/>
        </w:rPr>
        <w:t xml:space="preserve">Zadavatel tedy požaduje odevzdání dat ve tvaru předmětné aplikační databáze především </w:t>
      </w:r>
      <w:r w:rsidR="00B97AD6">
        <w:rPr>
          <w:rFonts w:asciiTheme="minorHAnsi" w:hAnsiTheme="minorHAnsi" w:cstheme="minorHAnsi"/>
          <w:sz w:val="22"/>
          <w:szCs w:val="22"/>
        </w:rPr>
        <w:br/>
      </w:r>
      <w:r w:rsidRPr="007D736D">
        <w:rPr>
          <w:rFonts w:asciiTheme="minorHAnsi" w:hAnsiTheme="minorHAnsi" w:cstheme="minorHAnsi"/>
          <w:sz w:val="22"/>
          <w:szCs w:val="22"/>
        </w:rPr>
        <w:t>z těchto důvodů:</w:t>
      </w:r>
    </w:p>
    <w:p w14:paraId="50E94CF1" w14:textId="77777777" w:rsidR="00B97AD6" w:rsidRPr="00A6009A" w:rsidRDefault="00B97AD6" w:rsidP="00B97AD6">
      <w:pPr>
        <w:ind w:left="181" w:hanging="1"/>
        <w:jc w:val="both"/>
        <w:rPr>
          <w:rFonts w:asciiTheme="minorHAnsi" w:hAnsiTheme="minorHAnsi" w:cstheme="minorHAnsi"/>
          <w:sz w:val="10"/>
          <w:szCs w:val="10"/>
        </w:rPr>
      </w:pPr>
    </w:p>
    <w:p w14:paraId="41EF1E33" w14:textId="77777777" w:rsidR="007D736D" w:rsidRPr="007D736D" w:rsidRDefault="007D736D" w:rsidP="00B97AD6">
      <w:pPr>
        <w:numPr>
          <w:ilvl w:val="0"/>
          <w:numId w:val="19"/>
        </w:numPr>
        <w:tabs>
          <w:tab w:val="num" w:pos="540"/>
        </w:tabs>
        <w:suppressAutoHyphens w:val="0"/>
        <w:spacing w:after="200"/>
        <w:ind w:left="540"/>
        <w:jc w:val="both"/>
        <w:rPr>
          <w:rFonts w:asciiTheme="minorHAnsi" w:hAnsiTheme="minorHAnsi" w:cstheme="minorHAnsi"/>
          <w:sz w:val="22"/>
          <w:szCs w:val="22"/>
        </w:rPr>
      </w:pPr>
      <w:r w:rsidRPr="007D736D">
        <w:rPr>
          <w:rFonts w:asciiTheme="minorHAnsi" w:hAnsiTheme="minorHAnsi" w:cstheme="minorHAnsi"/>
          <w:sz w:val="22"/>
          <w:szCs w:val="22"/>
        </w:rPr>
        <w:t xml:space="preserve">Jednoznačné zadání bez potřeby komplikované definice požadovaných datových struktur </w:t>
      </w:r>
    </w:p>
    <w:p w14:paraId="2A46C4A8" w14:textId="66919847" w:rsidR="008F29BB" w:rsidRDefault="007D736D" w:rsidP="00B97AD6">
      <w:pPr>
        <w:numPr>
          <w:ilvl w:val="0"/>
          <w:numId w:val="19"/>
        </w:numPr>
        <w:tabs>
          <w:tab w:val="num" w:pos="540"/>
        </w:tabs>
        <w:suppressAutoHyphens w:val="0"/>
        <w:spacing w:after="200"/>
        <w:ind w:left="540"/>
        <w:jc w:val="both"/>
        <w:rPr>
          <w:rFonts w:asciiTheme="minorHAnsi" w:hAnsiTheme="minorHAnsi" w:cstheme="minorHAnsi"/>
          <w:sz w:val="22"/>
          <w:szCs w:val="22"/>
        </w:rPr>
      </w:pPr>
      <w:r w:rsidRPr="007D736D">
        <w:rPr>
          <w:rFonts w:asciiTheme="minorHAnsi" w:hAnsiTheme="minorHAnsi" w:cstheme="minorHAnsi"/>
          <w:sz w:val="22"/>
          <w:szCs w:val="22"/>
        </w:rPr>
        <w:t>Možnost výběru finální podoby pasportu a jeho následného využití pro jednotlivé obce podle vlastního uvážení (pouze tištěná verze / implementace obecných dat formátu SHP do jakéhokoliv stávajícího GIS bez možnosti plnohodnotného využití dat / vedení pasportu v programu některé z aplikačních databází, tj. včetně provozních a ekonomických záležitostí)</w:t>
      </w:r>
    </w:p>
    <w:p w14:paraId="7A8BC00B" w14:textId="77777777" w:rsidR="008F29BB" w:rsidRDefault="008F29BB">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5E53678C" w14:textId="77777777" w:rsidR="008F29BB" w:rsidRDefault="008F29BB" w:rsidP="008F29BB">
      <w:pPr>
        <w:autoSpaceDE w:val="0"/>
        <w:autoSpaceDN w:val="0"/>
        <w:adjustRightInd w:val="0"/>
        <w:ind w:left="360"/>
        <w:jc w:val="center"/>
        <w:rPr>
          <w:rFonts w:ascii="Calibri" w:hAnsi="Calibri" w:cs="Calibri"/>
          <w:b/>
          <w:sz w:val="22"/>
          <w:szCs w:val="22"/>
        </w:rPr>
      </w:pPr>
    </w:p>
    <w:p w14:paraId="40B841F2" w14:textId="77777777" w:rsidR="008F29BB" w:rsidRDefault="008F29BB" w:rsidP="008F29BB">
      <w:pPr>
        <w:autoSpaceDE w:val="0"/>
        <w:autoSpaceDN w:val="0"/>
        <w:adjustRightInd w:val="0"/>
        <w:ind w:left="360"/>
        <w:jc w:val="center"/>
        <w:rPr>
          <w:rFonts w:ascii="Calibri" w:hAnsi="Calibri" w:cs="Calibri"/>
          <w:b/>
          <w:sz w:val="22"/>
          <w:szCs w:val="22"/>
        </w:rPr>
      </w:pPr>
    </w:p>
    <w:p w14:paraId="77C6C3D1" w14:textId="77777777" w:rsidR="008F29BB" w:rsidRPr="008B28CD" w:rsidRDefault="008F29BB" w:rsidP="008F29BB">
      <w:pPr>
        <w:autoSpaceDE w:val="0"/>
        <w:autoSpaceDN w:val="0"/>
        <w:adjustRightInd w:val="0"/>
        <w:ind w:left="360"/>
        <w:jc w:val="center"/>
        <w:rPr>
          <w:rFonts w:ascii="Calibri" w:hAnsi="Calibri" w:cs="Calibri"/>
          <w:b/>
          <w:sz w:val="22"/>
          <w:szCs w:val="22"/>
        </w:rPr>
      </w:pPr>
      <w:r w:rsidRPr="008B28CD">
        <w:rPr>
          <w:rFonts w:ascii="Calibri" w:hAnsi="Calibri" w:cs="Calibri"/>
          <w:b/>
          <w:sz w:val="22"/>
          <w:szCs w:val="22"/>
        </w:rPr>
        <w:t>Příloha č. 3</w:t>
      </w:r>
    </w:p>
    <w:p w14:paraId="1F532024" w14:textId="77777777" w:rsidR="008F29BB" w:rsidRPr="008B28CD" w:rsidRDefault="008F29BB" w:rsidP="008F29BB">
      <w:pPr>
        <w:autoSpaceDE w:val="0"/>
        <w:autoSpaceDN w:val="0"/>
        <w:adjustRightInd w:val="0"/>
        <w:ind w:left="360"/>
        <w:jc w:val="center"/>
        <w:rPr>
          <w:rFonts w:ascii="Calibri" w:hAnsi="Calibri" w:cs="Calibri"/>
          <w:b/>
          <w:sz w:val="22"/>
          <w:szCs w:val="22"/>
        </w:rPr>
      </w:pPr>
    </w:p>
    <w:p w14:paraId="5304B841" w14:textId="77777777" w:rsidR="008F29BB" w:rsidRPr="008B28CD" w:rsidRDefault="008F29BB" w:rsidP="008F29BB">
      <w:pPr>
        <w:autoSpaceDE w:val="0"/>
        <w:autoSpaceDN w:val="0"/>
        <w:adjustRightInd w:val="0"/>
        <w:ind w:left="360"/>
        <w:jc w:val="center"/>
        <w:rPr>
          <w:rFonts w:ascii="Calibri" w:hAnsi="Calibri" w:cs="Calibri"/>
          <w:b/>
          <w:sz w:val="28"/>
          <w:szCs w:val="28"/>
        </w:rPr>
      </w:pPr>
      <w:r w:rsidRPr="008B28CD">
        <w:rPr>
          <w:rFonts w:ascii="Calibri" w:hAnsi="Calibri" w:cs="Calibri"/>
          <w:b/>
          <w:sz w:val="28"/>
          <w:szCs w:val="28"/>
        </w:rPr>
        <w:t>GIS systémy používané obcemi</w:t>
      </w:r>
    </w:p>
    <w:p w14:paraId="771D71C6" w14:textId="77777777" w:rsidR="008F29BB" w:rsidRPr="008B28CD" w:rsidRDefault="008F29BB" w:rsidP="008F29BB">
      <w:pPr>
        <w:spacing w:after="200" w:line="220" w:lineRule="atLeast"/>
        <w:ind w:left="360"/>
        <w:jc w:val="both"/>
        <w:rPr>
          <w:rFonts w:ascii="Calibri" w:hAnsi="Calibri" w:cs="Calibri"/>
          <w:sz w:val="22"/>
          <w:szCs w:val="22"/>
        </w:rPr>
      </w:pPr>
    </w:p>
    <w:tbl>
      <w:tblPr>
        <w:tblW w:w="5060" w:type="dxa"/>
        <w:jc w:val="center"/>
        <w:tblCellMar>
          <w:left w:w="70" w:type="dxa"/>
          <w:right w:w="70" w:type="dxa"/>
        </w:tblCellMar>
        <w:tblLook w:val="04A0" w:firstRow="1" w:lastRow="0" w:firstColumn="1" w:lastColumn="0" w:noHBand="0" w:noVBand="1"/>
      </w:tblPr>
      <w:tblGrid>
        <w:gridCol w:w="660"/>
        <w:gridCol w:w="2438"/>
        <w:gridCol w:w="1962"/>
      </w:tblGrid>
      <w:tr w:rsidR="008F29BB" w:rsidRPr="00CF6F61" w14:paraId="7B7476BA" w14:textId="77777777" w:rsidTr="00C9038B">
        <w:trPr>
          <w:trHeight w:val="948"/>
          <w:jc w:val="center"/>
        </w:trPr>
        <w:tc>
          <w:tcPr>
            <w:tcW w:w="660" w:type="dxa"/>
            <w:tcBorders>
              <w:top w:val="single" w:sz="8" w:space="0" w:color="auto"/>
              <w:left w:val="single" w:sz="8" w:space="0" w:color="auto"/>
              <w:bottom w:val="single" w:sz="8" w:space="0" w:color="auto"/>
              <w:right w:val="single" w:sz="4" w:space="0" w:color="auto"/>
            </w:tcBorders>
            <w:shd w:val="clear" w:color="auto" w:fill="DEEAF6" w:themeFill="accent5" w:themeFillTint="33"/>
            <w:noWrap/>
            <w:vAlign w:val="center"/>
            <w:hideMark/>
          </w:tcPr>
          <w:p w14:paraId="3FA2A2CE" w14:textId="77777777" w:rsidR="008F29BB" w:rsidRPr="00CF6F61" w:rsidRDefault="008F29BB" w:rsidP="00C9038B">
            <w:pPr>
              <w:suppressAutoHyphens w:val="0"/>
              <w:jc w:val="center"/>
              <w:rPr>
                <w:rFonts w:ascii="Calibri" w:hAnsi="Calibri" w:cs="Calibri"/>
                <w:b/>
                <w:bCs/>
                <w:color w:val="000000"/>
                <w:sz w:val="16"/>
                <w:szCs w:val="16"/>
                <w:lang w:eastAsia="cs-CZ"/>
              </w:rPr>
            </w:pPr>
            <w:proofErr w:type="spellStart"/>
            <w:r w:rsidRPr="00CF6F61">
              <w:rPr>
                <w:rFonts w:ascii="Calibri" w:hAnsi="Calibri" w:cs="Calibri"/>
                <w:b/>
                <w:bCs/>
                <w:color w:val="000000"/>
                <w:sz w:val="16"/>
                <w:szCs w:val="16"/>
                <w:lang w:eastAsia="cs-CZ"/>
              </w:rPr>
              <w:t>Poř.č</w:t>
            </w:r>
            <w:proofErr w:type="spellEnd"/>
            <w:r w:rsidRPr="00CF6F61">
              <w:rPr>
                <w:rFonts w:ascii="Calibri" w:hAnsi="Calibri" w:cs="Calibri"/>
                <w:b/>
                <w:bCs/>
                <w:color w:val="000000"/>
                <w:sz w:val="16"/>
                <w:szCs w:val="16"/>
                <w:lang w:eastAsia="cs-CZ"/>
              </w:rPr>
              <w:t>.</w:t>
            </w:r>
          </w:p>
        </w:tc>
        <w:tc>
          <w:tcPr>
            <w:tcW w:w="2438" w:type="dxa"/>
            <w:tcBorders>
              <w:top w:val="single" w:sz="8" w:space="0" w:color="auto"/>
              <w:left w:val="nil"/>
              <w:bottom w:val="single" w:sz="8" w:space="0" w:color="auto"/>
              <w:right w:val="single" w:sz="4" w:space="0" w:color="auto"/>
            </w:tcBorders>
            <w:shd w:val="clear" w:color="auto" w:fill="DEEAF6" w:themeFill="accent5" w:themeFillTint="33"/>
            <w:noWrap/>
            <w:vAlign w:val="center"/>
            <w:hideMark/>
          </w:tcPr>
          <w:p w14:paraId="5D4C85A3" w14:textId="77777777" w:rsidR="008F29BB" w:rsidRPr="00CF6F61" w:rsidRDefault="008F29BB" w:rsidP="00C9038B">
            <w:pPr>
              <w:suppressAutoHyphens w:val="0"/>
              <w:rPr>
                <w:rFonts w:ascii="Arial" w:hAnsi="Arial" w:cs="Arial"/>
                <w:b/>
                <w:bCs/>
                <w:sz w:val="18"/>
                <w:szCs w:val="18"/>
                <w:lang w:eastAsia="cs-CZ"/>
              </w:rPr>
            </w:pPr>
            <w:r w:rsidRPr="00CF6F61">
              <w:rPr>
                <w:rFonts w:ascii="Arial" w:hAnsi="Arial" w:cs="Arial"/>
                <w:b/>
                <w:bCs/>
                <w:sz w:val="18"/>
                <w:szCs w:val="18"/>
                <w:lang w:eastAsia="cs-CZ"/>
              </w:rPr>
              <w:t>Název obce</w:t>
            </w:r>
          </w:p>
        </w:tc>
        <w:tc>
          <w:tcPr>
            <w:tcW w:w="1962"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5BAF9F05" w14:textId="77777777" w:rsidR="008F29BB" w:rsidRPr="00CF6F61" w:rsidRDefault="008F29BB" w:rsidP="00C9038B">
            <w:pPr>
              <w:suppressAutoHyphens w:val="0"/>
              <w:jc w:val="center"/>
              <w:rPr>
                <w:rFonts w:ascii="Arial" w:hAnsi="Arial" w:cs="Arial"/>
                <w:b/>
                <w:bCs/>
                <w:color w:val="0070C0"/>
                <w:sz w:val="18"/>
                <w:szCs w:val="18"/>
                <w:lang w:eastAsia="cs-CZ"/>
              </w:rPr>
            </w:pPr>
            <w:r w:rsidRPr="002272E4">
              <w:rPr>
                <w:rFonts w:ascii="Arial" w:hAnsi="Arial" w:cs="Arial"/>
                <w:b/>
                <w:bCs/>
                <w:sz w:val="18"/>
                <w:szCs w:val="18"/>
                <w:lang w:eastAsia="cs-CZ"/>
              </w:rPr>
              <w:t>Používaný GIS</w:t>
            </w:r>
          </w:p>
        </w:tc>
      </w:tr>
      <w:tr w:rsidR="008F29BB" w:rsidRPr="00CF6F61" w14:paraId="43CD2432"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DFBBDB3"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w:t>
            </w:r>
          </w:p>
        </w:tc>
        <w:tc>
          <w:tcPr>
            <w:tcW w:w="2438" w:type="dxa"/>
            <w:tcBorders>
              <w:top w:val="nil"/>
              <w:left w:val="nil"/>
              <w:bottom w:val="single" w:sz="4" w:space="0" w:color="auto"/>
              <w:right w:val="single" w:sz="4" w:space="0" w:color="auto"/>
            </w:tcBorders>
            <w:shd w:val="clear" w:color="auto" w:fill="auto"/>
            <w:noWrap/>
            <w:vAlign w:val="bottom"/>
            <w:hideMark/>
          </w:tcPr>
          <w:p w14:paraId="7DA946E1"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Strážné</w:t>
            </w:r>
          </w:p>
        </w:tc>
        <w:tc>
          <w:tcPr>
            <w:tcW w:w="1962" w:type="dxa"/>
            <w:tcBorders>
              <w:top w:val="nil"/>
              <w:left w:val="nil"/>
              <w:bottom w:val="single" w:sz="4" w:space="0" w:color="auto"/>
              <w:right w:val="single" w:sz="8" w:space="0" w:color="auto"/>
            </w:tcBorders>
            <w:shd w:val="clear" w:color="auto" w:fill="auto"/>
            <w:noWrap/>
            <w:vAlign w:val="center"/>
            <w:hideMark/>
          </w:tcPr>
          <w:p w14:paraId="6211112F"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F29BB" w:rsidRPr="00CF6F61" w14:paraId="70825AC6"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FF27020"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2</w:t>
            </w:r>
          </w:p>
        </w:tc>
        <w:tc>
          <w:tcPr>
            <w:tcW w:w="2438" w:type="dxa"/>
            <w:tcBorders>
              <w:top w:val="nil"/>
              <w:left w:val="nil"/>
              <w:bottom w:val="single" w:sz="4" w:space="0" w:color="auto"/>
              <w:right w:val="single" w:sz="4" w:space="0" w:color="auto"/>
            </w:tcBorders>
            <w:shd w:val="clear" w:color="auto" w:fill="auto"/>
            <w:noWrap/>
            <w:vAlign w:val="bottom"/>
            <w:hideMark/>
          </w:tcPr>
          <w:p w14:paraId="02C44CED"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Dolní Dvůr</w:t>
            </w:r>
          </w:p>
        </w:tc>
        <w:tc>
          <w:tcPr>
            <w:tcW w:w="1962" w:type="dxa"/>
            <w:tcBorders>
              <w:top w:val="nil"/>
              <w:left w:val="nil"/>
              <w:bottom w:val="single" w:sz="4" w:space="0" w:color="auto"/>
              <w:right w:val="single" w:sz="8" w:space="0" w:color="auto"/>
            </w:tcBorders>
            <w:shd w:val="clear" w:color="auto" w:fill="auto"/>
            <w:noWrap/>
            <w:vAlign w:val="center"/>
            <w:hideMark/>
          </w:tcPr>
          <w:p w14:paraId="3FC7D6A5"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8F29BB" w:rsidRPr="00CF6F61" w14:paraId="44D01767"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3E13ED0"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3</w:t>
            </w:r>
          </w:p>
        </w:tc>
        <w:tc>
          <w:tcPr>
            <w:tcW w:w="2438" w:type="dxa"/>
            <w:tcBorders>
              <w:top w:val="nil"/>
              <w:left w:val="nil"/>
              <w:bottom w:val="single" w:sz="4" w:space="0" w:color="auto"/>
              <w:right w:val="single" w:sz="4" w:space="0" w:color="auto"/>
            </w:tcBorders>
            <w:shd w:val="clear" w:color="auto" w:fill="auto"/>
            <w:noWrap/>
            <w:vAlign w:val="bottom"/>
            <w:hideMark/>
          </w:tcPr>
          <w:p w14:paraId="03338629"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Horní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6AAE8924"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F29BB" w:rsidRPr="00CF6F61" w14:paraId="2A79F8D1"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E1E956B"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4</w:t>
            </w:r>
          </w:p>
        </w:tc>
        <w:tc>
          <w:tcPr>
            <w:tcW w:w="2438" w:type="dxa"/>
            <w:tcBorders>
              <w:top w:val="nil"/>
              <w:left w:val="nil"/>
              <w:bottom w:val="single" w:sz="4" w:space="0" w:color="auto"/>
              <w:right w:val="single" w:sz="4" w:space="0" w:color="auto"/>
            </w:tcBorders>
            <w:shd w:val="clear" w:color="auto" w:fill="auto"/>
            <w:noWrap/>
            <w:vAlign w:val="bottom"/>
            <w:hideMark/>
          </w:tcPr>
          <w:p w14:paraId="76572340"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Dolní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07F05859"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F29BB" w:rsidRPr="00CF6F61" w14:paraId="52A51D6A"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44B4364"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5</w:t>
            </w:r>
          </w:p>
        </w:tc>
        <w:tc>
          <w:tcPr>
            <w:tcW w:w="2438" w:type="dxa"/>
            <w:tcBorders>
              <w:top w:val="nil"/>
              <w:left w:val="nil"/>
              <w:bottom w:val="single" w:sz="4" w:space="0" w:color="auto"/>
              <w:right w:val="single" w:sz="4" w:space="0" w:color="auto"/>
            </w:tcBorders>
            <w:shd w:val="clear" w:color="auto" w:fill="auto"/>
            <w:noWrap/>
            <w:vAlign w:val="bottom"/>
            <w:hideMark/>
          </w:tcPr>
          <w:p w14:paraId="76652885"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Horní Kalná</w:t>
            </w:r>
          </w:p>
        </w:tc>
        <w:tc>
          <w:tcPr>
            <w:tcW w:w="1962" w:type="dxa"/>
            <w:tcBorders>
              <w:top w:val="nil"/>
              <w:left w:val="nil"/>
              <w:bottom w:val="single" w:sz="4" w:space="0" w:color="auto"/>
              <w:right w:val="single" w:sz="8" w:space="0" w:color="auto"/>
            </w:tcBorders>
            <w:shd w:val="clear" w:color="auto" w:fill="auto"/>
            <w:noWrap/>
            <w:vAlign w:val="center"/>
            <w:hideMark/>
          </w:tcPr>
          <w:p w14:paraId="21D06450"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F29BB" w:rsidRPr="00CF6F61" w14:paraId="5CB7D7DE"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36648DF"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6</w:t>
            </w:r>
          </w:p>
        </w:tc>
        <w:tc>
          <w:tcPr>
            <w:tcW w:w="2438" w:type="dxa"/>
            <w:tcBorders>
              <w:top w:val="nil"/>
              <w:left w:val="nil"/>
              <w:bottom w:val="single" w:sz="4" w:space="0" w:color="auto"/>
              <w:right w:val="single" w:sz="4" w:space="0" w:color="auto"/>
            </w:tcBorders>
            <w:shd w:val="clear" w:color="auto" w:fill="auto"/>
            <w:noWrap/>
            <w:vAlign w:val="bottom"/>
            <w:hideMark/>
          </w:tcPr>
          <w:p w14:paraId="260652ED"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Čermná</w:t>
            </w:r>
          </w:p>
        </w:tc>
        <w:tc>
          <w:tcPr>
            <w:tcW w:w="1962" w:type="dxa"/>
            <w:tcBorders>
              <w:top w:val="nil"/>
              <w:left w:val="nil"/>
              <w:bottom w:val="single" w:sz="4" w:space="0" w:color="auto"/>
              <w:right w:val="single" w:sz="8" w:space="0" w:color="auto"/>
            </w:tcBorders>
            <w:shd w:val="clear" w:color="auto" w:fill="auto"/>
            <w:noWrap/>
            <w:vAlign w:val="center"/>
            <w:hideMark/>
          </w:tcPr>
          <w:p w14:paraId="5BA8259D"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8F29BB" w:rsidRPr="00CF6F61" w14:paraId="061B1419"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3E145B4"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7</w:t>
            </w:r>
          </w:p>
        </w:tc>
        <w:tc>
          <w:tcPr>
            <w:tcW w:w="2438" w:type="dxa"/>
            <w:tcBorders>
              <w:top w:val="nil"/>
              <w:left w:val="nil"/>
              <w:bottom w:val="single" w:sz="4" w:space="0" w:color="auto"/>
              <w:right w:val="single" w:sz="4" w:space="0" w:color="auto"/>
            </w:tcBorders>
            <w:shd w:val="clear" w:color="auto" w:fill="auto"/>
            <w:noWrap/>
            <w:vAlign w:val="bottom"/>
            <w:hideMark/>
          </w:tcPr>
          <w:p w14:paraId="443BCD00"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Kunčice nad Labem</w:t>
            </w:r>
          </w:p>
        </w:tc>
        <w:tc>
          <w:tcPr>
            <w:tcW w:w="1962" w:type="dxa"/>
            <w:tcBorders>
              <w:top w:val="nil"/>
              <w:left w:val="nil"/>
              <w:bottom w:val="single" w:sz="4" w:space="0" w:color="auto"/>
              <w:right w:val="single" w:sz="8" w:space="0" w:color="auto"/>
            </w:tcBorders>
            <w:shd w:val="clear" w:color="auto" w:fill="auto"/>
            <w:noWrap/>
            <w:vAlign w:val="center"/>
            <w:hideMark/>
          </w:tcPr>
          <w:p w14:paraId="45346532"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F29BB" w:rsidRPr="00CF6F61" w14:paraId="0AA29221"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7DEA9E5"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8</w:t>
            </w:r>
          </w:p>
        </w:tc>
        <w:tc>
          <w:tcPr>
            <w:tcW w:w="2438" w:type="dxa"/>
            <w:tcBorders>
              <w:top w:val="nil"/>
              <w:left w:val="nil"/>
              <w:bottom w:val="single" w:sz="4" w:space="0" w:color="auto"/>
              <w:right w:val="single" w:sz="4" w:space="0" w:color="auto"/>
            </w:tcBorders>
            <w:shd w:val="clear" w:color="auto" w:fill="auto"/>
            <w:noWrap/>
            <w:vAlign w:val="bottom"/>
            <w:hideMark/>
          </w:tcPr>
          <w:p w14:paraId="1428937B"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Prosečné</w:t>
            </w:r>
          </w:p>
        </w:tc>
        <w:tc>
          <w:tcPr>
            <w:tcW w:w="1962" w:type="dxa"/>
            <w:tcBorders>
              <w:top w:val="nil"/>
              <w:left w:val="nil"/>
              <w:bottom w:val="single" w:sz="4" w:space="0" w:color="auto"/>
              <w:right w:val="single" w:sz="8" w:space="0" w:color="auto"/>
            </w:tcBorders>
            <w:shd w:val="clear" w:color="auto" w:fill="auto"/>
            <w:noWrap/>
            <w:vAlign w:val="center"/>
            <w:hideMark/>
          </w:tcPr>
          <w:p w14:paraId="73AE8EA0"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F29BB" w:rsidRPr="00CF6F61" w14:paraId="6DFE705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9CCB529"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9</w:t>
            </w:r>
          </w:p>
        </w:tc>
        <w:tc>
          <w:tcPr>
            <w:tcW w:w="2438" w:type="dxa"/>
            <w:tcBorders>
              <w:top w:val="nil"/>
              <w:left w:val="nil"/>
              <w:bottom w:val="single" w:sz="4" w:space="0" w:color="auto"/>
              <w:right w:val="single" w:sz="4" w:space="0" w:color="auto"/>
            </w:tcBorders>
            <w:shd w:val="clear" w:color="auto" w:fill="auto"/>
            <w:noWrap/>
            <w:vAlign w:val="bottom"/>
            <w:hideMark/>
          </w:tcPr>
          <w:p w14:paraId="5D4EB012"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Dolní Kalná</w:t>
            </w:r>
          </w:p>
        </w:tc>
        <w:tc>
          <w:tcPr>
            <w:tcW w:w="1962" w:type="dxa"/>
            <w:tcBorders>
              <w:top w:val="nil"/>
              <w:left w:val="nil"/>
              <w:bottom w:val="single" w:sz="4" w:space="0" w:color="auto"/>
              <w:right w:val="single" w:sz="8" w:space="0" w:color="auto"/>
            </w:tcBorders>
            <w:shd w:val="clear" w:color="auto" w:fill="auto"/>
            <w:noWrap/>
            <w:vAlign w:val="center"/>
            <w:hideMark/>
          </w:tcPr>
          <w:p w14:paraId="2EC59C00"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F29BB" w:rsidRPr="00CF6F61" w14:paraId="234E0B37"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5285FE5"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10</w:t>
            </w:r>
          </w:p>
        </w:tc>
        <w:tc>
          <w:tcPr>
            <w:tcW w:w="2438" w:type="dxa"/>
            <w:tcBorders>
              <w:top w:val="nil"/>
              <w:left w:val="nil"/>
              <w:bottom w:val="single" w:sz="4" w:space="0" w:color="auto"/>
              <w:right w:val="single" w:sz="4" w:space="0" w:color="auto"/>
            </w:tcBorders>
            <w:shd w:val="clear" w:color="auto" w:fill="auto"/>
            <w:noWrap/>
            <w:vAlign w:val="bottom"/>
            <w:hideMark/>
          </w:tcPr>
          <w:p w14:paraId="08F3A724"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Nemojov</w:t>
            </w:r>
          </w:p>
        </w:tc>
        <w:tc>
          <w:tcPr>
            <w:tcW w:w="1962" w:type="dxa"/>
            <w:tcBorders>
              <w:top w:val="nil"/>
              <w:left w:val="nil"/>
              <w:bottom w:val="single" w:sz="4" w:space="0" w:color="auto"/>
              <w:right w:val="single" w:sz="8" w:space="0" w:color="auto"/>
            </w:tcBorders>
            <w:shd w:val="clear" w:color="000000" w:fill="FFFFFF"/>
            <w:noWrap/>
            <w:vAlign w:val="center"/>
            <w:hideMark/>
          </w:tcPr>
          <w:p w14:paraId="065FC67B"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F29BB" w:rsidRPr="00CF6F61" w14:paraId="17B878D2"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4110F1B"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11</w:t>
            </w:r>
          </w:p>
        </w:tc>
        <w:tc>
          <w:tcPr>
            <w:tcW w:w="2438" w:type="dxa"/>
            <w:tcBorders>
              <w:top w:val="nil"/>
              <w:left w:val="nil"/>
              <w:bottom w:val="single" w:sz="4" w:space="0" w:color="auto"/>
              <w:right w:val="single" w:sz="4" w:space="0" w:color="auto"/>
            </w:tcBorders>
            <w:shd w:val="clear" w:color="auto" w:fill="auto"/>
            <w:noWrap/>
            <w:vAlign w:val="bottom"/>
            <w:hideMark/>
          </w:tcPr>
          <w:p w14:paraId="1D7D3549"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Dolní Lánov</w:t>
            </w:r>
          </w:p>
        </w:tc>
        <w:tc>
          <w:tcPr>
            <w:tcW w:w="1962" w:type="dxa"/>
            <w:tcBorders>
              <w:top w:val="nil"/>
              <w:left w:val="nil"/>
              <w:bottom w:val="single" w:sz="4" w:space="0" w:color="auto"/>
              <w:right w:val="single" w:sz="8" w:space="0" w:color="auto"/>
            </w:tcBorders>
            <w:shd w:val="clear" w:color="auto" w:fill="auto"/>
            <w:noWrap/>
            <w:vAlign w:val="center"/>
            <w:hideMark/>
          </w:tcPr>
          <w:p w14:paraId="6771E704"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F29BB" w:rsidRPr="00CF6F61" w14:paraId="4D13478D"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AFFC724"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12</w:t>
            </w:r>
          </w:p>
        </w:tc>
        <w:tc>
          <w:tcPr>
            <w:tcW w:w="2438" w:type="dxa"/>
            <w:tcBorders>
              <w:top w:val="nil"/>
              <w:left w:val="nil"/>
              <w:bottom w:val="single" w:sz="4" w:space="0" w:color="auto"/>
              <w:right w:val="single" w:sz="4" w:space="0" w:color="auto"/>
            </w:tcBorders>
            <w:shd w:val="clear" w:color="auto" w:fill="auto"/>
            <w:noWrap/>
            <w:vAlign w:val="bottom"/>
            <w:hideMark/>
          </w:tcPr>
          <w:p w14:paraId="6187620E"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Dolní Branná</w:t>
            </w:r>
          </w:p>
        </w:tc>
        <w:tc>
          <w:tcPr>
            <w:tcW w:w="1962" w:type="dxa"/>
            <w:tcBorders>
              <w:top w:val="nil"/>
              <w:left w:val="nil"/>
              <w:bottom w:val="single" w:sz="4" w:space="0" w:color="auto"/>
              <w:right w:val="single" w:sz="8" w:space="0" w:color="auto"/>
            </w:tcBorders>
            <w:shd w:val="clear" w:color="auto" w:fill="auto"/>
            <w:noWrap/>
            <w:vAlign w:val="center"/>
            <w:hideMark/>
          </w:tcPr>
          <w:p w14:paraId="21C992D9"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F29BB" w:rsidRPr="00CF6F61" w14:paraId="7618FDE4"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7ACD951"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13</w:t>
            </w:r>
          </w:p>
        </w:tc>
        <w:tc>
          <w:tcPr>
            <w:tcW w:w="2438" w:type="dxa"/>
            <w:tcBorders>
              <w:top w:val="nil"/>
              <w:left w:val="nil"/>
              <w:bottom w:val="single" w:sz="4" w:space="0" w:color="auto"/>
              <w:right w:val="single" w:sz="4" w:space="0" w:color="auto"/>
            </w:tcBorders>
            <w:shd w:val="clear" w:color="auto" w:fill="auto"/>
            <w:noWrap/>
            <w:vAlign w:val="bottom"/>
            <w:hideMark/>
          </w:tcPr>
          <w:p w14:paraId="3D19E440"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Chotěvice</w:t>
            </w:r>
          </w:p>
        </w:tc>
        <w:tc>
          <w:tcPr>
            <w:tcW w:w="1962" w:type="dxa"/>
            <w:tcBorders>
              <w:top w:val="nil"/>
              <w:left w:val="nil"/>
              <w:bottom w:val="single" w:sz="4" w:space="0" w:color="auto"/>
              <w:right w:val="single" w:sz="8" w:space="0" w:color="auto"/>
            </w:tcBorders>
            <w:shd w:val="clear" w:color="auto" w:fill="auto"/>
            <w:noWrap/>
            <w:vAlign w:val="center"/>
            <w:hideMark/>
          </w:tcPr>
          <w:p w14:paraId="25562D6A"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F29BB" w:rsidRPr="00CF6F61" w14:paraId="25A4A2C1"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7D1117C"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14</w:t>
            </w:r>
          </w:p>
        </w:tc>
        <w:tc>
          <w:tcPr>
            <w:tcW w:w="2438" w:type="dxa"/>
            <w:tcBorders>
              <w:top w:val="nil"/>
              <w:left w:val="nil"/>
              <w:bottom w:val="single" w:sz="4" w:space="0" w:color="auto"/>
              <w:right w:val="single" w:sz="4" w:space="0" w:color="auto"/>
            </w:tcBorders>
            <w:shd w:val="clear" w:color="auto" w:fill="auto"/>
            <w:noWrap/>
            <w:vAlign w:val="bottom"/>
            <w:hideMark/>
          </w:tcPr>
          <w:p w14:paraId="6A988D0C"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Lánov</w:t>
            </w:r>
          </w:p>
        </w:tc>
        <w:tc>
          <w:tcPr>
            <w:tcW w:w="1962" w:type="dxa"/>
            <w:tcBorders>
              <w:top w:val="nil"/>
              <w:left w:val="nil"/>
              <w:bottom w:val="single" w:sz="4" w:space="0" w:color="auto"/>
              <w:right w:val="single" w:sz="8" w:space="0" w:color="auto"/>
            </w:tcBorders>
            <w:shd w:val="clear" w:color="auto" w:fill="auto"/>
            <w:noWrap/>
            <w:vAlign w:val="center"/>
            <w:hideMark/>
          </w:tcPr>
          <w:p w14:paraId="7967FEBD"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F29BB" w:rsidRPr="00CF6F61" w14:paraId="45916309"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80496F6"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15</w:t>
            </w:r>
          </w:p>
        </w:tc>
        <w:tc>
          <w:tcPr>
            <w:tcW w:w="2438" w:type="dxa"/>
            <w:tcBorders>
              <w:top w:val="nil"/>
              <w:left w:val="nil"/>
              <w:bottom w:val="single" w:sz="4" w:space="0" w:color="auto"/>
              <w:right w:val="single" w:sz="4" w:space="0" w:color="auto"/>
            </w:tcBorders>
            <w:shd w:val="clear" w:color="auto" w:fill="auto"/>
            <w:noWrap/>
            <w:vAlign w:val="bottom"/>
            <w:hideMark/>
          </w:tcPr>
          <w:p w14:paraId="232034D5"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Rudník</w:t>
            </w:r>
          </w:p>
        </w:tc>
        <w:tc>
          <w:tcPr>
            <w:tcW w:w="1962" w:type="dxa"/>
            <w:tcBorders>
              <w:top w:val="nil"/>
              <w:left w:val="nil"/>
              <w:bottom w:val="single" w:sz="4" w:space="0" w:color="auto"/>
              <w:right w:val="single" w:sz="8" w:space="0" w:color="auto"/>
            </w:tcBorders>
            <w:shd w:val="clear" w:color="auto" w:fill="auto"/>
            <w:noWrap/>
            <w:vAlign w:val="center"/>
            <w:hideMark/>
          </w:tcPr>
          <w:p w14:paraId="2597A493"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F29BB" w:rsidRPr="00CF6F61" w14:paraId="3E5A4964"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5911C9E"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16</w:t>
            </w:r>
          </w:p>
        </w:tc>
        <w:tc>
          <w:tcPr>
            <w:tcW w:w="2438" w:type="dxa"/>
            <w:tcBorders>
              <w:top w:val="nil"/>
              <w:left w:val="nil"/>
              <w:bottom w:val="single" w:sz="4" w:space="0" w:color="auto"/>
              <w:right w:val="single" w:sz="4" w:space="0" w:color="auto"/>
            </w:tcBorders>
            <w:shd w:val="clear" w:color="auto" w:fill="auto"/>
            <w:noWrap/>
            <w:vAlign w:val="bottom"/>
            <w:hideMark/>
          </w:tcPr>
          <w:p w14:paraId="5B03DD1F"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Hostinné</w:t>
            </w:r>
          </w:p>
        </w:tc>
        <w:tc>
          <w:tcPr>
            <w:tcW w:w="1962" w:type="dxa"/>
            <w:tcBorders>
              <w:top w:val="nil"/>
              <w:left w:val="nil"/>
              <w:bottom w:val="single" w:sz="4" w:space="0" w:color="auto"/>
              <w:right w:val="single" w:sz="8" w:space="0" w:color="auto"/>
            </w:tcBorders>
            <w:shd w:val="clear" w:color="auto" w:fill="auto"/>
            <w:noWrap/>
            <w:vAlign w:val="center"/>
            <w:hideMark/>
          </w:tcPr>
          <w:p w14:paraId="3E46D4B0"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F29BB" w:rsidRPr="00CF6F61" w14:paraId="1E9E355C" w14:textId="77777777" w:rsidTr="00C9038B">
        <w:trPr>
          <w:trHeight w:val="288"/>
          <w:jc w:val="center"/>
        </w:trPr>
        <w:tc>
          <w:tcPr>
            <w:tcW w:w="660" w:type="dxa"/>
            <w:tcBorders>
              <w:top w:val="nil"/>
              <w:left w:val="single" w:sz="8" w:space="0" w:color="auto"/>
              <w:bottom w:val="single" w:sz="8" w:space="0" w:color="auto"/>
              <w:right w:val="single" w:sz="4" w:space="0" w:color="auto"/>
            </w:tcBorders>
            <w:shd w:val="clear" w:color="auto" w:fill="auto"/>
            <w:noWrap/>
            <w:vAlign w:val="center"/>
            <w:hideMark/>
          </w:tcPr>
          <w:p w14:paraId="28BE58EC"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17</w:t>
            </w:r>
          </w:p>
        </w:tc>
        <w:tc>
          <w:tcPr>
            <w:tcW w:w="2438" w:type="dxa"/>
            <w:tcBorders>
              <w:top w:val="nil"/>
              <w:left w:val="nil"/>
              <w:bottom w:val="single" w:sz="8" w:space="0" w:color="auto"/>
              <w:right w:val="single" w:sz="4" w:space="0" w:color="auto"/>
            </w:tcBorders>
            <w:shd w:val="clear" w:color="auto" w:fill="auto"/>
            <w:noWrap/>
            <w:vAlign w:val="bottom"/>
            <w:hideMark/>
          </w:tcPr>
          <w:p w14:paraId="2966162D" w14:textId="77777777" w:rsidR="008F29BB" w:rsidRPr="00CF6F61" w:rsidRDefault="008F29BB" w:rsidP="00C9038B">
            <w:pPr>
              <w:suppressAutoHyphens w:val="0"/>
              <w:rPr>
                <w:rFonts w:ascii="Arial" w:hAnsi="Arial" w:cs="Arial"/>
                <w:sz w:val="20"/>
                <w:szCs w:val="20"/>
                <w:lang w:eastAsia="cs-CZ"/>
              </w:rPr>
            </w:pPr>
            <w:r w:rsidRPr="00CF6F61">
              <w:rPr>
                <w:rFonts w:ascii="Arial" w:hAnsi="Arial" w:cs="Arial"/>
                <w:sz w:val="20"/>
                <w:szCs w:val="20"/>
                <w:lang w:eastAsia="cs-CZ"/>
              </w:rPr>
              <w:t>Vrchlabí</w:t>
            </w:r>
          </w:p>
        </w:tc>
        <w:tc>
          <w:tcPr>
            <w:tcW w:w="1962" w:type="dxa"/>
            <w:tcBorders>
              <w:top w:val="nil"/>
              <w:left w:val="nil"/>
              <w:bottom w:val="single" w:sz="8" w:space="0" w:color="auto"/>
              <w:right w:val="single" w:sz="8" w:space="0" w:color="auto"/>
            </w:tcBorders>
            <w:shd w:val="clear" w:color="auto" w:fill="auto"/>
            <w:noWrap/>
            <w:vAlign w:val="center"/>
            <w:hideMark/>
          </w:tcPr>
          <w:p w14:paraId="4C6D77EA" w14:textId="77777777" w:rsidR="008F29BB" w:rsidRPr="00CF6F61" w:rsidRDefault="008F29BB"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bl>
    <w:p w14:paraId="3671CCBC" w14:textId="77777777" w:rsidR="008F29BB" w:rsidRPr="008B28CD" w:rsidRDefault="008F29BB" w:rsidP="008F29BB">
      <w:pPr>
        <w:spacing w:after="160" w:line="259" w:lineRule="auto"/>
        <w:ind w:left="360"/>
        <w:contextualSpacing/>
        <w:rPr>
          <w:rFonts w:asciiTheme="minorHAnsi" w:hAnsiTheme="minorHAnsi" w:cstheme="minorHAnsi"/>
          <w:sz w:val="22"/>
          <w:szCs w:val="22"/>
        </w:rPr>
      </w:pPr>
    </w:p>
    <w:p w14:paraId="46C8189F" w14:textId="77777777" w:rsidR="008F29BB" w:rsidRPr="0020349A" w:rsidRDefault="008F29BB" w:rsidP="008F29BB">
      <w:pPr>
        <w:tabs>
          <w:tab w:val="center" w:pos="1701"/>
          <w:tab w:val="center" w:pos="7371"/>
        </w:tabs>
        <w:jc w:val="both"/>
        <w:rPr>
          <w:rFonts w:asciiTheme="minorHAnsi" w:hAnsiTheme="minorHAnsi" w:cstheme="minorHAnsi"/>
          <w:i/>
          <w:iCs/>
          <w:sz w:val="22"/>
          <w:szCs w:val="22"/>
        </w:rPr>
      </w:pPr>
    </w:p>
    <w:p w14:paraId="1F8258B3" w14:textId="77777777" w:rsidR="007D736D" w:rsidRPr="007D736D" w:rsidRDefault="007D736D" w:rsidP="008F29BB">
      <w:pPr>
        <w:suppressAutoHyphens w:val="0"/>
        <w:spacing w:after="200"/>
        <w:ind w:left="180"/>
        <w:jc w:val="both"/>
        <w:rPr>
          <w:rFonts w:asciiTheme="minorHAnsi" w:hAnsiTheme="minorHAnsi" w:cstheme="minorHAnsi"/>
          <w:sz w:val="22"/>
          <w:szCs w:val="22"/>
        </w:rPr>
      </w:pPr>
    </w:p>
    <w:sectPr w:rsidR="007D736D" w:rsidRPr="007D736D" w:rsidSect="00B50377">
      <w:headerReference w:type="default" r:id="rId11"/>
      <w:footerReference w:type="default" r:id="rId12"/>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07C2" w14:textId="77777777" w:rsidR="00E209BF" w:rsidRDefault="00E209BF">
      <w:r>
        <w:separator/>
      </w:r>
    </w:p>
  </w:endnote>
  <w:endnote w:type="continuationSeparator" w:id="0">
    <w:p w14:paraId="005811FC" w14:textId="77777777" w:rsidR="00E209BF" w:rsidRDefault="00E2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D4E7" w14:textId="77777777" w:rsidR="00153094" w:rsidRPr="00FA739F" w:rsidRDefault="00153094">
    <w:pPr>
      <w:pStyle w:val="Zpat"/>
      <w:rPr>
        <w:color w:val="4472C4"/>
        <w:sz w:val="18"/>
        <w:szCs w:val="18"/>
      </w:rPr>
    </w:pPr>
    <w:r w:rsidRPr="00FA739F">
      <w:rPr>
        <w:color w:val="4472C4"/>
        <w:sz w:val="18"/>
        <w:szCs w:val="18"/>
      </w:rPr>
      <w:t xml:space="preserve">Stránka </w:t>
    </w:r>
    <w:r w:rsidRPr="00FA739F">
      <w:rPr>
        <w:color w:val="4472C4"/>
        <w:sz w:val="18"/>
        <w:szCs w:val="18"/>
      </w:rPr>
      <w:fldChar w:fldCharType="begin"/>
    </w:r>
    <w:r w:rsidRPr="00FA739F">
      <w:rPr>
        <w:color w:val="4472C4"/>
        <w:sz w:val="18"/>
        <w:szCs w:val="18"/>
      </w:rPr>
      <w:instrText>PAGE  \* Arabic  \* MERGEFORMAT</w:instrText>
    </w:r>
    <w:r w:rsidRPr="00FA739F">
      <w:rPr>
        <w:color w:val="4472C4"/>
        <w:sz w:val="18"/>
        <w:szCs w:val="18"/>
      </w:rPr>
      <w:fldChar w:fldCharType="separate"/>
    </w:r>
    <w:r w:rsidR="00216536">
      <w:rPr>
        <w:noProof/>
        <w:color w:val="4472C4"/>
        <w:sz w:val="18"/>
        <w:szCs w:val="18"/>
      </w:rPr>
      <w:t>8</w:t>
    </w:r>
    <w:r w:rsidRPr="00FA739F">
      <w:rPr>
        <w:color w:val="4472C4"/>
        <w:sz w:val="18"/>
        <w:szCs w:val="18"/>
      </w:rPr>
      <w:fldChar w:fldCharType="end"/>
    </w:r>
    <w:r w:rsidRPr="00FA739F">
      <w:rPr>
        <w:color w:val="4472C4"/>
        <w:sz w:val="18"/>
        <w:szCs w:val="18"/>
      </w:rPr>
      <w:t xml:space="preserve"> z </w:t>
    </w:r>
    <w:r w:rsidRPr="00FA739F">
      <w:rPr>
        <w:color w:val="4472C4"/>
        <w:sz w:val="18"/>
        <w:szCs w:val="18"/>
      </w:rPr>
      <w:fldChar w:fldCharType="begin"/>
    </w:r>
    <w:r w:rsidRPr="00FA739F">
      <w:rPr>
        <w:color w:val="4472C4"/>
        <w:sz w:val="18"/>
        <w:szCs w:val="18"/>
      </w:rPr>
      <w:instrText>NUMPAGES  \* Arabic  \* MERGEFORMAT</w:instrText>
    </w:r>
    <w:r w:rsidRPr="00FA739F">
      <w:rPr>
        <w:color w:val="4472C4"/>
        <w:sz w:val="18"/>
        <w:szCs w:val="18"/>
      </w:rPr>
      <w:fldChar w:fldCharType="separate"/>
    </w:r>
    <w:r w:rsidR="00216536">
      <w:rPr>
        <w:noProof/>
        <w:color w:val="4472C4"/>
        <w:sz w:val="18"/>
        <w:szCs w:val="18"/>
      </w:rPr>
      <w:t>13</w:t>
    </w:r>
    <w:r w:rsidRPr="00FA739F">
      <w:rPr>
        <w:color w:val="4472C4"/>
        <w:sz w:val="18"/>
        <w:szCs w:val="18"/>
      </w:rPr>
      <w:fldChar w:fldCharType="end"/>
    </w:r>
  </w:p>
  <w:p w14:paraId="26664957" w14:textId="3696B92D" w:rsidR="00153094" w:rsidRPr="00FA739F" w:rsidRDefault="0015309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2B2A" w14:textId="77777777" w:rsidR="00E209BF" w:rsidRDefault="00E209BF">
      <w:r>
        <w:separator/>
      </w:r>
    </w:p>
  </w:footnote>
  <w:footnote w:type="continuationSeparator" w:id="0">
    <w:p w14:paraId="5E5A4C66" w14:textId="77777777" w:rsidR="00E209BF" w:rsidRDefault="00E2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6A6" w14:textId="52C56577" w:rsidR="00153094" w:rsidRPr="007E3334" w:rsidRDefault="00153094" w:rsidP="003F2AD4">
    <w:pPr>
      <w:suppressAutoHyphens w:val="0"/>
      <w:spacing w:line="280" w:lineRule="atLeast"/>
      <w:rPr>
        <w:rFonts w:ascii="Arial" w:hAnsi="Arial" w:cs="Arial"/>
        <w:sz w:val="18"/>
        <w:szCs w:val="18"/>
      </w:rPr>
    </w:pPr>
    <w:r>
      <w:rPr>
        <w:noProof/>
        <w:lang w:eastAsia="cs-CZ"/>
      </w:rPr>
      <w:drawing>
        <wp:inline distT="0" distB="0" distL="0" distR="0" wp14:anchorId="46E7A133" wp14:editId="521369C7">
          <wp:extent cx="2621280" cy="4953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49530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sidR="0093687F">
      <w:rPr>
        <w:rFonts w:ascii="Arial" w:hAnsi="Arial" w:cs="Arial"/>
        <w:sz w:val="18"/>
        <w:szCs w:val="18"/>
      </w:rPr>
      <w:t xml:space="preserve">             </w:t>
    </w:r>
    <w:r w:rsidRPr="007E3334">
      <w:rPr>
        <w:rFonts w:ascii="Arial" w:hAnsi="Arial" w:cs="Arial"/>
        <w:sz w:val="18"/>
        <w:szCs w:val="18"/>
      </w:rPr>
      <w:t xml:space="preserve">Příloha č. </w:t>
    </w:r>
    <w:r w:rsidR="0093687F">
      <w:rPr>
        <w:rFonts w:ascii="Arial" w:hAnsi="Arial" w:cs="Arial"/>
        <w:sz w:val="18"/>
        <w:szCs w:val="18"/>
      </w:rPr>
      <w:t>1</w:t>
    </w:r>
    <w:r w:rsidRPr="007E3334">
      <w:rPr>
        <w:rFonts w:ascii="Arial" w:hAnsi="Arial" w:cs="Arial"/>
        <w:sz w:val="18"/>
        <w:szCs w:val="18"/>
      </w:rPr>
      <w:t>_Smlouva pro část</w:t>
    </w:r>
    <w:r w:rsidR="0093687F">
      <w:rPr>
        <w:rFonts w:ascii="Arial" w:hAnsi="Arial" w:cs="Arial"/>
        <w:sz w:val="18"/>
        <w:szCs w:val="18"/>
      </w:rPr>
      <w:t xml:space="preserve"> č.</w:t>
    </w:r>
    <w:r w:rsidRPr="007E3334">
      <w:rPr>
        <w:rFonts w:ascii="Arial" w:hAnsi="Arial" w:cs="Arial"/>
        <w:sz w:val="18"/>
        <w:szCs w:val="18"/>
      </w:rPr>
      <w:t xml:space="preserve"> </w:t>
    </w:r>
    <w:r w:rsidR="00423932">
      <w:rPr>
        <w:rFonts w:ascii="Arial" w:hAnsi="Arial" w:cs="Arial"/>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sz w:val="24"/>
        <w:szCs w:val="24"/>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singleLevel"/>
    <w:tmpl w:val="00000005"/>
    <w:name w:val="WW8Num6"/>
    <w:lvl w:ilvl="0">
      <w:numFmt w:val="bullet"/>
      <w:lvlText w:val="-"/>
      <w:lvlJc w:val="left"/>
      <w:pPr>
        <w:tabs>
          <w:tab w:val="num" w:pos="0"/>
        </w:tabs>
        <w:ind w:left="720" w:hanging="360"/>
      </w:pPr>
      <w:rPr>
        <w:rFonts w:ascii="Arial" w:hAnsi="Arial" w:cs="Arial"/>
        <w:sz w:val="20"/>
        <w:szCs w:val="20"/>
        <w:lang w:eastAsia="en-US"/>
      </w:rPr>
    </w:lvl>
  </w:abstractNum>
  <w:abstractNum w:abstractNumId="4" w15:restartNumberingAfterBreak="0">
    <w:nsid w:val="00000006"/>
    <w:multiLevelType w:val="singleLevel"/>
    <w:tmpl w:val="00000006"/>
    <w:name w:val="WW8Num7"/>
    <w:lvl w:ilvl="0">
      <w:start w:val="1"/>
      <w:numFmt w:val="lowerLetter"/>
      <w:lvlText w:val="%1)"/>
      <w:lvlJc w:val="left"/>
      <w:pPr>
        <w:tabs>
          <w:tab w:val="num" w:pos="720"/>
        </w:tabs>
        <w:ind w:left="720" w:hanging="360"/>
      </w:pPr>
      <w:rPr>
        <w:rFonts w:ascii="Arial" w:eastAsia="Times New Roman" w:hAnsi="Arial" w:cs="Arial"/>
      </w:rPr>
    </w:lvl>
  </w:abstractNum>
  <w:abstractNum w:abstractNumId="5"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singleLevel"/>
    <w:tmpl w:val="00000008"/>
    <w:name w:val="WW8Num9"/>
    <w:lvl w:ilvl="0">
      <w:start w:val="1"/>
      <w:numFmt w:val="lowerLetter"/>
      <w:lvlText w:val="%1)"/>
      <w:lvlJc w:val="left"/>
      <w:pPr>
        <w:tabs>
          <w:tab w:val="num" w:pos="1440"/>
        </w:tabs>
        <w:ind w:left="1440" w:hanging="360"/>
      </w:pPr>
    </w:lvl>
  </w:abstractNum>
  <w:abstractNum w:abstractNumId="7" w15:restartNumberingAfterBreak="0">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A"/>
    <w:multiLevelType w:val="multilevel"/>
    <w:tmpl w:val="0000000A"/>
    <w:name w:val="WW8Num11"/>
    <w:lvl w:ilvl="0">
      <w:start w:val="1"/>
      <w:numFmt w:val="decimal"/>
      <w:lvlText w:val="%1."/>
      <w:lvlJc w:val="left"/>
      <w:pPr>
        <w:tabs>
          <w:tab w:val="num" w:pos="360"/>
        </w:tabs>
        <w:ind w:left="360" w:hanging="360"/>
      </w:pPr>
      <w:rPr>
        <w:rFonts w:ascii="Arial Narrow" w:hAnsi="Arial Narrow" w:cs="Arial"/>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ascii="Arial Narrow" w:hAnsi="Arial Narrow" w:cs="Arial"/>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0E"/>
    <w:multiLevelType w:val="singleLevel"/>
    <w:tmpl w:val="0000000E"/>
    <w:name w:val="WW8Num15"/>
    <w:lvl w:ilvl="0">
      <w:numFmt w:val="bullet"/>
      <w:lvlText w:val="-"/>
      <w:lvlJc w:val="left"/>
      <w:pPr>
        <w:tabs>
          <w:tab w:val="num" w:pos="0"/>
        </w:tabs>
        <w:ind w:left="1080" w:hanging="360"/>
      </w:pPr>
      <w:rPr>
        <w:rFonts w:ascii="Arial Narrow" w:hAnsi="Arial Narrow" w:cs="Arial"/>
        <w:sz w:val="24"/>
        <w:szCs w:val="24"/>
        <w:shd w:val="clear" w:color="auto" w:fill="00FF00"/>
      </w:r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ascii="Arial Narrow" w:hAnsi="Arial Narrow" w:cs="Arial"/>
      </w:rPr>
    </w:lvl>
  </w:abstractNum>
  <w:abstractNum w:abstractNumId="15" w15:restartNumberingAfterBreak="0">
    <w:nsid w:val="00000011"/>
    <w:multiLevelType w:val="singleLevel"/>
    <w:tmpl w:val="00000011"/>
    <w:name w:val="WW8Num18"/>
    <w:lvl w:ilvl="0">
      <w:start w:val="1"/>
      <w:numFmt w:val="decimal"/>
      <w:lvlText w:val="%1."/>
      <w:lvlJc w:val="left"/>
      <w:pPr>
        <w:tabs>
          <w:tab w:val="num" w:pos="405"/>
        </w:tabs>
        <w:ind w:left="405" w:hanging="360"/>
      </w:pPr>
    </w:lvl>
  </w:abstractNum>
  <w:abstractNum w:abstractNumId="16" w15:restartNumberingAfterBreak="0">
    <w:nsid w:val="00000012"/>
    <w:multiLevelType w:val="singleLevel"/>
    <w:tmpl w:val="00000012"/>
    <w:name w:val="WW8Num19"/>
    <w:lvl w:ilvl="0">
      <w:start w:val="1"/>
      <w:numFmt w:val="lowerLetter"/>
      <w:lvlText w:val="%1)"/>
      <w:lvlJc w:val="left"/>
      <w:pPr>
        <w:tabs>
          <w:tab w:val="num" w:pos="720"/>
        </w:tabs>
        <w:ind w:left="720" w:hanging="360"/>
      </w:pPr>
      <w:rPr>
        <w:rFonts w:ascii="Arial Narrow" w:hAnsi="Arial Narrow"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360"/>
        </w:tabs>
        <w:ind w:left="360" w:hanging="360"/>
      </w:pPr>
      <w:rPr>
        <w:rFonts w:ascii="Symbol" w:hAnsi="Symbol" w:cs="Symbol"/>
        <w:sz w:val="20"/>
        <w:szCs w:val="22"/>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hAnsi="Arial Narrow" w:cs="Arial"/>
      </w:rPr>
    </w:lvl>
    <w:lvl w:ilvl="2">
      <w:numFmt w:val="bullet"/>
      <w:lvlText w:val="-"/>
      <w:lvlJc w:val="left"/>
      <w:pPr>
        <w:tabs>
          <w:tab w:val="num" w:pos="0"/>
        </w:tabs>
        <w:ind w:left="2340" w:hanging="360"/>
      </w:pPr>
      <w:rPr>
        <w:rFonts w:ascii="Arial Narrow" w:hAnsi="Arial Narrow"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00000017"/>
    <w:multiLevelType w:val="multilevel"/>
    <w:tmpl w:val="00000017"/>
    <w:name w:val="WW8Num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00000018"/>
    <w:multiLevelType w:val="singleLevel"/>
    <w:tmpl w:val="00000018"/>
    <w:name w:val="WW8Num25"/>
    <w:lvl w:ilvl="0">
      <w:start w:val="1"/>
      <w:numFmt w:val="decimal"/>
      <w:lvlText w:val="%1."/>
      <w:lvlJc w:val="left"/>
      <w:pPr>
        <w:tabs>
          <w:tab w:val="num" w:pos="405"/>
        </w:tabs>
        <w:ind w:left="405" w:hanging="360"/>
      </w:pPr>
      <w:rPr>
        <w:rFonts w:ascii="Arial Narrow" w:hAnsi="Arial Narrow" w:cs="Arial"/>
      </w:rPr>
    </w:lvl>
  </w:abstractNum>
  <w:abstractNum w:abstractNumId="23" w15:restartNumberingAfterBreak="0">
    <w:nsid w:val="00000019"/>
    <w:multiLevelType w:val="multilevel"/>
    <w:tmpl w:val="604E2BDA"/>
    <w:name w:val="WW8Num26"/>
    <w:lvl w:ilvl="0">
      <w:start w:val="1"/>
      <w:numFmt w:val="upperRoman"/>
      <w:lvlText w:val="%1."/>
      <w:lvlJc w:val="right"/>
      <w:pPr>
        <w:tabs>
          <w:tab w:val="num" w:pos="180"/>
        </w:tabs>
        <w:ind w:left="180" w:hanging="180"/>
      </w:pPr>
      <w:rPr>
        <w:sz w:val="24"/>
        <w:szCs w:val="24"/>
      </w:rPr>
    </w:lvl>
    <w:lvl w:ilvl="1">
      <w:start w:val="1"/>
      <w:numFmt w:val="decimal"/>
      <w:lvlText w:val="%2."/>
      <w:lvlJc w:val="left"/>
      <w:pPr>
        <w:tabs>
          <w:tab w:val="num" w:pos="900"/>
        </w:tabs>
        <w:ind w:left="900" w:hanging="360"/>
      </w:pPr>
      <w:rPr>
        <w:rFonts w:ascii="Arial Narrow" w:hAnsi="Arial Narrow" w:cs="Arial"/>
        <w:sz w:val="24"/>
        <w:szCs w:val="24"/>
      </w:rPr>
    </w:lvl>
    <w:lvl w:ilvl="2">
      <w:start w:val="1"/>
      <w:numFmt w:val="lowerLetter"/>
      <w:lvlText w:val="%3)"/>
      <w:lvlJc w:val="left"/>
      <w:pPr>
        <w:tabs>
          <w:tab w:val="num" w:pos="1800"/>
        </w:tabs>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4" w15:restartNumberingAfterBreak="0">
    <w:nsid w:val="0000001A"/>
    <w:multiLevelType w:val="multilevel"/>
    <w:tmpl w:val="0000001A"/>
    <w:name w:val="WW8Num27"/>
    <w:lvl w:ilvl="0">
      <w:start w:val="1"/>
      <w:numFmt w:val="decimal"/>
      <w:lvlText w:val="%1."/>
      <w:lvlJc w:val="left"/>
      <w:pPr>
        <w:tabs>
          <w:tab w:val="num" w:pos="405"/>
        </w:tabs>
        <w:ind w:left="405" w:hanging="360"/>
      </w:pPr>
      <w:rPr>
        <w:rFonts w:ascii="Arial Narrow" w:hAnsi="Arial Narrow" w:cs="Arial"/>
      </w:rPr>
    </w:lvl>
    <w:lvl w:ilvl="1">
      <w:start w:val="3"/>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B"/>
    <w:multiLevelType w:val="multilevel"/>
    <w:tmpl w:val="0000001B"/>
    <w:name w:val="WW8Num2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0000001C"/>
    <w:multiLevelType w:val="singleLevel"/>
    <w:tmpl w:val="0000001C"/>
    <w:name w:val="WW8Num29"/>
    <w:lvl w:ilvl="0">
      <w:start w:val="1"/>
      <w:numFmt w:val="lowerLetter"/>
      <w:lvlText w:val="%1)"/>
      <w:lvlJc w:val="left"/>
      <w:pPr>
        <w:tabs>
          <w:tab w:val="num" w:pos="720"/>
        </w:tabs>
        <w:ind w:left="720" w:hanging="360"/>
      </w:pPr>
      <w:rPr>
        <w:rFonts w:ascii="Arial Narrow" w:hAnsi="Arial Narrow" w:cs="Arial"/>
      </w:rPr>
    </w:lvl>
  </w:abstractNum>
  <w:abstractNum w:abstractNumId="27" w15:restartNumberingAfterBreak="0">
    <w:nsid w:val="0000001D"/>
    <w:multiLevelType w:val="singleLevel"/>
    <w:tmpl w:val="0000001D"/>
    <w:name w:val="WW8Num30"/>
    <w:lvl w:ilvl="0">
      <w:start w:val="1"/>
      <w:numFmt w:val="bullet"/>
      <w:lvlText w:val=""/>
      <w:lvlJc w:val="left"/>
      <w:pPr>
        <w:tabs>
          <w:tab w:val="num" w:pos="0"/>
        </w:tabs>
        <w:ind w:left="360" w:hanging="360"/>
      </w:pPr>
      <w:rPr>
        <w:rFonts w:ascii="Symbol" w:hAnsi="Symbol" w:cs="Symbol"/>
        <w:sz w:val="22"/>
        <w:szCs w:val="22"/>
      </w:rPr>
    </w:lvl>
  </w:abstractNum>
  <w:abstractNum w:abstractNumId="28" w15:restartNumberingAfterBreak="0">
    <w:nsid w:val="0000001E"/>
    <w:multiLevelType w:val="multilevel"/>
    <w:tmpl w:val="0000001E"/>
    <w:name w:val="WW8Num3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Narrow"/>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0000001F"/>
    <w:multiLevelType w:val="multilevel"/>
    <w:tmpl w:val="0000001F"/>
    <w:name w:val="WW8Num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00000020"/>
    <w:multiLevelType w:val="multilevel"/>
    <w:tmpl w:val="00000020"/>
    <w:name w:val="WW8Num3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00000021"/>
    <w:multiLevelType w:val="multilevel"/>
    <w:tmpl w:val="00000021"/>
    <w:name w:val="WW8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Narrow" w:hAnsi="Arial Narrow" w:cs="Arial"/>
        <w:sz w:val="24"/>
        <w:szCs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2487"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00000022"/>
    <w:multiLevelType w:val="singleLevel"/>
    <w:tmpl w:val="00000022"/>
    <w:name w:val="WW8Num35"/>
    <w:lvl w:ilvl="0">
      <w:start w:val="1"/>
      <w:numFmt w:val="lowerLetter"/>
      <w:lvlText w:val="%1)"/>
      <w:lvlJc w:val="left"/>
      <w:pPr>
        <w:tabs>
          <w:tab w:val="num" w:pos="720"/>
        </w:tabs>
        <w:ind w:left="720" w:hanging="360"/>
      </w:pPr>
      <w:rPr>
        <w:rFonts w:ascii="Arial Narrow" w:hAnsi="Arial Narrow" w:cs="Arial"/>
        <w:strike/>
        <w:shd w:val="clear" w:color="auto" w:fill="FF00FF"/>
      </w:rPr>
    </w:lvl>
  </w:abstractNum>
  <w:abstractNum w:abstractNumId="33" w15:restartNumberingAfterBreak="0">
    <w:nsid w:val="167F4C20"/>
    <w:multiLevelType w:val="hybridMultilevel"/>
    <w:tmpl w:val="67A8F552"/>
    <w:lvl w:ilvl="0" w:tplc="DFA2E9D8">
      <w:numFmt w:val="bullet"/>
      <w:lvlText w:val="-"/>
      <w:lvlJc w:val="left"/>
      <w:pPr>
        <w:ind w:left="777" w:hanging="360"/>
      </w:pPr>
      <w:rPr>
        <w:rFonts w:ascii="Times New Roman" w:eastAsia="Times New Roman" w:hAnsi="Times New Roman" w:cs="Times New Roman" w:hint="default"/>
      </w:rPr>
    </w:lvl>
    <w:lvl w:ilvl="1" w:tplc="04050003">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4" w15:restartNumberingAfterBreak="0">
    <w:nsid w:val="18CC02F4"/>
    <w:multiLevelType w:val="multilevel"/>
    <w:tmpl w:val="28F6B42A"/>
    <w:name w:val="WW8Num1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Narrow" w:hAnsi="Arial Narrow"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1A503463"/>
    <w:multiLevelType w:val="hybridMultilevel"/>
    <w:tmpl w:val="00144528"/>
    <w:lvl w:ilvl="0" w:tplc="A46074F6">
      <w:start w:val="1"/>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1F2B6D5D"/>
    <w:multiLevelType w:val="hybridMultilevel"/>
    <w:tmpl w:val="BDC007E8"/>
    <w:lvl w:ilvl="0" w:tplc="0405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EC4752"/>
    <w:multiLevelType w:val="hybridMultilevel"/>
    <w:tmpl w:val="8ABCD2D6"/>
    <w:lvl w:ilvl="0" w:tplc="FFFFFFFF">
      <w:start w:val="1"/>
      <w:numFmt w:val="bullet"/>
      <w:lvlText w:val=""/>
      <w:lvlJc w:val="left"/>
      <w:pPr>
        <w:tabs>
          <w:tab w:val="num" w:pos="720"/>
        </w:tabs>
        <w:ind w:left="720" w:hanging="360"/>
      </w:pPr>
      <w:rPr>
        <w:rFonts w:ascii="Symbol" w:hAnsi="Symbol" w:hint="default"/>
      </w:rPr>
    </w:lvl>
    <w:lvl w:ilvl="1" w:tplc="A46074F6">
      <w:start w:val="1"/>
      <w:numFmt w:val="bullet"/>
      <w:lvlText w:val="-"/>
      <w:lvlJc w:val="left"/>
      <w:pPr>
        <w:ind w:left="1440" w:hanging="360"/>
      </w:pPr>
      <w:rPr>
        <w:rFonts w:ascii="Garamond" w:eastAsia="Times New Roman" w:hAnsi="Garamond"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3529D"/>
    <w:multiLevelType w:val="hybridMultilevel"/>
    <w:tmpl w:val="15689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7D13DE9"/>
    <w:multiLevelType w:val="hybridMultilevel"/>
    <w:tmpl w:val="47608C16"/>
    <w:lvl w:ilvl="0" w:tplc="0405000F">
      <w:start w:val="1"/>
      <w:numFmt w:val="decimal"/>
      <w:lvlText w:val="%1."/>
      <w:lvlJc w:val="left"/>
      <w:pPr>
        <w:ind w:left="720" w:hanging="360"/>
      </w:pPr>
    </w:lvl>
    <w:lvl w:ilvl="1" w:tplc="0405000F">
      <w:start w:val="1"/>
      <w:numFmt w:val="decimal"/>
      <w:lvlText w:val="%2."/>
      <w:lvlJc w:val="left"/>
      <w:pPr>
        <w:ind w:left="730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402AF0"/>
    <w:multiLevelType w:val="hybridMultilevel"/>
    <w:tmpl w:val="F05EDF5E"/>
    <w:name w:val="WW8Num1022"/>
    <w:lvl w:ilvl="0" w:tplc="00000018">
      <w:start w:val="1"/>
      <w:numFmt w:val="decimal"/>
      <w:lvlText w:val="%1."/>
      <w:lvlJc w:val="left"/>
      <w:pPr>
        <w:ind w:left="720" w:hanging="360"/>
      </w:pPr>
      <w:rPr>
        <w:rFonts w:ascii="Arial Narrow" w:hAnsi="Arial Narrow"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94E5DA9"/>
    <w:multiLevelType w:val="hybridMultilevel"/>
    <w:tmpl w:val="5DCCBA0A"/>
    <w:lvl w:ilvl="0" w:tplc="A65ED83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0264FB8"/>
    <w:multiLevelType w:val="hybridMultilevel"/>
    <w:tmpl w:val="4B6A8E1E"/>
    <w:lvl w:ilvl="0" w:tplc="83DE4B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4BE1350"/>
    <w:multiLevelType w:val="hybridMultilevel"/>
    <w:tmpl w:val="3AB6A24E"/>
    <w:name w:val="WW8Num172"/>
    <w:lvl w:ilvl="0" w:tplc="20524514">
      <w:start w:val="1"/>
      <w:numFmt w:val="lowerLetter"/>
      <w:lvlText w:val="%1)"/>
      <w:lvlJc w:val="left"/>
      <w:pPr>
        <w:tabs>
          <w:tab w:val="num" w:pos="720"/>
        </w:tabs>
        <w:ind w:left="720" w:hanging="360"/>
      </w:pPr>
      <w:rPr>
        <w:rFonts w:ascii="Arial Narrow" w:hAnsi="Arial Narrow"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7C23B54"/>
    <w:multiLevelType w:val="hybridMultilevel"/>
    <w:tmpl w:val="A3C897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B1F4746"/>
    <w:multiLevelType w:val="hybridMultilevel"/>
    <w:tmpl w:val="0302D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CDD21C1"/>
    <w:multiLevelType w:val="hybridMultilevel"/>
    <w:tmpl w:val="385C9DD2"/>
    <w:lvl w:ilvl="0" w:tplc="18082C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FFC5DBE"/>
    <w:multiLevelType w:val="hybridMultilevel"/>
    <w:tmpl w:val="003C6CAA"/>
    <w:lvl w:ilvl="0" w:tplc="A46074F6">
      <w:start w:val="1"/>
      <w:numFmt w:val="bullet"/>
      <w:lvlText w:val="-"/>
      <w:lvlJc w:val="left"/>
      <w:pPr>
        <w:ind w:left="1440" w:hanging="360"/>
      </w:pPr>
      <w:rPr>
        <w:rFonts w:ascii="Garamond" w:eastAsia="Times New Roman" w:hAnsi="Garamond" w:cs="Aria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436E0DF2"/>
    <w:multiLevelType w:val="hybridMultilevel"/>
    <w:tmpl w:val="D8B6362A"/>
    <w:lvl w:ilvl="0" w:tplc="544E93E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6225AE2"/>
    <w:multiLevelType w:val="hybridMultilevel"/>
    <w:tmpl w:val="A4864E90"/>
    <w:name w:val="WW8Num10222"/>
    <w:lvl w:ilvl="0" w:tplc="00000018">
      <w:start w:val="1"/>
      <w:numFmt w:val="decimal"/>
      <w:lvlText w:val="%1."/>
      <w:lvlJc w:val="left"/>
      <w:pPr>
        <w:ind w:left="765" w:hanging="360"/>
      </w:pPr>
      <w:rPr>
        <w:rFonts w:ascii="Arial Narrow" w:hAnsi="Arial Narrow" w:cs="Arial"/>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50" w15:restartNumberingAfterBreak="0">
    <w:nsid w:val="470418E0"/>
    <w:multiLevelType w:val="hybridMultilevel"/>
    <w:tmpl w:val="B94657E0"/>
    <w:lvl w:ilvl="0" w:tplc="7F9CEF40">
      <w:start w:val="1"/>
      <w:numFmt w:val="decimal"/>
      <w:lvlText w:val="%1."/>
      <w:lvlJc w:val="left"/>
      <w:pPr>
        <w:ind w:left="720" w:hanging="360"/>
      </w:pPr>
      <w:rPr>
        <w:rFonts w:asciiTheme="minorHAnsi" w:hAnsiTheme="minorHAnsi" w:cs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FDE3F68"/>
    <w:multiLevelType w:val="hybridMultilevel"/>
    <w:tmpl w:val="8EAE41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31B6E1B"/>
    <w:multiLevelType w:val="hybridMultilevel"/>
    <w:tmpl w:val="1EC24F76"/>
    <w:lvl w:ilvl="0" w:tplc="CAA482A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54DD7234"/>
    <w:multiLevelType w:val="hybridMultilevel"/>
    <w:tmpl w:val="03B45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D181A17"/>
    <w:multiLevelType w:val="hybridMultilevel"/>
    <w:tmpl w:val="6D6056B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90D5EB4"/>
    <w:multiLevelType w:val="hybridMultilevel"/>
    <w:tmpl w:val="28300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C3A3197"/>
    <w:multiLevelType w:val="hybridMultilevel"/>
    <w:tmpl w:val="7ED8C31C"/>
    <w:lvl w:ilvl="0" w:tplc="04050003">
      <w:start w:val="1"/>
      <w:numFmt w:val="bullet"/>
      <w:lvlText w:val="o"/>
      <w:lvlJc w:val="left"/>
      <w:pPr>
        <w:tabs>
          <w:tab w:val="num" w:pos="901"/>
        </w:tabs>
        <w:ind w:left="901" w:hanging="360"/>
      </w:pPr>
      <w:rPr>
        <w:rFonts w:ascii="Courier New" w:hAnsi="Courier New" w:cs="Courier New" w:hint="default"/>
      </w:rPr>
    </w:lvl>
    <w:lvl w:ilvl="1" w:tplc="0405000F">
      <w:start w:val="1"/>
      <w:numFmt w:val="decimal"/>
      <w:lvlText w:val="%2."/>
      <w:lvlJc w:val="left"/>
      <w:pPr>
        <w:tabs>
          <w:tab w:val="num" w:pos="1621"/>
        </w:tabs>
        <w:ind w:left="1621" w:hanging="360"/>
      </w:pPr>
      <w:rPr>
        <w:rFonts w:hint="default"/>
      </w:rPr>
    </w:lvl>
    <w:lvl w:ilvl="2" w:tplc="04050005" w:tentative="1">
      <w:start w:val="1"/>
      <w:numFmt w:val="bullet"/>
      <w:lvlText w:val=""/>
      <w:lvlJc w:val="left"/>
      <w:pPr>
        <w:tabs>
          <w:tab w:val="num" w:pos="2341"/>
        </w:tabs>
        <w:ind w:left="2341" w:hanging="360"/>
      </w:pPr>
      <w:rPr>
        <w:rFonts w:ascii="Wingdings" w:hAnsi="Wingdings" w:hint="default"/>
      </w:rPr>
    </w:lvl>
    <w:lvl w:ilvl="3" w:tplc="04050001" w:tentative="1">
      <w:start w:val="1"/>
      <w:numFmt w:val="bullet"/>
      <w:lvlText w:val=""/>
      <w:lvlJc w:val="left"/>
      <w:pPr>
        <w:tabs>
          <w:tab w:val="num" w:pos="3061"/>
        </w:tabs>
        <w:ind w:left="3061" w:hanging="360"/>
      </w:pPr>
      <w:rPr>
        <w:rFonts w:ascii="Symbol" w:hAnsi="Symbol" w:hint="default"/>
      </w:rPr>
    </w:lvl>
    <w:lvl w:ilvl="4" w:tplc="04050003" w:tentative="1">
      <w:start w:val="1"/>
      <w:numFmt w:val="bullet"/>
      <w:lvlText w:val="o"/>
      <w:lvlJc w:val="left"/>
      <w:pPr>
        <w:tabs>
          <w:tab w:val="num" w:pos="3781"/>
        </w:tabs>
        <w:ind w:left="3781" w:hanging="360"/>
      </w:pPr>
      <w:rPr>
        <w:rFonts w:ascii="Courier New" w:hAnsi="Courier New" w:cs="Courier New" w:hint="default"/>
      </w:rPr>
    </w:lvl>
    <w:lvl w:ilvl="5" w:tplc="04050005" w:tentative="1">
      <w:start w:val="1"/>
      <w:numFmt w:val="bullet"/>
      <w:lvlText w:val=""/>
      <w:lvlJc w:val="left"/>
      <w:pPr>
        <w:tabs>
          <w:tab w:val="num" w:pos="4501"/>
        </w:tabs>
        <w:ind w:left="4501" w:hanging="360"/>
      </w:pPr>
      <w:rPr>
        <w:rFonts w:ascii="Wingdings" w:hAnsi="Wingdings" w:hint="default"/>
      </w:rPr>
    </w:lvl>
    <w:lvl w:ilvl="6" w:tplc="04050001" w:tentative="1">
      <w:start w:val="1"/>
      <w:numFmt w:val="bullet"/>
      <w:lvlText w:val=""/>
      <w:lvlJc w:val="left"/>
      <w:pPr>
        <w:tabs>
          <w:tab w:val="num" w:pos="5221"/>
        </w:tabs>
        <w:ind w:left="5221" w:hanging="360"/>
      </w:pPr>
      <w:rPr>
        <w:rFonts w:ascii="Symbol" w:hAnsi="Symbol" w:hint="default"/>
      </w:rPr>
    </w:lvl>
    <w:lvl w:ilvl="7" w:tplc="04050003" w:tentative="1">
      <w:start w:val="1"/>
      <w:numFmt w:val="bullet"/>
      <w:lvlText w:val="o"/>
      <w:lvlJc w:val="left"/>
      <w:pPr>
        <w:tabs>
          <w:tab w:val="num" w:pos="5941"/>
        </w:tabs>
        <w:ind w:left="5941" w:hanging="360"/>
      </w:pPr>
      <w:rPr>
        <w:rFonts w:ascii="Courier New" w:hAnsi="Courier New" w:cs="Courier New" w:hint="default"/>
      </w:rPr>
    </w:lvl>
    <w:lvl w:ilvl="8" w:tplc="04050005" w:tentative="1">
      <w:start w:val="1"/>
      <w:numFmt w:val="bullet"/>
      <w:lvlText w:val=""/>
      <w:lvlJc w:val="left"/>
      <w:pPr>
        <w:tabs>
          <w:tab w:val="num" w:pos="6661"/>
        </w:tabs>
        <w:ind w:left="6661" w:hanging="360"/>
      </w:pPr>
      <w:rPr>
        <w:rFonts w:ascii="Wingdings" w:hAnsi="Wingdings" w:hint="default"/>
      </w:rPr>
    </w:lvl>
  </w:abstractNum>
  <w:abstractNum w:abstractNumId="57" w15:restartNumberingAfterBreak="0">
    <w:nsid w:val="6C7D423B"/>
    <w:multiLevelType w:val="hybridMultilevel"/>
    <w:tmpl w:val="45C4F0A2"/>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3A2CE7"/>
    <w:multiLevelType w:val="hybridMultilevel"/>
    <w:tmpl w:val="AD10DE48"/>
    <w:lvl w:ilvl="0" w:tplc="0405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D92F37"/>
    <w:multiLevelType w:val="hybridMultilevel"/>
    <w:tmpl w:val="F80C895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A46074F6">
      <w:start w:val="1"/>
      <w:numFmt w:val="bullet"/>
      <w:lvlText w:val="-"/>
      <w:lvlJc w:val="left"/>
      <w:pPr>
        <w:ind w:left="2685" w:hanging="705"/>
      </w:pPr>
      <w:rPr>
        <w:rFonts w:ascii="Garamond" w:eastAsia="Times New Roman" w:hAnsi="Garamond"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C2975F5"/>
    <w:multiLevelType w:val="hybridMultilevel"/>
    <w:tmpl w:val="DD82601C"/>
    <w:lvl w:ilvl="0" w:tplc="878EEC34">
      <w:start w:val="1"/>
      <w:numFmt w:val="decimal"/>
      <w:lvlText w:val="%1."/>
      <w:lvlJc w:val="left"/>
      <w:pPr>
        <w:ind w:left="1495"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3"/>
  </w:num>
  <w:num w:numId="3">
    <w:abstractNumId w:val="60"/>
  </w:num>
  <w:num w:numId="4">
    <w:abstractNumId w:val="42"/>
  </w:num>
  <w:num w:numId="5">
    <w:abstractNumId w:val="46"/>
  </w:num>
  <w:num w:numId="6">
    <w:abstractNumId w:val="38"/>
  </w:num>
  <w:num w:numId="7">
    <w:abstractNumId w:val="55"/>
  </w:num>
  <w:num w:numId="8">
    <w:abstractNumId w:val="45"/>
  </w:num>
  <w:num w:numId="9">
    <w:abstractNumId w:val="50"/>
  </w:num>
  <w:num w:numId="10">
    <w:abstractNumId w:val="54"/>
  </w:num>
  <w:num w:numId="11">
    <w:abstractNumId w:val="39"/>
  </w:num>
  <w:num w:numId="12">
    <w:abstractNumId w:val="59"/>
  </w:num>
  <w:num w:numId="13">
    <w:abstractNumId w:val="48"/>
  </w:num>
  <w:num w:numId="14">
    <w:abstractNumId w:val="51"/>
  </w:num>
  <w:num w:numId="15">
    <w:abstractNumId w:val="41"/>
  </w:num>
  <w:num w:numId="16">
    <w:abstractNumId w:val="52"/>
  </w:num>
  <w:num w:numId="17">
    <w:abstractNumId w:val="44"/>
  </w:num>
  <w:num w:numId="18">
    <w:abstractNumId w:val="57"/>
  </w:num>
  <w:num w:numId="19">
    <w:abstractNumId w:val="56"/>
    <w:lvlOverride w:ilvl="0"/>
    <w:lvlOverride w:ilvl="1">
      <w:startOverride w:val="1"/>
    </w:lvlOverride>
    <w:lvlOverride w:ilvl="2"/>
    <w:lvlOverride w:ilvl="3"/>
    <w:lvlOverride w:ilvl="4"/>
    <w:lvlOverride w:ilvl="5"/>
    <w:lvlOverride w:ilvl="6"/>
    <w:lvlOverride w:ilvl="7"/>
    <w:lvlOverride w:ilvl="8"/>
  </w:num>
  <w:num w:numId="20">
    <w:abstractNumId w:val="33"/>
  </w:num>
  <w:num w:numId="21">
    <w:abstractNumId w:val="58"/>
  </w:num>
  <w:num w:numId="22">
    <w:abstractNumId w:val="36"/>
  </w:num>
  <w:num w:numId="23">
    <w:abstractNumId w:val="37"/>
  </w:num>
  <w:num w:numId="24">
    <w:abstractNumId w:val="47"/>
  </w:num>
  <w:num w:numId="25">
    <w:abstractNumId w:val="3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02"/>
    <w:rsid w:val="000061E6"/>
    <w:rsid w:val="00016AB1"/>
    <w:rsid w:val="000201AB"/>
    <w:rsid w:val="0002029A"/>
    <w:rsid w:val="00031F4F"/>
    <w:rsid w:val="00034F9C"/>
    <w:rsid w:val="00042FAC"/>
    <w:rsid w:val="00043DD8"/>
    <w:rsid w:val="00047B1A"/>
    <w:rsid w:val="00052941"/>
    <w:rsid w:val="00053194"/>
    <w:rsid w:val="00054BF8"/>
    <w:rsid w:val="00073D75"/>
    <w:rsid w:val="0008704A"/>
    <w:rsid w:val="0009793A"/>
    <w:rsid w:val="000A2FB4"/>
    <w:rsid w:val="000A7BC6"/>
    <w:rsid w:val="000B7F04"/>
    <w:rsid w:val="000C0FC2"/>
    <w:rsid w:val="000C7931"/>
    <w:rsid w:val="000D1097"/>
    <w:rsid w:val="000D2296"/>
    <w:rsid w:val="000D4C21"/>
    <w:rsid w:val="000D5C96"/>
    <w:rsid w:val="000E108A"/>
    <w:rsid w:val="000E17A8"/>
    <w:rsid w:val="000E19C4"/>
    <w:rsid w:val="000E7E41"/>
    <w:rsid w:val="000F0837"/>
    <w:rsid w:val="000F5ED4"/>
    <w:rsid w:val="000F7F91"/>
    <w:rsid w:val="00101680"/>
    <w:rsid w:val="00107C6F"/>
    <w:rsid w:val="0011220D"/>
    <w:rsid w:val="001129D2"/>
    <w:rsid w:val="00114C36"/>
    <w:rsid w:val="001167FA"/>
    <w:rsid w:val="00117461"/>
    <w:rsid w:val="0013059A"/>
    <w:rsid w:val="00134788"/>
    <w:rsid w:val="00143B15"/>
    <w:rsid w:val="001458FE"/>
    <w:rsid w:val="00150B33"/>
    <w:rsid w:val="0015283F"/>
    <w:rsid w:val="00153094"/>
    <w:rsid w:val="00153C16"/>
    <w:rsid w:val="00154AD8"/>
    <w:rsid w:val="001744FE"/>
    <w:rsid w:val="001774F7"/>
    <w:rsid w:val="0018645C"/>
    <w:rsid w:val="001908D7"/>
    <w:rsid w:val="00192CBC"/>
    <w:rsid w:val="00192DF8"/>
    <w:rsid w:val="00195529"/>
    <w:rsid w:val="00197DB1"/>
    <w:rsid w:val="00197E53"/>
    <w:rsid w:val="001A2ECA"/>
    <w:rsid w:val="001A50D8"/>
    <w:rsid w:val="001B1B2E"/>
    <w:rsid w:val="001B3497"/>
    <w:rsid w:val="001B4664"/>
    <w:rsid w:val="001C2BE4"/>
    <w:rsid w:val="001D158F"/>
    <w:rsid w:val="001D26D2"/>
    <w:rsid w:val="001D459E"/>
    <w:rsid w:val="001D55BA"/>
    <w:rsid w:val="001E7C3B"/>
    <w:rsid w:val="001F3FBD"/>
    <w:rsid w:val="001F4E00"/>
    <w:rsid w:val="001F56B5"/>
    <w:rsid w:val="001F5A97"/>
    <w:rsid w:val="0020349A"/>
    <w:rsid w:val="00207DFE"/>
    <w:rsid w:val="0021338C"/>
    <w:rsid w:val="00215452"/>
    <w:rsid w:val="00216536"/>
    <w:rsid w:val="00216CAA"/>
    <w:rsid w:val="00217DAC"/>
    <w:rsid w:val="002336A6"/>
    <w:rsid w:val="00234136"/>
    <w:rsid w:val="0023644E"/>
    <w:rsid w:val="0023721C"/>
    <w:rsid w:val="002524B3"/>
    <w:rsid w:val="00252C19"/>
    <w:rsid w:val="0026386B"/>
    <w:rsid w:val="00275076"/>
    <w:rsid w:val="00283793"/>
    <w:rsid w:val="00285241"/>
    <w:rsid w:val="00285BC3"/>
    <w:rsid w:val="0029005A"/>
    <w:rsid w:val="002A055B"/>
    <w:rsid w:val="002A51A6"/>
    <w:rsid w:val="002C5054"/>
    <w:rsid w:val="002C670E"/>
    <w:rsid w:val="002C7DDE"/>
    <w:rsid w:val="002D31D6"/>
    <w:rsid w:val="002D3E76"/>
    <w:rsid w:val="002D52FB"/>
    <w:rsid w:val="002E660C"/>
    <w:rsid w:val="002E7396"/>
    <w:rsid w:val="002E773B"/>
    <w:rsid w:val="00301F09"/>
    <w:rsid w:val="003119A7"/>
    <w:rsid w:val="00311E4B"/>
    <w:rsid w:val="00315EA2"/>
    <w:rsid w:val="003163C1"/>
    <w:rsid w:val="00317618"/>
    <w:rsid w:val="003206E2"/>
    <w:rsid w:val="00326D46"/>
    <w:rsid w:val="00335D91"/>
    <w:rsid w:val="00341400"/>
    <w:rsid w:val="00341490"/>
    <w:rsid w:val="00350D4C"/>
    <w:rsid w:val="00365A82"/>
    <w:rsid w:val="00367B6E"/>
    <w:rsid w:val="0038277D"/>
    <w:rsid w:val="00384DE0"/>
    <w:rsid w:val="003943A6"/>
    <w:rsid w:val="003949FF"/>
    <w:rsid w:val="003A2B74"/>
    <w:rsid w:val="003A750E"/>
    <w:rsid w:val="003B2AE7"/>
    <w:rsid w:val="003B376C"/>
    <w:rsid w:val="003B3A5C"/>
    <w:rsid w:val="003C3941"/>
    <w:rsid w:val="003D5D82"/>
    <w:rsid w:val="003E16E3"/>
    <w:rsid w:val="003E1DED"/>
    <w:rsid w:val="003F0581"/>
    <w:rsid w:val="003F2AD4"/>
    <w:rsid w:val="003F6A80"/>
    <w:rsid w:val="003F7E80"/>
    <w:rsid w:val="004035E1"/>
    <w:rsid w:val="00406765"/>
    <w:rsid w:val="00411A8F"/>
    <w:rsid w:val="004137DD"/>
    <w:rsid w:val="00413CC8"/>
    <w:rsid w:val="00415A85"/>
    <w:rsid w:val="00416CB2"/>
    <w:rsid w:val="00423932"/>
    <w:rsid w:val="0042698C"/>
    <w:rsid w:val="00432B81"/>
    <w:rsid w:val="00433EF1"/>
    <w:rsid w:val="00434AF8"/>
    <w:rsid w:val="00451CD4"/>
    <w:rsid w:val="004551F1"/>
    <w:rsid w:val="00460E65"/>
    <w:rsid w:val="00462368"/>
    <w:rsid w:val="00463738"/>
    <w:rsid w:val="0047011B"/>
    <w:rsid w:val="00480544"/>
    <w:rsid w:val="004805F7"/>
    <w:rsid w:val="00481680"/>
    <w:rsid w:val="00482EB6"/>
    <w:rsid w:val="00483298"/>
    <w:rsid w:val="00483CFF"/>
    <w:rsid w:val="00483EE3"/>
    <w:rsid w:val="004868AD"/>
    <w:rsid w:val="004869D3"/>
    <w:rsid w:val="004873C8"/>
    <w:rsid w:val="0049709E"/>
    <w:rsid w:val="004A2B5B"/>
    <w:rsid w:val="004B1230"/>
    <w:rsid w:val="004B3651"/>
    <w:rsid w:val="004B57FE"/>
    <w:rsid w:val="004C3702"/>
    <w:rsid w:val="004C6F67"/>
    <w:rsid w:val="004D18D1"/>
    <w:rsid w:val="004D2418"/>
    <w:rsid w:val="004D782D"/>
    <w:rsid w:val="004E3D98"/>
    <w:rsid w:val="004E45D4"/>
    <w:rsid w:val="004E6A07"/>
    <w:rsid w:val="004F0308"/>
    <w:rsid w:val="004F052F"/>
    <w:rsid w:val="004F53C9"/>
    <w:rsid w:val="0050099F"/>
    <w:rsid w:val="00503BE6"/>
    <w:rsid w:val="00505158"/>
    <w:rsid w:val="0051472C"/>
    <w:rsid w:val="0051555F"/>
    <w:rsid w:val="005173BF"/>
    <w:rsid w:val="00517D5A"/>
    <w:rsid w:val="005351B5"/>
    <w:rsid w:val="00536A3C"/>
    <w:rsid w:val="005423DF"/>
    <w:rsid w:val="00550F37"/>
    <w:rsid w:val="005524F4"/>
    <w:rsid w:val="005540F3"/>
    <w:rsid w:val="00554E7B"/>
    <w:rsid w:val="005607AC"/>
    <w:rsid w:val="005668A9"/>
    <w:rsid w:val="0058488C"/>
    <w:rsid w:val="00585068"/>
    <w:rsid w:val="00586330"/>
    <w:rsid w:val="00593FAC"/>
    <w:rsid w:val="00594B88"/>
    <w:rsid w:val="005958AD"/>
    <w:rsid w:val="005B1CB4"/>
    <w:rsid w:val="005B6BAA"/>
    <w:rsid w:val="005C0985"/>
    <w:rsid w:val="005C1E6F"/>
    <w:rsid w:val="005C3F92"/>
    <w:rsid w:val="005D7AA3"/>
    <w:rsid w:val="005F1086"/>
    <w:rsid w:val="005F263E"/>
    <w:rsid w:val="005F35BD"/>
    <w:rsid w:val="006032CD"/>
    <w:rsid w:val="006038C1"/>
    <w:rsid w:val="00603D3D"/>
    <w:rsid w:val="006055F4"/>
    <w:rsid w:val="0060650E"/>
    <w:rsid w:val="00610FBF"/>
    <w:rsid w:val="00612BFF"/>
    <w:rsid w:val="006167EA"/>
    <w:rsid w:val="00624B92"/>
    <w:rsid w:val="006259ED"/>
    <w:rsid w:val="00626258"/>
    <w:rsid w:val="00630A82"/>
    <w:rsid w:val="0065344D"/>
    <w:rsid w:val="00655DA7"/>
    <w:rsid w:val="00656EEC"/>
    <w:rsid w:val="0067199F"/>
    <w:rsid w:val="006743AF"/>
    <w:rsid w:val="00684BF9"/>
    <w:rsid w:val="00685EB2"/>
    <w:rsid w:val="0068658D"/>
    <w:rsid w:val="006933C3"/>
    <w:rsid w:val="006A3633"/>
    <w:rsid w:val="006A57F3"/>
    <w:rsid w:val="006B2874"/>
    <w:rsid w:val="006B3943"/>
    <w:rsid w:val="006C2ED1"/>
    <w:rsid w:val="006D2E29"/>
    <w:rsid w:val="006E1D09"/>
    <w:rsid w:val="006F154E"/>
    <w:rsid w:val="006F1940"/>
    <w:rsid w:val="006F38EE"/>
    <w:rsid w:val="006F529F"/>
    <w:rsid w:val="00700155"/>
    <w:rsid w:val="00703A49"/>
    <w:rsid w:val="00704710"/>
    <w:rsid w:val="0071637D"/>
    <w:rsid w:val="00721762"/>
    <w:rsid w:val="00725705"/>
    <w:rsid w:val="007346D0"/>
    <w:rsid w:val="007408B6"/>
    <w:rsid w:val="00740A63"/>
    <w:rsid w:val="007447A5"/>
    <w:rsid w:val="00751BF3"/>
    <w:rsid w:val="00752B73"/>
    <w:rsid w:val="007614FB"/>
    <w:rsid w:val="0076733E"/>
    <w:rsid w:val="00774417"/>
    <w:rsid w:val="00774C9D"/>
    <w:rsid w:val="00784622"/>
    <w:rsid w:val="007959C0"/>
    <w:rsid w:val="00795F50"/>
    <w:rsid w:val="00797313"/>
    <w:rsid w:val="007A1BC9"/>
    <w:rsid w:val="007B30DF"/>
    <w:rsid w:val="007B4299"/>
    <w:rsid w:val="007B532B"/>
    <w:rsid w:val="007C69C6"/>
    <w:rsid w:val="007D5427"/>
    <w:rsid w:val="007D5852"/>
    <w:rsid w:val="007D736D"/>
    <w:rsid w:val="007E3334"/>
    <w:rsid w:val="007F43C1"/>
    <w:rsid w:val="00805267"/>
    <w:rsid w:val="00806FBD"/>
    <w:rsid w:val="00811872"/>
    <w:rsid w:val="008135BE"/>
    <w:rsid w:val="00820021"/>
    <w:rsid w:val="00821F0D"/>
    <w:rsid w:val="00836265"/>
    <w:rsid w:val="0083729D"/>
    <w:rsid w:val="0084184F"/>
    <w:rsid w:val="00844FF2"/>
    <w:rsid w:val="00847D08"/>
    <w:rsid w:val="00847DC4"/>
    <w:rsid w:val="00853EB0"/>
    <w:rsid w:val="00854003"/>
    <w:rsid w:val="00864511"/>
    <w:rsid w:val="00866274"/>
    <w:rsid w:val="00870596"/>
    <w:rsid w:val="008731EC"/>
    <w:rsid w:val="008756DE"/>
    <w:rsid w:val="0087761E"/>
    <w:rsid w:val="00881F98"/>
    <w:rsid w:val="00882AD5"/>
    <w:rsid w:val="00886150"/>
    <w:rsid w:val="00887E84"/>
    <w:rsid w:val="0089055C"/>
    <w:rsid w:val="0089174A"/>
    <w:rsid w:val="00896988"/>
    <w:rsid w:val="008A48E1"/>
    <w:rsid w:val="008C19ED"/>
    <w:rsid w:val="008C5B15"/>
    <w:rsid w:val="008D6794"/>
    <w:rsid w:val="008E1016"/>
    <w:rsid w:val="008F29BB"/>
    <w:rsid w:val="008F2AED"/>
    <w:rsid w:val="008F325E"/>
    <w:rsid w:val="008F5114"/>
    <w:rsid w:val="008F5DDC"/>
    <w:rsid w:val="00900B10"/>
    <w:rsid w:val="0090246E"/>
    <w:rsid w:val="009043F5"/>
    <w:rsid w:val="00905023"/>
    <w:rsid w:val="00910203"/>
    <w:rsid w:val="00914785"/>
    <w:rsid w:val="00927804"/>
    <w:rsid w:val="0093129A"/>
    <w:rsid w:val="00931E89"/>
    <w:rsid w:val="0093687F"/>
    <w:rsid w:val="0094381B"/>
    <w:rsid w:val="00950752"/>
    <w:rsid w:val="009526A8"/>
    <w:rsid w:val="0096468D"/>
    <w:rsid w:val="00980D3C"/>
    <w:rsid w:val="009814EE"/>
    <w:rsid w:val="00985A32"/>
    <w:rsid w:val="00985A6D"/>
    <w:rsid w:val="0099005B"/>
    <w:rsid w:val="009A50B2"/>
    <w:rsid w:val="009A7FE4"/>
    <w:rsid w:val="009B67CB"/>
    <w:rsid w:val="009D13E5"/>
    <w:rsid w:val="009D53FA"/>
    <w:rsid w:val="009D55A8"/>
    <w:rsid w:val="009E5769"/>
    <w:rsid w:val="009E62EA"/>
    <w:rsid w:val="009F1D08"/>
    <w:rsid w:val="00A010CA"/>
    <w:rsid w:val="00A0307A"/>
    <w:rsid w:val="00A051F0"/>
    <w:rsid w:val="00A05A1D"/>
    <w:rsid w:val="00A05DA9"/>
    <w:rsid w:val="00A0686C"/>
    <w:rsid w:val="00A0767A"/>
    <w:rsid w:val="00A10233"/>
    <w:rsid w:val="00A10C00"/>
    <w:rsid w:val="00A13E79"/>
    <w:rsid w:val="00A14A80"/>
    <w:rsid w:val="00A321D0"/>
    <w:rsid w:val="00A36887"/>
    <w:rsid w:val="00A502CB"/>
    <w:rsid w:val="00A532D5"/>
    <w:rsid w:val="00A5351A"/>
    <w:rsid w:val="00A558A7"/>
    <w:rsid w:val="00A5796C"/>
    <w:rsid w:val="00A6009A"/>
    <w:rsid w:val="00A612C9"/>
    <w:rsid w:val="00A73A08"/>
    <w:rsid w:val="00A85C58"/>
    <w:rsid w:val="00A862FD"/>
    <w:rsid w:val="00A90F9F"/>
    <w:rsid w:val="00A93A47"/>
    <w:rsid w:val="00AA0B9E"/>
    <w:rsid w:val="00AA358B"/>
    <w:rsid w:val="00AA376A"/>
    <w:rsid w:val="00AB60CC"/>
    <w:rsid w:val="00AB7E5A"/>
    <w:rsid w:val="00AC3D95"/>
    <w:rsid w:val="00AC4278"/>
    <w:rsid w:val="00AC53A5"/>
    <w:rsid w:val="00AD5FC8"/>
    <w:rsid w:val="00AE153C"/>
    <w:rsid w:val="00AE34A8"/>
    <w:rsid w:val="00AE69FB"/>
    <w:rsid w:val="00AF312C"/>
    <w:rsid w:val="00AF7C88"/>
    <w:rsid w:val="00AF7D10"/>
    <w:rsid w:val="00B04D8C"/>
    <w:rsid w:val="00B0518B"/>
    <w:rsid w:val="00B13494"/>
    <w:rsid w:val="00B178AC"/>
    <w:rsid w:val="00B205FF"/>
    <w:rsid w:val="00B21700"/>
    <w:rsid w:val="00B2482C"/>
    <w:rsid w:val="00B27533"/>
    <w:rsid w:val="00B30164"/>
    <w:rsid w:val="00B32B3E"/>
    <w:rsid w:val="00B427EA"/>
    <w:rsid w:val="00B44000"/>
    <w:rsid w:val="00B44C22"/>
    <w:rsid w:val="00B45270"/>
    <w:rsid w:val="00B50377"/>
    <w:rsid w:val="00B560DD"/>
    <w:rsid w:val="00B571EF"/>
    <w:rsid w:val="00B64E01"/>
    <w:rsid w:val="00B7169F"/>
    <w:rsid w:val="00B765EB"/>
    <w:rsid w:val="00B83EA2"/>
    <w:rsid w:val="00B85877"/>
    <w:rsid w:val="00B92A0C"/>
    <w:rsid w:val="00B92A7D"/>
    <w:rsid w:val="00B97AD6"/>
    <w:rsid w:val="00BA0F51"/>
    <w:rsid w:val="00BA26A0"/>
    <w:rsid w:val="00BA7839"/>
    <w:rsid w:val="00BB773C"/>
    <w:rsid w:val="00BC0453"/>
    <w:rsid w:val="00BD68E1"/>
    <w:rsid w:val="00BE24BA"/>
    <w:rsid w:val="00BE3308"/>
    <w:rsid w:val="00BE7084"/>
    <w:rsid w:val="00BE7DB2"/>
    <w:rsid w:val="00BF02ED"/>
    <w:rsid w:val="00BF0E8F"/>
    <w:rsid w:val="00BF137A"/>
    <w:rsid w:val="00BF1A14"/>
    <w:rsid w:val="00BF31F6"/>
    <w:rsid w:val="00BF44A4"/>
    <w:rsid w:val="00BF64E5"/>
    <w:rsid w:val="00C13C33"/>
    <w:rsid w:val="00C151C7"/>
    <w:rsid w:val="00C158FE"/>
    <w:rsid w:val="00C23AF9"/>
    <w:rsid w:val="00C2449D"/>
    <w:rsid w:val="00C33740"/>
    <w:rsid w:val="00C36802"/>
    <w:rsid w:val="00C445AB"/>
    <w:rsid w:val="00C63EA9"/>
    <w:rsid w:val="00C6462F"/>
    <w:rsid w:val="00C814C5"/>
    <w:rsid w:val="00C8680A"/>
    <w:rsid w:val="00C93BBD"/>
    <w:rsid w:val="00C95230"/>
    <w:rsid w:val="00C963C2"/>
    <w:rsid w:val="00CA12C4"/>
    <w:rsid w:val="00CA24B0"/>
    <w:rsid w:val="00CA29A0"/>
    <w:rsid w:val="00CA3B77"/>
    <w:rsid w:val="00CA5ED4"/>
    <w:rsid w:val="00CB7E87"/>
    <w:rsid w:val="00CC2479"/>
    <w:rsid w:val="00CD2D85"/>
    <w:rsid w:val="00CD3218"/>
    <w:rsid w:val="00CD4980"/>
    <w:rsid w:val="00CD4E66"/>
    <w:rsid w:val="00CF538E"/>
    <w:rsid w:val="00D1063F"/>
    <w:rsid w:val="00D12AD8"/>
    <w:rsid w:val="00D1327F"/>
    <w:rsid w:val="00D13A97"/>
    <w:rsid w:val="00D14B28"/>
    <w:rsid w:val="00D201B9"/>
    <w:rsid w:val="00D2204B"/>
    <w:rsid w:val="00D26559"/>
    <w:rsid w:val="00D30F00"/>
    <w:rsid w:val="00D364AC"/>
    <w:rsid w:val="00D370F9"/>
    <w:rsid w:val="00D4108F"/>
    <w:rsid w:val="00D42E3B"/>
    <w:rsid w:val="00D5073E"/>
    <w:rsid w:val="00D50D8B"/>
    <w:rsid w:val="00D6381E"/>
    <w:rsid w:val="00D64AC3"/>
    <w:rsid w:val="00D662CB"/>
    <w:rsid w:val="00D73C04"/>
    <w:rsid w:val="00D803D3"/>
    <w:rsid w:val="00D83F38"/>
    <w:rsid w:val="00D908C4"/>
    <w:rsid w:val="00D909C5"/>
    <w:rsid w:val="00D91AC6"/>
    <w:rsid w:val="00D9448A"/>
    <w:rsid w:val="00D94C20"/>
    <w:rsid w:val="00DA12CE"/>
    <w:rsid w:val="00DA2606"/>
    <w:rsid w:val="00DA278C"/>
    <w:rsid w:val="00DA348B"/>
    <w:rsid w:val="00DA38F8"/>
    <w:rsid w:val="00DA77C4"/>
    <w:rsid w:val="00DA7848"/>
    <w:rsid w:val="00DB04AE"/>
    <w:rsid w:val="00DB7B9C"/>
    <w:rsid w:val="00DC57DE"/>
    <w:rsid w:val="00DC5F0A"/>
    <w:rsid w:val="00DC6A37"/>
    <w:rsid w:val="00DE3701"/>
    <w:rsid w:val="00DE42E4"/>
    <w:rsid w:val="00DE45AF"/>
    <w:rsid w:val="00DE5612"/>
    <w:rsid w:val="00DE63F0"/>
    <w:rsid w:val="00DE6DBE"/>
    <w:rsid w:val="00DF1B55"/>
    <w:rsid w:val="00DF5378"/>
    <w:rsid w:val="00E0044A"/>
    <w:rsid w:val="00E0127A"/>
    <w:rsid w:val="00E019F2"/>
    <w:rsid w:val="00E105E7"/>
    <w:rsid w:val="00E11545"/>
    <w:rsid w:val="00E149C0"/>
    <w:rsid w:val="00E15F16"/>
    <w:rsid w:val="00E1612C"/>
    <w:rsid w:val="00E1756C"/>
    <w:rsid w:val="00E209BF"/>
    <w:rsid w:val="00E22171"/>
    <w:rsid w:val="00E2586B"/>
    <w:rsid w:val="00E33663"/>
    <w:rsid w:val="00E41DA5"/>
    <w:rsid w:val="00E46A9A"/>
    <w:rsid w:val="00E541FF"/>
    <w:rsid w:val="00E608EC"/>
    <w:rsid w:val="00E75E61"/>
    <w:rsid w:val="00E774E2"/>
    <w:rsid w:val="00E828C9"/>
    <w:rsid w:val="00E82E5F"/>
    <w:rsid w:val="00E8342F"/>
    <w:rsid w:val="00E878D1"/>
    <w:rsid w:val="00E93069"/>
    <w:rsid w:val="00E93FB5"/>
    <w:rsid w:val="00E961EA"/>
    <w:rsid w:val="00EA6681"/>
    <w:rsid w:val="00EA66D2"/>
    <w:rsid w:val="00EB15BD"/>
    <w:rsid w:val="00EC2953"/>
    <w:rsid w:val="00ED128E"/>
    <w:rsid w:val="00ED17E3"/>
    <w:rsid w:val="00ED1889"/>
    <w:rsid w:val="00ED1AEF"/>
    <w:rsid w:val="00ED63F2"/>
    <w:rsid w:val="00ED68FF"/>
    <w:rsid w:val="00ED6E2B"/>
    <w:rsid w:val="00EE11D0"/>
    <w:rsid w:val="00EE216C"/>
    <w:rsid w:val="00EE260E"/>
    <w:rsid w:val="00EE353A"/>
    <w:rsid w:val="00EF2279"/>
    <w:rsid w:val="00EF24F1"/>
    <w:rsid w:val="00EF4F8C"/>
    <w:rsid w:val="00F0257C"/>
    <w:rsid w:val="00F0540E"/>
    <w:rsid w:val="00F061B3"/>
    <w:rsid w:val="00F065D9"/>
    <w:rsid w:val="00F12794"/>
    <w:rsid w:val="00F14C4E"/>
    <w:rsid w:val="00F2013E"/>
    <w:rsid w:val="00F23588"/>
    <w:rsid w:val="00F27192"/>
    <w:rsid w:val="00F3194D"/>
    <w:rsid w:val="00F365C5"/>
    <w:rsid w:val="00F36C94"/>
    <w:rsid w:val="00F60D15"/>
    <w:rsid w:val="00F63CB6"/>
    <w:rsid w:val="00F64CC4"/>
    <w:rsid w:val="00F73F68"/>
    <w:rsid w:val="00F75571"/>
    <w:rsid w:val="00F770DF"/>
    <w:rsid w:val="00F84061"/>
    <w:rsid w:val="00F85964"/>
    <w:rsid w:val="00F86931"/>
    <w:rsid w:val="00F90B17"/>
    <w:rsid w:val="00F97A13"/>
    <w:rsid w:val="00FA739F"/>
    <w:rsid w:val="00FB3031"/>
    <w:rsid w:val="00FB3B52"/>
    <w:rsid w:val="00FB68F3"/>
    <w:rsid w:val="00FC52BD"/>
    <w:rsid w:val="00FD617C"/>
    <w:rsid w:val="00FE08CE"/>
    <w:rsid w:val="00FE4FE3"/>
    <w:rsid w:val="00FE6BE7"/>
    <w:rsid w:val="00FF2F09"/>
    <w:rsid w:val="00FF3068"/>
    <w:rsid w:val="00FF4F46"/>
    <w:rsid w:val="00FF6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F2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DA5"/>
    <w:pPr>
      <w:suppressAutoHyphens/>
    </w:pPr>
    <w:rPr>
      <w:sz w:val="24"/>
      <w:szCs w:val="24"/>
      <w:lang w:eastAsia="zh-CN"/>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suppressAutoHyphens w:val="0"/>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Arial Narrow" w:hAnsi="Arial Narrow" w:cs="Arial"/>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w:strike/>
      <w:sz w:val="24"/>
      <w:szCs w:val="24"/>
      <w:shd w:val="clear" w:color="auto" w:fill="FF00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sz w:val="24"/>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rPr>
  </w:style>
  <w:style w:type="character" w:customStyle="1" w:styleId="WW8Num6z0">
    <w:name w:val="WW8Num6z0"/>
    <w:rPr>
      <w:rFonts w:ascii="Arial" w:eastAsia="Times New Roman" w:hAnsi="Arial" w:cs="Arial"/>
      <w:sz w:val="20"/>
      <w:szCs w:val="20"/>
      <w:lang w:eastAsia="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Arial Narrow" w:hAnsi="Arial Narrow" w:cs="Arial"/>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Arial Narrow" w:hAnsi="Arial Narrow" w:cs="Arial"/>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Arial"/>
      <w:sz w:val="24"/>
      <w:szCs w:val="24"/>
      <w:shd w:val="clear" w:color="auto" w:fill="00FF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rPr>
      <w:rFonts w:ascii="Arial Narrow" w:hAnsi="Arial Narrow" w:cs="Arial"/>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Narrow" w:hAnsi="Arial Narrow"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sz w:val="20"/>
      <w:szCs w:val="22"/>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rPr>
      <w:rFonts w:ascii="Arial Narrow" w:hAnsi="Arial Narrow" w:cs="Arial"/>
    </w:rPr>
  </w:style>
  <w:style w:type="character" w:customStyle="1" w:styleId="WW8Num21z2">
    <w:name w:val="WW8Num21z2"/>
    <w:rPr>
      <w:rFonts w:ascii="Arial Narrow" w:eastAsia="Times New Roman" w:hAnsi="Arial Narrow" w:cs="Aria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Narrow" w:hAnsi="Arial Narrow" w:cs="Arial"/>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Arial Narrow" w:hAnsi="Arial Narrow" w:cs="Arial"/>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Arial Narrow" w:hAnsi="Arial Narrow" w:cs="Arial"/>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Narrow" w:hAnsi="Arial Narrow" w:cs="Arial"/>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Arial Narrow" w:hAnsi="Arial Narrow" w:cs="Arial"/>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rPr>
      <w:rFonts w:ascii="Arial Narrow" w:hAnsi="Arial Narrow" w:cs="Arial Narro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Arial Narrow" w:hAnsi="Arial Narrow" w:cs="Arial"/>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Narrow" w:hAnsi="Arial Narrow" w:cs="Arial"/>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Arial Narrow" w:hAnsi="Arial Narrow" w:cs="Arial"/>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strike/>
      <w:shd w:val="clear" w:color="auto" w:fill="FF00FF"/>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4Char">
    <w:name w:val="Nadpis 4 Char"/>
    <w:rPr>
      <w:rFonts w:ascii="Calibri" w:eastAsia="Times New Roman" w:hAnsi="Calibri" w:cs="Times New Roman"/>
      <w:b/>
      <w:bCs/>
      <w:sz w:val="28"/>
      <w:szCs w:val="28"/>
    </w:rPr>
  </w:style>
  <w:style w:type="character" w:customStyle="1" w:styleId="Nadpis9Char">
    <w:name w:val="Nadpis 9 Char"/>
    <w:rPr>
      <w:rFonts w:ascii="Cambria" w:eastAsia="Times New Roman" w:hAnsi="Cambria" w:cs="Times New Roman"/>
      <w:sz w:val="22"/>
      <w:szCs w:val="22"/>
    </w:rPr>
  </w:style>
  <w:style w:type="character" w:customStyle="1" w:styleId="ZhlavChar">
    <w:name w:val="Záhlaví Char"/>
    <w:rPr>
      <w:rFonts w:ascii="Arial" w:hAnsi="Arial" w:cs="Arial"/>
      <w:sz w:val="22"/>
    </w:rPr>
  </w:style>
  <w:style w:type="character" w:styleId="Hypertextovodkaz">
    <w:name w:val="Hyperlink"/>
    <w:rPr>
      <w:color w:val="0000FF"/>
      <w:u w:val="single"/>
    </w:rPr>
  </w:style>
  <w:style w:type="character" w:customStyle="1" w:styleId="ZkladntextChar">
    <w:name w:val="Základní text Char"/>
    <w:aliases w:val="Standard paragraph Char"/>
    <w:rPr>
      <w:rFonts w:ascii="Arial" w:hAnsi="Arial" w:cs="Arial"/>
      <w:sz w:val="22"/>
    </w:rPr>
  </w:style>
  <w:style w:type="character" w:customStyle="1" w:styleId="Zkladntext-prvnodsazenChar">
    <w:name w:val="Základní text - první odsazený Char"/>
    <w:rPr>
      <w:rFonts w:ascii="Arial" w:hAnsi="Arial" w:cs="Arial"/>
      <w:sz w:val="24"/>
      <w:szCs w:val="24"/>
    </w:rPr>
  </w:style>
  <w:style w:type="character" w:customStyle="1" w:styleId="Nadpis2Char">
    <w:name w:val="Nadpis 2 Char"/>
    <w:rPr>
      <w:rFonts w:ascii="Arial" w:hAnsi="Arial" w:cs="Arial"/>
      <w:b/>
      <w:bCs/>
      <w:i/>
      <w:iCs/>
      <w:sz w:val="28"/>
      <w:szCs w:val="28"/>
    </w:rPr>
  </w:style>
  <w:style w:type="character" w:styleId="Siln">
    <w:name w:val="Strong"/>
    <w:qFormat/>
    <w:rPr>
      <w:b/>
      <w:bCs/>
    </w:rPr>
  </w:style>
  <w:style w:type="character" w:customStyle="1" w:styleId="Zkladntext2Char">
    <w:name w:val="Základní text 2 Char"/>
    <w:rPr>
      <w:sz w:val="24"/>
      <w:szCs w:val="24"/>
    </w:rPr>
  </w:style>
  <w:style w:type="character" w:customStyle="1" w:styleId="ZpatChar">
    <w:name w:val="Zápatí Char"/>
    <w:uiPriority w:val="99"/>
    <w:rPr>
      <w:rFonts w:ascii="Arial" w:hAnsi="Arial" w:cs="Arial"/>
      <w:sz w:val="22"/>
    </w:rPr>
  </w:style>
  <w:style w:type="character" w:customStyle="1" w:styleId="NzevChar">
    <w:name w:val="Název Char"/>
    <w:rPr>
      <w:rFonts w:ascii="Arial Narrow" w:hAnsi="Arial Narrow" w:cs="Arial Narrow"/>
      <w:b/>
      <w:sz w:val="24"/>
    </w:rPr>
  </w:style>
  <w:style w:type="character" w:customStyle="1" w:styleId="Nadpis3Char">
    <w:name w:val="Nadpis 3 Char"/>
    <w:rPr>
      <w:rFonts w:ascii="Arial" w:hAnsi="Arial" w:cs="Arial"/>
      <w:b/>
      <w:bCs/>
      <w:sz w:val="26"/>
      <w:szCs w:val="2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1"/>
    <w:pPr>
      <w:spacing w:before="40" w:line="240" w:lineRule="atLeast"/>
      <w:jc w:val="both"/>
    </w:pPr>
    <w:rPr>
      <w:rFonts w:ascii="Arial" w:hAnsi="Arial" w:cs="Arial"/>
      <w:sz w:val="22"/>
      <w:szCs w:val="20"/>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rPr>
      <w:rFonts w:ascii="Arial" w:hAnsi="Arial" w:cs="Arial"/>
      <w:sz w:val="22"/>
      <w:szCs w:val="20"/>
    </w:rPr>
  </w:style>
  <w:style w:type="paragraph" w:customStyle="1" w:styleId="odsazentext">
    <w:name w:val="odsazený text"/>
    <w:basedOn w:val="Normln"/>
    <w:pPr>
      <w:spacing w:before="60"/>
      <w:ind w:firstLine="284"/>
      <w:jc w:val="both"/>
    </w:pPr>
    <w:rPr>
      <w:rFonts w:ascii="Arial" w:hAnsi="Arial" w:cs="Arial"/>
      <w:sz w:val="22"/>
      <w:szCs w:val="20"/>
    </w:rPr>
  </w:style>
  <w:style w:type="paragraph" w:customStyle="1" w:styleId="ARIELNEODSAZENTUN">
    <w:name w:val="ARIEL NEODSAZEN TUČNÝ"/>
    <w:basedOn w:val="Normln"/>
    <w:next w:val="Normln"/>
    <w:pPr>
      <w:spacing w:before="60" w:after="60"/>
    </w:pPr>
    <w:rPr>
      <w:rFonts w:ascii="Arial" w:hAnsi="Arial" w:cs="Arial"/>
      <w:b/>
      <w:sz w:val="22"/>
      <w:szCs w:val="20"/>
    </w:rPr>
  </w:style>
  <w:style w:type="paragraph" w:customStyle="1" w:styleId="zkladntext0">
    <w:name w:val="základní text"/>
    <w:basedOn w:val="Normln"/>
    <w:rPr>
      <w:rFonts w:ascii="Arial" w:hAnsi="Arial" w:cs="Arial"/>
      <w:sz w:val="22"/>
      <w:szCs w:val="20"/>
    </w:rPr>
  </w:style>
  <w:style w:type="paragraph" w:styleId="Zpat">
    <w:name w:val="footer"/>
    <w:basedOn w:val="Normln"/>
    <w:uiPriority w:val="99"/>
    <w:pPr>
      <w:tabs>
        <w:tab w:val="center" w:pos="4536"/>
        <w:tab w:val="right" w:pos="9072"/>
      </w:tabs>
      <w:jc w:val="center"/>
    </w:pPr>
    <w:rPr>
      <w:rFonts w:ascii="Arial" w:hAnsi="Arial" w:cs="Arial"/>
      <w:sz w:val="22"/>
      <w:szCs w:val="20"/>
    </w:rPr>
  </w:style>
  <w:style w:type="paragraph" w:customStyle="1" w:styleId="Zkladntext31">
    <w:name w:val="Základní text 31"/>
    <w:basedOn w:val="Normln"/>
    <w:pPr>
      <w:jc w:val="both"/>
    </w:pPr>
    <w:rPr>
      <w:rFonts w:ascii="Tahoma" w:hAnsi="Tahoma" w:cs="Tahoma"/>
      <w:sz w:val="22"/>
    </w:rPr>
  </w:style>
  <w:style w:type="paragraph" w:customStyle="1" w:styleId="neodsazentext">
    <w:name w:val="neodsazený text"/>
    <w:basedOn w:val="Normln"/>
    <w:pPr>
      <w:spacing w:before="40"/>
      <w:ind w:left="284" w:hanging="284"/>
      <w:jc w:val="both"/>
    </w:pPr>
    <w:rPr>
      <w:rFonts w:ascii="Arial" w:hAnsi="Arial" w:cs="Arial"/>
      <w:sz w:val="22"/>
      <w:szCs w:val="20"/>
    </w:rPr>
  </w:style>
  <w:style w:type="paragraph" w:customStyle="1" w:styleId="zkladntextodsazen">
    <w:name w:val="základní text odsazený"/>
    <w:basedOn w:val="Normln"/>
    <w:pPr>
      <w:ind w:firstLine="284"/>
      <w:jc w:val="both"/>
    </w:pPr>
    <w:rPr>
      <w:rFonts w:ascii="Arial" w:hAnsi="Arial" w:cs="Arial"/>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stern">
    <w:name w:val="western"/>
    <w:basedOn w:val="Normln"/>
    <w:pPr>
      <w:suppressAutoHyphens w:val="0"/>
      <w:spacing w:before="40" w:line="238" w:lineRule="atLeast"/>
      <w:jc w:val="both"/>
    </w:pPr>
    <w:rPr>
      <w:rFonts w:ascii="Arial" w:hAnsi="Arial" w:cs="Arial"/>
      <w:sz w:val="22"/>
      <w:szCs w:val="22"/>
    </w:rPr>
  </w:style>
  <w:style w:type="paragraph" w:styleId="Normlnweb">
    <w:name w:val="Normal (Web)"/>
    <w:basedOn w:val="Normln"/>
    <w:pPr>
      <w:suppressAutoHyphens w:val="0"/>
      <w:spacing w:before="280" w:after="119"/>
    </w:pPr>
  </w:style>
  <w:style w:type="paragraph" w:customStyle="1" w:styleId="Zkladntext-prvnodsazen1">
    <w:name w:val="Základní text - první odsazený1"/>
    <w:basedOn w:val="Zkladntext"/>
    <w:pPr>
      <w:spacing w:before="0" w:after="120" w:line="240" w:lineRule="auto"/>
      <w:ind w:firstLine="210"/>
      <w:jc w:val="left"/>
    </w:pPr>
    <w:rPr>
      <w:rFonts w:ascii="Times New Roman" w:hAnsi="Times New Roman" w:cs="Times New Roman"/>
      <w:sz w:val="24"/>
      <w:szCs w:val="24"/>
    </w:rPr>
  </w:style>
  <w:style w:type="paragraph" w:customStyle="1" w:styleId="ORPText">
    <w:name w:val="__ORP_Text"/>
    <w:basedOn w:val="Normln"/>
    <w:pPr>
      <w:autoSpaceDE w:val="0"/>
      <w:spacing w:before="120"/>
      <w:jc w:val="both"/>
    </w:pPr>
    <w:rPr>
      <w:rFonts w:ascii="Arial" w:hAnsi="Arial" w:cs="Arial"/>
      <w:sz w:val="22"/>
      <w:szCs w:val="20"/>
    </w:rPr>
  </w:style>
  <w:style w:type="paragraph" w:customStyle="1" w:styleId="Zkladntext21">
    <w:name w:val="Základní text 21"/>
    <w:basedOn w:val="Normln"/>
    <w:pPr>
      <w:spacing w:after="120" w:line="480" w:lineRule="auto"/>
    </w:pPr>
  </w:style>
  <w:style w:type="paragraph" w:styleId="Nzev">
    <w:name w:val="Title"/>
    <w:basedOn w:val="Normln"/>
    <w:next w:val="Zkladntext"/>
    <w:qFormat/>
    <w:pPr>
      <w:suppressAutoHyphens w:val="0"/>
      <w:jc w:val="center"/>
    </w:pPr>
    <w:rPr>
      <w:rFonts w:ascii="Arial Narrow" w:hAnsi="Arial Narrow" w:cs="Arial Narrow"/>
      <w:b/>
      <w:szCs w:val="20"/>
    </w:rPr>
  </w:style>
  <w:style w:type="paragraph" w:customStyle="1" w:styleId="Text">
    <w:name w:val="Text"/>
    <w:basedOn w:val="Normln"/>
    <w:pPr>
      <w:tabs>
        <w:tab w:val="left" w:pos="227"/>
      </w:tabs>
      <w:suppressAutoHyphens w:val="0"/>
      <w:overflowPunct w:val="0"/>
      <w:autoSpaceDE w:val="0"/>
      <w:spacing w:line="220" w:lineRule="atLeast"/>
      <w:jc w:val="both"/>
    </w:pPr>
    <w:rPr>
      <w:rFonts w:ascii="Book Antiqua" w:hAnsi="Book Antiqua" w:cs="Book Antiqua"/>
      <w:color w:val="000000"/>
      <w:sz w:val="18"/>
      <w:szCs w:val="20"/>
      <w:lang w:val="en-US"/>
    </w:rPr>
  </w:style>
  <w:style w:type="paragraph" w:styleId="Odstavecseseznamem">
    <w:name w:val="List Paragraph"/>
    <w:basedOn w:val="Normln"/>
    <w:uiPriority w:val="34"/>
    <w:qFormat/>
    <w:pPr>
      <w:suppressAutoHyphens w:val="0"/>
      <w:ind w:left="708"/>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unhideWhenUsed/>
    <w:rsid w:val="00073D75"/>
    <w:rPr>
      <w:sz w:val="16"/>
      <w:szCs w:val="16"/>
    </w:rPr>
  </w:style>
  <w:style w:type="paragraph" w:styleId="Textkomente">
    <w:name w:val="annotation text"/>
    <w:basedOn w:val="Normln"/>
    <w:link w:val="TextkomenteChar1"/>
    <w:unhideWhenUsed/>
    <w:rsid w:val="00073D75"/>
    <w:rPr>
      <w:sz w:val="20"/>
      <w:szCs w:val="20"/>
    </w:rPr>
  </w:style>
  <w:style w:type="character" w:customStyle="1" w:styleId="TextkomenteChar1">
    <w:name w:val="Text komentáře Char1"/>
    <w:link w:val="Textkomente"/>
    <w:uiPriority w:val="99"/>
    <w:semiHidden/>
    <w:rsid w:val="00073D75"/>
    <w:rPr>
      <w:lang w:eastAsia="zh-CN"/>
    </w:rPr>
  </w:style>
  <w:style w:type="paragraph" w:styleId="Bezmezer">
    <w:name w:val="No Spacing"/>
    <w:uiPriority w:val="1"/>
    <w:qFormat/>
    <w:rsid w:val="00BE7084"/>
    <w:rPr>
      <w:sz w:val="24"/>
      <w:szCs w:val="24"/>
    </w:rPr>
  </w:style>
  <w:style w:type="paragraph" w:styleId="Zkladntextodsazen0">
    <w:name w:val="Body Text Indent"/>
    <w:basedOn w:val="Normln"/>
    <w:link w:val="ZkladntextodsazenChar"/>
    <w:rsid w:val="008731EC"/>
    <w:pPr>
      <w:tabs>
        <w:tab w:val="left" w:pos="3402"/>
      </w:tabs>
      <w:suppressAutoHyphens w:val="0"/>
      <w:ind w:left="567" w:hanging="567"/>
      <w:jc w:val="both"/>
    </w:pPr>
    <w:rPr>
      <w:szCs w:val="20"/>
      <w:lang w:eastAsia="cs-CZ"/>
    </w:rPr>
  </w:style>
  <w:style w:type="character" w:customStyle="1" w:styleId="ZkladntextodsazenChar">
    <w:name w:val="Základní text odsazený Char"/>
    <w:link w:val="Zkladntextodsazen0"/>
    <w:rsid w:val="008731EC"/>
    <w:rPr>
      <w:sz w:val="24"/>
    </w:rPr>
  </w:style>
  <w:style w:type="paragraph" w:customStyle="1" w:styleId="ZnakZnak1CharZnakZnakCharCharCharCharZnakZnakCharCharCharCharCharCharChar">
    <w:name w:val="Znak Znak1 Char Znak Znak Char Char Char Char Znak Znak Char Char Char Char Char Char Char"/>
    <w:basedOn w:val="Normln"/>
    <w:rsid w:val="008731EC"/>
    <w:pPr>
      <w:suppressAutoHyphens w:val="0"/>
      <w:spacing w:after="160" w:line="240" w:lineRule="exact"/>
    </w:pPr>
    <w:rPr>
      <w:rFonts w:ascii="Verdana" w:hAnsi="Verdana"/>
      <w:sz w:val="20"/>
      <w:szCs w:val="20"/>
      <w:lang w:val="en-US" w:eastAsia="en-US"/>
    </w:rPr>
  </w:style>
  <w:style w:type="character" w:customStyle="1" w:styleId="Nadpis1Char">
    <w:name w:val="Nadpis 1 Char"/>
    <w:link w:val="Nadpis1"/>
    <w:rsid w:val="008731EC"/>
    <w:rPr>
      <w:rFonts w:ascii="Arial" w:hAnsi="Arial" w:cs="Arial"/>
      <w:b/>
      <w:bCs/>
      <w:kern w:val="1"/>
      <w:sz w:val="32"/>
      <w:szCs w:val="32"/>
      <w:lang w:eastAsia="zh-CN"/>
    </w:rPr>
  </w:style>
  <w:style w:type="paragraph" w:customStyle="1" w:styleId="Default">
    <w:name w:val="Default"/>
    <w:rsid w:val="008731EC"/>
    <w:pPr>
      <w:autoSpaceDE w:val="0"/>
      <w:autoSpaceDN w:val="0"/>
      <w:adjustRightInd w:val="0"/>
    </w:pPr>
    <w:rPr>
      <w:rFonts w:ascii="Calibri" w:hAnsi="Calibri" w:cs="Calibri"/>
      <w:color w:val="000000"/>
      <w:sz w:val="24"/>
      <w:szCs w:val="24"/>
    </w:rPr>
  </w:style>
  <w:style w:type="paragraph" w:customStyle="1" w:styleId="Normodsaz">
    <w:name w:val="Norm.odsaz."/>
    <w:basedOn w:val="Normln"/>
    <w:rsid w:val="00DE5612"/>
    <w:pPr>
      <w:suppressAutoHyphens w:val="0"/>
      <w:jc w:val="both"/>
    </w:pPr>
    <w:rPr>
      <w:szCs w:val="20"/>
      <w:lang w:eastAsia="cs-CZ"/>
    </w:rPr>
  </w:style>
  <w:style w:type="table" w:styleId="Mkatabulky">
    <w:name w:val="Table Grid"/>
    <w:basedOn w:val="Normlntabulka"/>
    <w:uiPriority w:val="59"/>
    <w:rsid w:val="00B8587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rosttext1">
    <w:name w:val="Prostý text1"/>
    <w:basedOn w:val="Normln"/>
    <w:rsid w:val="00B85877"/>
    <w:pPr>
      <w:widowControl w:val="0"/>
    </w:pPr>
    <w:rPr>
      <w:rFonts w:ascii="Verdana" w:eastAsia="Arial Unicode MS" w:hAnsi="Verdana"/>
      <w:kern w:val="1"/>
      <w:sz w:val="22"/>
      <w:szCs w:val="20"/>
      <w:lang w:eastAsia="en-US"/>
    </w:rPr>
  </w:style>
  <w:style w:type="character" w:customStyle="1" w:styleId="ZkladntextChar1">
    <w:name w:val="Základní text Char1"/>
    <w:link w:val="Zkladntext"/>
    <w:rsid w:val="009814EE"/>
    <w:rPr>
      <w:rFonts w:ascii="Arial" w:hAnsi="Arial" w:cs="Arial"/>
      <w:sz w:val="22"/>
      <w:lang w:eastAsia="zh-CN"/>
    </w:rPr>
  </w:style>
  <w:style w:type="paragraph" w:styleId="Revize">
    <w:name w:val="Revision"/>
    <w:hidden/>
    <w:uiPriority w:val="99"/>
    <w:semiHidden/>
    <w:rsid w:val="00550F37"/>
    <w:rPr>
      <w:sz w:val="24"/>
      <w:szCs w:val="24"/>
      <w:lang w:eastAsia="zh-CN"/>
    </w:rPr>
  </w:style>
  <w:style w:type="paragraph" w:customStyle="1" w:styleId="Tabulkatext">
    <w:name w:val="Tabulka text"/>
    <w:link w:val="TabulkatextChar"/>
    <w:uiPriority w:val="6"/>
    <w:qFormat/>
    <w:rsid w:val="00B97AD6"/>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B97AD6"/>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3181">
      <w:bodyDiv w:val="1"/>
      <w:marLeft w:val="0"/>
      <w:marRight w:val="0"/>
      <w:marTop w:val="0"/>
      <w:marBottom w:val="0"/>
      <w:divBdr>
        <w:top w:val="none" w:sz="0" w:space="0" w:color="auto"/>
        <w:left w:val="none" w:sz="0" w:space="0" w:color="auto"/>
        <w:bottom w:val="none" w:sz="0" w:space="0" w:color="auto"/>
        <w:right w:val="none" w:sz="0" w:space="0" w:color="auto"/>
      </w:divBdr>
    </w:div>
    <w:div w:id="80034650">
      <w:bodyDiv w:val="1"/>
      <w:marLeft w:val="0"/>
      <w:marRight w:val="0"/>
      <w:marTop w:val="0"/>
      <w:marBottom w:val="0"/>
      <w:divBdr>
        <w:top w:val="none" w:sz="0" w:space="0" w:color="auto"/>
        <w:left w:val="none" w:sz="0" w:space="0" w:color="auto"/>
        <w:bottom w:val="none" w:sz="0" w:space="0" w:color="auto"/>
        <w:right w:val="none" w:sz="0" w:space="0" w:color="auto"/>
      </w:divBdr>
    </w:div>
    <w:div w:id="198208242">
      <w:bodyDiv w:val="1"/>
      <w:marLeft w:val="0"/>
      <w:marRight w:val="0"/>
      <w:marTop w:val="0"/>
      <w:marBottom w:val="0"/>
      <w:divBdr>
        <w:top w:val="none" w:sz="0" w:space="0" w:color="auto"/>
        <w:left w:val="none" w:sz="0" w:space="0" w:color="auto"/>
        <w:bottom w:val="none" w:sz="0" w:space="0" w:color="auto"/>
        <w:right w:val="none" w:sz="0" w:space="0" w:color="auto"/>
      </w:divBdr>
    </w:div>
    <w:div w:id="287128911">
      <w:bodyDiv w:val="1"/>
      <w:marLeft w:val="0"/>
      <w:marRight w:val="0"/>
      <w:marTop w:val="0"/>
      <w:marBottom w:val="0"/>
      <w:divBdr>
        <w:top w:val="none" w:sz="0" w:space="0" w:color="auto"/>
        <w:left w:val="none" w:sz="0" w:space="0" w:color="auto"/>
        <w:bottom w:val="none" w:sz="0" w:space="0" w:color="auto"/>
        <w:right w:val="none" w:sz="0" w:space="0" w:color="auto"/>
      </w:divBdr>
    </w:div>
    <w:div w:id="410976651">
      <w:bodyDiv w:val="1"/>
      <w:marLeft w:val="0"/>
      <w:marRight w:val="0"/>
      <w:marTop w:val="0"/>
      <w:marBottom w:val="0"/>
      <w:divBdr>
        <w:top w:val="none" w:sz="0" w:space="0" w:color="auto"/>
        <w:left w:val="none" w:sz="0" w:space="0" w:color="auto"/>
        <w:bottom w:val="none" w:sz="0" w:space="0" w:color="auto"/>
        <w:right w:val="none" w:sz="0" w:space="0" w:color="auto"/>
      </w:divBdr>
    </w:div>
    <w:div w:id="875387017">
      <w:bodyDiv w:val="1"/>
      <w:marLeft w:val="0"/>
      <w:marRight w:val="0"/>
      <w:marTop w:val="0"/>
      <w:marBottom w:val="0"/>
      <w:divBdr>
        <w:top w:val="none" w:sz="0" w:space="0" w:color="auto"/>
        <w:left w:val="none" w:sz="0" w:space="0" w:color="auto"/>
        <w:bottom w:val="none" w:sz="0" w:space="0" w:color="auto"/>
        <w:right w:val="none" w:sz="0" w:space="0" w:color="auto"/>
      </w:divBdr>
    </w:div>
    <w:div w:id="1156339426">
      <w:bodyDiv w:val="1"/>
      <w:marLeft w:val="0"/>
      <w:marRight w:val="0"/>
      <w:marTop w:val="0"/>
      <w:marBottom w:val="0"/>
      <w:divBdr>
        <w:top w:val="none" w:sz="0" w:space="0" w:color="auto"/>
        <w:left w:val="none" w:sz="0" w:space="0" w:color="auto"/>
        <w:bottom w:val="none" w:sz="0" w:space="0" w:color="auto"/>
        <w:right w:val="none" w:sz="0" w:space="0" w:color="auto"/>
      </w:divBdr>
    </w:div>
    <w:div w:id="1175877284">
      <w:bodyDiv w:val="1"/>
      <w:marLeft w:val="0"/>
      <w:marRight w:val="0"/>
      <w:marTop w:val="0"/>
      <w:marBottom w:val="0"/>
      <w:divBdr>
        <w:top w:val="none" w:sz="0" w:space="0" w:color="auto"/>
        <w:left w:val="none" w:sz="0" w:space="0" w:color="auto"/>
        <w:bottom w:val="none" w:sz="0" w:space="0" w:color="auto"/>
        <w:right w:val="none" w:sz="0" w:space="0" w:color="auto"/>
      </w:divBdr>
    </w:div>
    <w:div w:id="1413089950">
      <w:bodyDiv w:val="1"/>
      <w:marLeft w:val="0"/>
      <w:marRight w:val="0"/>
      <w:marTop w:val="0"/>
      <w:marBottom w:val="0"/>
      <w:divBdr>
        <w:top w:val="none" w:sz="0" w:space="0" w:color="auto"/>
        <w:left w:val="none" w:sz="0" w:space="0" w:color="auto"/>
        <w:bottom w:val="none" w:sz="0" w:space="0" w:color="auto"/>
        <w:right w:val="none" w:sz="0" w:space="0" w:color="auto"/>
      </w:divBdr>
    </w:div>
    <w:div w:id="1501772405">
      <w:bodyDiv w:val="1"/>
      <w:marLeft w:val="0"/>
      <w:marRight w:val="0"/>
      <w:marTop w:val="0"/>
      <w:marBottom w:val="0"/>
      <w:divBdr>
        <w:top w:val="none" w:sz="0" w:space="0" w:color="auto"/>
        <w:left w:val="none" w:sz="0" w:space="0" w:color="auto"/>
        <w:bottom w:val="none" w:sz="0" w:space="0" w:color="auto"/>
        <w:right w:val="none" w:sz="0" w:space="0" w:color="auto"/>
      </w:divBdr>
    </w:div>
    <w:div w:id="1937013795">
      <w:bodyDiv w:val="1"/>
      <w:marLeft w:val="0"/>
      <w:marRight w:val="0"/>
      <w:marTop w:val="0"/>
      <w:marBottom w:val="0"/>
      <w:divBdr>
        <w:top w:val="none" w:sz="0" w:space="0" w:color="auto"/>
        <w:left w:val="none" w:sz="0" w:space="0" w:color="auto"/>
        <w:bottom w:val="none" w:sz="0" w:space="0" w:color="auto"/>
        <w:right w:val="none" w:sz="0" w:space="0" w:color="auto"/>
      </w:divBdr>
    </w:div>
    <w:div w:id="20643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Props1.xml><?xml version="1.0" encoding="utf-8"?>
<ds:datastoreItem xmlns:ds="http://schemas.openxmlformats.org/officeDocument/2006/customXml" ds:itemID="{C398F3C7-219B-4CEC-B860-C991472D4C0B}">
  <ds:schemaRefs>
    <ds:schemaRef ds:uri="http://schemas.openxmlformats.org/officeDocument/2006/bibliography"/>
  </ds:schemaRefs>
</ds:datastoreItem>
</file>

<file path=customXml/itemProps2.xml><?xml version="1.0" encoding="utf-8"?>
<ds:datastoreItem xmlns:ds="http://schemas.openxmlformats.org/officeDocument/2006/customXml" ds:itemID="{E6638482-E71F-4CE0-B24D-367A0442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1AC1E-B7D8-4119-8D50-247CDE939451}">
  <ds:schemaRefs>
    <ds:schemaRef ds:uri="http://schemas.microsoft.com/sharepoint/v3/contenttype/forms"/>
  </ds:schemaRefs>
</ds:datastoreItem>
</file>

<file path=customXml/itemProps4.xml><?xml version="1.0" encoding="utf-8"?>
<ds:datastoreItem xmlns:ds="http://schemas.openxmlformats.org/officeDocument/2006/customXml" ds:itemID="{E5A22C4A-EDDD-46E9-833C-04B7E4EC2FDE}">
  <ds:schemaRefs>
    <ds:schemaRef ds:uri="http://schemas.microsoft.com/office/2006/metadata/properties"/>
    <ds:schemaRef ds:uri="http://schemas.microsoft.com/office/infopath/2007/PartnerControls"/>
    <ds:schemaRef ds:uri="dfed548f-0517-4d39-90e3-3947398480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4788</Words>
  <Characters>28254</Characters>
  <Application>Microsoft Office Word</Application>
  <DocSecurity>0</DocSecurity>
  <Lines>235</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2022-03-17T09:08:00Z</dcterms:created>
  <dcterms:modified xsi:type="dcterms:W3CDTF">2022-03-17T12:51:00Z</dcterms:modified>
</cp:coreProperties>
</file>