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DA14BE" w:rsidP="00DA14BE" w:rsidRDefault="00DA14BE" w14:paraId="7680FFDD" w14:textId="77777777">
      <w:pPr>
        <w:tabs>
          <w:tab w:val="clear" w:pos="567"/>
        </w:tabs>
        <w:spacing w:after="200" w:line="276" w:lineRule="auto"/>
        <w:rPr>
          <w:rFonts w:ascii="Arial" w:hAnsi="Arial" w:cs="Arial"/>
          <w:sz w:val="20"/>
          <w:szCs w:val="20"/>
        </w:rPr>
      </w:pPr>
    </w:p>
    <w:p w:rsidR="00DA14BE" w:rsidP="00DA14BE" w:rsidRDefault="00DA14BE" w14:paraId="15FEBBC1" w14:textId="0959EB1D">
      <w:pPr>
        <w:pStyle w:val="Zkladntext3"/>
        <w:spacing w:before="120" w:line="280" w:lineRule="atLeas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Specifikace předmětu plnění – část 1</w:t>
      </w:r>
    </w:p>
    <w:p w:rsidR="00DA14BE" w:rsidP="00DA14BE" w:rsidRDefault="00DA14BE" w14:paraId="6FCEA271" w14:textId="77777777">
      <w:pPr>
        <w:pStyle w:val="Zkladntext3"/>
        <w:spacing w:before="12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Pr="00FC2250" w:rsidR="00DA14BE" w:rsidP="00DA14BE" w:rsidRDefault="00DA14BE" w14:paraId="4A0190FB" w14:textId="0D6D9774">
      <w:pPr>
        <w:pStyle w:val="Zkladntext3"/>
        <w:spacing w:before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FC2250">
        <w:rPr>
          <w:rFonts w:ascii="Arial" w:hAnsi="Arial" w:cs="Arial"/>
          <w:b/>
          <w:sz w:val="20"/>
          <w:szCs w:val="20"/>
        </w:rPr>
        <w:t>Zotavení, individuální plánování péče, zapojení pacienta, práce se vztahem, mapování a</w:t>
      </w:r>
      <w:r>
        <w:rPr>
          <w:rFonts w:ascii="Arial" w:hAnsi="Arial" w:cs="Arial"/>
          <w:b/>
          <w:sz w:val="20"/>
          <w:szCs w:val="20"/>
        </w:rPr>
        <w:t> </w:t>
      </w:r>
      <w:r w:rsidRPr="00FC2250">
        <w:rPr>
          <w:rFonts w:ascii="Arial" w:hAnsi="Arial" w:cs="Arial"/>
          <w:b/>
          <w:sz w:val="20"/>
          <w:szCs w:val="20"/>
        </w:rPr>
        <w:t>mobilizace zdrojů klienta, síťování a propojování, aplikace na běžnou praxi</w:t>
      </w:r>
      <w:r w:rsidRPr="00FC2250">
        <w:rPr>
          <w:b/>
          <w:sz w:val="20"/>
          <w:szCs w:val="20"/>
        </w:rPr>
        <w:t>.</w:t>
      </w:r>
    </w:p>
    <w:p w:rsidRPr="00F91C71" w:rsidR="00DA14BE" w:rsidP="00DA14BE" w:rsidRDefault="00DA14BE" w14:paraId="3923DAA8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Pr="00F91C71" w:rsidR="00DA14BE" w:rsidP="00DA14BE" w:rsidRDefault="00DA14BE" w14:paraId="2F8820F8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F91C71">
        <w:rPr>
          <w:rFonts w:ascii="Arial" w:hAnsi="Arial" w:cs="Arial"/>
          <w:sz w:val="20"/>
          <w:szCs w:val="20"/>
        </w:rPr>
        <w:t>Vzdělávací program musí být koncipová</w:t>
      </w:r>
      <w:r>
        <w:rPr>
          <w:rFonts w:ascii="Arial" w:hAnsi="Arial" w:cs="Arial"/>
          <w:sz w:val="20"/>
          <w:szCs w:val="20"/>
        </w:rPr>
        <w:t xml:space="preserve">n </w:t>
      </w:r>
      <w:r w:rsidRPr="00F91C71">
        <w:rPr>
          <w:rFonts w:ascii="Arial" w:hAnsi="Arial" w:cs="Arial"/>
          <w:sz w:val="20"/>
          <w:szCs w:val="20"/>
        </w:rPr>
        <w:t>jako tréninkový, tzn. prakticky zaměřený</w:t>
      </w:r>
      <w:r>
        <w:rPr>
          <w:rFonts w:ascii="Arial" w:hAnsi="Arial" w:cs="Arial"/>
          <w:sz w:val="20"/>
          <w:szCs w:val="20"/>
        </w:rPr>
        <w:t>,</w:t>
      </w:r>
      <w:r w:rsidRPr="00F91C71">
        <w:rPr>
          <w:rFonts w:ascii="Arial" w:hAnsi="Arial" w:cs="Arial"/>
          <w:sz w:val="20"/>
          <w:szCs w:val="20"/>
        </w:rPr>
        <w:t xml:space="preserve"> a musí sloužit ke zvýšení kompetencí, znalostí a dovedností členů multidisciplinárních týmů Projektu</w:t>
      </w:r>
      <w:r w:rsidRPr="00F91C71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F91C71">
        <w:rPr>
          <w:rFonts w:ascii="Arial" w:hAnsi="Arial" w:cs="Arial"/>
          <w:sz w:val="20"/>
          <w:szCs w:val="20"/>
        </w:rPr>
        <w:t>.</w:t>
      </w:r>
    </w:p>
    <w:p w:rsidRPr="007727B2" w:rsidR="00DA14BE" w:rsidP="00DA14BE" w:rsidRDefault="00DA14BE" w14:paraId="14659DF1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F91C71">
        <w:rPr>
          <w:rFonts w:ascii="Arial" w:hAnsi="Arial" w:cs="Arial"/>
          <w:sz w:val="20"/>
          <w:szCs w:val="20"/>
        </w:rPr>
        <w:t xml:space="preserve">Poměr teoretické části ku praktické části musí být 20:80, tzn. že z minimálně 80 % musí </w:t>
      </w:r>
      <w:r w:rsidRPr="007727B2">
        <w:rPr>
          <w:rFonts w:ascii="Arial" w:hAnsi="Arial" w:cs="Arial"/>
          <w:sz w:val="20"/>
          <w:szCs w:val="20"/>
        </w:rPr>
        <w:t xml:space="preserve">převažovat praktická část. </w:t>
      </w:r>
    </w:p>
    <w:p w:rsidR="00DA14BE" w:rsidP="00DA14BE" w:rsidRDefault="00DA14BE" w14:paraId="1968E3D8" w14:textId="32E03088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DF123A">
        <w:rPr>
          <w:rFonts w:ascii="Arial" w:hAnsi="Arial" w:cs="Arial"/>
          <w:sz w:val="20"/>
          <w:szCs w:val="20"/>
        </w:rPr>
        <w:t>Při vytváření obsahu jednotlivých kurzů musí</w:t>
      </w:r>
      <w:r w:rsidR="009249D0">
        <w:rPr>
          <w:rFonts w:ascii="Arial" w:hAnsi="Arial" w:cs="Arial"/>
          <w:sz w:val="20"/>
          <w:szCs w:val="20"/>
        </w:rPr>
        <w:t xml:space="preserve"> </w:t>
      </w:r>
      <w:r w:rsidRPr="009249D0">
        <w:rPr>
          <w:rFonts w:ascii="Arial" w:hAnsi="Arial" w:cs="Arial"/>
          <w:sz w:val="20"/>
          <w:szCs w:val="20"/>
        </w:rPr>
        <w:t>Poskytovatel</w:t>
      </w:r>
      <w:r w:rsidRPr="00EC381E">
        <w:rPr>
          <w:rFonts w:ascii="Arial" w:hAnsi="Arial" w:cs="Arial"/>
          <w:sz w:val="20"/>
          <w:szCs w:val="20"/>
        </w:rPr>
        <w:t xml:space="preserve"> vycházet ze základ</w:t>
      </w:r>
      <w:r w:rsidRPr="00A12A72">
        <w:rPr>
          <w:rFonts w:ascii="Arial" w:hAnsi="Arial" w:cs="Arial"/>
          <w:sz w:val="20"/>
          <w:szCs w:val="20"/>
        </w:rPr>
        <w:t xml:space="preserve">ních strategických dokumentů reformy péče o duševní zdraví, tj.: </w:t>
      </w:r>
    </w:p>
    <w:p w:rsidR="00DA14BE" w:rsidP="00DA14BE" w:rsidRDefault="00DA14BE" w14:paraId="67F99F45" w14:textId="77777777">
      <w:pPr>
        <w:tabs>
          <w:tab w:val="right" w:pos="9720"/>
        </w:tabs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:rsidRPr="007727B2" w:rsidR="00DA14BE" w:rsidP="00DA14BE" w:rsidRDefault="00DA14BE" w14:paraId="6E60170B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7727B2">
        <w:rPr>
          <w:rFonts w:ascii="Arial" w:hAnsi="Arial" w:cs="Arial"/>
          <w:sz w:val="20"/>
          <w:szCs w:val="20"/>
        </w:rPr>
        <w:t>Metodika zavádění multidisciplinárního přístupu v péči a podpoře lidí s duševním onemocněním</w:t>
      </w:r>
      <w:r w:rsidRPr="00256B60">
        <w:rPr>
          <w:rFonts w:ascii="Arial" w:hAnsi="Arial" w:cs="Arial"/>
          <w:sz w:val="20"/>
          <w:szCs w:val="20"/>
        </w:rPr>
        <w:t>, dostupná ke dni vyhlášení veřejné zakázky na</w:t>
      </w:r>
      <w:r w:rsidRPr="007727B2">
        <w:rPr>
          <w:rFonts w:ascii="Arial" w:hAnsi="Arial" w:cs="Arial"/>
          <w:sz w:val="20"/>
          <w:szCs w:val="20"/>
        </w:rPr>
        <w:t>:</w:t>
      </w:r>
    </w:p>
    <w:p w:rsidRPr="007727B2" w:rsidR="00DA14BE" w:rsidP="00DA14BE" w:rsidRDefault="002040B4" w14:paraId="7761004C" w14:textId="77777777">
      <w:pPr>
        <w:tabs>
          <w:tab w:val="right" w:pos="9720"/>
        </w:tabs>
        <w:spacing w:before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hyperlink w:history="true" r:id="rId7">
        <w:r w:rsidRPr="00256B60" w:rsidR="00DA14BE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https://www.reformapsychiatrie.cz/sites/default/files/2021-03/metodika_MT_fin%20schv%C3%A1lena%20VV.pdf</w:t>
        </w:r>
      </w:hyperlink>
    </w:p>
    <w:p w:rsidRPr="007727B2" w:rsidR="00DA14BE" w:rsidP="00DA14BE" w:rsidRDefault="00DA14BE" w14:paraId="5F5554D3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A12A72">
        <w:rPr>
          <w:rFonts w:ascii="Arial" w:hAnsi="Arial" w:cs="Arial"/>
          <w:sz w:val="20"/>
          <w:szCs w:val="20"/>
        </w:rPr>
        <w:t>Národní akční plán pro duševní zdraví</w:t>
      </w:r>
      <w:r w:rsidRPr="00256B60">
        <w:rPr>
          <w:rFonts w:ascii="Arial" w:hAnsi="Arial" w:cs="Arial"/>
          <w:sz w:val="20"/>
          <w:szCs w:val="20"/>
        </w:rPr>
        <w:t>, dostupný ke dni vyhlášení veřejné zakázky na</w:t>
      </w:r>
      <w:r w:rsidRPr="007727B2">
        <w:rPr>
          <w:rFonts w:ascii="Arial" w:hAnsi="Arial" w:cs="Arial"/>
          <w:sz w:val="20"/>
          <w:szCs w:val="20"/>
        </w:rPr>
        <w:t>:</w:t>
      </w:r>
    </w:p>
    <w:p w:rsidRPr="00256B60" w:rsidR="00DA14BE" w:rsidP="00DA14BE" w:rsidRDefault="002040B4" w14:paraId="67A40E2C" w14:textId="77777777">
      <w:pPr>
        <w:pStyle w:val="Odstavecseseznamem"/>
        <w:tabs>
          <w:tab w:val="right" w:pos="9720"/>
        </w:tabs>
        <w:spacing w:before="120"/>
        <w:ind w:left="360"/>
        <w:rPr>
          <w:rFonts w:ascii="Arial" w:hAnsi="Arial" w:cs="Arial"/>
          <w:sz w:val="20"/>
          <w:szCs w:val="20"/>
        </w:rPr>
      </w:pPr>
      <w:hyperlink w:history="true" r:id="rId8">
        <w:r w:rsidRPr="00256B60" w:rsidR="00DA14BE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https://www.reformapsychiatrie.cz/sites/default/files/2020-12/N%C3%A1rodn%C3%AD-ak%C4%8Dn%C3%AD-pl%C3%A1n-pro-du%C5%A1evn%C3%AD-zdrav%C3%AD-2020-2030.pdf</w:t>
        </w:r>
      </w:hyperlink>
    </w:p>
    <w:p w:rsidRPr="007727B2" w:rsidR="00DA14BE" w:rsidP="00DA14BE" w:rsidRDefault="00DA14BE" w14:paraId="1BC0A0ED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256B60">
        <w:rPr>
          <w:rFonts w:ascii="Arial" w:hAnsi="Arial" w:cs="Arial"/>
          <w:sz w:val="20"/>
          <w:szCs w:val="20"/>
        </w:rPr>
        <w:t>Strategie reformy psychiatrické péče, dostupná ke dni vyhlášení veřejné zakázky na</w:t>
      </w:r>
      <w:r w:rsidRPr="007727B2">
        <w:rPr>
          <w:rFonts w:ascii="Arial" w:hAnsi="Arial" w:cs="Arial"/>
          <w:sz w:val="20"/>
          <w:szCs w:val="20"/>
        </w:rPr>
        <w:t xml:space="preserve">: </w:t>
      </w:r>
    </w:p>
    <w:p w:rsidRPr="00256B60" w:rsidR="00DA14BE" w:rsidP="00DA14BE" w:rsidRDefault="002040B4" w14:paraId="47EA7000" w14:textId="77777777">
      <w:pPr>
        <w:pStyle w:val="Odstavecseseznamem"/>
        <w:tabs>
          <w:tab w:val="right" w:pos="9720"/>
        </w:tabs>
        <w:spacing w:before="120"/>
        <w:ind w:left="360"/>
        <w:rPr>
          <w:rFonts w:ascii="Arial" w:hAnsi="Arial" w:cs="Arial"/>
          <w:sz w:val="20"/>
          <w:szCs w:val="20"/>
        </w:rPr>
      </w:pPr>
      <w:hyperlink w:history="true" r:id="rId9">
        <w:r w:rsidRPr="00256B60" w:rsidR="00DA14BE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https://www.reformapsychiatrie.cz/sites/default/files/2021-03/Strategie%20reformy%20psychiatrick%C3%A9%20p%C3%A9%C4%8De_0.pdf</w:t>
        </w:r>
      </w:hyperlink>
    </w:p>
    <w:p w:rsidRPr="007727B2" w:rsidR="00DA14BE" w:rsidP="00DA14BE" w:rsidRDefault="00DA14BE" w14:paraId="07D789EB" w14:textId="77777777">
      <w:pPr>
        <w:pStyle w:val="Odstavecseseznamem"/>
        <w:numPr>
          <w:ilvl w:val="0"/>
          <w:numId w:val="1"/>
        </w:numPr>
        <w:tabs>
          <w:tab w:val="clear" w:pos="567"/>
          <w:tab w:val="right" w:pos="972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256B60">
        <w:rPr>
          <w:rFonts w:ascii="Arial" w:hAnsi="Arial" w:cs="Arial"/>
          <w:sz w:val="20"/>
          <w:szCs w:val="20"/>
        </w:rPr>
        <w:t>Malý průvodce reformou psychiatrické péče, dostupný ke dni vyhlášení veřejné zakázky na</w:t>
      </w:r>
      <w:r w:rsidRPr="007727B2">
        <w:rPr>
          <w:rFonts w:ascii="Arial" w:hAnsi="Arial" w:cs="Arial"/>
          <w:sz w:val="20"/>
          <w:szCs w:val="20"/>
        </w:rPr>
        <w:t>:</w:t>
      </w:r>
    </w:p>
    <w:p w:rsidRPr="007727B2" w:rsidR="00DA14BE" w:rsidP="00DA14BE" w:rsidRDefault="002040B4" w14:paraId="72D2AEA5" w14:textId="77777777">
      <w:pPr>
        <w:tabs>
          <w:tab w:val="right" w:pos="9720"/>
        </w:tabs>
        <w:spacing w:before="120"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hyperlink w:history="true" r:id="rId10">
        <w:r w:rsidRPr="00256B60" w:rsidR="00DA14BE">
          <w:rPr>
            <w:rStyle w:val="Hypertextovodkaz"/>
            <w:rFonts w:ascii="Arial" w:hAnsi="Arial" w:cs="Arial"/>
            <w:sz w:val="20"/>
            <w:szCs w:val="20"/>
          </w:rPr>
          <w:t>https://www.reformapsychiatrie.cz/sites/default/files/2021-03/MZ_psychiatrie_pruvodce_final.pdf</w:t>
        </w:r>
      </w:hyperlink>
    </w:p>
    <w:p w:rsidR="00DA14BE" w:rsidP="00DA14BE" w:rsidRDefault="00DA14BE" w14:paraId="1782EB93" w14:textId="3E425FE5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13659C80" w14:textId="3C3198D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55C14EBD" w14:textId="73F6924E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5557BEE2" w14:textId="2242CA61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775AC2C0" w14:textId="6FEE45F2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22FE3B0B" w14:textId="0E2BDEA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44097559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Pr="009918A0" w:rsidR="00DA14BE" w:rsidP="00DA14BE" w:rsidRDefault="00DA14BE" w14:paraId="14943528" w14:textId="77777777">
      <w:pPr>
        <w:tabs>
          <w:tab w:val="right" w:pos="9720"/>
        </w:tabs>
        <w:spacing w:line="360" w:lineRule="auto"/>
        <w:ind w:left="1800"/>
        <w:jc w:val="both"/>
        <w:rPr>
          <w:rFonts w:ascii="Arial" w:hAnsi="Arial" w:cs="Arial"/>
        </w:rPr>
      </w:pPr>
    </w:p>
    <w:p w:rsidR="00DA14BE" w:rsidP="00DA14BE" w:rsidRDefault="00DA14BE" w14:paraId="14C7EF57" w14:textId="77777777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30"/>
        <w:gridCol w:w="6232"/>
      </w:tblGrid>
      <w:tr w:rsidRPr="000E098B" w:rsidR="00DA14BE" w:rsidTr="00A13A85" w14:paraId="34F930B4" w14:textId="77777777">
        <w:trPr>
          <w:jc w:val="center"/>
        </w:trPr>
        <w:tc>
          <w:tcPr>
            <w:tcW w:w="2830" w:type="dxa"/>
            <w:shd w:val="clear" w:color="auto" w:fill="1F3864" w:themeFill="accent1" w:themeFillShade="80"/>
          </w:tcPr>
          <w:p w:rsidRPr="000E098B" w:rsidR="00DA14BE" w:rsidP="00A13A85" w:rsidRDefault="00DA14BE" w14:paraId="55358BB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name="_Hlk85181441" w:id="0"/>
            <w:r w:rsidRPr="000E09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6232" w:type="dxa"/>
            <w:shd w:val="clear" w:color="auto" w:fill="1F3864" w:themeFill="accent1" w:themeFillShade="80"/>
          </w:tcPr>
          <w:p w:rsidRPr="000E098B" w:rsidR="00DA14BE" w:rsidP="00A13A85" w:rsidRDefault="00DA14BE" w14:paraId="023E8EC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98B">
              <w:rPr>
                <w:rFonts w:ascii="Arial" w:hAnsi="Arial" w:cs="Arial"/>
                <w:b/>
                <w:bCs/>
                <w:sz w:val="20"/>
                <w:szCs w:val="20"/>
              </w:rPr>
              <w:t>SPECIFIKACE</w:t>
            </w:r>
          </w:p>
        </w:tc>
      </w:tr>
      <w:tr w:rsidRPr="00A53ECC" w:rsidR="00DA14BE" w:rsidTr="00A13A85" w14:paraId="75C59DC5" w14:textId="77777777">
        <w:trPr>
          <w:trHeight w:val="1207"/>
          <w:jc w:val="center"/>
        </w:trPr>
        <w:tc>
          <w:tcPr>
            <w:tcW w:w="2830" w:type="dxa"/>
            <w:vAlign w:val="center"/>
          </w:tcPr>
          <w:p w:rsidRPr="00256B60" w:rsidR="00DA14BE" w:rsidP="00A13A85" w:rsidRDefault="00DA14BE" w14:paraId="56CE4840" w14:textId="7777777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TÉMA</w:t>
            </w:r>
          </w:p>
        </w:tc>
        <w:tc>
          <w:tcPr>
            <w:tcW w:w="6232" w:type="dxa"/>
          </w:tcPr>
          <w:p w:rsidRPr="00256B60" w:rsidR="00DA14BE" w:rsidP="00A13A85" w:rsidRDefault="00DA14BE" w14:paraId="42B6AE72" w14:textId="77777777">
            <w:pPr>
              <w:pStyle w:val="Zkladntext3"/>
              <w:spacing w:before="2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sz w:val="20"/>
                <w:szCs w:val="20"/>
              </w:rPr>
              <w:t>Zotavení, individuální plánování péče, zapojení pacienta, práce se vztahem, mapování a mobilizace zdrojů klienta, síťování a propojování, aplikace na běžnou praxi</w:t>
            </w:r>
          </w:p>
          <w:p w:rsidRPr="00256B60" w:rsidR="00DA14BE" w:rsidP="00A13A85" w:rsidRDefault="00DA14BE" w14:paraId="754F142B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3ECC" w:rsidR="00DA14BE" w:rsidTr="00A13A85" w14:paraId="79EF48C2" w14:textId="77777777">
        <w:trPr>
          <w:jc w:val="center"/>
        </w:trPr>
        <w:tc>
          <w:tcPr>
            <w:tcW w:w="2830" w:type="dxa"/>
            <w:vAlign w:val="center"/>
          </w:tcPr>
          <w:p w:rsidRPr="00256B60" w:rsidR="00DA14BE" w:rsidP="00A13A85" w:rsidRDefault="00DA14BE" w14:paraId="39427AFD" w14:textId="77777777">
            <w:pPr>
              <w:spacing w:line="28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Minimální požadovaný obsah daného tématu</w:t>
            </w:r>
          </w:p>
        </w:tc>
        <w:tc>
          <w:tcPr>
            <w:tcW w:w="6232" w:type="dxa"/>
          </w:tcPr>
          <w:p w:rsidRPr="00EA1599" w:rsidR="00DA14BE" w:rsidP="00A13A85" w:rsidRDefault="00DA14BE" w14:paraId="46750F75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599">
              <w:rPr>
                <w:rFonts w:ascii="Arial" w:hAnsi="Arial" w:cs="Arial"/>
                <w:b/>
                <w:bCs/>
                <w:sz w:val="20"/>
                <w:szCs w:val="20"/>
              </w:rPr>
              <w:t>První den:</w:t>
            </w:r>
          </w:p>
          <w:p w:rsidRPr="00256B60" w:rsidR="00DA14BE" w:rsidP="00A13A85" w:rsidRDefault="00DA14BE" w14:paraId="13DEC34A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B60">
              <w:rPr>
                <w:rFonts w:ascii="Arial" w:hAnsi="Arial" w:cs="Arial"/>
                <w:bCs/>
                <w:sz w:val="20"/>
                <w:szCs w:val="20"/>
              </w:rPr>
              <w:t xml:space="preserve">Zotavení jako individuální cesta. </w:t>
            </w:r>
          </w:p>
          <w:p w:rsidRPr="00C818CF" w:rsidR="00DA14BE" w:rsidP="00A13A85" w:rsidRDefault="00DA14BE" w14:paraId="63F6A1C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4885">
              <w:rPr>
                <w:rFonts w:ascii="Arial" w:hAnsi="Arial" w:cs="Arial"/>
                <w:bCs/>
                <w:sz w:val="20"/>
                <w:szCs w:val="20"/>
              </w:rPr>
              <w:t>Plánování péče jako pro</w:t>
            </w:r>
            <w:r w:rsidRPr="00C818CF">
              <w:rPr>
                <w:rFonts w:ascii="Arial" w:hAnsi="Arial" w:cs="Arial"/>
                <w:bCs/>
                <w:sz w:val="20"/>
                <w:szCs w:val="20"/>
              </w:rPr>
              <w:t xml:space="preserve">ces. </w:t>
            </w:r>
          </w:p>
          <w:p w:rsidRPr="00C818CF" w:rsidR="00DA14BE" w:rsidP="00A13A85" w:rsidRDefault="00DA14BE" w14:paraId="07AA5752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18CF">
              <w:rPr>
                <w:rFonts w:ascii="Arial" w:hAnsi="Arial" w:cs="Arial"/>
                <w:bCs/>
                <w:sz w:val="20"/>
                <w:szCs w:val="20"/>
              </w:rPr>
              <w:t>Zapojování klientů do rozhodovacích procesů.</w:t>
            </w:r>
          </w:p>
          <w:p w:rsidRPr="00BF1D86" w:rsidR="00DA14BE" w:rsidP="00A13A85" w:rsidRDefault="00DA14BE" w14:paraId="2CE4A574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D86">
              <w:rPr>
                <w:rFonts w:ascii="Arial" w:hAnsi="Arial" w:cs="Arial"/>
                <w:bCs/>
                <w:sz w:val="20"/>
                <w:szCs w:val="20"/>
              </w:rPr>
              <w:t>Partnerský vztah jako základní medium spolupráce s klientem.</w:t>
            </w:r>
          </w:p>
          <w:p w:rsidRPr="00BF1D86" w:rsidR="00DA14BE" w:rsidP="00A13A85" w:rsidRDefault="00DA14BE" w14:paraId="5AAC239D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1D86">
              <w:rPr>
                <w:rFonts w:ascii="Arial" w:hAnsi="Arial" w:cs="Arial"/>
                <w:bCs/>
                <w:sz w:val="20"/>
                <w:szCs w:val="20"/>
              </w:rPr>
              <w:t xml:space="preserve">Dynamika vztahu mezi pomáhajícím profesionálem a klientem. </w:t>
            </w:r>
          </w:p>
          <w:p w:rsidRPr="00256B60" w:rsidR="00DA14BE" w:rsidP="00A13A85" w:rsidRDefault="00DA14BE" w14:paraId="18DF1B06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EA1599" w:rsidR="00DA14BE" w:rsidP="00A13A85" w:rsidRDefault="00DA14BE" w14:paraId="421C789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599">
              <w:rPr>
                <w:rFonts w:ascii="Arial" w:hAnsi="Arial" w:cs="Arial"/>
                <w:b/>
                <w:bCs/>
                <w:sz w:val="20"/>
                <w:szCs w:val="20"/>
              </w:rPr>
              <w:t>Druhý den:</w:t>
            </w:r>
          </w:p>
          <w:p w:rsidRPr="00256B60" w:rsidR="00DA14BE" w:rsidP="00A13A85" w:rsidRDefault="00DA14BE" w14:paraId="594C0B28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B60">
              <w:rPr>
                <w:rFonts w:ascii="Arial" w:hAnsi="Arial" w:cs="Arial"/>
                <w:bCs/>
                <w:sz w:val="20"/>
                <w:szCs w:val="20"/>
              </w:rPr>
              <w:t xml:space="preserve">Postupy a nástroje mapování a mobilizace zdrojů komunity. </w:t>
            </w:r>
          </w:p>
          <w:p w:rsidRPr="00256B60" w:rsidR="00DA14BE" w:rsidP="00A13A85" w:rsidRDefault="00DA14BE" w14:paraId="5554DB7E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B60">
              <w:rPr>
                <w:rFonts w:ascii="Arial" w:hAnsi="Arial" w:cs="Arial"/>
                <w:bCs/>
                <w:sz w:val="20"/>
                <w:szCs w:val="20"/>
              </w:rPr>
              <w:t xml:space="preserve">Orientace na silné stránky klienta jeho rodiny i širšího sociálního prostředí. </w:t>
            </w:r>
          </w:p>
          <w:p w:rsidRPr="00256B60" w:rsidR="00DA14BE" w:rsidP="00A13A85" w:rsidRDefault="00DA14BE" w14:paraId="33754212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B60">
              <w:rPr>
                <w:rFonts w:ascii="Arial" w:hAnsi="Arial" w:cs="Arial"/>
                <w:bCs/>
                <w:sz w:val="20"/>
                <w:szCs w:val="20"/>
              </w:rPr>
              <w:t>Spolupráci lůžkových a komunitních služeb při ukončování hospitalizace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 využitím nástrojů pro plánování zotavení pacienta.</w:t>
            </w:r>
          </w:p>
          <w:p w:rsidRPr="00256B60" w:rsidR="00DA14BE" w:rsidP="00A13A85" w:rsidRDefault="00DA14BE" w14:paraId="34748974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256B60" w:rsidR="00DA14BE" w:rsidP="00A13A85" w:rsidRDefault="00DA14BE" w14:paraId="75C9E39B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6B60">
              <w:rPr>
                <w:rFonts w:ascii="Arial" w:hAnsi="Arial" w:cs="Arial"/>
                <w:bCs/>
                <w:sz w:val="20"/>
                <w:szCs w:val="20"/>
              </w:rPr>
              <w:t xml:space="preserve">Rozdělení obsahu do jednotlivých dnů je pouze doporučení ze strany </w:t>
            </w:r>
            <w:r w:rsidRPr="00053E73">
              <w:rPr>
                <w:rFonts w:ascii="Arial" w:hAnsi="Arial" w:cs="Arial"/>
                <w:bCs/>
                <w:sz w:val="20"/>
                <w:szCs w:val="20"/>
              </w:rPr>
              <w:t>Objednatele</w:t>
            </w:r>
            <w:r w:rsidRPr="00F8233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256B60">
              <w:rPr>
                <w:rFonts w:ascii="Arial" w:hAnsi="Arial" w:cs="Arial"/>
                <w:bCs/>
                <w:sz w:val="20"/>
                <w:szCs w:val="20"/>
              </w:rPr>
              <w:t xml:space="preserve"> Poskytovatel může obsah jednotlivých dnů přeskupit i odlišně, nicméně kurz musí obsáhnout všechna výše uvedená témata.</w:t>
            </w:r>
          </w:p>
          <w:p w:rsidRPr="00256B60" w:rsidR="00DA14BE" w:rsidP="00A13A85" w:rsidRDefault="00DA14BE" w14:paraId="5D2DA18D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256B60" w:rsidR="00DA14BE" w:rsidP="00A13A85" w:rsidRDefault="00DA14BE" w14:paraId="3A9B7BF5" w14:textId="77777777">
            <w:pPr>
              <w:tabs>
                <w:tab w:val="right" w:pos="9720"/>
              </w:tabs>
              <w:spacing w:line="28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B60">
              <w:rPr>
                <w:rFonts w:ascii="Arial" w:hAnsi="Arial" w:cs="Arial"/>
                <w:b/>
                <w:sz w:val="20"/>
                <w:szCs w:val="20"/>
              </w:rPr>
              <w:t>Při vytváření obsahu jednotlivých kurzů musí Poskytovatel vycházet ze základních strategických dokumentů reformy péče o duševní zdraví, které jsou uvedeny výše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především z </w:t>
            </w:r>
            <w:r w:rsidRPr="00DC5B91">
              <w:rPr>
                <w:rFonts w:ascii="Arial" w:hAnsi="Arial" w:cs="Arial"/>
                <w:b/>
                <w:sz w:val="20"/>
                <w:szCs w:val="20"/>
              </w:rPr>
              <w:t>Metodiky zavádění multidisciplinárního přístupu v péči a podpoře lidí s duševním onemocněním</w:t>
            </w:r>
            <w:r w:rsidRPr="00C7176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A53ECC" w:rsidR="00DA14BE" w:rsidTr="00A13A85" w14:paraId="03DA3E4C" w14:textId="77777777">
        <w:trPr>
          <w:jc w:val="center"/>
        </w:trPr>
        <w:tc>
          <w:tcPr>
            <w:tcW w:w="2830" w:type="dxa"/>
          </w:tcPr>
          <w:p w:rsidRPr="00F91C71" w:rsidR="00DA14BE" w:rsidP="00A13A85" w:rsidRDefault="00053E73" w14:paraId="6BC723C0" w14:textId="55E4CB73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POŽADOVANÝ C</w:t>
            </w:r>
            <w:r w:rsidRPr="00F91C71" w:rsidR="00DA14BE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elkový ROZSAH</w:t>
            </w:r>
          </w:p>
        </w:tc>
        <w:tc>
          <w:tcPr>
            <w:tcW w:w="6232" w:type="dxa"/>
          </w:tcPr>
          <w:p w:rsidRPr="00D87130" w:rsidR="00DA14BE" w:rsidP="00A13A85" w:rsidRDefault="00DA14BE" w14:paraId="51B35E88" w14:textId="77777777">
            <w:pPr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 xml:space="preserve">16 výukových hodin </w:t>
            </w:r>
            <w:r w:rsidRPr="00F91C71">
              <w:rPr>
                <w:rFonts w:ascii="Arial" w:hAnsi="Arial" w:cs="Arial"/>
                <w:bCs/>
                <w:sz w:val="20"/>
                <w:szCs w:val="20"/>
              </w:rPr>
              <w:t>(ve 2 výukových dnech po 8 výukových hodinách)</w:t>
            </w:r>
          </w:p>
          <w:p w:rsidR="00DA14BE" w:rsidP="00A13A85" w:rsidRDefault="00DA14BE" w14:paraId="693E62E4" w14:textId="77777777">
            <w:pPr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>1 výuková hodina = 45 minut, 8 výukových hodin = 1 školicí den</w:t>
            </w:r>
          </w:p>
          <w:p w:rsidR="00DA14BE" w:rsidP="00A13A85" w:rsidRDefault="00DA14BE" w14:paraId="1964BCB7" w14:textId="77777777">
            <w:pPr>
              <w:tabs>
                <w:tab w:val="left" w:pos="993"/>
              </w:tabs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začátek výuky 9:00, konec výuky nejpozději v 16:30</w:t>
            </w:r>
          </w:p>
          <w:p w:rsidRPr="00D87130" w:rsidR="00DA14BE" w:rsidP="00A13A85" w:rsidRDefault="00DA14BE" w14:paraId="48A883EF" w14:textId="77777777">
            <w:pPr>
              <w:tabs>
                <w:tab w:val="clear" w:pos="567"/>
                <w:tab w:val="left" w:pos="993"/>
              </w:tabs>
              <w:spacing w:before="12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hygienické přestávky: 1 dopolední pauza (15 min.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break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), 45 min. na oběd, 1 odpolední pauza (15 min.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coffee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break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Pr="00A53ECC" w:rsidR="00DA14BE" w:rsidTr="00A13A85" w14:paraId="2D684302" w14:textId="77777777">
        <w:trPr>
          <w:trHeight w:val="703"/>
          <w:jc w:val="center"/>
        </w:trPr>
        <w:tc>
          <w:tcPr>
            <w:tcW w:w="2830" w:type="dxa"/>
          </w:tcPr>
          <w:p w:rsidRPr="00FC2250" w:rsidR="00DA14BE" w:rsidP="00A13A85" w:rsidRDefault="00DA14BE" w14:paraId="66948E3F" w14:textId="77777777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C22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Předpokládaný POČET ÚČASTNÍKŮ</w:t>
            </w:r>
          </w:p>
          <w:p w:rsidRPr="00FC2250" w:rsidR="00DA14BE" w:rsidP="00A13A85" w:rsidRDefault="00DA14BE" w14:paraId="6C220045" w14:textId="77777777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:rsidRPr="00FC2250" w:rsidR="00DA14BE" w:rsidP="00A13A85" w:rsidRDefault="00DA14BE" w14:paraId="6F713ACB" w14:textId="77777777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232" w:type="dxa"/>
          </w:tcPr>
          <w:p w:rsidRPr="00D87130" w:rsidR="00DA14BE" w:rsidP="00A13A85" w:rsidRDefault="00DA14BE" w14:paraId="65E974F4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87130">
              <w:rPr>
                <w:rFonts w:ascii="Arial" w:hAnsi="Arial" w:cs="Arial"/>
                <w:bCs/>
                <w:sz w:val="20"/>
                <w:szCs w:val="20"/>
              </w:rPr>
              <w:t>210 osob</w:t>
            </w:r>
          </w:p>
          <w:p w:rsidRPr="00D87130" w:rsidR="00DA14BE" w:rsidP="00A13A85" w:rsidRDefault="00DA14BE" w14:paraId="4838B48B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FC2250" w:rsidR="00DA14BE" w:rsidP="00A13A85" w:rsidRDefault="00DA14BE" w14:paraId="427314A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87130" w:rsidR="00DA14BE" w:rsidP="00A13A85" w:rsidRDefault="00DA14BE" w14:paraId="53EC5AE7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Pr="00A53ECC" w:rsidR="00DA14BE" w:rsidTr="00A13A85" w14:paraId="743130B8" w14:textId="77777777">
        <w:trPr>
          <w:trHeight w:val="829"/>
          <w:jc w:val="center"/>
        </w:trPr>
        <w:tc>
          <w:tcPr>
            <w:tcW w:w="2830" w:type="dxa"/>
          </w:tcPr>
          <w:p w:rsidRPr="005F5C68" w:rsidR="00DA14BE" w:rsidP="00A13A85" w:rsidRDefault="00DA14BE" w14:paraId="13DF7D92" w14:textId="77777777">
            <w:pPr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2694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Cílová skupina</w:t>
            </w:r>
          </w:p>
        </w:tc>
        <w:tc>
          <w:tcPr>
            <w:tcW w:w="6232" w:type="dxa"/>
          </w:tcPr>
          <w:p w:rsidRPr="00D87130" w:rsidR="00DA14BE" w:rsidP="00A13A85" w:rsidRDefault="00DA14BE" w14:paraId="7FE0F558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694B">
              <w:rPr>
                <w:rFonts w:ascii="Arial" w:hAnsi="Arial" w:cs="Arial"/>
                <w:sz w:val="20"/>
                <w:szCs w:val="20"/>
              </w:rPr>
              <w:t>Členové multidisciplinárních týmů, kteří jsou podpořenými osobami Projektu. Jsou to pracovníci lůžkových a komunitních zařízení, včetně středního a nižšího managementu.</w:t>
            </w:r>
          </w:p>
        </w:tc>
      </w:tr>
      <w:tr w:rsidRPr="00A53ECC" w:rsidR="00DA14BE" w:rsidTr="00A13A85" w14:paraId="6C93D57F" w14:textId="77777777">
        <w:trPr>
          <w:jc w:val="center"/>
        </w:trPr>
        <w:tc>
          <w:tcPr>
            <w:tcW w:w="2830" w:type="dxa"/>
          </w:tcPr>
          <w:p w:rsidRPr="00A53ECC" w:rsidR="00DA14BE" w:rsidP="00A13A85" w:rsidRDefault="00DA14BE" w14:paraId="1E26F78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FORMA REALIZACE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</w:tcPr>
          <w:p w:rsidRPr="00A53ECC" w:rsidR="00DA14BE" w:rsidP="00A13A85" w:rsidRDefault="00DA14BE" w14:paraId="57F20905" w14:textId="77777777">
            <w:pPr>
              <w:spacing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Cs/>
                <w:sz w:val="20"/>
                <w:szCs w:val="20"/>
              </w:rPr>
              <w:t>Po skupinách: 1 skupina = 3 týmy; 1 tým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= 5 osob; </w:t>
            </w:r>
          </w:p>
          <w:p w:rsidRPr="00A53ECC" w:rsidR="00DA14BE" w:rsidP="00A13A85" w:rsidRDefault="00DA14BE" w14:paraId="7B50FA00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celkem 14 skupin po celé ČR </w:t>
            </w:r>
            <w:r w:rsidRPr="00FC2250">
              <w:rPr>
                <w:rFonts w:ascii="Arial" w:hAnsi="Arial" w:cs="Arial"/>
                <w:bCs/>
                <w:sz w:val="20"/>
                <w:szCs w:val="20"/>
              </w:rPr>
              <w:t>podle krajů</w:t>
            </w:r>
            <w:r w:rsidRPr="00A53E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(tj. 42 týmů po 5 osobách)</w:t>
            </w:r>
          </w:p>
        </w:tc>
      </w:tr>
      <w:tr w:rsidRPr="00A53ECC" w:rsidR="009E26A3" w:rsidTr="00A13A85" w14:paraId="302DCC20" w14:textId="77777777">
        <w:trPr>
          <w:jc w:val="center"/>
        </w:trPr>
        <w:tc>
          <w:tcPr>
            <w:tcW w:w="2830" w:type="dxa"/>
          </w:tcPr>
          <w:p w:rsidRPr="00A53ECC" w:rsidR="009E26A3" w:rsidP="009E26A3" w:rsidRDefault="009E26A3" w14:paraId="7E7260F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MÍSTA KONÁNÍ – UMÍSTĚNÍ SKUPIN</w:t>
            </w:r>
          </w:p>
        </w:tc>
        <w:tc>
          <w:tcPr>
            <w:tcW w:w="6232" w:type="dxa"/>
          </w:tcPr>
          <w:p w:rsidRPr="00A53ECC" w:rsidR="009E26A3" w:rsidP="009E26A3" w:rsidRDefault="009E26A3" w14:paraId="16C73BB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1 – </w:t>
            </w:r>
            <w:r>
              <w:rPr>
                <w:rFonts w:ascii="Arial" w:hAnsi="Arial" w:cs="Arial"/>
                <w:sz w:val="20"/>
                <w:szCs w:val="20"/>
              </w:rPr>
              <w:t xml:space="preserve">Hlavní město </w:t>
            </w:r>
            <w:r w:rsidRPr="00A53ECC">
              <w:rPr>
                <w:rFonts w:ascii="Arial" w:hAnsi="Arial" w:cs="Arial"/>
                <w:sz w:val="20"/>
                <w:szCs w:val="20"/>
              </w:rPr>
              <w:t>Praha</w:t>
            </w:r>
          </w:p>
          <w:p w:rsidRPr="00A53ECC" w:rsidR="009E26A3" w:rsidP="009E26A3" w:rsidRDefault="009E26A3" w14:paraId="744BDC8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2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Středočeský kraj</w:t>
            </w:r>
          </w:p>
          <w:p w:rsidRPr="00A53ECC" w:rsidR="009E26A3" w:rsidP="009E26A3" w:rsidRDefault="009E26A3" w14:paraId="1D585EEB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lastRenderedPageBreak/>
              <w:t>SKUPINA 3 – Liberecký kraj</w:t>
            </w:r>
          </w:p>
          <w:p w:rsidRPr="00A53ECC" w:rsidR="009E26A3" w:rsidP="009E26A3" w:rsidRDefault="009E26A3" w14:paraId="623E2D9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4 –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A53ECC">
              <w:rPr>
                <w:rFonts w:ascii="Arial" w:hAnsi="Arial" w:cs="Arial"/>
                <w:sz w:val="20"/>
                <w:szCs w:val="20"/>
              </w:rPr>
              <w:t>stecký kraj</w:t>
            </w:r>
          </w:p>
          <w:p w:rsidRPr="00387BD1" w:rsidR="009E26A3" w:rsidP="009E26A3" w:rsidRDefault="009E26A3" w14:paraId="0668F4D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5 – </w:t>
            </w:r>
            <w:r w:rsidRPr="00387BD1">
              <w:rPr>
                <w:rFonts w:ascii="Arial" w:hAnsi="Arial" w:cs="Arial"/>
                <w:sz w:val="20"/>
                <w:szCs w:val="20"/>
              </w:rPr>
              <w:t>Karlovarský kraj</w:t>
            </w:r>
          </w:p>
          <w:p w:rsidRPr="00387BD1" w:rsidR="009E26A3" w:rsidP="009E26A3" w:rsidRDefault="009E26A3" w14:paraId="0385D245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6 – Plzeňský kraj</w:t>
            </w:r>
          </w:p>
          <w:p w:rsidRPr="00387BD1" w:rsidR="009E26A3" w:rsidP="009E26A3" w:rsidRDefault="009E26A3" w14:paraId="3FE065B3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7 – Jihočeský kraj</w:t>
            </w:r>
          </w:p>
          <w:p w:rsidRPr="00A53ECC" w:rsidR="009E26A3" w:rsidP="009E26A3" w:rsidRDefault="009E26A3" w14:paraId="1EAA6C8E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387BD1">
              <w:rPr>
                <w:rFonts w:ascii="Arial" w:hAnsi="Arial" w:cs="Arial"/>
                <w:sz w:val="20"/>
                <w:szCs w:val="20"/>
              </w:rPr>
              <w:t>SKUPINA 8 – Kraj Vysočina</w:t>
            </w:r>
          </w:p>
          <w:p w:rsidRPr="00A53ECC" w:rsidR="009E26A3" w:rsidP="009E26A3" w:rsidRDefault="009E26A3" w14:paraId="0B1345FA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9 – Pardubický kraj</w:t>
            </w:r>
          </w:p>
          <w:p w:rsidRPr="00A53ECC" w:rsidR="009E26A3" w:rsidP="009E26A3" w:rsidRDefault="009E26A3" w14:paraId="7D7038B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10 – Královehradecký kraj</w:t>
            </w:r>
          </w:p>
          <w:p w:rsidRPr="00A53ECC" w:rsidR="009E26A3" w:rsidP="009E26A3" w:rsidRDefault="009E26A3" w14:paraId="553DE8AD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11 – Jihomoravský kraj</w:t>
            </w:r>
          </w:p>
          <w:p w:rsidRPr="00A53ECC" w:rsidR="009E26A3" w:rsidP="009E26A3" w:rsidRDefault="009E26A3" w14:paraId="43142743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12 – Zlínský kraj</w:t>
            </w:r>
          </w:p>
          <w:p w:rsidRPr="00A53ECC" w:rsidR="009E26A3" w:rsidP="009E26A3" w:rsidRDefault="009E26A3" w14:paraId="77331D3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SKUPINA 13 –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53ECC">
              <w:rPr>
                <w:rFonts w:ascii="Arial" w:hAnsi="Arial" w:cs="Arial"/>
                <w:sz w:val="20"/>
                <w:szCs w:val="20"/>
              </w:rPr>
              <w:t>lomoucký kraj</w:t>
            </w:r>
          </w:p>
          <w:p w:rsidRPr="00A53ECC" w:rsidR="009E26A3" w:rsidP="009E26A3" w:rsidRDefault="009E26A3" w14:paraId="67367B87" w14:textId="7EF3B13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SKUPINA 14 – Moravskoslezský kraj</w:t>
            </w:r>
          </w:p>
        </w:tc>
      </w:tr>
      <w:tr w:rsidRPr="00A53ECC" w:rsidR="009E26A3" w:rsidTr="002040B4" w14:paraId="55DDB2CB" w14:textId="77777777">
        <w:trPr>
          <w:trHeight w:val="444"/>
          <w:jc w:val="center"/>
        </w:trPr>
        <w:tc>
          <w:tcPr>
            <w:tcW w:w="2830" w:type="dxa"/>
          </w:tcPr>
          <w:p w:rsidRPr="00A53ECC" w:rsidR="009E26A3" w:rsidP="009E26A3" w:rsidRDefault="009E26A3" w14:paraId="67FCB88C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DOBA REALIZACE </w:t>
            </w:r>
          </w:p>
        </w:tc>
        <w:tc>
          <w:tcPr>
            <w:tcW w:w="6232" w:type="dxa"/>
          </w:tcPr>
          <w:p w:rsidRPr="00053E73" w:rsidR="009E26A3" w:rsidP="009E26A3" w:rsidRDefault="009E26A3" w14:paraId="7E2B1551" w14:textId="53F8F436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53E7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2040B4">
              <w:rPr>
                <w:rFonts w:ascii="Arial" w:hAnsi="Arial" w:cs="Arial"/>
                <w:sz w:val="20"/>
                <w:szCs w:val="20"/>
              </w:rPr>
              <w:t>dubna</w:t>
            </w:r>
            <w:r w:rsidRPr="00053E73">
              <w:rPr>
                <w:rFonts w:ascii="Arial" w:hAnsi="Arial" w:cs="Arial"/>
                <w:sz w:val="20"/>
                <w:szCs w:val="20"/>
              </w:rPr>
              <w:t xml:space="preserve"> 2022 do 30.9.2022</w:t>
            </w:r>
          </w:p>
        </w:tc>
      </w:tr>
      <w:tr w:rsidRPr="00A53ECC" w:rsidR="009E26A3" w:rsidTr="00A13A85" w14:paraId="0CFEAA1E" w14:textId="77777777">
        <w:trPr>
          <w:trHeight w:val="745"/>
          <w:jc w:val="center"/>
        </w:trPr>
        <w:tc>
          <w:tcPr>
            <w:tcW w:w="2830" w:type="dxa"/>
          </w:tcPr>
          <w:p w:rsidRPr="00A53ECC" w:rsidR="009E26A3" w:rsidP="009E26A3" w:rsidRDefault="009E26A3" w14:paraId="35210504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TERMÍNY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225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A Místo konání</w:t>
            </w:r>
          </w:p>
        </w:tc>
        <w:tc>
          <w:tcPr>
            <w:tcW w:w="6232" w:type="dxa"/>
          </w:tcPr>
          <w:p w:rsidRPr="003907D5" w:rsidR="009E26A3" w:rsidP="009E26A3" w:rsidRDefault="009E26A3" w14:paraId="4ECA3A2D" w14:textId="1E3E9ADA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Pro každou skupinu </w:t>
            </w:r>
            <w:r w:rsidRPr="006764F4">
              <w:rPr>
                <w:rFonts w:ascii="Arial" w:hAnsi="Arial" w:cs="Arial"/>
                <w:sz w:val="20"/>
                <w:szCs w:val="20"/>
              </w:rPr>
              <w:t xml:space="preserve">navrhne </w:t>
            </w:r>
            <w:r w:rsidRPr="006E5BE1">
              <w:rPr>
                <w:rFonts w:ascii="Arial" w:hAnsi="Arial" w:cs="Arial"/>
                <w:sz w:val="20"/>
                <w:szCs w:val="20"/>
              </w:rPr>
              <w:t xml:space="preserve">Poskytovatel Objednateli v souladu čl. 4 odst. </w:t>
            </w:r>
            <w:r w:rsidR="00765F5C">
              <w:rPr>
                <w:rFonts w:ascii="Arial" w:hAnsi="Arial" w:cs="Arial"/>
                <w:sz w:val="20"/>
                <w:szCs w:val="20"/>
              </w:rPr>
              <w:t>4</w:t>
            </w:r>
            <w:r w:rsidR="001058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BE1">
              <w:rPr>
                <w:rFonts w:ascii="Arial" w:hAnsi="Arial" w:cs="Arial"/>
                <w:sz w:val="20"/>
                <w:szCs w:val="20"/>
              </w:rPr>
              <w:t>Smlouvy konkrétní termín (datum) a místo konání daného vzdělávacího kurzu.</w:t>
            </w:r>
          </w:p>
          <w:p w:rsidRPr="00A53ECC" w:rsidR="009E26A3" w:rsidP="009249D0" w:rsidRDefault="009E26A3" w14:paraId="760DDDB0" w14:textId="77777777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53ECC" w:rsidR="009E26A3" w:rsidTr="00A13A85" w14:paraId="1EF4D0E3" w14:textId="77777777">
        <w:trPr>
          <w:jc w:val="center"/>
        </w:trPr>
        <w:tc>
          <w:tcPr>
            <w:tcW w:w="2830" w:type="dxa"/>
          </w:tcPr>
          <w:p w:rsidRPr="00A53ECC" w:rsidR="009E26A3" w:rsidP="009E26A3" w:rsidRDefault="009E26A3" w14:paraId="20D0FA1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PŘIHLAŠOVÁNÍ ÚČASTNÍKŮ-REGISTRACE</w:t>
            </w:r>
          </w:p>
        </w:tc>
        <w:tc>
          <w:tcPr>
            <w:tcW w:w="6232" w:type="dxa"/>
          </w:tcPr>
          <w:p w:rsidR="009E26A3" w:rsidP="009E26A3" w:rsidRDefault="009E26A3" w14:paraId="0C164EB9" w14:textId="40267FF2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vytvoří pozvánky v elektronické podobě pro každou jednu skupinu (např.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Pr="00A53ECC">
              <w:rPr>
                <w:rFonts w:ascii="Arial" w:hAnsi="Arial" w:cs="Arial"/>
                <w:sz w:val="20"/>
                <w:szCs w:val="20"/>
              </w:rPr>
              <w:t>) s termínem a místem konání</w:t>
            </w:r>
            <w:r>
              <w:rPr>
                <w:rFonts w:ascii="Arial" w:hAnsi="Arial" w:cs="Arial"/>
                <w:sz w:val="20"/>
                <w:szCs w:val="20"/>
              </w:rPr>
              <w:t>, a to do 3 </w:t>
            </w:r>
            <w:r w:rsidR="00DE25D8">
              <w:rPr>
                <w:rFonts w:ascii="Arial" w:hAnsi="Arial" w:cs="Arial"/>
                <w:sz w:val="20"/>
                <w:szCs w:val="20"/>
              </w:rPr>
              <w:t>pracovních</w:t>
            </w:r>
            <w:r>
              <w:rPr>
                <w:rFonts w:ascii="Arial" w:hAnsi="Arial" w:cs="Arial"/>
                <w:sz w:val="20"/>
                <w:szCs w:val="20"/>
              </w:rPr>
              <w:t xml:space="preserve"> dnů od schválení konkrétního termínu a místa konání daného vzdělávacího kurzu ze strany Objednatele. </w:t>
            </w:r>
          </w:p>
          <w:p w:rsidRPr="00A53ECC" w:rsidR="009E26A3" w:rsidP="009E26A3" w:rsidRDefault="009E26A3" w14:paraId="4ED6BBF0" w14:textId="040063CD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Objednatel zajistí distribuci</w:t>
            </w:r>
            <w:r>
              <w:rPr>
                <w:rFonts w:ascii="Arial" w:hAnsi="Arial" w:cs="Arial"/>
                <w:sz w:val="20"/>
                <w:szCs w:val="20"/>
              </w:rPr>
              <w:t xml:space="preserve"> pozvánek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mezi potenciálními účastníky.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9D0">
              <w:rPr>
                <w:rFonts w:ascii="Arial" w:hAnsi="Arial" w:cs="Arial"/>
                <w:sz w:val="20"/>
                <w:szCs w:val="20"/>
              </w:rPr>
              <w:t>Poskytova</w:t>
            </w: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zajistí elektronickou registraci a přihlašování účastníků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53ECC">
              <w:rPr>
                <w:rFonts w:ascii="Arial" w:hAnsi="Arial" w:cs="Arial"/>
                <w:sz w:val="20"/>
                <w:szCs w:val="20"/>
              </w:rPr>
              <w:t>zašle přihlášeným účastníkům potřebné instrukce</w:t>
            </w:r>
            <w:r>
              <w:rPr>
                <w:rFonts w:ascii="Arial" w:hAnsi="Arial" w:cs="Arial"/>
                <w:sz w:val="20"/>
                <w:szCs w:val="20"/>
              </w:rPr>
              <w:t xml:space="preserve"> a výukové materiály</w:t>
            </w:r>
          </w:p>
        </w:tc>
      </w:tr>
      <w:tr w:rsidRPr="00A53ECC" w:rsidR="009E26A3" w:rsidTr="002040B4" w14:paraId="5F252F6F" w14:textId="77777777">
        <w:trPr>
          <w:trHeight w:val="2407"/>
          <w:jc w:val="center"/>
        </w:trPr>
        <w:tc>
          <w:tcPr>
            <w:tcW w:w="2830" w:type="dxa"/>
          </w:tcPr>
          <w:p w:rsidRPr="00A53ECC" w:rsidR="009E26A3" w:rsidP="009E26A3" w:rsidRDefault="009E26A3" w14:paraId="30FE611E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LEKTOŘI</w:t>
            </w:r>
          </w:p>
        </w:tc>
        <w:tc>
          <w:tcPr>
            <w:tcW w:w="6232" w:type="dxa"/>
          </w:tcPr>
          <w:p w:rsidR="009E26A3" w:rsidP="009E26A3" w:rsidRDefault="009249D0" w14:paraId="29E08EC5" w14:textId="1E016A72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</w:t>
            </w:r>
            <w:r w:rsidRPr="00A53ECC" w:rsidR="009E26A3">
              <w:rPr>
                <w:rFonts w:ascii="Arial" w:hAnsi="Arial" w:cs="Arial"/>
                <w:sz w:val="20"/>
                <w:szCs w:val="20"/>
              </w:rPr>
              <w:t xml:space="preserve">tel zajišťuje lektory </w:t>
            </w:r>
            <w:r w:rsidR="009E26A3">
              <w:rPr>
                <w:rFonts w:ascii="Arial" w:hAnsi="Arial" w:cs="Arial"/>
                <w:sz w:val="20"/>
                <w:szCs w:val="20"/>
              </w:rPr>
              <w:t>v souladu s přílohou smlouvy „Realizační tým“. Jmenný seznam členů realizačního týmu je součástí Přílohy Smlouvy – Realizační tým – jmenný seznam osob.</w:t>
            </w:r>
          </w:p>
          <w:p w:rsidRPr="00A53ECC" w:rsidR="009E26A3" w:rsidP="009E26A3" w:rsidRDefault="009E26A3" w14:paraId="26D1F15C" w14:textId="0CD43343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lektorů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na 1 skupinu: </w:t>
            </w:r>
            <w:r>
              <w:rPr>
                <w:rFonts w:ascii="Arial" w:hAnsi="Arial" w:cs="Arial"/>
                <w:sz w:val="20"/>
                <w:szCs w:val="20"/>
              </w:rPr>
              <w:t>min. 2 lektoři</w:t>
            </w:r>
            <w:r w:rsidR="00053FE0">
              <w:rPr>
                <w:rFonts w:ascii="Arial" w:hAnsi="Arial" w:cs="Arial"/>
                <w:sz w:val="20"/>
                <w:szCs w:val="20"/>
              </w:rPr>
              <w:t>, z nichž alespoň 1 bude hlavní lektor (odborný garant) nebo lektor 1 (odborný lektor).</w:t>
            </w:r>
            <w:r w:rsidR="00DE25D8">
              <w:rPr>
                <w:rFonts w:ascii="Arial" w:hAnsi="Arial" w:cs="Arial"/>
                <w:sz w:val="20"/>
                <w:szCs w:val="20"/>
              </w:rPr>
              <w:t xml:space="preserve"> Požadavky na jednotlivé lektory jsou uvedeny ve formuláři nabídky – příloha č. 3A Výzvy.</w:t>
            </w:r>
          </w:p>
        </w:tc>
      </w:tr>
      <w:tr w:rsidRPr="00A53ECC" w:rsidR="009E26A3" w:rsidTr="00A13A85" w14:paraId="5A95ED2A" w14:textId="77777777">
        <w:trPr>
          <w:jc w:val="center"/>
        </w:trPr>
        <w:tc>
          <w:tcPr>
            <w:tcW w:w="2830" w:type="dxa"/>
          </w:tcPr>
          <w:p w:rsidRPr="00A53ECC" w:rsidR="009E26A3" w:rsidP="009E26A3" w:rsidRDefault="009E26A3" w14:paraId="3099AD6F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POŽADAVKY NA PROSTORY</w:t>
            </w:r>
          </w:p>
        </w:tc>
        <w:tc>
          <w:tcPr>
            <w:tcW w:w="6232" w:type="dxa"/>
          </w:tcPr>
          <w:p w:rsidRPr="00A53ECC" w:rsidR="009E26A3" w:rsidP="009E26A3" w:rsidRDefault="009249D0" w14:paraId="129F5BAF" w14:textId="375D4904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</w:t>
            </w:r>
            <w:r w:rsidRPr="00A53ECC" w:rsidR="009E26A3">
              <w:rPr>
                <w:rFonts w:ascii="Arial" w:hAnsi="Arial" w:cs="Arial"/>
                <w:sz w:val="20"/>
                <w:szCs w:val="20"/>
              </w:rPr>
              <w:t>tel zajišťuje prostory podle místa konání</w:t>
            </w:r>
            <w:r w:rsidR="009E26A3">
              <w:rPr>
                <w:rFonts w:ascii="Arial" w:hAnsi="Arial" w:cs="Arial"/>
                <w:sz w:val="20"/>
                <w:szCs w:val="20"/>
              </w:rPr>
              <w:t xml:space="preserve"> včetně techniky a mobiliáře.</w:t>
            </w:r>
          </w:p>
          <w:p w:rsidRPr="00A53ECC" w:rsidR="009E26A3" w:rsidP="009E26A3" w:rsidRDefault="009E26A3" w14:paraId="068D12AF" w14:textId="7777777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Každý prostor musí splňovat následující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minimální </w:t>
            </w:r>
            <w:r w:rsidRPr="00A53ECC">
              <w:rPr>
                <w:rFonts w:ascii="Arial" w:hAnsi="Arial" w:cs="Arial"/>
                <w:sz w:val="20"/>
                <w:szCs w:val="20"/>
              </w:rPr>
              <w:t>podmínky:</w:t>
            </w:r>
          </w:p>
          <w:p w:rsidRPr="00A53ECC" w:rsidR="009E26A3" w:rsidP="009E26A3" w:rsidRDefault="009E26A3" w14:paraId="6D126956" w14:textId="77777777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Dobré osvětlení, možnost větrání nebo funkční ventilace, vytápění, v létě funkční klimatizace, stolky, židle,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flipchart</w:t>
            </w:r>
            <w:proofErr w:type="spellEnd"/>
            <w:r w:rsidRPr="00A53ECC">
              <w:rPr>
                <w:rFonts w:ascii="Arial" w:hAnsi="Arial" w:cs="Arial"/>
                <w:sz w:val="20"/>
                <w:szCs w:val="20"/>
              </w:rPr>
              <w:t>, datový projektor</w:t>
            </w:r>
            <w:r>
              <w:rPr>
                <w:rFonts w:ascii="Arial" w:hAnsi="Arial" w:cs="Arial"/>
                <w:sz w:val="20"/>
                <w:szCs w:val="20"/>
              </w:rPr>
              <w:t>, případně další vybavení audiovizuální techniky dle požadavků lektorů.</w:t>
            </w:r>
          </w:p>
          <w:p w:rsidRPr="00A53ECC" w:rsidR="009E26A3" w:rsidP="009E26A3" w:rsidRDefault="009E26A3" w14:paraId="765FF70F" w14:textId="563DA29A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Dostupnost: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vzdálenost od nádraží (BUS, vlak) nebo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parkování do 30 min. pěší chůze nebo do 50 min. kombinované MHD</w:t>
            </w:r>
            <w:r>
              <w:rPr>
                <w:rFonts w:ascii="Arial" w:hAnsi="Arial" w:cs="Arial"/>
                <w:sz w:val="20"/>
                <w:szCs w:val="20"/>
              </w:rPr>
              <w:t xml:space="preserve"> (včetně přestupů) </w:t>
            </w:r>
            <w:r w:rsidRPr="00A53ECC">
              <w:rPr>
                <w:rFonts w:ascii="Arial" w:hAnsi="Arial" w:cs="Arial"/>
                <w:sz w:val="20"/>
                <w:szCs w:val="20"/>
              </w:rPr>
              <w:t>a pěší chůze.</w:t>
            </w:r>
            <w:r>
              <w:rPr>
                <w:rFonts w:ascii="Arial" w:hAnsi="Arial" w:cs="Arial"/>
                <w:sz w:val="20"/>
                <w:szCs w:val="20"/>
              </w:rPr>
              <w:t xml:space="preserve"> Posouzení vzdálenosti bude součástí akceptace návrhu místa konání</w:t>
            </w:r>
            <w:r w:rsidR="00DE25D8">
              <w:rPr>
                <w:rFonts w:ascii="Arial" w:hAnsi="Arial" w:cs="Arial"/>
                <w:sz w:val="20"/>
                <w:szCs w:val="20"/>
              </w:rPr>
              <w:t xml:space="preserve"> (dle údajů z portálu mapy.cz a</w:t>
            </w:r>
            <w:r w:rsidR="002040B4">
              <w:rPr>
                <w:rFonts w:ascii="Arial" w:hAnsi="Arial" w:cs="Arial"/>
                <w:sz w:val="20"/>
                <w:szCs w:val="20"/>
              </w:rPr>
              <w:t> </w:t>
            </w:r>
            <w:r w:rsidR="00DE25D8">
              <w:rPr>
                <w:rFonts w:ascii="Arial" w:hAnsi="Arial" w:cs="Arial"/>
                <w:sz w:val="20"/>
                <w:szCs w:val="20"/>
              </w:rPr>
              <w:t>idos.cz).</w:t>
            </w:r>
          </w:p>
        </w:tc>
      </w:tr>
      <w:tr w:rsidRPr="00A53ECC" w:rsidR="009E26A3" w:rsidTr="00A13A85" w14:paraId="3BD0A734" w14:textId="77777777">
        <w:trPr>
          <w:jc w:val="center"/>
        </w:trPr>
        <w:tc>
          <w:tcPr>
            <w:tcW w:w="2830" w:type="dxa"/>
          </w:tcPr>
          <w:p w:rsidRPr="00A53ECC" w:rsidR="009E26A3" w:rsidP="009E26A3" w:rsidRDefault="009E26A3" w14:paraId="44B841B2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COFFEE BREAK</w:t>
            </w:r>
          </w:p>
        </w:tc>
        <w:tc>
          <w:tcPr>
            <w:tcW w:w="6232" w:type="dxa"/>
          </w:tcPr>
          <w:p w:rsidRPr="00A53ECC" w:rsidR="009E26A3" w:rsidP="009E26A3" w:rsidRDefault="009E26A3" w14:paraId="6BBD108B" w14:textId="10C701BC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každý školící den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zajistí </w:t>
            </w:r>
            <w:r w:rsidR="009249D0">
              <w:rPr>
                <w:rFonts w:ascii="Arial" w:hAnsi="Arial" w:cs="Arial"/>
                <w:sz w:val="20"/>
                <w:szCs w:val="20"/>
              </w:rPr>
              <w:t>Poskytova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tel </w:t>
            </w: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coffee</w:t>
            </w:r>
            <w:proofErr w:type="spell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breaky</w:t>
            </w:r>
            <w:proofErr w:type="spell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všechny účastníky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 tomto rozsahu:</w:t>
            </w:r>
          </w:p>
          <w:p w:rsidRPr="00A53ECC" w:rsidR="009E26A3" w:rsidP="009E26A3" w:rsidRDefault="009E26A3" w14:paraId="4F309E41" w14:textId="4488F887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Káva – rozpustná </w:t>
            </w:r>
          </w:p>
          <w:p w:rsidRPr="00A53ECC" w:rsidR="009E26A3" w:rsidP="009E26A3" w:rsidRDefault="009E26A3" w14:paraId="173403E6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Mléko plnotučné </w:t>
            </w:r>
            <w:proofErr w:type="gramStart"/>
            <w:r w:rsidRPr="00A53ECC">
              <w:rPr>
                <w:rFonts w:ascii="Arial" w:hAnsi="Arial" w:cs="Arial"/>
                <w:sz w:val="20"/>
                <w:szCs w:val="20"/>
              </w:rPr>
              <w:t>3,5%</w:t>
            </w:r>
            <w:proofErr w:type="gramEnd"/>
            <w:r w:rsidRPr="00A53ECC">
              <w:rPr>
                <w:rFonts w:ascii="Arial" w:hAnsi="Arial" w:cs="Arial"/>
                <w:sz w:val="20"/>
                <w:szCs w:val="20"/>
              </w:rPr>
              <w:t xml:space="preserve"> nebo smetana do kávy.</w:t>
            </w:r>
          </w:p>
          <w:p w:rsidRPr="00A53ECC" w:rsidR="009E26A3" w:rsidP="009E26A3" w:rsidRDefault="009E26A3" w14:paraId="418651B1" w14:textId="484CC75C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Čaj černý, ovocný, zelený</w:t>
            </w:r>
          </w:p>
          <w:p w:rsidRPr="00A53ECC" w:rsidR="009E26A3" w:rsidP="009E26A3" w:rsidRDefault="009E26A3" w14:paraId="58F8C38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Cukr balený</w:t>
            </w:r>
          </w:p>
          <w:p w:rsidRPr="00A53ECC" w:rsidR="009E26A3" w:rsidP="009E26A3" w:rsidRDefault="009E26A3" w14:paraId="5A72C04D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Ubrousky – 2ks/os/</w:t>
            </w:r>
            <w:proofErr w:type="spellStart"/>
            <w:proofErr w:type="gramStart"/>
            <w:r w:rsidRPr="00A53ECC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A53EC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break</w:t>
            </w:r>
            <w:proofErr w:type="spellEnd"/>
            <w:proofErr w:type="gramEnd"/>
          </w:p>
          <w:p w:rsidRPr="00A53ECC" w:rsidR="009E26A3" w:rsidP="009E26A3" w:rsidRDefault="009E26A3" w14:paraId="7F484022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Ovoce: 1 jablko nebo 1 banán/ 1 os / 1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coffee-break</w:t>
            </w:r>
            <w:proofErr w:type="spellEnd"/>
          </w:p>
          <w:p w:rsidRPr="00A53ECC" w:rsidR="009E26A3" w:rsidP="009E26A3" w:rsidRDefault="009E26A3" w14:paraId="11D1435A" w14:textId="3421560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Sušenky balené: 3ks/1os/1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coffee-break</w:t>
            </w:r>
            <w:proofErr w:type="spellEnd"/>
          </w:p>
          <w:p w:rsidRPr="00A53ECC" w:rsidR="009E26A3" w:rsidP="009E26A3" w:rsidRDefault="009E26A3" w14:paraId="241195D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Voda: neperlivá, 0,5l/1 os./ 1 </w:t>
            </w:r>
            <w:proofErr w:type="spellStart"/>
            <w:r w:rsidRPr="00A53ECC">
              <w:rPr>
                <w:rFonts w:ascii="Arial" w:hAnsi="Arial" w:cs="Arial"/>
                <w:sz w:val="20"/>
                <w:szCs w:val="20"/>
              </w:rPr>
              <w:t>coffee-break</w:t>
            </w:r>
            <w:proofErr w:type="spellEnd"/>
          </w:p>
          <w:p w:rsidR="009E26A3" w:rsidP="009E26A3" w:rsidRDefault="009E26A3" w14:paraId="51AEDB4F" w14:textId="6AE10143">
            <w:pPr>
              <w:spacing w:before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Nádobí: porcelánové, skleničky, nerezové lžičky</w:t>
            </w:r>
          </w:p>
          <w:p w:rsidR="00FF7501" w:rsidP="00FF7501" w:rsidRDefault="00FF7501" w14:paraId="24CABF8F" w14:textId="77777777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501">
              <w:rPr>
                <w:rFonts w:ascii="Arial" w:hAnsi="Arial" w:cs="Arial"/>
                <w:sz w:val="20"/>
                <w:szCs w:val="20"/>
              </w:rPr>
              <w:t xml:space="preserve">V souvislosti s minimalizací odpadů </w:t>
            </w:r>
            <w:r>
              <w:rPr>
                <w:rFonts w:ascii="Arial" w:hAnsi="Arial" w:cs="Arial"/>
                <w:sz w:val="20"/>
                <w:szCs w:val="20"/>
              </w:rPr>
              <w:t xml:space="preserve">bude voda </w:t>
            </w:r>
            <w:r w:rsidRPr="00FF7501">
              <w:rPr>
                <w:rFonts w:ascii="Arial" w:hAnsi="Arial" w:cs="Arial"/>
                <w:sz w:val="20"/>
                <w:szCs w:val="20"/>
              </w:rPr>
              <w:t xml:space="preserve">podávána nebalená, tzn. pitná voda z kohoutku. </w:t>
            </w:r>
          </w:p>
          <w:p w:rsidR="00FF7501" w:rsidP="00FF7501" w:rsidRDefault="00FF7501" w14:paraId="53F34B97" w14:textId="3D9A56A0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501">
              <w:rPr>
                <w:rFonts w:ascii="Arial" w:hAnsi="Arial" w:cs="Arial"/>
                <w:sz w:val="20"/>
                <w:szCs w:val="20"/>
              </w:rPr>
              <w:t xml:space="preserve">Odpady vznikající při zajištění </w:t>
            </w:r>
            <w:proofErr w:type="spellStart"/>
            <w:r w:rsidR="00053FE0">
              <w:rPr>
                <w:rFonts w:ascii="Arial" w:hAnsi="Arial" w:cs="Arial"/>
                <w:sz w:val="20"/>
                <w:szCs w:val="20"/>
              </w:rPr>
              <w:t>coffee-breaku</w:t>
            </w:r>
            <w:proofErr w:type="spellEnd"/>
            <w:r w:rsidRPr="00FF7501">
              <w:rPr>
                <w:rFonts w:ascii="Arial" w:hAnsi="Arial" w:cs="Arial"/>
                <w:sz w:val="20"/>
                <w:szCs w:val="20"/>
              </w:rPr>
              <w:t xml:space="preserve"> budou minimalizovány a odpad bude důsledně tříděn k recyklaci přinejmenším na papír/plasty/sklo. </w:t>
            </w:r>
          </w:p>
          <w:p w:rsidR="00FF7501" w:rsidP="00FF7501" w:rsidRDefault="00FF7501" w14:paraId="54FA50C3" w14:textId="64F9FCFB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501">
              <w:rPr>
                <w:rFonts w:ascii="Arial" w:hAnsi="Arial" w:cs="Arial"/>
                <w:sz w:val="20"/>
                <w:szCs w:val="20"/>
              </w:rPr>
              <w:t>Po celou dobu trvání akce budou mít také její účastníci možnost třídit odpady k recyklaci přinejmenším na papír/plasty/sklo.</w:t>
            </w:r>
          </w:p>
          <w:p w:rsidRPr="00A53ECC" w:rsidR="009E26A3" w:rsidP="00FF7501" w:rsidRDefault="009E26A3" w14:paraId="3C203CFE" w14:textId="743DE47C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Zajištění oběda není součástí plnění.</w:t>
            </w:r>
          </w:p>
        </w:tc>
      </w:tr>
      <w:tr w:rsidRPr="00A53ECC" w:rsidR="009E26A3" w:rsidTr="00A13A85" w14:paraId="6089D778" w14:textId="77777777">
        <w:trPr>
          <w:jc w:val="center"/>
        </w:trPr>
        <w:tc>
          <w:tcPr>
            <w:tcW w:w="2830" w:type="dxa"/>
          </w:tcPr>
          <w:p w:rsidRPr="00A53ECC" w:rsidR="009E26A3" w:rsidP="009E26A3" w:rsidRDefault="009E26A3" w14:paraId="4EAB41F1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VÝUKOVÉ MATERIÁLY A POMŮCKY</w:t>
            </w:r>
          </w:p>
        </w:tc>
        <w:tc>
          <w:tcPr>
            <w:tcW w:w="6232" w:type="dxa"/>
          </w:tcPr>
          <w:p w:rsidRPr="00A53ECC" w:rsidR="009E26A3" w:rsidP="009E26A3" w:rsidRDefault="009E26A3" w14:paraId="1B0DA267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>Poznámkový blok A5/ 1 os.</w:t>
            </w:r>
          </w:p>
          <w:p w:rsidR="009E26A3" w:rsidP="009E26A3" w:rsidRDefault="009E26A3" w14:paraId="751C19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Propiska / tužka / 1 os.</w:t>
            </w:r>
          </w:p>
          <w:p w:rsidRPr="00A53ECC" w:rsidR="009E26A3" w:rsidP="009E26A3" w:rsidRDefault="009E26A3" w14:paraId="52173CF1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výukové materiály dle návrhu Poskytovatele a schválení Objednatele (např. vytištěné prezentace apod.).</w:t>
            </w:r>
          </w:p>
        </w:tc>
      </w:tr>
      <w:tr w:rsidRPr="00A53ECC" w:rsidR="009E26A3" w:rsidTr="00A13A85" w14:paraId="14B58669" w14:textId="77777777">
        <w:trPr>
          <w:jc w:val="center"/>
        </w:trPr>
        <w:tc>
          <w:tcPr>
            <w:tcW w:w="2830" w:type="dxa"/>
          </w:tcPr>
          <w:p w:rsidR="009E26A3" w:rsidP="009E26A3" w:rsidRDefault="009E26A3" w14:paraId="6838A61A" w14:textId="77777777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53ECC" w:rsidR="009E26A3" w:rsidP="009E26A3" w:rsidRDefault="009E26A3" w14:paraId="231C0258" w14:textId="39AE211A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DOCHÁZKA - PREZENCE</w:t>
            </w:r>
            <w:proofErr w:type="gramEnd"/>
            <w:r w:rsidRPr="00A53ECC">
              <w:rPr>
                <w:rFonts w:ascii="Arial" w:hAnsi="Arial" w:cs="Arial"/>
                <w:b/>
                <w:bCs/>
                <w:sz w:val="20"/>
                <w:szCs w:val="20"/>
              </w:rPr>
              <w:t>, ZÁPIS, ZPRÁVA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DOTAZNÍK SPOKOJENOSTI</w:t>
            </w:r>
          </w:p>
        </w:tc>
        <w:tc>
          <w:tcPr>
            <w:tcW w:w="6232" w:type="dxa"/>
          </w:tcPr>
          <w:p w:rsidR="009E26A3" w:rsidP="009E26A3" w:rsidRDefault="009249D0" w14:paraId="0492A517" w14:textId="08E643CD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</w:t>
            </w:r>
            <w:r w:rsidRPr="00A53ECC" w:rsidR="009E26A3">
              <w:rPr>
                <w:rFonts w:ascii="Arial" w:hAnsi="Arial" w:cs="Arial"/>
                <w:sz w:val="20"/>
                <w:szCs w:val="20"/>
              </w:rPr>
              <w:t>tel provede kontrolu prezence</w:t>
            </w:r>
            <w:r w:rsidR="009E26A3">
              <w:rPr>
                <w:rFonts w:ascii="Arial" w:hAnsi="Arial" w:cs="Arial"/>
                <w:sz w:val="20"/>
                <w:szCs w:val="20"/>
              </w:rPr>
              <w:t xml:space="preserve"> účastníků kurzu</w:t>
            </w:r>
            <w:r w:rsidRPr="00A53ECC" w:rsidR="009E26A3">
              <w:rPr>
                <w:rFonts w:ascii="Arial" w:hAnsi="Arial" w:cs="Arial"/>
                <w:sz w:val="20"/>
                <w:szCs w:val="20"/>
              </w:rPr>
              <w:t xml:space="preserve"> formou </w:t>
            </w:r>
            <w:r w:rsidRPr="00387BD1" w:rsidR="009E26A3">
              <w:rPr>
                <w:rFonts w:ascii="Arial" w:hAnsi="Arial" w:cs="Arial"/>
                <w:sz w:val="20"/>
                <w:szCs w:val="20"/>
              </w:rPr>
              <w:t>prezenční listiny</w:t>
            </w:r>
            <w:r w:rsidRPr="00A53ECC" w:rsidR="009E26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E26A3" w:rsidP="009E26A3" w:rsidRDefault="009E26A3" w14:paraId="08D422E6" w14:textId="55A8FE77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</w:t>
            </w:r>
            <w:r w:rsidRPr="00A53ECC">
              <w:rPr>
                <w:rFonts w:ascii="Arial" w:hAnsi="Arial" w:cs="Arial"/>
                <w:sz w:val="20"/>
                <w:szCs w:val="20"/>
              </w:rPr>
              <w:t>škol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53EC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ích dnů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9D0">
              <w:rPr>
                <w:rFonts w:ascii="Arial" w:hAnsi="Arial" w:cs="Arial"/>
                <w:sz w:val="20"/>
                <w:szCs w:val="20"/>
              </w:rPr>
              <w:t xml:space="preserve">Poskytovatel 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provede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zápis o průběhu vzdělávání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v rozsahu 1A4, jehož </w:t>
            </w:r>
            <w:r>
              <w:rPr>
                <w:rFonts w:ascii="Arial" w:hAnsi="Arial" w:cs="Arial"/>
                <w:sz w:val="20"/>
                <w:szCs w:val="20"/>
              </w:rPr>
              <w:t>přílohou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prezenční listina</w:t>
            </w:r>
            <w:r>
              <w:rPr>
                <w:rFonts w:ascii="Arial" w:hAnsi="Arial" w:cs="Arial"/>
                <w:sz w:val="20"/>
                <w:szCs w:val="20"/>
              </w:rPr>
              <w:t xml:space="preserve">, a současně zajistí pro účastníky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dotazníky spokojenosti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26A3" w:rsidP="009E26A3" w:rsidRDefault="009E26A3" w14:paraId="563282C2" w14:textId="4C613555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ECC">
              <w:rPr>
                <w:rFonts w:ascii="Arial" w:hAnsi="Arial" w:cs="Arial"/>
                <w:sz w:val="20"/>
                <w:szCs w:val="20"/>
              </w:rPr>
              <w:t xml:space="preserve">Po ukončení realizace </w:t>
            </w:r>
            <w:r>
              <w:rPr>
                <w:rFonts w:ascii="Arial" w:hAnsi="Arial" w:cs="Arial"/>
                <w:sz w:val="20"/>
                <w:szCs w:val="20"/>
              </w:rPr>
              <w:t>celého předmětu plnění</w:t>
            </w:r>
            <w:r w:rsidR="009249D0">
              <w:rPr>
                <w:rFonts w:ascii="Arial" w:hAnsi="Arial" w:cs="Arial"/>
                <w:sz w:val="20"/>
                <w:szCs w:val="20"/>
              </w:rPr>
              <w:t xml:space="preserve"> Poskytovatel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 xml:space="preserve">vypracuje </w:t>
            </w:r>
            <w:r w:rsidRPr="00387BD1">
              <w:rPr>
                <w:rFonts w:ascii="Arial" w:hAnsi="Arial" w:cs="Arial"/>
                <w:b/>
                <w:sz w:val="20"/>
                <w:szCs w:val="20"/>
              </w:rPr>
              <w:t>souhrnnou zprávu o průběhu vzdělávání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ECC">
              <w:rPr>
                <w:rFonts w:ascii="Arial" w:hAnsi="Arial" w:cs="Arial"/>
                <w:sz w:val="20"/>
                <w:szCs w:val="20"/>
              </w:rPr>
              <w:t>v rozsahu 2A</w:t>
            </w: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  <w:p w:rsidRPr="00A53ECC" w:rsidR="000C13F9" w:rsidP="009E26A3" w:rsidRDefault="000C13F9" w14:paraId="65695382" w14:textId="5B734C57">
            <w:pPr>
              <w:spacing w:before="120"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Minimální závazný rozsah dotazníků spokojenosti, 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zápisů o průběhu vzdělávání a souhrnné zprávy o průběhu vzdělávání </w:t>
            </w:r>
            <w:r w:rsidR="009249D0">
              <w:rPr>
                <w:rFonts w:ascii="Arial" w:hAnsi="Arial" w:cs="Arial"/>
                <w:bCs/>
                <w:sz w:val="20"/>
                <w:szCs w:val="20"/>
              </w:rPr>
              <w:t>bude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Objednatelem Poskytovateli předán do </w:t>
            </w:r>
            <w:r w:rsidR="009249D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pracovních dnů ode dne </w:t>
            </w:r>
            <w:r w:rsidR="009249D0">
              <w:rPr>
                <w:rFonts w:ascii="Arial" w:hAnsi="Arial" w:cs="Arial"/>
                <w:bCs/>
                <w:sz w:val="20"/>
                <w:szCs w:val="20"/>
              </w:rPr>
              <w:t>podpisu</w:t>
            </w:r>
            <w:r w:rsidRPr="009249D0">
              <w:rPr>
                <w:rFonts w:ascii="Arial" w:hAnsi="Arial" w:cs="Arial"/>
                <w:bCs/>
                <w:sz w:val="20"/>
                <w:szCs w:val="20"/>
              </w:rPr>
              <w:t xml:space="preserve"> Smlouvy.</w:t>
            </w:r>
          </w:p>
        </w:tc>
      </w:tr>
    </w:tbl>
    <w:p w:rsidR="00DA14BE" w:rsidP="00DA14BE" w:rsidRDefault="00DA14BE" w14:paraId="12F21801" w14:textId="77777777">
      <w:pPr>
        <w:spacing w:line="280" w:lineRule="atLeast"/>
        <w:rPr>
          <w:rFonts w:ascii="Arial" w:hAnsi="Arial" w:cs="Arial"/>
          <w:sz w:val="20"/>
          <w:szCs w:val="20"/>
        </w:rPr>
      </w:pPr>
      <w:bookmarkStart w:name="_Hlk95469874" w:id="1"/>
      <w:bookmarkEnd w:id="0"/>
    </w:p>
    <w:bookmarkEnd w:id="1"/>
    <w:p w:rsidR="00DA14BE" w:rsidP="00DA14BE" w:rsidRDefault="00DA14BE" w14:paraId="04D0D204" w14:textId="77777777">
      <w:pPr>
        <w:jc w:val="both"/>
        <w:rPr>
          <w:rFonts w:ascii="Arial" w:hAnsi="Arial" w:cs="Arial"/>
          <w:sz w:val="20"/>
          <w:szCs w:val="20"/>
        </w:rPr>
      </w:pPr>
    </w:p>
    <w:p w:rsidR="00C6594A" w:rsidP="00F82334" w:rsidRDefault="00C6594A" w14:paraId="7CDE0596" w14:textId="4215E87A">
      <w:pPr>
        <w:jc w:val="both"/>
      </w:pPr>
    </w:p>
    <w:sectPr w:rsidR="00C6594A" w:rsidSect="00DA14B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A14BE" w:rsidP="00DA14BE" w:rsidRDefault="00DA14BE" w14:paraId="03795CA6" w14:textId="77777777">
      <w:r>
        <w:separator/>
      </w:r>
    </w:p>
  </w:endnote>
  <w:endnote w:type="continuationSeparator" w:id="0">
    <w:p w:rsidR="00DA14BE" w:rsidP="00DA14BE" w:rsidRDefault="00DA14BE" w14:paraId="1E09BC1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A14BE" w:rsidP="00DA14BE" w:rsidRDefault="00DA14BE" w14:paraId="1B93B482" w14:textId="77777777">
      <w:r>
        <w:separator/>
      </w:r>
    </w:p>
  </w:footnote>
  <w:footnote w:type="continuationSeparator" w:id="0">
    <w:p w:rsidR="00DA14BE" w:rsidP="00DA14BE" w:rsidRDefault="00DA14BE" w14:paraId="2940F458" w14:textId="77777777">
      <w:r>
        <w:continuationSeparator/>
      </w:r>
    </w:p>
  </w:footnote>
  <w:footnote w:id="1">
    <w:p w:rsidRPr="00E2694B" w:rsidR="00DA14BE" w:rsidP="00DA14BE" w:rsidRDefault="00DA14BE" w14:paraId="5BCC2BEA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C2250">
        <w:rPr>
          <w:rFonts w:ascii="Arial" w:hAnsi="Arial" w:cs="Arial"/>
          <w:i/>
          <w:sz w:val="16"/>
          <w:szCs w:val="16"/>
        </w:rPr>
        <w:t>Členové multidisciplinárních týmů, kteří jsou podpořenými osobami Projektu. Jsou to pracovníci lůžkových a komunitních zařízení, včetně středního a nižšího managementu.</w:t>
      </w:r>
    </w:p>
    <w:p w:rsidR="00DA14BE" w:rsidP="00DA14BE" w:rsidRDefault="00DA14BE" w14:paraId="42BD88A6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DA14BE" w:rsidR="00DA14BE" w:rsidP="00DA14BE" w:rsidRDefault="00DA14BE" w14:paraId="2EFC654E" w14:textId="77777777">
    <w:pPr>
      <w:pStyle w:val="Zhlav"/>
      <w:jc w:val="right"/>
      <w:rPr>
        <w:rFonts w:ascii="Arial" w:hAnsi="Arial" w:cs="Arial"/>
        <w:b/>
        <w:bCs/>
        <w:i/>
        <w:iCs/>
        <w:sz w:val="22"/>
        <w:szCs w:val="22"/>
      </w:rPr>
    </w:pPr>
    <w:r>
      <w:tab/>
    </w:r>
    <w:r w:rsidRPr="00DA14BE">
      <w:rPr>
        <w:rFonts w:ascii="Arial" w:hAnsi="Arial" w:cs="Arial"/>
        <w:b/>
        <w:bCs/>
        <w:i/>
        <w:iCs/>
        <w:sz w:val="22"/>
        <w:szCs w:val="22"/>
      </w:rPr>
      <w:t>Příloha č. 1A</w:t>
    </w:r>
    <w:r>
      <w:rPr>
        <w:rFonts w:ascii="Arial" w:hAnsi="Arial" w:cs="Arial"/>
        <w:b/>
        <w:bCs/>
        <w:i/>
        <w:iCs/>
        <w:sz w:val="22"/>
        <w:szCs w:val="22"/>
      </w:rPr>
      <w:t xml:space="preserve"> Výzvy</w:t>
    </w:r>
  </w:p>
  <w:p w:rsidR="00DA14BE" w:rsidP="00DA14BE" w:rsidRDefault="00DA14BE" w14:paraId="779E7C8D" w14:textId="23C738C8">
    <w:pPr>
      <w:pStyle w:val="Zhlav"/>
      <w:tabs>
        <w:tab w:val="clear" w:pos="4536"/>
        <w:tab w:val="clear" w:pos="9072"/>
        <w:tab w:val="left" w:pos="7763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6EC1273E"/>
    <w:multiLevelType w:val="hybridMultilevel"/>
    <w:tmpl w:val="E83CE9E8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BE"/>
    <w:rsid w:val="00053E73"/>
    <w:rsid w:val="00053FE0"/>
    <w:rsid w:val="000B3869"/>
    <w:rsid w:val="000C13F9"/>
    <w:rsid w:val="0010587E"/>
    <w:rsid w:val="00175A41"/>
    <w:rsid w:val="00192028"/>
    <w:rsid w:val="001D17F7"/>
    <w:rsid w:val="002040B4"/>
    <w:rsid w:val="002D204A"/>
    <w:rsid w:val="002E3784"/>
    <w:rsid w:val="003B6B27"/>
    <w:rsid w:val="00653D6A"/>
    <w:rsid w:val="00765F5C"/>
    <w:rsid w:val="007A7325"/>
    <w:rsid w:val="00820850"/>
    <w:rsid w:val="008956F7"/>
    <w:rsid w:val="009249D0"/>
    <w:rsid w:val="0093669C"/>
    <w:rsid w:val="009E26A3"/>
    <w:rsid w:val="00A500AC"/>
    <w:rsid w:val="00B51F43"/>
    <w:rsid w:val="00B93BC0"/>
    <w:rsid w:val="00C6594A"/>
    <w:rsid w:val="00DA14BE"/>
    <w:rsid w:val="00DE25D8"/>
    <w:rsid w:val="00EC0616"/>
    <w:rsid w:val="00EE1BD6"/>
    <w:rsid w:val="00F50945"/>
    <w:rsid w:val="00F82334"/>
    <w:rsid w:val="00FA482B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695506FB"/>
  <w15:docId w15:val="{90DB4CE5-DA29-4092-8AAD-B6D3AD1DCEB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14BE"/>
    <w:pPr>
      <w:tabs>
        <w:tab w:val="left" w:pos="567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DA14BE"/>
    <w:pPr>
      <w:spacing w:after="120" w:line="280" w:lineRule="atLeast"/>
      <w:ind w:left="720"/>
    </w:pPr>
  </w:style>
  <w:style w:type="character" w:styleId="Hypertextovodkaz">
    <w:name w:val="Hyperlink"/>
    <w:basedOn w:val="Standardnpsmoodstavce"/>
    <w:uiPriority w:val="99"/>
    <w:unhideWhenUsed/>
    <w:rsid w:val="00DA14BE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DA14BE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DA14BE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14BE"/>
    <w:rPr>
      <w:vertAlign w:val="superscript"/>
    </w:rPr>
  </w:style>
  <w:style w:type="character" w:styleId="OdstavecseseznamemChar" w:customStyle="true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DA14BE"/>
    <w:rPr>
      <w:rFonts w:ascii="Times New Roman" w:hAnsi="Times New Roman" w:eastAsia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DA14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DA14BE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DA14BE"/>
    <w:rPr>
      <w:rFonts w:ascii="Times New Roman" w:hAnsi="Times New Roman" w:eastAsia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14BE"/>
    <w:pPr>
      <w:tabs>
        <w:tab w:val="clear" w:pos="567"/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14BE"/>
    <w:rPr>
      <w:rFonts w:ascii="Times New Roman" w:hAnsi="Times New Roman"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14BE"/>
    <w:pPr>
      <w:tabs>
        <w:tab w:val="clear" w:pos="567"/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14BE"/>
    <w:rPr>
      <w:rFonts w:ascii="Times New Roman" w:hAnsi="Times New Roman" w:eastAsia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0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09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5094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094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50945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366365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reformapsychiatrie.cz/sites/default/files/2020-12/N%C3%A1rodn%C3%AD-ak%C4%8Dn%C3%AD-pl%C3%A1n-pro-du%C5%A1evn%C3%AD-zdrav%C3%AD-2020-2030.pdf" Type="http://schemas.openxmlformats.org/officeDocument/2006/relationships/hyperlink" Id="rId8"/>
    <Relationship Target="theme/theme1.xml" Type="http://schemas.openxmlformats.org/officeDocument/2006/relationships/theme" Id="rId13"/>
    <Relationship Target="settings.xml" Type="http://schemas.openxmlformats.org/officeDocument/2006/relationships/settings" Id="rId3"/>
    <Relationship TargetMode="External" Target="https://www.reformapsychiatrie.cz/sites/default/files/2021-03/metodika_MT_fin%20schv%C3%A1lena%20VV.pdf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https://www.reformapsychiatrie.cz/sites/default/files/2021-03/MZ_psychiatrie_pruvodce_final.pdf" Type="http://schemas.openxmlformats.org/officeDocument/2006/relationships/hyperlink" Id="rId10"/>
    <Relationship Target="webSettings.xml" Type="http://schemas.openxmlformats.org/officeDocument/2006/relationships/webSettings" Id="rId4"/>
    <Relationship TargetMode="External" Target="https://www.reformapsychiatrie.cz/sites/default/files/2021-03/Strategie%20reformy%20psychiatrick%C3%A9%20p%C3%A9%C4%8De_0.pdf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Office365 deploy</properties:Company>
  <properties:Pages>4</properties:Pages>
  <properties:Words>1135</properties:Words>
  <properties:Characters>6701</properties:Characters>
  <properties:Lines>55</properties:Lines>
  <properties:Paragraphs>15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2022-03-23T09:38:00Z</dcterms:created>
  <dc:creator/>
  <dc:description/>
  <cp:keywords/>
  <cp:lastModifiedBy/>
  <dcterms:modified xmlns:xsi="http://www.w3.org/2001/XMLSchema-instance" xsi:type="dcterms:W3CDTF">2022-03-23T09:38:00Z</dcterms:modified>
  <cp:revision>2</cp:revision>
  <dc:subject/>
  <dc:title/>
</cp:coreProperties>
</file>