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A14BE" w:rsidP="00DA14BE" w:rsidRDefault="00DA14BE" w14:paraId="7680FFDD" w14:textId="77777777">
      <w:pPr>
        <w:tabs>
          <w:tab w:val="clear" w:pos="567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A323C0" w:rsidP="00A323C0" w:rsidRDefault="00A323C0" w14:paraId="2FE48FA1" w14:textId="77777777">
      <w:pPr>
        <w:pStyle w:val="Zkladntext3"/>
        <w:spacing w:before="120" w:line="280" w:lineRule="atLeas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Specifikace předmětu plnění – část 2</w:t>
      </w:r>
    </w:p>
    <w:p w:rsidR="00A323C0" w:rsidP="00A323C0" w:rsidRDefault="00A323C0" w14:paraId="6E66D413" w14:textId="77777777">
      <w:pPr>
        <w:pStyle w:val="Zkladntext3"/>
        <w:spacing w:before="12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F91C71" w:rsidR="00A323C0" w:rsidP="00A323C0" w:rsidRDefault="00A323C0" w14:paraId="79E2CCC4" w14:textId="77777777">
      <w:pPr>
        <w:tabs>
          <w:tab w:val="right" w:pos="9720"/>
        </w:tabs>
        <w:spacing w:before="120" w:line="280" w:lineRule="atLeast"/>
        <w:jc w:val="center"/>
        <w:rPr>
          <w:rFonts w:ascii="Arial" w:hAnsi="Arial" w:cs="Arial"/>
          <w:sz w:val="20"/>
          <w:szCs w:val="20"/>
        </w:rPr>
      </w:pPr>
      <w:r w:rsidRPr="004D7B7A">
        <w:rPr>
          <w:rFonts w:ascii="Arial" w:hAnsi="Arial" w:cs="Arial"/>
          <w:b/>
          <w:sz w:val="20"/>
          <w:szCs w:val="20"/>
        </w:rPr>
        <w:t>Otevřenost a dialogický přístup v multidisciplinární práci v péči o duševní zdraví</w:t>
      </w:r>
    </w:p>
    <w:p w:rsidR="00A323C0" w:rsidP="00A323C0" w:rsidRDefault="00A323C0" w14:paraId="0CD682C0" w14:textId="77777777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C62C9DB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4E6A2B0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program musí být koncipován jako tréninkový, tzn. prakticky zaměřený, a musí sloužit ke zvýšení kompetencí, znalostí a dovedností členů multidisciplinárních týmů Projektu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323C0" w:rsidP="00A323C0" w:rsidRDefault="00A323C0" w14:paraId="6EFC0264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Poměr teoretické části ku praktické části musí být 20:80, tzn. že z minimálně 80 % musí převažovat praktická část. </w:t>
      </w:r>
    </w:p>
    <w:p w:rsidR="00A323C0" w:rsidP="00A323C0" w:rsidRDefault="00A323C0" w14:paraId="54F4A8F8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vytváření obsahu jednotlivých kurzů musí Dodavatel (dále jen „Poskytovatel“) vycházet ze základních strategických dokumentů reformy péče o duševní zdraví, tj.: </w:t>
      </w:r>
    </w:p>
    <w:p w:rsidR="00A323C0" w:rsidP="00A323C0" w:rsidRDefault="00A323C0" w14:paraId="490308A3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="00A323C0" w:rsidP="00A323C0" w:rsidRDefault="00A323C0" w14:paraId="146F2730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Metodika zavádění multidisciplinárního přístupu v péči a podpoře lidí s duševním onemocněním, dostupná ke dni vyhlášení veřejné zakázky na:</w:t>
      </w:r>
    </w:p>
    <w:p w:rsidR="00A323C0" w:rsidP="00A323C0" w:rsidRDefault="00096A83" w14:paraId="073F2B57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7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https://www.reformapsychiatrie.cz/sites/default/files/2021-03/metodika_MT_fin%20schv%C3%A1lena%20VV.pdf</w:t>
        </w:r>
      </w:hyperlink>
    </w:p>
    <w:p w:rsidR="00A323C0" w:rsidP="00A323C0" w:rsidRDefault="00A323C0" w14:paraId="1D6E6659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Národní akční plán pro duševní zdraví, dostupný ke dni vyhlášení veřejné zakázky na:</w:t>
      </w:r>
    </w:p>
    <w:p w:rsidR="00A323C0" w:rsidP="00A323C0" w:rsidRDefault="00096A83" w14:paraId="2F593196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8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https://www.reformapsychiatrie.cz/sites/default/files/2020-12/N%C3%A1rodn%C3%AD-ak%C4%8Dn%C3%AD-pl%C3%A1n-pro-du%C5%A1evn%C3%AD-zdrav%C3%AD-2020-2030.pdf</w:t>
        </w:r>
      </w:hyperlink>
    </w:p>
    <w:p w:rsidR="00A323C0" w:rsidP="00A323C0" w:rsidRDefault="00A323C0" w14:paraId="0BD00563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Strategie reformy psychiatrické péče, dostupná ke dni vyhlášení veřejné zakázky na: </w:t>
      </w:r>
    </w:p>
    <w:p w:rsidR="00A323C0" w:rsidP="00A323C0" w:rsidRDefault="00096A83" w14:paraId="466B5BCA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9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https://www.reformapsychiatrie.cz/sites/default/files/2021-03/Strategie%20reformy%20psychiatrick%C3%A9%20p%C3%A9%C4%8De_0.pdf</w:t>
        </w:r>
      </w:hyperlink>
    </w:p>
    <w:p w:rsidR="00A323C0" w:rsidP="00A323C0" w:rsidRDefault="00A323C0" w14:paraId="1FAD3066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Malý průvodce reformou psychiatrické péče, dostupný ke dni vyhlášení veřejné zakázky na:</w:t>
      </w:r>
    </w:p>
    <w:p w:rsidR="00A323C0" w:rsidP="00A323C0" w:rsidRDefault="00096A83" w14:paraId="52266EA1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10">
        <w:r w:rsidR="00A323C0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https://www.reformapsychiatrie.cz/sites/default/files/2021-03/MZ_psychiatrie_pruvodce_final.pdf</w:t>
        </w:r>
      </w:hyperlink>
    </w:p>
    <w:p w:rsidR="00A323C0" w:rsidP="00A323C0" w:rsidRDefault="00A323C0" w14:paraId="276EEB75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654BC097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26285FF0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75F5300F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5A41A04A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22AF2601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3451B627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A323C0" w:rsidP="00A323C0" w:rsidRDefault="00A323C0" w14:paraId="3DC5BC14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14C7EF57" w14:textId="77777777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30"/>
        <w:gridCol w:w="6232"/>
      </w:tblGrid>
      <w:tr w:rsidRPr="000E098B" w:rsidR="00DA14BE" w:rsidTr="00A13A85" w14:paraId="34F930B4" w14:textId="77777777">
        <w:trPr>
          <w:jc w:val="center"/>
        </w:trPr>
        <w:tc>
          <w:tcPr>
            <w:tcW w:w="2830" w:type="dxa"/>
            <w:shd w:val="clear" w:color="auto" w:fill="1F3864" w:themeFill="accent1" w:themeFillShade="80"/>
          </w:tcPr>
          <w:p w:rsidRPr="000E098B" w:rsidR="00DA14BE" w:rsidP="00A13A85" w:rsidRDefault="00DA14BE" w14:paraId="55358BB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85181441" w:id="0"/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6232" w:type="dxa"/>
            <w:shd w:val="clear" w:color="auto" w:fill="1F3864" w:themeFill="accent1" w:themeFillShade="80"/>
          </w:tcPr>
          <w:p w:rsidRPr="000E098B" w:rsidR="00DA14BE" w:rsidP="00A13A85" w:rsidRDefault="00DA14BE" w14:paraId="023E8EC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t>SPECIFIKACE</w:t>
            </w:r>
          </w:p>
        </w:tc>
      </w:tr>
      <w:tr w:rsidRPr="00A53ECC" w:rsidR="00DA14BE" w:rsidTr="00A13A85" w14:paraId="75C59DC5" w14:textId="77777777">
        <w:trPr>
          <w:trHeight w:val="1207"/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56CE4840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TÉMA</w:t>
            </w:r>
          </w:p>
        </w:tc>
        <w:tc>
          <w:tcPr>
            <w:tcW w:w="6232" w:type="dxa"/>
          </w:tcPr>
          <w:p w:rsidR="00A323C0" w:rsidP="00A13A85" w:rsidRDefault="00A323C0" w14:paraId="6209B7C6" w14:textId="77777777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56B60" w:rsidR="00DA14BE" w:rsidP="00A13A85" w:rsidRDefault="00A323C0" w14:paraId="754F142B" w14:textId="6FF696F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Otevřenost a dialogický přístup v multidisciplinární práci v péči o duševní zdraví </w:t>
            </w:r>
          </w:p>
        </w:tc>
      </w:tr>
      <w:tr w:rsidRPr="00A53ECC" w:rsidR="00DA14BE" w:rsidTr="00A13A85" w14:paraId="79EF48C2" w14:textId="77777777">
        <w:trPr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39427AFD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Minimální požadovaný obsah daného tématu</w:t>
            </w:r>
          </w:p>
        </w:tc>
        <w:tc>
          <w:tcPr>
            <w:tcW w:w="6232" w:type="dxa"/>
          </w:tcPr>
          <w:p w:rsidRPr="00A323C0" w:rsidR="00A323C0" w:rsidP="00A323C0" w:rsidRDefault="00A323C0" w14:paraId="1BFCC498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4B0EB22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První den:</w:t>
            </w:r>
          </w:p>
          <w:p w:rsidRPr="00A323C0" w:rsidR="00A323C0" w:rsidP="00A323C0" w:rsidRDefault="00A323C0" w14:paraId="0DD4EE6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Dialog v centru multidisciplinárního </w:t>
            </w:r>
            <w:proofErr w:type="gramStart"/>
            <w:r w:rsidRPr="00A323C0">
              <w:rPr>
                <w:rFonts w:ascii="Arial" w:hAnsi="Arial" w:cs="Arial"/>
                <w:sz w:val="20"/>
                <w:szCs w:val="20"/>
              </w:rPr>
              <w:t>přístupu - dialogické</w:t>
            </w:r>
            <w:proofErr w:type="gramEnd"/>
            <w:r w:rsidRPr="00A323C0">
              <w:rPr>
                <w:rFonts w:ascii="Arial" w:hAnsi="Arial" w:cs="Arial"/>
                <w:sz w:val="20"/>
                <w:szCs w:val="20"/>
              </w:rPr>
              <w:t xml:space="preserve"> sdílení informací, vývoj duševního zdraví klienta/pacienta, společné partnerské přemýšlení a vyjednávání o nejlepších způsobech zotavení se spolu s člověkem s duševním onemocněním a jeho rodinou.</w:t>
            </w:r>
          </w:p>
          <w:p w:rsidRPr="00A323C0" w:rsidR="00A323C0" w:rsidP="00A323C0" w:rsidRDefault="00A323C0" w14:paraId="3CCA279A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Síťová setkání jako efektivní intervence v péči o duševní zdraví. </w:t>
            </w:r>
          </w:p>
          <w:p w:rsidRPr="00A323C0" w:rsidR="00A323C0" w:rsidP="00A323C0" w:rsidRDefault="00A323C0" w14:paraId="325E1E68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Zavádění dialogu jako systémového nástroje při propojení se jedné profese s druhou, jedné služby s druhou v rámci multidisciplinární spolupráce.</w:t>
            </w:r>
          </w:p>
          <w:p w:rsidRPr="00A323C0" w:rsidR="00A323C0" w:rsidP="00A323C0" w:rsidRDefault="00A323C0" w14:paraId="5FC13EF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139A6D7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Druhý den:</w:t>
            </w:r>
          </w:p>
          <w:p w:rsidRPr="00A323C0" w:rsidR="00A323C0" w:rsidP="00A323C0" w:rsidRDefault="00A323C0" w14:paraId="26673EBC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 xml:space="preserve">Rozpouštění psychických prožitků během dialogických setkání, práce s psychosociální krizí, participativní krizové plány. </w:t>
            </w:r>
          </w:p>
          <w:p w:rsidRPr="00A323C0" w:rsidR="00A323C0" w:rsidP="00A323C0" w:rsidRDefault="00A323C0" w14:paraId="61DE8278" w14:textId="73FC806F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Dialog jako přístup umožňující lidem s psychózou vystoupit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>monologické pasti duševního onemocnění.</w:t>
            </w:r>
          </w:p>
          <w:p w:rsidRPr="00A323C0" w:rsidR="00A323C0" w:rsidP="00A323C0" w:rsidRDefault="00A323C0" w14:paraId="30401D12" w14:textId="56FC236D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Znovuobjevení a znovuzapojení humanismu a lásky do klinického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 xml:space="preserve">sociálního prostředí. </w:t>
            </w:r>
          </w:p>
          <w:p w:rsidRPr="00A323C0" w:rsidR="00A323C0" w:rsidP="00A323C0" w:rsidRDefault="00A323C0" w14:paraId="26A80F76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Intervence zaměřené na inkluzi lidí s vážným duševním onemocněním prostřednictvím porozumění životnímu příběhu člověka a stavům utrpení, které duševní onemocnění přináší.</w:t>
            </w:r>
          </w:p>
          <w:p w:rsidRPr="00A323C0" w:rsidR="00A323C0" w:rsidP="00A323C0" w:rsidRDefault="00A323C0" w14:paraId="1865E621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323C0" w:rsidR="00A323C0" w:rsidP="00A323C0" w:rsidRDefault="00A323C0" w14:paraId="183A45AD" w14:textId="5AAAEF66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C0">
              <w:rPr>
                <w:rFonts w:ascii="Arial" w:hAnsi="Arial" w:cs="Arial"/>
                <w:sz w:val="20"/>
                <w:szCs w:val="20"/>
              </w:rPr>
              <w:t>Rozdělení obsahu do jednotlivých dnů je pouze doporučení ze strany Objednatele. Poskytovatel může obsah jednotlivých dnů přeskupit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sz w:val="20"/>
                <w:szCs w:val="20"/>
              </w:rPr>
              <w:t>odlišně, nicméně kurz musí obsáhnout všechna výše uvedená témata.</w:t>
            </w:r>
          </w:p>
          <w:p w:rsidRPr="00A323C0" w:rsidR="00A323C0" w:rsidP="00A323C0" w:rsidRDefault="00A323C0" w14:paraId="0E8FAE7B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323C0" w:rsidR="00A323C0" w:rsidP="00A323C0" w:rsidRDefault="00A323C0" w14:paraId="392553BD" w14:textId="337EFBA3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Při vytváření obsahu jednotlivých kurzů musí Poskytovatel vycházet ze základních strategických dokumentů reformy péče o duševní zdraví, které jsou uvedeny výše, především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Metodiky zavádění multidisciplinárního přístupu v péči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323C0">
              <w:rPr>
                <w:rFonts w:ascii="Arial" w:hAnsi="Arial" w:cs="Arial"/>
                <w:b/>
                <w:bCs/>
                <w:sz w:val="20"/>
                <w:szCs w:val="20"/>
              </w:rPr>
              <w:t>podpoře lidí s duševním onemocněním.</w:t>
            </w:r>
          </w:p>
          <w:p w:rsidRPr="00256B60" w:rsidR="00DA14BE" w:rsidP="00A13A85" w:rsidRDefault="00DA14BE" w14:paraId="3A9B7BF5" w14:textId="60684A71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A53ECC" w:rsidR="00DA14BE" w:rsidTr="00A13A85" w14:paraId="03DA3E4C" w14:textId="77777777">
        <w:trPr>
          <w:jc w:val="center"/>
        </w:trPr>
        <w:tc>
          <w:tcPr>
            <w:tcW w:w="2830" w:type="dxa"/>
          </w:tcPr>
          <w:p w:rsidRPr="00F91C71" w:rsidR="00DA14BE" w:rsidP="00A13A85" w:rsidRDefault="00053E73" w14:paraId="6BC723C0" w14:textId="55E4CB73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POŽADOVANÝ C</w:t>
            </w:r>
            <w:r w:rsidRPr="00F91C71" w:rsidR="00DA14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elkový ROZSAH</w:t>
            </w:r>
          </w:p>
        </w:tc>
        <w:tc>
          <w:tcPr>
            <w:tcW w:w="6232" w:type="dxa"/>
          </w:tcPr>
          <w:p w:rsidRPr="00D87130" w:rsidR="00DA14BE" w:rsidP="00A13A85" w:rsidRDefault="00DA14BE" w14:paraId="51B35E88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 xml:space="preserve">16 výukových hodin </w:t>
            </w:r>
            <w:r w:rsidRPr="00F91C71">
              <w:rPr>
                <w:rFonts w:ascii="Arial" w:hAnsi="Arial" w:cs="Arial"/>
                <w:bCs/>
                <w:sz w:val="20"/>
                <w:szCs w:val="20"/>
              </w:rPr>
              <w:t>(ve 2 výukových dnech po 8 výukových hodinách)</w:t>
            </w:r>
          </w:p>
          <w:p w:rsidR="00DA14BE" w:rsidP="00A13A85" w:rsidRDefault="00DA14BE" w14:paraId="693E62E4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1 výuková hodina = 45 minut, 8 výukových hodin = 1 školicí den</w:t>
            </w:r>
          </w:p>
          <w:p w:rsidR="00DA14BE" w:rsidP="00A13A85" w:rsidRDefault="00DA14BE" w14:paraId="1964BCB7" w14:textId="77777777">
            <w:pPr>
              <w:tabs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začátek výuky 9:00, konec výuky nejpozději v 16:30</w:t>
            </w:r>
          </w:p>
          <w:p w:rsidRPr="00D87130" w:rsidR="00DA14BE" w:rsidP="00A13A85" w:rsidRDefault="00DA14BE" w14:paraId="48A883EF" w14:textId="77777777">
            <w:pPr>
              <w:tabs>
                <w:tab w:val="clear" w:pos="567"/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hygienické přestávky: 1 dopolední pauza (15 min.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break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), 45 min. na oběd, 1 odpolední pauza (15 min.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break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Pr="00A53ECC" w:rsidR="00DA14BE" w:rsidTr="00100B96" w14:paraId="2D684302" w14:textId="77777777">
        <w:trPr>
          <w:trHeight w:val="566"/>
          <w:jc w:val="center"/>
        </w:trPr>
        <w:tc>
          <w:tcPr>
            <w:tcW w:w="2830" w:type="dxa"/>
          </w:tcPr>
          <w:p w:rsidRPr="00FC2250" w:rsidR="00DA14BE" w:rsidP="00A13A85" w:rsidRDefault="00DA14BE" w14:paraId="6F713ACB" w14:textId="5B597098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6232" w:type="dxa"/>
          </w:tcPr>
          <w:p w:rsidRPr="00D87130" w:rsidR="00DA14BE" w:rsidP="00A13A85" w:rsidRDefault="00DA14BE" w14:paraId="65E974F4" w14:textId="071E2E96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76195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D87130">
              <w:rPr>
                <w:rFonts w:ascii="Arial" w:hAnsi="Arial" w:cs="Arial"/>
                <w:bCs/>
                <w:sz w:val="20"/>
                <w:szCs w:val="20"/>
              </w:rPr>
              <w:t>0 osob</w:t>
            </w:r>
          </w:p>
          <w:p w:rsidRPr="00D87130" w:rsidR="00DA14BE" w:rsidP="00A13A85" w:rsidRDefault="00DA14BE" w14:paraId="53EC5AE7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A53ECC" w:rsidR="00DA14BE" w:rsidTr="00A13A85" w14:paraId="743130B8" w14:textId="77777777">
        <w:trPr>
          <w:trHeight w:val="829"/>
          <w:jc w:val="center"/>
        </w:trPr>
        <w:tc>
          <w:tcPr>
            <w:tcW w:w="2830" w:type="dxa"/>
          </w:tcPr>
          <w:p w:rsidRPr="005F5C68" w:rsidR="00DA14BE" w:rsidP="00A13A85" w:rsidRDefault="00DA14BE" w14:paraId="13DF7D92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2694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Cílová skupina</w:t>
            </w:r>
          </w:p>
        </w:tc>
        <w:tc>
          <w:tcPr>
            <w:tcW w:w="6232" w:type="dxa"/>
          </w:tcPr>
          <w:p w:rsidR="00DA14BE" w:rsidP="00A13A85" w:rsidRDefault="00DA14BE" w14:paraId="70E402C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94B">
              <w:rPr>
                <w:rFonts w:ascii="Arial" w:hAnsi="Arial" w:cs="Arial"/>
                <w:sz w:val="20"/>
                <w:szCs w:val="20"/>
              </w:rPr>
              <w:t>Členové multidisciplinárních týmů, kteří jsou podpořenými osobami Projektu. Jsou to pracovníci lůžkových a komunitních zařízení, včetně středního a nižšího managementu.</w:t>
            </w:r>
          </w:p>
          <w:p w:rsidRPr="00D87130" w:rsidR="00A323C0" w:rsidP="00A13A85" w:rsidRDefault="00A323C0" w14:paraId="7FE0F558" w14:textId="298866FF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A53ECC" w:rsidR="00DA14BE" w:rsidTr="00A13A85" w14:paraId="6C93D57F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1E26F78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FORMA REALIZACE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</w:tcPr>
          <w:p w:rsidRPr="00A53ECC" w:rsidR="00DA14BE" w:rsidP="00A13A85" w:rsidRDefault="00DA14BE" w14:paraId="57F20905" w14:textId="4365EDE1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Po skupinách: 1 skupina = </w:t>
            </w:r>
            <w:r w:rsidR="00096A8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 týmy; 1 tým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= 5 osob; </w:t>
            </w:r>
          </w:p>
          <w:p w:rsidR="00DA14BE" w:rsidP="00A13A85" w:rsidRDefault="00DA14BE" w14:paraId="20B1811F" w14:textId="70DF0160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celkem 14 skupin po celé ČR </w:t>
            </w:r>
            <w:r w:rsidRPr="00FC2250">
              <w:rPr>
                <w:rFonts w:ascii="Arial" w:hAnsi="Arial" w:cs="Arial"/>
                <w:bCs/>
                <w:sz w:val="20"/>
                <w:szCs w:val="20"/>
              </w:rPr>
              <w:t>podle krajů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(tj. </w:t>
            </w:r>
            <w:r w:rsidR="00096A83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 xml:space="preserve"> týmů po 5 osobách)</w:t>
            </w:r>
          </w:p>
          <w:p w:rsidRPr="00A53ECC" w:rsidR="00A323C0" w:rsidP="00A13A85" w:rsidRDefault="00A323C0" w14:paraId="7B50FA00" w14:textId="764A6FD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DA14BE" w:rsidTr="00A13A85" w14:paraId="302DCC20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7E7260F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MÍSTA KONÁNÍ – UMÍSTĚNÍ SKUPIN</w:t>
            </w:r>
          </w:p>
        </w:tc>
        <w:tc>
          <w:tcPr>
            <w:tcW w:w="6232" w:type="dxa"/>
          </w:tcPr>
          <w:p w:rsidRPr="00A53ECC" w:rsidR="00DA14BE" w:rsidP="00A13A85" w:rsidRDefault="00DA14BE" w14:paraId="04FE0ED7" w14:textId="1380503F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 – </w:t>
            </w:r>
            <w:r w:rsidR="00D531AD">
              <w:rPr>
                <w:rFonts w:ascii="Arial" w:hAnsi="Arial" w:cs="Arial"/>
                <w:sz w:val="20"/>
                <w:szCs w:val="20"/>
              </w:rPr>
              <w:t xml:space="preserve">Hlavní město </w:t>
            </w:r>
            <w:r w:rsidRPr="00A53ECC">
              <w:rPr>
                <w:rFonts w:ascii="Arial" w:hAnsi="Arial" w:cs="Arial"/>
                <w:sz w:val="20"/>
                <w:szCs w:val="20"/>
              </w:rPr>
              <w:t>Praha</w:t>
            </w:r>
          </w:p>
          <w:p w:rsidRPr="00A53ECC" w:rsidR="00DA14BE" w:rsidP="00A13A85" w:rsidRDefault="00DA14BE" w14:paraId="218C0960" w14:textId="78776C7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2 –</w:t>
            </w:r>
            <w:r w:rsidR="00D53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Středočeský kraj</w:t>
            </w:r>
          </w:p>
          <w:p w:rsidRPr="00A53ECC" w:rsidR="00DA14BE" w:rsidP="00A13A85" w:rsidRDefault="00DA14BE" w14:paraId="1450755B" w14:textId="25CB3FC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3 – Liberecký kraj</w:t>
            </w:r>
          </w:p>
          <w:p w:rsidRPr="00A53ECC" w:rsidR="00DA14BE" w:rsidP="00A13A85" w:rsidRDefault="00DA14BE" w14:paraId="6DB2D07D" w14:textId="64DB178D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4 – </w:t>
            </w:r>
            <w:r w:rsidR="00D531AD">
              <w:rPr>
                <w:rFonts w:ascii="Arial" w:hAnsi="Arial" w:cs="Arial"/>
                <w:sz w:val="20"/>
                <w:szCs w:val="20"/>
              </w:rPr>
              <w:t>Ú</w:t>
            </w:r>
            <w:r w:rsidRPr="00A53ECC">
              <w:rPr>
                <w:rFonts w:ascii="Arial" w:hAnsi="Arial" w:cs="Arial"/>
                <w:sz w:val="20"/>
                <w:szCs w:val="20"/>
              </w:rPr>
              <w:t>stecký kraj</w:t>
            </w:r>
          </w:p>
          <w:p w:rsidRPr="00387BD1" w:rsidR="00DA14BE" w:rsidP="00A13A85" w:rsidRDefault="00DA14BE" w14:paraId="7FF54098" w14:textId="624DFC7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5 – </w:t>
            </w:r>
            <w:r w:rsidRPr="00387BD1">
              <w:rPr>
                <w:rFonts w:ascii="Arial" w:hAnsi="Arial" w:cs="Arial"/>
                <w:sz w:val="20"/>
                <w:szCs w:val="20"/>
              </w:rPr>
              <w:t>Karlovarský kraj</w:t>
            </w:r>
          </w:p>
          <w:p w:rsidRPr="00387BD1" w:rsidR="00DA14BE" w:rsidP="00A13A85" w:rsidRDefault="00DA14BE" w14:paraId="7EBC0AB7" w14:textId="38D98B8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6 – Plzeňský kraj</w:t>
            </w:r>
          </w:p>
          <w:p w:rsidRPr="00387BD1" w:rsidR="00DA14BE" w:rsidP="00A13A85" w:rsidRDefault="00DA14BE" w14:paraId="0EF4064B" w14:textId="6E7B7D1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7 – Jihočeský kraj</w:t>
            </w:r>
          </w:p>
          <w:p w:rsidRPr="00A53ECC" w:rsidR="00DA14BE" w:rsidP="00A13A85" w:rsidRDefault="00DA14BE" w14:paraId="42A22FCE" w14:textId="26207CFB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8 – Kraj Vysočina</w:t>
            </w:r>
          </w:p>
          <w:p w:rsidRPr="00A53ECC" w:rsidR="00DA14BE" w:rsidP="00A13A85" w:rsidRDefault="00DA14BE" w14:paraId="6310D364" w14:textId="11D2A44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9 – Pardubický kraj</w:t>
            </w:r>
          </w:p>
          <w:p w:rsidRPr="00A53ECC" w:rsidR="00DA14BE" w:rsidP="00A13A85" w:rsidRDefault="00DA14BE" w14:paraId="178A9034" w14:textId="4908CEC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10 – Královehradecký kraj</w:t>
            </w:r>
          </w:p>
          <w:p w:rsidRPr="00A53ECC" w:rsidR="00DA14BE" w:rsidP="00A13A85" w:rsidRDefault="00DA14BE" w14:paraId="39CACB72" w14:textId="6DCEA5A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11 – Jihomoravský kraj</w:t>
            </w:r>
          </w:p>
          <w:p w:rsidRPr="00A53ECC" w:rsidR="00DA14BE" w:rsidP="00A13A85" w:rsidRDefault="00DA14BE" w14:paraId="33EBA2DD" w14:textId="3505A771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12 – Zlínský kraj</w:t>
            </w:r>
          </w:p>
          <w:p w:rsidRPr="00A53ECC" w:rsidR="00DA14BE" w:rsidP="00A13A85" w:rsidRDefault="00DA14BE" w14:paraId="71D3D8F1" w14:textId="6B82E69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13 – </w:t>
            </w:r>
            <w:r w:rsidR="00D531AD">
              <w:rPr>
                <w:rFonts w:ascii="Arial" w:hAnsi="Arial" w:cs="Arial"/>
                <w:sz w:val="20"/>
                <w:szCs w:val="20"/>
              </w:rPr>
              <w:t>O</w:t>
            </w:r>
            <w:r w:rsidRPr="00A53ECC">
              <w:rPr>
                <w:rFonts w:ascii="Arial" w:hAnsi="Arial" w:cs="Arial"/>
                <w:sz w:val="20"/>
                <w:szCs w:val="20"/>
              </w:rPr>
              <w:t>lomoucký kraj</w:t>
            </w:r>
          </w:p>
          <w:p w:rsidRPr="00A53ECC" w:rsidR="00DA14BE" w:rsidP="00A13A85" w:rsidRDefault="00DA14BE" w14:paraId="67367B87" w14:textId="59C812B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14 – Moravskoslezský kraj</w:t>
            </w:r>
          </w:p>
        </w:tc>
      </w:tr>
      <w:tr w:rsidRPr="00A53ECC" w:rsidR="00DA14BE" w:rsidTr="00A13A85" w14:paraId="55DDB2CB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67FCB88C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REALIZACE </w:t>
            </w:r>
          </w:p>
        </w:tc>
        <w:tc>
          <w:tcPr>
            <w:tcW w:w="6232" w:type="dxa"/>
          </w:tcPr>
          <w:p w:rsidRPr="00053E73" w:rsidR="00DA14BE" w:rsidP="00A13A85" w:rsidRDefault="00DA14BE" w14:paraId="6540B34A" w14:textId="4160C1E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53E7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6F5EA0">
              <w:rPr>
                <w:rFonts w:ascii="Arial" w:hAnsi="Arial" w:cs="Arial"/>
                <w:sz w:val="20"/>
                <w:szCs w:val="20"/>
              </w:rPr>
              <w:t>dubna</w:t>
            </w:r>
            <w:r w:rsidRPr="00053E73">
              <w:rPr>
                <w:rFonts w:ascii="Arial" w:hAnsi="Arial" w:cs="Arial"/>
                <w:sz w:val="20"/>
                <w:szCs w:val="20"/>
              </w:rPr>
              <w:t xml:space="preserve"> 2022 do 3</w:t>
            </w:r>
            <w:r w:rsidRPr="00053E73" w:rsidR="00A500AC">
              <w:rPr>
                <w:rFonts w:ascii="Arial" w:hAnsi="Arial" w:cs="Arial"/>
                <w:sz w:val="20"/>
                <w:szCs w:val="20"/>
              </w:rPr>
              <w:t>0</w:t>
            </w:r>
            <w:r w:rsidRPr="00053E73">
              <w:rPr>
                <w:rFonts w:ascii="Arial" w:hAnsi="Arial" w:cs="Arial"/>
                <w:sz w:val="20"/>
                <w:szCs w:val="20"/>
              </w:rPr>
              <w:t>.</w:t>
            </w:r>
            <w:r w:rsidRPr="00053E73" w:rsidR="00A500AC">
              <w:rPr>
                <w:rFonts w:ascii="Arial" w:hAnsi="Arial" w:cs="Arial"/>
                <w:sz w:val="20"/>
                <w:szCs w:val="20"/>
              </w:rPr>
              <w:t>9</w:t>
            </w:r>
            <w:r w:rsidRPr="00053E73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Pr="00053E73" w:rsidR="00DA14BE" w:rsidP="00A13A85" w:rsidRDefault="00DA14BE" w14:paraId="7E2B155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DA14BE" w:rsidTr="00A13A85" w14:paraId="0CFEAA1E" w14:textId="77777777">
        <w:trPr>
          <w:trHeight w:val="745"/>
          <w:jc w:val="center"/>
        </w:trPr>
        <w:tc>
          <w:tcPr>
            <w:tcW w:w="2830" w:type="dxa"/>
          </w:tcPr>
          <w:p w:rsidRPr="00A53ECC" w:rsidR="00DA14BE" w:rsidP="00A13A85" w:rsidRDefault="00DA14BE" w14:paraId="35210504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TERMÍNY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 Místo konání</w:t>
            </w:r>
          </w:p>
        </w:tc>
        <w:tc>
          <w:tcPr>
            <w:tcW w:w="6232" w:type="dxa"/>
          </w:tcPr>
          <w:p w:rsidRPr="00A53ECC" w:rsidR="00DA14BE" w:rsidP="00100B96" w:rsidRDefault="00DA14BE" w14:paraId="760DDDB0" w14:textId="11A46010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každou skupinu </w:t>
            </w:r>
            <w:r w:rsidRPr="006764F4">
              <w:rPr>
                <w:rFonts w:ascii="Arial" w:hAnsi="Arial" w:cs="Arial"/>
                <w:sz w:val="20"/>
                <w:szCs w:val="20"/>
              </w:rPr>
              <w:t xml:space="preserve">navrhne </w:t>
            </w:r>
            <w:r w:rsidRPr="006E5BE1">
              <w:rPr>
                <w:rFonts w:ascii="Arial" w:hAnsi="Arial" w:cs="Arial"/>
                <w:sz w:val="20"/>
                <w:szCs w:val="20"/>
              </w:rPr>
              <w:t xml:space="preserve">Poskytovatel Objednateli v souladu čl. 4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5BE1">
              <w:rPr>
                <w:rFonts w:ascii="Arial" w:hAnsi="Arial" w:cs="Arial"/>
                <w:sz w:val="20"/>
                <w:szCs w:val="20"/>
              </w:rPr>
              <w:t xml:space="preserve"> Smlouvy konkrétní termín (datum) a místo konání daného vzdělávacího kurzu.</w:t>
            </w:r>
          </w:p>
        </w:tc>
      </w:tr>
      <w:tr w:rsidRPr="00A53ECC" w:rsidR="00DA14BE" w:rsidTr="00A13A85" w14:paraId="1EF4D0E3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20D0FA1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PŘIHLAŠOVÁNÍ ÚČASTNÍKŮ-REGISTRACE</w:t>
            </w:r>
          </w:p>
        </w:tc>
        <w:tc>
          <w:tcPr>
            <w:tcW w:w="6232" w:type="dxa"/>
          </w:tcPr>
          <w:p w:rsidR="00DA14BE" w:rsidP="00A13A85" w:rsidRDefault="00DA14BE" w14:paraId="0C164EB9" w14:textId="7CF60FA3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vytvoří pozvánky v elektronické podobě pro každou jednu skupinu (např.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>) s termínem a místem konání</w:t>
            </w:r>
            <w:r>
              <w:rPr>
                <w:rFonts w:ascii="Arial" w:hAnsi="Arial" w:cs="Arial"/>
                <w:sz w:val="20"/>
                <w:szCs w:val="20"/>
              </w:rPr>
              <w:t>, a to do 3</w:t>
            </w:r>
            <w:r w:rsidR="00053E73">
              <w:rPr>
                <w:rFonts w:ascii="Arial" w:hAnsi="Arial" w:cs="Arial"/>
                <w:sz w:val="20"/>
                <w:szCs w:val="20"/>
              </w:rPr>
              <w:t> </w:t>
            </w:r>
            <w:r w:rsidR="0039272F">
              <w:rPr>
                <w:rFonts w:ascii="Arial" w:hAnsi="Arial" w:cs="Arial"/>
                <w:sz w:val="20"/>
                <w:szCs w:val="20"/>
              </w:rPr>
              <w:t>pracovních</w:t>
            </w:r>
            <w:r>
              <w:rPr>
                <w:rFonts w:ascii="Arial" w:hAnsi="Arial" w:cs="Arial"/>
                <w:sz w:val="20"/>
                <w:szCs w:val="20"/>
              </w:rPr>
              <w:t xml:space="preserve"> dnů od schválení konkrétního termínu a místa konání daného vzdělávacího kurzu ze strany Objednatele. </w:t>
            </w:r>
          </w:p>
          <w:p w:rsidRPr="00A53ECC" w:rsidR="00DA14BE" w:rsidP="00A13A85" w:rsidRDefault="00DA14BE" w14:paraId="4ED6BBF0" w14:textId="6F785E4E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Objednatel zajistí distribuci</w:t>
            </w:r>
            <w:r>
              <w:rPr>
                <w:rFonts w:ascii="Arial" w:hAnsi="Arial" w:cs="Arial"/>
                <w:sz w:val="20"/>
                <w:szCs w:val="20"/>
              </w:rPr>
              <w:t xml:space="preserve"> pozvánek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mezi potenciálními účastníky.</w:t>
            </w:r>
            <w:r>
              <w:rPr>
                <w:rFonts w:ascii="Arial" w:hAnsi="Arial" w:cs="Arial"/>
                <w:sz w:val="20"/>
                <w:szCs w:val="20"/>
              </w:rPr>
              <w:t xml:space="preserve"> Dodavatel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elektronickou registraci a přihlašování účastníků a</w:t>
            </w:r>
            <w:r w:rsidR="00053E73">
              <w:rPr>
                <w:rFonts w:ascii="Arial" w:hAnsi="Arial" w:cs="Arial"/>
                <w:sz w:val="20"/>
                <w:szCs w:val="20"/>
              </w:rPr>
              <w:t> </w:t>
            </w:r>
            <w:r w:rsidRPr="00A53ECC">
              <w:rPr>
                <w:rFonts w:ascii="Arial" w:hAnsi="Arial" w:cs="Arial"/>
                <w:sz w:val="20"/>
                <w:szCs w:val="20"/>
              </w:rPr>
              <w:t>zašle přihlášeným účastníkům potřebné instrukce</w:t>
            </w:r>
            <w:r>
              <w:rPr>
                <w:rFonts w:ascii="Arial" w:hAnsi="Arial" w:cs="Arial"/>
                <w:sz w:val="20"/>
                <w:szCs w:val="20"/>
              </w:rPr>
              <w:t xml:space="preserve"> a výukové materiály</w:t>
            </w:r>
            <w:r w:rsidR="006F5E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A53ECC" w:rsidR="00DA14BE" w:rsidTr="00A13A85" w14:paraId="5F252F6F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30FE611E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LEKTOŘI</w:t>
            </w:r>
          </w:p>
        </w:tc>
        <w:tc>
          <w:tcPr>
            <w:tcW w:w="6232" w:type="dxa"/>
          </w:tcPr>
          <w:p w:rsidR="00DA14BE" w:rsidP="00A13A85" w:rsidRDefault="00DA14BE" w14:paraId="29E08EC5" w14:textId="7F4EAB0E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Dodavatel zajišťuje lektory </w:t>
            </w:r>
            <w:r w:rsidR="00F82334">
              <w:rPr>
                <w:rFonts w:ascii="Arial" w:hAnsi="Arial" w:cs="Arial"/>
                <w:sz w:val="20"/>
                <w:szCs w:val="20"/>
              </w:rPr>
              <w:t>v souladu s přílohou smlouvy „Realizační tým“.</w:t>
            </w:r>
            <w:r>
              <w:rPr>
                <w:rFonts w:ascii="Arial" w:hAnsi="Arial" w:cs="Arial"/>
                <w:sz w:val="20"/>
                <w:szCs w:val="20"/>
              </w:rPr>
              <w:t xml:space="preserve"> Jmenný seznam členů realizačního týmu je součástí Přílohy Smlouvy – Realizační tým – jmenný seznam osob.</w:t>
            </w:r>
          </w:p>
          <w:p w:rsidR="00DA14BE" w:rsidP="00A13A85" w:rsidRDefault="00DD44A7" w14:paraId="382981F6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lektorů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na 1 skupinu: </w:t>
            </w:r>
            <w:r>
              <w:rPr>
                <w:rFonts w:ascii="Arial" w:hAnsi="Arial" w:cs="Arial"/>
                <w:sz w:val="20"/>
                <w:szCs w:val="20"/>
              </w:rPr>
              <w:t>min. 2 lektoři, z nichž alespoň 1 bude hlavní lektor (odborný garant) nebo lektor 1 (odborný lektor).</w:t>
            </w:r>
          </w:p>
          <w:p w:rsidRPr="00A53ECC" w:rsidR="006F5EA0" w:rsidP="00A13A85" w:rsidRDefault="006F5EA0" w14:paraId="26D1F15C" w14:textId="7E7C1320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Požadavky na jednotlivé lektory jsou uvedeny ve formuláři nabídky – příloha č. 3B Výzvy.</w:t>
            </w:r>
          </w:p>
        </w:tc>
      </w:tr>
      <w:tr w:rsidRPr="00A53ECC" w:rsidR="00DA14BE" w:rsidTr="00A13A85" w14:paraId="5A95ED2A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3099AD6F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POŽADAVKY NA PROSTORY</w:t>
            </w:r>
          </w:p>
        </w:tc>
        <w:tc>
          <w:tcPr>
            <w:tcW w:w="6232" w:type="dxa"/>
          </w:tcPr>
          <w:p w:rsidRPr="00A53ECC" w:rsidR="00DA14BE" w:rsidP="00A13A85" w:rsidRDefault="00DA14BE" w14:paraId="129F5BAF" w14:textId="36B017F8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Dodavatel zajišťuje prostory podle místa konání</w:t>
            </w:r>
            <w:r w:rsidR="00F82334">
              <w:rPr>
                <w:rFonts w:ascii="Arial" w:hAnsi="Arial" w:cs="Arial"/>
                <w:sz w:val="20"/>
                <w:szCs w:val="20"/>
              </w:rPr>
              <w:t xml:space="preserve"> včetně techniky a mobiliáře.</w:t>
            </w:r>
          </w:p>
          <w:p w:rsidRPr="00A53ECC" w:rsidR="00DA14BE" w:rsidP="00A13A85" w:rsidRDefault="00DA14BE" w14:paraId="068D12AF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Každý prostor musí splňovat následující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minimální </w:t>
            </w:r>
            <w:r w:rsidRPr="00A53ECC">
              <w:rPr>
                <w:rFonts w:ascii="Arial" w:hAnsi="Arial" w:cs="Arial"/>
                <w:sz w:val="20"/>
                <w:szCs w:val="20"/>
              </w:rPr>
              <w:t>podmínky:</w:t>
            </w:r>
          </w:p>
          <w:p w:rsidRPr="00A53ECC" w:rsidR="00DA14BE" w:rsidP="006F5EA0" w:rsidRDefault="00DA14BE" w14:paraId="6D126956" w14:textId="77777777">
            <w:pPr>
              <w:spacing w:before="120" w:after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lastRenderedPageBreak/>
              <w:t xml:space="preserve">Dobré osvětlení, možnost větrání nebo funkční ventilace, vytápění, v létě funkční klimatizace, stolky, židle,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>, datový projektor</w:t>
            </w:r>
            <w:r>
              <w:rPr>
                <w:rFonts w:ascii="Arial" w:hAnsi="Arial" w:cs="Arial"/>
                <w:sz w:val="20"/>
                <w:szCs w:val="20"/>
              </w:rPr>
              <w:t>, případně další vybavení audiovizuální techniky dle požadavků lektorů.</w:t>
            </w:r>
          </w:p>
          <w:p w:rsidRPr="00A53ECC" w:rsidR="00DA14BE" w:rsidP="006F5EA0" w:rsidRDefault="00DA14BE" w14:paraId="765FF70F" w14:textId="2F799A85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Dostupnost: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vzdálenost od nádraží (BUS, vlak) nebo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parkování do 30 min. pěší chůze nebo do 50 min. kombinované MHD</w:t>
            </w:r>
            <w:r>
              <w:rPr>
                <w:rFonts w:ascii="Arial" w:hAnsi="Arial" w:cs="Arial"/>
                <w:sz w:val="20"/>
                <w:szCs w:val="20"/>
              </w:rPr>
              <w:t xml:space="preserve"> (včetně přestupů) </w:t>
            </w:r>
            <w:r w:rsidRPr="00A53ECC">
              <w:rPr>
                <w:rFonts w:ascii="Arial" w:hAnsi="Arial" w:cs="Arial"/>
                <w:sz w:val="20"/>
                <w:szCs w:val="20"/>
              </w:rPr>
              <w:t>a pěší chůze.</w:t>
            </w:r>
            <w:r>
              <w:rPr>
                <w:rFonts w:ascii="Arial" w:hAnsi="Arial" w:cs="Arial"/>
                <w:sz w:val="20"/>
                <w:szCs w:val="20"/>
              </w:rPr>
              <w:t xml:space="preserve"> Posouzení vzdálenosti bude součástí akceptace návrhu místa konání</w:t>
            </w:r>
            <w:r w:rsidR="0039272F">
              <w:rPr>
                <w:rFonts w:ascii="Arial" w:hAnsi="Arial" w:cs="Arial"/>
                <w:sz w:val="20"/>
                <w:szCs w:val="20"/>
              </w:rPr>
              <w:t xml:space="preserve"> (dle údajů z portálu mapy.cz a idos.cz).</w:t>
            </w:r>
          </w:p>
        </w:tc>
      </w:tr>
      <w:tr w:rsidRPr="00A53ECC" w:rsidR="00DA14BE" w:rsidTr="00A13A85" w14:paraId="3BD0A734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44B841B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COFFEE BREAK</w:t>
            </w:r>
          </w:p>
        </w:tc>
        <w:tc>
          <w:tcPr>
            <w:tcW w:w="6232" w:type="dxa"/>
          </w:tcPr>
          <w:p w:rsidRPr="00A53ECC" w:rsidR="00DA14BE" w:rsidP="00A13A85" w:rsidRDefault="00DA14BE" w14:paraId="6BBD108B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každý školící den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dodavatel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coffee</w:t>
            </w:r>
            <w:proofErr w:type="spell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breaky</w:t>
            </w:r>
            <w:proofErr w:type="spell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všechny účastníky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tomto rozsahu:</w:t>
            </w:r>
          </w:p>
          <w:p w:rsidRPr="00A53ECC" w:rsidR="00DA14BE" w:rsidP="00A13A85" w:rsidRDefault="00DA14BE" w14:paraId="4F309E41" w14:textId="4488F88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Káva – rozpustná </w:t>
            </w:r>
          </w:p>
          <w:p w:rsidRPr="00A53ECC" w:rsidR="00DA14BE" w:rsidP="00A13A85" w:rsidRDefault="00DA14BE" w14:paraId="173403E6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Mléko plnotučné </w:t>
            </w:r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3,5%</w:t>
            </w:r>
            <w:proofErr w:type="gramEnd"/>
            <w:r w:rsidRPr="00A53ECC">
              <w:rPr>
                <w:rFonts w:ascii="Arial" w:hAnsi="Arial" w:cs="Arial"/>
                <w:sz w:val="20"/>
                <w:szCs w:val="20"/>
              </w:rPr>
              <w:t xml:space="preserve"> nebo smetana do kávy.</w:t>
            </w:r>
          </w:p>
          <w:p w:rsidRPr="00A53ECC" w:rsidR="00DA14BE" w:rsidP="00A13A85" w:rsidRDefault="00DA14BE" w14:paraId="418651B1" w14:textId="484CC7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Čaj černý, ovocný, zelený</w:t>
            </w:r>
          </w:p>
          <w:p w:rsidRPr="00A53ECC" w:rsidR="00DA14BE" w:rsidP="00A13A85" w:rsidRDefault="00DA14BE" w14:paraId="58F8C38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Cukr balený</w:t>
            </w:r>
          </w:p>
          <w:p w:rsidRPr="00A53ECC" w:rsidR="00DA14BE" w:rsidP="00A13A85" w:rsidRDefault="00DA14BE" w14:paraId="5A72C04D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Ubrousky – 2ks/os/</w:t>
            </w:r>
            <w:proofErr w:type="spellStart"/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break</w:t>
            </w:r>
            <w:proofErr w:type="spellEnd"/>
            <w:proofErr w:type="gramEnd"/>
          </w:p>
          <w:p w:rsidRPr="00A53ECC" w:rsidR="00DA14BE" w:rsidP="00A13A85" w:rsidRDefault="00DA14BE" w14:paraId="7F48402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Ovoce: 1 jablko nebo 1 banán/ 1 os / 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Pr="00A53ECC" w:rsidR="00DA14BE" w:rsidP="00A13A85" w:rsidRDefault="00DA14BE" w14:paraId="11D1435A" w14:textId="3421560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Sušenky balené: 3ks/1os/1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Pr="00A53ECC" w:rsidR="00DA14BE" w:rsidP="00A13A85" w:rsidRDefault="00DA14BE" w14:paraId="241195D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Voda: neperlivá, 0,5l/1 os./ 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="00DA14BE" w:rsidP="00A13A85" w:rsidRDefault="00DA14BE" w14:paraId="51AEDB4F" w14:textId="6022002C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Nádobí: porcelánové, skleničky, nerezové lžičky</w:t>
            </w:r>
          </w:p>
          <w:p w:rsidRPr="00F46D97" w:rsidR="00F46D97" w:rsidP="00F46D97" w:rsidRDefault="00F46D97" w14:paraId="044CE60E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 xml:space="preserve">V souvislosti s minimalizací odpadů bude voda podávána nebalená, tzn. pitná voda z kohoutku. </w:t>
            </w:r>
          </w:p>
          <w:p w:rsidRPr="00F46D97" w:rsidR="00F46D97" w:rsidP="00F46D97" w:rsidRDefault="00F46D97" w14:paraId="1522535F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 xml:space="preserve">Odpady vznikající při zajištění </w:t>
            </w:r>
            <w:proofErr w:type="spellStart"/>
            <w:r w:rsidRPr="00F46D97">
              <w:rPr>
                <w:rFonts w:ascii="Arial" w:hAnsi="Arial" w:cs="Arial"/>
                <w:sz w:val="20"/>
                <w:szCs w:val="20"/>
              </w:rPr>
              <w:t>coffee-breaku</w:t>
            </w:r>
            <w:proofErr w:type="spellEnd"/>
            <w:r w:rsidRPr="00F46D97">
              <w:rPr>
                <w:rFonts w:ascii="Arial" w:hAnsi="Arial" w:cs="Arial"/>
                <w:sz w:val="20"/>
                <w:szCs w:val="20"/>
              </w:rPr>
              <w:t xml:space="preserve"> budou minimalizovány a odpad bude důsledně tříděn k recyklaci přinejmenším na papír/plasty/sklo. </w:t>
            </w:r>
          </w:p>
          <w:p w:rsidRPr="00F46D97" w:rsidR="00F46D97" w:rsidP="00F46D97" w:rsidRDefault="00F46D97" w14:paraId="60E52466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46D97">
              <w:rPr>
                <w:rFonts w:ascii="Arial" w:hAnsi="Arial" w:cs="Arial"/>
                <w:sz w:val="20"/>
                <w:szCs w:val="20"/>
              </w:rPr>
              <w:t>Po celou dobu trvání akce budou mít také její účastníci možnost třídit odpady k recyklaci přinejmenším na papír/plasty/sklo.</w:t>
            </w:r>
          </w:p>
          <w:p w:rsidRPr="00A53ECC" w:rsidR="00DA14BE" w:rsidP="00A13A85" w:rsidRDefault="00DA14BE" w14:paraId="3C203CFE" w14:textId="743DE47C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oběd</w:t>
            </w:r>
            <w:r w:rsidR="00F8233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není součástí plnění.</w:t>
            </w:r>
          </w:p>
        </w:tc>
      </w:tr>
      <w:tr w:rsidRPr="00A53ECC" w:rsidR="00DA14BE" w:rsidTr="00A13A85" w14:paraId="6089D778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4EAB41F1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VÝUKOVÉ MATERIÁLY A POMŮCKY</w:t>
            </w:r>
          </w:p>
        </w:tc>
        <w:tc>
          <w:tcPr>
            <w:tcW w:w="6232" w:type="dxa"/>
          </w:tcPr>
          <w:p w:rsidRPr="00A53ECC" w:rsidR="00DA14BE" w:rsidP="00A13A85" w:rsidRDefault="00DA14BE" w14:paraId="1B0DA26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Poznámkový blok A5/ 1 os.</w:t>
            </w:r>
          </w:p>
          <w:p w:rsidR="00DA14BE" w:rsidP="00A13A85" w:rsidRDefault="00DA14BE" w14:paraId="751C19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Propiska / tužka / 1 os.</w:t>
            </w:r>
          </w:p>
          <w:p w:rsidRPr="00A53ECC" w:rsidR="00DA14BE" w:rsidP="00A13A85" w:rsidRDefault="00DA14BE" w14:paraId="52173CF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výukové materiály dle návrhu Poskytovatele a schválení Objednatele (např. vytištěné prezentace apod.).</w:t>
            </w:r>
          </w:p>
        </w:tc>
      </w:tr>
      <w:tr w:rsidRPr="00A53ECC" w:rsidR="00DA14BE" w:rsidTr="00A13A85" w14:paraId="14B58669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231C0258" w14:textId="39AE211A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95469874" w:id="1"/>
            <w:proofErr w:type="gram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DOCHÁZKA - PREZENCE</w:t>
            </w:r>
            <w:proofErr w:type="gram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, ZÁPIS, ZPRÁVA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DOTAZNÍK SPOKOJENOSTI</w:t>
            </w:r>
          </w:p>
        </w:tc>
        <w:tc>
          <w:tcPr>
            <w:tcW w:w="6232" w:type="dxa"/>
          </w:tcPr>
          <w:p w:rsidR="00DA14BE" w:rsidP="006F5EA0" w:rsidRDefault="00DA14BE" w14:paraId="0492A517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Dodavatel provede kontrolu prezence</w:t>
            </w:r>
            <w:r>
              <w:rPr>
                <w:rFonts w:ascii="Arial" w:hAnsi="Arial" w:cs="Arial"/>
                <w:sz w:val="20"/>
                <w:szCs w:val="20"/>
              </w:rPr>
              <w:t xml:space="preserve"> účastníků kurzu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formou </w:t>
            </w:r>
            <w:r w:rsidRPr="00387BD1">
              <w:rPr>
                <w:rFonts w:ascii="Arial" w:hAnsi="Arial" w:cs="Arial"/>
                <w:sz w:val="20"/>
                <w:szCs w:val="20"/>
              </w:rPr>
              <w:t>prezenční listiny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46D97" w:rsidP="006F5EA0" w:rsidRDefault="00F46D97" w14:paraId="2D70EB20" w14:textId="77777777">
            <w:pPr>
              <w:spacing w:before="6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Pr="00A53ECC">
              <w:rPr>
                <w:rFonts w:ascii="Arial" w:hAnsi="Arial" w:cs="Arial"/>
                <w:sz w:val="20"/>
                <w:szCs w:val="20"/>
              </w:rPr>
              <w:t>škol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53EC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ích dnů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Poskytovatel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provede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zápis o průběhu vzdělávání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rozsahu 1A4, jehož </w:t>
            </w:r>
            <w:r>
              <w:rPr>
                <w:rFonts w:ascii="Arial" w:hAnsi="Arial" w:cs="Arial"/>
                <w:sz w:val="20"/>
                <w:szCs w:val="20"/>
              </w:rPr>
              <w:t>přílohou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prezenční listina</w:t>
            </w:r>
            <w:r>
              <w:rPr>
                <w:rFonts w:ascii="Arial" w:hAnsi="Arial" w:cs="Arial"/>
                <w:sz w:val="20"/>
                <w:szCs w:val="20"/>
              </w:rPr>
              <w:t xml:space="preserve">, a současně zajistí pro účastníky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dotazníky spokojenosti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6D97" w:rsidP="006F5EA0" w:rsidRDefault="00F46D97" w14:paraId="5FF8FC25" w14:textId="77777777">
            <w:pPr>
              <w:spacing w:before="6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Po ukončení realizace </w:t>
            </w:r>
            <w:r>
              <w:rPr>
                <w:rFonts w:ascii="Arial" w:hAnsi="Arial" w:cs="Arial"/>
                <w:sz w:val="20"/>
                <w:szCs w:val="20"/>
              </w:rPr>
              <w:t xml:space="preserve">celého předmětu plnění Poskytovatel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vypracuje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souhrnnou zprávu o průběhu vzdělávání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v rozsahu 2A</w:t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:rsidRPr="00A53ECC" w:rsidR="00DA14BE" w:rsidP="00100B96" w:rsidRDefault="00F46D97" w14:paraId="65695382" w14:textId="11414FF0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Minimální závazný rozsah dotazníků spokojenosti, 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zápisů o průběhu vzdělávání a souhrnné zprávy o průběhu vzdělávání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bude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Objednatelem Poskytovateli předán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pracovních dnů ode dne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podpisu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Smlouvy.</w:t>
            </w:r>
          </w:p>
        </w:tc>
      </w:tr>
      <w:bookmarkEnd w:id="0"/>
      <w:bookmarkEnd w:id="1"/>
    </w:tbl>
    <w:p w:rsidR="00C6594A" w:rsidP="00F82334" w:rsidRDefault="00C6594A" w14:paraId="7CDE0596" w14:textId="1BD29730">
      <w:pPr>
        <w:jc w:val="both"/>
      </w:pPr>
    </w:p>
    <w:sectPr w:rsidR="00C6594A" w:rsidSect="00DA14B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A14BE" w:rsidP="00DA14BE" w:rsidRDefault="00DA14BE" w14:paraId="03795CA6" w14:textId="77777777">
      <w:r>
        <w:separator/>
      </w:r>
    </w:p>
  </w:endnote>
  <w:endnote w:type="continuationSeparator" w:id="0">
    <w:p w:rsidR="00DA14BE" w:rsidP="00DA14BE" w:rsidRDefault="00DA14BE" w14:paraId="1E09BC1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A14BE" w:rsidP="00DA14BE" w:rsidRDefault="00DA14BE" w14:paraId="1B93B482" w14:textId="77777777">
      <w:r>
        <w:separator/>
      </w:r>
    </w:p>
  </w:footnote>
  <w:footnote w:type="continuationSeparator" w:id="0">
    <w:p w:rsidR="00DA14BE" w:rsidP="00DA14BE" w:rsidRDefault="00DA14BE" w14:paraId="2940F458" w14:textId="77777777">
      <w:r>
        <w:continuationSeparator/>
      </w:r>
    </w:p>
  </w:footnote>
  <w:footnote w:id="1">
    <w:p w:rsidR="00A323C0" w:rsidP="00A323C0" w:rsidRDefault="00A323C0" w14:paraId="65CD10CC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Členové multidisciplinárních týmů, kteří jsou podpořenými osobami Projektu. Jsou to pracovníci lůžkových a komunitních zařízení, včetně středního a nižšího managementu.</w:t>
      </w:r>
    </w:p>
    <w:p w:rsidR="00A323C0" w:rsidP="00A323C0" w:rsidRDefault="00A323C0" w14:paraId="070A5188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A14BE" w:rsidR="00DA14BE" w:rsidP="00DA14BE" w:rsidRDefault="00DA14BE" w14:paraId="2EFC654E" w14:textId="16FDD55A">
    <w:pPr>
      <w:pStyle w:val="Zhlav"/>
      <w:jc w:val="right"/>
      <w:rPr>
        <w:rFonts w:ascii="Arial" w:hAnsi="Arial" w:cs="Arial"/>
        <w:b/>
        <w:bCs/>
        <w:i/>
        <w:iCs/>
        <w:sz w:val="22"/>
        <w:szCs w:val="22"/>
      </w:rPr>
    </w:pPr>
    <w:r>
      <w:tab/>
    </w:r>
    <w:r w:rsidRPr="00DA14BE">
      <w:rPr>
        <w:rFonts w:ascii="Arial" w:hAnsi="Arial" w:cs="Arial"/>
        <w:b/>
        <w:bCs/>
        <w:i/>
        <w:iCs/>
        <w:sz w:val="22"/>
        <w:szCs w:val="22"/>
      </w:rPr>
      <w:t>Příloha č. 1</w:t>
    </w:r>
    <w:r w:rsidR="00A323C0">
      <w:rPr>
        <w:rFonts w:ascii="Arial" w:hAnsi="Arial" w:cs="Arial"/>
        <w:b/>
        <w:bCs/>
        <w:i/>
        <w:iCs/>
        <w:sz w:val="22"/>
        <w:szCs w:val="22"/>
      </w:rPr>
      <w:t>B</w:t>
    </w:r>
    <w:r>
      <w:rPr>
        <w:rFonts w:ascii="Arial" w:hAnsi="Arial" w:cs="Arial"/>
        <w:b/>
        <w:bCs/>
        <w:i/>
        <w:iCs/>
        <w:sz w:val="22"/>
        <w:szCs w:val="22"/>
      </w:rPr>
      <w:t xml:space="preserve"> Výzvy</w:t>
    </w:r>
  </w:p>
  <w:p w:rsidR="00DA14BE" w:rsidP="00DA14BE" w:rsidRDefault="00DA14BE" w14:paraId="779E7C8D" w14:textId="23C738C8">
    <w:pPr>
      <w:pStyle w:val="Zhlav"/>
      <w:tabs>
        <w:tab w:val="clear" w:pos="4536"/>
        <w:tab w:val="clear" w:pos="9072"/>
        <w:tab w:val="left" w:pos="7763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6EC1273E"/>
    <w:multiLevelType w:val="hybridMultilevel"/>
    <w:tmpl w:val="E83CE9E8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E"/>
    <w:rsid w:val="00053E73"/>
    <w:rsid w:val="00096A83"/>
    <w:rsid w:val="00100B96"/>
    <w:rsid w:val="001D17F7"/>
    <w:rsid w:val="002E3784"/>
    <w:rsid w:val="0039272F"/>
    <w:rsid w:val="003B6B27"/>
    <w:rsid w:val="006F5EA0"/>
    <w:rsid w:val="008012D9"/>
    <w:rsid w:val="00820850"/>
    <w:rsid w:val="008956F7"/>
    <w:rsid w:val="009166F7"/>
    <w:rsid w:val="0093669C"/>
    <w:rsid w:val="00976195"/>
    <w:rsid w:val="00A323C0"/>
    <w:rsid w:val="00A500AC"/>
    <w:rsid w:val="00B51F43"/>
    <w:rsid w:val="00B93BC0"/>
    <w:rsid w:val="00C6594A"/>
    <w:rsid w:val="00D531AD"/>
    <w:rsid w:val="00DA14BE"/>
    <w:rsid w:val="00DD44A7"/>
    <w:rsid w:val="00EC0616"/>
    <w:rsid w:val="00F46D97"/>
    <w:rsid w:val="00F50945"/>
    <w:rsid w:val="00F82334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695506FB"/>
  <w15:docId w15:val="{90DB4CE5-DA29-4092-8AAD-B6D3AD1DCE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4BE"/>
    <w:pPr>
      <w:tabs>
        <w:tab w:val="left" w:pos="567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DA14BE"/>
    <w:pPr>
      <w:spacing w:after="120" w:line="280" w:lineRule="atLeast"/>
      <w:ind w:left="720"/>
    </w:pPr>
  </w:style>
  <w:style w:type="character" w:styleId="Hypertextovodkaz">
    <w:name w:val="Hyperlink"/>
    <w:basedOn w:val="Standardnpsmoodstavce"/>
    <w:uiPriority w:val="99"/>
    <w:unhideWhenUsed/>
    <w:rsid w:val="00DA14B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A14B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A14BE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14BE"/>
    <w:rPr>
      <w:vertAlign w:val="superscript"/>
    </w:r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DA14BE"/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A14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DA14BE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DA14BE"/>
    <w:rPr>
      <w:rFonts w:ascii="Times New Roman" w:hAnsi="Times New Roman" w:eastAsia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0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9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5094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94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0945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551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8212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7846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reformapsychiatrie.cz/sites/default/files/2020-12/N%C3%A1rodn%C3%AD-ak%C4%8Dn%C3%AD-pl%C3%A1n-pro-du%C5%A1evn%C3%AD-zdrav%C3%AD-2020-2030.pdf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s://www.reformapsychiatrie.cz/sites/default/files/2021-03/metodika_MT_fin%20schv%C3%A1lena%20VV.pdf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https://www.reformapsychiatrie.cz/sites/default/files/2021-03/MZ_psychiatrie_pruvodce_final.pdf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reformapsychiatrie.cz/sites/default/files/2021-03/Strategie%20reformy%20psychiatrick%C3%A9%20p%C3%A9%C4%8De_0.pdf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Office365 deploy</properties:Company>
  <properties:Pages>4</properties:Pages>
  <properties:Words>1179</properties:Words>
  <properties:Characters>6958</properties:Characters>
  <properties:Lines>57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2022-04-13T06:05:00Z</dcterms:created>
  <dc:creator/>
  <dc:description/>
  <cp:keywords/>
  <cp:lastModifiedBy/>
  <dcterms:modified xmlns:xsi="http://www.w3.org/2001/XMLSchema-instance" xsi:type="dcterms:W3CDTF">2022-04-13T06:05:00Z</dcterms:modified>
  <cp:revision>2</cp:revision>
  <dc:subject/>
  <dc:title/>
</cp:coreProperties>
</file>