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0320F" w:rsidRDefault="00B0320F" w14:paraId="017EB047" w14:textId="18EFCDE0">
      <w:pPr>
        <w:shd w:val="clear" w:color="auto" w:fill="FFFFFF"/>
        <w:jc w:val="center"/>
        <w:rPr>
          <w:rFonts w:ascii="Arial" w:hAnsi="Arial"/>
          <w:b/>
          <w:bCs/>
        </w:rPr>
      </w:pPr>
    </w:p>
    <w:p w:rsidRPr="008E0F0F" w:rsidR="00070858" w:rsidP="008C73FC" w:rsidRDefault="008C73FC" w14:paraId="6C7CA3E7" w14:textId="45C6F373">
      <w:pPr>
        <w:shd w:val="clear" w:color="auto" w:fill="FFFFFF"/>
        <w:jc w:val="right"/>
        <w:rPr>
          <w:rFonts w:ascii="Century Gothic" w:hAnsi="Century Gothic"/>
          <w:b/>
          <w:bCs/>
          <w:sz w:val="22"/>
          <w:szCs w:val="22"/>
        </w:rPr>
      </w:pPr>
      <w:r w:rsidRPr="008E0F0F">
        <w:rPr>
          <w:rFonts w:ascii="Century Gothic" w:hAnsi="Century Gothic"/>
          <w:b/>
          <w:bCs/>
          <w:sz w:val="22"/>
          <w:szCs w:val="22"/>
        </w:rPr>
        <w:t xml:space="preserve">Příloha č. </w:t>
      </w:r>
      <w:r w:rsidRPr="008E0F0F" w:rsidR="008E0F0F">
        <w:rPr>
          <w:rFonts w:ascii="Century Gothic" w:hAnsi="Century Gothic"/>
          <w:b/>
          <w:bCs/>
          <w:sz w:val="22"/>
          <w:szCs w:val="22"/>
        </w:rPr>
        <w:t>3</w:t>
      </w:r>
    </w:p>
    <w:p w:rsidR="00070858" w:rsidRDefault="00070858" w14:paraId="04A8CA5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="007D5C1F" w:rsidP="007D5C1F" w:rsidRDefault="007D5C1F" w14:paraId="73843698" w14:textId="77EC58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ČESTNÉ PROHLÁŠENÍ DODAVATELE</w:t>
      </w:r>
    </w:p>
    <w:p w:rsidR="007D5C1F" w:rsidP="007D5C1F" w:rsidRDefault="007D5C1F" w14:paraId="06F96822" w14:textId="02497B1D">
      <w:pPr>
        <w:jc w:val="center"/>
        <w:rPr>
          <w:rFonts w:ascii="Century Gothic" w:hAnsi="Century Gothic"/>
          <w:b/>
          <w:bCs/>
        </w:rPr>
      </w:pPr>
      <w:r w:rsidRPr="007D5C1F">
        <w:rPr>
          <w:rFonts w:ascii="Century Gothic" w:hAnsi="Century Gothic"/>
          <w:b/>
          <w:bCs/>
        </w:rPr>
        <w:t xml:space="preserve">o splnění </w:t>
      </w:r>
      <w:r w:rsidR="008E0F0F">
        <w:rPr>
          <w:rFonts w:ascii="Century Gothic" w:hAnsi="Century Gothic"/>
          <w:b/>
          <w:bCs/>
        </w:rPr>
        <w:t>technické</w:t>
      </w:r>
      <w:r>
        <w:rPr>
          <w:rFonts w:ascii="Century Gothic" w:hAnsi="Century Gothic"/>
          <w:b/>
          <w:bCs/>
        </w:rPr>
        <w:t xml:space="preserve"> způsobilosti </w:t>
      </w:r>
    </w:p>
    <w:p w:rsidRPr="007D5C1F" w:rsidR="007D5C1F" w:rsidP="007D5C1F" w:rsidRDefault="007D5C1F" w14:paraId="2EE1FB1A" w14:textId="291C86CB">
      <w:pPr>
        <w:jc w:val="center"/>
        <w:rPr>
          <w:rFonts w:ascii="Century Gothic" w:hAnsi="Century Gothic"/>
          <w:b/>
          <w:bCs/>
        </w:rPr>
      </w:pPr>
      <w:r w:rsidRPr="007D5C1F">
        <w:rPr>
          <w:rFonts w:ascii="Century Gothic" w:hAnsi="Century Gothic"/>
          <w:b/>
          <w:bCs/>
        </w:rPr>
        <w:t>dle § 74 zákona č. 134/2016 Sb., o zadávání veřejných zakázek</w:t>
      </w:r>
    </w:p>
    <w:p w:rsidRPr="008C73FC" w:rsidR="007D5C1F" w:rsidP="007D5C1F" w:rsidRDefault="007D5C1F" w14:paraId="41052C1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eastAsia="Arial" w:cs="Calibri"/>
          <w:b/>
          <w:bCs/>
        </w:rPr>
      </w:pPr>
    </w:p>
    <w:p w:rsidRPr="00E718D2" w:rsidR="007D5C1F" w:rsidP="007D5C1F" w:rsidRDefault="007D5C1F" w14:paraId="322F4EDE" w14:textId="77777777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2841"/>
        <w:gridCol w:w="6445"/>
      </w:tblGrid>
      <w:tr w:rsidRPr="00E718D2" w:rsidR="007D5C1F" w:rsidTr="00B054D1" w14:paraId="7C2D1D74" w14:textId="77777777">
        <w:trPr>
          <w:trHeight w:val="64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BF178FB" w14:textId="77777777">
            <w:pPr>
              <w:pStyle w:val="Nadpis1"/>
              <w:ind w:left="0"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Název veřejn</w:t>
            </w: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é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zakázky: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9BB2952" w14:textId="77777777">
            <w:pPr>
              <w:pStyle w:val="Nadpis1"/>
              <w:ind w:left="0" w:firstLine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Pořízení EÚD na Rožnovsko</w:t>
            </w:r>
          </w:p>
        </w:tc>
      </w:tr>
      <w:tr w:rsidRPr="00E718D2" w:rsidR="007D5C1F" w:rsidTr="00B054D1" w14:paraId="6A252DE3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69CFF635" w14:textId="77777777">
            <w:pPr>
              <w:pStyle w:val="Nadpis1"/>
              <w:ind w:left="0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>Základní identifikační údaje</w:t>
            </w:r>
          </w:p>
        </w:tc>
      </w:tr>
      <w:tr w:rsidRPr="00E718D2" w:rsidR="007D5C1F" w:rsidTr="00B054D1" w14:paraId="4EDB01B8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2F5E471D" w14:textId="1B93984C">
            <w:pPr>
              <w:pStyle w:val="Nzev"/>
              <w:shd w:val="clear" w:color="auto" w:fill="FFFFFF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Dodavatel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Pr="00E718D2" w:rsidR="007D5C1F" w:rsidTr="007D5C1F" w14:paraId="0BD15A3D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2DDD60C" w14:textId="77777777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Ná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nl-NL"/>
              </w:rPr>
              <w:t xml:space="preserve">zev: </w:t>
            </w:r>
          </w:p>
        </w:tc>
        <w:bookmarkStart w:name="Text2" w:id="0"/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53695AE8" w14:textId="53486B4A">
            <w:pPr>
              <w:pStyle w:val="Zpat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Pr="00E718D2" w:rsidR="007D5C1F" w:rsidTr="007D5C1F" w14:paraId="52A74F9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97F9579" w14:textId="5709376C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Sídlo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2E962F74" w14:textId="7840EE83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2069603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7A4C3D1" w14:textId="17A00F3E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IČ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a-DK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6F92E14" w14:textId="501E2B1B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5AF28570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4518EBC" w14:textId="64FBB7F4">
            <w:pPr>
              <w:pStyle w:val="Nzev"/>
              <w:rPr>
                <w:rFonts w:ascii="Century Gothic" w:hAnsi="Century Gothic" w:eastAsia="Calibri" w:cs="Calibri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Zastoupený: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7DD96E5" w14:textId="44DE608D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6C243A" w:rsidP="006C243A" w:rsidRDefault="006C243A" w14:paraId="524A6B73" w14:textId="77777777">
      <w:pPr>
        <w:pStyle w:val="Nadpis1"/>
        <w:ind w:left="360"/>
        <w:jc w:val="center"/>
        <w:rPr>
          <w:rFonts w:ascii="Calibri" w:hAnsi="Calibri" w:eastAsia="Calibri" w:cs="Calibri"/>
        </w:rPr>
      </w:pPr>
    </w:p>
    <w:p w:rsidRPr="008E0F0F" w:rsidR="008E0F0F" w:rsidP="008E0F0F" w:rsidRDefault="008E0F0F" w14:paraId="1EC0AE11" w14:textId="77777777">
      <w:pPr>
        <w:jc w:val="both"/>
        <w:rPr>
          <w:rFonts w:ascii="Century Gothic" w:hAnsi="Century Gothic" w:cs="Times New Roman"/>
          <w:b/>
          <w:color w:val="auto"/>
          <w:sz w:val="22"/>
          <w:szCs w:val="22"/>
          <w:lang w:val="cs-CZ" w:eastAsia="en-US"/>
        </w:rPr>
      </w:pPr>
    </w:p>
    <w:p w:rsidR="008E0F0F" w:rsidP="008E0F0F" w:rsidRDefault="008E0F0F" w14:paraId="00D11BA7" w14:textId="3F5E574E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>Dodavatel čestně prohlašuje, že:</w:t>
      </w:r>
    </w:p>
    <w:p w:rsidRPr="008E0F0F" w:rsidR="008E0F0F" w:rsidP="008E0F0F" w:rsidRDefault="008E0F0F" w14:paraId="21481D50" w14:textId="77777777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8E0F0F" w:rsidR="008E0F0F" w:rsidP="005F2E16" w:rsidRDefault="008E0F0F" w14:paraId="39B436CF" w14:textId="49D8694A">
      <w:pPr>
        <w:pStyle w:val="Odstavecseseznamem"/>
        <w:numPr>
          <w:ilvl w:val="0"/>
          <w:numId w:val="7"/>
        </w:numPr>
        <w:spacing w:line="276" w:lineRule="auto"/>
        <w:ind w:left="714" w:hanging="430"/>
        <w:jc w:val="both"/>
        <w:rPr>
          <w:rFonts w:ascii="Century Gothic" w:hAnsi="Century Gothic" w:cstheme="minorHAnsi"/>
          <w:sz w:val="22"/>
          <w:szCs w:val="22"/>
        </w:rPr>
      </w:pPr>
      <w:r w:rsidRPr="008E0F0F">
        <w:rPr>
          <w:rFonts w:ascii="Century Gothic" w:hAnsi="Century Gothic"/>
          <w:b/>
          <w:color w:val="000000"/>
          <w:sz w:val="22"/>
          <w:szCs w:val="22"/>
        </w:rPr>
        <w:t>splňuje</w:t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 technickou kvalifikaci analogicky dle § 79 odst. 2 písm. b) zákona </w:t>
      </w:r>
      <w:r>
        <w:rPr>
          <w:rFonts w:ascii="Century Gothic" w:hAnsi="Century Gothic"/>
          <w:color w:val="000000"/>
          <w:sz w:val="22"/>
          <w:szCs w:val="22"/>
        </w:rPr>
        <w:br/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č. 134/2016 Sb., o zadávání veřejných zakázek, tj. předložením seznamu </w:t>
      </w:r>
      <w:r>
        <w:rPr>
          <w:rFonts w:ascii="Century Gothic" w:hAnsi="Century Gothic"/>
          <w:color w:val="000000"/>
          <w:sz w:val="22"/>
          <w:szCs w:val="22"/>
        </w:rPr>
        <w:t xml:space="preserve">min. </w:t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tří referenčních významných dodávek poskytnutých za poslední 3 roky </w:t>
      </w:r>
      <w:r>
        <w:rPr>
          <w:rFonts w:ascii="Century Gothic" w:hAnsi="Century Gothic"/>
          <w:color w:val="000000"/>
          <w:sz w:val="22"/>
          <w:szCs w:val="22"/>
        </w:rPr>
        <w:br/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před datem zahájení výběrového řízení (tj. v období 2019 – 2022), včetně identifikace objednatele, předmětu dodávky, uvedení ceny a doby (měsíc </w:t>
      </w:r>
      <w:r>
        <w:rPr>
          <w:rFonts w:ascii="Century Gothic" w:hAnsi="Century Gothic"/>
          <w:color w:val="000000"/>
          <w:sz w:val="22"/>
          <w:szCs w:val="22"/>
        </w:rPr>
        <w:br/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a rok) jejich poskytnutí. Referenčně významnými dodávkami jsou myšleny dodávky stejného nebo obdobného charakteru jako je předmět této zakázky, tj. dodávka a instalace elektronických úředních desek. Každá referenční významná dodávka musí dosahovat hodnoty alespoň </w:t>
      </w:r>
      <w:r w:rsidR="00B5661E">
        <w:rPr>
          <w:rFonts w:ascii="Century Gothic" w:hAnsi="Century Gothic"/>
          <w:color w:val="000000"/>
          <w:sz w:val="22"/>
          <w:szCs w:val="22"/>
        </w:rPr>
        <w:t>430</w:t>
      </w:r>
      <w:r w:rsidRPr="008E0F0F">
        <w:rPr>
          <w:rFonts w:ascii="Century Gothic" w:hAnsi="Century Gothic"/>
          <w:color w:val="000000"/>
          <w:sz w:val="22"/>
          <w:szCs w:val="22"/>
        </w:rPr>
        <w:t>.000 Kč bez DPH.</w:t>
      </w:r>
    </w:p>
    <w:p w:rsidR="008E0F0F" w:rsidP="008E0F0F" w:rsidRDefault="005F2E16" w14:paraId="51A768F5" w14:textId="20BD7C81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br/>
      </w:r>
      <w:r w:rsidRPr="008E0F0F" w:rsidR="008E0F0F">
        <w:rPr>
          <w:rFonts w:ascii="Century Gothic" w:hAnsi="Century Gothic"/>
          <w:color w:val="000000"/>
          <w:sz w:val="22"/>
          <w:szCs w:val="22"/>
        </w:rPr>
        <w:t>Seznam referenčních zakázek:</w:t>
      </w:r>
    </w:p>
    <w:p w:rsidR="005F2E16" w:rsidP="008E0F0F" w:rsidRDefault="005F2E16" w14:paraId="205E1DB5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8E0F0F" w:rsidR="008E0F0F" w:rsidP="008E0F0F" w:rsidRDefault="008E0F0F" w14:paraId="1E725CF7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b/>
          <w:color w:val="000000"/>
          <w:sz w:val="22"/>
          <w:szCs w:val="22"/>
        </w:rPr>
        <w:t>1.</w:t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 a) Objednatel: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24654108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b) Předmět zakázky: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5B7C8674" w14:textId="77777777">
      <w:pPr>
        <w:pStyle w:val="Normlnweb"/>
        <w:jc w:val="both"/>
        <w:rPr>
          <w:rFonts w:ascii="Century Gothic" w:hAnsi="Century Gothic" w:cs="Trebuchet MS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c) Cena za plnění bez DPH v Kč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533EF2F8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d) Doba plnění: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4F3F34D4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8E0F0F" w:rsidR="008E0F0F" w:rsidP="008E0F0F" w:rsidRDefault="008E0F0F" w14:paraId="46DA7DD6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b/>
          <w:color w:val="000000"/>
          <w:sz w:val="22"/>
          <w:szCs w:val="22"/>
        </w:rPr>
        <w:t>2.</w:t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 a) Objednatel: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471A45E5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b) Předmět zakázky: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55F84326" w14:textId="77777777">
      <w:pPr>
        <w:pStyle w:val="Normlnweb"/>
        <w:jc w:val="both"/>
        <w:rPr>
          <w:rFonts w:ascii="Century Gothic" w:hAnsi="Century Gothic" w:cs="Trebuchet MS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c) Cena za plnění bez DPH v Kč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3034E44B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d) Doba plnění: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="008E0F0F" w:rsidP="008E0F0F" w:rsidRDefault="008E0F0F" w14:paraId="66423482" w14:textId="77777777">
      <w:pPr>
        <w:pStyle w:val="Normlnweb"/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:rsidRPr="008E0F0F" w:rsidR="008E0F0F" w:rsidP="008E0F0F" w:rsidRDefault="008E0F0F" w14:paraId="6AD4755B" w14:textId="0C8505F5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b/>
          <w:color w:val="000000"/>
          <w:sz w:val="22"/>
          <w:szCs w:val="22"/>
        </w:rPr>
        <w:t>3.</w:t>
      </w:r>
      <w:r w:rsidRPr="008E0F0F">
        <w:rPr>
          <w:rFonts w:ascii="Century Gothic" w:hAnsi="Century Gothic"/>
          <w:color w:val="000000"/>
          <w:sz w:val="22"/>
          <w:szCs w:val="22"/>
        </w:rPr>
        <w:t xml:space="preserve"> a) Objednatel: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73A71C64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b) Předmět zakázky: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6CF91DBD" w14:textId="77777777">
      <w:pPr>
        <w:pStyle w:val="Normlnweb"/>
        <w:jc w:val="both"/>
        <w:rPr>
          <w:rFonts w:ascii="Century Gothic" w:hAnsi="Century Gothic" w:cs="Trebuchet MS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c) Cena za plnění bez DPH v Kč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2BF6CDC7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</w:rPr>
        <w:t xml:space="preserve">d) Doba plnění: 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instrText xml:space="preserve"> FORMTEXT </w:instrTex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separate"/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noProof/>
          <w:sz w:val="22"/>
          <w:szCs w:val="22"/>
          <w:highlight w:val="yellow"/>
        </w:rPr>
        <w:t> </w:t>
      </w:r>
      <w:r w:rsidRPr="008E0F0F">
        <w:rPr>
          <w:rFonts w:ascii="Century Gothic" w:hAnsi="Century Gothic" w:cs="Trebuchet MS"/>
          <w:sz w:val="22"/>
          <w:szCs w:val="22"/>
          <w:highlight w:val="yellow"/>
        </w:rPr>
        <w:fldChar w:fldCharType="end"/>
      </w:r>
    </w:p>
    <w:p w:rsidRPr="008E0F0F" w:rsidR="008E0F0F" w:rsidP="008E0F0F" w:rsidRDefault="008E0F0F" w14:paraId="7A2972D1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  <w:r w:rsidRPr="008E0F0F">
        <w:rPr>
          <w:rFonts w:ascii="Century Gothic" w:hAnsi="Century Gothic"/>
          <w:color w:val="000000"/>
          <w:sz w:val="22"/>
          <w:szCs w:val="22"/>
          <w:highlight w:val="cyan"/>
        </w:rPr>
        <w:t>. . . . . (možno uvést další reference)</w:t>
      </w:r>
    </w:p>
    <w:p w:rsidRPr="008E0F0F" w:rsidR="008E0F0F" w:rsidP="008E0F0F" w:rsidRDefault="008E0F0F" w14:paraId="2326B2B0" w14:textId="77777777">
      <w:pPr>
        <w:pStyle w:val="Normlnweb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8E0F0F" w:rsidR="008E0F0F" w:rsidP="005F2E16" w:rsidRDefault="008E0F0F" w14:paraId="1EA1E008" w14:textId="7762B7C7">
      <w:pPr>
        <w:pStyle w:val="Odstavecseseznamem"/>
        <w:numPr>
          <w:ilvl w:val="0"/>
          <w:numId w:val="7"/>
        </w:numPr>
        <w:ind w:left="704" w:hanging="420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Dodavatel</w:t>
      </w:r>
      <w:r w:rsidRPr="008E0F0F">
        <w:rPr>
          <w:rFonts w:ascii="Century Gothic" w:hAnsi="Century Gothic" w:cs="Calibri"/>
          <w:sz w:val="22"/>
          <w:szCs w:val="22"/>
        </w:rPr>
        <w:t xml:space="preserve"> je povinen předložit, jako součást své nabídky, i technické listy včetně označení výrobce a typového označení zboží, které zařadil do své nabídky. Toto zboží pak musí beze zbytku splňovat vymezené technické parametry.</w:t>
      </w:r>
    </w:p>
    <w:p w:rsidRPr="008E0F0F" w:rsidR="008E0F0F" w:rsidP="008E0F0F" w:rsidRDefault="008E0F0F" w14:paraId="431C616E" w14:textId="77777777">
      <w:pPr>
        <w:jc w:val="both"/>
        <w:rPr>
          <w:rFonts w:ascii="Century Gothic" w:hAnsi="Century Gothic"/>
          <w:b/>
          <w:sz w:val="22"/>
          <w:szCs w:val="22"/>
        </w:rPr>
      </w:pPr>
    </w:p>
    <w:p w:rsidR="008E0F0F" w:rsidP="005F2E16" w:rsidRDefault="008E0F0F" w14:paraId="074088A6" w14:textId="5759D5DB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b/>
          <w:sz w:val="22"/>
          <w:szCs w:val="22"/>
        </w:rPr>
      </w:pPr>
      <w:r w:rsidRPr="008E0F0F">
        <w:rPr>
          <w:rFonts w:ascii="Century Gothic" w:hAnsi="Century Gothic"/>
          <w:b/>
          <w:sz w:val="22"/>
          <w:szCs w:val="22"/>
        </w:rPr>
        <w:t xml:space="preserve">Výše uvedené prohlášení činím na základě své jasné, srozumitelné a svobodné vůle a jsem si vědom/a všech následků plynoucích z nepravdivých údajů. </w:t>
      </w:r>
    </w:p>
    <w:p w:rsidRPr="008E0F0F" w:rsidR="005F2E16" w:rsidP="005F2E16" w:rsidRDefault="005F2E16" w14:paraId="2C6E1A7C" w14:textId="77777777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0"/>
          <w:szCs w:val="20"/>
        </w:rPr>
      </w:pPr>
    </w:p>
    <w:p w:rsidRPr="00EA7BAE" w:rsidR="006C243A" w:rsidP="006C243A" w:rsidRDefault="006C243A" w14:paraId="2121E0E3" w14:textId="77777777">
      <w:pPr>
        <w:jc w:val="both"/>
        <w:rPr>
          <w:rFonts w:ascii="Century Gothic" w:hAnsi="Century Gothic"/>
          <w:b/>
        </w:rPr>
      </w:pPr>
    </w:p>
    <w:p w:rsidRPr="00C84E2C" w:rsidR="006C243A" w:rsidP="006C243A" w:rsidRDefault="006C243A" w14:paraId="6829DB3B" w14:textId="70517FA2">
      <w:pPr>
        <w:jc w:val="both"/>
        <w:rPr>
          <w:rFonts w:ascii="Century Gothic" w:hAnsi="Century Gothic" w:eastAsia="Calibri" w:cs="Calibri"/>
          <w:sz w:val="22"/>
          <w:szCs w:val="22"/>
        </w:rPr>
      </w:pPr>
      <w:r w:rsidRPr="00C84E2C">
        <w:rPr>
          <w:rFonts w:ascii="Century Gothic" w:hAnsi="Century Gothic" w:eastAsia="Calibri" w:cs="Calibri"/>
          <w:sz w:val="22"/>
          <w:szCs w:val="22"/>
        </w:rPr>
        <w:t xml:space="preserve">V </w:t>
      </w:r>
      <w:bookmarkStart w:name="Text6" w:id="1"/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  <w:bookmarkEnd w:id="1"/>
      <w:r w:rsidR="007D5C1F">
        <w:rPr>
          <w:rFonts w:ascii="Cambria" w:hAnsi="Cambria"/>
          <w:sz w:val="22"/>
          <w:szCs w:val="22"/>
        </w:rPr>
        <w:t xml:space="preserve"> </w:t>
      </w:r>
      <w:r w:rsidRPr="00C84E2C">
        <w:rPr>
          <w:rFonts w:ascii="Century Gothic" w:hAnsi="Century Gothic" w:eastAsia="Calibri" w:cs="Calibri"/>
          <w:sz w:val="22"/>
          <w:szCs w:val="22"/>
        </w:rPr>
        <w:t xml:space="preserve">dne 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</w:p>
    <w:p w:rsidRPr="00C84E2C" w:rsidR="006C243A" w:rsidP="006C243A" w:rsidRDefault="006C243A" w14:paraId="28CC4E49" w14:textId="77777777">
      <w:pPr>
        <w:jc w:val="both"/>
        <w:rPr>
          <w:rFonts w:ascii="Century Gothic" w:hAnsi="Century Gothic" w:eastAsia="Calibri" w:cs="Calibri"/>
          <w:sz w:val="22"/>
          <w:szCs w:val="22"/>
        </w:rPr>
      </w:pPr>
    </w:p>
    <w:p w:rsidRPr="00C84E2C" w:rsidR="006C243A" w:rsidP="006C243A" w:rsidRDefault="006C243A" w14:paraId="40E416EB" w14:textId="77777777">
      <w:pPr>
        <w:jc w:val="both"/>
        <w:rPr>
          <w:rFonts w:ascii="Century Gothic" w:hAnsi="Century Gothic"/>
        </w:rPr>
      </w:pPr>
    </w:p>
    <w:p w:rsidRPr="00C84E2C" w:rsidR="006C243A" w:rsidP="006C243A" w:rsidRDefault="006C243A" w14:paraId="09500B64" w14:textId="77777777">
      <w:pPr>
        <w:jc w:val="both"/>
        <w:rPr>
          <w:rFonts w:ascii="Century Gothic" w:hAnsi="Century Gothic"/>
        </w:rPr>
      </w:pPr>
    </w:p>
    <w:p w:rsidRPr="00E15A4F" w:rsidR="007D5C1F" w:rsidP="007D5C1F" w:rsidRDefault="007D5C1F" w14:paraId="736A7CA6" w14:textId="77777777">
      <w:pPr>
        <w:ind w:left="4956" w:firstLine="708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____________________________</w:t>
      </w:r>
    </w:p>
    <w:p w:rsidRPr="007D5C1F" w:rsidR="007D5C1F" w:rsidP="007D5C1F" w:rsidRDefault="007D5C1F" w14:paraId="573CD43B" w14:textId="77777777">
      <w:pPr>
        <w:ind w:left="5664"/>
        <w:rPr>
          <w:rFonts w:ascii="Century Gothic" w:hAnsi="Century Gothic"/>
          <w:noProof/>
          <w:sz w:val="22"/>
          <w:szCs w:val="22"/>
        </w:rPr>
      </w:pPr>
      <w:r w:rsidRPr="007D5C1F"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2"/>
      <w:r w:rsidRPr="007D5C1F">
        <w:rPr>
          <w:rFonts w:ascii="Century Gothic" w:hAnsi="Century Gothic"/>
          <w:sz w:val="22"/>
          <w:szCs w:val="22"/>
        </w:rPr>
        <w:instrText xml:space="preserve"> FORMTEXT </w:instrText>
      </w:r>
      <w:r w:rsidRPr="007D5C1F">
        <w:rPr>
          <w:rFonts w:ascii="Century Gothic" w:hAnsi="Century Gothic"/>
          <w:sz w:val="22"/>
          <w:szCs w:val="22"/>
        </w:rPr>
      </w:r>
      <w:r w:rsidRPr="007D5C1F">
        <w:rPr>
          <w:rFonts w:ascii="Century Gothic" w:hAnsi="Century Gothic"/>
          <w:sz w:val="22"/>
          <w:szCs w:val="22"/>
        </w:rPr>
        <w:fldChar w:fldCharType="separate"/>
      </w:r>
      <w:r w:rsidRPr="007D5C1F">
        <w:rPr>
          <w:rFonts w:ascii="Century Gothic" w:hAnsi="Century Gothic"/>
          <w:noProof/>
          <w:sz w:val="22"/>
          <w:szCs w:val="22"/>
        </w:rPr>
        <w:t>Jméno a funkce oprávněné osoby dodavatele</w:t>
      </w:r>
    </w:p>
    <w:p w:rsidRPr="007D5C1F" w:rsidR="007D5C1F" w:rsidP="007D5C1F" w:rsidRDefault="007D5C1F" w14:paraId="53A6B2E0" w14:textId="77777777">
      <w:pPr>
        <w:ind w:left="5664"/>
        <w:rPr>
          <w:rFonts w:ascii="Century Gothic" w:hAnsi="Century Gothic"/>
          <w:noProof/>
          <w:sz w:val="22"/>
          <w:szCs w:val="22"/>
        </w:rPr>
      </w:pPr>
      <w:r w:rsidRPr="007D5C1F">
        <w:rPr>
          <w:rFonts w:ascii="Century Gothic" w:hAnsi="Century Gothic"/>
          <w:noProof/>
          <w:sz w:val="22"/>
          <w:szCs w:val="22"/>
        </w:rPr>
        <w:t xml:space="preserve">Razítko a podpis oprávněné </w:t>
      </w:r>
    </w:p>
    <w:p w:rsidRPr="007D5C1F" w:rsidR="007D5C1F" w:rsidP="007D5C1F" w:rsidRDefault="007D5C1F" w14:paraId="3D29143E" w14:textId="77777777">
      <w:pPr>
        <w:ind w:left="5664"/>
        <w:rPr>
          <w:rFonts w:ascii="Century Gothic" w:hAnsi="Century Gothic"/>
          <w:sz w:val="22"/>
          <w:szCs w:val="22"/>
        </w:rPr>
      </w:pPr>
      <w:r w:rsidRPr="007D5C1F">
        <w:rPr>
          <w:rFonts w:ascii="Century Gothic" w:hAnsi="Century Gothic"/>
          <w:noProof/>
          <w:sz w:val="22"/>
          <w:szCs w:val="22"/>
        </w:rPr>
        <w:t>osoby dodavatele</w:t>
      </w:r>
      <w:r w:rsidRPr="007D5C1F">
        <w:rPr>
          <w:rFonts w:ascii="Century Gothic" w:hAnsi="Century Gothic"/>
          <w:sz w:val="22"/>
          <w:szCs w:val="22"/>
        </w:rPr>
        <w:fldChar w:fldCharType="end"/>
      </w:r>
      <w:bookmarkEnd w:id="2"/>
    </w:p>
    <w:p w:rsidRPr="00E718D2" w:rsidR="00893CA2" w:rsidP="006C243A" w:rsidRDefault="00893CA2" w14:paraId="02C3789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/>
          <w:sz w:val="22"/>
          <w:szCs w:val="22"/>
        </w:rPr>
      </w:pPr>
    </w:p>
    <w:sectPr w:rsidRPr="00E718D2" w:rsidR="00893CA2" w:rsidSect="005F2E16">
      <w:headerReference w:type="default" r:id="rId7"/>
      <w:footerReference w:type="default" r:id="rId8"/>
      <w:pgSz w:w="11900" w:h="16840"/>
      <w:pgMar w:top="1843" w:right="1418" w:bottom="1276" w:left="1418" w:header="624" w:footer="652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82F85" w:rsidRDefault="00882F85" w14:paraId="520878A5" w14:textId="77777777">
      <w:r>
        <w:separator/>
      </w:r>
    </w:p>
  </w:endnote>
  <w:endnote w:type="continuationSeparator" w:id="0">
    <w:p w:rsidR="00882F85" w:rsidRDefault="00882F85" w14:paraId="3FD8473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412386447"/>
      <w:docPartObj>
        <w:docPartGallery w:val="Page Numbers (Bottom of Page)"/>
        <w:docPartUnique/>
      </w:docPartObj>
    </w:sdtPr>
    <w:sdtEndPr/>
    <w:sdtContent>
      <w:p w:rsidR="007D5C1F" w:rsidRDefault="007D5C1F" w14:paraId="56EE814D" w14:textId="29DADE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7D5C1F" w:rsidRDefault="007D5C1F" w14:paraId="5CBF0C5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82F85" w:rsidRDefault="00882F85" w14:paraId="41FB0205" w14:textId="77777777">
      <w:r>
        <w:separator/>
      </w:r>
    </w:p>
  </w:footnote>
  <w:footnote w:type="continuationSeparator" w:id="0">
    <w:p w:rsidR="00882F85" w:rsidRDefault="00882F85" w14:paraId="11D694A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C243A" w:rsidRDefault="006C243A" w14:paraId="754F2090" w14:textId="6D8B4395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12" name="Obrázek 1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063C2B"/>
    <w:multiLevelType w:val="hybridMultilevel"/>
    <w:tmpl w:val="1C3451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0BA4F9F"/>
    <w:multiLevelType w:val="hybridMultilevel"/>
    <w:tmpl w:val="B2782BC0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72A337AE"/>
    <w:multiLevelType w:val="hybridMultilevel"/>
    <w:tmpl w:val="B3E61376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7E8872A5"/>
    <w:multiLevelType w:val="hybridMultilevel"/>
    <w:tmpl w:val="05A4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2"/>
    <w:rsid w:val="00070858"/>
    <w:rsid w:val="0011006F"/>
    <w:rsid w:val="002C5D7F"/>
    <w:rsid w:val="003A3BAF"/>
    <w:rsid w:val="0044689C"/>
    <w:rsid w:val="00483A55"/>
    <w:rsid w:val="004E2A54"/>
    <w:rsid w:val="00585040"/>
    <w:rsid w:val="005F2E16"/>
    <w:rsid w:val="00684E82"/>
    <w:rsid w:val="006C243A"/>
    <w:rsid w:val="00763746"/>
    <w:rsid w:val="007D5C1F"/>
    <w:rsid w:val="00831237"/>
    <w:rsid w:val="00882F85"/>
    <w:rsid w:val="008873E0"/>
    <w:rsid w:val="00893CA2"/>
    <w:rsid w:val="008C73FC"/>
    <w:rsid w:val="008E0F0F"/>
    <w:rsid w:val="00A04C8C"/>
    <w:rsid w:val="00AD48E2"/>
    <w:rsid w:val="00B0320F"/>
    <w:rsid w:val="00B5661E"/>
    <w:rsid w:val="00BA4106"/>
    <w:rsid w:val="00BC1D68"/>
    <w:rsid w:val="00BF55D2"/>
    <w:rsid w:val="00C408E0"/>
    <w:rsid w:val="00E718D2"/>
    <w:rsid w:val="00F23A34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441CA54"/>
  <w15:docId w15:val="{29ECCC93-6E51-42F8-BC5F-86D9CBB9126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F721E0"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rsid w:val="00F721E0"/>
    <w:pPr>
      <w:keepNext/>
      <w:ind w:left="2832" w:firstLine="708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21E0"/>
    <w:rPr>
      <w:u w:val="single"/>
    </w:rPr>
  </w:style>
  <w:style w:type="table" w:styleId="TableNormal" w:customStyle="true">
    <w:name w:val="Table Normal"/>
    <w:rsid w:val="00F72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F721E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azpat" w:customStyle="true">
    <w:name w:val="Záhlaví a zápatí"/>
    <w:rsid w:val="00F721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721E0"/>
    <w:pPr>
      <w:widowControl w:val="false"/>
      <w:ind w:left="108" w:hanging="108"/>
    </w:pPr>
    <w:rPr>
      <w:rFonts w:ascii="Arial" w:hAnsi="Arial" w:eastAsia="Arial" w:cs="Arial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0320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0320F"/>
    <w:rPr>
      <w:rFonts w:cs="Arial Unicode MS"/>
      <w:color w:val="000000"/>
      <w:sz w:val="24"/>
      <w:szCs w:val="24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85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0858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dn" w:customStyle="true">
    <w:name w:val="Žádný"/>
    <w:rsid w:val="00070858"/>
  </w:style>
  <w:style w:type="paragraph" w:styleId="Normlnweb">
    <w:name w:val="Normal (Web)"/>
    <w:basedOn w:val="Normln"/>
    <w:uiPriority w:val="99"/>
    <w:unhideWhenUsed/>
    <w:rsid w:val="006C243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true" w:after="100" w:afterAutospacing="true"/>
    </w:pPr>
    <w:rPr>
      <w:rFonts w:eastAsia="Times New Roman" w:cs="Times New Roman"/>
      <w:color w:val="auto"/>
      <w:bdr w:val="none" w:color="auto" w:sz="0" w:space="0"/>
      <w:lang w:val="cs-CZ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locked/>
    <w:rsid w:val="008E0F0F"/>
    <w:rPr>
      <w:rFonts w:eastAsia="Times New Roman"/>
      <w:sz w:val="24"/>
      <w:szCs w:val="24"/>
    </w:r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8E0F0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eastAsia="Times New Roman" w:cs="Times New Roman"/>
      <w:color w:val="auto"/>
      <w:lang w:val="cs-CZ"/>
    </w:rPr>
  </w:style>
  <w:style w:type="table" w:styleId="Mkatabulky">
    <w:name w:val="Table Grid"/>
    <w:basedOn w:val="Normlntabulka"/>
    <w:uiPriority w:val="39"/>
    <w:rsid w:val="008E0F0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1220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313</properties:Words>
  <properties:Characters>1852</properties:Characters>
  <properties:Lines>15</properties:Lines>
  <properties:Paragraphs>4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2022-03-09T09:27:00Z</dcterms:created>
  <dc:creator/>
  <cp:lastModifiedBy/>
  <dcterms:modified xmlns:xsi="http://www.w3.org/2001/XMLSchema-instance" xsi:type="dcterms:W3CDTF">2022-04-08T15:29:00Z</dcterms:modified>
  <cp:revision>4</cp:revision>
</cp:coreProperties>
</file>