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70391" w:rsidR="00470391" w:rsidP="00470391" w:rsidRDefault="00470391" w14:paraId="0408C2A9" w14:textId="6069A65B">
      <w:pPr>
        <w:jc w:val="center"/>
        <w:rPr>
          <w:b/>
          <w:bCs/>
          <w:sz w:val="28"/>
          <w:szCs w:val="28"/>
        </w:rPr>
      </w:pPr>
      <w:bookmarkStart w:name="_Toc74371563" w:id="0"/>
      <w:r w:rsidRPr="00470391">
        <w:rPr>
          <w:b/>
          <w:bCs/>
          <w:sz w:val="28"/>
          <w:szCs w:val="28"/>
        </w:rPr>
        <w:t xml:space="preserve">Příloha č. </w:t>
      </w:r>
      <w:r w:rsidR="0074208A">
        <w:rPr>
          <w:b/>
          <w:bCs/>
          <w:sz w:val="28"/>
          <w:szCs w:val="28"/>
        </w:rPr>
        <w:t>4</w:t>
      </w:r>
      <w:r w:rsidR="00BE2539">
        <w:rPr>
          <w:b/>
          <w:bCs/>
          <w:sz w:val="28"/>
          <w:szCs w:val="28"/>
        </w:rPr>
        <w:t>c</w:t>
      </w:r>
      <w:r w:rsidRPr="00470391">
        <w:rPr>
          <w:b/>
          <w:bCs/>
          <w:sz w:val="28"/>
          <w:szCs w:val="28"/>
        </w:rPr>
        <w:t xml:space="preserve"> zadávací dokumentace ve veřejné zakázce</w:t>
      </w:r>
    </w:p>
    <w:p w:rsidR="00470391" w:rsidP="00470391" w:rsidRDefault="00470391" w14:paraId="5F208EA8" w14:textId="7394C5B2">
      <w:pPr>
        <w:pStyle w:val="Nzev"/>
        <w:rPr>
          <w:sz w:val="28"/>
          <w:szCs w:val="28"/>
        </w:rPr>
      </w:pPr>
      <w:r w:rsidRPr="00F55C63">
        <w:rPr>
          <w:sz w:val="28"/>
          <w:szCs w:val="28"/>
        </w:rPr>
        <w:t>„Automatizace procesů MěÚ Vsetín“</w:t>
      </w:r>
    </w:p>
    <w:p w:rsidR="00F44DDC" w:rsidP="00B4719D" w:rsidRDefault="00F44DDC" w14:paraId="3FD9C731" w14:textId="77777777">
      <w:pPr>
        <w:jc w:val="center"/>
        <w:rPr>
          <w:b/>
          <w:bCs/>
          <w:sz w:val="28"/>
          <w:szCs w:val="28"/>
        </w:rPr>
      </w:pPr>
    </w:p>
    <w:p w:rsidR="00F44DDC" w:rsidP="00B4719D" w:rsidRDefault="00B4719D" w14:paraId="4074C11B" w14:textId="639171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4719D">
        <w:rPr>
          <w:b/>
          <w:bCs/>
          <w:sz w:val="28"/>
          <w:szCs w:val="28"/>
        </w:rPr>
        <w:t xml:space="preserve">ro část </w:t>
      </w:r>
      <w:r w:rsidR="00BE2539">
        <w:rPr>
          <w:b/>
          <w:bCs/>
          <w:sz w:val="28"/>
          <w:szCs w:val="28"/>
        </w:rPr>
        <w:t>3</w:t>
      </w:r>
      <w:r w:rsidRPr="00B4719D">
        <w:rPr>
          <w:b/>
          <w:bCs/>
          <w:sz w:val="28"/>
          <w:szCs w:val="28"/>
        </w:rPr>
        <w:t xml:space="preserve"> VZ: </w:t>
      </w:r>
    </w:p>
    <w:p w:rsidRPr="00B4719D" w:rsidR="00BE2539" w:rsidP="00B4719D" w:rsidRDefault="00041865" w14:paraId="08C8670E" w14:textId="299B8A12">
      <w:pPr>
        <w:jc w:val="center"/>
        <w:rPr>
          <w:b/>
          <w:bCs/>
          <w:sz w:val="28"/>
          <w:szCs w:val="28"/>
        </w:rPr>
      </w:pPr>
      <w:r w:rsidRPr="00041865">
        <w:rPr>
          <w:b/>
          <w:bCs/>
          <w:sz w:val="28"/>
          <w:szCs w:val="28"/>
        </w:rPr>
        <w:t>PODPORA PROJEKTOVÉHO ŘÍZENÍ</w:t>
      </w:r>
    </w:p>
    <w:p w:rsidRPr="00470391" w:rsidR="00470391" w:rsidP="002A2849" w:rsidRDefault="00470391" w14:paraId="5B634309" w14:textId="77777777">
      <w:pPr>
        <w:rPr>
          <w:lang w:eastAsia="cs-CZ"/>
        </w:rPr>
      </w:pPr>
    </w:p>
    <w:p w:rsidRPr="0074208A" w:rsidR="00282285" w:rsidP="00470391" w:rsidRDefault="00E43073" w14:paraId="2C2C9C2C" w14:textId="0D0D8991">
      <w:pPr>
        <w:jc w:val="center"/>
        <w:rPr>
          <w:b/>
          <w:bCs/>
          <w:sz w:val="32"/>
          <w:szCs w:val="32"/>
          <w:lang w:eastAsia="cs-CZ"/>
        </w:rPr>
      </w:pPr>
      <w:r w:rsidRPr="00F44DDC">
        <w:rPr>
          <w:b/>
          <w:bCs/>
          <w:sz w:val="32"/>
          <w:szCs w:val="32"/>
          <w:lang w:eastAsia="cs-CZ"/>
        </w:rPr>
        <w:t>Návrh řešení – technická specifikace</w:t>
      </w:r>
    </w:p>
    <w:bookmarkEnd w:id="0"/>
    <w:p w:rsidRPr="00470391" w:rsidR="00282285" w:rsidP="00470391" w:rsidRDefault="00282285" w14:paraId="5BC9326A" w14:textId="77777777"/>
    <w:p w:rsidRPr="001E23BC" w:rsidR="00282285" w:rsidP="00470391" w:rsidRDefault="00282285" w14:paraId="2E1A6F2D" w14:textId="77777777"/>
    <w:p w:rsidRPr="00470391" w:rsidR="00282285" w:rsidP="001664C8" w:rsidRDefault="00470391" w14:paraId="4727D05D" w14:textId="030DB51A">
      <w:pPr>
        <w:pStyle w:val="Nadpis1"/>
      </w:pPr>
      <w:r w:rsidRPr="00470391">
        <w:t>VÝCHOZÍ STAV</w:t>
      </w:r>
    </w:p>
    <w:p w:rsidR="00282285" w:rsidP="00470391" w:rsidRDefault="006E26CF" w14:paraId="5D715068" w14:textId="55BDD828">
      <w:r w:rsidRPr="001E23BC">
        <w:t xml:space="preserve">Optimalizace procesů MěÚ Vsetín je řešena v rámci </w:t>
      </w:r>
      <w:r w:rsidR="00470391">
        <w:t>p</w:t>
      </w:r>
      <w:r w:rsidRPr="001E23BC">
        <w:t xml:space="preserve">rojektu </w:t>
      </w:r>
      <w:r w:rsidR="00470391">
        <w:t>„</w:t>
      </w:r>
      <w:r w:rsidRPr="001E23BC">
        <w:t>Přívětivý a efektivní MěÚ Vsetín</w:t>
      </w:r>
      <w:r w:rsidR="00470391">
        <w:t>“</w:t>
      </w:r>
      <w:r w:rsidRPr="001E23BC">
        <w:t xml:space="preserve"> </w:t>
      </w:r>
      <w:proofErr w:type="spellStart"/>
      <w:r w:rsidRPr="001E23BC">
        <w:t>reg</w:t>
      </w:r>
      <w:proofErr w:type="spellEnd"/>
      <w:r w:rsidRPr="001E23BC">
        <w:t>.</w:t>
      </w:r>
      <w:r w:rsidR="00B4719D">
        <w:t> </w:t>
      </w:r>
      <w:r w:rsidRPr="001E23BC">
        <w:t>č.</w:t>
      </w:r>
      <w:r w:rsidR="00B4719D">
        <w:t> </w:t>
      </w:r>
      <w:r w:rsidRPr="001E23BC">
        <w:t xml:space="preserve">CZ.03.4.74/0.0/0.0/19_109/0016798, </w:t>
      </w:r>
      <w:r w:rsidRPr="001E23BC" w:rsidR="00470391">
        <w:t>realizovan</w:t>
      </w:r>
      <w:r w:rsidR="00470391">
        <w:t>ého</w:t>
      </w:r>
      <w:r w:rsidRPr="001E23BC" w:rsidR="00470391">
        <w:t xml:space="preserve"> v rámci OP </w:t>
      </w:r>
      <w:r w:rsidR="00470391">
        <w:t xml:space="preserve">Zaměstnanost, </w:t>
      </w:r>
      <w:r w:rsidRPr="001E23BC">
        <w:t xml:space="preserve">který </w:t>
      </w:r>
      <w:proofErr w:type="gramStart"/>
      <w:r w:rsidRPr="001E23BC">
        <w:t>řeší</w:t>
      </w:r>
      <w:proofErr w:type="gramEnd"/>
      <w:r w:rsidRPr="001E23BC">
        <w:t xml:space="preserve"> nedostatečně efektivní fungování MěÚ Vsetín. Vzniká jako reakce na absenci moderních nástrojů pro procesní řízení, nezbytných pro vnitřní fungování (potažmo rozhodování) organizace, a moderních nástrojů pro komunikaci Města Vsetín směrem k veřejnosti. Projekt tak pokrývá potřeby všech cílových skupin – zaměstnanců MěÚ, volen</w:t>
      </w:r>
      <w:r w:rsidR="00470391">
        <w:t>ých</w:t>
      </w:r>
      <w:r w:rsidRPr="001E23BC">
        <w:t xml:space="preserve"> zástupc</w:t>
      </w:r>
      <w:r w:rsidR="00470391">
        <w:t>ů</w:t>
      </w:r>
      <w:r w:rsidRPr="001E23BC">
        <w:t xml:space="preserve"> a veřejnost</w:t>
      </w:r>
      <w:r w:rsidR="001664C8">
        <w:t>i</w:t>
      </w:r>
      <w:r w:rsidRPr="001E23BC">
        <w:t>.</w:t>
      </w:r>
      <w:r w:rsidRPr="001E23BC" w:rsidR="00C64E15">
        <w:t xml:space="preserve"> V rámci analýzy by</w:t>
      </w:r>
      <w:r w:rsidR="003A3340">
        <w:t>lo</w:t>
      </w:r>
      <w:r w:rsidRPr="001E23BC" w:rsidR="00C64E15">
        <w:t xml:space="preserve"> zjištěno, že některé procesy na MěÚ Vsetín probíhají ve srovnání s jinými městy a dostupnými možnostmi v zastaralé podobě. Dochází k aktivnímu lidskému řízení u rutinních procesů, které by mohly probíhat s minimálním lidským zásahem. Některé činnosti jsou vykonávány duplicitně. Je patrná také vyšší chybovost a</w:t>
      </w:r>
      <w:r w:rsidR="00B4719D">
        <w:t> </w:t>
      </w:r>
      <w:r w:rsidRPr="001E23BC" w:rsidR="00C64E15">
        <w:t xml:space="preserve">nekomplexnost vedení informací potřebných pro okamžité i budoucí rozhodování. Některé procesy jsou zdlouhavé a není možné sledovat jejich aktuální stav, v jaké fázi se nachází. Zároveň nejsou prováděny dostatečné kroky vedoucí k optimalizaci vnitřních procesů úřadu. </w:t>
      </w:r>
    </w:p>
    <w:p w:rsidRPr="001E23BC" w:rsidR="001664C8" w:rsidP="00470391" w:rsidRDefault="001664C8" w14:paraId="09B5997B" w14:textId="77777777"/>
    <w:p w:rsidR="00C64E15" w:rsidP="00470391" w:rsidRDefault="00C64E15" w14:paraId="299729E2" w14:textId="2C914B76"/>
    <w:p w:rsidRPr="001664C8" w:rsidR="00C64E15" w:rsidP="001664C8" w:rsidRDefault="00C64E15" w14:paraId="70DDEDB4" w14:textId="260990D6">
      <w:pPr>
        <w:pStyle w:val="Nadpis1"/>
      </w:pPr>
      <w:r w:rsidRPr="001664C8">
        <w:t>ZÁKLADNÍ POŽADAVKY NA ŘEŠENÍ</w:t>
      </w:r>
    </w:p>
    <w:p w:rsidRPr="001E23BC" w:rsidR="00C64E15" w:rsidP="00470391" w:rsidRDefault="00C64E15" w14:paraId="2CF49B41" w14:textId="77777777">
      <w:r w:rsidRPr="001E23BC">
        <w:t>Předmětem plnění veřejné zakázky je dodávka komponent a aplikačních řešení vybraných agend a procesů města a zajištění technické podpory nových komponent.</w:t>
      </w:r>
    </w:p>
    <w:p w:rsidR="00282285" w:rsidP="00470391" w:rsidRDefault="00C64E15" w14:paraId="51DE8156" w14:textId="5A54E832">
      <w:r w:rsidRPr="001E23BC">
        <w:t xml:space="preserve">Předmětem zadávacího řízení je tak dodávka a implementace nových komponent informačního systému nebo nových aplikačních řešení a jejich integrace na vybrané současné aplikační komponenty IS úřadu. </w:t>
      </w:r>
    </w:p>
    <w:p w:rsidRPr="001E23BC" w:rsidR="00DC30AB" w:rsidP="00470391" w:rsidRDefault="00DC30AB" w14:paraId="065C9C1C" w14:textId="77777777"/>
    <w:p w:rsidR="00282285" w:rsidP="001664C8" w:rsidRDefault="00653E93" w14:paraId="60098923" w14:textId="61CEFF85">
      <w:pPr>
        <w:pStyle w:val="Nadpis2"/>
      </w:pPr>
      <w:r>
        <w:t xml:space="preserve">Obecné </w:t>
      </w:r>
      <w:r w:rsidRPr="001664C8" w:rsidR="00282285">
        <w:t>vlastnosti nového řešení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C30AB" w:rsidTr="00897154" w14:paraId="25ABC9EE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5F3A7C7C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61C68F90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197E847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C30AB" w:rsidTr="00897154" w14:paraId="0A1828DE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C30AB" w:rsidP="00897154" w:rsidRDefault="00DC30AB" w14:paraId="4A6E71FF" w14:textId="5ECA62B5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C30AB" w:rsidTr="00897154" w14:paraId="5CD520A3" w14:textId="77777777">
        <w:tc>
          <w:tcPr>
            <w:tcW w:w="846" w:type="dxa"/>
            <w:vAlign w:val="center"/>
          </w:tcPr>
          <w:p w:rsidRPr="001E23BC" w:rsidR="00DC30AB" w:rsidP="00897154" w:rsidRDefault="00DC30AB" w14:paraId="588ABDCD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DC30AB" w:rsidP="00DC30AB" w:rsidRDefault="00DC30AB" w14:paraId="5DA05563" w14:textId="376E6514">
            <w:pPr>
              <w:spacing w:before="60" w:after="60"/>
            </w:pPr>
            <w:r w:rsidRPr="001E23BC">
              <w:t>Kompletní lokalizace aplikační části v českém jazyce.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6AF890BA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4BB5903" w14:textId="77777777">
        <w:tc>
          <w:tcPr>
            <w:tcW w:w="846" w:type="dxa"/>
            <w:vAlign w:val="center"/>
          </w:tcPr>
          <w:p w:rsidRPr="001E23BC" w:rsidR="00DC30AB" w:rsidP="00897154" w:rsidRDefault="00DC30AB" w14:paraId="7751EAC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DC30AB" w:rsidP="00DC30AB" w:rsidRDefault="00DC30AB" w14:paraId="1CA98F4B" w14:textId="75037A97">
            <w:pPr>
              <w:spacing w:before="60" w:after="60"/>
            </w:pPr>
            <w:r w:rsidRPr="001E23BC">
              <w:t>Soulad všech agend s aktuální legislativou platnou pro subjekty veřejné správy, včetně dopadů z Nařízení Evropské unie o elektronické identifikaci a službách vytvářejících důvěru pro elektronické transakce na vnitřním trhu (</w:t>
            </w:r>
            <w:proofErr w:type="spellStart"/>
            <w:r w:rsidRPr="001E23BC">
              <w:t>eIDAS</w:t>
            </w:r>
            <w:proofErr w:type="spellEnd"/>
            <w:r w:rsidRPr="001E23BC">
              <w:t xml:space="preserve">) a Nařízení </w:t>
            </w:r>
            <w:r w:rsidRPr="001E23BC">
              <w:lastRenderedPageBreak/>
              <w:t xml:space="preserve">Evropské unie o ochraně osobních údajů, tzv. General Data </w:t>
            </w:r>
            <w:proofErr w:type="spellStart"/>
            <w:r w:rsidRPr="001E23BC">
              <w:t>Protection</w:t>
            </w:r>
            <w:proofErr w:type="spellEnd"/>
            <w:r w:rsidRPr="001E23BC">
              <w:t xml:space="preserve"> </w:t>
            </w:r>
            <w:proofErr w:type="spellStart"/>
            <w:r w:rsidRPr="001E23BC">
              <w:t>Regulation</w:t>
            </w:r>
            <w:proofErr w:type="spellEnd"/>
            <w:r w:rsidRPr="001E23BC">
              <w:t xml:space="preserve"> (GDPR).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2FEAFB6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147D1B77" w14:textId="77777777">
        <w:tc>
          <w:tcPr>
            <w:tcW w:w="846" w:type="dxa"/>
            <w:vAlign w:val="center"/>
          </w:tcPr>
          <w:p w:rsidRPr="001E23BC" w:rsidR="00DC30AB" w:rsidP="00897154" w:rsidRDefault="00DC30AB" w14:paraId="3E101E44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DC30AB" w:rsidP="00DC30AB" w:rsidRDefault="00DC30AB" w14:paraId="541246B2" w14:textId="06B2DE74">
            <w:pPr>
              <w:spacing w:before="60" w:after="60"/>
            </w:pPr>
            <w:r w:rsidRPr="001E23BC">
              <w:t xml:space="preserve">Plně elektronizované řešení, </w:t>
            </w:r>
            <w:r w:rsidR="003F260D">
              <w:t xml:space="preserve">umožňující </w:t>
            </w:r>
            <w:r w:rsidRPr="001E23BC">
              <w:t xml:space="preserve">v implementovaných oblastech </w:t>
            </w:r>
            <w:r w:rsidR="003F260D">
              <w:t xml:space="preserve">odbourat </w:t>
            </w:r>
            <w:r w:rsidRPr="001E23BC">
              <w:t>papírový oběh dokumentů v rámci města a výhledově příspěvkových organizacích.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C2F0FC7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5913E59" w14:textId="77777777">
        <w:tc>
          <w:tcPr>
            <w:tcW w:w="846" w:type="dxa"/>
            <w:vAlign w:val="center"/>
          </w:tcPr>
          <w:p w:rsidR="00B478C6" w:rsidP="00897154" w:rsidRDefault="00BE2539" w14:paraId="492A7E14" w14:textId="5C01EB8C">
            <w:pPr>
              <w:spacing w:before="60" w:after="60"/>
            </w:pPr>
            <w:r>
              <w:t>4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E339AE8" w14:textId="20D8BC9D">
            <w:pPr>
              <w:spacing w:before="60" w:after="60"/>
            </w:pPr>
            <w:r w:rsidRPr="001E23BC">
              <w:t xml:space="preserve">Integrace nabízeného řešení na </w:t>
            </w:r>
            <w:r w:rsidR="00810056">
              <w:t xml:space="preserve">interní </w:t>
            </w:r>
            <w:r w:rsidRPr="001E23BC">
              <w:t xml:space="preserve">systémy </w:t>
            </w:r>
            <w:r w:rsidR="00810056">
              <w:t xml:space="preserve">zadavatele </w:t>
            </w:r>
            <w:r w:rsidRPr="001E23BC">
              <w:t>v rozsahu popsaném v dalších kapitolách (požadavcích).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CCAA7B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31E11886" w14:textId="77777777">
        <w:tc>
          <w:tcPr>
            <w:tcW w:w="846" w:type="dxa"/>
            <w:vAlign w:val="center"/>
          </w:tcPr>
          <w:p w:rsidR="00B478C6" w:rsidP="00897154" w:rsidRDefault="00BE2539" w14:paraId="0C1898FD" w14:textId="7BA78C24">
            <w:pPr>
              <w:spacing w:before="60" w:after="60"/>
            </w:pPr>
            <w:r>
              <w:t>5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6B1CD38" w14:textId="76C6893D">
            <w:pPr>
              <w:spacing w:before="60" w:after="60"/>
            </w:pPr>
            <w:r w:rsidRPr="001E23BC">
              <w:t>Součástí dodávky musí být podrobná nápověda (jako součást aplikace nebo jako samostatný dokument) a zajištěné školení uživatelů.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0E1AB6B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A14CF07" w14:textId="77777777">
        <w:tc>
          <w:tcPr>
            <w:tcW w:w="846" w:type="dxa"/>
            <w:vAlign w:val="center"/>
          </w:tcPr>
          <w:p w:rsidR="00B478C6" w:rsidP="00897154" w:rsidRDefault="00BE2539" w14:paraId="2671DF2A" w14:textId="676587A5">
            <w:pPr>
              <w:spacing w:before="60" w:after="60"/>
            </w:pPr>
            <w:r>
              <w:t>6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98B13DD" w14:textId="07E80348">
            <w:pPr>
              <w:spacing w:before="60" w:after="60"/>
            </w:pPr>
            <w:r w:rsidRPr="001E23BC">
              <w:t>K systému je požadován jednoduchý uživatelský manuál s kopiemi obrazovek. Dokumentace také pokryje administrátorskou a bezpečnostní dokumentaci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785FBAB" w14:textId="77777777">
            <w:pPr>
              <w:spacing w:before="60" w:after="60"/>
              <w:jc w:val="center"/>
            </w:pPr>
          </w:p>
        </w:tc>
      </w:tr>
    </w:tbl>
    <w:p w:rsidR="00DC30AB" w:rsidP="00DC30AB" w:rsidRDefault="00DC30AB" w14:paraId="792D704F" w14:textId="77777777"/>
    <w:p w:rsidR="00DC30AB" w:rsidP="00DC30AB" w:rsidRDefault="00DC30AB" w14:paraId="56479753" w14:textId="199368B3"/>
    <w:p w:rsidRPr="001664C8" w:rsidR="00B478C6" w:rsidP="00B478C6" w:rsidRDefault="00B478C6" w14:paraId="576016F9" w14:textId="7F9FA2B1">
      <w:pPr>
        <w:pStyle w:val="Nadpis1"/>
      </w:pPr>
      <w:r>
        <w:t>TECHNICKÁ SPECIFIKACE</w:t>
      </w:r>
      <w:r w:rsidR="00597A8F">
        <w:t xml:space="preserve"> –</w:t>
      </w:r>
      <w:r w:rsidR="00041865">
        <w:t xml:space="preserve"> </w:t>
      </w:r>
      <w:r w:rsidRPr="00041865" w:rsidR="00041865">
        <w:t>PODPORA PROJEKTOVÉHO ŘÍZENÍ</w:t>
      </w:r>
    </w:p>
    <w:p w:rsidR="00B478C6" w:rsidP="00DC30AB" w:rsidRDefault="00B478C6" w14:paraId="472451BA" w14:textId="7CB31225"/>
    <w:p w:rsidRPr="001E23BC" w:rsidR="00BE2539" w:rsidP="00BE2539" w:rsidRDefault="00BE2539" w14:paraId="39B9EAAD" w14:textId="6F1A57A3">
      <w:r w:rsidRPr="001E23BC">
        <w:t>Jednotná evidence projektů / akcí – bude pokrývat běžné potřeby OSMI</w:t>
      </w:r>
      <w:r w:rsidR="003A3340">
        <w:t>S</w:t>
      </w:r>
      <w:r w:rsidRPr="001E23BC">
        <w:t xml:space="preserve">R – oddělení strategického rozvoje města tak, aby nebylo potřeba evidovat stejné informace v dalších evidencích (MS Excel, MS Word). </w:t>
      </w:r>
    </w:p>
    <w:p w:rsidR="00BE2539" w:rsidP="00BE2539" w:rsidRDefault="00BE2539" w14:paraId="484C7F3C" w14:textId="1D0C1157">
      <w:r w:rsidRPr="001E23BC">
        <w:t>Podpora investičního procesu a řízení projektů – investiční proces je souhrn činností od vzniku potřeby investice až po její realizaci a zařazení do dlouhodobého majetku města. Jednotná evidence projektů / akcí bude úzce navázána na investiční proces a bude podporovat jeho efektivní průběh.</w:t>
      </w:r>
    </w:p>
    <w:p w:rsidR="00BE2539" w:rsidP="00BE2539" w:rsidRDefault="00BE2539" w14:paraId="302123E4" w14:textId="4291A3D4">
      <w:r w:rsidRPr="008A44C4">
        <w:rPr>
          <w:b/>
          <w:bCs/>
        </w:rPr>
        <w:t>Všechny uvedené požadavky jsou povinné</w:t>
      </w:r>
      <w:r w:rsidRPr="001E23BC">
        <w:t>.</w:t>
      </w:r>
    </w:p>
    <w:p w:rsidR="00BE2539" w:rsidP="00BE2539" w:rsidRDefault="00BE2539" w14:paraId="6846DDA5" w14:textId="152415F8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F1178" w:rsidR="00BE2539" w:rsidTr="00A07654" w14:paraId="7DCAAC68" w14:textId="77777777">
        <w:tc>
          <w:tcPr>
            <w:tcW w:w="846" w:type="dxa"/>
            <w:shd w:val="clear" w:color="auto" w:fill="D9D9D9" w:themeFill="background1" w:themeFillShade="D9"/>
            <w:vAlign w:val="center"/>
          </w:tcPr>
          <w:p w:rsidRPr="008F1178" w:rsidR="00BE2539" w:rsidP="00A07654" w:rsidRDefault="00BE2539" w14:paraId="4ED46B51" w14:textId="77777777">
            <w:pPr>
              <w:spacing w:before="60" w:after="60"/>
              <w:rPr>
                <w:b/>
                <w:bCs/>
              </w:rPr>
            </w:pPr>
            <w:r w:rsidRPr="008F1178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Pr="008F1178" w:rsidR="00BE2539" w:rsidP="00A07654" w:rsidRDefault="00BE2539" w14:paraId="4625E721" w14:textId="77777777">
            <w:pPr>
              <w:spacing w:before="60" w:after="60"/>
              <w:rPr>
                <w:b/>
                <w:bCs/>
              </w:rPr>
            </w:pPr>
            <w:r w:rsidRPr="008F1178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Pr="008F1178" w:rsidR="00BE2539" w:rsidP="00A07654" w:rsidRDefault="00BE2539" w14:paraId="3720BBA0" w14:textId="77777777">
            <w:pPr>
              <w:spacing w:before="60" w:after="60"/>
              <w:rPr>
                <w:b/>
                <w:bCs/>
              </w:rPr>
            </w:pPr>
            <w:r w:rsidRPr="008F1178">
              <w:rPr>
                <w:b/>
                <w:bCs/>
              </w:rPr>
              <w:t>Návrh řešení splňuje Ano x Ne</w:t>
            </w:r>
          </w:p>
        </w:tc>
      </w:tr>
      <w:tr w:rsidRPr="008F1178" w:rsidR="00BE2539" w:rsidTr="00A07654" w14:paraId="0CD80B2D" w14:textId="77777777">
        <w:tc>
          <w:tcPr>
            <w:tcW w:w="846" w:type="dxa"/>
            <w:vAlign w:val="center"/>
          </w:tcPr>
          <w:p w:rsidRPr="008F1178" w:rsidR="00BE2539" w:rsidP="00A07654" w:rsidRDefault="00BE2539" w14:paraId="63451654" w14:textId="77777777">
            <w:pPr>
              <w:spacing w:before="60" w:after="60"/>
            </w:pPr>
            <w:r w:rsidRPr="008F1178">
              <w:t>1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6C767ACA" w14:textId="77777777">
            <w:pPr>
              <w:spacing w:before="60" w:after="60"/>
            </w:pPr>
            <w:r w:rsidRPr="008F1178">
              <w:t>Systém umožní nastavení a editaci uživatelských rolí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18519544" w14:textId="77777777">
            <w:pPr>
              <w:spacing w:before="60" w:after="60"/>
            </w:pPr>
          </w:p>
        </w:tc>
      </w:tr>
      <w:tr w:rsidRPr="008F1178" w:rsidR="00BE2539" w:rsidTr="00A07654" w14:paraId="25C958C6" w14:textId="77777777">
        <w:tc>
          <w:tcPr>
            <w:tcW w:w="846" w:type="dxa"/>
            <w:vAlign w:val="center"/>
          </w:tcPr>
          <w:p w:rsidRPr="008F1178" w:rsidR="00BE2539" w:rsidP="00A07654" w:rsidRDefault="00BE2539" w14:paraId="57317D09" w14:textId="77777777">
            <w:pPr>
              <w:spacing w:before="60" w:after="60"/>
            </w:pPr>
            <w:r w:rsidRPr="008F1178">
              <w:t>2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2096AB3F" w14:textId="77777777">
            <w:pPr>
              <w:spacing w:before="60" w:after="60"/>
            </w:pPr>
            <w:r w:rsidRPr="008F1178">
              <w:t>Systém umožní vést evidenci projektů.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F3455B8" w14:textId="77777777">
            <w:pPr>
              <w:spacing w:before="60" w:after="60"/>
            </w:pPr>
          </w:p>
        </w:tc>
      </w:tr>
      <w:tr w:rsidRPr="008F1178" w:rsidR="00BE2539" w:rsidTr="00A07654" w14:paraId="424AA62E" w14:textId="77777777">
        <w:tc>
          <w:tcPr>
            <w:tcW w:w="846" w:type="dxa"/>
            <w:vAlign w:val="center"/>
          </w:tcPr>
          <w:p w:rsidRPr="008F1178" w:rsidR="00BE2539" w:rsidP="00A07654" w:rsidRDefault="00BE2539" w14:paraId="385F711B" w14:textId="77777777">
            <w:pPr>
              <w:spacing w:before="60" w:after="60"/>
            </w:pPr>
            <w:r w:rsidRPr="008F1178">
              <w:t>3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4082F618" w14:textId="77777777">
            <w:pPr>
              <w:spacing w:before="60" w:after="60"/>
            </w:pPr>
            <w:r w:rsidRPr="008F1178">
              <w:t>Systém nabídne možnost vytváření projektů z předpřipravených projektových šablon.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7B27D606" w14:textId="77777777">
            <w:pPr>
              <w:spacing w:before="60" w:after="60"/>
            </w:pPr>
          </w:p>
        </w:tc>
      </w:tr>
      <w:tr w:rsidRPr="008F1178" w:rsidR="00BE2539" w:rsidTr="00A07654" w14:paraId="570871C3" w14:textId="77777777">
        <w:tc>
          <w:tcPr>
            <w:tcW w:w="846" w:type="dxa"/>
            <w:vAlign w:val="center"/>
          </w:tcPr>
          <w:p w:rsidRPr="008F1178" w:rsidR="00BE2539" w:rsidP="00A07654" w:rsidRDefault="00BE2539" w14:paraId="44D6123F" w14:textId="77777777">
            <w:pPr>
              <w:spacing w:before="60" w:after="60"/>
            </w:pPr>
            <w:r w:rsidRPr="008F1178">
              <w:t>3</w:t>
            </w:r>
          </w:p>
        </w:tc>
        <w:tc>
          <w:tcPr>
            <w:tcW w:w="5812" w:type="dxa"/>
            <w:vAlign w:val="center"/>
          </w:tcPr>
          <w:p w:rsidRPr="00F55C63" w:rsidR="00BE2539" w:rsidP="00A07654" w:rsidRDefault="00BE2539" w14:paraId="6386C510" w14:textId="77777777">
            <w:pPr>
              <w:spacing w:before="60" w:after="60"/>
            </w:pPr>
            <w:r w:rsidRPr="00F55C63">
              <w:t xml:space="preserve">Uživatelé si mohou zobrazit seznam (přehled) projektů v podobě tabulky. Tabulku bude možné kategorizovat a řadit podle různých kritérií. Základní rozsah jednotlivých seznamů a jejich obsah bude převzat ze současné </w:t>
            </w:r>
            <w:r w:rsidRPr="00F55C63">
              <w:rPr>
                <w:i/>
                <w:iCs/>
              </w:rPr>
              <w:t>„Evidence Projektů“</w:t>
            </w:r>
            <w:r w:rsidRPr="00F55C63">
              <w:t>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442F045" w14:textId="77777777">
            <w:pPr>
              <w:spacing w:before="60" w:after="60"/>
            </w:pPr>
          </w:p>
        </w:tc>
      </w:tr>
      <w:tr w:rsidRPr="008F1178" w:rsidR="00BE2539" w:rsidTr="00A07654" w14:paraId="318BCDDF" w14:textId="77777777">
        <w:tc>
          <w:tcPr>
            <w:tcW w:w="846" w:type="dxa"/>
            <w:vAlign w:val="center"/>
          </w:tcPr>
          <w:p w:rsidRPr="008F1178" w:rsidR="00BE2539" w:rsidP="00A07654" w:rsidRDefault="00BE2539" w14:paraId="7A0138DA" w14:textId="77777777">
            <w:pPr>
              <w:spacing w:before="60" w:after="60"/>
            </w:pPr>
            <w:r w:rsidRPr="008F1178">
              <w:t>4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1BEEFC6F" w14:textId="77777777">
            <w:pPr>
              <w:spacing w:before="60" w:after="60"/>
            </w:pPr>
            <w:r w:rsidRPr="008F1178">
              <w:t>V závislosti na druhu financování projektů (různých dotačních programů) je nutné zajistit možnost evidence jednotlivých termínů v životním cyklu projektu.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3A56DDE8" w14:textId="77777777">
            <w:pPr>
              <w:spacing w:before="60" w:after="60"/>
            </w:pPr>
          </w:p>
        </w:tc>
      </w:tr>
      <w:tr w:rsidRPr="008F1178" w:rsidR="00BE2539" w:rsidTr="00A07654" w14:paraId="7F2DF4A7" w14:textId="77777777">
        <w:tc>
          <w:tcPr>
            <w:tcW w:w="846" w:type="dxa"/>
            <w:vAlign w:val="center"/>
          </w:tcPr>
          <w:p w:rsidRPr="008F1178" w:rsidR="00BE2539" w:rsidP="00A07654" w:rsidRDefault="00BE2539" w14:paraId="5B65AD84" w14:textId="77777777">
            <w:pPr>
              <w:spacing w:before="60" w:after="60"/>
            </w:pPr>
            <w:r w:rsidRPr="008F1178">
              <w:t>5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66BE820F" w14:textId="77777777">
            <w:pPr>
              <w:spacing w:before="60" w:after="60"/>
            </w:pPr>
            <w:r w:rsidRPr="008F1178">
              <w:t xml:space="preserve">Uživatel </w:t>
            </w:r>
            <w:proofErr w:type="gramStart"/>
            <w:r w:rsidRPr="008F1178">
              <w:t>vytvoří</w:t>
            </w:r>
            <w:proofErr w:type="gramEnd"/>
            <w:r w:rsidRPr="008F1178">
              <w:t xml:space="preserve"> nový projekt a vyplní základní povinné údaje. Systém umožní import údajů o projektu např. ve formátu .</w:t>
            </w:r>
            <w:proofErr w:type="spellStart"/>
            <w:r w:rsidRPr="008F1178">
              <w:t>xls</w:t>
            </w:r>
            <w:proofErr w:type="spellEnd"/>
            <w:r w:rsidRPr="008F1178">
              <w:t>, .</w:t>
            </w:r>
            <w:proofErr w:type="spellStart"/>
            <w:r w:rsidRPr="008F1178">
              <w:t>csv</w:t>
            </w:r>
            <w:proofErr w:type="spellEnd"/>
            <w:r>
              <w:t>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359062E0" w14:textId="77777777">
            <w:pPr>
              <w:spacing w:before="60" w:after="60"/>
            </w:pPr>
          </w:p>
        </w:tc>
      </w:tr>
      <w:tr w:rsidRPr="008F1178" w:rsidR="00BE2539" w:rsidTr="00A07654" w14:paraId="18CC2EF2" w14:textId="77777777">
        <w:tc>
          <w:tcPr>
            <w:tcW w:w="846" w:type="dxa"/>
            <w:vAlign w:val="center"/>
          </w:tcPr>
          <w:p w:rsidRPr="008F1178" w:rsidR="00BE2539" w:rsidP="00A07654" w:rsidRDefault="00BE2539" w14:paraId="210F9D3C" w14:textId="77777777">
            <w:pPr>
              <w:spacing w:before="60" w:after="60"/>
            </w:pPr>
            <w:r w:rsidRPr="008F1178">
              <w:lastRenderedPageBreak/>
              <w:t>6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6F0FD64B" w14:textId="77777777">
            <w:pPr>
              <w:spacing w:before="60" w:after="60"/>
            </w:pPr>
            <w:r w:rsidRPr="008F1178">
              <w:t xml:space="preserve">Systém umožní provádět editaci atributů projektů a změnu atributů eviduje. 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D9CF0BC" w14:textId="77777777">
            <w:pPr>
              <w:spacing w:before="60" w:after="60"/>
            </w:pPr>
          </w:p>
        </w:tc>
      </w:tr>
      <w:tr w:rsidRPr="008F1178" w:rsidR="00BE2539" w:rsidTr="00A07654" w14:paraId="2A66B2B9" w14:textId="77777777">
        <w:tc>
          <w:tcPr>
            <w:tcW w:w="846" w:type="dxa"/>
            <w:vAlign w:val="center"/>
          </w:tcPr>
          <w:p w:rsidRPr="008F1178" w:rsidR="00BE2539" w:rsidP="00A07654" w:rsidRDefault="00BE2539" w14:paraId="6C31BACD" w14:textId="77777777">
            <w:pPr>
              <w:spacing w:before="60" w:after="60"/>
            </w:pPr>
            <w:r w:rsidRPr="008F1178">
              <w:t>7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4AD82FDA" w14:textId="54F6780B">
            <w:pPr>
              <w:spacing w:before="60" w:after="60"/>
            </w:pPr>
            <w:r w:rsidRPr="008F1178">
              <w:t>Systém bude podporovat workflow investičního procesu.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62B08EE4" w14:textId="77777777">
            <w:pPr>
              <w:spacing w:before="60" w:after="60"/>
            </w:pPr>
          </w:p>
        </w:tc>
      </w:tr>
      <w:tr w:rsidRPr="008F1178" w:rsidR="00BE2539" w:rsidTr="00A07654" w14:paraId="08E16EC1" w14:textId="77777777">
        <w:tc>
          <w:tcPr>
            <w:tcW w:w="846" w:type="dxa"/>
            <w:vAlign w:val="center"/>
          </w:tcPr>
          <w:p w:rsidRPr="008F1178" w:rsidR="00BE2539" w:rsidP="00A07654" w:rsidRDefault="00BE2539" w14:paraId="40E31A48" w14:textId="77777777">
            <w:pPr>
              <w:spacing w:before="60" w:after="60"/>
            </w:pPr>
            <w:r w:rsidRPr="008F1178">
              <w:t>8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63740309" w14:textId="77777777">
            <w:pPr>
              <w:spacing w:before="60" w:after="60"/>
            </w:pPr>
            <w:r w:rsidRPr="008F1178">
              <w:t>K projektům bude možné přikládat poznámky a soubory nezávisle na stavu workflow a vyplněných atributech dokumentu.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74A56A06" w14:textId="77777777">
            <w:pPr>
              <w:spacing w:before="60" w:after="60"/>
            </w:pPr>
          </w:p>
        </w:tc>
      </w:tr>
      <w:tr w:rsidRPr="008F1178" w:rsidR="00BE2539" w:rsidTr="00A07654" w14:paraId="32017712" w14:textId="77777777">
        <w:tc>
          <w:tcPr>
            <w:tcW w:w="846" w:type="dxa"/>
            <w:vAlign w:val="center"/>
          </w:tcPr>
          <w:p w:rsidRPr="008F1178" w:rsidR="00BE2539" w:rsidP="00A07654" w:rsidRDefault="00BE2539" w14:paraId="4B629E48" w14:textId="77777777">
            <w:pPr>
              <w:spacing w:before="60" w:after="60"/>
            </w:pPr>
            <w:r w:rsidRPr="008F1178">
              <w:t>9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215F0487" w14:textId="77777777">
            <w:pPr>
              <w:spacing w:before="60" w:after="60"/>
            </w:pPr>
            <w:r w:rsidRPr="008F1178">
              <w:t>Systém umožní automatickou kontrolu plnění stanovených termínů. U datumových polí v projektu bude možné přidat upozornění (avízo).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553D76C0" w14:textId="77777777">
            <w:pPr>
              <w:spacing w:before="60" w:after="60"/>
            </w:pPr>
          </w:p>
        </w:tc>
      </w:tr>
      <w:tr w:rsidRPr="008F1178" w:rsidR="00BE2539" w:rsidTr="00A07654" w14:paraId="72D0269C" w14:textId="77777777">
        <w:tc>
          <w:tcPr>
            <w:tcW w:w="846" w:type="dxa"/>
            <w:vAlign w:val="center"/>
          </w:tcPr>
          <w:p w:rsidRPr="008F1178" w:rsidR="00BE2539" w:rsidP="00A07654" w:rsidRDefault="00BE2539" w14:paraId="7D41C6C6" w14:textId="77777777">
            <w:pPr>
              <w:spacing w:before="60" w:after="60"/>
            </w:pPr>
            <w:r w:rsidRPr="008F1178">
              <w:t>10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5F73A6F1" w14:textId="77777777">
            <w:pPr>
              <w:spacing w:before="60" w:after="60"/>
            </w:pPr>
            <w:r w:rsidRPr="008F1178">
              <w:t>Systém umožní generování aktuálního stavu projektů.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72D8660E" w14:textId="77777777">
            <w:pPr>
              <w:spacing w:before="60" w:after="60"/>
            </w:pPr>
          </w:p>
        </w:tc>
      </w:tr>
      <w:tr w:rsidRPr="008F1178" w:rsidR="00BE2539" w:rsidTr="00A07654" w14:paraId="538AA016" w14:textId="77777777">
        <w:tc>
          <w:tcPr>
            <w:tcW w:w="846" w:type="dxa"/>
            <w:vAlign w:val="center"/>
          </w:tcPr>
          <w:p w:rsidRPr="008F1178" w:rsidR="00BE2539" w:rsidP="00A07654" w:rsidRDefault="00BE2539" w14:paraId="366634DF" w14:textId="77777777">
            <w:pPr>
              <w:spacing w:before="60" w:after="60"/>
            </w:pPr>
            <w:r w:rsidRPr="008F1178">
              <w:t>11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0A070EC8" w14:textId="77777777">
            <w:pPr>
              <w:spacing w:before="60" w:after="60"/>
            </w:pPr>
            <w:r w:rsidRPr="008F1178">
              <w:t>Systém musí umožnovat vytvářet různé přehledy o probíhajících projektech pro potřeby oddělení strategického rozvoje a vedení úřadu. Výstupy budou mít podobu obrazovek nebo XLS dokumentů, případně .</w:t>
            </w:r>
            <w:proofErr w:type="spellStart"/>
            <w:r w:rsidRPr="008F1178">
              <w:t>csv</w:t>
            </w:r>
            <w:proofErr w:type="spellEnd"/>
            <w:r w:rsidRPr="008F1178">
              <w:t>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BCEB1DF" w14:textId="77777777">
            <w:pPr>
              <w:spacing w:before="60" w:after="60"/>
            </w:pPr>
          </w:p>
        </w:tc>
      </w:tr>
      <w:tr w:rsidRPr="008F1178" w:rsidR="00BE2539" w:rsidTr="00A07654" w14:paraId="18C3EFC9" w14:textId="77777777">
        <w:tc>
          <w:tcPr>
            <w:tcW w:w="846" w:type="dxa"/>
            <w:vAlign w:val="center"/>
          </w:tcPr>
          <w:p w:rsidRPr="008F1178" w:rsidR="00BE2539" w:rsidP="00A07654" w:rsidRDefault="00BE2539" w14:paraId="082C514D" w14:textId="77777777">
            <w:pPr>
              <w:spacing w:before="60" w:after="60"/>
            </w:pPr>
            <w:r w:rsidRPr="008F1178">
              <w:t>12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27379A44" w14:textId="77777777">
            <w:pPr>
              <w:spacing w:before="60" w:after="60"/>
            </w:pPr>
            <w:r w:rsidRPr="008F1178">
              <w:t>Systém bude disponovat kontextovou nápovědou pro klíčová políčka formulářů.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1B25EB63" w14:textId="77777777">
            <w:pPr>
              <w:spacing w:before="60" w:after="60"/>
            </w:pPr>
          </w:p>
        </w:tc>
      </w:tr>
      <w:tr w:rsidRPr="008F1178" w:rsidR="00BE2539" w:rsidTr="00A07654" w14:paraId="12FCFC1E" w14:textId="77777777">
        <w:tc>
          <w:tcPr>
            <w:tcW w:w="846" w:type="dxa"/>
            <w:vAlign w:val="center"/>
          </w:tcPr>
          <w:p w:rsidRPr="008F1178" w:rsidR="00BE2539" w:rsidP="00A07654" w:rsidRDefault="00BE2539" w14:paraId="2FD2BC0D" w14:textId="77777777">
            <w:pPr>
              <w:spacing w:before="60" w:after="60"/>
            </w:pPr>
            <w:r w:rsidRPr="008F1178">
              <w:t>13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428503E2" w14:textId="77777777">
            <w:pPr>
              <w:spacing w:before="60" w:after="60"/>
            </w:pPr>
            <w:r w:rsidRPr="008F1178">
              <w:t>K systému je požadován jednoduchý uživatelský manuál s kopiemi obrazovek v rozsahu minimálně 25 stran A4. Dokumentace také pokryje administrátorskou a bezpečnostní dokumentaci.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03F2C1AF" w14:textId="77777777">
            <w:pPr>
              <w:spacing w:before="60" w:after="60"/>
            </w:pPr>
          </w:p>
        </w:tc>
      </w:tr>
      <w:tr w:rsidRPr="008F1178" w:rsidR="00BE2539" w:rsidTr="00A07654" w14:paraId="10E85FC7" w14:textId="77777777">
        <w:tc>
          <w:tcPr>
            <w:tcW w:w="846" w:type="dxa"/>
            <w:vAlign w:val="center"/>
          </w:tcPr>
          <w:p w:rsidRPr="008F1178" w:rsidR="00BE2539" w:rsidP="00A07654" w:rsidRDefault="00BE2539" w14:paraId="0E60BE74" w14:textId="77777777">
            <w:pPr>
              <w:spacing w:before="60" w:after="60"/>
            </w:pPr>
            <w:r w:rsidRPr="008F1178">
              <w:t>14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30771A6B" w14:textId="77777777">
            <w:pPr>
              <w:spacing w:before="60" w:after="60"/>
            </w:pPr>
            <w:r w:rsidRPr="008F1178">
              <w:t>V systému je evidován plán a stav projektové přípravy v rozsahu:</w:t>
            </w:r>
          </w:p>
          <w:p w:rsidRPr="008F1178" w:rsidR="00BE2539" w:rsidP="00A07654" w:rsidRDefault="00BE2539" w14:paraId="643D5023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Harmonogram, klíčové milníky</w:t>
            </w:r>
          </w:p>
          <w:p w:rsidRPr="008F1178" w:rsidR="00BE2539" w:rsidP="00A07654" w:rsidRDefault="00BE2539" w14:paraId="1F3843AE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Rozpočet akce</w:t>
            </w:r>
          </w:p>
          <w:p w:rsidRPr="008F1178" w:rsidR="00BE2539" w:rsidP="00A07654" w:rsidRDefault="00BE2539" w14:paraId="4C893271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Stanovené závazné ukazatele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660F6C9" w14:textId="77777777">
            <w:pPr>
              <w:spacing w:before="60" w:after="60"/>
            </w:pPr>
          </w:p>
        </w:tc>
      </w:tr>
      <w:tr w:rsidRPr="008F1178" w:rsidR="00BE2539" w:rsidTr="00A07654" w14:paraId="6739D937" w14:textId="77777777">
        <w:tc>
          <w:tcPr>
            <w:tcW w:w="846" w:type="dxa"/>
            <w:vAlign w:val="center"/>
          </w:tcPr>
          <w:p w:rsidRPr="008F1178" w:rsidR="00BE2539" w:rsidP="00A07654" w:rsidRDefault="00BE2539" w14:paraId="3DAF1834" w14:textId="77777777">
            <w:pPr>
              <w:spacing w:before="60" w:after="60"/>
            </w:pPr>
            <w:r w:rsidRPr="008F1178">
              <w:t>15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0140649A" w14:textId="77777777">
            <w:pPr>
              <w:spacing w:before="60" w:after="60"/>
            </w:pPr>
            <w:r w:rsidRPr="008F1178">
              <w:t>Kontrola přípravy akce – v systému jsou evidovány aktualizace IZ při změně ukazatelů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1E601607" w14:textId="77777777">
            <w:pPr>
              <w:spacing w:before="60" w:after="60"/>
            </w:pPr>
          </w:p>
        </w:tc>
      </w:tr>
      <w:tr w:rsidRPr="008F1178" w:rsidR="00BE2539" w:rsidTr="00A07654" w14:paraId="0300A620" w14:textId="77777777">
        <w:tc>
          <w:tcPr>
            <w:tcW w:w="846" w:type="dxa"/>
            <w:vAlign w:val="center"/>
          </w:tcPr>
          <w:p w:rsidRPr="008F1178" w:rsidR="00BE2539" w:rsidP="00A07654" w:rsidRDefault="00BE2539" w14:paraId="314F140C" w14:textId="77777777">
            <w:pPr>
              <w:spacing w:before="60" w:after="60"/>
            </w:pPr>
            <w:r w:rsidRPr="008F1178">
              <w:t>16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41C0D24C" w14:textId="77777777">
            <w:pPr>
              <w:spacing w:before="60" w:after="60"/>
            </w:pPr>
            <w:r w:rsidRPr="008F1178">
              <w:t>Realizační část investičního procesu – v systému je evidován plán a stav realizace akce v rozsahu:</w:t>
            </w:r>
          </w:p>
          <w:p w:rsidRPr="008F1178" w:rsidR="00BE2539" w:rsidP="00A07654" w:rsidRDefault="00BE2539" w14:paraId="1D508175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Harmonogram, klíčové milníky</w:t>
            </w:r>
          </w:p>
          <w:p w:rsidRPr="008F1178" w:rsidR="00BE2539" w:rsidP="00A07654" w:rsidRDefault="00BE2539" w14:paraId="348322CC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Finanční náklady, vícepráce</w:t>
            </w:r>
          </w:p>
          <w:p w:rsidRPr="008F1178" w:rsidR="00BE2539" w:rsidP="00A07654" w:rsidRDefault="00BE2539" w14:paraId="25DAB5EA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Plnění závazných ukazatelů</w:t>
            </w:r>
          </w:p>
          <w:p w:rsidRPr="008F1178" w:rsidR="00BE2539" w:rsidP="00A07654" w:rsidRDefault="00BE2539" w14:paraId="5281A8A0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Plnění podmínek</w:t>
            </w:r>
          </w:p>
          <w:p w:rsidRPr="008F1178" w:rsidR="00BE2539" w:rsidP="00A07654" w:rsidRDefault="00BE2539" w14:paraId="532EDB10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další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796E5F4" w14:textId="77777777">
            <w:pPr>
              <w:spacing w:before="60" w:after="60"/>
            </w:pPr>
          </w:p>
        </w:tc>
      </w:tr>
      <w:tr w:rsidRPr="008F1178" w:rsidR="00BE2539" w:rsidTr="00A07654" w14:paraId="7A23EB70" w14:textId="77777777">
        <w:tc>
          <w:tcPr>
            <w:tcW w:w="846" w:type="dxa"/>
            <w:vAlign w:val="center"/>
          </w:tcPr>
          <w:p w:rsidRPr="008F1178" w:rsidR="00BE2539" w:rsidP="00A07654" w:rsidRDefault="00BE2539" w14:paraId="4AF1BCFE" w14:textId="77777777">
            <w:pPr>
              <w:spacing w:before="60" w:after="60"/>
            </w:pPr>
            <w:r w:rsidRPr="008F1178">
              <w:t>17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36EC2BED" w14:textId="77777777">
            <w:pPr>
              <w:spacing w:before="60" w:after="60"/>
            </w:pPr>
            <w:r w:rsidRPr="008F1178">
              <w:t>Ukončení akce – v systému je evidován plán a stav ukončení akce v rozsahu:</w:t>
            </w:r>
          </w:p>
          <w:p w:rsidRPr="008F1178" w:rsidR="00BE2539" w:rsidP="00A07654" w:rsidRDefault="00BE2539" w14:paraId="1D5DF0CD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Provedení kolaudace</w:t>
            </w:r>
          </w:p>
          <w:p w:rsidRPr="008F1178" w:rsidR="00BE2539" w:rsidP="00A07654" w:rsidRDefault="00BE2539" w14:paraId="37EBA9D0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Finanční vypořádání akce s dotačním orgánem a rozpočtem.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66DE5306" w14:textId="77777777">
            <w:pPr>
              <w:spacing w:before="60" w:after="60"/>
            </w:pPr>
          </w:p>
        </w:tc>
      </w:tr>
      <w:tr w:rsidRPr="008F1178" w:rsidR="00BE2539" w:rsidTr="00A07654" w14:paraId="2B0AC838" w14:textId="77777777">
        <w:tc>
          <w:tcPr>
            <w:tcW w:w="846" w:type="dxa"/>
            <w:vAlign w:val="center"/>
          </w:tcPr>
          <w:p w:rsidRPr="008F1178" w:rsidR="00BE2539" w:rsidP="00A07654" w:rsidRDefault="00BE2539" w14:paraId="4F0C14DC" w14:textId="77777777">
            <w:pPr>
              <w:spacing w:before="60" w:after="60"/>
            </w:pPr>
            <w:r w:rsidRPr="008F1178">
              <w:t>18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1D89086D" w14:textId="77777777">
            <w:pPr>
              <w:spacing w:before="60" w:after="60"/>
            </w:pPr>
            <w:r w:rsidRPr="008F1178">
              <w:t xml:space="preserve">Předání investice do DHM – v systému je evidován plán a stav </w:t>
            </w:r>
          </w:p>
          <w:p w:rsidRPr="008F1178" w:rsidR="00BE2539" w:rsidP="00A07654" w:rsidRDefault="00BE2539" w14:paraId="2D150288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Zpracování protokolu o vyřazení z investice</w:t>
            </w:r>
          </w:p>
          <w:p w:rsidRPr="008F1178" w:rsidR="00BE2539" w:rsidP="00A07654" w:rsidRDefault="00BE2539" w14:paraId="1A0EF972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Předání na FO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B843C51" w14:textId="77777777">
            <w:pPr>
              <w:spacing w:before="60" w:after="60"/>
            </w:pPr>
          </w:p>
        </w:tc>
      </w:tr>
      <w:tr w:rsidRPr="008F1178" w:rsidR="004D1E29" w:rsidTr="00A07654" w14:paraId="5D61F2B3" w14:textId="77777777">
        <w:tc>
          <w:tcPr>
            <w:tcW w:w="846" w:type="dxa"/>
            <w:vAlign w:val="center"/>
          </w:tcPr>
          <w:p w:rsidRPr="008F1178" w:rsidR="004D1E29" w:rsidP="00A07654" w:rsidRDefault="004D1E29" w14:paraId="0B458DB5" w14:textId="493E58E6">
            <w:pPr>
              <w:spacing w:before="60" w:after="60"/>
            </w:pPr>
            <w:r>
              <w:t>19</w:t>
            </w:r>
          </w:p>
        </w:tc>
        <w:tc>
          <w:tcPr>
            <w:tcW w:w="5812" w:type="dxa"/>
            <w:vAlign w:val="center"/>
          </w:tcPr>
          <w:p w:rsidRPr="008F1178" w:rsidR="004D1E29" w:rsidP="00A07654" w:rsidRDefault="004D1E29" w14:paraId="065A0EA2" w14:textId="3CD31ED9">
            <w:pPr>
              <w:spacing w:before="60" w:after="60"/>
            </w:pPr>
            <w:r>
              <w:t>Systém umožní práci min. 15 konkurenčních uživatelů.</w:t>
            </w:r>
          </w:p>
        </w:tc>
        <w:tc>
          <w:tcPr>
            <w:tcW w:w="2404" w:type="dxa"/>
            <w:vAlign w:val="center"/>
          </w:tcPr>
          <w:p w:rsidRPr="001D4D84" w:rsidR="004D1E29" w:rsidP="00A07654" w:rsidRDefault="001D4D84" w14:paraId="47F000F8" w14:textId="1C2EBBBB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Dodavatel popíše navržený licenční model</w:t>
            </w:r>
          </w:p>
        </w:tc>
      </w:tr>
    </w:tbl>
    <w:p w:rsidR="00BE2539" w:rsidP="00BE2539" w:rsidRDefault="00BE2539" w14:paraId="246B98DF" w14:textId="77777777"/>
    <w:p w:rsidR="00BE2539" w:rsidP="00BE2539" w:rsidRDefault="00BE2539" w14:paraId="23552974" w14:textId="77777777"/>
    <w:p w:rsidRPr="00DC30AB" w:rsidR="00CE596D" w:rsidP="00CE2A86" w:rsidRDefault="000A04B8" w14:paraId="6CDEE2AB" w14:textId="4361987D">
      <w:pPr>
        <w:pStyle w:val="Nadpis1"/>
      </w:pPr>
      <w:r w:rsidRPr="00DC30AB">
        <w:lastRenderedPageBreak/>
        <w:t>POŽADAVKY NA HARMONOGRAM</w:t>
      </w:r>
    </w:p>
    <w:p w:rsidR="00CE596D" w:rsidP="00470391" w:rsidRDefault="000A04B8" w14:paraId="3DAABD05" w14:textId="4CB724C2">
      <w:r>
        <w:t xml:space="preserve">Zadavatel </w:t>
      </w:r>
      <w:r w:rsidRPr="00A5272A" w:rsidR="00A5272A">
        <w:t xml:space="preserve">požaduje realizaci předmětu plnění </w:t>
      </w:r>
      <w:r w:rsidR="00CE2A86">
        <w:t xml:space="preserve">v krocích </w:t>
      </w:r>
      <w:r w:rsidRPr="00A5272A" w:rsidR="00A5272A">
        <w:t>dle následujícího harmonogramu. Započetí každého milníku je možné pouze za předpokladu, že bude provedena akceptace všech milníků předcházejících. Akceptace milníků může být s výhradami a u výhrad musí být stanoven způsob a termín vypořádání.</w:t>
      </w:r>
      <w:r w:rsidR="00A5272A">
        <w:t xml:space="preserve"> </w:t>
      </w:r>
      <w:r w:rsidR="00676374">
        <w:t xml:space="preserve">Účastník </w:t>
      </w:r>
      <w:proofErr w:type="gramStart"/>
      <w:r w:rsidRPr="001F537C" w:rsidR="00CE596D">
        <w:t>předloží</w:t>
      </w:r>
      <w:proofErr w:type="gramEnd"/>
      <w:r w:rsidRPr="001F537C" w:rsidR="00CE596D">
        <w:t xml:space="preserve"> návrh </w:t>
      </w:r>
      <w:r w:rsidR="00CE2A86">
        <w:t xml:space="preserve">plovoucího </w:t>
      </w:r>
      <w:r w:rsidRPr="001F537C" w:rsidR="00CE596D">
        <w:t>harmonogramu v</w:t>
      </w:r>
      <w:r w:rsidR="00CE2A86">
        <w:t xml:space="preserve"> následující</w:t>
      </w:r>
      <w:r w:rsidRPr="001F537C" w:rsidR="00CE596D">
        <w:t xml:space="preserve"> struktuře</w:t>
      </w:r>
      <w:r w:rsidR="00CE2A86">
        <w:t xml:space="preserve"> v ro</w:t>
      </w:r>
      <w:r w:rsidR="009457F1">
        <w:t>z</w:t>
      </w:r>
      <w:r w:rsidR="00CE2A86">
        <w:t>lišení na kalendářní týdny.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003"/>
        <w:gridCol w:w="3213"/>
      </w:tblGrid>
      <w:tr w:rsidRPr="00676374" w:rsidR="009560E8" w:rsidTr="00676374" w14:paraId="688A9C1A" w14:textId="77777777">
        <w:trPr>
          <w:trHeight w:val="330"/>
        </w:trPr>
        <w:tc>
          <w:tcPr>
            <w:tcW w:w="846" w:type="dxa"/>
            <w:shd w:val="clear" w:color="auto" w:fill="D9D9D9" w:themeFill="background1" w:themeFillShade="D9"/>
          </w:tcPr>
          <w:p w:rsidRPr="00676374" w:rsidR="009560E8" w:rsidP="00676374" w:rsidRDefault="009560E8" w14:paraId="220AE35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Milník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Pr="00676374" w:rsidR="009560E8" w:rsidP="00676374" w:rsidRDefault="009560E8" w14:paraId="16C0617E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Činnost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Pr="00676374" w:rsidR="009560E8" w:rsidP="00676374" w:rsidRDefault="009560E8" w14:paraId="6D68CCED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Termín</w:t>
            </w:r>
          </w:p>
        </w:tc>
      </w:tr>
      <w:tr w:rsidR="009560E8" w:rsidTr="004F6A71" w14:paraId="383D5C1A" w14:textId="77777777">
        <w:trPr>
          <w:trHeight w:val="330"/>
        </w:trPr>
        <w:tc>
          <w:tcPr>
            <w:tcW w:w="846" w:type="dxa"/>
          </w:tcPr>
          <w:p w:rsidR="009560E8" w:rsidP="00676374" w:rsidRDefault="009560E8" w14:paraId="289382F7" w14:textId="77777777">
            <w:pPr>
              <w:spacing w:before="60" w:after="60"/>
            </w:pPr>
            <w:r>
              <w:t>0</w:t>
            </w:r>
          </w:p>
        </w:tc>
        <w:tc>
          <w:tcPr>
            <w:tcW w:w="5003" w:type="dxa"/>
          </w:tcPr>
          <w:p w:rsidR="009560E8" w:rsidP="00676374" w:rsidRDefault="009560E8" w14:paraId="3E13F853" w14:textId="77777777">
            <w:pPr>
              <w:spacing w:before="60" w:after="60"/>
            </w:pPr>
            <w:r>
              <w:t>Podpis smlouvy</w:t>
            </w:r>
          </w:p>
        </w:tc>
        <w:tc>
          <w:tcPr>
            <w:tcW w:w="3213" w:type="dxa"/>
          </w:tcPr>
          <w:p w:rsidR="009560E8" w:rsidP="00676374" w:rsidRDefault="009560E8" w14:paraId="1F2A63A4" w14:textId="77777777">
            <w:pPr>
              <w:spacing w:before="60" w:after="60"/>
            </w:pPr>
            <w:r>
              <w:t>T</w:t>
            </w:r>
          </w:p>
        </w:tc>
      </w:tr>
      <w:tr w:rsidR="009560E8" w:rsidTr="004F6A71" w14:paraId="28FCF519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25031CE6" w14:textId="77777777">
            <w:pPr>
              <w:spacing w:before="60" w:after="60"/>
            </w:pPr>
            <w:r>
              <w:t>1</w:t>
            </w:r>
          </w:p>
        </w:tc>
        <w:tc>
          <w:tcPr>
            <w:tcW w:w="5003" w:type="dxa"/>
          </w:tcPr>
          <w:p w:rsidR="009560E8" w:rsidP="00676374" w:rsidRDefault="009560E8" w14:paraId="03787A07" w14:textId="77777777">
            <w:pPr>
              <w:spacing w:before="60" w:after="60"/>
            </w:pPr>
            <w:r w:rsidRPr="00AB1F42">
              <w:t>Analýza a návrh řešení</w:t>
            </w:r>
          </w:p>
        </w:tc>
        <w:tc>
          <w:tcPr>
            <w:tcW w:w="3213" w:type="dxa"/>
          </w:tcPr>
          <w:p w:rsidR="009560E8" w:rsidP="00676374" w:rsidRDefault="009560E8" w14:paraId="3FEE032F" w14:textId="77777777">
            <w:pPr>
              <w:spacing w:before="60" w:after="60"/>
            </w:pPr>
            <w:r>
              <w:t xml:space="preserve">T + </w:t>
            </w:r>
          </w:p>
        </w:tc>
      </w:tr>
      <w:tr w:rsidR="009560E8" w:rsidTr="004F6A71" w14:paraId="674C9028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0B537D74" w14:textId="77777777">
            <w:pPr>
              <w:spacing w:before="60" w:after="60"/>
            </w:pPr>
            <w:r>
              <w:t>2</w:t>
            </w:r>
          </w:p>
        </w:tc>
        <w:tc>
          <w:tcPr>
            <w:tcW w:w="5003" w:type="dxa"/>
          </w:tcPr>
          <w:p w:rsidR="009560E8" w:rsidP="00676374" w:rsidRDefault="009560E8" w14:paraId="1D00758D" w14:textId="77777777">
            <w:pPr>
              <w:spacing w:before="60" w:after="60"/>
            </w:pPr>
            <w:r w:rsidRPr="00AB1F42">
              <w:t>Implementace</w:t>
            </w:r>
          </w:p>
        </w:tc>
        <w:tc>
          <w:tcPr>
            <w:tcW w:w="3213" w:type="dxa"/>
          </w:tcPr>
          <w:p w:rsidR="009560E8" w:rsidP="00676374" w:rsidRDefault="009560E8" w14:paraId="35AA74B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6B0CB2B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7F433C26" w14:textId="77777777">
            <w:pPr>
              <w:spacing w:before="60" w:after="60"/>
            </w:pPr>
            <w:r>
              <w:t>3</w:t>
            </w:r>
          </w:p>
        </w:tc>
        <w:tc>
          <w:tcPr>
            <w:tcW w:w="5003" w:type="dxa"/>
          </w:tcPr>
          <w:p w:rsidR="009560E8" w:rsidP="00676374" w:rsidRDefault="009560E8" w14:paraId="5167740A" w14:textId="77777777">
            <w:pPr>
              <w:spacing w:before="60" w:after="60"/>
            </w:pPr>
            <w:r w:rsidRPr="00AB1F42">
              <w:t>Testování</w:t>
            </w:r>
          </w:p>
        </w:tc>
        <w:tc>
          <w:tcPr>
            <w:tcW w:w="3213" w:type="dxa"/>
          </w:tcPr>
          <w:p w:rsidR="009560E8" w:rsidP="00676374" w:rsidRDefault="009560E8" w14:paraId="08DB95C1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1A5119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61316A73" w14:textId="77777777">
            <w:pPr>
              <w:spacing w:before="60" w:after="60"/>
            </w:pPr>
            <w:r>
              <w:t>4</w:t>
            </w:r>
          </w:p>
        </w:tc>
        <w:tc>
          <w:tcPr>
            <w:tcW w:w="5003" w:type="dxa"/>
          </w:tcPr>
          <w:p w:rsidR="009560E8" w:rsidP="00676374" w:rsidRDefault="009560E8" w14:paraId="3FCDB8BC" w14:textId="77777777">
            <w:pPr>
              <w:spacing w:before="60" w:after="60"/>
            </w:pPr>
            <w:r w:rsidRPr="00AB1F42">
              <w:t xml:space="preserve">Školení administrátorů </w:t>
            </w:r>
          </w:p>
        </w:tc>
        <w:tc>
          <w:tcPr>
            <w:tcW w:w="3213" w:type="dxa"/>
          </w:tcPr>
          <w:p w:rsidR="009560E8" w:rsidP="00676374" w:rsidRDefault="009560E8" w14:paraId="5234E0E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2100FAF3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44A11B4F" w14:textId="77777777">
            <w:pPr>
              <w:spacing w:before="60" w:after="60"/>
            </w:pPr>
            <w:r>
              <w:t>5</w:t>
            </w:r>
          </w:p>
        </w:tc>
        <w:tc>
          <w:tcPr>
            <w:tcW w:w="5003" w:type="dxa"/>
          </w:tcPr>
          <w:p w:rsidR="009560E8" w:rsidP="00676374" w:rsidRDefault="009560E8" w14:paraId="73A181C9" w14:textId="77777777">
            <w:pPr>
              <w:spacing w:before="60" w:after="60"/>
            </w:pPr>
            <w:r w:rsidRPr="00AB1F42">
              <w:t>Školení uživatelů</w:t>
            </w:r>
          </w:p>
        </w:tc>
        <w:tc>
          <w:tcPr>
            <w:tcW w:w="3213" w:type="dxa"/>
          </w:tcPr>
          <w:p w:rsidR="009560E8" w:rsidP="00676374" w:rsidRDefault="009560E8" w14:paraId="15FCDEEE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559215B" w14:textId="77777777">
        <w:trPr>
          <w:trHeight w:val="283"/>
        </w:trPr>
        <w:tc>
          <w:tcPr>
            <w:tcW w:w="846" w:type="dxa"/>
          </w:tcPr>
          <w:p w:rsidR="009560E8" w:rsidP="00676374" w:rsidRDefault="009560E8" w14:paraId="3DA7EF61" w14:textId="77777777">
            <w:pPr>
              <w:spacing w:before="60" w:after="60"/>
            </w:pPr>
            <w:r>
              <w:t>6</w:t>
            </w:r>
          </w:p>
        </w:tc>
        <w:tc>
          <w:tcPr>
            <w:tcW w:w="5003" w:type="dxa"/>
          </w:tcPr>
          <w:p w:rsidRPr="00AB1F42" w:rsidR="009560E8" w:rsidP="00676374" w:rsidRDefault="009560E8" w14:paraId="6E97316E" w14:textId="77777777">
            <w:pPr>
              <w:spacing w:before="60" w:after="60"/>
            </w:pPr>
            <w:r>
              <w:t>Podpora při nasazení</w:t>
            </w:r>
          </w:p>
        </w:tc>
        <w:tc>
          <w:tcPr>
            <w:tcW w:w="3213" w:type="dxa"/>
          </w:tcPr>
          <w:p w:rsidR="009560E8" w:rsidP="00676374" w:rsidRDefault="009560E8" w14:paraId="395036F5" w14:textId="77777777">
            <w:pPr>
              <w:spacing w:before="60" w:after="60"/>
            </w:pPr>
            <w:r>
              <w:t>T +</w:t>
            </w:r>
          </w:p>
        </w:tc>
      </w:tr>
    </w:tbl>
    <w:p w:rsidRPr="00DC30AB" w:rsidR="00CE596D" w:rsidP="00470391" w:rsidRDefault="00CE596D" w14:paraId="197BC041" w14:textId="79214526">
      <w:pPr>
        <w:rPr>
          <w:b/>
          <w:bCs/>
        </w:rPr>
      </w:pPr>
      <w:r w:rsidRPr="00DC30AB">
        <w:rPr>
          <w:b/>
          <w:bCs/>
        </w:rPr>
        <w:t xml:space="preserve">Doba realizace kompletní dodávky musí být T + </w:t>
      </w:r>
      <w:r w:rsidR="00037E60">
        <w:rPr>
          <w:b/>
          <w:bCs/>
        </w:rPr>
        <w:t>4</w:t>
      </w:r>
      <w:r w:rsidRPr="00DC30AB" w:rsidR="00037E60">
        <w:rPr>
          <w:b/>
          <w:bCs/>
        </w:rPr>
        <w:t xml:space="preserve"> </w:t>
      </w:r>
      <w:r w:rsidRPr="00DC30AB">
        <w:rPr>
          <w:b/>
          <w:bCs/>
        </w:rPr>
        <w:t>měsíc</w:t>
      </w:r>
      <w:r w:rsidR="009457F1">
        <w:rPr>
          <w:b/>
          <w:bCs/>
        </w:rPr>
        <w:t>e</w:t>
      </w:r>
      <w:r w:rsidR="009D7D2C">
        <w:rPr>
          <w:b/>
          <w:bCs/>
        </w:rPr>
        <w:t xml:space="preserve"> od n</w:t>
      </w:r>
      <w:r w:rsidRPr="00AF74A3" w:rsidR="009D7D2C">
        <w:rPr>
          <w:b/>
          <w:bCs/>
        </w:rPr>
        <w:t>abytí účinnosti Smlouvy o dílo a poskytování služeb provozní podpory</w:t>
      </w:r>
      <w:r w:rsidRPr="00DC30AB">
        <w:rPr>
          <w:b/>
          <w:bCs/>
        </w:rPr>
        <w:t xml:space="preserve">, nejpozději do </w:t>
      </w:r>
      <w:r w:rsidR="009D7D2C">
        <w:rPr>
          <w:b/>
          <w:bCs/>
        </w:rPr>
        <w:t>31. 12. 2022.</w:t>
      </w:r>
    </w:p>
    <w:p w:rsidR="001A5F04" w:rsidP="00470391" w:rsidRDefault="001A5F04" w14:paraId="08A513F9" w14:textId="7A174143"/>
    <w:p w:rsidR="009457F1" w:rsidP="00470391" w:rsidRDefault="009457F1" w14:paraId="692F8DFD" w14:textId="77777777"/>
    <w:p w:rsidR="00CE2A86" w:rsidP="00CE2A86" w:rsidRDefault="00CE2A86" w14:paraId="454CED29" w14:textId="571D1D3F">
      <w:pPr>
        <w:pStyle w:val="Nadpis1"/>
        <w:ind w:left="431" w:hanging="431"/>
      </w:pPr>
      <w:r>
        <w:t>P</w:t>
      </w:r>
      <w:r w:rsidRPr="00CE2A86">
        <w:t>OŽADAVK</w:t>
      </w:r>
      <w:r>
        <w:t>Y</w:t>
      </w:r>
      <w:r w:rsidRPr="00CE2A86">
        <w:t xml:space="preserve"> NA ŠKOLENÍ</w:t>
      </w:r>
    </w:p>
    <w:p w:rsidRPr="00CE2A86" w:rsidR="00CE2A86" w:rsidP="00CE2A86" w:rsidRDefault="00CE2A86" w14:paraId="12F7D35B" w14:textId="72E47003">
      <w:r>
        <w:t xml:space="preserve">Zadavatel </w:t>
      </w:r>
      <w:r w:rsidRPr="00A5272A">
        <w:t>požaduje</w:t>
      </w:r>
      <w:r>
        <w:t xml:space="preserve"> jako součást plnění provést školení v následujícím rozsahu:</w:t>
      </w:r>
    </w:p>
    <w:p w:rsidR="00CE2A86" w:rsidP="00CE2A86" w:rsidRDefault="00CE2A86" w14:paraId="33331470" w14:textId="58AE81F8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uživatele pro 10 osob v rozsahu 8 hodiny.</w:t>
      </w:r>
    </w:p>
    <w:p w:rsidR="00CE2A86" w:rsidP="00CE2A86" w:rsidRDefault="00CE2A86" w14:paraId="49A3DEA9" w14:textId="7E5B48C4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uživatele v rozsahu 8 hodin.</w:t>
      </w:r>
    </w:p>
    <w:p w:rsidR="00CE2A86" w:rsidP="00CE2A86" w:rsidRDefault="00CE2A86" w14:paraId="2EA1C84C" w14:textId="32CBD2CD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administrátory (max. 5 osob) v rozsahu min. 4 hodiny.</w:t>
      </w:r>
    </w:p>
    <w:p w:rsidR="00CE2A86" w:rsidP="00CE2A86" w:rsidRDefault="00CE2A86" w14:paraId="0F8DC95B" w14:textId="01509FA3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administrátory v rozsahu 4 hodiny.</w:t>
      </w:r>
    </w:p>
    <w:p w:rsidR="00CE2A86" w:rsidP="00470391" w:rsidRDefault="00CE2A86" w14:paraId="4576DA9B" w14:textId="77777777"/>
    <w:p w:rsidRPr="00505DF6" w:rsidR="00C70545" w:rsidP="001A5F04" w:rsidRDefault="001A5F04" w14:paraId="78EE5F2C" w14:textId="0326AEFD">
      <w:pPr>
        <w:pStyle w:val="Nadpis1"/>
      </w:pPr>
      <w:r w:rsidRPr="00505DF6">
        <w:t>OBECNÉ POŽADAVKY</w:t>
      </w:r>
    </w:p>
    <w:p w:rsidRPr="00C70545" w:rsidR="00282285" w:rsidP="001A5F04" w:rsidRDefault="00C70545" w14:paraId="1768D057" w14:textId="4CC9E8A2">
      <w:pPr>
        <w:pStyle w:val="Nadpis2"/>
      </w:pPr>
      <w:r w:rsidRPr="00C70545">
        <w:t>Integrační vazby</w:t>
      </w:r>
    </w:p>
    <w:p w:rsidRPr="00C70545" w:rsidR="00C70545" w:rsidP="00470391" w:rsidRDefault="00C70545" w14:paraId="4D63ACBE" w14:textId="34C47499">
      <w:r w:rsidRPr="00C70545">
        <w:t xml:space="preserve">Objednatel požaduje v rámci plnění realizaci integračních vazeb na okolní </w:t>
      </w:r>
      <w:proofErr w:type="gramStart"/>
      <w:r w:rsidRPr="00C70545">
        <w:t>prostředí</w:t>
      </w:r>
      <w:proofErr w:type="gramEnd"/>
      <w:r w:rsidRPr="00C70545">
        <w:t xml:space="preserve"> a to </w:t>
      </w:r>
      <w:r w:rsidR="009457F1">
        <w:t xml:space="preserve">ve výše </w:t>
      </w:r>
      <w:r w:rsidRPr="00C70545">
        <w:t xml:space="preserve">uvedeném rozsahu. Vlastní detailní popis integračních vazeb bude zpracován dodavatelem v rámci </w:t>
      </w:r>
      <w:r>
        <w:t>Analýz</w:t>
      </w:r>
      <w:r w:rsidR="00247D13">
        <w:t>y</w:t>
      </w:r>
      <w:r>
        <w:t xml:space="preserve"> a návrhu řešení.</w:t>
      </w:r>
    </w:p>
    <w:p w:rsidR="00C70545" w:rsidP="00470391" w:rsidRDefault="00505DF6" w14:paraId="3E1AF90B" w14:textId="442C0B43">
      <w:r>
        <w:t>N</w:t>
      </w:r>
      <w:r w:rsidRPr="00C70545" w:rsidR="00C70545">
        <w:t>áklady vynaloženými na přípravu nebo úpravu rozhraní na straně stávajících systémů, které budou integrovány a případně také nutnou součinnost jejich aktuálních dodavatelů</w:t>
      </w:r>
      <w:r>
        <w:t xml:space="preserve"> je v režii </w:t>
      </w:r>
      <w:r w:rsidR="00247D13">
        <w:t>zadavatele</w:t>
      </w:r>
      <w:r>
        <w:t>.</w:t>
      </w:r>
    </w:p>
    <w:p w:rsidR="00C70545" w:rsidP="00470391" w:rsidRDefault="00C70545" w14:paraId="4BECB33B" w14:textId="52A4BBDE"/>
    <w:p w:rsidR="00505DF6" w:rsidP="00247D13" w:rsidRDefault="00247D13" w14:paraId="25602508" w14:textId="695B9000">
      <w:pPr>
        <w:pStyle w:val="Nadpis2"/>
      </w:pPr>
      <w:r w:rsidRPr="00C70545">
        <w:t>Akceptační řízení</w:t>
      </w:r>
    </w:p>
    <w:p w:rsidRPr="00505DF6" w:rsidR="00C70545" w:rsidP="00247D13" w:rsidRDefault="00C70545" w14:paraId="7ECFB27D" w14:textId="1F9EAD04">
      <w:pPr>
        <w:pStyle w:val="Nadpis3"/>
      </w:pPr>
      <w:r w:rsidRPr="00505DF6">
        <w:t>Dílčí akceptační řízení</w:t>
      </w:r>
    </w:p>
    <w:p w:rsidRPr="00C70545" w:rsidR="00C70545" w:rsidP="00470391" w:rsidRDefault="00C70545" w14:paraId="00FF62EB" w14:textId="0164E3EA">
      <w:r w:rsidRPr="00C70545">
        <w:t>Dílčí akceptační řízení bude provedeno pro milník 1, 2 a 3 vyznačený v harmonogramu projektu</w:t>
      </w:r>
      <w:r w:rsidR="00505DF6">
        <w:t>.</w:t>
      </w:r>
      <w:r w:rsidRPr="00C70545">
        <w:t xml:space="preserve"> Dílčí akceptační řízení bude zahrnovat porovnání skutečného stavu vůči požadavkům zadávací dokumentace (milník číslo 1, 2 a 3) a požadavků daných dokumentací skutečného nasazení (milník 2 a 3).</w:t>
      </w:r>
    </w:p>
    <w:p w:rsidRPr="00C70545" w:rsidR="00C70545" w:rsidP="00470391" w:rsidRDefault="00C70545" w14:paraId="60828E70" w14:textId="77777777">
      <w:r w:rsidRPr="00C70545">
        <w:lastRenderedPageBreak/>
        <w:t>Výsledkem dílčího akceptačního řízení je akceptační protokol s výsledkem Splněno nebo Nesplněno, podepsaný oprávněnými osobami smluvních stran.</w:t>
      </w:r>
    </w:p>
    <w:p w:rsidRPr="00C70545" w:rsidR="00C70545" w:rsidP="00470391" w:rsidRDefault="00C70545" w14:paraId="0B9F39F4" w14:textId="77777777">
      <w:r w:rsidRPr="00C70545">
        <w:t>Započetí dalších prací spadajících pod milník následující je možné pouze za předpokladu, že bude provedena akceptace všech milníků předcházejících.</w:t>
      </w:r>
    </w:p>
    <w:p w:rsidRPr="00505DF6" w:rsidR="00C70545" w:rsidP="00247D13" w:rsidRDefault="00C70545" w14:paraId="767F0DB8" w14:textId="7BC938A3">
      <w:pPr>
        <w:pStyle w:val="Nadpis3"/>
      </w:pPr>
      <w:r w:rsidRPr="00505DF6">
        <w:t>Souhrnné akceptační řízení – akceptace díla</w:t>
      </w:r>
    </w:p>
    <w:p w:rsidRPr="00C70545" w:rsidR="00C70545" w:rsidP="00470391" w:rsidRDefault="00C70545" w14:paraId="033E4202" w14:textId="77777777">
      <w:r w:rsidRPr="00C70545">
        <w:t>Souhrnné akceptační řízení bude zahrnovat:</w:t>
      </w:r>
    </w:p>
    <w:p w:rsidR="00247D13" w:rsidP="00247D13" w:rsidRDefault="00C70545" w14:paraId="09117DCD" w14:textId="77777777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 xml:space="preserve">Provedení akceptačních testů podle specifikace vytvořené v rámci testovacího provozu. Akceptační testy budou zahrnovat konkrétní případy užití systému, popis realizace těchto případů a požadovaný výstup. Zadavatel požaduje provedení akceptačních testů nad produkčním prostředím. </w:t>
      </w:r>
    </w:p>
    <w:p w:rsidRPr="00C70545" w:rsidR="00C70545" w:rsidP="00247D13" w:rsidRDefault="00C70545" w14:paraId="1FFE90D2" w14:textId="1D16A700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>Porovnání skutečného stavu vůči požadavkům smlouvy o dílo a této technické dokumentace, nefunkčního charakteru – licence, počty a specifikaci koncových zařízení.</w:t>
      </w:r>
    </w:p>
    <w:p w:rsidR="00C70545" w:rsidP="00470391" w:rsidRDefault="00C70545" w14:paraId="04069D8D" w14:textId="116F0BFE">
      <w:r w:rsidRPr="00C70545">
        <w:t>Výsledkem souhrnného akceptačního řízení je akceptační protokol s výsledkem Splněno / Splněno s výhradou / Nesplněno, podepsaný oprávněnými osobami smluvních stran. Klasifikace Splněno s výhradou umožní pokračování v realizaci díla v případě vad drobných, pro které může být opakování akceptačního řízení zbytečně nákladné.</w:t>
      </w:r>
    </w:p>
    <w:p w:rsidRPr="00505DF6" w:rsidR="00C70545" w:rsidP="00247D13" w:rsidRDefault="00C70545" w14:paraId="0CD6E994" w14:textId="08744BE9">
      <w:pPr>
        <w:pStyle w:val="Nadpis3"/>
      </w:pPr>
      <w:r w:rsidRPr="00505DF6">
        <w:t>Opakované akceptační řízení</w:t>
      </w:r>
    </w:p>
    <w:p w:rsidRPr="00C70545" w:rsidR="00C70545" w:rsidP="00470391" w:rsidRDefault="00C70545" w14:paraId="2BCB8934" w14:textId="77777777">
      <w:r w:rsidRPr="00C70545">
        <w:t>Jestliže plnění nesplňuje stanovená akceptační kritéria kteréhokoliv akceptačního testu, bude výsledek akceptačního testu Nesplněno spolu s popisem závad a uvedením termínů pro jejich nápravu uveden ve vyhodnocení akceptačního protokolu. Zhotovitel napraví tyto nedostatky a příslušné akceptační testy budou provedeny znovu. Proces testování a následných oprav se bude opakovat, přičemž výše uvedená ustanovení se použijí obdobně. Proces testování a následných oprav lze opakovat, dokud zhotovitel nesplní požadovaná akceptační kritéria pro příslušný akceptační test, nejvýše však 2× (dvakrát). V situaci, kdy by bylo nutné opakovat akceptační testy více jak 2× (dvakrát) pro konkrétní milník projektu nebo celé plnění, bude takové opakování považováno za podstatné porušení smlouvy ze strany dodavatele a zadavatel bude oprávněn odstoupit od smlouvy. Prodlení vzniklé v souvislosti s potřebou opakování akceptačních řízení bude považováno vždy za prodlení vzniklé na straně dodavatele se zachováním důsledků takového prodlení, tedy zejména smluvních pokut na základě uvařené smlouvy.</w:t>
      </w:r>
    </w:p>
    <w:p w:rsidRPr="00505DF6" w:rsidR="00C70545" w:rsidP="00247D13" w:rsidRDefault="00C70545" w14:paraId="3A5B5516" w14:textId="78210040">
      <w:pPr>
        <w:pStyle w:val="Nadpis3"/>
      </w:pPr>
      <w:r w:rsidRPr="00505DF6">
        <w:t>Akceptační testy</w:t>
      </w:r>
    </w:p>
    <w:p w:rsidRPr="00C70545" w:rsidR="00C70545" w:rsidP="00470391" w:rsidRDefault="00C70545" w14:paraId="5CDC103C" w14:textId="77777777">
      <w:r w:rsidRPr="00C70545">
        <w:t xml:space="preserve">Nedohodnou-li se smluvní strany jinak, vypracuje specifikaci akceptačních testů dodavatel a předá ji zadavateli k odsouhlasení v termínu min. 10 pracovních dnů před zahájením akceptační procedury dle harmonogramu. Odsouhlasení bude provedeno písemnou formou v termínu min. 5 pracovních dnů před zahájením akceptační procedury. Jestliže se zadavatel v této lhůtě ke specifikaci akceptačních testů písemně </w:t>
      </w:r>
      <w:proofErr w:type="gramStart"/>
      <w:r w:rsidRPr="00C70545">
        <w:t>nevyjádří</w:t>
      </w:r>
      <w:proofErr w:type="gramEnd"/>
      <w:r w:rsidRPr="00C70545">
        <w:t>, má se za to, že specifikaci akceptačních testů odsouhlasil. Jestliže zadavatel specifikaci akceptačních testů v uvedené lhůtě neodsouhlasil, písemně sdělí dodavateli v této lhůtě připomínky k dodavatelem předložené specifikaci akceptačních testů a poskytne dodavateli nezbytnou součinnost k dokončení a odsouhlasení specifikace akceptačních testů.</w:t>
      </w:r>
    </w:p>
    <w:p w:rsidRPr="00505DF6" w:rsidR="00C70545" w:rsidP="00247D13" w:rsidRDefault="00C70545" w14:paraId="0167AADD" w14:textId="74F19694">
      <w:pPr>
        <w:pStyle w:val="Nadpis3"/>
      </w:pPr>
      <w:r w:rsidRPr="00505DF6">
        <w:t>Akceptační kritéria</w:t>
      </w:r>
    </w:p>
    <w:p w:rsidRPr="00C70545" w:rsidR="00C70545" w:rsidP="00470391" w:rsidRDefault="00C70545" w14:paraId="01128454" w14:textId="77777777">
      <w:r w:rsidRPr="00C70545">
        <w:t>Jako akceptační kritéria vstupující do akceptačních testů budou sloužit požadavky na řešení uvedené v tomto dokumentu.</w:t>
      </w:r>
    </w:p>
    <w:p w:rsidR="00C70545" w:rsidP="00470391" w:rsidRDefault="00C70545" w14:paraId="14C820E6" w14:textId="541F1868"/>
    <w:p w:rsidRPr="009560E8" w:rsidR="009560E8" w:rsidP="00247D13" w:rsidRDefault="009560E8" w14:paraId="68D7B655" w14:textId="1F41CE60">
      <w:pPr>
        <w:pStyle w:val="Nadpis2"/>
      </w:pPr>
      <w:r w:rsidRPr="009560E8">
        <w:t>Projektové řízení</w:t>
      </w:r>
    </w:p>
    <w:p w:rsidRPr="009560E8" w:rsidR="009560E8" w:rsidP="00470391" w:rsidRDefault="009560E8" w14:paraId="367ACB6C" w14:textId="77777777">
      <w:r w:rsidRPr="009560E8">
        <w:t>S ohledem na rozsah projektu a dopad jeho zavedení do produkčního provozu na výkon agend veřejné správy je požadováno aplikování základních principů projektového řízení ze strany dodavatele. Jedná se o následující aktivity:</w:t>
      </w:r>
    </w:p>
    <w:p w:rsidRPr="009560E8" w:rsidR="009560E8" w:rsidP="00470391" w:rsidRDefault="009560E8" w14:paraId="1FDAC155" w14:textId="4A9FCE3F">
      <w:pPr>
        <w:pStyle w:val="Odstavecseseznamem"/>
        <w:numPr>
          <w:ilvl w:val="0"/>
          <w:numId w:val="32"/>
        </w:numPr>
      </w:pPr>
      <w:r w:rsidRPr="009560E8">
        <w:t>řízení projektových prací v souladu s uzavřenou smlouvu s ohledem na:</w:t>
      </w:r>
    </w:p>
    <w:p w:rsidRPr="009560E8" w:rsidR="009560E8" w:rsidP="00470391" w:rsidRDefault="009560E8" w14:paraId="26379E37" w14:textId="06471D7B">
      <w:pPr>
        <w:pStyle w:val="Odstavecseseznamem"/>
        <w:numPr>
          <w:ilvl w:val="0"/>
          <w:numId w:val="19"/>
        </w:numPr>
      </w:pPr>
      <w:r w:rsidRPr="009560E8">
        <w:t>věcné plnění dané smlouvou zadavatele – řízení postupu prací s ohledem na závazný harmonogram projektu – dodržování termínů a milníků harmonogramu;</w:t>
      </w:r>
    </w:p>
    <w:p w:rsidRPr="009560E8" w:rsidR="009560E8" w:rsidP="00470391" w:rsidRDefault="009560E8" w14:paraId="3EBD70A2" w14:textId="3B0DA396">
      <w:pPr>
        <w:pStyle w:val="Odstavecseseznamem"/>
        <w:numPr>
          <w:ilvl w:val="0"/>
          <w:numId w:val="19"/>
        </w:numPr>
      </w:pPr>
      <w:r w:rsidRPr="009560E8">
        <w:lastRenderedPageBreak/>
        <w:t>zpracování pravdivých, úplných a věcně jasných a vypovídajících zápisů z konzultačních schůzek a pracovních jednání;</w:t>
      </w:r>
    </w:p>
    <w:p w:rsidRPr="009560E8" w:rsidR="009560E8" w:rsidP="00470391" w:rsidRDefault="009560E8" w14:paraId="0496C9BA" w14:textId="57F6A3DF">
      <w:pPr>
        <w:pStyle w:val="Odstavecseseznamem"/>
        <w:numPr>
          <w:ilvl w:val="0"/>
          <w:numId w:val="19"/>
        </w:numPr>
      </w:pPr>
      <w:r w:rsidRPr="009560E8">
        <w:t>prezenční účast odpovědné osoby dodavatele na kontrolních dnech v sídle zadavatele, případně se souhlasem obou smluvních stran formou videokonference nebo telekonference;</w:t>
      </w:r>
    </w:p>
    <w:p w:rsidRPr="009560E8" w:rsidR="009560E8" w:rsidP="00470391" w:rsidRDefault="009560E8" w14:paraId="27C59400" w14:textId="0C945BB0">
      <w:pPr>
        <w:pStyle w:val="Odstavecseseznamem"/>
        <w:numPr>
          <w:ilvl w:val="0"/>
          <w:numId w:val="19"/>
        </w:numPr>
      </w:pPr>
      <w:r w:rsidRPr="009560E8">
        <w:t>reporting projektu na úrovni pravidelných dvoutýdenních písemných zpráv směrem k odpovědné osobě zadavatele;</w:t>
      </w:r>
    </w:p>
    <w:p w:rsidR="009560E8" w:rsidP="00470391" w:rsidRDefault="009560E8" w14:paraId="47F83F5F" w14:textId="1B51655C">
      <w:pPr>
        <w:pStyle w:val="Odstavecseseznamem"/>
        <w:numPr>
          <w:ilvl w:val="0"/>
          <w:numId w:val="19"/>
        </w:numPr>
      </w:pPr>
      <w:r w:rsidRPr="009560E8">
        <w:t>řízení změn na projektu – v případě odsouhlasení změn spolupráce při implementaci změn do projektu, komunikace s realizačním týmem.</w:t>
      </w:r>
    </w:p>
    <w:p w:rsidRPr="009560E8" w:rsidR="00247D13" w:rsidP="00247D13" w:rsidRDefault="00247D13" w14:paraId="1CAA335F" w14:textId="77777777"/>
    <w:sectPr w:rsidRPr="009560E8" w:rsidR="00247D13" w:rsidSect="0047039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62A2F" w:rsidP="00470391" w:rsidRDefault="00462A2F" w14:paraId="6207A349" w14:textId="77777777">
      <w:r>
        <w:separator/>
      </w:r>
    </w:p>
    <w:p w:rsidR="00462A2F" w:rsidP="00470391" w:rsidRDefault="00462A2F" w14:paraId="5A10070D" w14:textId="77777777"/>
  </w:endnote>
  <w:endnote w:type="continuationSeparator" w:id="0">
    <w:p w:rsidR="00462A2F" w:rsidP="00470391" w:rsidRDefault="00462A2F" w14:paraId="69F1F9CC" w14:textId="77777777">
      <w:r>
        <w:continuationSeparator/>
      </w:r>
    </w:p>
    <w:p w:rsidR="00462A2F" w:rsidP="00470391" w:rsidRDefault="00462A2F" w14:paraId="0308F1D0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64E15" w:rsidR="00C71119" w:rsidP="001664C8" w:rsidRDefault="001D4D84" w14:paraId="4D9AAA9E" w14:textId="24B76C78">
    <w:pPr>
      <w:jc w:val="center"/>
    </w:pPr>
    <w:sdt>
      <w:sdtPr>
        <w:id w:val="1981262278"/>
        <w:docPartObj>
          <w:docPartGallery w:val="Page Numbers (Bottom of Page)"/>
          <w:docPartUnique/>
        </w:docPartObj>
      </w:sdtPr>
      <w:sdtEndPr/>
      <w:sdtContent>
        <w:r w:rsidRPr="00C64E15" w:rsidR="00C71119">
          <w:fldChar w:fldCharType="begin"/>
        </w:r>
        <w:r w:rsidRPr="00C64E15" w:rsidR="00C71119">
          <w:instrText>PAGE   \* MERGEFORMAT</w:instrText>
        </w:r>
        <w:r w:rsidRPr="00C64E15" w:rsidR="00C71119">
          <w:fldChar w:fldCharType="separate"/>
        </w:r>
        <w:r w:rsidRPr="00C64E15" w:rsidR="00C71119">
          <w:t>2</w:t>
        </w:r>
        <w:r w:rsidRPr="00C64E15" w:rsidR="00C71119">
          <w:fldChar w:fldCharType="end"/>
        </w:r>
        <w:r w:rsidR="001664C8">
          <w:t xml:space="preserve"> / </w:t>
        </w:r>
        <w:fldSimple w:instr=" NUMPAGES   \* MERGEFORMAT ">
          <w:r w:rsidR="001664C8">
            <w:rPr>
              <w:noProof/>
            </w:rPr>
            <w:t>24</w:t>
          </w:r>
        </w:fldSimple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62A2F" w:rsidP="00470391" w:rsidRDefault="00462A2F" w14:paraId="05C1AAD9" w14:textId="77777777">
      <w:r>
        <w:separator/>
      </w:r>
    </w:p>
    <w:p w:rsidR="00462A2F" w:rsidP="00470391" w:rsidRDefault="00462A2F" w14:paraId="71C3E95F" w14:textId="77777777"/>
  </w:footnote>
  <w:footnote w:type="continuationSeparator" w:id="0">
    <w:p w:rsidR="00462A2F" w:rsidP="00470391" w:rsidRDefault="00462A2F" w14:paraId="4A47EC9C" w14:textId="77777777">
      <w:r>
        <w:continuationSeparator/>
      </w:r>
    </w:p>
    <w:p w:rsidR="00462A2F" w:rsidP="00470391" w:rsidRDefault="00462A2F" w14:paraId="444D0951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70391" w:rsidR="00C71119" w:rsidP="00470391" w:rsidRDefault="00470391" w14:paraId="521BC37D" w14:textId="6B50C80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6E1B"/>
    <w:multiLevelType w:val="hybridMultilevel"/>
    <w:tmpl w:val="C72A4A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2D5D07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6C2"/>
    <w:multiLevelType w:val="multilevel"/>
    <w:tmpl w:val="ACD61A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037459C"/>
    <w:multiLevelType w:val="hybridMultilevel"/>
    <w:tmpl w:val="4708939A"/>
    <w:lvl w:ilvl="0" w:tplc="E73209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7E7E0B"/>
    <w:multiLevelType w:val="hybridMultilevel"/>
    <w:tmpl w:val="8B4AF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EEF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E4241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405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2288C"/>
    <w:multiLevelType w:val="multilevel"/>
    <w:tmpl w:val="576068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422348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9578F1"/>
    <w:multiLevelType w:val="hybridMultilevel"/>
    <w:tmpl w:val="F4586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8C1"/>
    <w:multiLevelType w:val="hybridMultilevel"/>
    <w:tmpl w:val="A816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D0B"/>
    <w:multiLevelType w:val="hybridMultilevel"/>
    <w:tmpl w:val="088AEA6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D42FA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D376A2"/>
    <w:multiLevelType w:val="hybridMultilevel"/>
    <w:tmpl w:val="EFD2D1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378367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54B30B7"/>
    <w:multiLevelType w:val="hybridMultilevel"/>
    <w:tmpl w:val="1CD6B64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CC61A2"/>
    <w:multiLevelType w:val="multilevel"/>
    <w:tmpl w:val="BA56E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6394A56"/>
    <w:multiLevelType w:val="hybridMultilevel"/>
    <w:tmpl w:val="33DE2B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144851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707424"/>
    <w:multiLevelType w:val="hybridMultilevel"/>
    <w:tmpl w:val="9B02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73C2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22822"/>
    <w:multiLevelType w:val="hybridMultilevel"/>
    <w:tmpl w:val="9A86B1D0"/>
    <w:lvl w:ilvl="0" w:tplc="9250AB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EAE41E8"/>
    <w:multiLevelType w:val="hybridMultilevel"/>
    <w:tmpl w:val="9A541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1587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CB7779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C1798"/>
    <w:multiLevelType w:val="hybridMultilevel"/>
    <w:tmpl w:val="60C629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D617B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3A11"/>
    <w:multiLevelType w:val="multilevel"/>
    <w:tmpl w:val="63369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1B46F39"/>
    <w:multiLevelType w:val="hybridMultilevel"/>
    <w:tmpl w:val="DDD48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81C95"/>
    <w:multiLevelType w:val="hybridMultilevel"/>
    <w:tmpl w:val="6080709A"/>
    <w:lvl w:ilvl="0" w:tplc="3F2AC2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B026C6"/>
    <w:multiLevelType w:val="hybridMultilevel"/>
    <w:tmpl w:val="69D44A6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>
    <w:nsid w:val="697E667C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115F9"/>
    <w:multiLevelType w:val="hybridMultilevel"/>
    <w:tmpl w:val="8AF449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6D70307D"/>
    <w:multiLevelType w:val="hybridMultilevel"/>
    <w:tmpl w:val="6080709A"/>
    <w:lvl w:ilvl="0" w:tplc="FFFFFFF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788" w:hanging="360"/>
      </w:pPr>
    </w:lvl>
    <w:lvl w:ilvl="2" w:tplc="FFFFFFFF" w:tentative="true">
      <w:start w:val="1"/>
      <w:numFmt w:val="lowerRoman"/>
      <w:lvlText w:val="%3."/>
      <w:lvlJc w:val="right"/>
      <w:pPr>
        <w:ind w:left="2508" w:hanging="180"/>
      </w:pPr>
    </w:lvl>
    <w:lvl w:ilvl="3" w:tplc="FFFFFFFF" w:tentative="true">
      <w:start w:val="1"/>
      <w:numFmt w:val="decimal"/>
      <w:lvlText w:val="%4."/>
      <w:lvlJc w:val="left"/>
      <w:pPr>
        <w:ind w:left="3228" w:hanging="360"/>
      </w:pPr>
    </w:lvl>
    <w:lvl w:ilvl="4" w:tplc="FFFFFFFF" w:tentative="true">
      <w:start w:val="1"/>
      <w:numFmt w:val="lowerLetter"/>
      <w:lvlText w:val="%5."/>
      <w:lvlJc w:val="left"/>
      <w:pPr>
        <w:ind w:left="3948" w:hanging="360"/>
      </w:pPr>
    </w:lvl>
    <w:lvl w:ilvl="5" w:tplc="FFFFFFFF" w:tentative="true">
      <w:start w:val="1"/>
      <w:numFmt w:val="lowerRoman"/>
      <w:lvlText w:val="%6."/>
      <w:lvlJc w:val="right"/>
      <w:pPr>
        <w:ind w:left="4668" w:hanging="180"/>
      </w:pPr>
    </w:lvl>
    <w:lvl w:ilvl="6" w:tplc="FFFFFFFF" w:tentative="true">
      <w:start w:val="1"/>
      <w:numFmt w:val="decimal"/>
      <w:lvlText w:val="%7."/>
      <w:lvlJc w:val="left"/>
      <w:pPr>
        <w:ind w:left="5388" w:hanging="360"/>
      </w:pPr>
    </w:lvl>
    <w:lvl w:ilvl="7" w:tplc="FFFFFFFF" w:tentative="true">
      <w:start w:val="1"/>
      <w:numFmt w:val="lowerLetter"/>
      <w:lvlText w:val="%8."/>
      <w:lvlJc w:val="left"/>
      <w:pPr>
        <w:ind w:left="6108" w:hanging="360"/>
      </w:pPr>
    </w:lvl>
    <w:lvl w:ilvl="8" w:tplc="FFFFFFFF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24798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B45DF9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D71D52"/>
    <w:multiLevelType w:val="hybridMultilevel"/>
    <w:tmpl w:val="BB10D6EC"/>
    <w:lvl w:ilvl="0" w:tplc="90C41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11BE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1"/>
  </w:num>
  <w:num w:numId="5">
    <w:abstractNumId w:val="9"/>
  </w:num>
  <w:num w:numId="6">
    <w:abstractNumId w:val="19"/>
  </w:num>
  <w:num w:numId="7">
    <w:abstractNumId w:val="5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13"/>
  </w:num>
  <w:num w:numId="14">
    <w:abstractNumId w:val="35"/>
  </w:num>
  <w:num w:numId="15">
    <w:abstractNumId w:val="38"/>
  </w:num>
  <w:num w:numId="16">
    <w:abstractNumId w:val="36"/>
  </w:num>
  <w:num w:numId="17">
    <w:abstractNumId w:val="14"/>
  </w:num>
  <w:num w:numId="18">
    <w:abstractNumId w:val="12"/>
  </w:num>
  <w:num w:numId="19">
    <w:abstractNumId w:val="22"/>
  </w:num>
  <w:num w:numId="20">
    <w:abstractNumId w:val="3"/>
  </w:num>
  <w:num w:numId="21">
    <w:abstractNumId w:val="0"/>
  </w:num>
  <w:num w:numId="22">
    <w:abstractNumId w:val="29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3"/>
  </w:num>
  <w:num w:numId="33">
    <w:abstractNumId w:val="28"/>
  </w:num>
  <w:num w:numId="34">
    <w:abstractNumId w:val="2"/>
  </w:num>
  <w:num w:numId="35">
    <w:abstractNumId w:val="20"/>
  </w:num>
  <w:num w:numId="36">
    <w:abstractNumId w:val="18"/>
  </w:num>
  <w:num w:numId="37">
    <w:abstractNumId w:val="37"/>
  </w:num>
  <w:num w:numId="38">
    <w:abstractNumId w:val="30"/>
  </w:num>
  <w:num w:numId="39">
    <w:abstractNumId w:val="34"/>
  </w:num>
  <w:num w:numId="40">
    <w:abstractNumId w:val="31"/>
  </w:num>
  <w:num w:numId="41">
    <w:abstractNumId w:val="27"/>
  </w:num>
  <w:num w:numId="42">
    <w:abstractNumId w:val="25"/>
  </w:num>
  <w:num w:numId="43">
    <w:abstractNumId w:val="10"/>
  </w:num>
  <w:num w:numId="44">
    <w:abstractNumId w:val="16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5"/>
    <w:rsid w:val="00014C8B"/>
    <w:rsid w:val="00037E60"/>
    <w:rsid w:val="00041865"/>
    <w:rsid w:val="00060E84"/>
    <w:rsid w:val="000865A2"/>
    <w:rsid w:val="000A04B8"/>
    <w:rsid w:val="000A7523"/>
    <w:rsid w:val="000C6CA5"/>
    <w:rsid w:val="000D79A3"/>
    <w:rsid w:val="000E2729"/>
    <w:rsid w:val="001605AF"/>
    <w:rsid w:val="001664C8"/>
    <w:rsid w:val="001A5F04"/>
    <w:rsid w:val="001C18D6"/>
    <w:rsid w:val="001D4D84"/>
    <w:rsid w:val="001E197E"/>
    <w:rsid w:val="001E23BC"/>
    <w:rsid w:val="001F1C8D"/>
    <w:rsid w:val="001F537C"/>
    <w:rsid w:val="00247D13"/>
    <w:rsid w:val="0025181C"/>
    <w:rsid w:val="00255724"/>
    <w:rsid w:val="00264169"/>
    <w:rsid w:val="00282285"/>
    <w:rsid w:val="002A10B8"/>
    <w:rsid w:val="002A2849"/>
    <w:rsid w:val="002D06DA"/>
    <w:rsid w:val="00307B1B"/>
    <w:rsid w:val="003731C2"/>
    <w:rsid w:val="00380C1E"/>
    <w:rsid w:val="003A3340"/>
    <w:rsid w:val="003F260D"/>
    <w:rsid w:val="00447537"/>
    <w:rsid w:val="00462A2F"/>
    <w:rsid w:val="00470391"/>
    <w:rsid w:val="004945C5"/>
    <w:rsid w:val="004B771C"/>
    <w:rsid w:val="004D1E29"/>
    <w:rsid w:val="004D7155"/>
    <w:rsid w:val="00505DF6"/>
    <w:rsid w:val="00535F02"/>
    <w:rsid w:val="005435FF"/>
    <w:rsid w:val="00571A87"/>
    <w:rsid w:val="00597A8F"/>
    <w:rsid w:val="005C721D"/>
    <w:rsid w:val="005C7852"/>
    <w:rsid w:val="00620D38"/>
    <w:rsid w:val="00625B7F"/>
    <w:rsid w:val="00636CAA"/>
    <w:rsid w:val="00640625"/>
    <w:rsid w:val="00653E93"/>
    <w:rsid w:val="00655269"/>
    <w:rsid w:val="00655DBC"/>
    <w:rsid w:val="00664DD7"/>
    <w:rsid w:val="00665807"/>
    <w:rsid w:val="00676374"/>
    <w:rsid w:val="006D53E4"/>
    <w:rsid w:val="006E26CF"/>
    <w:rsid w:val="006E3358"/>
    <w:rsid w:val="007073EC"/>
    <w:rsid w:val="0073186E"/>
    <w:rsid w:val="0074208A"/>
    <w:rsid w:val="00747570"/>
    <w:rsid w:val="00747CB4"/>
    <w:rsid w:val="00773D37"/>
    <w:rsid w:val="00773E8E"/>
    <w:rsid w:val="00775B69"/>
    <w:rsid w:val="007803D7"/>
    <w:rsid w:val="00784573"/>
    <w:rsid w:val="007876B2"/>
    <w:rsid w:val="007A36F9"/>
    <w:rsid w:val="007B3EC3"/>
    <w:rsid w:val="007C3A15"/>
    <w:rsid w:val="007C3B16"/>
    <w:rsid w:val="007E485B"/>
    <w:rsid w:val="00810056"/>
    <w:rsid w:val="00824448"/>
    <w:rsid w:val="00843FE0"/>
    <w:rsid w:val="00867DFA"/>
    <w:rsid w:val="008A1EE0"/>
    <w:rsid w:val="008A44C4"/>
    <w:rsid w:val="008D5B74"/>
    <w:rsid w:val="008E3CCE"/>
    <w:rsid w:val="008F1178"/>
    <w:rsid w:val="009457F1"/>
    <w:rsid w:val="009560E8"/>
    <w:rsid w:val="00964749"/>
    <w:rsid w:val="009D7D2C"/>
    <w:rsid w:val="00A0006D"/>
    <w:rsid w:val="00A21F1C"/>
    <w:rsid w:val="00A3050A"/>
    <w:rsid w:val="00A526F2"/>
    <w:rsid w:val="00A5272A"/>
    <w:rsid w:val="00A74946"/>
    <w:rsid w:val="00A7638F"/>
    <w:rsid w:val="00A857FF"/>
    <w:rsid w:val="00AB3D56"/>
    <w:rsid w:val="00AE5C3E"/>
    <w:rsid w:val="00B44919"/>
    <w:rsid w:val="00B4719D"/>
    <w:rsid w:val="00B478C6"/>
    <w:rsid w:val="00B7596B"/>
    <w:rsid w:val="00BE2539"/>
    <w:rsid w:val="00BF0D1C"/>
    <w:rsid w:val="00BF6F34"/>
    <w:rsid w:val="00C27443"/>
    <w:rsid w:val="00C43ABB"/>
    <w:rsid w:val="00C45145"/>
    <w:rsid w:val="00C64E15"/>
    <w:rsid w:val="00C70545"/>
    <w:rsid w:val="00C71119"/>
    <w:rsid w:val="00C858E4"/>
    <w:rsid w:val="00CC5A4D"/>
    <w:rsid w:val="00CE2A86"/>
    <w:rsid w:val="00CE596D"/>
    <w:rsid w:val="00CE6EAE"/>
    <w:rsid w:val="00D30565"/>
    <w:rsid w:val="00D472A8"/>
    <w:rsid w:val="00D70CAD"/>
    <w:rsid w:val="00D73AB0"/>
    <w:rsid w:val="00D74A8A"/>
    <w:rsid w:val="00DA4653"/>
    <w:rsid w:val="00DB20E8"/>
    <w:rsid w:val="00DC30AB"/>
    <w:rsid w:val="00DF64B8"/>
    <w:rsid w:val="00E14681"/>
    <w:rsid w:val="00E17591"/>
    <w:rsid w:val="00E26C2D"/>
    <w:rsid w:val="00E36386"/>
    <w:rsid w:val="00E43073"/>
    <w:rsid w:val="00E478F6"/>
    <w:rsid w:val="00E47CF1"/>
    <w:rsid w:val="00E50982"/>
    <w:rsid w:val="00E5208C"/>
    <w:rsid w:val="00E54038"/>
    <w:rsid w:val="00E56A00"/>
    <w:rsid w:val="00E828D7"/>
    <w:rsid w:val="00E952AD"/>
    <w:rsid w:val="00EA4DF5"/>
    <w:rsid w:val="00ED4906"/>
    <w:rsid w:val="00F04AD7"/>
    <w:rsid w:val="00F313A4"/>
    <w:rsid w:val="00F3794B"/>
    <w:rsid w:val="00F44DDC"/>
    <w:rsid w:val="00F55C63"/>
    <w:rsid w:val="00F9459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3AA2B55"/>
  <w15:docId w15:val="{015E260D-0429-4203-AE5D-527DC719BB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70391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64C8"/>
    <w:pPr>
      <w:keepNext/>
      <w:keepLines/>
      <w:numPr>
        <w:numId w:val="34"/>
      </w:numPr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C8"/>
    <w:pPr>
      <w:keepNext/>
      <w:keepLines/>
      <w:numPr>
        <w:ilvl w:val="1"/>
        <w:numId w:val="34"/>
      </w:numPr>
      <w:ind w:left="578" w:hanging="578"/>
      <w:outlineLvl w:val="1"/>
    </w:pPr>
    <w:rPr>
      <w:rFonts w:eastAsiaTheme="majorEastAsi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AB"/>
    <w:pPr>
      <w:keepNext/>
      <w:keepLines/>
      <w:numPr>
        <w:ilvl w:val="2"/>
        <w:numId w:val="34"/>
      </w:numPr>
      <w:outlineLvl w:val="2"/>
    </w:pPr>
    <w:rPr>
      <w:rFonts w:eastAsiaTheme="majorEastAs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391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391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391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391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391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391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664C8"/>
    <w:rPr>
      <w:rFonts w:ascii="Arial" w:hAnsi="Arial" w:cs="Arial" w:eastAsiaTheme="majorEastAsia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8228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8228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2285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1664C8"/>
    <w:rPr>
      <w:rFonts w:ascii="Arial" w:hAnsi="Arial" w:cs="Arial" w:eastAsiaTheme="majorEastAsia"/>
      <w:b/>
      <w:bCs/>
    </w:rPr>
  </w:style>
  <w:style w:type="paragraph" w:styleId="Zhlav">
    <w:name w:val="header"/>
    <w:basedOn w:val="Normln"/>
    <w:link w:val="Zhlav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1119"/>
  </w:style>
  <w:style w:type="paragraph" w:styleId="Zpat">
    <w:name w:val="footer"/>
    <w:basedOn w:val="Normln"/>
    <w:link w:val="Zpat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1119"/>
  </w:style>
  <w:style w:type="table" w:styleId="Tabulkasmkou2zvraznn1">
    <w:name w:val="Grid Table 2 Accent 1"/>
    <w:basedOn w:val="Normlntabulka"/>
    <w:uiPriority w:val="47"/>
    <w:rsid w:val="00C64E15"/>
    <w:pPr>
      <w:spacing w:after="0" w:line="240" w:lineRule="auto"/>
    </w:pPr>
    <w:rPr>
      <w:rFonts w:ascii="Verdana" w:hAnsi="Verdana" w:eastAsia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535F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470391"/>
    <w:pPr>
      <w:keepNext/>
      <w:spacing w:after="60"/>
      <w:jc w:val="center"/>
    </w:pPr>
    <w:rPr>
      <w:rFonts w:eastAsia="Times New Roman"/>
      <w:b/>
      <w:lang w:eastAsia="cs-CZ"/>
    </w:rPr>
  </w:style>
  <w:style w:type="character" w:styleId="NzevChar" w:customStyle="true">
    <w:name w:val="Název Char"/>
    <w:basedOn w:val="Standardnpsmoodstavce"/>
    <w:link w:val="Nzev"/>
    <w:rsid w:val="00470391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C30AB"/>
    <w:rPr>
      <w:rFonts w:ascii="Arial" w:hAnsi="Arial" w:cs="Arial" w:eastAsiaTheme="majorEastAsia"/>
      <w:b/>
      <w:bCs/>
      <w:sz w:val="20"/>
      <w:szCs w:val="20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70391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70391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70391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0391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039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039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66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7"/>
  </w:style>
  <w:style w:type="character" w:styleId="TextkomenteChar" w:customStyle="true">
    <w:name w:val="Text komentáře Char"/>
    <w:basedOn w:val="Standardnpsmoodstavce"/>
    <w:link w:val="Textkomente"/>
    <w:uiPriority w:val="99"/>
    <w:rsid w:val="0066580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65807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056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141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69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6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2B11E9-5624-4C70-ABC0-5B7E909650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1740</properties:Words>
  <properties:Characters>10270</properties:Characters>
  <properties:Lines>85</properties:Lines>
  <properties:Paragraphs>23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2022-03-17T09:07:00Z</dcterms:created>
  <dc:creator/>
  <dc:description/>
  <cp:keywords/>
  <cp:lastModifiedBy/>
  <cp:lastPrinted>2022-02-01T13:21:00Z</cp:lastPrinted>
  <dcterms:modified xmlns:xsi="http://www.w3.org/2001/XMLSchema-instance" xsi:type="dcterms:W3CDTF">2022-03-17T09:09:00Z</dcterms:modified>
  <cp:revision>4</cp:revision>
  <dc:subject/>
  <dc:title/>
</cp:coreProperties>
</file>