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DC575C" w:rsidRDefault="008C6F0F" w14:paraId="4FAAD62A" w14:textId="77777777">
      <w:pPr>
        <w:rPr>
          <w:b/>
        </w:rPr>
      </w:pPr>
      <w:r>
        <w:rPr>
          <w:b/>
        </w:rPr>
        <w:t>Jak na rozhovory s klienty? (ochutnávka projektu v KPZ )</w:t>
      </w:r>
    </w:p>
    <w:p w:rsidR="00DC575C" w:rsidRDefault="00DC575C" w14:paraId="67E6FB39" w14:textId="77777777"/>
    <w:p w:rsidR="00DC575C" w:rsidRDefault="008C6F0F" w14:paraId="23409E1D" w14:textId="77777777">
      <w:pPr>
        <w:jc w:val="both"/>
      </w:pPr>
      <w:r>
        <w:t>Při přípravě KPZ se budete věnovat rozhovorům se třemi klienty. Tato část slouží jako příprava první fáze projektu - tedy zjišťování potřeb uživatelů Vašich služeb.  V projektu se pak k analýze potřeb klientů vrátíte podrobněji.</w:t>
      </w:r>
    </w:p>
    <w:p w:rsidR="00DC575C" w:rsidRDefault="008C6F0F" w14:paraId="00FE814D" w14:textId="77777777">
      <w:pPr>
        <w:jc w:val="both"/>
      </w:pPr>
      <w:r>
        <w:t>Tento úkol a první fáze pro</w:t>
      </w:r>
      <w:r>
        <w:t xml:space="preserve">jektu jsou inspirovány 1. fází metody Human Centered Design zvanou Hear. Také se skrývá pod pojmem empatický výzkum a empatický rozhovor.. </w:t>
      </w:r>
    </w:p>
    <w:p w:rsidR="00DC575C" w:rsidRDefault="00DC575C" w14:paraId="3EB31461" w14:textId="77777777"/>
    <w:p w:rsidR="00DC575C" w:rsidRDefault="008C6F0F" w14:paraId="7721A9EC" w14:textId="77777777">
      <w:r>
        <w:t xml:space="preserve">Proč je analýza potřeb uživatelů důležitá? </w:t>
      </w:r>
    </w:p>
    <w:p w:rsidR="00DC575C" w:rsidRDefault="008C6F0F" w14:paraId="6180C27C" w14:textId="77777777">
      <w:pPr>
        <w:numPr>
          <w:ilvl w:val="0"/>
          <w:numId w:val="2"/>
        </w:numPr>
      </w:pPr>
      <w:r>
        <w:t>Reálné potřeby Vaší cílové skupiny se mohou zásadně lišit od toho, co s</w:t>
      </w:r>
      <w:r>
        <w:t>i o ní myslíte i od toho, co Vám lidé sami řeknou, nebo co zjistíte v rámci dotazníku. Při vývoji nového řešení byste proto ideálně měli strávit nějaký čas odhalováním skutečných přání a potřeb Vašich klientů. K tomu je potřeba nespoléhat se jen na dotazní</w:t>
      </w:r>
      <w:r>
        <w:t>ky, ale skutečně se s klienty potkat a poslouchat je, případně pozorovat, jak žijí.</w:t>
      </w:r>
    </w:p>
    <w:p w:rsidR="00DC575C" w:rsidRDefault="008C6F0F" w14:paraId="23B203B6" w14:textId="77777777">
      <w:pPr>
        <w:numPr>
          <w:ilvl w:val="0"/>
          <w:numId w:val="2"/>
        </w:numPr>
      </w:pPr>
      <w:r>
        <w:t xml:space="preserve">Navrhování skvělých služeb či nových řešení vždy začíná u snahy porozumět životnímu příběhu a potřebám uživatelů vašich služeb. </w:t>
      </w:r>
    </w:p>
    <w:p w:rsidR="00DC575C" w:rsidRDefault="008C6F0F" w14:paraId="7F452FD6" w14:textId="77777777">
      <w:pPr>
        <w:numPr>
          <w:ilvl w:val="0"/>
          <w:numId w:val="2"/>
        </w:numPr>
      </w:pPr>
      <w:r>
        <w:t xml:space="preserve">Je jednoduché zabřednout do jednostranného </w:t>
      </w:r>
      <w:r>
        <w:t xml:space="preserve">vidění služby z pohledu poskytovatele. Odolat tendenci přizpůsobovat uživatele službě, spíš než službu uživateli, je pak dost složité. </w:t>
      </w:r>
    </w:p>
    <w:p w:rsidR="00DC575C" w:rsidRDefault="008C6F0F" w14:paraId="1C4912F7" w14:textId="77777777">
      <w:pPr>
        <w:numPr>
          <w:ilvl w:val="0"/>
          <w:numId w:val="2"/>
        </w:numPr>
      </w:pPr>
      <w:r>
        <w:t xml:space="preserve">Když nebude služba plnit potřeby klientů, nedojde k vyřešení jejich problémů. </w:t>
      </w:r>
    </w:p>
    <w:p w:rsidR="00DC575C" w:rsidRDefault="00DC575C" w14:paraId="3A6948B3" w14:textId="77777777"/>
    <w:p w:rsidR="00DC575C" w:rsidRDefault="008C6F0F" w14:paraId="7416D2FE" w14:textId="77777777">
      <w:r>
        <w:t xml:space="preserve">Na co si dát pozor a jak se ptát? </w:t>
      </w:r>
    </w:p>
    <w:p w:rsidR="00DC575C" w:rsidRDefault="008C6F0F" w14:paraId="2AA93D8E" w14:textId="77777777">
      <w:pPr>
        <w:numPr>
          <w:ilvl w:val="0"/>
          <w:numId w:val="3"/>
        </w:numPr>
      </w:pPr>
      <w:r>
        <w:t>Potře</w:t>
      </w:r>
      <w:r>
        <w:t xml:space="preserve">ba většinou není to, co Vám klient odpoví na otázku: “Co potřebujete”?, ale její zjištění předpokládá naladění se na klienta a upřímný zájem o jeho životní příběh. </w:t>
      </w:r>
    </w:p>
    <w:p w:rsidR="00DC575C" w:rsidRDefault="008C6F0F" w14:paraId="39AB3DFD" w14:textId="77777777">
      <w:pPr>
        <w:numPr>
          <w:ilvl w:val="0"/>
          <w:numId w:val="3"/>
        </w:numPr>
      </w:pPr>
      <w:r>
        <w:t xml:space="preserve">Při zjišťování potřeb se zaměřte na slovesa, ne podstatná jména. Tedy důležité je zjistit, </w:t>
      </w:r>
      <w:r>
        <w:t xml:space="preserve">že potřebuji pověsit obraz, a ne že chci kladivo. </w:t>
      </w:r>
    </w:p>
    <w:p w:rsidR="00DC575C" w:rsidRDefault="008C6F0F" w14:paraId="7975DEBC" w14:textId="77777777">
      <w:pPr>
        <w:numPr>
          <w:ilvl w:val="0"/>
          <w:numId w:val="3"/>
        </w:numPr>
      </w:pPr>
      <w:r>
        <w:t>Důležité je při rozhovorech navodit atmosféru důvěry a moc do výpovědí klientů nezasahovat návodnými otázkami nebo generalizacemi. Ale je důležité vědět, s jakou hypotézou do rozhovoru jdete, a během něj s</w:t>
      </w:r>
      <w:r>
        <w:t xml:space="preserve">i ji snažit potvrdit nebo vyvrátit. </w:t>
      </w:r>
    </w:p>
    <w:p w:rsidR="00DC575C" w:rsidRDefault="008C6F0F" w14:paraId="39EECB9B" w14:textId="77777777">
      <w:pPr>
        <w:numPr>
          <w:ilvl w:val="0"/>
          <w:numId w:val="3"/>
        </w:numPr>
      </w:pPr>
      <w:r>
        <w:t>Při rozhovorech si všímejte překvapivých vhledů do životního postoje klienta (na ty se pak do detailů doptávejte), emočních spouštěčů a rozporů mezi tím, co lidé říkají a co dělají - ptejte se na konkrétní příklady jeji</w:t>
      </w:r>
      <w:r>
        <w:t>ch tvrzení</w:t>
      </w:r>
    </w:p>
    <w:p w:rsidR="00DC575C" w:rsidRDefault="008C6F0F" w14:paraId="1905D626" w14:textId="77777777">
      <w:pPr>
        <w:numPr>
          <w:ilvl w:val="0"/>
          <w:numId w:val="3"/>
        </w:numPr>
      </w:pPr>
      <w:r>
        <w:t>Ptejte se proč, přestože si myslíte, že znáte odpověď (proč se klienti cítí, jak se cítí, proč se klienti chovají určitým způsobem apod.)</w:t>
      </w:r>
    </w:p>
    <w:p w:rsidR="00DC575C" w:rsidRDefault="008C6F0F" w14:paraId="0FF5254F" w14:textId="77777777">
      <w:pPr>
        <w:numPr>
          <w:ilvl w:val="0"/>
          <w:numId w:val="3"/>
        </w:numPr>
      </w:pPr>
      <w:r>
        <w:t xml:space="preserve">Hledejte příběhy a nechte respondenty vyprávět. Ptejte se na konkrétní události, jejich průběh, vyhněte se </w:t>
      </w:r>
      <w:r>
        <w:t>používání slova obvykle.</w:t>
      </w:r>
    </w:p>
    <w:p w:rsidR="00DC575C" w:rsidRDefault="008C6F0F" w14:paraId="4AA4EF56" w14:textId="77777777">
      <w:pPr>
        <w:numPr>
          <w:ilvl w:val="0"/>
          <w:numId w:val="3"/>
        </w:numPr>
      </w:pPr>
      <w:r>
        <w:t>Nebojte se ticha. Nesnažte se doříkávat věty za respondenty, nechte je najít vlastní slova.</w:t>
      </w:r>
    </w:p>
    <w:p w:rsidR="00DC575C" w:rsidRDefault="00DC575C" w14:paraId="347E9374" w14:textId="77777777"/>
    <w:p w:rsidR="00DC575C" w:rsidRDefault="008C6F0F" w14:paraId="76EBA17A" w14:textId="77777777">
      <w:r>
        <w:t>Pomocné otázky k rozhovoru:</w:t>
      </w:r>
    </w:p>
    <w:p w:rsidR="00DC575C" w:rsidRDefault="008C6F0F" w14:paraId="489ECB71" w14:textId="77777777">
      <w:pPr>
        <w:numPr>
          <w:ilvl w:val="0"/>
          <w:numId w:val="4"/>
        </w:numPr>
      </w:pPr>
      <w:r>
        <w:t>Jak vypadá Váš běžný den? Co jste dělal/a včera?</w:t>
      </w:r>
    </w:p>
    <w:p w:rsidR="00DC575C" w:rsidRDefault="008C6F0F" w14:paraId="0EEF8D4A" w14:textId="77777777">
      <w:pPr>
        <w:numPr>
          <w:ilvl w:val="0"/>
          <w:numId w:val="4"/>
        </w:numPr>
      </w:pPr>
      <w:r>
        <w:t>Jak by vypadal váš ideální den?</w:t>
      </w:r>
    </w:p>
    <w:p w:rsidR="00DC575C" w:rsidRDefault="008C6F0F" w14:paraId="170BFE31" w14:textId="77777777">
      <w:pPr>
        <w:numPr>
          <w:ilvl w:val="0"/>
          <w:numId w:val="4"/>
        </w:numPr>
      </w:pPr>
      <w:r>
        <w:t>Jak se cítíte?</w:t>
      </w:r>
    </w:p>
    <w:p w:rsidR="00DC575C" w:rsidRDefault="008C6F0F" w14:paraId="42235B04" w14:textId="77777777">
      <w:pPr>
        <w:numPr>
          <w:ilvl w:val="0"/>
          <w:numId w:val="4"/>
        </w:numPr>
      </w:pPr>
      <w:r>
        <w:t>S čím se právě</w:t>
      </w:r>
      <w:r>
        <w:t xml:space="preserve"> potýkáte? Co vám dělá největší starosti? Co vás trápí?</w:t>
      </w:r>
    </w:p>
    <w:p w:rsidR="00DC575C" w:rsidRDefault="008C6F0F" w14:paraId="616791A7" w14:textId="77777777">
      <w:pPr>
        <w:numPr>
          <w:ilvl w:val="0"/>
          <w:numId w:val="4"/>
        </w:numPr>
      </w:pPr>
      <w:r>
        <w:lastRenderedPageBreak/>
        <w:t>Co vám dělá radost?</w:t>
      </w:r>
    </w:p>
    <w:p w:rsidR="00DC575C" w:rsidRDefault="008C6F0F" w14:paraId="5D4B8E68" w14:textId="77777777">
      <w:pPr>
        <w:numPr>
          <w:ilvl w:val="0"/>
          <w:numId w:val="4"/>
        </w:numPr>
      </w:pPr>
      <w:r>
        <w:t>Jaké problémy s námi potřebujete řešit?</w:t>
      </w:r>
    </w:p>
    <w:p w:rsidR="00DC575C" w:rsidRDefault="008C6F0F" w14:paraId="36A30459" w14:textId="77777777">
      <w:pPr>
        <w:numPr>
          <w:ilvl w:val="0"/>
          <w:numId w:val="4"/>
        </w:numPr>
      </w:pPr>
      <w:r>
        <w:t>Na co se těšíte?</w:t>
      </w:r>
    </w:p>
    <w:p w:rsidR="00DC575C" w:rsidRDefault="008C6F0F" w14:paraId="26EA98A2" w14:textId="77777777">
      <w:pPr>
        <w:numPr>
          <w:ilvl w:val="0"/>
          <w:numId w:val="4"/>
        </w:numPr>
      </w:pPr>
      <w:r>
        <w:t>Čeho se obáváte?</w:t>
      </w:r>
    </w:p>
    <w:p w:rsidR="00DC575C" w:rsidRDefault="00DC575C" w14:paraId="10EE5193" w14:textId="77777777">
      <w:pPr>
        <w:rPr>
          <w:b/>
        </w:rPr>
      </w:pPr>
    </w:p>
    <w:p w:rsidR="00DC575C" w:rsidRDefault="00DC575C" w14:paraId="21BC3C43" w14:textId="77777777">
      <w:pPr>
        <w:rPr>
          <w:b/>
        </w:rPr>
      </w:pPr>
    </w:p>
    <w:tbl>
      <w:tblPr>
        <w:tblStyle w:val="a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360"/>
      </w:tblGrid>
      <w:tr w:rsidR="00DC575C" w14:paraId="0CB07BC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75C" w:rsidRDefault="008C6F0F" w14:paraId="4D60913C" w14:textId="77777777">
            <w:pPr>
              <w:rPr>
                <w:b/>
              </w:rPr>
            </w:pPr>
            <w:r>
              <w:rPr>
                <w:b/>
              </w:rPr>
              <w:t xml:space="preserve">Do KPZ pak popište charakteristiky jednotlivých klientů a ke každému rozhovoru doplňte, jaké překvapivé vhledy si z něj odnášíte. </w:t>
            </w:r>
          </w:p>
        </w:tc>
      </w:tr>
    </w:tbl>
    <w:p w:rsidR="00DC575C" w:rsidRDefault="00DC575C" w14:paraId="698A0225" w14:textId="77777777">
      <w:pPr>
        <w:rPr>
          <w:b/>
        </w:rPr>
      </w:pPr>
    </w:p>
    <w:p w:rsidR="00DC575C" w:rsidRDefault="00DC575C" w14:paraId="6E8138C1" w14:textId="77777777"/>
    <w:p w:rsidR="00DC575C" w:rsidRDefault="008C6F0F" w14:paraId="6E6B32DB" w14:textId="77777777">
      <w:r>
        <w:t>Pár příkladů materiálů k prostudování:</w:t>
      </w:r>
    </w:p>
    <w:p w:rsidR="00DC575C" w:rsidRDefault="008C6F0F" w14:paraId="218AE762" w14:textId="77777777">
      <w:pPr>
        <w:numPr>
          <w:ilvl w:val="0"/>
          <w:numId w:val="1"/>
        </w:numPr>
      </w:pPr>
      <w:r>
        <w:t xml:space="preserve">Příručka Human Centered Design v sociálních službách: </w:t>
      </w:r>
      <w:hyperlink r:id="rId7">
        <w:r>
          <w:rPr>
            <w:color w:val="1155CC"/>
            <w:u w:val="single"/>
          </w:rPr>
          <w:t>https://www.lepsisocialnisluzby.cz/frontend/storage/files/HCD_v_socialnich_sluzbach.pdf</w:t>
        </w:r>
      </w:hyperlink>
      <w:r>
        <w:t xml:space="preserve"> </w:t>
      </w:r>
    </w:p>
    <w:p w:rsidR="00DC575C" w:rsidRDefault="008C6F0F" w14:paraId="68DB5CC3" w14:textId="77777777">
      <w:pPr>
        <w:numPr>
          <w:ilvl w:val="0"/>
          <w:numId w:val="1"/>
        </w:numPr>
      </w:pPr>
      <w:r>
        <w:t xml:space="preserve">Příručka HCD Design zaměřený na člověka, soubor nástrojů: </w:t>
      </w:r>
      <w:hyperlink r:id="rId8">
        <w:r>
          <w:rPr>
            <w:color w:val="1155CC"/>
            <w:u w:val="single"/>
          </w:rPr>
          <w:t>http://eknihy.knihovna.cz/kniha/hcd-design-zamereny-na-cloveka</w:t>
        </w:r>
      </w:hyperlink>
      <w:r>
        <w:t xml:space="preserve"> </w:t>
      </w:r>
    </w:p>
    <w:p w:rsidR="00DC575C" w:rsidRDefault="008C6F0F" w14:paraId="42828D97" w14:textId="77777777">
      <w:pPr>
        <w:numPr>
          <w:ilvl w:val="0"/>
          <w:numId w:val="1"/>
        </w:numPr>
      </w:pPr>
      <w:r>
        <w:t xml:space="preserve">Příručka K čemu je design služeb? 10 případovek z veřejné sféry: </w:t>
      </w:r>
      <w:hyperlink r:id="rId9">
        <w:r>
          <w:rPr>
            <w:color w:val="1155CC"/>
            <w:u w:val="single"/>
          </w:rPr>
          <w:t>http://eknihy.knihovna.cz/kniha/k-cemu-je-design-sluzeb-10-pripadovek-z-verejne-sfery</w:t>
        </w:r>
      </w:hyperlink>
      <w:r>
        <w:t xml:space="preserve"> </w:t>
      </w:r>
    </w:p>
    <w:p w:rsidR="00DC575C" w:rsidRDefault="008C6F0F" w14:paraId="257EB126" w14:textId="77777777">
      <w:pPr>
        <w:numPr>
          <w:ilvl w:val="0"/>
          <w:numId w:val="1"/>
        </w:numPr>
      </w:pPr>
      <w:r>
        <w:t xml:space="preserve">Design thinking bootleg - set metod pro designové uvažování: </w:t>
      </w:r>
      <w:hyperlink r:id="rId10">
        <w:r>
          <w:rPr>
            <w:color w:val="1155CC"/>
            <w:u w:val="single"/>
          </w:rPr>
          <w:t>https://static1.squarespace.com/static/57c6b79629687fde090a0fdd/t/5b19b2f2aa4a99e99b26b6bb/1528410876119/dschool_bootleg_deck_2018_final_sm+%282%29.pdf</w:t>
        </w:r>
      </w:hyperlink>
    </w:p>
    <w:p w:rsidR="00DC575C" w:rsidRDefault="008C6F0F" w14:paraId="085EC9BD" w14:textId="77777777">
      <w:pPr>
        <w:numPr>
          <w:ilvl w:val="0"/>
          <w:numId w:val="1"/>
        </w:numPr>
      </w:pPr>
      <w:r>
        <w:t>Rozcestník m</w:t>
      </w:r>
      <w:r>
        <w:t xml:space="preserve">etod v češtině: </w:t>
      </w:r>
      <w:hyperlink r:id="rId11">
        <w:r>
          <w:rPr>
            <w:color w:val="1155CC"/>
            <w:u w:val="single"/>
          </w:rPr>
          <w:t>http://100metod.cz/</w:t>
        </w:r>
      </w:hyperlink>
      <w:r>
        <w:t xml:space="preserve"> </w:t>
      </w:r>
    </w:p>
    <w:p w:rsidR="00DC575C" w:rsidRDefault="00DC575C" w14:paraId="376DFD5A" w14:textId="77777777"/>
    <w:sectPr w:rsidR="00DC575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C6F0F" w:rsidP="008C6F0F" w:rsidRDefault="008C6F0F" w14:paraId="69381E2A" w14:textId="77777777">
      <w:pPr>
        <w:spacing w:line="240" w:lineRule="auto"/>
      </w:pPr>
      <w:r>
        <w:separator/>
      </w:r>
    </w:p>
  </w:endnote>
  <w:endnote w:type="continuationSeparator" w:id="0">
    <w:p w:rsidR="008C6F0F" w:rsidP="008C6F0F" w:rsidRDefault="008C6F0F" w14:paraId="537362D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C6F0F" w:rsidP="008C6F0F" w:rsidRDefault="008C6F0F" w14:paraId="14A29A6E" w14:textId="77777777">
      <w:pPr>
        <w:spacing w:line="240" w:lineRule="auto"/>
      </w:pPr>
      <w:r>
        <w:separator/>
      </w:r>
    </w:p>
  </w:footnote>
  <w:footnote w:type="continuationSeparator" w:id="0">
    <w:p w:rsidR="008C6F0F" w:rsidP="008C6F0F" w:rsidRDefault="008C6F0F" w14:paraId="3D99661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0A53B2D"/>
    <w:multiLevelType w:val="multilevel"/>
    <w:tmpl w:val="D7A09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7F50F8"/>
    <w:multiLevelType w:val="multilevel"/>
    <w:tmpl w:val="FC26E0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5D667FA"/>
    <w:multiLevelType w:val="multilevel"/>
    <w:tmpl w:val="4C361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C5652A4"/>
    <w:multiLevelType w:val="multilevel"/>
    <w:tmpl w:val="5B449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20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5C"/>
    <w:rsid w:val="008C6F0F"/>
    <w:rsid w:val="00D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4F50679"/>
  <w15:docId w15:val="{48DADFD3-8DCD-4780-8665-BCA5ED1E82F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Mode="External" Target="http://eknihy.knihovna.cz/kniha/hcd-design-zamereny-na-cloveka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s://www.lepsisocialnisluzby.cz/frontend/storage/files/HCD_v_socialnich_sluzbach.pdf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://100metod.cz/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s://static1.squarespace.com/static/57c6b79629687fde090a0fdd/t/5b19b2f2aa4a99e99b26b6bb/1528410876119/dschool_bootleg_deck_2018_final_sm+%282%29.pdf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://eknihy.knihovna.cz/kniha/k-cemu-je-design-sluzeb-10-pripadovek-z-verejne-sfery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2</properties:Pages>
  <properties:Words>598</properties:Words>
  <properties:Characters>3529</properties:Characters>
  <properties:Lines>29</properties:Lines>
  <properties:Paragraphs>8</properties:Paragraphs>
  <properties:TotalTime>1</properties:TotalTime>
  <properties:ScaleCrop>false</properties:ScaleCrop>
  <properties:LinksUpToDate>false</properties:LinksUpToDate>
  <properties:CharactersWithSpaces>4119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2022-09-07T15:47:00Z</dcterms:created>
  <dc:creator/>
  <cp:lastModifiedBy/>
  <dcterms:modified xmlns:xsi="http://www.w3.org/2001/XMLSchema-instance" xsi:type="dcterms:W3CDTF">2022-09-07T15:47:00Z</dcterms:modified>
  <cp:revision>2</cp:revision>
</cp:coreProperties>
</file>