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914E74" w:rsidR="00833CAF" w:rsidP="00833CAF" w:rsidRDefault="00833CAF" w14:paraId="65DEF45B" w14:textId="77777777">
      <w:pPr>
        <w:spacing w:after="0" w:line="240" w:lineRule="auto"/>
        <w:rPr>
          <w:rFonts w:ascii="Arial" w:hAnsi="Arial" w:eastAsia="Times New Roman" w:cs="Arial"/>
          <w:sz w:val="4"/>
          <w:szCs w:val="4"/>
          <w:lang w:eastAsia="cs-CZ"/>
        </w:rPr>
      </w:pPr>
    </w:p>
    <w:p w:rsidRPr="00833CAF" w:rsidR="00833CAF" w:rsidP="005D60F4" w:rsidRDefault="00833CAF" w14:paraId="35513C8C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221224"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833CAF" w:rsidP="00833CAF" w:rsidRDefault="00833CAF" w14:paraId="088C9982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 w:rsidR="005D60F4"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5D60F4" w:rsidP="00914E74" w:rsidRDefault="005D60F4" w14:paraId="69082AE9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B571E2" w:rsidP="00833CAF" w:rsidRDefault="00B571E2" w14:paraId="37BE8EDE" w14:textId="383AAB51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Zadavatel: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914E74">
        <w:rPr>
          <w:rFonts w:ascii="Arial" w:hAnsi="Arial" w:eastAsia="Times New Roman" w:cs="Arial"/>
          <w:sz w:val="18"/>
          <w:szCs w:val="18"/>
          <w:lang w:eastAsia="cs-CZ"/>
        </w:rPr>
        <w:t xml:space="preserve">Město Litvínov, se sídlem náměstí Míru 11, 436 01 Litvínov, IČ: </w:t>
      </w:r>
      <w:r>
        <w:rPr>
          <w:rFonts w:ascii="Arial" w:hAnsi="Arial" w:eastAsia="Times New Roman" w:cs="Arial"/>
          <w:sz w:val="18"/>
          <w:szCs w:val="18"/>
          <w:lang w:eastAsia="cs-CZ"/>
        </w:rPr>
        <w:t>002 66 </w:t>
      </w:r>
      <w:r w:rsidRPr="00914E74">
        <w:rPr>
          <w:rFonts w:ascii="Arial" w:hAnsi="Arial" w:eastAsia="Times New Roman" w:cs="Arial"/>
          <w:sz w:val="18"/>
          <w:szCs w:val="18"/>
          <w:lang w:eastAsia="cs-CZ"/>
        </w:rPr>
        <w:t>027</w:t>
      </w:r>
    </w:p>
    <w:p w:rsidR="00221224" w:rsidP="00833CAF" w:rsidRDefault="00B571E2" w14:paraId="796323A1" w14:textId="4EE0EE33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n</w:t>
      </w:r>
      <w:r w:rsidRPr="00833CAF" w:rsidR="00833CAF">
        <w:rPr>
          <w:rFonts w:ascii="Arial" w:hAnsi="Arial" w:eastAsia="Times New Roman" w:cs="Arial"/>
          <w:b/>
          <w:sz w:val="20"/>
          <w:szCs w:val="20"/>
          <w:lang w:eastAsia="cs-CZ"/>
        </w:rPr>
        <w:t>ázev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E76840" w:rsidR="00E76840">
        <w:rPr>
          <w:rFonts w:ascii="Arial" w:hAnsi="Arial" w:eastAsia="Times New Roman" w:cs="Arial"/>
          <w:b/>
          <w:sz w:val="20"/>
          <w:szCs w:val="20"/>
          <w:lang w:eastAsia="cs-CZ"/>
        </w:rPr>
        <w:t>PROCESNÍ ŘÍZENÍ VE VZTAHU K AUTOMATIZACI A ROBOTIZACI VYBRANÝCH PROCESŮ ÚŘADU – POŘÍZENÍ SW NÁSTROJE A AUTOMATIZACE/ROBOTIZACE DVOU PROCESŮ</w:t>
      </w:r>
    </w:p>
    <w:p w:rsidRPr="00833CAF" w:rsidR="00833CAF" w:rsidP="00833CAF" w:rsidRDefault="00833CAF" w14:paraId="6B5AC269" w14:textId="305C5AD0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C50283" w:rsidR="00C50283">
        <w:rPr>
          <w:rFonts w:ascii="Arial" w:hAnsi="Arial" w:eastAsia="Times New Roman" w:cs="Arial"/>
          <w:b/>
          <w:sz w:val="20"/>
          <w:szCs w:val="20"/>
          <w:lang w:eastAsia="cs-CZ"/>
        </w:rPr>
        <w:t>P22V00000186</w:t>
      </w:r>
    </w:p>
    <w:p w:rsidRPr="00833CAF" w:rsidR="00833CAF" w:rsidP="00833CAF" w:rsidRDefault="00833CAF" w14:paraId="13E117C7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833CAF" w:rsidP="00833CAF" w:rsidRDefault="00221224" w14:paraId="3D59FAD8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 w:rsid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3FF90A3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500A6A80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3AA48E03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="00AE5901" w:rsidP="00C4143A" w:rsidRDefault="00AE5901" w14:paraId="608AAAD3" w14:textId="77777777">
      <w:pPr>
        <w:spacing w:after="0" w:line="240" w:lineRule="auto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521E68" w:rsidP="00521E68" w:rsidRDefault="00AE5901" w14:paraId="42C8413C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="00521E68">
        <w:rPr>
          <w:rFonts w:ascii="Arial" w:hAnsi="Arial" w:eastAsia="Times New Roman" w:cs="Arial"/>
          <w:b/>
          <w:sz w:val="20"/>
          <w:lang w:eastAsia="cs-CZ"/>
        </w:rPr>
        <w:t xml:space="preserve"> tímto </w:t>
      </w:r>
      <w:r w:rsidRPr="00EE353D" w:rsidR="00521E68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833CAF" w:rsidR="00833CAF" w:rsidP="00833CAF" w:rsidRDefault="00833CAF" w14:paraId="177B79CF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833CAF" w:rsidP="00770B70" w:rsidRDefault="00833CAF" w14:paraId="76FCB9F6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A0ED1">
        <w:rPr>
          <w:rFonts w:ascii="Arial" w:hAnsi="Arial" w:eastAsia="Times New Roman" w:cs="Arial"/>
          <w:sz w:val="20"/>
          <w:szCs w:val="20"/>
          <w:lang w:eastAsia="cs-CZ"/>
        </w:rPr>
        <w:t xml:space="preserve">je schopen realizovat předmět výše uvedené </w:t>
      </w:r>
      <w:r w:rsidR="00890EF0">
        <w:rPr>
          <w:rFonts w:ascii="Arial" w:hAnsi="Arial" w:eastAsia="Times New Roman" w:cs="Arial"/>
          <w:sz w:val="20"/>
          <w:szCs w:val="20"/>
          <w:lang w:eastAsia="cs-CZ"/>
        </w:rPr>
        <w:t xml:space="preserve">veřejné 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zakázky v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plném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 xml:space="preserve"> požadovaném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 xml:space="preserve"> rozsahu a</w:t>
      </w:r>
      <w:r w:rsidR="00890EF0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Pr="008A0ED1" w:rsidR="00521E68"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770B70" w:rsidR="00770B70" w:rsidP="00770B70" w:rsidRDefault="00770B70" w14:paraId="5877024F" w14:textId="39D563A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splňuje základní způsobilost ve smyslu zákona č. 134/2016 Sb., o zadávání veřejných zakázek, v</w:t>
      </w:r>
      <w:r w:rsidR="00C4143A">
        <w:rPr>
          <w:rFonts w:ascii="Arial" w:hAnsi="Arial" w:cs="Arial"/>
          <w:sz w:val="20"/>
          <w:szCs w:val="20"/>
        </w:rPr>
        <w:t> </w:t>
      </w:r>
      <w:r w:rsidR="00890EF0">
        <w:rPr>
          <w:rFonts w:ascii="Arial" w:hAnsi="Arial" w:cs="Arial"/>
          <w:sz w:val="20"/>
          <w:szCs w:val="20"/>
        </w:rPr>
        <w:t>příslušném</w:t>
      </w:r>
      <w:r w:rsidRPr="00770B70" w:rsidR="00890EF0"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znění, a to dle jeho ustanovení § 74 odst. 1</w:t>
      </w:r>
      <w:r w:rsidR="00890EF0"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písm.</w:t>
      </w:r>
      <w:r w:rsidR="00890EF0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a) až e) že:</w:t>
      </w:r>
    </w:p>
    <w:p w:rsidR="00770B70" w:rsidP="00C4143A" w:rsidRDefault="00770B70" w14:paraId="68A078EC" w14:textId="4A5D777B">
      <w:pPr>
        <w:pStyle w:val="Odstavecseseznamem"/>
        <w:numPr>
          <w:ilvl w:val="1"/>
          <w:numId w:val="4"/>
        </w:numPr>
        <w:spacing w:after="120"/>
        <w:ind w:left="709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č.3 k tomuto zákonu nebo obdobný trestný čin</w:t>
      </w:r>
      <w:r w:rsidR="00C4143A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podle právního řádu země sídla dodavatele; k zahlazeným odsouzením se nepřihlíží,</w:t>
      </w:r>
    </w:p>
    <w:p w:rsidRPr="00770B70" w:rsidR="00770B70" w:rsidP="00C4143A" w:rsidRDefault="00770B70" w14:paraId="6F4BE8F9" w14:textId="77777777">
      <w:pPr>
        <w:pStyle w:val="Odstavecseseznamem"/>
        <w:numPr>
          <w:ilvl w:val="1"/>
          <w:numId w:val="4"/>
        </w:numPr>
        <w:spacing w:after="120"/>
        <w:ind w:left="709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770B70" w:rsidR="00770B70" w:rsidP="00C4143A" w:rsidRDefault="00770B70" w14:paraId="4E35803B" w14:textId="7EBD73C9">
      <w:pPr>
        <w:pStyle w:val="Odstavecseseznamem"/>
        <w:numPr>
          <w:ilvl w:val="1"/>
          <w:numId w:val="4"/>
        </w:numPr>
        <w:spacing w:after="120"/>
        <w:ind w:left="709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</w:t>
      </w:r>
      <w:r w:rsidR="00C4143A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penále na veřejné zdravotní pojištění,</w:t>
      </w:r>
    </w:p>
    <w:p w:rsidRPr="00770B70" w:rsidR="00770B70" w:rsidP="00C4143A" w:rsidRDefault="00770B70" w14:paraId="7585474C" w14:textId="450FD883">
      <w:pPr>
        <w:pStyle w:val="Odstavecseseznamem"/>
        <w:numPr>
          <w:ilvl w:val="1"/>
          <w:numId w:val="4"/>
        </w:numPr>
        <w:spacing w:after="120"/>
        <w:ind w:left="709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</w:t>
      </w:r>
      <w:r w:rsidR="00C4143A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penále na sociální zabezpečení a příspěvku na státní politiku zaměstnanosti,</w:t>
      </w:r>
    </w:p>
    <w:p w:rsidRPr="008A0ED1" w:rsidR="008A0ED1" w:rsidP="00C4143A" w:rsidRDefault="00770B70" w14:paraId="150D3615" w14:textId="0BF1E20D">
      <w:pPr>
        <w:pStyle w:val="Odstavecseseznamem"/>
        <w:numPr>
          <w:ilvl w:val="1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</w:t>
      </w:r>
      <w:r w:rsidR="00C4143A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21/1992 Sb., o bankách) nebo v obdobné situaci podle právního řádu země sídla dodavatele.</w:t>
      </w:r>
    </w:p>
    <w:p w:rsidRPr="00833CAF" w:rsidR="00833CAF" w:rsidP="00833CAF" w:rsidRDefault="00833CAF" w14:paraId="36E086B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5E9BFD94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833CAF" w:rsidP="00833CAF" w:rsidRDefault="00833CAF" w14:paraId="62DED14D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1910657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833CAF" w:rsidP="00833CAF" w:rsidRDefault="00833CAF" w14:paraId="2512698B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4E67BA02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833CAF" w:rsidP="00833CAF" w:rsidRDefault="00833CAF" w14:paraId="7C57C79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4E922A5A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="00DE414D" w:rsidP="00C4143A" w:rsidRDefault="00833CAF" w14:paraId="4E85F70F" w14:textId="344A33FC">
      <w:pPr>
        <w:spacing w:after="0" w:line="240" w:lineRule="auto"/>
        <w:jc w:val="both"/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</w:t>
      </w:r>
      <w:r w:rsidR="00890EF0">
        <w:rPr>
          <w:rFonts w:ascii="Arial" w:hAnsi="Arial" w:eastAsia="Times New Roman" w:cs="Arial"/>
          <w:i/>
          <w:sz w:val="20"/>
          <w:szCs w:val="20"/>
          <w:lang w:eastAsia="cs-CZ"/>
        </w:rPr>
        <w:t>o</w:t>
      </w: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, funkce, podpis</w:t>
      </w:r>
      <w:r w:rsidR="00890EF0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 osoby oprávněné jednat za účastníka (dodavatele)</w:t>
      </w:r>
      <w:r w:rsidR="00890EF0">
        <w:rPr>
          <w:rStyle w:val="Znakapoznpodarou"/>
          <w:rFonts w:ascii="Arial" w:hAnsi="Arial" w:eastAsia="Times New Roman" w:cs="Arial"/>
          <w:i/>
          <w:sz w:val="20"/>
          <w:szCs w:val="20"/>
          <w:lang w:eastAsia="cs-CZ"/>
        </w:rPr>
        <w:footnoteReference w:id="1"/>
      </w: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 + razítko (pokud jej vlastní)</w:t>
      </w:r>
    </w:p>
    <w:sectPr w:rsidR="00DE4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108AD" w:rsidP="00B97436" w:rsidRDefault="000108AD" w14:paraId="655C1A50" w14:textId="77777777">
      <w:pPr>
        <w:spacing w:after="0" w:line="240" w:lineRule="auto"/>
      </w:pPr>
      <w:r>
        <w:separator/>
      </w:r>
    </w:p>
  </w:endnote>
  <w:endnote w:type="continuationSeparator" w:id="0">
    <w:p w:rsidR="000108AD" w:rsidP="00B97436" w:rsidRDefault="000108AD" w14:paraId="22D999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E76840" w:rsidRDefault="00E76840" w14:paraId="0C5585B4" w14:textId="06BB608A">
    <w:pPr>
      <w:pStyle w:val="Zpat"/>
    </w:pPr>
    <w:r w:rsidRPr="00E76840">
      <w:t>Přívětivý úřad Litvínov II.</w:t>
    </w:r>
    <w:r w:rsidRPr="00E76840">
      <w:tab/>
    </w:r>
    <w:r w:rsidRPr="00E76840">
      <w:tab/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108AD" w:rsidP="00B97436" w:rsidRDefault="000108AD" w14:paraId="162DE43A" w14:textId="77777777">
      <w:pPr>
        <w:spacing w:after="0" w:line="240" w:lineRule="auto"/>
      </w:pPr>
      <w:r>
        <w:separator/>
      </w:r>
    </w:p>
  </w:footnote>
  <w:footnote w:type="continuationSeparator" w:id="0">
    <w:p w:rsidR="000108AD" w:rsidP="00B97436" w:rsidRDefault="000108AD" w14:paraId="08FDE34C" w14:textId="77777777">
      <w:pPr>
        <w:spacing w:after="0" w:line="240" w:lineRule="auto"/>
      </w:pPr>
      <w:r>
        <w:continuationSeparator/>
      </w:r>
    </w:p>
  </w:footnote>
  <w:footnote w:id="1">
    <w:p w:rsidR="00890EF0" w:rsidP="00C4143A" w:rsidRDefault="00890EF0" w14:paraId="4B48BC37" w14:textId="77777777">
      <w:pPr>
        <w:pStyle w:val="Textpoznpodarou"/>
        <w:jc w:val="both"/>
      </w:pPr>
      <w:r w:rsidRPr="00C4143A">
        <w:rPr>
          <w:rStyle w:val="Znakapoznpodarou"/>
          <w:rFonts w:ascii="Arial" w:hAnsi="Arial" w:cs="Arial"/>
          <w:sz w:val="16"/>
          <w:szCs w:val="16"/>
        </w:rPr>
        <w:footnoteRef/>
      </w:r>
      <w:r w:rsidRPr="00C4143A">
        <w:rPr>
          <w:rFonts w:ascii="Arial" w:hAnsi="Arial" w:cs="Arial"/>
          <w:sz w:val="16"/>
          <w:szCs w:val="16"/>
        </w:rPr>
        <w:t xml:space="preserve"> </w:t>
      </w:r>
      <w:r w:rsidRPr="00890EF0">
        <w:rPr>
          <w:rFonts w:ascii="Arial" w:hAnsi="Arial" w:cs="Arial"/>
          <w:sz w:val="12"/>
          <w:szCs w:val="12"/>
        </w:rPr>
        <w:t xml:space="preserve">Osobou oprávněnou jednat za účastníka (dodavatele) se rozumí: u fyzické osoby účastník, který nabídku podává, nebo osoba k tomu účastníkem (fyzickou osobou) oprávněná na základě plné moci nebo pověření a u právnických osob člen/ové </w:t>
      </w:r>
      <w:r>
        <w:rPr>
          <w:rFonts w:ascii="Arial" w:hAnsi="Arial" w:cs="Arial"/>
          <w:sz w:val="12"/>
          <w:szCs w:val="12"/>
        </w:rPr>
        <w:t xml:space="preserve">statutárního </w:t>
      </w:r>
      <w:r w:rsidRPr="00890EF0">
        <w:rPr>
          <w:rFonts w:ascii="Arial" w:hAnsi="Arial" w:cs="Arial"/>
          <w:sz w:val="12"/>
          <w:szCs w:val="12"/>
        </w:rPr>
        <w:t xml:space="preserve">orgánu </w:t>
      </w:r>
      <w:r>
        <w:rPr>
          <w:rFonts w:ascii="Arial" w:hAnsi="Arial" w:cs="Arial"/>
          <w:sz w:val="12"/>
          <w:szCs w:val="12"/>
        </w:rPr>
        <w:t xml:space="preserve">právnické </w:t>
      </w:r>
      <w:r w:rsidRPr="00890EF0">
        <w:rPr>
          <w:rFonts w:ascii="Arial" w:hAnsi="Arial" w:cs="Arial"/>
          <w:sz w:val="12"/>
          <w:szCs w:val="12"/>
        </w:rPr>
        <w:t>osoby, jež jedná/ají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zástupčího oprávnění (zejména prá</w:t>
      </w:r>
      <w:r>
        <w:rPr>
          <w:rFonts w:ascii="Arial" w:hAnsi="Arial"/>
          <w:sz w:val="12"/>
          <w:szCs w:val="12"/>
        </w:rPr>
        <w:t>vní jednání, jež za účastníka v </w:t>
      </w:r>
      <w:r w:rsidRPr="0001074A">
        <w:rPr>
          <w:rFonts w:ascii="Arial" w:hAnsi="Arial"/>
          <w:sz w:val="12"/>
          <w:szCs w:val="12"/>
        </w:rPr>
        <w:t>tomto zadávací řízení může činit), včetně podpisu zmocnitele (pověřitele) na takové listině.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DD6221" w:rsidR="00DD6221" w:rsidP="00DD6221" w:rsidRDefault="00DD6221" w14:paraId="62609639" w14:textId="77777777">
    <w:pPr>
      <w:tabs>
        <w:tab w:val="center" w:pos="4536"/>
        <w:tab w:val="right" w:pos="9072"/>
      </w:tabs>
      <w:spacing w:after="0" w:line="240" w:lineRule="auto"/>
    </w:pPr>
    <w:r w:rsidRPr="00DD6221"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6221">
      <w:tab/>
    </w:r>
    <w:r w:rsidRPr="00DD6221">
      <w:tab/>
      <w:t>Příloha č. 2 – Čestné prohlášení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EFF2E134">
      <w:numFmt w:val="bullet"/>
      <w:lvlText w:val="•"/>
      <w:lvlJc w:val="left"/>
      <w:pPr>
        <w:ind w:left="2528" w:hanging="1164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F"/>
    <w:rsid w:val="000108AD"/>
    <w:rsid w:val="00221224"/>
    <w:rsid w:val="00221C0D"/>
    <w:rsid w:val="00292F2D"/>
    <w:rsid w:val="002A7614"/>
    <w:rsid w:val="0033294D"/>
    <w:rsid w:val="00354A5F"/>
    <w:rsid w:val="00521E68"/>
    <w:rsid w:val="005D38A0"/>
    <w:rsid w:val="005D60F4"/>
    <w:rsid w:val="006115FC"/>
    <w:rsid w:val="00770B70"/>
    <w:rsid w:val="00833CAF"/>
    <w:rsid w:val="00890EF0"/>
    <w:rsid w:val="008A0ED1"/>
    <w:rsid w:val="008E412A"/>
    <w:rsid w:val="00914E74"/>
    <w:rsid w:val="00AC295A"/>
    <w:rsid w:val="00AE5901"/>
    <w:rsid w:val="00B571E2"/>
    <w:rsid w:val="00B97436"/>
    <w:rsid w:val="00C4143A"/>
    <w:rsid w:val="00C50283"/>
    <w:rsid w:val="00DD6221"/>
    <w:rsid w:val="00DE414D"/>
    <w:rsid w:val="00E12B9D"/>
    <w:rsid w:val="00E75A56"/>
    <w:rsid w:val="00E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50" v:ext="edit"/>
    <o:shapelayout v:ext="edit">
      <o:idmap data="2" v:ext="edit"/>
    </o:shapelayout>
  </w:shapeDefaults>
  <w:decimalSymbol w:val=","/>
  <w:listSeparator w:val=";"/>
  <w14:docId w14:val="0651D9B5"/>
  <w15:docId w15:val="{85E0C24E-E6E9-436A-88E8-F37F3FEE2F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890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0EF0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90EF0"/>
    <w:pPr>
      <w:spacing w:after="0" w:line="240" w:lineRule="auto"/>
    </w:pPr>
    <w:rPr>
      <w:sz w:val="24"/>
      <w:szCs w:val="24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890EF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90E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0EF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EF0"/>
    <w:pPr>
      <w:spacing w:line="240" w:lineRule="auto"/>
    </w:pPr>
    <w:rPr>
      <w:sz w:val="24"/>
      <w:szCs w:val="24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0EF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F0"/>
    <w:rPr>
      <w:b/>
      <w:bCs/>
      <w:sz w:val="20"/>
      <w:szCs w:val="20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0E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15FC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86265925-A262-424A-A293-DDD58F11F42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342</properties:Words>
  <properties:Characters>2019</properties:Characters>
  <properties:Lines>16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2357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2022-11-08T14:46:00Z</dcterms:created>
  <dc:creator/>
  <dc:description/>
  <cp:keywords/>
  <cp:lastModifiedBy/>
  <dcterms:modified xmlns:xsi="http://www.w3.org/2001/XMLSchema-instance" xsi:type="dcterms:W3CDTF">2022-12-08T08:59:00Z</dcterms:modified>
  <cp:revision>4</cp:revision>
  <dc:subject/>
  <dc:title/>
</cp:coreProperties>
</file>