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0A533F" w:rsidR="000713B0" w:rsidP="00E67072" w:rsidRDefault="00492A7A">
      <w:pPr>
        <w:pBdr>
          <w:bottom w:val="single" w:color="FF0000" w:sz="12" w:space="1"/>
        </w:pBdr>
        <w:spacing w:before="240"/>
        <w:jc w:val="center"/>
        <w:rPr>
          <w:sz w:val="28"/>
          <w:szCs w:val="22"/>
        </w:rPr>
      </w:pPr>
      <w:bookmarkStart w:name="_GoBack" w:id="0"/>
      <w:bookmarkEnd w:id="0"/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Pr="000A533F" w:rsidR="000713B0" w:rsidP="000713B0" w:rsidRDefault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Pr="000A533F" w:rsidR="000713B0" w:rsidP="000A533F" w:rsidRDefault="00877AA2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0A533F" w:rsidR="000713B0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Pr="000A533F" w:rsidR="000713B0" w:rsidP="000713B0" w:rsidRDefault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Pr="0032660B" w:rsidR="000713B0" w:rsidP="000713B0" w:rsidRDefault="000713B0">
      <w:pPr>
        <w:jc w:val="center"/>
        <w:rPr>
          <w:rFonts w:ascii="Cambria" w:hAnsi="Cambria" w:cs="Cambria"/>
          <w:b/>
          <w:sz w:val="32"/>
          <w:szCs w:val="32"/>
        </w:rPr>
      </w:pPr>
      <w:r w:rsidRPr="0032660B">
        <w:rPr>
          <w:rFonts w:ascii="Cambria" w:hAnsi="Cambria"/>
          <w:b/>
          <w:sz w:val="32"/>
          <w:szCs w:val="32"/>
        </w:rPr>
        <w:t>„</w:t>
      </w:r>
      <w:r w:rsidRPr="0032660B" w:rsidR="0032660B">
        <w:rPr>
          <w:rFonts w:asciiTheme="majorHAnsi" w:hAnsiTheme="majorHAnsi"/>
          <w:b/>
          <w:sz w:val="32"/>
          <w:szCs w:val="32"/>
        </w:rPr>
        <w:t>Městský úřad Králíky – Přívětivý úřad – Elektronická úřední deska</w:t>
      </w:r>
      <w:r w:rsidRPr="0032660B">
        <w:rPr>
          <w:rFonts w:ascii="Cambria" w:hAnsi="Cambria"/>
          <w:b/>
          <w:sz w:val="32"/>
          <w:szCs w:val="32"/>
        </w:rPr>
        <w:t>“</w:t>
      </w:r>
    </w:p>
    <w:p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</w:p>
    <w:p w:rsidRPr="002651E9"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Identifikační údaje dodavatele:</w:t>
      </w:r>
    </w:p>
    <w:p w:rsidRPr="002651E9" w:rsidR="000A533F" w:rsidP="000A533F" w:rsidRDefault="000A533F">
      <w:pPr>
        <w:rPr>
          <w:rFonts w:ascii="Cambria" w:hAnsi="Cambria" w:cs="Cambria"/>
          <w:b/>
          <w:bCs/>
          <w:snapToGrid w:val="false"/>
          <w:sz w:val="22"/>
          <w:szCs w:val="22"/>
        </w:rPr>
      </w:pPr>
    </w:p>
    <w:p w:rsidRPr="002651E9" w:rsidR="000A533F" w:rsidP="000A533F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0A533F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2651E9" w:rsidR="000A533F" w:rsidP="000A533F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false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="00214BC5" w:rsidP="00214BC5" w:rsidRDefault="000A533F">
      <w:pPr>
        <w:spacing w:line="360" w:lineRule="auto"/>
        <w:rPr>
          <w:rFonts w:ascii="Cambria" w:hAnsi="Cambria" w:cs="Cambria"/>
          <w:b/>
          <w:bCs/>
          <w:snapToGrid w:val="false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false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>
        <w:rPr>
          <w:rFonts w:ascii="Cambria" w:hAnsi="Cambria" w:cs="Cambria"/>
          <w:b/>
          <w:bCs/>
          <w:snapToGrid w:val="false"/>
          <w:sz w:val="22"/>
          <w:szCs w:val="22"/>
        </w:rPr>
        <w:tab/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144EE7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32660B" w:rsidR="003C25A8" w:rsidP="003C25A8" w:rsidRDefault="00A9278F">
      <w:pPr>
        <w:jc w:val="both"/>
        <w:rPr>
          <w:rFonts w:ascii="Cambria" w:hAnsi="Cambria"/>
          <w:sz w:val="22"/>
        </w:rPr>
      </w:pPr>
      <w:r w:rsidRPr="0032660B">
        <w:rPr>
          <w:rFonts w:ascii="Cambria" w:hAnsi="Cambria" w:cs="Cambria"/>
          <w:sz w:val="22"/>
          <w:szCs w:val="22"/>
        </w:rPr>
        <w:t xml:space="preserve">Dodavatel </w:t>
      </w:r>
      <w:r w:rsidRPr="0032660B">
        <w:rPr>
          <w:rFonts w:ascii="Cambria" w:hAnsi="Cambria"/>
          <w:sz w:val="22"/>
          <w:szCs w:val="22"/>
        </w:rPr>
        <w:t xml:space="preserve">předkládá seznam </w:t>
      </w:r>
      <w:r w:rsidRPr="0032660B" w:rsidR="00214BC5">
        <w:rPr>
          <w:rFonts w:ascii="Cambria" w:hAnsi="Cambria"/>
          <w:sz w:val="22"/>
          <w:szCs w:val="22"/>
        </w:rPr>
        <w:t>významných dodávek</w:t>
      </w:r>
      <w:r w:rsidRPr="0032660B">
        <w:rPr>
          <w:rFonts w:ascii="Cambria" w:hAnsi="Cambria"/>
          <w:sz w:val="22"/>
          <w:szCs w:val="22"/>
        </w:rPr>
        <w:t xml:space="preserve"> poskyt</w:t>
      </w:r>
      <w:r w:rsidRPr="0032660B" w:rsidR="0032660B">
        <w:rPr>
          <w:rFonts w:ascii="Cambria" w:hAnsi="Cambria"/>
          <w:sz w:val="22"/>
          <w:szCs w:val="22"/>
        </w:rPr>
        <w:t>nutých dodavatelem za poslední 3 roky</w:t>
      </w:r>
      <w:r w:rsidRPr="0032660B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 w:rsidRPr="0032660B" w:rsidR="0032660B">
        <w:rPr>
          <w:rFonts w:ascii="Cambria" w:hAnsi="Cambria"/>
          <w:b/>
          <w:sz w:val="22"/>
          <w:szCs w:val="22"/>
        </w:rPr>
        <w:t>pět</w:t>
      </w:r>
      <w:r w:rsidRPr="0032660B">
        <w:rPr>
          <w:rFonts w:ascii="Cambria" w:hAnsi="Cambria"/>
          <w:b/>
          <w:sz w:val="22"/>
          <w:szCs w:val="22"/>
        </w:rPr>
        <w:t xml:space="preserve"> </w:t>
      </w:r>
      <w:r w:rsidRPr="0032660B" w:rsidR="0032660B">
        <w:rPr>
          <w:rFonts w:ascii="Cambria" w:hAnsi="Cambria"/>
          <w:b/>
          <w:sz w:val="22"/>
          <w:szCs w:val="22"/>
        </w:rPr>
        <w:t>zakázek</w:t>
      </w:r>
      <w:r w:rsidRPr="0032660B" w:rsidR="00214BC5">
        <w:rPr>
          <w:rFonts w:ascii="Cambria" w:hAnsi="Cambria"/>
          <w:b/>
          <w:sz w:val="22"/>
          <w:szCs w:val="22"/>
        </w:rPr>
        <w:t xml:space="preserve"> obdobného charakteru</w:t>
      </w:r>
      <w:r w:rsidRPr="0032660B" w:rsidR="00593381">
        <w:rPr>
          <w:rFonts w:ascii="Cambria" w:hAnsi="Cambria"/>
          <w:sz w:val="22"/>
          <w:szCs w:val="22"/>
        </w:rPr>
        <w:t xml:space="preserve"> </w:t>
      </w:r>
      <w:r w:rsidRPr="0032660B" w:rsidR="0032660B">
        <w:rPr>
          <w:rFonts w:ascii="Cambria" w:hAnsi="Cambria"/>
          <w:sz w:val="22"/>
          <w:szCs w:val="22"/>
        </w:rPr>
        <w:t>za poslední 3 roky</w:t>
      </w:r>
      <w:r w:rsidRPr="0032660B" w:rsidR="00A53396">
        <w:rPr>
          <w:rFonts w:ascii="Cambria" w:hAnsi="Cambria"/>
          <w:sz w:val="22"/>
          <w:szCs w:val="22"/>
        </w:rPr>
        <w:t xml:space="preserve"> s uvedením její</w:t>
      </w:r>
      <w:r w:rsidRPr="0032660B">
        <w:rPr>
          <w:rFonts w:ascii="Cambria" w:hAnsi="Cambria"/>
          <w:sz w:val="22"/>
          <w:szCs w:val="22"/>
        </w:rPr>
        <w:t xml:space="preserve"> hodnoty. </w:t>
      </w:r>
      <w:r w:rsidRPr="0032660B" w:rsidR="003C25A8">
        <w:rPr>
          <w:rFonts w:ascii="Cambria" w:hAnsi="Cambria"/>
          <w:sz w:val="22"/>
          <w:szCs w:val="22"/>
        </w:rPr>
        <w:t>Z</w:t>
      </w:r>
      <w:r w:rsidRPr="0032660B">
        <w:rPr>
          <w:rFonts w:ascii="Cambria" w:hAnsi="Cambria"/>
          <w:sz w:val="22"/>
          <w:szCs w:val="22"/>
        </w:rPr>
        <w:t xml:space="preserve">akázka </w:t>
      </w:r>
      <w:r w:rsidRPr="0032660B" w:rsidR="003C25A8">
        <w:rPr>
          <w:rFonts w:ascii="Cambria" w:hAnsi="Cambria"/>
          <w:sz w:val="22"/>
          <w:szCs w:val="22"/>
        </w:rPr>
        <w:t xml:space="preserve">obdobného charakteru </w:t>
      </w:r>
      <w:r w:rsidRPr="0032660B">
        <w:rPr>
          <w:rFonts w:ascii="Cambria" w:hAnsi="Cambria"/>
          <w:sz w:val="22"/>
          <w:szCs w:val="22"/>
        </w:rPr>
        <w:t>realizovaná dodavatelem je zakázka</w:t>
      </w:r>
      <w:r w:rsidRPr="0032660B" w:rsidR="0032660B">
        <w:rPr>
          <w:rFonts w:ascii="Cambria" w:hAnsi="Cambria"/>
          <w:sz w:val="22"/>
          <w:szCs w:val="22"/>
        </w:rPr>
        <w:t xml:space="preserve"> </w:t>
      </w:r>
      <w:r w:rsidRPr="000F3824" w:rsidR="0032660B">
        <w:rPr>
          <w:rFonts w:ascii="Cambria" w:hAnsi="Cambria"/>
          <w:sz w:val="22"/>
          <w:szCs w:val="22"/>
        </w:rPr>
        <w:t>spočívající</w:t>
      </w:r>
      <w:r w:rsidRPr="000F3824">
        <w:rPr>
          <w:rFonts w:ascii="Cambria" w:hAnsi="Cambria"/>
          <w:sz w:val="22"/>
          <w:szCs w:val="22"/>
        </w:rPr>
        <w:t xml:space="preserve"> </w:t>
      </w:r>
      <w:r w:rsidRPr="000F3824" w:rsidR="0032660B">
        <w:rPr>
          <w:rFonts w:ascii="Cambria" w:hAnsi="Cambria" w:cs="Arial"/>
          <w:iCs/>
          <w:sz w:val="22"/>
        </w:rPr>
        <w:t>v dodávce a instalaci elektronické úřední desky (nebo více elektronických úředních desek)</w:t>
      </w:r>
      <w:r w:rsidRPr="000F3824" w:rsidR="008F6ACD">
        <w:rPr>
          <w:rFonts w:ascii="Cambria" w:hAnsi="Cambria"/>
          <w:sz w:val="22"/>
        </w:rPr>
        <w:t xml:space="preserve">. Zadavatel požaduje, aby </w:t>
      </w:r>
      <w:r w:rsidRPr="000F3824" w:rsidR="0032660B">
        <w:rPr>
          <w:rFonts w:ascii="Cambria" w:hAnsi="Cambria"/>
          <w:sz w:val="22"/>
        </w:rPr>
        <w:t xml:space="preserve">každá jednotlivá </w:t>
      </w:r>
      <w:r w:rsidRPr="000F3824" w:rsidR="008F6ACD">
        <w:rPr>
          <w:rFonts w:ascii="Cambria" w:hAnsi="Cambria"/>
          <w:sz w:val="22"/>
        </w:rPr>
        <w:t>zakázka obdobného chara</w:t>
      </w:r>
      <w:r w:rsidR="000F3824">
        <w:rPr>
          <w:rFonts w:ascii="Cambria" w:hAnsi="Cambria"/>
          <w:sz w:val="22"/>
        </w:rPr>
        <w:t>kteru byla v hodnotě alespoň 17</w:t>
      </w:r>
      <w:r w:rsidRPr="000F3824" w:rsidR="008F6ACD">
        <w:rPr>
          <w:rFonts w:ascii="Cambria" w:hAnsi="Cambria"/>
          <w:sz w:val="22"/>
        </w:rPr>
        <w:t>0.000,- Kč bez DPH</w:t>
      </w:r>
      <w:r w:rsidRPr="000F3824" w:rsidR="003C25A8">
        <w:rPr>
          <w:rFonts w:ascii="Cambria" w:hAnsi="Cambria"/>
          <w:sz w:val="22"/>
        </w:rPr>
        <w:t>.</w:t>
      </w:r>
    </w:p>
    <w:p w:rsidRPr="00214BC5" w:rsidR="00214BC5" w:rsidP="00214BC5" w:rsidRDefault="00214BC5">
      <w:pPr>
        <w:rPr>
          <w:rFonts w:cs="Cambria" w:asciiTheme="majorHAnsi" w:hAnsiTheme="majorHAnsi"/>
          <w:b/>
          <w:bCs/>
          <w:snapToGrid w:val="false"/>
          <w:sz w:val="22"/>
          <w:szCs w:val="22"/>
        </w:rPr>
      </w:pPr>
    </w:p>
    <w:tbl>
      <w:tblPr>
        <w:tblStyle w:val="Mkatabulky"/>
        <w:tblW w:w="14142" w:type="dxa"/>
        <w:tblLook w:val="04A0"/>
      </w:tblPr>
      <w:tblGrid>
        <w:gridCol w:w="3085"/>
        <w:gridCol w:w="3260"/>
        <w:gridCol w:w="3828"/>
        <w:gridCol w:w="1984"/>
        <w:gridCol w:w="1985"/>
      </w:tblGrid>
      <w:tr w:rsidR="00AB15D6" w:rsidTr="00AB15D6">
        <w:trPr>
          <w:trHeight w:val="745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A9278F" w:rsidR="00AB15D6" w:rsidP="00A9278F" w:rsidRDefault="00AB15D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Pr="00A9278F" w:rsidR="00AB15D6" w:rsidP="00A9278F" w:rsidRDefault="00AB15D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(včetně kontaktního e-mailu a telefonu)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Pr="00A9278F" w:rsidR="00AB15D6" w:rsidP="00A9278F" w:rsidRDefault="00AB15D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A9278F" w:rsidR="00AB15D6" w:rsidP="00A9278F" w:rsidRDefault="00AB15D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Pr="00A9278F" w:rsidR="00AB15D6" w:rsidP="00A9278F" w:rsidRDefault="00AB15D6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</w:tr>
      <w:tr w:rsidR="00AB15D6" w:rsidTr="00AB15D6">
        <w:trPr>
          <w:trHeight w:val="350"/>
        </w:trPr>
        <w:tc>
          <w:tcPr>
            <w:tcW w:w="3085" w:type="dxa"/>
            <w:vAlign w:val="center"/>
          </w:tcPr>
          <w:p w:rsidR="00AB15D6" w:rsidP="00A9278F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B15D6" w:rsidTr="00AB15D6">
        <w:trPr>
          <w:trHeight w:val="372"/>
        </w:trPr>
        <w:tc>
          <w:tcPr>
            <w:tcW w:w="3085" w:type="dxa"/>
            <w:vAlign w:val="center"/>
          </w:tcPr>
          <w:p w:rsidR="00AB15D6" w:rsidP="00A9278F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B15D6" w:rsidTr="00AB15D6">
        <w:trPr>
          <w:trHeight w:val="372"/>
        </w:trPr>
        <w:tc>
          <w:tcPr>
            <w:tcW w:w="3085" w:type="dxa"/>
            <w:vAlign w:val="center"/>
          </w:tcPr>
          <w:p w:rsidR="00AB15D6" w:rsidP="00A9278F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B15D6" w:rsidP="0032660B" w:rsidRDefault="00144EE7"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19469A" w:rsidR="00AB15D6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separate"/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 w:rsidR="00AB15D6">
              <w:rPr>
                <w:rFonts w:ascii="Cambria" w:hAnsi="Cambria" w:cs="Cambria"/>
                <w:b/>
                <w:bCs/>
                <w:noProof/>
                <w:snapToGrid w:val="false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false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357EEF" w:rsidR="00357EEF" w:rsidP="00357EEF" w:rsidRDefault="00357EEF">
      <w:pPr>
        <w:ind w:left="720"/>
        <w:jc w:val="both"/>
        <w:rPr>
          <w:rFonts w:ascii="Cambria" w:hAnsi="Cambria"/>
          <w:sz w:val="22"/>
          <w:szCs w:val="22"/>
        </w:rPr>
      </w:pP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Pr="000A533F" w:rsidR="00144EE7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0A533F" w:rsidR="00144EE7">
        <w:rPr>
          <w:rFonts w:ascii="Cambria" w:hAnsi="Cambria" w:cs="Cambria"/>
          <w:sz w:val="22"/>
          <w:szCs w:val="22"/>
          <w:highlight w:val="yellow"/>
        </w:rPr>
      </w:r>
      <w:r w:rsidRPr="000A533F" w:rsidR="00144EE7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144EE7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 w:rsidR="00B337CB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Pr="000A533F" w:rsidR="00144EE7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33F" w:rsidR="00B337CB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Pr="000A533F" w:rsidR="00144EE7">
        <w:rPr>
          <w:rFonts w:ascii="Cambria" w:hAnsi="Cambria" w:cs="Cambria"/>
          <w:sz w:val="22"/>
          <w:szCs w:val="22"/>
          <w:highlight w:val="yellow"/>
        </w:rPr>
      </w:r>
      <w:r w:rsidRPr="000A533F" w:rsidR="00144EE7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B337CB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0A533F" w:rsidR="00144EE7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Pr="000A533F" w:rsidR="000713B0" w:rsidP="000713B0" w:rsidRDefault="000713B0">
      <w:pPr>
        <w:rPr>
          <w:rFonts w:ascii="Cambria" w:hAnsi="Cambria" w:cs="Cambria"/>
          <w:sz w:val="22"/>
          <w:szCs w:val="22"/>
        </w:rPr>
      </w:pPr>
    </w:p>
    <w:p w:rsidR="0040698E" w:rsidP="0040698E" w:rsidRDefault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A57186" w:rsidR="0040698E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Pr="003C25A8" w:rsidR="00FD0495" w:rsidP="003C25A8" w:rsidRDefault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Pr="003C25A8" w:rsidR="00FD0495" w:rsidSect="00214BC5">
      <w:headerReference w:type="default" r:id="rId7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F7F6221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C6F78B" w16cid:paraId="7F7F6221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2660B" w:rsidP="0072224E" w:rsidRDefault="0032660B">
      <w:r>
        <w:separator/>
      </w:r>
    </w:p>
  </w:endnote>
  <w:endnote w:type="continuationSeparator" w:id="0">
    <w:p w:rsidR="0032660B" w:rsidP="0072224E" w:rsidRDefault="0032660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2660B" w:rsidP="0072224E" w:rsidRDefault="0032660B">
      <w:r>
        <w:separator/>
      </w:r>
    </w:p>
  </w:footnote>
  <w:footnote w:type="continuationSeparator" w:id="0">
    <w:p w:rsidR="0032660B" w:rsidP="0072224E" w:rsidRDefault="0032660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660B" w:rsidRDefault="00F736E7">
    <w:pPr>
      <w:pStyle w:val="Zhlav"/>
    </w:pPr>
    <w:r>
      <w:rPr>
        <w:rFonts w:ascii="Cambria" w:hAnsi="Cambria"/>
        <w:i/>
      </w:rPr>
      <w:t>Příloha č. 5</w:t>
    </w:r>
    <w:r w:rsidR="0032660B">
      <w:t xml:space="preserve"> </w:t>
    </w:r>
    <w:r w:rsidR="0032660B">
      <w:rPr>
        <w:bCs/>
        <w:i/>
        <w:sz w:val="22"/>
      </w:rPr>
      <w:t>Vzor seznamu významných dodávek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false"/>
        <w:i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:specVanish w:val="false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Ing. Martin Pípal">
    <w15:presenceInfo w15:providerId="None" w15:userId="Ing. Martin Pípal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A533F"/>
    <w:rsid w:val="000C376E"/>
    <w:rsid w:val="000F3824"/>
    <w:rsid w:val="00144EE7"/>
    <w:rsid w:val="001F0630"/>
    <w:rsid w:val="00214BC5"/>
    <w:rsid w:val="00237A46"/>
    <w:rsid w:val="0032660B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93381"/>
    <w:rsid w:val="00664F1E"/>
    <w:rsid w:val="00682EED"/>
    <w:rsid w:val="006A1F34"/>
    <w:rsid w:val="006B1247"/>
    <w:rsid w:val="006E7DD7"/>
    <w:rsid w:val="0072224E"/>
    <w:rsid w:val="0074382E"/>
    <w:rsid w:val="00745993"/>
    <w:rsid w:val="007D7B01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23F65"/>
    <w:rsid w:val="00941868"/>
    <w:rsid w:val="00987DB8"/>
    <w:rsid w:val="009E7CA6"/>
    <w:rsid w:val="00A31325"/>
    <w:rsid w:val="00A53396"/>
    <w:rsid w:val="00A9278F"/>
    <w:rsid w:val="00AA4D37"/>
    <w:rsid w:val="00AB15D6"/>
    <w:rsid w:val="00AC315F"/>
    <w:rsid w:val="00B21366"/>
    <w:rsid w:val="00B337CB"/>
    <w:rsid w:val="00C809E4"/>
    <w:rsid w:val="00C93318"/>
    <w:rsid w:val="00E3323B"/>
    <w:rsid w:val="00E67072"/>
    <w:rsid w:val="00E92A34"/>
    <w:rsid w:val="00EA068E"/>
    <w:rsid w:val="00EB36EF"/>
    <w:rsid w:val="00F1276D"/>
    <w:rsid w:val="00F736E7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13B0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color="FF0000" w:sz="12" w:space="1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A533F"/>
    <w:rPr>
      <w:rFonts w:ascii="Tahoma" w:hAnsi="Tahoma" w:eastAsia="Times New Roman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uiPriority w:val="9"/>
    <w:rsid w:val="00530CE4"/>
    <w:rPr>
      <w:rFonts w:ascii="Cambria" w:hAnsi="Cambria" w:eastAsia="Times New Roman"/>
      <w:b/>
      <w:bCs/>
      <w:i/>
      <w:iCs/>
      <w:sz w:val="24"/>
      <w:szCs w:val="28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530CE4"/>
    <w:rPr>
      <w:rFonts w:ascii="Cambria" w:hAnsi="Cambria" w:eastAsia="Times New Roman"/>
      <w:bCs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530CE4"/>
    <w:rPr>
      <w:rFonts w:ascii="Cambria" w:hAnsi="Cambria" w:eastAsia="Times New Roman"/>
      <w:bCs/>
      <w:sz w:val="24"/>
      <w:szCs w:val="28"/>
      <w:lang w:eastAsia="en-US"/>
    </w:rPr>
  </w:style>
  <w:style w:type="character" w:styleId="Nadpis5Char" w:customStyle="true">
    <w:name w:val="Nadpis 5 Char"/>
    <w:basedOn w:val="Standardnpsmoodstavce"/>
    <w:link w:val="Nadpis5"/>
    <w:rsid w:val="00530CE4"/>
    <w:rPr>
      <w:rFonts w:ascii="Cambria" w:hAnsi="Cambria" w:eastAsia="Times New Roman"/>
      <w:bCs/>
      <w:sz w:val="24"/>
      <w:szCs w:val="28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"/>
    <w:rsid w:val="00A9278F"/>
    <w:rPr>
      <w:rFonts w:ascii="Cambria" w:hAnsi="Cambria" w:eastAsia="Times New Roman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2224E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2224E"/>
    <w:rPr>
      <w:rFonts w:ascii="Times New Roman" w:hAnsi="Times New Roman"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809E4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809E4"/>
    <w:rPr>
      <w:rFonts w:ascii="Times New Roman" w:hAnsi="Times New Roman" w:eastAsia="Times New Roman"/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color="FF0000" w:space="1" w:sz="12" w:val="single"/>
      </w:pBdr>
      <w:spacing w:after="60" w:before="24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styleId="Nadpis2" w:type="paragraph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after="60" w:before="24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styleId="Nadpis3" w:type="paragraph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after="60" w:before="240" w:line="276" w:lineRule="auto"/>
      <w:jc w:val="both"/>
      <w:outlineLvl w:val="2"/>
    </w:pPr>
    <w:rPr>
      <w:rFonts w:ascii="Cambria" w:hAnsi="Cambria"/>
      <w:bCs/>
      <w:lang w:eastAsia="en-US"/>
    </w:rPr>
  </w:style>
  <w:style w:styleId="Nadpis4" w:type="paragraph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after="60" w:before="24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styleId="Nadpis5" w:type="paragraph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0A533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A533F"/>
    <w:rPr>
      <w:rFonts w:ascii="Tahoma" w:cs="Tahoma" w:eastAsia="Times New Roman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customStyle="1" w:styleId="Nadpis3Char" w:type="characte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customStyle="1" w:styleId="Nadpis4Char" w:type="characte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customStyle="1" w:styleId="Nadpis5Char" w:type="characte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customStyle="1" w:styleId="Nadpis1Char" w:type="characte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styleId="Mkatabulky" w:type="table">
    <w:name w:val="Table Grid"/>
    <w:basedOn w:val="Normlntabulka"/>
    <w:uiPriority w:val="59"/>
    <w:rsid w:val="00A927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72224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72224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commentsExtended.xml" Type="http://schemas.microsoft.com/office/2011/relationships/commentsExtended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people.xml" Type="http://schemas.microsoft.com/office/2011/relationships/people" Id="rId17"/>
    <Relationship Target="styles.xml" Type="http://schemas.openxmlformats.org/officeDocument/2006/relationships/styles" Id="rId2"/>
    <Relationship Target="commentsIds.xml" Type="http://schemas.microsoft.com/office/2016/09/relationships/commentsIds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9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1</properties:Pages>
  <properties:Words>207</properties:Words>
  <properties:Characters>1228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1433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2022-12-14T11:55:00Z</dcterms:created>
  <dc:creator/>
  <cp:lastModifiedBy/>
  <dcterms:modified xmlns:xsi="http://www.w3.org/2001/XMLSchema-instance" xsi:type="dcterms:W3CDTF">2022-12-14T11:55:00Z</dcterms:modified>
  <cp:revision>2</cp:revision>
</cp:coreProperties>
</file>