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33ADB" w:rsidR="00EF409D" w:rsidP="000A1DF5" w:rsidRDefault="00EF409D" w14:paraId="25FD8B3D" w14:textId="77777777">
      <w:pPr>
        <w:rPr>
          <w:b/>
          <w:sz w:val="14"/>
        </w:rPr>
      </w:pPr>
    </w:p>
    <w:p w:rsidR="000A1DF5" w:rsidP="000A1DF5" w:rsidRDefault="000A1DF5" w14:paraId="0AD36FD1" w14:textId="77777777">
      <w:pPr>
        <w:pBdr>
          <w:top w:val="single" w:color="auto" w:sz="12" w:space="1"/>
          <w:bottom w:val="single" w:color="auto" w:sz="12" w:space="1"/>
        </w:pBdr>
      </w:pPr>
    </w:p>
    <w:p w:rsidR="000C7F3D" w:rsidP="000C7F3D" w:rsidRDefault="000C7F3D" w14:paraId="6C75516E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32"/>
          <w:szCs w:val="36"/>
        </w:rPr>
      </w:pPr>
      <w:r>
        <w:rPr>
          <w:rFonts w:ascii="Arial" w:hAnsi="Arial"/>
          <w:b/>
          <w:bCs/>
          <w:sz w:val="32"/>
          <w:szCs w:val="32"/>
        </w:rPr>
        <w:t>NABÍDKA n</w:t>
      </w:r>
      <w:r>
        <w:rPr>
          <w:rFonts w:ascii="Arial Narrow" w:hAnsi="Arial Narrow"/>
          <w:b/>
          <w:bCs/>
          <w:sz w:val="32"/>
          <w:szCs w:val="36"/>
        </w:rPr>
        <w:t>a dílčí část:</w:t>
      </w:r>
    </w:p>
    <w:p w:rsidRPr="0050615B" w:rsidR="000C7F3D" w:rsidP="000C7F3D" w:rsidRDefault="000C7F3D" w14:paraId="6BC1E51D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28"/>
          <w:szCs w:val="32"/>
        </w:rPr>
      </w:pPr>
      <w:r w:rsidRPr="00EC2D82">
        <w:rPr>
          <w:b/>
          <w:sz w:val="18"/>
          <w:szCs w:val="18"/>
          <w:highlight w:val="yellow"/>
        </w:rPr>
        <w:t xml:space="preserve"> </w:t>
      </w:r>
      <w:r w:rsidRPr="00EC2D82">
        <w:rPr>
          <w:rFonts w:ascii="Arial Narrow" w:hAnsi="Arial Narrow"/>
          <w:b/>
          <w:bCs/>
          <w:sz w:val="32"/>
          <w:szCs w:val="36"/>
          <w:highlight w:val="yellow"/>
        </w:rPr>
        <w:t>číslo a název doplní dodavatel</w:t>
      </w:r>
    </w:p>
    <w:p w:rsidRPr="00D922E6" w:rsidR="000A1DF5" w:rsidP="000A1DF5" w:rsidRDefault="000A1DF5" w14:paraId="087F88FE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18"/>
          <w:szCs w:val="32"/>
        </w:rPr>
      </w:pPr>
    </w:p>
    <w:p w:rsidR="000A1DF5" w:rsidP="000A1DF5" w:rsidRDefault="000A1DF5" w14:paraId="1FB72AB4" w14:textId="77777777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9"/>
        <w:gridCol w:w="6520"/>
      </w:tblGrid>
      <w:tr w:rsidRPr="00E50090" w:rsidR="007B65C1" w:rsidTr="00D922E6" w14:paraId="32AD7F48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50EDF83B" w14:textId="77777777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40A2A" w:rsidR="00240A2A" w:rsidP="00240A2A" w:rsidRDefault="00240A2A" w14:paraId="66BCD5D4" w14:textId="77777777">
            <w:pPr>
              <w:pStyle w:val="Tabulkatext"/>
              <w:rPr>
                <w:b/>
              </w:rPr>
            </w:pPr>
            <w:r w:rsidRPr="00240A2A">
              <w:rPr>
                <w:b/>
              </w:rPr>
              <w:t>Vzdělávání zaměstnanců společnosti</w:t>
            </w:r>
          </w:p>
          <w:p w:rsidRPr="00240A2A" w:rsidR="00240A2A" w:rsidP="00240A2A" w:rsidRDefault="00240A2A" w14:paraId="7564179B" w14:textId="77777777">
            <w:pPr>
              <w:pStyle w:val="Tabulkatext"/>
              <w:rPr>
                <w:b/>
              </w:rPr>
            </w:pPr>
            <w:r w:rsidRPr="00240A2A">
              <w:rPr>
                <w:b/>
              </w:rPr>
              <w:t>Carrier Refrigeration Operation Czech Republic s.r.o.</w:t>
            </w:r>
          </w:p>
          <w:p w:rsidRPr="00E50090" w:rsidR="007B65C1" w:rsidP="00240A2A" w:rsidRDefault="00240A2A" w14:paraId="7002B382" w14:textId="1BEA7D3D">
            <w:pPr>
              <w:pStyle w:val="Tabulkatext"/>
              <w:rPr>
                <w:b/>
              </w:rPr>
            </w:pPr>
            <w:r w:rsidRPr="00240A2A">
              <w:rPr>
                <w:b/>
              </w:rPr>
              <w:t>v oblasti digitální gramotnosti</w:t>
            </w:r>
          </w:p>
        </w:tc>
      </w:tr>
      <w:tr w:rsidRPr="00E50090" w:rsidR="007B65C1" w:rsidTr="00D922E6" w14:paraId="6DE1F91F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44F8CD2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17E2ABB5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B65C1" w:rsidTr="00D922E6" w14:paraId="1AE8A127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111F0736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200A3E" w14:paraId="6E645A49" w14:textId="6039B3AD">
            <w:pPr>
              <w:pStyle w:val="Tabulkatext"/>
              <w:rPr>
                <w:b/>
              </w:rPr>
            </w:pPr>
            <w:r>
              <w:rPr>
                <w:b/>
              </w:rPr>
              <w:t>3.7</w:t>
            </w:r>
            <w:r w:rsidR="000C7F3D">
              <w:rPr>
                <w:b/>
              </w:rPr>
              <w:t>.2023</w:t>
            </w:r>
          </w:p>
        </w:tc>
      </w:tr>
      <w:tr w:rsidRPr="00E50090" w:rsidR="007B65C1" w:rsidTr="00D922E6" w14:paraId="7D9E30BC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B65C1" w:rsidP="00E92229" w:rsidRDefault="007B65C1" w14:paraId="697B07BE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B65C1" w:rsidP="00E92229" w:rsidRDefault="007B65C1" w14:paraId="2FE4F52B" w14:textId="77777777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B65C1" w:rsidTr="00D922E6" w14:paraId="3EF6FEE2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B65C1" w:rsidP="00E92229" w:rsidRDefault="007B65C1" w14:paraId="38C08C6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4DD6A7FA" w14:textId="77777777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B65C1" w:rsidTr="00D922E6" w14:paraId="6BB8A69E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249CEE82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B65C1" w:rsidP="00E92229" w:rsidRDefault="002A59FF" w14:paraId="3376B2DD" w14:textId="4CCC1124">
            <w:pPr>
              <w:ind w:left="57"/>
              <w:rPr>
                <w:rFonts w:ascii="Arial" w:hAnsi="Arial" w:cs="Arial"/>
              </w:rPr>
            </w:pPr>
            <w:r w:rsidRPr="002A59FF">
              <w:rPr>
                <w:rFonts w:ascii="Arial" w:hAnsi="Arial" w:cs="Arial"/>
                <w:sz w:val="20"/>
              </w:rPr>
              <w:t>Carrier Refrigeration Operation Czech Republic s.r.o.</w:t>
            </w:r>
          </w:p>
        </w:tc>
      </w:tr>
      <w:bookmarkEnd w:id="0"/>
      <w:tr w:rsidRPr="00E50090" w:rsidR="00C5633F" w:rsidTr="00D922E6" w14:paraId="15B9F223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25DCEF8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FF1F54" w14:paraId="27DE4997" w14:textId="0182BEF1">
            <w:pPr>
              <w:pStyle w:val="Tabulkatext"/>
              <w:spacing w:after="0"/>
            </w:pPr>
            <w:r w:rsidRPr="00FF1F54">
              <w:t>Lidická 323/18, BEROUN-ZÁVODÍ, 266 01 BEROUN 1</w:t>
            </w:r>
          </w:p>
        </w:tc>
      </w:tr>
      <w:tr w:rsidRPr="00E50090" w:rsidR="00C5633F" w:rsidTr="00D922E6" w14:paraId="0296674F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C5633F" w:rsidP="00E92229" w:rsidRDefault="00C5633F" w14:paraId="198AD8B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FF1F54" w14:paraId="7EA9DB6B" w14:textId="07C73B9C">
            <w:pPr>
              <w:pStyle w:val="Tabulkatext"/>
            </w:pPr>
            <w:r>
              <w:t>Mgr. Magdalena Vroblová, prokurista</w:t>
            </w:r>
          </w:p>
          <w:p w:rsidRPr="00E50090" w:rsidR="00C5633F" w:rsidP="00E3102D" w:rsidRDefault="00E3102D" w14:paraId="55539560" w14:textId="769172D4">
            <w:pPr>
              <w:pStyle w:val="Tabulkatext"/>
              <w:spacing w:after="0"/>
            </w:pPr>
            <w:r>
              <w:t xml:space="preserve">Ing. </w:t>
            </w:r>
            <w:r w:rsidR="00FF1F54">
              <w:t>Jiří Halásek</w:t>
            </w:r>
            <w:r>
              <w:t>, prokurista</w:t>
            </w:r>
          </w:p>
        </w:tc>
      </w:tr>
      <w:tr w:rsidRPr="00E50090" w:rsidR="00C5633F" w:rsidTr="00D922E6" w14:paraId="54513921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5F05F69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 w14:paraId="02D22E92" w14:textId="736CFF22">
            <w:pPr>
              <w:pStyle w:val="Tabulkatext"/>
              <w:spacing w:after="0"/>
              <w:ind w:left="0"/>
            </w:pPr>
            <w:r>
              <w:t xml:space="preserve"> </w:t>
            </w:r>
            <w:r w:rsidRPr="00744300" w:rsidR="00744300">
              <w:t>46350420</w:t>
            </w:r>
            <w:r w:rsidR="00744300">
              <w:t xml:space="preserve"> </w:t>
            </w:r>
            <w:r>
              <w:t>/</w:t>
            </w:r>
            <w:r w:rsidR="00744300">
              <w:t xml:space="preserve"> </w:t>
            </w:r>
            <w:r>
              <w:t>CZ</w:t>
            </w:r>
            <w:r w:rsidRPr="00744300" w:rsidR="00744300">
              <w:t>46350420</w:t>
            </w:r>
          </w:p>
        </w:tc>
      </w:tr>
      <w:tr w:rsidRPr="00E50090" w:rsidR="00C5633F" w:rsidTr="00D922E6" w14:paraId="20E66D2A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4B0999A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4A57A2E2" w14:textId="5B7652E7">
            <w:pPr>
              <w:pStyle w:val="Tabulkatext"/>
            </w:pPr>
            <w:r>
              <w:t xml:space="preserve">Ing. </w:t>
            </w:r>
            <w:r w:rsidR="00744300">
              <w:t>Jiří Klein</w:t>
            </w:r>
          </w:p>
          <w:p w:rsidR="00E3102D" w:rsidP="00E3102D" w:rsidRDefault="00E3102D" w14:paraId="1F109970" w14:textId="1A244ED3">
            <w:pPr>
              <w:pStyle w:val="Tabulkatext"/>
            </w:pPr>
            <w:r>
              <w:t>+420</w:t>
            </w:r>
            <w:r w:rsidR="00744300">
              <w:t> 734 184 577</w:t>
            </w:r>
          </w:p>
          <w:p w:rsidRPr="00E50090" w:rsidR="00C5633F" w:rsidP="00E3102D" w:rsidRDefault="0026733C" w14:paraId="5ADB0F4A" w14:textId="49E6741E">
            <w:pPr>
              <w:pStyle w:val="Tabulkatext"/>
              <w:spacing w:after="0"/>
            </w:pPr>
            <w:r>
              <w:t>iri.klein@carrier.com</w:t>
            </w:r>
          </w:p>
        </w:tc>
      </w:tr>
    </w:tbl>
    <w:p w:rsidR="000A1DF5" w:rsidP="000A1DF5" w:rsidRDefault="00E20FA7" w14:paraId="42F6B195" w14:textId="77777777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mc:AlternateContent>
          <mc:Choice Requires="wps">
            <w:drawing>
              <wp:anchor distT="72390" distB="72390" distL="72390" distR="72390" simplePos="false" relativeHeight="251657728" behindDoc="false" locked="false" layoutInCell="true" allowOverlap="true" wp14:anchorId="01412A15" wp14:editId="48F01BA5">
                <wp:simplePos x="0" y="0"/>
                <wp:positionH relativeFrom="column">
                  <wp:posOffset>48608</wp:posOffset>
                </wp:positionH>
                <wp:positionV relativeFrom="paragraph">
                  <wp:posOffset>99653</wp:posOffset>
                </wp:positionV>
                <wp:extent cx="6126703" cy="372745"/>
                <wp:effectExtent l="0" t="0" r="26670" b="27305"/>
                <wp:wrapNone/>
                <wp:docPr id="2" name="Text 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26703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EE" w:rsidP="008C32D9" w:rsidRDefault="00164AEE" w14:paraId="77BE566A" w14:textId="77777777">
                            <w:pPr>
                              <w:pStyle w:val="Obsahrmce"/>
                              <w:shd w:val="clear" w:color="auto" w:fill="E7E6E6" w:themeFill="background2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Nabídku zpracoval uchazeč/dodavatel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" type="#_x0000_t202" style="position:absolute;margin-left:3.85pt;margin-top:7.85pt;width:482.4pt;height:29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id="Text Box 2" o:spid="_x0000_s1026" strokeweight=".05pt" fillcolor="#e7e6e6 [3214]">
                <v:textbox inset="4.25pt,4.25pt,4.25pt,4.25pt">
                  <w:txbxContent>
                    <w:p w:rsidR="00164AEE" w:rsidP="008C32D9" w:rsidRDefault="00164AEE" w14:paraId="77BE566A" w14:textId="77777777">
                      <w:pPr>
                        <w:pStyle w:val="Obsahrmce"/>
                        <w:shd w:val="clear" w:color="auto" w:fill="E7E6E6" w:themeFill="background2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Nabídku zpracoval uchazeč/dodavatel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1DF5" w:rsidP="000A1DF5" w:rsidRDefault="000A1DF5" w14:paraId="0D078C5B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 w14:paraId="75A02FC2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 w14:paraId="1D55283B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 w14:paraId="66F5118F" w14:textId="77777777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</w:t>
      </w:r>
      <w:proofErr w:type="gramStart"/>
      <w:r w:rsidRPr="007B65C1">
        <w:rPr>
          <w:rFonts w:ascii="Arial" w:hAnsi="Arial"/>
          <w:b/>
          <w:sz w:val="20"/>
        </w:rPr>
        <w:t>):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62AF88A4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proofErr w:type="spellStart"/>
      <w:proofErr w:type="gramStart"/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0319F8CA" w14:textId="77777777">
      <w:pPr>
        <w:tabs>
          <w:tab w:val="left" w:pos="3734"/>
        </w:tabs>
        <w:rPr>
          <w:rFonts w:ascii="Arial" w:hAnsi="Arial"/>
          <w:b/>
          <w:sz w:val="20"/>
        </w:rPr>
      </w:pPr>
      <w:proofErr w:type="spellStart"/>
      <w:proofErr w:type="gramStart"/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1669FE81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proofErr w:type="spellStart"/>
      <w:proofErr w:type="gramStart"/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7B555947" w14:textId="77777777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144EF567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proofErr w:type="gramStart"/>
      <w:r w:rsidRPr="007B65C1">
        <w:rPr>
          <w:rFonts w:ascii="Arial" w:hAnsi="Arial"/>
          <w:b/>
          <w:sz w:val="20"/>
        </w:rPr>
        <w:t>telefon: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 w14:paraId="34292698" w14:textId="77777777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proofErr w:type="gramStart"/>
      <w:r w:rsidRPr="007B65C1">
        <w:rPr>
          <w:rFonts w:ascii="Arial" w:hAnsi="Arial"/>
          <w:b/>
          <w:sz w:val="20"/>
        </w:rPr>
        <w:t>e-mail: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 w14:paraId="29BA5536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9668" w:type="dxa"/>
        <w:tblInd w:w="108" w:type="dxa"/>
        <w:tblLook w:firstRow="1" w:lastRow="0" w:firstColumn="1" w:lastColumn="0" w:noHBand="0" w:noVBand="1" w:val="04A0"/>
      </w:tblPr>
      <w:tblGrid>
        <w:gridCol w:w="3104"/>
        <w:gridCol w:w="3208"/>
        <w:gridCol w:w="3356"/>
      </w:tblGrid>
      <w:tr w:rsidRPr="007B65C1" w:rsidR="007B65C1" w:rsidTr="008761DA" w14:paraId="21E59F2C" w14:textId="77777777">
        <w:tc>
          <w:tcPr>
            <w:tcW w:w="3104" w:type="dxa"/>
          </w:tcPr>
          <w:p w:rsidR="007B65C1" w:rsidP="000A1DF5" w:rsidRDefault="007B65C1" w14:paraId="6C63B0BC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 xml:space="preserve">Celková cena </w:t>
            </w:r>
            <w:r>
              <w:rPr>
                <w:rFonts w:ascii="Arial" w:hAnsi="Arial"/>
              </w:rPr>
              <w:t xml:space="preserve">dílčí </w:t>
            </w:r>
            <w:proofErr w:type="gramStart"/>
            <w:r>
              <w:rPr>
                <w:rFonts w:ascii="Arial" w:hAnsi="Arial"/>
              </w:rPr>
              <w:t>části</w:t>
            </w:r>
            <w:proofErr w:type="gramEnd"/>
            <w:r>
              <w:rPr>
                <w:rFonts w:ascii="Arial" w:hAnsi="Arial"/>
              </w:rPr>
              <w:t xml:space="preserve"> na kterou se nabídka vztahuje</w:t>
            </w:r>
          </w:p>
          <w:p w:rsidRPr="007B65C1" w:rsidR="007B65C1" w:rsidP="000A1DF5" w:rsidRDefault="007B65C1" w14:paraId="47801E5F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bez DPH v Kč</w:t>
            </w:r>
          </w:p>
        </w:tc>
        <w:tc>
          <w:tcPr>
            <w:tcW w:w="3208" w:type="dxa"/>
          </w:tcPr>
          <w:p w:rsidRPr="007B65C1" w:rsidR="007B65C1" w:rsidP="000A1DF5" w:rsidRDefault="007B65C1" w14:paraId="191A08F1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DPH v Kč</w:t>
            </w:r>
          </w:p>
        </w:tc>
        <w:tc>
          <w:tcPr>
            <w:tcW w:w="3356" w:type="dxa"/>
          </w:tcPr>
          <w:p w:rsidRPr="007B65C1" w:rsidR="007B65C1" w:rsidP="000A1DF5" w:rsidRDefault="007B65C1" w14:paraId="16D5C4A5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Cena včetně DPH v Kč</w:t>
            </w:r>
          </w:p>
        </w:tc>
      </w:tr>
      <w:tr w:rsidRPr="007B65C1" w:rsidR="007B65C1" w:rsidTr="008761DA" w14:paraId="54C5F27C" w14:textId="77777777">
        <w:trPr>
          <w:trHeight w:val="428"/>
        </w:trPr>
        <w:tc>
          <w:tcPr>
            <w:tcW w:w="3104" w:type="dxa"/>
            <w:vAlign w:val="center"/>
          </w:tcPr>
          <w:p w:rsidRPr="007B65C1" w:rsidR="007B65C1" w:rsidP="007B22D5" w:rsidRDefault="00B54697" w14:paraId="01181B6D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08" w:type="dxa"/>
            <w:vAlign w:val="center"/>
          </w:tcPr>
          <w:p w:rsidRPr="007B65C1" w:rsidR="007B65C1" w:rsidP="007B22D5" w:rsidRDefault="00B54697" w14:paraId="14E0E02B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356" w:type="dxa"/>
            <w:vAlign w:val="center"/>
          </w:tcPr>
          <w:p w:rsidRPr="007B65C1" w:rsidR="007B65C1" w:rsidP="007B22D5" w:rsidRDefault="00B54697" w14:paraId="1204949C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7B65C1" w:rsidP="000A1DF5" w:rsidRDefault="007B65C1" w14:paraId="48F45E05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45"/>
        <w:gridCol w:w="4394"/>
      </w:tblGrid>
      <w:tr w:rsidRPr="00DD5174" w:rsidR="000A1DF5" w:rsidTr="008761DA" w14:paraId="30B44F6A" w14:textId="77777777">
        <w:trPr>
          <w:trHeight w:val="1395"/>
        </w:trPr>
        <w:tc>
          <w:tcPr>
            <w:tcW w:w="5245" w:type="dxa"/>
          </w:tcPr>
          <w:p w:rsidR="000A1DF5" w:rsidP="00335302" w:rsidRDefault="000A1DF5" w14:paraId="61C7B53D" w14:textId="7777777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 w14:paraId="4580D3AE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>doplní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54697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 w14:paraId="7A4590FA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 w14:paraId="59D7ADB2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 w14:paraId="422F6EA4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F80163" w:rsidRDefault="007D65CD" w14:paraId="10575414" w14:textId="77777777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6B25F1" w:rsidP="00B40724" w:rsidRDefault="006B25F1" w14:paraId="584AD5B8" w14:textId="77777777">
      <w:r>
        <w:separator/>
      </w:r>
    </w:p>
  </w:endnote>
  <w:endnote w:type="continuationSeparator" w:id="0">
    <w:p w:rsidR="006B25F1" w:rsidP="00B40724" w:rsidRDefault="006B25F1" w14:paraId="7819AAA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81620F" w14:paraId="02480D63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3B78">
      <w:rPr>
        <w:noProof/>
      </w:rPr>
      <w:t>1</w:t>
    </w:r>
    <w:r>
      <w:rPr>
        <w:noProof/>
      </w:rPr>
      <w:fldChar w:fldCharType="end"/>
    </w:r>
  </w:p>
  <w:p w:rsidR="00164AEE" w:rsidRDefault="00164AEE" w14:paraId="21363D3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6B25F1" w:rsidP="00B40724" w:rsidRDefault="006B25F1" w14:paraId="38B8E689" w14:textId="77777777">
      <w:r>
        <w:separator/>
      </w:r>
    </w:p>
  </w:footnote>
  <w:footnote w:type="continuationSeparator" w:id="0">
    <w:p w:rsidR="006B25F1" w:rsidP="00B40724" w:rsidRDefault="006B25F1" w14:paraId="0BE210A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E20FA7" w14:paraId="18EE003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C7F3D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0A3E"/>
    <w:rsid w:val="00201450"/>
    <w:rsid w:val="00212514"/>
    <w:rsid w:val="00215E3A"/>
    <w:rsid w:val="00233387"/>
    <w:rsid w:val="0023364B"/>
    <w:rsid w:val="00233B1C"/>
    <w:rsid w:val="00240A2A"/>
    <w:rsid w:val="002445FF"/>
    <w:rsid w:val="002456A0"/>
    <w:rsid w:val="00246CD5"/>
    <w:rsid w:val="002514FD"/>
    <w:rsid w:val="002656AD"/>
    <w:rsid w:val="0026733C"/>
    <w:rsid w:val="00272268"/>
    <w:rsid w:val="00280469"/>
    <w:rsid w:val="0028279D"/>
    <w:rsid w:val="00282F0E"/>
    <w:rsid w:val="00291B28"/>
    <w:rsid w:val="00292A38"/>
    <w:rsid w:val="00296EB6"/>
    <w:rsid w:val="002A0472"/>
    <w:rsid w:val="002A298D"/>
    <w:rsid w:val="002A2CBB"/>
    <w:rsid w:val="002A3B88"/>
    <w:rsid w:val="002A59FF"/>
    <w:rsid w:val="002A727B"/>
    <w:rsid w:val="002B2422"/>
    <w:rsid w:val="002B3B78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5F1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44300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620F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1DA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20FA7"/>
    <w:rsid w:val="00E21FCE"/>
    <w:rsid w:val="00E3102D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07B4F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1F54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7EA27E7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473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223</properties:Words>
  <properties:Characters>1320</properties:Characters>
  <properties:Lines>11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1540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2022-09-22T14:06:00Z</dcterms:created>
  <dc:creator/>
  <cp:lastModifiedBy/>
  <cp:lastPrinted>2017-08-25T05:10:00Z</cp:lastPrinted>
  <dcterms:modified xmlns:xsi="http://www.w3.org/2001/XMLSchema-instance" xsi:type="dcterms:W3CDTF">2023-06-30T20:22:00Z</dcterms:modified>
  <cp:revision>7</cp:revision>
  <dc:title>Zadávací dokumentace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MSIP_Label_b85f6713-6d19-40ac-a071-63e831bc1e58_Enabled">
    <vt:lpwstr>true</vt:lpwstr>
  </prop:property>
  <prop:property fmtid="{D5CDD505-2E9C-101B-9397-08002B2CF9AE}" pid="3" name="MSIP_Label_b85f6713-6d19-40ac-a071-63e831bc1e58_SetDate">
    <vt:lpwstr>2023-06-30T20:16:15Z</vt:lpwstr>
  </prop:property>
  <prop:property fmtid="{D5CDD505-2E9C-101B-9397-08002B2CF9AE}" pid="4" name="MSIP_Label_b85f6713-6d19-40ac-a071-63e831bc1e58_Method">
    <vt:lpwstr>Standard</vt:lpwstr>
  </prop:property>
  <prop:property fmtid="{D5CDD505-2E9C-101B-9397-08002B2CF9AE}" pid="5" name="MSIP_Label_b85f6713-6d19-40ac-a071-63e831bc1e58_Name">
    <vt:lpwstr>Confidential - Low</vt:lpwstr>
  </prop:property>
  <prop:property fmtid="{D5CDD505-2E9C-101B-9397-08002B2CF9AE}" pid="6" name="MSIP_Label_b85f6713-6d19-40ac-a071-63e831bc1e58_SiteId">
    <vt:lpwstr>36839a65-7f3f-4bac-9ea4-f571f10a9a03</vt:lpwstr>
  </prop:property>
  <prop:property fmtid="{D5CDD505-2E9C-101B-9397-08002B2CF9AE}" pid="7" name="MSIP_Label_b85f6713-6d19-40ac-a071-63e831bc1e58_ActionId">
    <vt:lpwstr>8a7f3bf2-0892-44df-8679-ab4e88cab0f6</vt:lpwstr>
  </prop:property>
  <prop:property fmtid="{D5CDD505-2E9C-101B-9397-08002B2CF9AE}" pid="8" name="MSIP_Label_b85f6713-6d19-40ac-a071-63e831bc1e58_ContentBits">
    <vt:lpwstr>0</vt:lpwstr>
  </prop:property>
</prop:Properties>
</file>