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2C8C" w14:textId="413299AA" w:rsidR="007F028F" w:rsidRPr="00BF7B2A" w:rsidRDefault="007F028F" w:rsidP="003A29FC">
      <w:pPr>
        <w:pStyle w:val="Tabulkatext"/>
        <w:jc w:val="right"/>
        <w:rPr>
          <w:rFonts w:cs="Arial"/>
        </w:rPr>
      </w:pPr>
      <w:r w:rsidRPr="000F7265">
        <w:rPr>
          <w:rFonts w:ascii="Arial" w:hAnsi="Arial" w:cs="Arial"/>
          <w:szCs w:val="20"/>
        </w:rPr>
        <w:t xml:space="preserve">PŘÍLOHA č. </w:t>
      </w:r>
      <w:r>
        <w:rPr>
          <w:rFonts w:ascii="Arial" w:hAnsi="Arial" w:cs="Arial"/>
          <w:szCs w:val="20"/>
        </w:rPr>
        <w:t>1a</w:t>
      </w:r>
      <w:r w:rsidRPr="000F7265">
        <w:rPr>
          <w:rFonts w:ascii="Arial" w:hAnsi="Arial" w:cs="Arial"/>
          <w:szCs w:val="20"/>
        </w:rPr>
        <w:t xml:space="preserve"> VÝZVY č. </w:t>
      </w:r>
      <w:r w:rsidRPr="00424077">
        <w:rPr>
          <w:rFonts w:ascii="Arial" w:hAnsi="Arial" w:cs="Arial"/>
          <w:szCs w:val="20"/>
        </w:rPr>
        <w:t>03_2</w:t>
      </w:r>
      <w:r>
        <w:rPr>
          <w:rFonts w:ascii="Arial" w:hAnsi="Arial" w:cs="Arial"/>
          <w:szCs w:val="20"/>
        </w:rPr>
        <w:t>4</w:t>
      </w:r>
      <w:r w:rsidRPr="00424077">
        <w:rPr>
          <w:rFonts w:ascii="Arial" w:hAnsi="Arial" w:cs="Arial"/>
          <w:szCs w:val="20"/>
        </w:rPr>
        <w:t>_0</w:t>
      </w:r>
      <w:r>
        <w:rPr>
          <w:rFonts w:ascii="Arial" w:hAnsi="Arial" w:cs="Arial"/>
          <w:szCs w:val="20"/>
        </w:rPr>
        <w:t>63</w:t>
      </w:r>
      <w:r w:rsidRPr="000F7265">
        <w:rPr>
          <w:rFonts w:ascii="Arial" w:hAnsi="Arial" w:cs="Arial"/>
          <w:szCs w:val="20"/>
        </w:rPr>
        <w:br/>
      </w:r>
      <w:r w:rsidRPr="001B0754">
        <w:rPr>
          <w:rFonts w:ascii="Arial" w:hAnsi="Arial" w:cs="Arial"/>
          <w:bCs/>
        </w:rPr>
        <w:t>T</w:t>
      </w:r>
      <w:r w:rsidRPr="009B74E8">
        <w:rPr>
          <w:rFonts w:ascii="Arial" w:hAnsi="Arial" w:cs="Arial"/>
        </w:rPr>
        <w:t>ransformace pobytových zařízení pro ohrožené děti</w:t>
      </w:r>
      <w:r>
        <w:rPr>
          <w:rFonts w:ascii="Arial" w:hAnsi="Arial" w:cs="Arial"/>
          <w:szCs w:val="20"/>
        </w:rPr>
        <w:t xml:space="preserve"> </w:t>
      </w:r>
    </w:p>
    <w:p w14:paraId="67907552" w14:textId="77777777" w:rsidR="001B0754" w:rsidRDefault="001B0754" w:rsidP="00291F6C">
      <w:pPr>
        <w:spacing w:line="240" w:lineRule="auto"/>
        <w:rPr>
          <w:rFonts w:ascii="Arial" w:hAnsi="Arial" w:cs="Arial"/>
          <w:b/>
        </w:rPr>
      </w:pPr>
    </w:p>
    <w:p w14:paraId="7E59572A" w14:textId="77777777" w:rsidR="001B0754" w:rsidRDefault="001B0754" w:rsidP="00291F6C">
      <w:pPr>
        <w:spacing w:line="240" w:lineRule="auto"/>
        <w:rPr>
          <w:rFonts w:ascii="Arial" w:hAnsi="Arial" w:cs="Arial"/>
          <w:b/>
        </w:rPr>
      </w:pPr>
    </w:p>
    <w:p w14:paraId="3B147C39" w14:textId="77AD6B25" w:rsidR="0003008B" w:rsidRPr="003A29FC" w:rsidRDefault="0003008B" w:rsidP="00291F6C">
      <w:pPr>
        <w:spacing w:line="240" w:lineRule="auto"/>
        <w:rPr>
          <w:rFonts w:ascii="Arial" w:hAnsi="Arial" w:cs="Arial"/>
          <w:b/>
        </w:rPr>
      </w:pPr>
      <w:r w:rsidRPr="003A29FC">
        <w:rPr>
          <w:rFonts w:ascii="Arial" w:hAnsi="Arial" w:cs="Arial"/>
          <w:b/>
        </w:rPr>
        <w:t xml:space="preserve">Příloha </w:t>
      </w:r>
      <w:r w:rsidR="00CE2256" w:rsidRPr="003A29FC">
        <w:rPr>
          <w:rFonts w:ascii="Arial" w:hAnsi="Arial" w:cs="Arial"/>
          <w:b/>
        </w:rPr>
        <w:t>č. 1</w:t>
      </w:r>
      <w:r w:rsidR="007F028F" w:rsidRPr="003A29FC">
        <w:rPr>
          <w:rFonts w:ascii="Arial" w:hAnsi="Arial" w:cs="Arial"/>
          <w:b/>
        </w:rPr>
        <w:t>a</w:t>
      </w:r>
      <w:r w:rsidR="00CE2256" w:rsidRPr="003A29FC">
        <w:rPr>
          <w:rFonts w:ascii="Arial" w:hAnsi="Arial" w:cs="Arial"/>
          <w:b/>
        </w:rPr>
        <w:t xml:space="preserve"> </w:t>
      </w:r>
      <w:r w:rsidR="007F028F" w:rsidRPr="003A29FC">
        <w:rPr>
          <w:rFonts w:ascii="Arial" w:hAnsi="Arial" w:cs="Arial"/>
          <w:b/>
        </w:rPr>
        <w:t xml:space="preserve"> Podpora sociálních služeb </w:t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2013100742"/>
        <w:docPartObj>
          <w:docPartGallery w:val="Table of Contents"/>
          <w:docPartUnique/>
        </w:docPartObj>
      </w:sdtPr>
      <w:sdtContent>
        <w:p w14:paraId="1BEE63F6" w14:textId="77777777" w:rsidR="001E132A" w:rsidRPr="003A29FC" w:rsidRDefault="001E132A" w:rsidP="00291F6C">
          <w:pPr>
            <w:pStyle w:val="Nadpisobsahu"/>
            <w:spacing w:line="240" w:lineRule="auto"/>
            <w:rPr>
              <w:rFonts w:ascii="Arial" w:hAnsi="Arial" w:cs="Arial"/>
              <w:color w:val="auto"/>
              <w:sz w:val="22"/>
              <w:szCs w:val="22"/>
            </w:rPr>
          </w:pPr>
          <w:r w:rsidRPr="003A29FC">
            <w:rPr>
              <w:rFonts w:ascii="Arial" w:hAnsi="Arial" w:cs="Arial"/>
              <w:color w:val="auto"/>
              <w:sz w:val="22"/>
              <w:szCs w:val="22"/>
            </w:rPr>
            <w:t>Obsah</w:t>
          </w:r>
        </w:p>
        <w:p w14:paraId="237D9243" w14:textId="77777777" w:rsidR="001E132A" w:rsidRPr="003A29FC" w:rsidRDefault="001E132A" w:rsidP="00291F6C">
          <w:pPr>
            <w:spacing w:line="240" w:lineRule="auto"/>
            <w:rPr>
              <w:rFonts w:ascii="Arial" w:hAnsi="Arial" w:cs="Arial"/>
              <w:lang w:eastAsia="cs-CZ"/>
            </w:rPr>
          </w:pPr>
        </w:p>
        <w:p w14:paraId="71A45ABE" w14:textId="5CC21DE3" w:rsidR="001B0754" w:rsidRPr="00291F6C" w:rsidRDefault="001E132A" w:rsidP="00291F6C">
          <w:pPr>
            <w:pStyle w:val="Obsah1"/>
            <w:spacing w:line="240" w:lineRule="auto"/>
            <w:rPr>
              <w:rFonts w:ascii="Arial" w:eastAsiaTheme="minorEastAsia" w:hAnsi="Arial" w:cs="Arial"/>
              <w:noProof/>
              <w:lang w:eastAsia="cs-CZ"/>
            </w:rPr>
          </w:pPr>
          <w:r w:rsidRPr="003A29FC">
            <w:rPr>
              <w:rFonts w:ascii="Arial" w:hAnsi="Arial" w:cs="Arial"/>
            </w:rPr>
            <w:fldChar w:fldCharType="begin"/>
          </w:r>
          <w:r w:rsidRPr="003A29FC">
            <w:rPr>
              <w:rFonts w:ascii="Arial" w:hAnsi="Arial" w:cs="Arial"/>
            </w:rPr>
            <w:instrText xml:space="preserve"> TOC \o "1-3" \h \z \u </w:instrText>
          </w:r>
          <w:r w:rsidRPr="003A29FC">
            <w:rPr>
              <w:rFonts w:ascii="Arial" w:hAnsi="Arial" w:cs="Arial"/>
            </w:rPr>
            <w:fldChar w:fldCharType="separate"/>
          </w:r>
          <w:hyperlink w:anchor="_Toc150339748" w:history="1">
            <w:r w:rsidR="001B0754" w:rsidRPr="00291F6C">
              <w:rPr>
                <w:rStyle w:val="Hypertextovodkaz"/>
                <w:rFonts w:ascii="Arial" w:hAnsi="Arial" w:cs="Arial"/>
                <w:noProof/>
              </w:rPr>
              <w:t>1</w:t>
            </w:r>
            <w:r w:rsidR="001B0754" w:rsidRPr="00291F6C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1B0754" w:rsidRPr="00291F6C">
              <w:rPr>
                <w:rStyle w:val="Hypertextovodkaz"/>
                <w:rFonts w:ascii="Arial" w:hAnsi="Arial" w:cs="Arial"/>
                <w:noProof/>
              </w:rPr>
              <w:t>Obecná ustanovení</w:t>
            </w:r>
            <w:r w:rsidR="001B0754" w:rsidRPr="00291F6C">
              <w:rPr>
                <w:rFonts w:ascii="Arial" w:hAnsi="Arial" w:cs="Arial"/>
                <w:noProof/>
                <w:webHidden/>
              </w:rPr>
              <w:tab/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begin"/>
            </w:r>
            <w:r w:rsidR="001B0754" w:rsidRPr="00291F6C">
              <w:rPr>
                <w:rFonts w:ascii="Arial" w:hAnsi="Arial" w:cs="Arial"/>
                <w:noProof/>
                <w:webHidden/>
              </w:rPr>
              <w:instrText xml:space="preserve"> PAGEREF _Toc150339748 \h </w:instrText>
            </w:r>
            <w:r w:rsidR="001B0754" w:rsidRPr="00291F6C">
              <w:rPr>
                <w:rFonts w:ascii="Arial" w:hAnsi="Arial" w:cs="Arial"/>
                <w:noProof/>
                <w:webHidden/>
              </w:rPr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0754" w:rsidRPr="00291F6C">
              <w:rPr>
                <w:rFonts w:ascii="Arial" w:hAnsi="Arial" w:cs="Arial"/>
                <w:noProof/>
                <w:webHidden/>
              </w:rPr>
              <w:t>2</w:t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3A13FF" w14:textId="30CB51BE" w:rsidR="001B0754" w:rsidRPr="00291F6C" w:rsidRDefault="00000000" w:rsidP="00291F6C">
          <w:pPr>
            <w:pStyle w:val="Obsah1"/>
            <w:spacing w:line="240" w:lineRule="auto"/>
            <w:rPr>
              <w:rFonts w:ascii="Arial" w:eastAsiaTheme="minorEastAsia" w:hAnsi="Arial" w:cs="Arial"/>
              <w:noProof/>
              <w:lang w:eastAsia="cs-CZ"/>
            </w:rPr>
          </w:pPr>
          <w:hyperlink w:anchor="_Toc150339749" w:history="1">
            <w:r w:rsidR="001B0754" w:rsidRPr="00291F6C">
              <w:rPr>
                <w:rStyle w:val="Hypertextovodkaz"/>
                <w:rFonts w:ascii="Arial" w:hAnsi="Arial" w:cs="Arial"/>
                <w:noProof/>
              </w:rPr>
              <w:t>2</w:t>
            </w:r>
            <w:r w:rsidR="001B0754" w:rsidRPr="00291F6C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1B0754" w:rsidRPr="00291F6C">
              <w:rPr>
                <w:rStyle w:val="Hypertextovodkaz"/>
                <w:rFonts w:ascii="Arial" w:hAnsi="Arial" w:cs="Arial"/>
                <w:noProof/>
              </w:rPr>
              <w:t>Povinné přílohy žádosti o podporu z OPZ+</w:t>
            </w:r>
            <w:r w:rsidR="001B0754" w:rsidRPr="00291F6C">
              <w:rPr>
                <w:rFonts w:ascii="Arial" w:hAnsi="Arial" w:cs="Arial"/>
                <w:noProof/>
                <w:webHidden/>
              </w:rPr>
              <w:tab/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begin"/>
            </w:r>
            <w:r w:rsidR="001B0754" w:rsidRPr="00291F6C">
              <w:rPr>
                <w:rFonts w:ascii="Arial" w:hAnsi="Arial" w:cs="Arial"/>
                <w:noProof/>
                <w:webHidden/>
              </w:rPr>
              <w:instrText xml:space="preserve"> PAGEREF _Toc150339749 \h </w:instrText>
            </w:r>
            <w:r w:rsidR="001B0754" w:rsidRPr="00291F6C">
              <w:rPr>
                <w:rFonts w:ascii="Arial" w:hAnsi="Arial" w:cs="Arial"/>
                <w:noProof/>
                <w:webHidden/>
              </w:rPr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0754" w:rsidRPr="00291F6C">
              <w:rPr>
                <w:rFonts w:ascii="Arial" w:hAnsi="Arial" w:cs="Arial"/>
                <w:noProof/>
                <w:webHidden/>
              </w:rPr>
              <w:t>2</w:t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1E09E8" w14:textId="67F39A76" w:rsidR="001B0754" w:rsidRPr="00291F6C" w:rsidRDefault="00000000" w:rsidP="00291F6C">
          <w:pPr>
            <w:pStyle w:val="Obsah1"/>
            <w:spacing w:line="240" w:lineRule="auto"/>
            <w:rPr>
              <w:rFonts w:ascii="Arial" w:eastAsiaTheme="minorEastAsia" w:hAnsi="Arial" w:cs="Arial"/>
              <w:noProof/>
              <w:lang w:eastAsia="cs-CZ"/>
            </w:rPr>
          </w:pPr>
          <w:hyperlink w:anchor="_Toc150339750" w:history="1">
            <w:r w:rsidR="001B0754" w:rsidRPr="00291F6C">
              <w:rPr>
                <w:rStyle w:val="Hypertextovodkaz"/>
                <w:rFonts w:ascii="Arial" w:hAnsi="Arial" w:cs="Arial"/>
                <w:noProof/>
              </w:rPr>
              <w:t>3</w:t>
            </w:r>
            <w:r w:rsidR="001B0754" w:rsidRPr="00291F6C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1B0754" w:rsidRPr="00291F6C">
              <w:rPr>
                <w:rStyle w:val="Hypertextovodkaz"/>
                <w:rFonts w:ascii="Arial" w:hAnsi="Arial" w:cs="Arial"/>
                <w:noProof/>
              </w:rPr>
              <w:t>Další povinné přílohy předkládané v průběhu realizace projektu, v návaznosti na zprávy o realizaci projektu</w:t>
            </w:r>
            <w:r w:rsidR="001B0754" w:rsidRPr="00291F6C">
              <w:rPr>
                <w:rFonts w:ascii="Arial" w:hAnsi="Arial" w:cs="Arial"/>
                <w:noProof/>
                <w:webHidden/>
              </w:rPr>
              <w:tab/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begin"/>
            </w:r>
            <w:r w:rsidR="001B0754" w:rsidRPr="00291F6C">
              <w:rPr>
                <w:rFonts w:ascii="Arial" w:hAnsi="Arial" w:cs="Arial"/>
                <w:noProof/>
                <w:webHidden/>
              </w:rPr>
              <w:instrText xml:space="preserve"> PAGEREF _Toc150339750 \h </w:instrText>
            </w:r>
            <w:r w:rsidR="001B0754" w:rsidRPr="00291F6C">
              <w:rPr>
                <w:rFonts w:ascii="Arial" w:hAnsi="Arial" w:cs="Arial"/>
                <w:noProof/>
                <w:webHidden/>
              </w:rPr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0754" w:rsidRPr="00291F6C">
              <w:rPr>
                <w:rFonts w:ascii="Arial" w:hAnsi="Arial" w:cs="Arial"/>
                <w:noProof/>
                <w:webHidden/>
              </w:rPr>
              <w:t>3</w:t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EF52E" w14:textId="3C3667A8" w:rsidR="001B0754" w:rsidRPr="00291F6C" w:rsidRDefault="00000000" w:rsidP="00291F6C">
          <w:pPr>
            <w:pStyle w:val="Obsah1"/>
            <w:spacing w:line="240" w:lineRule="auto"/>
            <w:rPr>
              <w:rFonts w:ascii="Arial" w:eastAsiaTheme="minorEastAsia" w:hAnsi="Arial" w:cs="Arial"/>
              <w:noProof/>
              <w:lang w:eastAsia="cs-CZ"/>
            </w:rPr>
          </w:pPr>
          <w:hyperlink w:anchor="_Toc150339751" w:history="1">
            <w:r w:rsidR="001B0754" w:rsidRPr="00291F6C">
              <w:rPr>
                <w:rStyle w:val="Hypertextovodkaz"/>
                <w:rFonts w:ascii="Arial" w:hAnsi="Arial" w:cs="Arial"/>
                <w:noProof/>
              </w:rPr>
              <w:t>4</w:t>
            </w:r>
            <w:r w:rsidR="001B0754" w:rsidRPr="00291F6C">
              <w:rPr>
                <w:rFonts w:ascii="Arial" w:eastAsiaTheme="minorEastAsia" w:hAnsi="Arial" w:cs="Arial"/>
                <w:noProof/>
                <w:lang w:eastAsia="cs-CZ"/>
              </w:rPr>
              <w:tab/>
            </w:r>
            <w:r w:rsidR="001B0754" w:rsidRPr="00291F6C">
              <w:rPr>
                <w:rStyle w:val="Hypertextovodkaz"/>
                <w:rFonts w:ascii="Arial" w:hAnsi="Arial" w:cs="Arial"/>
                <w:noProof/>
              </w:rPr>
              <w:t>Další náležitosti</w:t>
            </w:r>
            <w:r w:rsidR="001B0754" w:rsidRPr="00291F6C">
              <w:rPr>
                <w:rFonts w:ascii="Arial" w:hAnsi="Arial" w:cs="Arial"/>
                <w:noProof/>
                <w:webHidden/>
              </w:rPr>
              <w:tab/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begin"/>
            </w:r>
            <w:r w:rsidR="001B0754" w:rsidRPr="00291F6C">
              <w:rPr>
                <w:rFonts w:ascii="Arial" w:hAnsi="Arial" w:cs="Arial"/>
                <w:noProof/>
                <w:webHidden/>
              </w:rPr>
              <w:instrText xml:space="preserve"> PAGEREF _Toc150339751 \h </w:instrText>
            </w:r>
            <w:r w:rsidR="001B0754" w:rsidRPr="00291F6C">
              <w:rPr>
                <w:rFonts w:ascii="Arial" w:hAnsi="Arial" w:cs="Arial"/>
                <w:noProof/>
                <w:webHidden/>
              </w:rPr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0754" w:rsidRPr="00291F6C">
              <w:rPr>
                <w:rFonts w:ascii="Arial" w:hAnsi="Arial" w:cs="Arial"/>
                <w:noProof/>
                <w:webHidden/>
              </w:rPr>
              <w:t>4</w:t>
            </w:r>
            <w:r w:rsidR="001B0754" w:rsidRPr="00291F6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DBCD992" w14:textId="7DF52F51" w:rsidR="001E132A" w:rsidRPr="00466C5C" w:rsidRDefault="001E132A" w:rsidP="00291F6C">
          <w:pPr>
            <w:spacing w:line="240" w:lineRule="auto"/>
            <w:rPr>
              <w:rFonts w:ascii="Arial" w:hAnsi="Arial" w:cs="Arial"/>
            </w:rPr>
          </w:pPr>
          <w:r w:rsidRPr="003A29F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0F39DF7" w14:textId="6C0BFF32" w:rsidR="001E132A" w:rsidRDefault="001E132A" w:rsidP="00291F6C">
      <w:pPr>
        <w:spacing w:line="240" w:lineRule="auto"/>
        <w:rPr>
          <w:rFonts w:ascii="Arial" w:hAnsi="Arial" w:cs="Arial"/>
        </w:rPr>
      </w:pPr>
      <w:r w:rsidRPr="00466C5C">
        <w:rPr>
          <w:rFonts w:ascii="Arial" w:hAnsi="Arial" w:cs="Arial"/>
        </w:rPr>
        <w:br w:type="page"/>
      </w:r>
    </w:p>
    <w:p w14:paraId="7CFFE418" w14:textId="77777777" w:rsidR="00694D6E" w:rsidRPr="00466C5C" w:rsidRDefault="00A45DB1" w:rsidP="003A29FC">
      <w:pPr>
        <w:pStyle w:val="Nadpis1"/>
        <w:ind w:left="510" w:hanging="510"/>
        <w:rPr>
          <w:rFonts w:cs="Arial"/>
          <w:szCs w:val="22"/>
        </w:rPr>
      </w:pPr>
      <w:bookmarkStart w:id="0" w:name="_Toc150339748"/>
      <w:r w:rsidRPr="00466C5C">
        <w:rPr>
          <w:rFonts w:cs="Arial"/>
          <w:szCs w:val="22"/>
        </w:rPr>
        <w:lastRenderedPageBreak/>
        <w:t>Obecná ustanovení</w:t>
      </w:r>
      <w:bookmarkEnd w:id="0"/>
    </w:p>
    <w:p w14:paraId="7FDE64FA" w14:textId="77777777" w:rsidR="00565814" w:rsidRPr="00466C5C" w:rsidRDefault="00565814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Sociální služby, které budou podpořeny v rámci výzvy, jsou považovány za služby obecného hospodářského zájmu coby pojmu evropského práva.</w:t>
      </w:r>
    </w:p>
    <w:p w14:paraId="11D4B931" w14:textId="039E4CE8" w:rsidR="007D0EA0" w:rsidRPr="00AA3522" w:rsidRDefault="007D0EA0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V rámci výzvy jsou financovány sociální služby, které jsou transparentní</w:t>
      </w:r>
      <w:r w:rsidR="0043131D">
        <w:rPr>
          <w:rFonts w:ascii="Arial" w:hAnsi="Arial" w:cs="Arial"/>
          <w:sz w:val="22"/>
          <w:szCs w:val="22"/>
        </w:rPr>
        <w:t>m</w:t>
      </w:r>
      <w:r w:rsidRPr="00466C5C">
        <w:rPr>
          <w:rFonts w:ascii="Arial" w:hAnsi="Arial" w:cs="Arial"/>
          <w:sz w:val="22"/>
          <w:szCs w:val="22"/>
        </w:rPr>
        <w:t xml:space="preserve"> způsobem vybírány a zařazeny do krajské sítě sociálních služeb v souladu se střednědobým plánem rozvoje sociálních služeb kraje</w:t>
      </w:r>
      <w:r w:rsidR="003B01AC" w:rsidRPr="00466C5C">
        <w:rPr>
          <w:rFonts w:ascii="Arial" w:hAnsi="Arial" w:cs="Arial"/>
          <w:sz w:val="22"/>
          <w:szCs w:val="22"/>
        </w:rPr>
        <w:t>/Hl. města Prahy</w:t>
      </w:r>
      <w:r w:rsidRPr="00466C5C">
        <w:rPr>
          <w:rFonts w:ascii="Arial" w:hAnsi="Arial" w:cs="Arial"/>
          <w:sz w:val="22"/>
          <w:szCs w:val="22"/>
        </w:rPr>
        <w:t xml:space="preserve">. </w:t>
      </w:r>
    </w:p>
    <w:p w14:paraId="57EF12B9" w14:textId="176C23E5" w:rsidR="00302A75" w:rsidRPr="00466C5C" w:rsidRDefault="00565814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 xml:space="preserve">Sociální služby budou financovány </w:t>
      </w:r>
      <w:r w:rsidR="00302A75" w:rsidRPr="00466C5C">
        <w:rPr>
          <w:rFonts w:ascii="Arial" w:hAnsi="Arial" w:cs="Arial"/>
          <w:sz w:val="22"/>
          <w:szCs w:val="22"/>
        </w:rPr>
        <w:t>formou vyrovnávací platby, upravené Rozhodnutím Komise č. 2012/21/EU ze dne 20. prosince 2011 o použití čl. 106 odst. 2 Smlouvy o fungování Evropské unie na státní podporu ve formě vyrovnávací platby za závazek veřejné služby udělené určitým podnikům pověřeným poskytováním služeb obecného hospodářského zájmu (dále jen „Rozhodnutí č. 2012/21/EU).</w:t>
      </w:r>
    </w:p>
    <w:p w14:paraId="6937BC59" w14:textId="687328AC" w:rsidR="00D52989" w:rsidRPr="00466C5C" w:rsidRDefault="00D52989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Řízení k poskytnutí finanční podpory na úrovni kraje musí být nastaveno v souladu se zákonem č. 108/2006 Sb., o sociálních službách, ve znění pozdějších předpisů, se zákonem č. 250/2000 Sb., o rozpočtových pravidlech územních rozpočtů, ve znění pozdějších předpisů, a zákonem č. 129/2000 S</w:t>
      </w:r>
      <w:r w:rsidR="00A31557" w:rsidRPr="00466C5C">
        <w:rPr>
          <w:rFonts w:ascii="Arial" w:hAnsi="Arial" w:cs="Arial"/>
          <w:sz w:val="22"/>
          <w:szCs w:val="22"/>
        </w:rPr>
        <w:t>b., o krajích (krajské zřízení),</w:t>
      </w:r>
      <w:r w:rsidRPr="00466C5C">
        <w:rPr>
          <w:rFonts w:ascii="Arial" w:hAnsi="Arial" w:cs="Arial"/>
          <w:sz w:val="22"/>
          <w:szCs w:val="22"/>
        </w:rPr>
        <w:t xml:space="preserve"> ve znění pozdějších předpisů, </w:t>
      </w:r>
      <w:r w:rsidR="00A31557" w:rsidRPr="00466C5C">
        <w:rPr>
          <w:rFonts w:ascii="Arial" w:hAnsi="Arial" w:cs="Arial"/>
          <w:sz w:val="22"/>
          <w:szCs w:val="22"/>
        </w:rPr>
        <w:t xml:space="preserve">a zákonem č. 131/2000 Sb., o hlavním městě Praze, ve znění pozdějších předpisů (v případě žádosti Hlavního města Prahy) </w:t>
      </w:r>
      <w:r w:rsidRPr="00466C5C">
        <w:rPr>
          <w:rFonts w:ascii="Arial" w:hAnsi="Arial" w:cs="Arial"/>
          <w:sz w:val="22"/>
          <w:szCs w:val="22"/>
        </w:rPr>
        <w:t xml:space="preserve">a dalšími právními předpisy ČR. </w:t>
      </w:r>
    </w:p>
    <w:p w14:paraId="117A8C8B" w14:textId="77777777" w:rsidR="007D0EA0" w:rsidRPr="00466C5C" w:rsidRDefault="00DA153F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Poskytovatel sociální služby musí být pověřen krajem</w:t>
      </w:r>
      <w:r w:rsidR="003B01AC" w:rsidRPr="00466C5C">
        <w:rPr>
          <w:rFonts w:ascii="Arial" w:hAnsi="Arial" w:cs="Arial"/>
          <w:sz w:val="22"/>
          <w:szCs w:val="22"/>
        </w:rPr>
        <w:t>/Hl. městem Prahou</w:t>
      </w:r>
      <w:r w:rsidRPr="00466C5C">
        <w:rPr>
          <w:rFonts w:ascii="Arial" w:hAnsi="Arial" w:cs="Arial"/>
          <w:sz w:val="22"/>
          <w:szCs w:val="22"/>
        </w:rPr>
        <w:t xml:space="preserve"> k poskytování služeb obecného hospodářského zájmu (sociální služby) v souladu </w:t>
      </w:r>
      <w:r w:rsidR="009E3C39" w:rsidRPr="00466C5C">
        <w:rPr>
          <w:rFonts w:ascii="Arial" w:hAnsi="Arial" w:cs="Arial"/>
          <w:sz w:val="22"/>
          <w:szCs w:val="22"/>
        </w:rPr>
        <w:t xml:space="preserve">s </w:t>
      </w:r>
      <w:r w:rsidRPr="00466C5C">
        <w:rPr>
          <w:rFonts w:ascii="Arial" w:hAnsi="Arial" w:cs="Arial"/>
          <w:sz w:val="22"/>
          <w:szCs w:val="22"/>
        </w:rPr>
        <w:t>Rozhodnutím č.</w:t>
      </w:r>
      <w:r w:rsidR="003B01AC" w:rsidRPr="00466C5C">
        <w:rPr>
          <w:rFonts w:ascii="Arial" w:hAnsi="Arial" w:cs="Arial"/>
          <w:sz w:val="22"/>
          <w:szCs w:val="22"/>
        </w:rPr>
        <w:t> </w:t>
      </w:r>
      <w:r w:rsidRPr="00466C5C">
        <w:rPr>
          <w:rFonts w:ascii="Arial" w:hAnsi="Arial" w:cs="Arial"/>
          <w:sz w:val="22"/>
          <w:szCs w:val="22"/>
        </w:rPr>
        <w:t xml:space="preserve">2012/21/EU. Poskytovatel sociální služby musí být pověřen </w:t>
      </w:r>
      <w:r w:rsidR="009E3C39" w:rsidRPr="00466C5C">
        <w:rPr>
          <w:rFonts w:ascii="Arial" w:hAnsi="Arial" w:cs="Arial"/>
          <w:sz w:val="22"/>
          <w:szCs w:val="22"/>
        </w:rPr>
        <w:t xml:space="preserve">k </w:t>
      </w:r>
      <w:r w:rsidRPr="00466C5C">
        <w:rPr>
          <w:rFonts w:ascii="Arial" w:hAnsi="Arial" w:cs="Arial"/>
          <w:sz w:val="22"/>
          <w:szCs w:val="22"/>
        </w:rPr>
        <w:t>poskytování příslušné sociální služby alespoň po dobu trvání</w:t>
      </w:r>
      <w:r w:rsidR="000857AC" w:rsidRPr="00466C5C">
        <w:rPr>
          <w:rFonts w:ascii="Arial" w:hAnsi="Arial" w:cs="Arial"/>
          <w:sz w:val="22"/>
          <w:szCs w:val="22"/>
        </w:rPr>
        <w:t xml:space="preserve"> </w:t>
      </w:r>
      <w:r w:rsidR="00177491" w:rsidRPr="00466C5C">
        <w:rPr>
          <w:rFonts w:ascii="Arial" w:hAnsi="Arial" w:cs="Arial"/>
          <w:sz w:val="22"/>
          <w:szCs w:val="22"/>
        </w:rPr>
        <w:t>podpory sociálních služeb v projektu</w:t>
      </w:r>
      <w:r w:rsidRPr="00466C5C">
        <w:rPr>
          <w:rFonts w:ascii="Arial" w:hAnsi="Arial" w:cs="Arial"/>
          <w:sz w:val="22"/>
          <w:szCs w:val="22"/>
        </w:rPr>
        <w:t xml:space="preserve">. </w:t>
      </w:r>
    </w:p>
    <w:p w14:paraId="256E597C" w14:textId="77777777" w:rsidR="000C1CB9" w:rsidRPr="00466C5C" w:rsidRDefault="007D0EA0" w:rsidP="003A29FC">
      <w:pPr>
        <w:pStyle w:val="Default"/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Pověření vydané krajem</w:t>
      </w:r>
      <w:r w:rsidR="003B01AC" w:rsidRPr="00466C5C">
        <w:rPr>
          <w:rFonts w:ascii="Arial" w:hAnsi="Arial" w:cs="Arial"/>
          <w:sz w:val="22"/>
          <w:szCs w:val="22"/>
        </w:rPr>
        <w:t>/Hl. městem Prahou</w:t>
      </w:r>
      <w:r w:rsidRPr="00466C5C">
        <w:rPr>
          <w:rFonts w:ascii="Arial" w:hAnsi="Arial" w:cs="Arial"/>
          <w:sz w:val="22"/>
          <w:szCs w:val="22"/>
        </w:rPr>
        <w:t xml:space="preserve"> musí naplňovat náležitosti stanovené </w:t>
      </w:r>
      <w:r w:rsidR="000C1CB9" w:rsidRPr="00466C5C">
        <w:rPr>
          <w:rFonts w:ascii="Arial" w:hAnsi="Arial" w:cs="Arial"/>
          <w:sz w:val="22"/>
          <w:szCs w:val="22"/>
        </w:rPr>
        <w:t>v</w:t>
      </w:r>
      <w:r w:rsidR="002C1C4B" w:rsidRPr="00466C5C">
        <w:rPr>
          <w:rFonts w:ascii="Arial" w:hAnsi="Arial" w:cs="Arial"/>
          <w:sz w:val="22"/>
          <w:szCs w:val="22"/>
        </w:rPr>
        <w:t> článku 4 Rozhodnutí č.2012/21/EU.</w:t>
      </w:r>
    </w:p>
    <w:p w14:paraId="13EEDB14" w14:textId="3EB875CA" w:rsidR="009C4CBE" w:rsidRDefault="009C4CBE" w:rsidP="003A29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8B8F4A" w14:textId="77777777" w:rsidR="00230DDB" w:rsidRPr="00466C5C" w:rsidRDefault="00230DDB" w:rsidP="003A29F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575453" w14:textId="0E252AAF" w:rsidR="00A45DB1" w:rsidRDefault="00A45DB1" w:rsidP="003A29FC">
      <w:pPr>
        <w:pStyle w:val="Nadpis1"/>
        <w:ind w:left="510" w:hanging="510"/>
        <w:rPr>
          <w:rFonts w:cs="Arial"/>
          <w:szCs w:val="22"/>
        </w:rPr>
      </w:pPr>
      <w:bookmarkStart w:id="1" w:name="_Toc416352537"/>
      <w:bookmarkStart w:id="2" w:name="_Toc150339749"/>
      <w:r w:rsidRPr="00466C5C">
        <w:rPr>
          <w:rFonts w:cs="Arial"/>
          <w:szCs w:val="22"/>
        </w:rPr>
        <w:t>Povinné přílohy žádosti o podporu</w:t>
      </w:r>
      <w:bookmarkEnd w:id="1"/>
      <w:r w:rsidR="00C0268F" w:rsidRPr="00466C5C">
        <w:rPr>
          <w:rFonts w:cs="Arial"/>
          <w:szCs w:val="22"/>
        </w:rPr>
        <w:t xml:space="preserve"> z</w:t>
      </w:r>
      <w:r w:rsidR="00232C5D">
        <w:rPr>
          <w:rFonts w:cs="Arial"/>
          <w:szCs w:val="22"/>
        </w:rPr>
        <w:t> </w:t>
      </w:r>
      <w:r w:rsidR="00C0268F" w:rsidRPr="00466C5C">
        <w:rPr>
          <w:rFonts w:cs="Arial"/>
          <w:szCs w:val="22"/>
        </w:rPr>
        <w:t>OPZ</w:t>
      </w:r>
      <w:r w:rsidR="00232C5D">
        <w:rPr>
          <w:rFonts w:cs="Arial"/>
          <w:szCs w:val="22"/>
        </w:rPr>
        <w:t>+</w:t>
      </w:r>
      <w:bookmarkEnd w:id="2"/>
    </w:p>
    <w:p w14:paraId="2A4AC7A0" w14:textId="6B04BE40" w:rsidR="0003008B" w:rsidRPr="00466C5C" w:rsidRDefault="0003008B" w:rsidP="003A29FC">
      <w:pPr>
        <w:pStyle w:val="txt"/>
        <w:spacing w:after="0"/>
        <w:ind w:firstLine="0"/>
        <w:rPr>
          <w:rFonts w:cs="Arial"/>
          <w:bCs/>
          <w:szCs w:val="22"/>
        </w:rPr>
      </w:pPr>
      <w:bookmarkStart w:id="3" w:name="_Hlk92965311"/>
      <w:r w:rsidRPr="00466C5C">
        <w:rPr>
          <w:rFonts w:cs="Arial"/>
          <w:bCs/>
          <w:szCs w:val="22"/>
        </w:rPr>
        <w:t xml:space="preserve">Nad rámec </w:t>
      </w:r>
      <w:r w:rsidR="00C0268F" w:rsidRPr="00466C5C">
        <w:rPr>
          <w:rFonts w:cs="Arial"/>
          <w:bCs/>
          <w:szCs w:val="22"/>
        </w:rPr>
        <w:t xml:space="preserve">povinných příloh </w:t>
      </w:r>
      <w:r w:rsidR="0067249B" w:rsidRPr="00466C5C">
        <w:rPr>
          <w:rFonts w:cs="Arial"/>
          <w:bCs/>
          <w:szCs w:val="22"/>
        </w:rPr>
        <w:t>stanovených v Obecné části pravidel pro žadatele a</w:t>
      </w:r>
      <w:r w:rsidR="009E3C39" w:rsidRPr="00466C5C">
        <w:rPr>
          <w:rFonts w:cs="Arial"/>
          <w:bCs/>
          <w:szCs w:val="22"/>
        </w:rPr>
        <w:t> </w:t>
      </w:r>
      <w:r w:rsidR="0067249B" w:rsidRPr="00466C5C">
        <w:rPr>
          <w:rFonts w:cs="Arial"/>
          <w:bCs/>
          <w:szCs w:val="22"/>
        </w:rPr>
        <w:t xml:space="preserve">příjemce </w:t>
      </w:r>
      <w:r w:rsidR="001B0754">
        <w:rPr>
          <w:rFonts w:cs="Arial"/>
          <w:bCs/>
          <w:szCs w:val="22"/>
        </w:rPr>
        <w:t xml:space="preserve"> </w:t>
      </w:r>
      <w:r w:rsidR="001B0754">
        <w:rPr>
          <w:rFonts w:cs="Arial"/>
          <w:bCs/>
          <w:szCs w:val="22"/>
        </w:rPr>
        <w:br/>
      </w:r>
      <w:r w:rsidR="0067249B" w:rsidRPr="00466C5C">
        <w:rPr>
          <w:rFonts w:cs="Arial"/>
          <w:bCs/>
          <w:szCs w:val="22"/>
        </w:rPr>
        <w:t>v rámci OPZ</w:t>
      </w:r>
      <w:r w:rsidR="00232C5D">
        <w:rPr>
          <w:rFonts w:cs="Arial"/>
          <w:bCs/>
          <w:szCs w:val="22"/>
        </w:rPr>
        <w:t>+</w:t>
      </w:r>
      <w:r w:rsidR="0067249B" w:rsidRPr="00466C5C">
        <w:rPr>
          <w:rFonts w:cs="Arial"/>
          <w:bCs/>
          <w:szCs w:val="22"/>
        </w:rPr>
        <w:t xml:space="preserve"> </w:t>
      </w:r>
      <w:r w:rsidRPr="00466C5C">
        <w:rPr>
          <w:rFonts w:cs="Arial"/>
          <w:bCs/>
          <w:szCs w:val="22"/>
        </w:rPr>
        <w:t>kraj k žádosti o podporu předloží tyto povinné přílohy:</w:t>
      </w:r>
    </w:p>
    <w:p w14:paraId="2391B8EC" w14:textId="77777777" w:rsidR="00A45DB1" w:rsidRPr="00466C5C" w:rsidRDefault="00A45DB1" w:rsidP="003A29FC">
      <w:pPr>
        <w:pStyle w:val="txt"/>
        <w:spacing w:after="0"/>
        <w:ind w:firstLine="0"/>
        <w:rPr>
          <w:rFonts w:cs="Arial"/>
          <w:bCs/>
          <w:szCs w:val="22"/>
        </w:rPr>
      </w:pPr>
    </w:p>
    <w:p w14:paraId="28700AC8" w14:textId="7F5C7B65" w:rsidR="00381C98" w:rsidRPr="00BE7C1C" w:rsidRDefault="0003008B" w:rsidP="003A29FC">
      <w:pPr>
        <w:pStyle w:val="txt"/>
        <w:spacing w:after="0"/>
        <w:ind w:firstLine="0"/>
        <w:rPr>
          <w:rFonts w:cs="Arial"/>
          <w:bCs/>
          <w:szCs w:val="22"/>
        </w:rPr>
      </w:pPr>
      <w:r w:rsidRPr="00291F6C">
        <w:rPr>
          <w:rFonts w:cs="Arial"/>
          <w:b/>
          <w:bCs/>
          <w:szCs w:val="22"/>
          <w:u w:val="single"/>
        </w:rPr>
        <w:t xml:space="preserve">Příloha č. </w:t>
      </w:r>
      <w:r w:rsidR="00806271" w:rsidRPr="00291F6C">
        <w:rPr>
          <w:rFonts w:cs="Arial"/>
          <w:b/>
          <w:bCs/>
          <w:szCs w:val="22"/>
          <w:u w:val="single"/>
        </w:rPr>
        <w:t>1</w:t>
      </w:r>
      <w:r w:rsidR="007F028F" w:rsidRPr="00291F6C">
        <w:rPr>
          <w:rFonts w:cs="Arial"/>
          <w:b/>
          <w:bCs/>
          <w:szCs w:val="22"/>
          <w:u w:val="single"/>
        </w:rPr>
        <w:t>b</w:t>
      </w:r>
      <w:r w:rsidRPr="00466C5C">
        <w:rPr>
          <w:rFonts w:cs="Arial"/>
          <w:bCs/>
          <w:szCs w:val="22"/>
        </w:rPr>
        <w:t xml:space="preserve"> -</w:t>
      </w:r>
      <w:r w:rsidR="0067249B" w:rsidRPr="00BE7C1C">
        <w:rPr>
          <w:rFonts w:cs="Arial"/>
          <w:b/>
          <w:szCs w:val="22"/>
        </w:rPr>
        <w:t>Tabulka – P</w:t>
      </w:r>
      <w:r w:rsidR="00A45DB1" w:rsidRPr="00BE7C1C">
        <w:rPr>
          <w:rFonts w:cs="Arial"/>
          <w:b/>
          <w:szCs w:val="22"/>
        </w:rPr>
        <w:t>řehled sociálních služeb</w:t>
      </w:r>
      <w:r w:rsidR="00A45DB1" w:rsidRPr="00466C5C">
        <w:rPr>
          <w:rFonts w:cs="Arial"/>
          <w:bCs/>
          <w:szCs w:val="22"/>
        </w:rPr>
        <w:t xml:space="preserve"> </w:t>
      </w:r>
      <w:r w:rsidR="000B5E7C">
        <w:rPr>
          <w:rFonts w:cs="Arial"/>
          <w:bCs/>
          <w:szCs w:val="22"/>
        </w:rPr>
        <w:t>zapojených do projektu</w:t>
      </w:r>
      <w:r w:rsidR="00A45DB1" w:rsidRPr="00BE7C1C">
        <w:rPr>
          <w:rFonts w:cs="Arial"/>
          <w:bCs/>
          <w:szCs w:val="22"/>
        </w:rPr>
        <w:t>, na které bude vydáno Pověření</w:t>
      </w:r>
      <w:r w:rsidR="00230DDB" w:rsidRPr="00BE7C1C">
        <w:rPr>
          <w:rFonts w:cs="Arial"/>
          <w:bCs/>
          <w:szCs w:val="22"/>
        </w:rPr>
        <w:t xml:space="preserve"> s následujícími údaji:</w:t>
      </w:r>
    </w:p>
    <w:p w14:paraId="3D62D54A" w14:textId="67B1F788" w:rsidR="00B16A68" w:rsidRPr="00BE7C1C" w:rsidRDefault="0067249B" w:rsidP="003A29FC">
      <w:pPr>
        <w:pStyle w:val="txt"/>
        <w:numPr>
          <w:ilvl w:val="0"/>
          <w:numId w:val="33"/>
        </w:numPr>
        <w:spacing w:after="0"/>
        <w:ind w:left="567" w:hanging="283"/>
        <w:rPr>
          <w:rFonts w:cs="Arial"/>
          <w:bCs/>
          <w:szCs w:val="22"/>
        </w:rPr>
      </w:pPr>
      <w:r w:rsidRPr="00BE7C1C">
        <w:rPr>
          <w:rFonts w:cs="Arial"/>
          <w:bCs/>
          <w:szCs w:val="22"/>
        </w:rPr>
        <w:t>z</w:t>
      </w:r>
      <w:r w:rsidR="00B16A68" w:rsidRPr="00BE7C1C">
        <w:rPr>
          <w:rFonts w:cs="Arial"/>
          <w:bCs/>
          <w:szCs w:val="22"/>
        </w:rPr>
        <w:t xml:space="preserve">ákladní identifikační údaje poskytovatele sociální služby - název organizace </w:t>
      </w:r>
      <w:r w:rsidR="001B0754">
        <w:rPr>
          <w:rFonts w:cs="Arial"/>
          <w:bCs/>
          <w:szCs w:val="22"/>
        </w:rPr>
        <w:t xml:space="preserve"> </w:t>
      </w:r>
      <w:r w:rsidR="001B0754">
        <w:rPr>
          <w:rFonts w:cs="Arial"/>
          <w:bCs/>
          <w:szCs w:val="22"/>
        </w:rPr>
        <w:br/>
      </w:r>
      <w:r w:rsidR="00B16A68" w:rsidRPr="00BE7C1C">
        <w:rPr>
          <w:rFonts w:cs="Arial"/>
          <w:bCs/>
          <w:szCs w:val="22"/>
        </w:rPr>
        <w:t xml:space="preserve">a identifikační číslo (IČ), </w:t>
      </w:r>
    </w:p>
    <w:p w14:paraId="50A54642" w14:textId="77777777" w:rsidR="00230DDB" w:rsidRPr="00BE7C1C" w:rsidRDefault="00A45DB1" w:rsidP="003A29FC">
      <w:pPr>
        <w:pStyle w:val="txt"/>
        <w:numPr>
          <w:ilvl w:val="0"/>
          <w:numId w:val="33"/>
        </w:numPr>
        <w:spacing w:after="0"/>
        <w:ind w:left="567" w:hanging="283"/>
        <w:rPr>
          <w:rFonts w:cs="Arial"/>
          <w:bCs/>
          <w:szCs w:val="22"/>
        </w:rPr>
      </w:pPr>
      <w:r w:rsidRPr="00BE7C1C">
        <w:rPr>
          <w:rFonts w:cs="Arial"/>
          <w:bCs/>
          <w:szCs w:val="22"/>
        </w:rPr>
        <w:t>základní identifikační údaje</w:t>
      </w:r>
      <w:r w:rsidR="0067249B" w:rsidRPr="00BE7C1C">
        <w:rPr>
          <w:rFonts w:cs="Arial"/>
          <w:bCs/>
          <w:szCs w:val="22"/>
        </w:rPr>
        <w:t xml:space="preserve"> sociální služby</w:t>
      </w:r>
      <w:r w:rsidRPr="00BE7C1C">
        <w:rPr>
          <w:rFonts w:cs="Arial"/>
          <w:bCs/>
          <w:szCs w:val="22"/>
        </w:rPr>
        <w:t xml:space="preserve"> </w:t>
      </w:r>
      <w:r w:rsidR="005750FE" w:rsidRPr="00BE7C1C">
        <w:rPr>
          <w:rFonts w:cs="Arial"/>
          <w:bCs/>
          <w:szCs w:val="22"/>
        </w:rPr>
        <w:t>- číselné označení sociální služby (identifikátor)</w:t>
      </w:r>
      <w:r w:rsidR="00B16A68" w:rsidRPr="00BE7C1C">
        <w:rPr>
          <w:rFonts w:cs="Arial"/>
          <w:bCs/>
          <w:szCs w:val="22"/>
        </w:rPr>
        <w:t xml:space="preserve">, druh a </w:t>
      </w:r>
      <w:r w:rsidRPr="00BE7C1C">
        <w:rPr>
          <w:rFonts w:cs="Arial"/>
          <w:bCs/>
          <w:szCs w:val="22"/>
        </w:rPr>
        <w:t xml:space="preserve">forma služby, </w:t>
      </w:r>
    </w:p>
    <w:p w14:paraId="089C194E" w14:textId="77777777" w:rsidR="00230DDB" w:rsidRPr="00BE7C1C" w:rsidRDefault="00A45DB1" w:rsidP="003A29FC">
      <w:pPr>
        <w:pStyle w:val="txt"/>
        <w:numPr>
          <w:ilvl w:val="0"/>
          <w:numId w:val="33"/>
        </w:numPr>
        <w:spacing w:after="0"/>
        <w:ind w:left="567" w:hanging="283"/>
        <w:rPr>
          <w:rFonts w:cs="Arial"/>
          <w:bCs/>
          <w:szCs w:val="22"/>
        </w:rPr>
      </w:pPr>
      <w:r w:rsidRPr="00BE7C1C">
        <w:rPr>
          <w:rFonts w:cs="Arial"/>
          <w:bCs/>
          <w:szCs w:val="22"/>
        </w:rPr>
        <w:t xml:space="preserve">cílová skupina </w:t>
      </w:r>
      <w:r w:rsidR="0067249B" w:rsidRPr="00BE7C1C">
        <w:rPr>
          <w:rFonts w:cs="Arial"/>
          <w:bCs/>
          <w:szCs w:val="22"/>
        </w:rPr>
        <w:t xml:space="preserve">sociální </w:t>
      </w:r>
      <w:r w:rsidRPr="00BE7C1C">
        <w:rPr>
          <w:rFonts w:cs="Arial"/>
          <w:bCs/>
          <w:szCs w:val="22"/>
        </w:rPr>
        <w:t>služby</w:t>
      </w:r>
      <w:r w:rsidR="00B16A68" w:rsidRPr="00BE7C1C">
        <w:rPr>
          <w:rFonts w:cs="Arial"/>
          <w:bCs/>
          <w:szCs w:val="22"/>
        </w:rPr>
        <w:t xml:space="preserve"> (okruh osob, kterým je služba poskytována),</w:t>
      </w:r>
    </w:p>
    <w:p w14:paraId="2AD5C7C5" w14:textId="77777777" w:rsidR="00230DDB" w:rsidRPr="00BE7C1C" w:rsidRDefault="00A45DB1" w:rsidP="003A29FC">
      <w:pPr>
        <w:pStyle w:val="txt"/>
        <w:numPr>
          <w:ilvl w:val="0"/>
          <w:numId w:val="33"/>
        </w:numPr>
        <w:spacing w:after="0"/>
        <w:ind w:left="567" w:hanging="283"/>
        <w:rPr>
          <w:rFonts w:cs="Arial"/>
          <w:bCs/>
          <w:szCs w:val="22"/>
        </w:rPr>
      </w:pPr>
      <w:r w:rsidRPr="00BE7C1C">
        <w:rPr>
          <w:rFonts w:cs="Arial"/>
          <w:bCs/>
          <w:szCs w:val="22"/>
        </w:rPr>
        <w:t xml:space="preserve">místo poskytování </w:t>
      </w:r>
      <w:r w:rsidR="0067249B" w:rsidRPr="00BE7C1C">
        <w:rPr>
          <w:rFonts w:cs="Arial"/>
          <w:bCs/>
          <w:szCs w:val="22"/>
        </w:rPr>
        <w:t xml:space="preserve">sociální </w:t>
      </w:r>
      <w:r w:rsidRPr="00BE7C1C">
        <w:rPr>
          <w:rFonts w:cs="Arial"/>
          <w:bCs/>
          <w:szCs w:val="22"/>
        </w:rPr>
        <w:t>služby</w:t>
      </w:r>
      <w:r w:rsidR="00B16A68" w:rsidRPr="00BE7C1C">
        <w:rPr>
          <w:rFonts w:cs="Arial"/>
          <w:bCs/>
          <w:szCs w:val="22"/>
        </w:rPr>
        <w:t xml:space="preserve"> a </w:t>
      </w:r>
      <w:r w:rsidRPr="00BE7C1C">
        <w:rPr>
          <w:rFonts w:cs="Arial"/>
          <w:bCs/>
          <w:szCs w:val="22"/>
        </w:rPr>
        <w:t>územní působnost</w:t>
      </w:r>
      <w:r w:rsidR="00B16A68" w:rsidRPr="00BE7C1C">
        <w:rPr>
          <w:rFonts w:cs="Arial"/>
          <w:bCs/>
          <w:szCs w:val="22"/>
        </w:rPr>
        <w:t>,</w:t>
      </w:r>
    </w:p>
    <w:p w14:paraId="24E743EC" w14:textId="59ADD6BF" w:rsidR="00B16A68" w:rsidRDefault="0067249B" w:rsidP="003A29FC">
      <w:pPr>
        <w:pStyle w:val="txt"/>
        <w:numPr>
          <w:ilvl w:val="0"/>
          <w:numId w:val="33"/>
        </w:numPr>
        <w:spacing w:after="0"/>
        <w:ind w:left="567" w:hanging="283"/>
        <w:rPr>
          <w:rFonts w:cs="Arial"/>
          <w:bCs/>
          <w:szCs w:val="22"/>
        </w:rPr>
      </w:pPr>
      <w:r w:rsidRPr="00BE7C1C">
        <w:rPr>
          <w:rFonts w:cs="Arial"/>
          <w:bCs/>
          <w:szCs w:val="22"/>
        </w:rPr>
        <w:t xml:space="preserve">(předpokládaný) </w:t>
      </w:r>
      <w:r w:rsidR="00A45DB1" w:rsidRPr="00BE7C1C">
        <w:rPr>
          <w:rFonts w:cs="Arial"/>
          <w:bCs/>
          <w:szCs w:val="22"/>
        </w:rPr>
        <w:t xml:space="preserve">rozsah služby vyjádřený v počtu jednotek (pobytové služby – </w:t>
      </w:r>
      <w:proofErr w:type="spellStart"/>
      <w:r w:rsidR="00B16A68" w:rsidRPr="00BE7C1C">
        <w:rPr>
          <w:rFonts w:cs="Arial"/>
          <w:bCs/>
          <w:szCs w:val="22"/>
        </w:rPr>
        <w:t>zj</w:t>
      </w:r>
      <w:proofErr w:type="spellEnd"/>
      <w:r w:rsidR="00B16A68" w:rsidRPr="00BE7C1C">
        <w:rPr>
          <w:rFonts w:cs="Arial"/>
          <w:bCs/>
          <w:szCs w:val="22"/>
        </w:rPr>
        <w:t xml:space="preserve">. </w:t>
      </w:r>
      <w:r w:rsidR="00A45DB1" w:rsidRPr="00BE7C1C">
        <w:rPr>
          <w:rFonts w:cs="Arial"/>
          <w:bCs/>
          <w:szCs w:val="22"/>
        </w:rPr>
        <w:t>počet lůžek, počet lůžko/dnů, ambulantní a terénní služby – počet celkových úvazků pracovníků služby v rozdělení na úvazky pracovníků v přímé péči a ostatních</w:t>
      </w:r>
      <w:r w:rsidR="001B0754">
        <w:rPr>
          <w:rFonts w:cs="Arial"/>
          <w:bCs/>
          <w:szCs w:val="22"/>
        </w:rPr>
        <w:t xml:space="preserve"> </w:t>
      </w:r>
      <w:r w:rsidR="001B0754">
        <w:rPr>
          <w:rFonts w:cs="Arial"/>
          <w:bCs/>
          <w:szCs w:val="22"/>
        </w:rPr>
        <w:br/>
      </w:r>
      <w:r w:rsidR="00A45DB1" w:rsidRPr="00BE7C1C">
        <w:rPr>
          <w:rFonts w:cs="Arial"/>
          <w:bCs/>
          <w:szCs w:val="22"/>
        </w:rPr>
        <w:t>pracovníků</w:t>
      </w:r>
      <w:r w:rsidR="00B16A68" w:rsidRPr="00BE7C1C">
        <w:rPr>
          <w:rFonts w:cs="Arial"/>
          <w:bCs/>
          <w:szCs w:val="22"/>
        </w:rPr>
        <w:t>, apod.</w:t>
      </w:r>
      <w:r w:rsidR="00A45DB1" w:rsidRPr="00BE7C1C">
        <w:rPr>
          <w:rFonts w:cs="Arial"/>
          <w:bCs/>
          <w:szCs w:val="22"/>
        </w:rPr>
        <w:t>)</w:t>
      </w:r>
      <w:r w:rsidR="00B16A68" w:rsidRPr="00BE7C1C">
        <w:rPr>
          <w:rFonts w:cs="Arial"/>
          <w:bCs/>
          <w:szCs w:val="22"/>
        </w:rPr>
        <w:t>.</w:t>
      </w:r>
    </w:p>
    <w:p w14:paraId="09231943" w14:textId="77777777" w:rsidR="001B0754" w:rsidRPr="00BE7C1C" w:rsidRDefault="001B0754" w:rsidP="003A29FC">
      <w:pPr>
        <w:pStyle w:val="txt"/>
        <w:spacing w:after="0"/>
        <w:ind w:left="567" w:firstLine="0"/>
        <w:rPr>
          <w:rFonts w:cs="Arial"/>
          <w:bCs/>
          <w:szCs w:val="22"/>
        </w:rPr>
      </w:pPr>
    </w:p>
    <w:p w14:paraId="57256DC1" w14:textId="492E0F94" w:rsidR="0067249B" w:rsidRPr="00466C5C" w:rsidRDefault="00381C98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  <w:r w:rsidRPr="00466C5C">
        <w:rPr>
          <w:rFonts w:cs="Arial"/>
          <w:bCs/>
          <w:i/>
          <w:szCs w:val="22"/>
        </w:rPr>
        <w:t xml:space="preserve">V případě plánovaného vzniku nových sociálních služeb, tj. v době zpracování projektu nelze </w:t>
      </w:r>
      <w:r w:rsidR="00230DDB" w:rsidRPr="00466C5C">
        <w:rPr>
          <w:rFonts w:cs="Arial"/>
          <w:bCs/>
          <w:i/>
          <w:szCs w:val="22"/>
        </w:rPr>
        <w:t xml:space="preserve">objektivně </w:t>
      </w:r>
      <w:r w:rsidRPr="00466C5C">
        <w:rPr>
          <w:rFonts w:cs="Arial"/>
          <w:bCs/>
          <w:i/>
          <w:szCs w:val="22"/>
        </w:rPr>
        <w:t>zpracovat tabulku</w:t>
      </w:r>
      <w:r w:rsidR="0021792C" w:rsidRPr="00466C5C">
        <w:rPr>
          <w:rFonts w:cs="Arial"/>
          <w:bCs/>
          <w:i/>
          <w:szCs w:val="22"/>
        </w:rPr>
        <w:t xml:space="preserve"> plně</w:t>
      </w:r>
      <w:r w:rsidRPr="00466C5C">
        <w:rPr>
          <w:rFonts w:cs="Arial"/>
          <w:bCs/>
          <w:i/>
          <w:szCs w:val="22"/>
        </w:rPr>
        <w:t xml:space="preserve"> </w:t>
      </w:r>
      <w:r w:rsidR="003B01AC" w:rsidRPr="00466C5C">
        <w:rPr>
          <w:rFonts w:cs="Arial"/>
          <w:bCs/>
          <w:i/>
          <w:szCs w:val="22"/>
        </w:rPr>
        <w:t>po</w:t>
      </w:r>
      <w:r w:rsidRPr="00466C5C">
        <w:rPr>
          <w:rFonts w:cs="Arial"/>
          <w:bCs/>
          <w:i/>
          <w:szCs w:val="22"/>
        </w:rPr>
        <w:t xml:space="preserve">dle </w:t>
      </w:r>
      <w:r w:rsidR="0067249B" w:rsidRPr="00466C5C">
        <w:rPr>
          <w:rFonts w:cs="Arial"/>
          <w:bCs/>
          <w:i/>
          <w:szCs w:val="22"/>
        </w:rPr>
        <w:t xml:space="preserve">výše </w:t>
      </w:r>
      <w:r w:rsidRPr="00466C5C">
        <w:rPr>
          <w:rFonts w:cs="Arial"/>
          <w:bCs/>
          <w:i/>
          <w:szCs w:val="22"/>
        </w:rPr>
        <w:t xml:space="preserve">uvedeného rozsahu, </w:t>
      </w:r>
      <w:r w:rsidR="007D0EA0" w:rsidRPr="00466C5C">
        <w:rPr>
          <w:rFonts w:cs="Arial"/>
          <w:bCs/>
          <w:i/>
          <w:szCs w:val="22"/>
        </w:rPr>
        <w:t xml:space="preserve">budou </w:t>
      </w:r>
      <w:r w:rsidRPr="00466C5C">
        <w:rPr>
          <w:rFonts w:cs="Arial"/>
          <w:bCs/>
          <w:i/>
          <w:szCs w:val="22"/>
        </w:rPr>
        <w:t xml:space="preserve">v tabulce </w:t>
      </w:r>
      <w:r w:rsidR="0067249B" w:rsidRPr="00466C5C">
        <w:rPr>
          <w:rFonts w:cs="Arial"/>
          <w:bCs/>
          <w:i/>
          <w:szCs w:val="22"/>
        </w:rPr>
        <w:t>uveden</w:t>
      </w:r>
      <w:r w:rsidR="007D0EA0" w:rsidRPr="00466C5C">
        <w:rPr>
          <w:rFonts w:cs="Arial"/>
          <w:bCs/>
          <w:i/>
          <w:szCs w:val="22"/>
        </w:rPr>
        <w:t>y</w:t>
      </w:r>
      <w:r w:rsidR="0067249B" w:rsidRPr="00466C5C">
        <w:rPr>
          <w:rFonts w:cs="Arial"/>
          <w:bCs/>
          <w:i/>
          <w:szCs w:val="22"/>
        </w:rPr>
        <w:t xml:space="preserve"> údaje o</w:t>
      </w:r>
      <w:r w:rsidR="00B54790" w:rsidRPr="00466C5C">
        <w:rPr>
          <w:rFonts w:cs="Arial"/>
          <w:bCs/>
          <w:i/>
          <w:szCs w:val="22"/>
        </w:rPr>
        <w:t> </w:t>
      </w:r>
      <w:r w:rsidR="0067249B" w:rsidRPr="00466C5C">
        <w:rPr>
          <w:rFonts w:cs="Arial"/>
          <w:bCs/>
          <w:i/>
          <w:szCs w:val="22"/>
        </w:rPr>
        <w:t>druhu a formě sociální služby a dále údaje pod</w:t>
      </w:r>
      <w:r w:rsidRPr="00466C5C">
        <w:rPr>
          <w:rFonts w:cs="Arial"/>
          <w:bCs/>
          <w:i/>
          <w:szCs w:val="22"/>
        </w:rPr>
        <w:t xml:space="preserve"> </w:t>
      </w:r>
      <w:r w:rsidR="0067249B" w:rsidRPr="00466C5C">
        <w:rPr>
          <w:rFonts w:cs="Arial"/>
          <w:bCs/>
          <w:i/>
          <w:szCs w:val="22"/>
        </w:rPr>
        <w:t>písmeny c) až e).</w:t>
      </w:r>
    </w:p>
    <w:p w14:paraId="4FF1A97C" w14:textId="77777777" w:rsidR="001B0754" w:rsidRDefault="001B0754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</w:p>
    <w:p w14:paraId="52139926" w14:textId="77777777" w:rsidR="001B0754" w:rsidRDefault="001B0754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</w:p>
    <w:p w14:paraId="4CC65C18" w14:textId="77777777" w:rsidR="001B0754" w:rsidRDefault="001B0754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</w:p>
    <w:p w14:paraId="51F067B8" w14:textId="5C192C53" w:rsidR="0067249B" w:rsidRPr="00466C5C" w:rsidRDefault="007D0EA0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  <w:r w:rsidRPr="00466C5C">
        <w:rPr>
          <w:rFonts w:cs="Arial"/>
          <w:bCs/>
          <w:i/>
          <w:szCs w:val="22"/>
        </w:rPr>
        <w:lastRenderedPageBreak/>
        <w:t xml:space="preserve">V případě, kdy výběr sociálních služeb k zařazení do krajské sítě sociálních služeb je prováděn až v rámci projektu </w:t>
      </w:r>
      <w:r w:rsidR="003B01AC" w:rsidRPr="00466C5C">
        <w:rPr>
          <w:rFonts w:cs="Arial"/>
          <w:bCs/>
          <w:i/>
          <w:szCs w:val="22"/>
        </w:rPr>
        <w:t xml:space="preserve">zadáním </w:t>
      </w:r>
      <w:r w:rsidRPr="00466C5C">
        <w:rPr>
          <w:rFonts w:cs="Arial"/>
          <w:bCs/>
          <w:i/>
          <w:szCs w:val="22"/>
        </w:rPr>
        <w:t xml:space="preserve">veřejné zakázky, budou v tabulce uvedeny údaje o druhu a formě sociální služby a dále údaje pod písmeny c) až e).  </w:t>
      </w:r>
    </w:p>
    <w:p w14:paraId="0EC7D92F" w14:textId="77777777" w:rsidR="007D0EA0" w:rsidRPr="00466C5C" w:rsidRDefault="007D0EA0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</w:p>
    <w:p w14:paraId="23E3A3A9" w14:textId="5FAF9F4A" w:rsidR="00B54790" w:rsidRPr="00466C5C" w:rsidRDefault="00381C98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  <w:r w:rsidRPr="00466C5C">
        <w:rPr>
          <w:rFonts w:cs="Arial"/>
          <w:bCs/>
          <w:i/>
          <w:szCs w:val="22"/>
        </w:rPr>
        <w:t xml:space="preserve">Tabulka bude zpracována dle vzoru uvedeného v </w:t>
      </w:r>
      <w:r w:rsidR="007F028F">
        <w:rPr>
          <w:rFonts w:cs="Arial"/>
          <w:bCs/>
          <w:i/>
          <w:szCs w:val="22"/>
        </w:rPr>
        <w:t>části</w:t>
      </w:r>
      <w:r w:rsidRPr="00466C5C">
        <w:rPr>
          <w:rFonts w:cs="Arial"/>
          <w:bCs/>
          <w:i/>
          <w:szCs w:val="22"/>
        </w:rPr>
        <w:t xml:space="preserve"> </w:t>
      </w:r>
      <w:r w:rsidRPr="00291F6C">
        <w:rPr>
          <w:rFonts w:cs="Arial"/>
          <w:bCs/>
          <w:i/>
          <w:szCs w:val="22"/>
        </w:rPr>
        <w:t>11</w:t>
      </w:r>
      <w:r w:rsidR="007F028F" w:rsidRPr="00291F6C">
        <w:rPr>
          <w:rFonts w:cs="Arial"/>
          <w:bCs/>
          <w:i/>
          <w:szCs w:val="22"/>
        </w:rPr>
        <w:t xml:space="preserve"> </w:t>
      </w:r>
      <w:r w:rsidR="00B54790" w:rsidRPr="00291F6C">
        <w:rPr>
          <w:rFonts w:cs="Arial"/>
          <w:bCs/>
          <w:i/>
          <w:szCs w:val="22"/>
        </w:rPr>
        <w:t>výzvy.</w:t>
      </w:r>
      <w:r w:rsidRPr="00466C5C">
        <w:rPr>
          <w:rFonts w:cs="Arial"/>
          <w:bCs/>
          <w:i/>
          <w:szCs w:val="22"/>
        </w:rPr>
        <w:t xml:space="preserve"> </w:t>
      </w:r>
    </w:p>
    <w:p w14:paraId="6F0A5E16" w14:textId="77777777" w:rsidR="00B54790" w:rsidRPr="00466C5C" w:rsidRDefault="00B54790" w:rsidP="003A29FC">
      <w:pPr>
        <w:pStyle w:val="txt"/>
        <w:spacing w:after="0"/>
        <w:ind w:left="360" w:firstLine="0"/>
        <w:rPr>
          <w:rFonts w:cs="Arial"/>
          <w:bCs/>
          <w:i/>
          <w:szCs w:val="22"/>
        </w:rPr>
      </w:pPr>
    </w:p>
    <w:p w14:paraId="7BC86E12" w14:textId="6F7EC4F4" w:rsidR="009172E7" w:rsidRPr="00466C5C" w:rsidRDefault="00B54790" w:rsidP="00291F6C">
      <w:pPr>
        <w:pStyle w:val="txt"/>
        <w:spacing w:after="0"/>
        <w:ind w:firstLine="0"/>
        <w:rPr>
          <w:rFonts w:cs="Arial"/>
          <w:bCs/>
          <w:szCs w:val="22"/>
        </w:rPr>
      </w:pPr>
      <w:r w:rsidRPr="00291F6C">
        <w:rPr>
          <w:rFonts w:cs="Arial"/>
          <w:b/>
          <w:bCs/>
          <w:szCs w:val="22"/>
          <w:u w:val="single"/>
        </w:rPr>
        <w:t xml:space="preserve">Příloha č. </w:t>
      </w:r>
      <w:r w:rsidR="00806271" w:rsidRPr="00291F6C">
        <w:rPr>
          <w:rFonts w:cs="Arial"/>
          <w:b/>
          <w:bCs/>
          <w:szCs w:val="22"/>
          <w:u w:val="single"/>
        </w:rPr>
        <w:t>2</w:t>
      </w:r>
      <w:r w:rsidR="00BC4E02">
        <w:rPr>
          <w:rFonts w:cs="Arial"/>
          <w:b/>
          <w:bCs/>
          <w:szCs w:val="22"/>
        </w:rPr>
        <w:t xml:space="preserve"> </w:t>
      </w:r>
      <w:r w:rsidR="0021792C" w:rsidRPr="00466C5C">
        <w:rPr>
          <w:rFonts w:cs="Arial"/>
          <w:bCs/>
          <w:szCs w:val="22"/>
        </w:rPr>
        <w:t>–</w:t>
      </w:r>
      <w:r w:rsidRPr="00466C5C">
        <w:rPr>
          <w:rFonts w:cs="Arial"/>
          <w:bCs/>
          <w:szCs w:val="22"/>
        </w:rPr>
        <w:t xml:space="preserve"> </w:t>
      </w:r>
      <w:r w:rsidR="00381C98" w:rsidRPr="00BE7C1C">
        <w:rPr>
          <w:rFonts w:cs="Arial"/>
          <w:b/>
          <w:szCs w:val="22"/>
        </w:rPr>
        <w:t>Vzor</w:t>
      </w:r>
      <w:r w:rsidR="0021792C" w:rsidRPr="00BE7C1C">
        <w:rPr>
          <w:rFonts w:cs="Arial"/>
          <w:b/>
          <w:szCs w:val="22"/>
        </w:rPr>
        <w:t xml:space="preserve"> krajského</w:t>
      </w:r>
      <w:r w:rsidR="00381C98" w:rsidRPr="00BE7C1C">
        <w:rPr>
          <w:rFonts w:cs="Arial"/>
          <w:b/>
          <w:szCs w:val="22"/>
        </w:rPr>
        <w:t xml:space="preserve"> Pověření</w:t>
      </w:r>
      <w:r w:rsidR="00381C98" w:rsidRPr="00466C5C">
        <w:rPr>
          <w:rFonts w:cs="Arial"/>
          <w:bCs/>
          <w:szCs w:val="22"/>
        </w:rPr>
        <w:t xml:space="preserve"> dle Rozhodnutí </w:t>
      </w:r>
      <w:r w:rsidR="000B5E7C">
        <w:rPr>
          <w:rFonts w:cs="Arial"/>
          <w:bCs/>
          <w:szCs w:val="22"/>
        </w:rPr>
        <w:t xml:space="preserve">č. </w:t>
      </w:r>
      <w:r w:rsidR="00381C98" w:rsidRPr="00466C5C">
        <w:rPr>
          <w:rFonts w:cs="Arial"/>
          <w:bCs/>
          <w:szCs w:val="22"/>
        </w:rPr>
        <w:t>2012/21/EU</w:t>
      </w:r>
      <w:r w:rsidRPr="00466C5C">
        <w:rPr>
          <w:rFonts w:cs="Arial"/>
          <w:bCs/>
          <w:szCs w:val="22"/>
        </w:rPr>
        <w:t>.</w:t>
      </w:r>
    </w:p>
    <w:p w14:paraId="5333A0F3" w14:textId="77777777" w:rsidR="00381C98" w:rsidRPr="00466C5C" w:rsidRDefault="00381C98" w:rsidP="003A29FC">
      <w:pPr>
        <w:pStyle w:val="txt"/>
        <w:spacing w:after="0"/>
        <w:ind w:left="360" w:firstLine="0"/>
        <w:rPr>
          <w:rFonts w:cs="Arial"/>
          <w:bCs/>
          <w:szCs w:val="22"/>
        </w:rPr>
      </w:pPr>
    </w:p>
    <w:bookmarkEnd w:id="3"/>
    <w:p w14:paraId="48FF49F8" w14:textId="77777777" w:rsidR="00C75F31" w:rsidRPr="00466C5C" w:rsidRDefault="00C75F31" w:rsidP="003A29F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AF7956B" w14:textId="77777777" w:rsidR="00905CBB" w:rsidRPr="00466C5C" w:rsidRDefault="00F5065F" w:rsidP="003A29FC">
      <w:pPr>
        <w:pStyle w:val="Nadpis1"/>
        <w:ind w:left="510" w:hanging="510"/>
        <w:rPr>
          <w:rFonts w:cs="Arial"/>
          <w:szCs w:val="22"/>
        </w:rPr>
      </w:pPr>
      <w:bookmarkStart w:id="4" w:name="_Toc150339750"/>
      <w:r w:rsidRPr="00466C5C">
        <w:rPr>
          <w:rFonts w:cs="Arial"/>
          <w:szCs w:val="22"/>
        </w:rPr>
        <w:t>Další p</w:t>
      </w:r>
      <w:r w:rsidR="00905CBB" w:rsidRPr="00466C5C">
        <w:rPr>
          <w:rFonts w:cs="Arial"/>
          <w:szCs w:val="22"/>
        </w:rPr>
        <w:t>ovinné přílohy předkládané v průběhu realizace projektu</w:t>
      </w:r>
      <w:r w:rsidR="0021792C" w:rsidRPr="00466C5C">
        <w:rPr>
          <w:rFonts w:cs="Arial"/>
          <w:szCs w:val="22"/>
        </w:rPr>
        <w:t>, v návaznosti na </w:t>
      </w:r>
      <w:r w:rsidRPr="00466C5C">
        <w:rPr>
          <w:rFonts w:cs="Arial"/>
          <w:szCs w:val="22"/>
        </w:rPr>
        <w:t>zprávy o realizaci projektu</w:t>
      </w:r>
      <w:bookmarkEnd w:id="4"/>
    </w:p>
    <w:p w14:paraId="772BEFB4" w14:textId="1518EC24" w:rsidR="00761837" w:rsidRPr="00466C5C" w:rsidRDefault="004329FC" w:rsidP="003A29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>V průběhu realizace projektu předkládá příjemce – kraj</w:t>
      </w:r>
      <w:r w:rsidR="004316ED" w:rsidRPr="00466C5C">
        <w:rPr>
          <w:rFonts w:ascii="Arial" w:hAnsi="Arial" w:cs="Arial"/>
          <w:sz w:val="22"/>
          <w:szCs w:val="22"/>
        </w:rPr>
        <w:t>/Hl. město Praha</w:t>
      </w:r>
      <w:r w:rsidRPr="00466C5C">
        <w:rPr>
          <w:rFonts w:ascii="Arial" w:hAnsi="Arial" w:cs="Arial"/>
          <w:sz w:val="22"/>
          <w:szCs w:val="22"/>
        </w:rPr>
        <w:t xml:space="preserve"> nad </w:t>
      </w:r>
      <w:r w:rsidRPr="00466C5C">
        <w:rPr>
          <w:rFonts w:ascii="Arial" w:hAnsi="Arial" w:cs="Arial"/>
          <w:bCs/>
          <w:sz w:val="22"/>
          <w:szCs w:val="22"/>
        </w:rPr>
        <w:t>rámec povinných příloh stanovených v Obecné části pravidel pro žadatele a příjemce v rámci OPZ</w:t>
      </w:r>
      <w:r w:rsidR="00232C5D">
        <w:rPr>
          <w:rFonts w:ascii="Arial" w:hAnsi="Arial" w:cs="Arial"/>
          <w:bCs/>
          <w:sz w:val="22"/>
          <w:szCs w:val="22"/>
        </w:rPr>
        <w:t>+</w:t>
      </w:r>
      <w:r w:rsidRPr="00466C5C">
        <w:rPr>
          <w:rFonts w:ascii="Arial" w:hAnsi="Arial" w:cs="Arial"/>
          <w:bCs/>
          <w:sz w:val="22"/>
          <w:szCs w:val="22"/>
        </w:rPr>
        <w:t xml:space="preserve"> </w:t>
      </w:r>
      <w:r w:rsidRPr="00466C5C">
        <w:rPr>
          <w:rFonts w:ascii="Arial" w:hAnsi="Arial" w:cs="Arial"/>
          <w:sz w:val="22"/>
          <w:szCs w:val="22"/>
        </w:rPr>
        <w:t>následující přílohy:</w:t>
      </w:r>
    </w:p>
    <w:p w14:paraId="4C8E492C" w14:textId="13A0AB6D" w:rsidR="00096F67" w:rsidRPr="00466C5C" w:rsidRDefault="004316ED" w:rsidP="00291F6C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F6C">
        <w:rPr>
          <w:rFonts w:ascii="Arial" w:hAnsi="Arial" w:cs="Arial"/>
          <w:b/>
          <w:bCs/>
          <w:sz w:val="22"/>
          <w:szCs w:val="22"/>
        </w:rPr>
        <w:t xml:space="preserve">kopie </w:t>
      </w:r>
      <w:r w:rsidR="00F5065F" w:rsidRPr="00291F6C">
        <w:rPr>
          <w:rFonts w:ascii="Arial" w:hAnsi="Arial" w:cs="Arial"/>
          <w:b/>
          <w:bCs/>
          <w:sz w:val="22"/>
          <w:szCs w:val="22"/>
        </w:rPr>
        <w:t xml:space="preserve">vydaných Pověření </w:t>
      </w:r>
      <w:r w:rsidR="00096F67" w:rsidRPr="00291F6C">
        <w:rPr>
          <w:rFonts w:ascii="Arial" w:hAnsi="Arial" w:cs="Arial"/>
          <w:b/>
          <w:bCs/>
          <w:sz w:val="22"/>
          <w:szCs w:val="22"/>
        </w:rPr>
        <w:t>k poskytování SOHZ</w:t>
      </w:r>
      <w:r w:rsidR="00096F67" w:rsidRPr="00466C5C">
        <w:rPr>
          <w:rFonts w:ascii="Arial" w:hAnsi="Arial" w:cs="Arial"/>
          <w:sz w:val="22"/>
          <w:szCs w:val="22"/>
        </w:rPr>
        <w:t xml:space="preserve"> pro</w:t>
      </w:r>
      <w:r w:rsidR="00F5065F" w:rsidRPr="00466C5C">
        <w:rPr>
          <w:rFonts w:ascii="Arial" w:hAnsi="Arial" w:cs="Arial"/>
          <w:sz w:val="22"/>
          <w:szCs w:val="22"/>
        </w:rPr>
        <w:t xml:space="preserve"> jednotlivé sociální služby v rámci projektu</w:t>
      </w:r>
      <w:r w:rsidRPr="00466C5C">
        <w:rPr>
          <w:rFonts w:ascii="Arial" w:hAnsi="Arial" w:cs="Arial"/>
          <w:sz w:val="22"/>
          <w:szCs w:val="22"/>
        </w:rPr>
        <w:t>,</w:t>
      </w:r>
      <w:r w:rsidR="00302A75" w:rsidRPr="00466C5C">
        <w:rPr>
          <w:rFonts w:ascii="Arial" w:hAnsi="Arial" w:cs="Arial"/>
          <w:sz w:val="22"/>
          <w:szCs w:val="22"/>
        </w:rPr>
        <w:t xml:space="preserve"> </w:t>
      </w:r>
      <w:r w:rsidRPr="00466C5C">
        <w:rPr>
          <w:rFonts w:ascii="Arial" w:hAnsi="Arial" w:cs="Arial"/>
          <w:sz w:val="22"/>
        </w:rPr>
        <w:t xml:space="preserve">kopie </w:t>
      </w:r>
      <w:r w:rsidR="00096F67" w:rsidRPr="00466C5C">
        <w:rPr>
          <w:rFonts w:ascii="Arial" w:eastAsia="Calibri" w:hAnsi="Arial" w:cs="Arial"/>
          <w:sz w:val="22"/>
        </w:rPr>
        <w:t>smlouvy, resp. jiného právního aktu o poskytnutí vyrovnávací platby uzavřené mezi krajem a poskytovatelem sociální služby</w:t>
      </w:r>
      <w:r w:rsidR="000B5E7C">
        <w:rPr>
          <w:rFonts w:ascii="Arial" w:eastAsia="Calibri" w:hAnsi="Arial" w:cs="Arial"/>
          <w:sz w:val="22"/>
        </w:rPr>
        <w:t>,</w:t>
      </w:r>
    </w:p>
    <w:p w14:paraId="2139D194" w14:textId="2FB3F27C" w:rsidR="00096F67" w:rsidRPr="00466C5C" w:rsidRDefault="00096F67" w:rsidP="00291F6C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66C5C">
        <w:rPr>
          <w:rFonts w:ascii="Arial" w:hAnsi="Arial" w:cs="Arial"/>
          <w:sz w:val="22"/>
          <w:szCs w:val="22"/>
        </w:rPr>
        <w:t xml:space="preserve">sken </w:t>
      </w:r>
      <w:r w:rsidRPr="00291F6C">
        <w:rPr>
          <w:rFonts w:ascii="Arial" w:hAnsi="Arial" w:cs="Arial"/>
          <w:b/>
          <w:bCs/>
          <w:sz w:val="22"/>
          <w:szCs w:val="22"/>
        </w:rPr>
        <w:t>rozhodnutí o registraci sociální služby</w:t>
      </w:r>
      <w:r w:rsidRPr="00466C5C">
        <w:rPr>
          <w:rFonts w:ascii="Arial" w:hAnsi="Arial" w:cs="Arial"/>
          <w:sz w:val="22"/>
          <w:szCs w:val="22"/>
        </w:rPr>
        <w:t xml:space="preserve"> včetně případného rozhodnutí o změně registrace, není-li záznam o registraci služby dostupný v elektronickém registru </w:t>
      </w:r>
      <w:r w:rsidRPr="00466C5C">
        <w:rPr>
          <w:rFonts w:ascii="Arial" w:eastAsia="Calibri" w:hAnsi="Arial" w:cs="Arial"/>
          <w:sz w:val="22"/>
          <w:szCs w:val="22"/>
        </w:rPr>
        <w:t>poskytovatelů sociálních služeb</w:t>
      </w:r>
      <w:r w:rsidR="000B5E7C">
        <w:rPr>
          <w:rFonts w:ascii="Arial" w:eastAsia="Calibri" w:hAnsi="Arial" w:cs="Arial"/>
          <w:sz w:val="22"/>
          <w:szCs w:val="22"/>
        </w:rPr>
        <w:t>,</w:t>
      </w:r>
    </w:p>
    <w:p w14:paraId="32FA035A" w14:textId="2589149A" w:rsidR="005C589D" w:rsidRPr="00D61643" w:rsidRDefault="004316ED" w:rsidP="00291F6C">
      <w:pPr>
        <w:pStyle w:val="Default"/>
        <w:numPr>
          <w:ilvl w:val="0"/>
          <w:numId w:val="30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291F6C">
        <w:rPr>
          <w:rFonts w:ascii="Arial" w:hAnsi="Arial" w:cs="Arial"/>
          <w:b/>
          <w:bCs/>
          <w:color w:val="auto"/>
          <w:sz w:val="22"/>
          <w:szCs w:val="22"/>
        </w:rPr>
        <w:t xml:space="preserve">přehled </w:t>
      </w:r>
      <w:r w:rsidR="005C589D" w:rsidRPr="00291F6C">
        <w:rPr>
          <w:rFonts w:ascii="Arial" w:hAnsi="Arial" w:cs="Arial"/>
          <w:b/>
          <w:bCs/>
          <w:color w:val="auto"/>
          <w:sz w:val="22"/>
          <w:szCs w:val="22"/>
        </w:rPr>
        <w:t>o poskytnutých vyrovnávacích platbách</w:t>
      </w:r>
      <w:r w:rsidR="0021792C" w:rsidRPr="00291F6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1792C" w:rsidRPr="00D61643">
        <w:rPr>
          <w:rFonts w:ascii="Arial" w:hAnsi="Arial" w:cs="Arial"/>
          <w:color w:val="auto"/>
          <w:sz w:val="22"/>
          <w:szCs w:val="22"/>
        </w:rPr>
        <w:t>v rámci projektu</w:t>
      </w:r>
      <w:r w:rsidR="005C589D" w:rsidRPr="00D61643">
        <w:rPr>
          <w:rFonts w:ascii="Arial" w:hAnsi="Arial" w:cs="Arial"/>
          <w:color w:val="auto"/>
          <w:sz w:val="22"/>
          <w:szCs w:val="22"/>
        </w:rPr>
        <w:t xml:space="preserve"> a jejich čerpání</w:t>
      </w:r>
      <w:r w:rsidRPr="00D61643">
        <w:rPr>
          <w:rFonts w:ascii="Arial" w:hAnsi="Arial" w:cs="Arial"/>
          <w:color w:val="auto"/>
          <w:sz w:val="22"/>
          <w:szCs w:val="22"/>
        </w:rPr>
        <w:t>.</w:t>
      </w:r>
    </w:p>
    <w:p w14:paraId="3C5F6525" w14:textId="77777777" w:rsidR="005C589D" w:rsidRPr="00D61643" w:rsidRDefault="005C589D" w:rsidP="003A29FC">
      <w:pPr>
        <w:pStyle w:val="Odstavecseseznamem"/>
        <w:rPr>
          <w:rFonts w:cs="Arial"/>
          <w:szCs w:val="22"/>
        </w:rPr>
      </w:pPr>
    </w:p>
    <w:p w14:paraId="73C3A290" w14:textId="77777777" w:rsidR="00096F67" w:rsidRPr="00D61643" w:rsidRDefault="00096F67" w:rsidP="00291F6C">
      <w:pPr>
        <w:spacing w:line="240" w:lineRule="auto"/>
        <w:jc w:val="both"/>
        <w:rPr>
          <w:rFonts w:ascii="Arial" w:hAnsi="Arial" w:cs="Arial"/>
        </w:rPr>
      </w:pPr>
      <w:r w:rsidRPr="00291F6C">
        <w:rPr>
          <w:rFonts w:ascii="Arial" w:hAnsi="Arial" w:cs="Arial"/>
          <w:b/>
          <w:bCs/>
        </w:rPr>
        <w:t xml:space="preserve">Přehled </w:t>
      </w:r>
      <w:r w:rsidRPr="00D61643">
        <w:rPr>
          <w:rFonts w:ascii="Arial" w:hAnsi="Arial" w:cs="Arial"/>
        </w:rPr>
        <w:t>bude zpracován za příslušný kalendářní rok, ve kterém byla sociální služba podpořena v rámci projektu, a předložen do 30. dubna následujícího roku. Přehled za každou sociální službu podpořenou v rámci projektu je povinen obsahovat následující:</w:t>
      </w:r>
    </w:p>
    <w:p w14:paraId="33405172" w14:textId="1A305C82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 xml:space="preserve">základní identifikační údaje poskytovatele sociální služby – název organizace </w:t>
      </w:r>
      <w:r w:rsidR="001B0754">
        <w:rPr>
          <w:rFonts w:cs="Arial"/>
        </w:rPr>
        <w:t xml:space="preserve"> </w:t>
      </w:r>
      <w:r w:rsidR="001B0754">
        <w:rPr>
          <w:rFonts w:cs="Arial"/>
        </w:rPr>
        <w:br/>
      </w:r>
      <w:r w:rsidRPr="00D61643">
        <w:rPr>
          <w:rFonts w:cs="Arial"/>
        </w:rPr>
        <w:t>a identifikační číslo (IČ),</w:t>
      </w:r>
    </w:p>
    <w:p w14:paraId="458141E1" w14:textId="615D9A75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 xml:space="preserve">základní identifikační údaje sociální služby – číselné označení sociální služby (ID), druh </w:t>
      </w:r>
      <w:r w:rsidR="001B0754">
        <w:rPr>
          <w:rFonts w:cs="Arial"/>
        </w:rPr>
        <w:t xml:space="preserve"> </w:t>
      </w:r>
      <w:r w:rsidR="001B0754">
        <w:rPr>
          <w:rFonts w:cs="Arial"/>
        </w:rPr>
        <w:br/>
      </w:r>
      <w:r w:rsidRPr="00D61643">
        <w:rPr>
          <w:rFonts w:cs="Arial"/>
        </w:rPr>
        <w:t>a forma služby,</w:t>
      </w:r>
    </w:p>
    <w:p w14:paraId="0AC928D0" w14:textId="77777777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>cílová skupina sociální služby (okruh osob, kterým je služba poskytována),</w:t>
      </w:r>
    </w:p>
    <w:p w14:paraId="622F5F65" w14:textId="77777777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>doba podpory sociální služby v rámci projektu (od-do),</w:t>
      </w:r>
    </w:p>
    <w:p w14:paraId="5E701A1D" w14:textId="55957ABA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>celková výše finančních prostředků podporované</w:t>
      </w:r>
      <w:r w:rsidRPr="00D61643">
        <w:rPr>
          <w:rStyle w:val="Znakapoznpodarou"/>
          <w:rFonts w:cs="Arial"/>
        </w:rPr>
        <w:footnoteReference w:id="1"/>
      </w:r>
      <w:r w:rsidRPr="00D61643">
        <w:rPr>
          <w:rFonts w:cs="Arial"/>
        </w:rPr>
        <w:t xml:space="preserve"> sociální služby za dobu podpory</w:t>
      </w:r>
      <w:r w:rsidRPr="00D61643">
        <w:rPr>
          <w:rStyle w:val="Znakapoznpodarou"/>
          <w:rFonts w:cs="Arial"/>
        </w:rPr>
        <w:footnoteReference w:id="2"/>
      </w:r>
      <w:r w:rsidRPr="00D61643">
        <w:rPr>
          <w:rFonts w:cs="Arial"/>
        </w:rPr>
        <w:t xml:space="preserve"> v daném kalendářním roce stanovená pro:</w:t>
      </w:r>
    </w:p>
    <w:p w14:paraId="0DA6A43A" w14:textId="77777777" w:rsidR="00096F67" w:rsidRPr="00D61643" w:rsidRDefault="00096F67" w:rsidP="00291F6C">
      <w:pPr>
        <w:pStyle w:val="Odstavecseseznamem"/>
        <w:widowControl/>
        <w:numPr>
          <w:ilvl w:val="1"/>
          <w:numId w:val="46"/>
        </w:numPr>
        <w:overflowPunct/>
        <w:autoSpaceDE/>
        <w:autoSpaceDN/>
        <w:adjustRightInd/>
        <w:spacing w:after="160"/>
        <w:ind w:left="993" w:hanging="142"/>
        <w:jc w:val="both"/>
        <w:textAlignment w:val="auto"/>
        <w:rPr>
          <w:rFonts w:cs="Arial"/>
        </w:rPr>
      </w:pPr>
      <w:r w:rsidRPr="00D61643">
        <w:rPr>
          <w:rFonts w:cs="Arial"/>
        </w:rPr>
        <w:t>stanovenou vyrovnávací platbu,</w:t>
      </w:r>
    </w:p>
    <w:p w14:paraId="4CF708CE" w14:textId="77777777" w:rsidR="00096F67" w:rsidRPr="00D61643" w:rsidRDefault="00096F67" w:rsidP="00291F6C">
      <w:pPr>
        <w:pStyle w:val="Odstavecseseznamem"/>
        <w:widowControl/>
        <w:numPr>
          <w:ilvl w:val="1"/>
          <w:numId w:val="46"/>
        </w:numPr>
        <w:overflowPunct/>
        <w:autoSpaceDE/>
        <w:autoSpaceDN/>
        <w:adjustRightInd/>
        <w:spacing w:after="160"/>
        <w:ind w:left="993" w:hanging="142"/>
        <w:jc w:val="both"/>
        <w:textAlignment w:val="auto"/>
        <w:rPr>
          <w:rFonts w:cs="Arial"/>
        </w:rPr>
      </w:pPr>
      <w:r w:rsidRPr="00D61643">
        <w:rPr>
          <w:rFonts w:cs="Arial"/>
        </w:rPr>
        <w:t>skutečně vyplacenou vyrovnávací platbu,</w:t>
      </w:r>
    </w:p>
    <w:p w14:paraId="3C19A878" w14:textId="256A3DFD" w:rsidR="00096F67" w:rsidRPr="00D61643" w:rsidRDefault="00096F67" w:rsidP="00291F6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>celková výše finančních prostředků podporované</w:t>
      </w:r>
      <w:r w:rsidR="003A29FC" w:rsidRPr="00291F6C">
        <w:rPr>
          <w:rFonts w:cs="Arial"/>
          <w:vertAlign w:val="superscript"/>
        </w:rPr>
        <w:t>2</w:t>
      </w:r>
      <w:r w:rsidRPr="00D61643">
        <w:rPr>
          <w:rFonts w:cs="Arial"/>
        </w:rPr>
        <w:t xml:space="preserve"> sociální služby za příslušný kalendářní rok (12 měsíců), ve kterém byla podporována v projektu OPZ+ stanovená pro:</w:t>
      </w:r>
    </w:p>
    <w:p w14:paraId="69CC1C11" w14:textId="77777777" w:rsidR="00096F67" w:rsidRPr="00D61643" w:rsidRDefault="00096F67" w:rsidP="00291F6C">
      <w:pPr>
        <w:pStyle w:val="Odstavecseseznamem"/>
        <w:widowControl/>
        <w:numPr>
          <w:ilvl w:val="1"/>
          <w:numId w:val="47"/>
        </w:numPr>
        <w:overflowPunct/>
        <w:autoSpaceDE/>
        <w:autoSpaceDN/>
        <w:adjustRightInd/>
        <w:spacing w:after="160"/>
        <w:ind w:left="993" w:hanging="142"/>
        <w:jc w:val="both"/>
        <w:textAlignment w:val="auto"/>
        <w:rPr>
          <w:rFonts w:cs="Arial"/>
        </w:rPr>
      </w:pPr>
      <w:r w:rsidRPr="00D61643">
        <w:rPr>
          <w:rFonts w:cs="Arial"/>
        </w:rPr>
        <w:t>stanovenou vyrovnávací platbu,</w:t>
      </w:r>
    </w:p>
    <w:p w14:paraId="565D9550" w14:textId="77777777" w:rsidR="00096F67" w:rsidRPr="00D61643" w:rsidRDefault="00096F67" w:rsidP="00291F6C">
      <w:pPr>
        <w:pStyle w:val="Odstavecseseznamem"/>
        <w:widowControl/>
        <w:numPr>
          <w:ilvl w:val="1"/>
          <w:numId w:val="47"/>
        </w:numPr>
        <w:overflowPunct/>
        <w:autoSpaceDE/>
        <w:autoSpaceDN/>
        <w:adjustRightInd/>
        <w:spacing w:after="160"/>
        <w:ind w:left="993" w:hanging="142"/>
        <w:jc w:val="both"/>
        <w:textAlignment w:val="auto"/>
        <w:rPr>
          <w:rFonts w:cs="Arial"/>
        </w:rPr>
      </w:pPr>
      <w:r w:rsidRPr="00D61643">
        <w:rPr>
          <w:rFonts w:cs="Arial"/>
        </w:rPr>
        <w:t>skutečně vyplacenou vyrovnávací platbu,</w:t>
      </w:r>
    </w:p>
    <w:p w14:paraId="719D53B7" w14:textId="6778BD71" w:rsidR="00096F67" w:rsidRDefault="00096F67" w:rsidP="003A29FC">
      <w:pPr>
        <w:pStyle w:val="Odstavecseseznamem"/>
        <w:widowControl/>
        <w:numPr>
          <w:ilvl w:val="0"/>
          <w:numId w:val="45"/>
        </w:numPr>
        <w:overflowPunct/>
        <w:autoSpaceDE/>
        <w:autoSpaceDN/>
        <w:adjustRightInd/>
        <w:spacing w:after="160"/>
        <w:ind w:left="426" w:hanging="284"/>
        <w:jc w:val="both"/>
        <w:textAlignment w:val="auto"/>
        <w:rPr>
          <w:rFonts w:cs="Arial"/>
        </w:rPr>
      </w:pPr>
      <w:r w:rsidRPr="00D61643">
        <w:rPr>
          <w:rFonts w:cs="Arial"/>
        </w:rPr>
        <w:t>případná vratka přidělené vyrovnávací platby (z titulu nadměrného vyrovnání).</w:t>
      </w:r>
    </w:p>
    <w:p w14:paraId="1E087796" w14:textId="7E5829F9" w:rsidR="003A29FC" w:rsidRDefault="003A29FC" w:rsidP="003A29FC">
      <w:pPr>
        <w:pStyle w:val="Odstavecseseznamem"/>
        <w:widowControl/>
        <w:overflowPunct/>
        <w:autoSpaceDE/>
        <w:autoSpaceDN/>
        <w:adjustRightInd/>
        <w:spacing w:after="160"/>
        <w:ind w:left="426"/>
        <w:jc w:val="both"/>
        <w:textAlignment w:val="auto"/>
        <w:rPr>
          <w:rFonts w:cs="Arial"/>
        </w:rPr>
      </w:pPr>
    </w:p>
    <w:p w14:paraId="174F1EA9" w14:textId="77777777" w:rsidR="003A29FC" w:rsidRPr="00D61643" w:rsidRDefault="003A29FC" w:rsidP="00291F6C">
      <w:pPr>
        <w:pStyle w:val="Odstavecseseznamem"/>
        <w:widowControl/>
        <w:overflowPunct/>
        <w:autoSpaceDE/>
        <w:autoSpaceDN/>
        <w:adjustRightInd/>
        <w:spacing w:after="160"/>
        <w:ind w:left="426"/>
        <w:jc w:val="both"/>
        <w:textAlignment w:val="auto"/>
        <w:rPr>
          <w:rFonts w:cs="Arial"/>
        </w:rPr>
      </w:pPr>
    </w:p>
    <w:p w14:paraId="5AF96040" w14:textId="77777777" w:rsidR="00F73FBB" w:rsidRPr="00466C5C" w:rsidRDefault="00F73FBB" w:rsidP="003A29FC">
      <w:pPr>
        <w:pStyle w:val="Nadpis1"/>
        <w:ind w:left="510" w:hanging="510"/>
        <w:rPr>
          <w:rFonts w:cs="Arial"/>
          <w:szCs w:val="22"/>
        </w:rPr>
      </w:pPr>
      <w:bookmarkStart w:id="5" w:name="_Toc150339751"/>
      <w:r w:rsidRPr="00466C5C">
        <w:rPr>
          <w:rFonts w:cs="Arial"/>
          <w:szCs w:val="22"/>
        </w:rPr>
        <w:t>Další náležitosti</w:t>
      </w:r>
      <w:bookmarkEnd w:id="5"/>
    </w:p>
    <w:p w14:paraId="5DD6CEC9" w14:textId="24C05F37" w:rsidR="00BF173F" w:rsidRPr="00466C5C" w:rsidRDefault="009A1768" w:rsidP="00291F6C">
      <w:pPr>
        <w:spacing w:line="240" w:lineRule="auto"/>
        <w:jc w:val="both"/>
        <w:rPr>
          <w:rFonts w:ascii="Arial" w:hAnsi="Arial" w:cs="Arial"/>
        </w:rPr>
      </w:pPr>
      <w:r w:rsidRPr="00466C5C">
        <w:rPr>
          <w:rFonts w:ascii="Arial" w:hAnsi="Arial" w:cs="Arial"/>
        </w:rPr>
        <w:t>MPSV (poskytovatel dotace) si vyhrazuje právo vyžádat si kdykoliv v průběhu realizace projektu další dokumenty a informace k poskytovaným sociálním službám.</w:t>
      </w:r>
    </w:p>
    <w:sectPr w:rsidR="00BF173F" w:rsidRPr="00466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A2CC" w14:textId="77777777" w:rsidR="00150996" w:rsidRDefault="00150996" w:rsidP="003910C1">
      <w:pPr>
        <w:spacing w:after="0" w:line="240" w:lineRule="auto"/>
      </w:pPr>
      <w:r>
        <w:separator/>
      </w:r>
    </w:p>
  </w:endnote>
  <w:endnote w:type="continuationSeparator" w:id="0">
    <w:p w14:paraId="11706291" w14:textId="77777777" w:rsidR="00150996" w:rsidRDefault="00150996" w:rsidP="0039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variable"/>
    <w:sig w:usb0="00000001" w:usb1="1000E0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086905"/>
      <w:docPartObj>
        <w:docPartGallery w:val="Page Numbers (Bottom of Page)"/>
        <w:docPartUnique/>
      </w:docPartObj>
    </w:sdtPr>
    <w:sdtContent>
      <w:p w14:paraId="79BCC8F5" w14:textId="77777777" w:rsidR="00904745" w:rsidRDefault="009047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5C">
          <w:rPr>
            <w:noProof/>
          </w:rPr>
          <w:t>8</w:t>
        </w:r>
        <w:r>
          <w:fldChar w:fldCharType="end"/>
        </w:r>
      </w:p>
    </w:sdtContent>
  </w:sdt>
  <w:p w14:paraId="5A764C66" w14:textId="77777777" w:rsidR="0046623D" w:rsidRDefault="00466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ECE1" w14:textId="77777777" w:rsidR="00150996" w:rsidRDefault="00150996" w:rsidP="003910C1">
      <w:pPr>
        <w:spacing w:after="0" w:line="240" w:lineRule="auto"/>
      </w:pPr>
      <w:r>
        <w:separator/>
      </w:r>
    </w:p>
  </w:footnote>
  <w:footnote w:type="continuationSeparator" w:id="0">
    <w:p w14:paraId="00B837B9" w14:textId="77777777" w:rsidR="00150996" w:rsidRDefault="00150996" w:rsidP="003910C1">
      <w:pPr>
        <w:spacing w:after="0" w:line="240" w:lineRule="auto"/>
      </w:pPr>
      <w:r>
        <w:continuationSeparator/>
      </w:r>
    </w:p>
  </w:footnote>
  <w:footnote w:id="1">
    <w:p w14:paraId="35574060" w14:textId="77777777" w:rsidR="00096F67" w:rsidRPr="00291F6C" w:rsidRDefault="00096F67" w:rsidP="00096F67">
      <w:pPr>
        <w:pStyle w:val="Textpoznpodarou"/>
        <w:rPr>
          <w:rFonts w:ascii="Arial" w:hAnsi="Arial" w:cs="Arial"/>
          <w:i/>
          <w:iCs/>
        </w:rPr>
      </w:pPr>
      <w:r w:rsidRPr="00291F6C">
        <w:rPr>
          <w:rStyle w:val="Znakapoznpodarou"/>
          <w:rFonts w:ascii="Arial" w:hAnsi="Arial" w:cs="Arial"/>
          <w:i/>
          <w:iCs/>
        </w:rPr>
        <w:footnoteRef/>
      </w:r>
      <w:r w:rsidRPr="00291F6C">
        <w:rPr>
          <w:rFonts w:ascii="Arial" w:hAnsi="Arial" w:cs="Arial"/>
          <w:i/>
          <w:iCs/>
        </w:rPr>
        <w:t xml:space="preserve"> Sociální služba podporována v projektu OPZ+</w:t>
      </w:r>
    </w:p>
  </w:footnote>
  <w:footnote w:id="2">
    <w:p w14:paraId="6F4D699B" w14:textId="77777777" w:rsidR="00096F67" w:rsidRPr="00BC4E02" w:rsidRDefault="00096F67" w:rsidP="00096F67">
      <w:pPr>
        <w:pStyle w:val="Textpoznpodarou"/>
        <w:rPr>
          <w:rFonts w:ascii="Arial" w:hAnsi="Arial" w:cs="Arial"/>
          <w:i/>
          <w:iCs/>
          <w:sz w:val="16"/>
          <w:szCs w:val="16"/>
        </w:rPr>
      </w:pPr>
      <w:r w:rsidRPr="00291F6C">
        <w:rPr>
          <w:rStyle w:val="Znakapoznpodarou"/>
          <w:rFonts w:ascii="Arial" w:hAnsi="Arial" w:cs="Arial"/>
          <w:i/>
          <w:iCs/>
        </w:rPr>
        <w:footnoteRef/>
      </w:r>
      <w:r w:rsidRPr="00291F6C">
        <w:rPr>
          <w:rFonts w:ascii="Arial" w:hAnsi="Arial" w:cs="Arial"/>
          <w:i/>
          <w:iCs/>
        </w:rPr>
        <w:t xml:space="preserve"> Doba podpory sociální služby v projektu OPZ+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D27D" w14:textId="77777777" w:rsidR="007F028F" w:rsidRDefault="007F028F" w:rsidP="00864281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noProof/>
      </w:rPr>
    </w:pPr>
  </w:p>
  <w:p w14:paraId="124FF911" w14:textId="0DC1CA41" w:rsidR="00864281" w:rsidRPr="00864281" w:rsidRDefault="00864281" w:rsidP="00864281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</w:rPr>
    </w:pPr>
    <w:r w:rsidRPr="00864281">
      <w:rPr>
        <w:rFonts w:ascii="Arial" w:eastAsia="Calibri" w:hAnsi="Arial" w:cs="Times New Roman"/>
        <w:noProof/>
      </w:rPr>
      <w:drawing>
        <wp:anchor distT="0" distB="0" distL="114300" distR="114300" simplePos="0" relativeHeight="251659264" behindDoc="1" locked="0" layoutInCell="1" allowOverlap="1" wp14:anchorId="2112B015" wp14:editId="64F9E43A">
          <wp:simplePos x="0" y="0"/>
          <wp:positionH relativeFrom="page">
            <wp:posOffset>-48260</wp:posOffset>
          </wp:positionH>
          <wp:positionV relativeFrom="page">
            <wp:posOffset>-116205</wp:posOffset>
          </wp:positionV>
          <wp:extent cx="7879715" cy="955040"/>
          <wp:effectExtent l="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715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80B79" w14:textId="4A07B589" w:rsidR="00E00E18" w:rsidRDefault="00E00E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42D6F"/>
    <w:multiLevelType w:val="hybridMultilevel"/>
    <w:tmpl w:val="4C665510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68F5592"/>
    <w:multiLevelType w:val="hybridMultilevel"/>
    <w:tmpl w:val="1D3E2602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37F95"/>
    <w:multiLevelType w:val="multilevel"/>
    <w:tmpl w:val="BBEE21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6F3F4D"/>
    <w:multiLevelType w:val="hybridMultilevel"/>
    <w:tmpl w:val="61A6BA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DB1F45"/>
    <w:multiLevelType w:val="hybridMultilevel"/>
    <w:tmpl w:val="890ADE72"/>
    <w:lvl w:ilvl="0" w:tplc="69844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4DE1"/>
    <w:multiLevelType w:val="hybridMultilevel"/>
    <w:tmpl w:val="3FAE49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37B2C"/>
    <w:multiLevelType w:val="hybridMultilevel"/>
    <w:tmpl w:val="1CFA18CE"/>
    <w:lvl w:ilvl="0" w:tplc="D48ED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40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29D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A98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D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E2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01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A9F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A7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E1677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C8381A"/>
    <w:multiLevelType w:val="hybridMultilevel"/>
    <w:tmpl w:val="2A30EEB0"/>
    <w:lvl w:ilvl="0" w:tplc="5804FF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559DA"/>
    <w:multiLevelType w:val="hybridMultilevel"/>
    <w:tmpl w:val="869697A6"/>
    <w:lvl w:ilvl="0" w:tplc="45181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A0D0E"/>
    <w:multiLevelType w:val="hybridMultilevel"/>
    <w:tmpl w:val="101672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FE6E36"/>
    <w:multiLevelType w:val="hybridMultilevel"/>
    <w:tmpl w:val="CFA21036"/>
    <w:lvl w:ilvl="0" w:tplc="BC98C20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6A225C"/>
    <w:multiLevelType w:val="multilevel"/>
    <w:tmpl w:val="367A44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a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E1E29F5"/>
    <w:multiLevelType w:val="hybridMultilevel"/>
    <w:tmpl w:val="A1CE0C66"/>
    <w:lvl w:ilvl="0" w:tplc="45181FF4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1A27F2E"/>
    <w:multiLevelType w:val="hybridMultilevel"/>
    <w:tmpl w:val="B84A98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B30D20"/>
    <w:multiLevelType w:val="hybridMultilevel"/>
    <w:tmpl w:val="4738A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06A4"/>
    <w:multiLevelType w:val="hybridMultilevel"/>
    <w:tmpl w:val="C31E1084"/>
    <w:lvl w:ilvl="0" w:tplc="20BC501A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A73F0C"/>
    <w:multiLevelType w:val="hybridMultilevel"/>
    <w:tmpl w:val="EAEE7348"/>
    <w:lvl w:ilvl="0" w:tplc="6318FDF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042CE1"/>
    <w:multiLevelType w:val="hybridMultilevel"/>
    <w:tmpl w:val="C1D0E806"/>
    <w:lvl w:ilvl="0" w:tplc="CF98774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000E6"/>
    <w:multiLevelType w:val="hybridMultilevel"/>
    <w:tmpl w:val="653630C2"/>
    <w:lvl w:ilvl="0" w:tplc="0F8A70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CF6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8BF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69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8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604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6B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0DC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E423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0E66"/>
    <w:multiLevelType w:val="hybridMultilevel"/>
    <w:tmpl w:val="420C398C"/>
    <w:lvl w:ilvl="0" w:tplc="45181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48645F"/>
    <w:multiLevelType w:val="hybridMultilevel"/>
    <w:tmpl w:val="96163A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73D6F"/>
    <w:multiLevelType w:val="hybridMultilevel"/>
    <w:tmpl w:val="1CA2C134"/>
    <w:lvl w:ilvl="0" w:tplc="D0E21032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53947"/>
    <w:multiLevelType w:val="hybridMultilevel"/>
    <w:tmpl w:val="324AC83E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F9A0A69"/>
    <w:multiLevelType w:val="hybridMultilevel"/>
    <w:tmpl w:val="C32C057A"/>
    <w:lvl w:ilvl="0" w:tplc="69844B92">
      <w:start w:val="1"/>
      <w:numFmt w:val="bullet"/>
      <w:lvlText w:val="-"/>
      <w:lvlJc w:val="left"/>
      <w:pPr>
        <w:ind w:left="1428" w:hanging="720"/>
      </w:pPr>
      <w:rPr>
        <w:rFonts w:ascii="Arial" w:hAnsi="Arial" w:hint="default"/>
      </w:rPr>
    </w:lvl>
    <w:lvl w:ilvl="1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FB260C"/>
    <w:multiLevelType w:val="hybridMultilevel"/>
    <w:tmpl w:val="94C25FBA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93A1C"/>
    <w:multiLevelType w:val="hybridMultilevel"/>
    <w:tmpl w:val="61AC74BC"/>
    <w:lvl w:ilvl="0" w:tplc="3C8068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E10143"/>
    <w:multiLevelType w:val="hybridMultilevel"/>
    <w:tmpl w:val="6F464E1E"/>
    <w:lvl w:ilvl="0" w:tplc="F9140B1C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91C55"/>
    <w:multiLevelType w:val="hybridMultilevel"/>
    <w:tmpl w:val="3DE4BBFE"/>
    <w:lvl w:ilvl="0" w:tplc="8BE8D85E">
      <w:start w:val="1"/>
      <w:numFmt w:val="decimal"/>
      <w:lvlText w:val="%1)"/>
      <w:lvlJc w:val="left"/>
      <w:pPr>
        <w:ind w:left="720" w:hanging="360"/>
      </w:pPr>
    </w:lvl>
    <w:lvl w:ilvl="1" w:tplc="48BCAF54">
      <w:start w:val="1"/>
      <w:numFmt w:val="decimal"/>
      <w:lvlText w:val="%2)"/>
      <w:lvlJc w:val="left"/>
      <w:pPr>
        <w:ind w:left="720" w:hanging="360"/>
      </w:pPr>
    </w:lvl>
    <w:lvl w:ilvl="2" w:tplc="D114849A">
      <w:start w:val="1"/>
      <w:numFmt w:val="decimal"/>
      <w:lvlText w:val="%3)"/>
      <w:lvlJc w:val="left"/>
      <w:pPr>
        <w:ind w:left="720" w:hanging="360"/>
      </w:pPr>
    </w:lvl>
    <w:lvl w:ilvl="3" w:tplc="A94A1494">
      <w:start w:val="1"/>
      <w:numFmt w:val="decimal"/>
      <w:lvlText w:val="%4)"/>
      <w:lvlJc w:val="left"/>
      <w:pPr>
        <w:ind w:left="720" w:hanging="360"/>
      </w:pPr>
    </w:lvl>
    <w:lvl w:ilvl="4" w:tplc="F70C1EF2">
      <w:start w:val="1"/>
      <w:numFmt w:val="decimal"/>
      <w:lvlText w:val="%5)"/>
      <w:lvlJc w:val="left"/>
      <w:pPr>
        <w:ind w:left="720" w:hanging="360"/>
      </w:pPr>
    </w:lvl>
    <w:lvl w:ilvl="5" w:tplc="8CB0B634">
      <w:start w:val="1"/>
      <w:numFmt w:val="decimal"/>
      <w:lvlText w:val="%6)"/>
      <w:lvlJc w:val="left"/>
      <w:pPr>
        <w:ind w:left="720" w:hanging="360"/>
      </w:pPr>
    </w:lvl>
    <w:lvl w:ilvl="6" w:tplc="98D47B12">
      <w:start w:val="1"/>
      <w:numFmt w:val="decimal"/>
      <w:lvlText w:val="%7)"/>
      <w:lvlJc w:val="left"/>
      <w:pPr>
        <w:ind w:left="720" w:hanging="360"/>
      </w:pPr>
    </w:lvl>
    <w:lvl w:ilvl="7" w:tplc="C5748C3A">
      <w:start w:val="1"/>
      <w:numFmt w:val="decimal"/>
      <w:lvlText w:val="%8)"/>
      <w:lvlJc w:val="left"/>
      <w:pPr>
        <w:ind w:left="720" w:hanging="360"/>
      </w:pPr>
    </w:lvl>
    <w:lvl w:ilvl="8" w:tplc="2E8AD0D8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56EE2292"/>
    <w:multiLevelType w:val="hybridMultilevel"/>
    <w:tmpl w:val="DEEEE32E"/>
    <w:lvl w:ilvl="0" w:tplc="21481B1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64E4F"/>
    <w:multiLevelType w:val="hybridMultilevel"/>
    <w:tmpl w:val="0A9C44A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3763D6"/>
    <w:multiLevelType w:val="hybridMultilevel"/>
    <w:tmpl w:val="BC7688C2"/>
    <w:lvl w:ilvl="0" w:tplc="4F4CA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84A8B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E22969"/>
    <w:multiLevelType w:val="multilevel"/>
    <w:tmpl w:val="CF08FD3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4E4A9B"/>
    <w:multiLevelType w:val="hybridMultilevel"/>
    <w:tmpl w:val="DF602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9123C"/>
    <w:multiLevelType w:val="hybridMultilevel"/>
    <w:tmpl w:val="7E588DDA"/>
    <w:lvl w:ilvl="0" w:tplc="7D4C403C">
      <w:start w:val="2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5502C1"/>
    <w:multiLevelType w:val="hybridMultilevel"/>
    <w:tmpl w:val="8A963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1594F"/>
    <w:multiLevelType w:val="hybridMultilevel"/>
    <w:tmpl w:val="D83C16F6"/>
    <w:lvl w:ilvl="0" w:tplc="45181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72C44"/>
    <w:multiLevelType w:val="hybridMultilevel"/>
    <w:tmpl w:val="F536AF38"/>
    <w:lvl w:ilvl="0" w:tplc="F9140B1C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8776042">
    <w:abstractNumId w:val="12"/>
  </w:num>
  <w:num w:numId="2" w16cid:durableId="1295142319">
    <w:abstractNumId w:val="39"/>
  </w:num>
  <w:num w:numId="3" w16cid:durableId="1056048618">
    <w:abstractNumId w:val="7"/>
  </w:num>
  <w:num w:numId="4" w16cid:durableId="902528437">
    <w:abstractNumId w:val="5"/>
  </w:num>
  <w:num w:numId="5" w16cid:durableId="905260284">
    <w:abstractNumId w:val="29"/>
  </w:num>
  <w:num w:numId="6" w16cid:durableId="99715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231324">
    <w:abstractNumId w:val="30"/>
  </w:num>
  <w:num w:numId="8" w16cid:durableId="1226143819">
    <w:abstractNumId w:val="33"/>
  </w:num>
  <w:num w:numId="9" w16cid:durableId="1742631333">
    <w:abstractNumId w:val="20"/>
  </w:num>
  <w:num w:numId="10" w16cid:durableId="1917472711">
    <w:abstractNumId w:val="40"/>
  </w:num>
  <w:num w:numId="11" w16cid:durableId="1764765092">
    <w:abstractNumId w:val="11"/>
  </w:num>
  <w:num w:numId="12" w16cid:durableId="1670864699">
    <w:abstractNumId w:val="10"/>
  </w:num>
  <w:num w:numId="13" w16cid:durableId="794954247">
    <w:abstractNumId w:val="27"/>
  </w:num>
  <w:num w:numId="14" w16cid:durableId="1216817884">
    <w:abstractNumId w:val="3"/>
  </w:num>
  <w:num w:numId="15" w16cid:durableId="414057082">
    <w:abstractNumId w:val="6"/>
  </w:num>
  <w:num w:numId="16" w16cid:durableId="157188090">
    <w:abstractNumId w:val="18"/>
  </w:num>
  <w:num w:numId="17" w16cid:durableId="1404447059">
    <w:abstractNumId w:val="37"/>
  </w:num>
  <w:num w:numId="18" w16cid:durableId="1603807083">
    <w:abstractNumId w:val="26"/>
  </w:num>
  <w:num w:numId="19" w16cid:durableId="1681084557">
    <w:abstractNumId w:val="15"/>
  </w:num>
  <w:num w:numId="20" w16cid:durableId="377701890">
    <w:abstractNumId w:val="19"/>
  </w:num>
  <w:num w:numId="21" w16cid:durableId="158280343">
    <w:abstractNumId w:val="13"/>
  </w:num>
  <w:num w:numId="22" w16cid:durableId="940065001">
    <w:abstractNumId w:val="22"/>
  </w:num>
  <w:num w:numId="23" w16cid:durableId="96797756">
    <w:abstractNumId w:val="28"/>
  </w:num>
  <w:num w:numId="24" w16cid:durableId="2144500137">
    <w:abstractNumId w:val="1"/>
  </w:num>
  <w:num w:numId="25" w16cid:durableId="739016368">
    <w:abstractNumId w:val="2"/>
  </w:num>
  <w:num w:numId="26" w16cid:durableId="467742128">
    <w:abstractNumId w:val="25"/>
  </w:num>
  <w:num w:numId="27" w16cid:durableId="1498688507">
    <w:abstractNumId w:val="32"/>
  </w:num>
  <w:num w:numId="28" w16cid:durableId="1623657388">
    <w:abstractNumId w:val="16"/>
  </w:num>
  <w:num w:numId="29" w16cid:durableId="295139327">
    <w:abstractNumId w:val="36"/>
  </w:num>
  <w:num w:numId="30" w16cid:durableId="554318867">
    <w:abstractNumId w:val="17"/>
  </w:num>
  <w:num w:numId="31" w16cid:durableId="338701505">
    <w:abstractNumId w:val="21"/>
  </w:num>
  <w:num w:numId="32" w16cid:durableId="1406031980">
    <w:abstractNumId w:val="8"/>
  </w:num>
  <w:num w:numId="33" w16cid:durableId="2133942489">
    <w:abstractNumId w:val="23"/>
  </w:num>
  <w:num w:numId="34" w16cid:durableId="399718357">
    <w:abstractNumId w:val="9"/>
  </w:num>
  <w:num w:numId="35" w16cid:durableId="1414231950">
    <w:abstractNumId w:val="2"/>
  </w:num>
  <w:num w:numId="36" w16cid:durableId="1214123466">
    <w:abstractNumId w:val="2"/>
  </w:num>
  <w:num w:numId="37" w16cid:durableId="1556745506">
    <w:abstractNumId w:val="2"/>
  </w:num>
  <w:num w:numId="38" w16cid:durableId="1430273754">
    <w:abstractNumId w:val="2"/>
  </w:num>
  <w:num w:numId="39" w16cid:durableId="256066043">
    <w:abstractNumId w:val="2"/>
  </w:num>
  <w:num w:numId="40" w16cid:durableId="160127226">
    <w:abstractNumId w:val="2"/>
  </w:num>
  <w:num w:numId="41" w16cid:durableId="1234850848">
    <w:abstractNumId w:val="2"/>
  </w:num>
  <w:num w:numId="42" w16cid:durableId="1395004847">
    <w:abstractNumId w:val="38"/>
  </w:num>
  <w:num w:numId="43" w16cid:durableId="1408067261">
    <w:abstractNumId w:val="2"/>
  </w:num>
  <w:num w:numId="44" w16cid:durableId="862940388">
    <w:abstractNumId w:val="24"/>
  </w:num>
  <w:num w:numId="45" w16cid:durableId="868836739">
    <w:abstractNumId w:val="14"/>
  </w:num>
  <w:num w:numId="46" w16cid:durableId="913051931">
    <w:abstractNumId w:val="35"/>
  </w:num>
  <w:num w:numId="47" w16cid:durableId="1901020901">
    <w:abstractNumId w:val="4"/>
  </w:num>
  <w:num w:numId="48" w16cid:durableId="2100171359">
    <w:abstractNumId w:val="34"/>
  </w:num>
  <w:num w:numId="49" w16cid:durableId="9700897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14"/>
    <w:rsid w:val="00021539"/>
    <w:rsid w:val="0003008B"/>
    <w:rsid w:val="000379D7"/>
    <w:rsid w:val="00040212"/>
    <w:rsid w:val="00043C31"/>
    <w:rsid w:val="000462BB"/>
    <w:rsid w:val="00061A48"/>
    <w:rsid w:val="00071A4A"/>
    <w:rsid w:val="000760DF"/>
    <w:rsid w:val="000857AC"/>
    <w:rsid w:val="0008646D"/>
    <w:rsid w:val="00096F67"/>
    <w:rsid w:val="000A00F7"/>
    <w:rsid w:val="000B0851"/>
    <w:rsid w:val="000B5E7C"/>
    <w:rsid w:val="000B6378"/>
    <w:rsid w:val="000C1CB9"/>
    <w:rsid w:val="000D3889"/>
    <w:rsid w:val="000E2480"/>
    <w:rsid w:val="000E375B"/>
    <w:rsid w:val="000E48A1"/>
    <w:rsid w:val="000E6214"/>
    <w:rsid w:val="000E6CD3"/>
    <w:rsid w:val="000E7DDB"/>
    <w:rsid w:val="000F2799"/>
    <w:rsid w:val="00121BA1"/>
    <w:rsid w:val="00130278"/>
    <w:rsid w:val="00145BB5"/>
    <w:rsid w:val="00150996"/>
    <w:rsid w:val="00163424"/>
    <w:rsid w:val="001644C2"/>
    <w:rsid w:val="00177491"/>
    <w:rsid w:val="00177EF2"/>
    <w:rsid w:val="00187F39"/>
    <w:rsid w:val="00192F0F"/>
    <w:rsid w:val="001A196E"/>
    <w:rsid w:val="001B0754"/>
    <w:rsid w:val="001B348D"/>
    <w:rsid w:val="001B525A"/>
    <w:rsid w:val="001D504D"/>
    <w:rsid w:val="001D5609"/>
    <w:rsid w:val="001E132A"/>
    <w:rsid w:val="001E37BB"/>
    <w:rsid w:val="00201B35"/>
    <w:rsid w:val="00201D44"/>
    <w:rsid w:val="00204EF8"/>
    <w:rsid w:val="0020517E"/>
    <w:rsid w:val="0020795C"/>
    <w:rsid w:val="00212A62"/>
    <w:rsid w:val="002169C5"/>
    <w:rsid w:val="0021792C"/>
    <w:rsid w:val="00223048"/>
    <w:rsid w:val="00225A42"/>
    <w:rsid w:val="00225CBF"/>
    <w:rsid w:val="00230DDB"/>
    <w:rsid w:val="002320E5"/>
    <w:rsid w:val="00232C5D"/>
    <w:rsid w:val="00234E41"/>
    <w:rsid w:val="00242654"/>
    <w:rsid w:val="0026216C"/>
    <w:rsid w:val="002779FF"/>
    <w:rsid w:val="002802BE"/>
    <w:rsid w:val="00287BA2"/>
    <w:rsid w:val="002909E7"/>
    <w:rsid w:val="00291F6C"/>
    <w:rsid w:val="002A1CE5"/>
    <w:rsid w:val="002A46D0"/>
    <w:rsid w:val="002B2C4F"/>
    <w:rsid w:val="002C1C4B"/>
    <w:rsid w:val="002D2732"/>
    <w:rsid w:val="002D46DA"/>
    <w:rsid w:val="002E00A6"/>
    <w:rsid w:val="002E1857"/>
    <w:rsid w:val="002E73D2"/>
    <w:rsid w:val="00302A75"/>
    <w:rsid w:val="00327600"/>
    <w:rsid w:val="00327991"/>
    <w:rsid w:val="00331381"/>
    <w:rsid w:val="00351765"/>
    <w:rsid w:val="00354D32"/>
    <w:rsid w:val="00365AD8"/>
    <w:rsid w:val="00371E5A"/>
    <w:rsid w:val="003808F9"/>
    <w:rsid w:val="00381C98"/>
    <w:rsid w:val="00384812"/>
    <w:rsid w:val="003863CA"/>
    <w:rsid w:val="003910C1"/>
    <w:rsid w:val="003A2837"/>
    <w:rsid w:val="003A29FC"/>
    <w:rsid w:val="003A3E35"/>
    <w:rsid w:val="003B01AC"/>
    <w:rsid w:val="003B7605"/>
    <w:rsid w:val="003C29A0"/>
    <w:rsid w:val="003C6534"/>
    <w:rsid w:val="003D12DF"/>
    <w:rsid w:val="003D5E27"/>
    <w:rsid w:val="003F496F"/>
    <w:rsid w:val="003F6428"/>
    <w:rsid w:val="003F6904"/>
    <w:rsid w:val="00405144"/>
    <w:rsid w:val="004260A9"/>
    <w:rsid w:val="0043131D"/>
    <w:rsid w:val="004316ED"/>
    <w:rsid w:val="004329FC"/>
    <w:rsid w:val="00434A69"/>
    <w:rsid w:val="004610A0"/>
    <w:rsid w:val="004648BF"/>
    <w:rsid w:val="0046623D"/>
    <w:rsid w:val="00466418"/>
    <w:rsid w:val="00466C5C"/>
    <w:rsid w:val="004849C0"/>
    <w:rsid w:val="004A01D6"/>
    <w:rsid w:val="004B282E"/>
    <w:rsid w:val="004D4400"/>
    <w:rsid w:val="004F01EF"/>
    <w:rsid w:val="004F4059"/>
    <w:rsid w:val="004F41FD"/>
    <w:rsid w:val="0050745A"/>
    <w:rsid w:val="00517610"/>
    <w:rsid w:val="005213DE"/>
    <w:rsid w:val="00527049"/>
    <w:rsid w:val="00565814"/>
    <w:rsid w:val="00572BA8"/>
    <w:rsid w:val="005750FE"/>
    <w:rsid w:val="00577163"/>
    <w:rsid w:val="00577E7D"/>
    <w:rsid w:val="005A2B07"/>
    <w:rsid w:val="005C589D"/>
    <w:rsid w:val="005F7A5E"/>
    <w:rsid w:val="00622B54"/>
    <w:rsid w:val="00634352"/>
    <w:rsid w:val="006419C1"/>
    <w:rsid w:val="00644813"/>
    <w:rsid w:val="0067249B"/>
    <w:rsid w:val="00677BD7"/>
    <w:rsid w:val="00694D6E"/>
    <w:rsid w:val="006C09F2"/>
    <w:rsid w:val="006C3868"/>
    <w:rsid w:val="006E0D34"/>
    <w:rsid w:val="006E17B1"/>
    <w:rsid w:val="0070390B"/>
    <w:rsid w:val="00706A13"/>
    <w:rsid w:val="00733A91"/>
    <w:rsid w:val="00734A7F"/>
    <w:rsid w:val="00750AFE"/>
    <w:rsid w:val="00756EAC"/>
    <w:rsid w:val="00757EC9"/>
    <w:rsid w:val="00761837"/>
    <w:rsid w:val="007717AF"/>
    <w:rsid w:val="0078130C"/>
    <w:rsid w:val="00783A0D"/>
    <w:rsid w:val="00786EFA"/>
    <w:rsid w:val="00795F17"/>
    <w:rsid w:val="007978FA"/>
    <w:rsid w:val="007A14E7"/>
    <w:rsid w:val="007D0EA0"/>
    <w:rsid w:val="007D6AD8"/>
    <w:rsid w:val="007F028F"/>
    <w:rsid w:val="007F3ED3"/>
    <w:rsid w:val="008011C4"/>
    <w:rsid w:val="00806271"/>
    <w:rsid w:val="00806383"/>
    <w:rsid w:val="008066F1"/>
    <w:rsid w:val="008225D1"/>
    <w:rsid w:val="008277BA"/>
    <w:rsid w:val="00840CD0"/>
    <w:rsid w:val="008461C8"/>
    <w:rsid w:val="00846349"/>
    <w:rsid w:val="00853A64"/>
    <w:rsid w:val="00853AF3"/>
    <w:rsid w:val="00853DB9"/>
    <w:rsid w:val="008567DA"/>
    <w:rsid w:val="00856B75"/>
    <w:rsid w:val="00856D29"/>
    <w:rsid w:val="00864281"/>
    <w:rsid w:val="008765C6"/>
    <w:rsid w:val="00882215"/>
    <w:rsid w:val="00890B7F"/>
    <w:rsid w:val="008921F9"/>
    <w:rsid w:val="008A2F18"/>
    <w:rsid w:val="008A418A"/>
    <w:rsid w:val="008A44BA"/>
    <w:rsid w:val="008D353E"/>
    <w:rsid w:val="008D5F0B"/>
    <w:rsid w:val="008E3A94"/>
    <w:rsid w:val="00904745"/>
    <w:rsid w:val="00905CBB"/>
    <w:rsid w:val="00915C22"/>
    <w:rsid w:val="009172E7"/>
    <w:rsid w:val="00925E83"/>
    <w:rsid w:val="00943503"/>
    <w:rsid w:val="00957003"/>
    <w:rsid w:val="0097111B"/>
    <w:rsid w:val="0097392D"/>
    <w:rsid w:val="00976192"/>
    <w:rsid w:val="0098116F"/>
    <w:rsid w:val="00984079"/>
    <w:rsid w:val="009919DC"/>
    <w:rsid w:val="009964BA"/>
    <w:rsid w:val="009978EE"/>
    <w:rsid w:val="009A1768"/>
    <w:rsid w:val="009A391C"/>
    <w:rsid w:val="009A748A"/>
    <w:rsid w:val="009B74AD"/>
    <w:rsid w:val="009C4CBE"/>
    <w:rsid w:val="009E3437"/>
    <w:rsid w:val="009E3C39"/>
    <w:rsid w:val="009E6AD1"/>
    <w:rsid w:val="00A01FA7"/>
    <w:rsid w:val="00A10C1A"/>
    <w:rsid w:val="00A1503F"/>
    <w:rsid w:val="00A20AF9"/>
    <w:rsid w:val="00A31557"/>
    <w:rsid w:val="00A3529B"/>
    <w:rsid w:val="00A45DB1"/>
    <w:rsid w:val="00A46373"/>
    <w:rsid w:val="00A5097E"/>
    <w:rsid w:val="00A53F90"/>
    <w:rsid w:val="00A63A81"/>
    <w:rsid w:val="00A65BB8"/>
    <w:rsid w:val="00A66134"/>
    <w:rsid w:val="00A7216E"/>
    <w:rsid w:val="00A7537F"/>
    <w:rsid w:val="00AA015F"/>
    <w:rsid w:val="00AA2CFA"/>
    <w:rsid w:val="00AA3522"/>
    <w:rsid w:val="00AC311C"/>
    <w:rsid w:val="00B01AAA"/>
    <w:rsid w:val="00B11EC5"/>
    <w:rsid w:val="00B12929"/>
    <w:rsid w:val="00B16A68"/>
    <w:rsid w:val="00B24A0A"/>
    <w:rsid w:val="00B35793"/>
    <w:rsid w:val="00B40345"/>
    <w:rsid w:val="00B40818"/>
    <w:rsid w:val="00B40BA5"/>
    <w:rsid w:val="00B460AE"/>
    <w:rsid w:val="00B4798D"/>
    <w:rsid w:val="00B54790"/>
    <w:rsid w:val="00B555F3"/>
    <w:rsid w:val="00B74A35"/>
    <w:rsid w:val="00B94868"/>
    <w:rsid w:val="00B9544E"/>
    <w:rsid w:val="00BB51D1"/>
    <w:rsid w:val="00BC1E78"/>
    <w:rsid w:val="00BC4E02"/>
    <w:rsid w:val="00BE2BE3"/>
    <w:rsid w:val="00BE7C1C"/>
    <w:rsid w:val="00BF173F"/>
    <w:rsid w:val="00C0268F"/>
    <w:rsid w:val="00C03832"/>
    <w:rsid w:val="00C05C5D"/>
    <w:rsid w:val="00C075BD"/>
    <w:rsid w:val="00C227B4"/>
    <w:rsid w:val="00C352EB"/>
    <w:rsid w:val="00C41284"/>
    <w:rsid w:val="00C46148"/>
    <w:rsid w:val="00C61086"/>
    <w:rsid w:val="00C63F5E"/>
    <w:rsid w:val="00C75F31"/>
    <w:rsid w:val="00C84621"/>
    <w:rsid w:val="00C90445"/>
    <w:rsid w:val="00C9283D"/>
    <w:rsid w:val="00CA45A4"/>
    <w:rsid w:val="00CB1AEE"/>
    <w:rsid w:val="00CB4AA2"/>
    <w:rsid w:val="00CC157C"/>
    <w:rsid w:val="00CE045F"/>
    <w:rsid w:val="00CE2256"/>
    <w:rsid w:val="00CE6680"/>
    <w:rsid w:val="00D075D2"/>
    <w:rsid w:val="00D1400C"/>
    <w:rsid w:val="00D16F19"/>
    <w:rsid w:val="00D50DF6"/>
    <w:rsid w:val="00D52989"/>
    <w:rsid w:val="00D52C05"/>
    <w:rsid w:val="00D61643"/>
    <w:rsid w:val="00D66F4D"/>
    <w:rsid w:val="00DA153F"/>
    <w:rsid w:val="00DB1803"/>
    <w:rsid w:val="00DB1FA1"/>
    <w:rsid w:val="00DC2E1C"/>
    <w:rsid w:val="00DD4B5C"/>
    <w:rsid w:val="00DE2876"/>
    <w:rsid w:val="00E00E18"/>
    <w:rsid w:val="00E02AB4"/>
    <w:rsid w:val="00E03C1B"/>
    <w:rsid w:val="00E16C13"/>
    <w:rsid w:val="00E270C4"/>
    <w:rsid w:val="00E371CD"/>
    <w:rsid w:val="00E6342D"/>
    <w:rsid w:val="00E63813"/>
    <w:rsid w:val="00E76DFF"/>
    <w:rsid w:val="00E8514E"/>
    <w:rsid w:val="00E92A74"/>
    <w:rsid w:val="00E934B8"/>
    <w:rsid w:val="00E96AE0"/>
    <w:rsid w:val="00EA0C9D"/>
    <w:rsid w:val="00EA0CE5"/>
    <w:rsid w:val="00EA267C"/>
    <w:rsid w:val="00EB073C"/>
    <w:rsid w:val="00EB49E3"/>
    <w:rsid w:val="00EE332C"/>
    <w:rsid w:val="00EE3439"/>
    <w:rsid w:val="00EF0E06"/>
    <w:rsid w:val="00F15908"/>
    <w:rsid w:val="00F21CBB"/>
    <w:rsid w:val="00F239A9"/>
    <w:rsid w:val="00F437DE"/>
    <w:rsid w:val="00F5065F"/>
    <w:rsid w:val="00F530D3"/>
    <w:rsid w:val="00F54601"/>
    <w:rsid w:val="00F626E3"/>
    <w:rsid w:val="00F70A6C"/>
    <w:rsid w:val="00F73FBB"/>
    <w:rsid w:val="00F81AF2"/>
    <w:rsid w:val="00FA59F6"/>
    <w:rsid w:val="00FC5EBB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B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CE2256"/>
    <w:pPr>
      <w:keepNext/>
      <w:keepLines/>
      <w:numPr>
        <w:numId w:val="25"/>
      </w:numPr>
      <w:spacing w:before="120" w:after="120" w:line="240" w:lineRule="auto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A45DB1"/>
    <w:pPr>
      <w:keepNext/>
      <w:keepLines/>
      <w:numPr>
        <w:ilvl w:val="1"/>
        <w:numId w:val="25"/>
      </w:numPr>
      <w:spacing w:before="12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A45DB1"/>
    <w:pPr>
      <w:keepNext/>
      <w:keepLines/>
      <w:numPr>
        <w:ilvl w:val="2"/>
        <w:numId w:val="25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A45DB1"/>
    <w:pPr>
      <w:keepNext/>
      <w:keepLines/>
      <w:numPr>
        <w:ilvl w:val="3"/>
        <w:numId w:val="25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A45DB1"/>
    <w:pPr>
      <w:keepNext/>
      <w:keepLines/>
      <w:numPr>
        <w:ilvl w:val="4"/>
        <w:numId w:val="25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A45DB1"/>
    <w:pPr>
      <w:keepNext/>
      <w:keepLines/>
      <w:numPr>
        <w:ilvl w:val="5"/>
        <w:numId w:val="25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45DB1"/>
    <w:pPr>
      <w:keepNext/>
      <w:keepLines/>
      <w:numPr>
        <w:ilvl w:val="6"/>
        <w:numId w:val="25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45DB1"/>
    <w:pPr>
      <w:keepNext/>
      <w:keepLines/>
      <w:numPr>
        <w:ilvl w:val="7"/>
        <w:numId w:val="25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A45DB1"/>
    <w:pPr>
      <w:keepNext/>
      <w:keepLines/>
      <w:numPr>
        <w:ilvl w:val="8"/>
        <w:numId w:val="25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3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xt">
    <w:name w:val="txt"/>
    <w:basedOn w:val="Normln"/>
    <w:rsid w:val="0008646D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84079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8407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62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10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10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10C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17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76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76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76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76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6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F19"/>
  </w:style>
  <w:style w:type="paragraph" w:styleId="Zpat">
    <w:name w:val="footer"/>
    <w:basedOn w:val="Normln"/>
    <w:link w:val="ZpatChar"/>
    <w:uiPriority w:val="99"/>
    <w:unhideWhenUsed/>
    <w:rsid w:val="00D1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F19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E2256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A45DB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A45DB1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A45DB1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A45DB1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A45DB1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45D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A45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7216E"/>
    <w:rPr>
      <w:rFonts w:ascii="EUAlbertina" w:hAnsi="EUAlbertina" w:cstheme="minorBidi"/>
      <w:color w:val="auto"/>
    </w:rPr>
  </w:style>
  <w:style w:type="character" w:customStyle="1" w:styleId="tema2">
    <w:name w:val="tema2"/>
    <w:basedOn w:val="Standardnpsmoodstavce"/>
    <w:rsid w:val="00846349"/>
  </w:style>
  <w:style w:type="character" w:customStyle="1" w:styleId="h1a1">
    <w:name w:val="h1a1"/>
    <w:basedOn w:val="Standardnpsmoodstavce"/>
    <w:rsid w:val="005A2B07"/>
    <w:rPr>
      <w:vanish w:val="0"/>
      <w:webHidden w:val="0"/>
      <w:sz w:val="24"/>
      <w:szCs w:val="24"/>
      <w:specVanish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132A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857AC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styleId="Hypertextovodkaz">
    <w:name w:val="Hyperlink"/>
    <w:basedOn w:val="Standardnpsmoodstavce"/>
    <w:uiPriority w:val="99"/>
    <w:unhideWhenUsed/>
    <w:rsid w:val="001E132A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5EBB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5EBB"/>
    <w:pPr>
      <w:spacing w:after="100"/>
      <w:ind w:left="440"/>
    </w:pPr>
    <w:rPr>
      <w:rFonts w:eastAsiaTheme="minorEastAsia"/>
      <w:lang w:eastAsia="cs-CZ"/>
    </w:rPr>
  </w:style>
  <w:style w:type="paragraph" w:customStyle="1" w:styleId="Tabulkatext">
    <w:name w:val="Tabulka text"/>
    <w:link w:val="TabulkatextChar"/>
    <w:uiPriority w:val="6"/>
    <w:qFormat/>
    <w:rsid w:val="00096F67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96F67"/>
    <w:rPr>
      <w:sz w:val="20"/>
    </w:rPr>
  </w:style>
  <w:style w:type="paragraph" w:styleId="Revize">
    <w:name w:val="Revision"/>
    <w:hidden/>
    <w:uiPriority w:val="99"/>
    <w:semiHidden/>
    <w:rsid w:val="00957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2794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40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283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247">
          <w:marLeft w:val="446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2023-11-20T15:21:00Z</dcterms:created>
  <dcterms:modified xsi:type="dcterms:W3CDTF">2024-01-16T13:03:00Z</dcterms:modified>
</cp:coreProperties>
</file>