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627" w14:textId="0209F415" w:rsidR="001D7E33" w:rsidRPr="0000296E" w:rsidRDefault="00434695" w:rsidP="00E50457">
      <w:pPr>
        <w:spacing w:before="360"/>
        <w:jc w:val="left"/>
        <w:rPr>
          <w:rFonts w:asciiTheme="majorHAnsi" w:hAnsiTheme="majorHAnsi" w:cstheme="majorHAnsi"/>
          <w:b/>
          <w:sz w:val="28"/>
          <w:szCs w:val="28"/>
        </w:rPr>
      </w:pPr>
      <w:r w:rsidRPr="0000296E">
        <w:rPr>
          <w:rFonts w:asciiTheme="majorHAnsi" w:hAnsiTheme="majorHAnsi" w:cstheme="majorHAnsi"/>
          <w:b/>
          <w:sz w:val="24"/>
          <w:szCs w:val="24"/>
        </w:rPr>
        <w:t xml:space="preserve">Příloha č. </w:t>
      </w:r>
      <w:r w:rsidR="00CE3862" w:rsidRPr="0000296E">
        <w:rPr>
          <w:rFonts w:asciiTheme="majorHAnsi" w:hAnsiTheme="majorHAnsi" w:cstheme="majorHAnsi"/>
          <w:b/>
          <w:sz w:val="24"/>
          <w:szCs w:val="24"/>
        </w:rPr>
        <w:t>3</w:t>
      </w:r>
      <w:r w:rsidRPr="0000296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6712C3C" w14:textId="726E0F98" w:rsidR="00830A79" w:rsidRPr="0000296E" w:rsidRDefault="00976134" w:rsidP="00AF56C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Vstupní a</w:t>
      </w:r>
      <w:r w:rsidRPr="0000296E">
        <w:rPr>
          <w:rFonts w:asciiTheme="majorHAnsi" w:hAnsiTheme="majorHAnsi" w:cstheme="majorHAnsi"/>
          <w:b/>
          <w:sz w:val="28"/>
          <w:szCs w:val="28"/>
        </w:rPr>
        <w:t xml:space="preserve">nalýza </w:t>
      </w:r>
      <w:r w:rsidR="00150EFB" w:rsidRPr="0000296E">
        <w:rPr>
          <w:rFonts w:asciiTheme="majorHAnsi" w:hAnsiTheme="majorHAnsi" w:cstheme="majorHAnsi"/>
          <w:b/>
          <w:sz w:val="28"/>
          <w:szCs w:val="28"/>
        </w:rPr>
        <w:t>(VZOR)</w:t>
      </w:r>
    </w:p>
    <w:p w14:paraId="0018247D" w14:textId="550FC794" w:rsidR="00185874" w:rsidRDefault="00185874" w:rsidP="00E50457">
      <w:pPr>
        <w:spacing w:before="240" w:after="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Formulář je povinný k vyplnění pro žadatele typu obcí A.</w:t>
      </w:r>
    </w:p>
    <w:p w14:paraId="59685E5E" w14:textId="77777777" w:rsidR="00185874" w:rsidRDefault="00185874" w:rsidP="00E50457">
      <w:pPr>
        <w:spacing w:before="240" w:after="0"/>
        <w:contextualSpacing/>
        <w:rPr>
          <w:rFonts w:asciiTheme="majorHAnsi" w:hAnsiTheme="majorHAnsi" w:cstheme="majorHAnsi"/>
          <w:b/>
          <w:bCs/>
        </w:rPr>
      </w:pPr>
    </w:p>
    <w:p w14:paraId="3C2895FF" w14:textId="2EE41C23" w:rsidR="00AF56C1" w:rsidRPr="0000296E" w:rsidRDefault="00AF56C1" w:rsidP="00E50457">
      <w:pPr>
        <w:spacing w:before="240" w:after="0"/>
        <w:contextualSpacing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/>
          <w:bCs/>
        </w:rPr>
        <w:t xml:space="preserve">Doporučený rozsah: </w:t>
      </w:r>
      <w:r w:rsidR="00AC51BC" w:rsidRPr="0000296E">
        <w:rPr>
          <w:rFonts w:asciiTheme="majorHAnsi" w:hAnsiTheme="majorHAnsi" w:cstheme="majorHAnsi"/>
          <w:bCs/>
        </w:rPr>
        <w:t>1–4</w:t>
      </w:r>
      <w:r w:rsidRPr="0000296E">
        <w:rPr>
          <w:rFonts w:asciiTheme="majorHAnsi" w:hAnsiTheme="majorHAnsi" w:cstheme="majorHAnsi"/>
          <w:bCs/>
        </w:rPr>
        <w:t xml:space="preserve"> stran</w:t>
      </w:r>
      <w:r w:rsidR="00434695" w:rsidRPr="0000296E">
        <w:rPr>
          <w:rFonts w:asciiTheme="majorHAnsi" w:hAnsiTheme="majorHAnsi" w:cstheme="majorHAnsi"/>
          <w:bCs/>
        </w:rPr>
        <w:t>y</w:t>
      </w:r>
    </w:p>
    <w:p w14:paraId="7C0F2F86" w14:textId="1395F948" w:rsidR="000B42E1" w:rsidRPr="0000296E" w:rsidRDefault="000B42E1" w:rsidP="00AF56C1">
      <w:pPr>
        <w:spacing w:after="0"/>
        <w:contextualSpacing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>Informace uvedené v této analýze budou využity v rámci věcného hodnocení žádosti o</w:t>
      </w:r>
      <w:r w:rsidR="00751BDF" w:rsidRPr="0000296E">
        <w:rPr>
          <w:rFonts w:asciiTheme="majorHAnsi" w:hAnsiTheme="majorHAnsi" w:cstheme="majorHAnsi"/>
          <w:bCs/>
        </w:rPr>
        <w:t> </w:t>
      </w:r>
      <w:r w:rsidRPr="0000296E">
        <w:rPr>
          <w:rFonts w:asciiTheme="majorHAnsi" w:hAnsiTheme="majorHAnsi" w:cstheme="majorHAnsi"/>
          <w:bCs/>
        </w:rPr>
        <w:t>podporu</w:t>
      </w:r>
      <w:r w:rsidR="00841746" w:rsidRPr="0000296E">
        <w:rPr>
          <w:rFonts w:asciiTheme="majorHAnsi" w:hAnsiTheme="majorHAnsi" w:cstheme="majorHAnsi"/>
          <w:bCs/>
        </w:rPr>
        <w:t>. Analýza</w:t>
      </w:r>
      <w:r w:rsidR="00365FF7" w:rsidRPr="0000296E">
        <w:rPr>
          <w:rFonts w:asciiTheme="majorHAnsi" w:hAnsiTheme="majorHAnsi" w:cstheme="majorHAnsi"/>
          <w:bCs/>
        </w:rPr>
        <w:t xml:space="preserve"> </w:t>
      </w:r>
      <w:r w:rsidRPr="0000296E">
        <w:rPr>
          <w:rFonts w:asciiTheme="majorHAnsi" w:hAnsiTheme="majorHAnsi" w:cstheme="majorHAnsi"/>
          <w:bCs/>
        </w:rPr>
        <w:t>umožňuje podrobnější a konkrétnější popis příslušných částí žádosti o</w:t>
      </w:r>
      <w:r w:rsidR="00FD03AC">
        <w:rPr>
          <w:rFonts w:asciiTheme="majorHAnsi" w:hAnsiTheme="majorHAnsi" w:cstheme="majorHAnsi"/>
          <w:bCs/>
        </w:rPr>
        <w:t> </w:t>
      </w:r>
      <w:r w:rsidRPr="0000296E">
        <w:rPr>
          <w:rFonts w:asciiTheme="majorHAnsi" w:hAnsiTheme="majorHAnsi" w:cstheme="majorHAnsi"/>
          <w:bCs/>
        </w:rPr>
        <w:t>podporu vyplňovaný</w:t>
      </w:r>
      <w:r w:rsidR="00004A69" w:rsidRPr="0000296E">
        <w:rPr>
          <w:rFonts w:asciiTheme="majorHAnsi" w:hAnsiTheme="majorHAnsi" w:cstheme="majorHAnsi"/>
          <w:bCs/>
        </w:rPr>
        <w:t>ch</w:t>
      </w:r>
      <w:r w:rsidRPr="0000296E">
        <w:rPr>
          <w:rFonts w:asciiTheme="majorHAnsi" w:hAnsiTheme="majorHAnsi" w:cstheme="majorHAnsi"/>
          <w:bCs/>
        </w:rPr>
        <w:t xml:space="preserve"> v </w:t>
      </w:r>
      <w:r w:rsidR="00365FF7" w:rsidRPr="0000296E">
        <w:rPr>
          <w:rFonts w:asciiTheme="majorHAnsi" w:hAnsiTheme="majorHAnsi" w:cstheme="majorHAnsi"/>
          <w:bCs/>
        </w:rPr>
        <w:t xml:space="preserve">IS </w:t>
      </w:r>
      <w:r w:rsidR="00751BDF" w:rsidRPr="0000296E">
        <w:rPr>
          <w:rFonts w:asciiTheme="majorHAnsi" w:hAnsiTheme="majorHAnsi" w:cstheme="majorHAnsi"/>
          <w:bCs/>
        </w:rPr>
        <w:t>KP21</w:t>
      </w:r>
      <w:r w:rsidR="00365FF7" w:rsidRPr="0000296E">
        <w:rPr>
          <w:rFonts w:asciiTheme="majorHAnsi" w:hAnsiTheme="majorHAnsi" w:cstheme="majorHAnsi"/>
          <w:bCs/>
        </w:rPr>
        <w:t xml:space="preserve">+ </w:t>
      </w:r>
      <w:r w:rsidRPr="0000296E">
        <w:rPr>
          <w:rFonts w:asciiTheme="majorHAnsi" w:hAnsiTheme="majorHAnsi" w:cstheme="majorHAnsi"/>
          <w:bCs/>
        </w:rPr>
        <w:t xml:space="preserve">(záložka „Popis projektu“), kde je </w:t>
      </w:r>
      <w:r w:rsidR="00ED381B" w:rsidRPr="0000296E">
        <w:rPr>
          <w:rFonts w:asciiTheme="majorHAnsi" w:hAnsiTheme="majorHAnsi" w:cstheme="majorHAnsi"/>
          <w:bCs/>
        </w:rPr>
        <w:t xml:space="preserve">jen omezený </w:t>
      </w:r>
      <w:r w:rsidRPr="0000296E">
        <w:rPr>
          <w:rFonts w:asciiTheme="majorHAnsi" w:hAnsiTheme="majorHAnsi" w:cstheme="majorHAnsi"/>
          <w:bCs/>
        </w:rPr>
        <w:t>poč</w:t>
      </w:r>
      <w:r w:rsidR="00ED381B" w:rsidRPr="0000296E">
        <w:rPr>
          <w:rFonts w:asciiTheme="majorHAnsi" w:hAnsiTheme="majorHAnsi" w:cstheme="majorHAnsi"/>
          <w:bCs/>
        </w:rPr>
        <w:t>e</w:t>
      </w:r>
      <w:r w:rsidRPr="0000296E">
        <w:rPr>
          <w:rFonts w:asciiTheme="majorHAnsi" w:hAnsiTheme="majorHAnsi" w:cstheme="majorHAnsi"/>
          <w:bCs/>
        </w:rPr>
        <w:t>t</w:t>
      </w:r>
      <w:r w:rsidR="00ED381B" w:rsidRPr="0000296E">
        <w:rPr>
          <w:rFonts w:asciiTheme="majorHAnsi" w:hAnsiTheme="majorHAnsi" w:cstheme="majorHAnsi"/>
          <w:bCs/>
        </w:rPr>
        <w:t xml:space="preserve"> </w:t>
      </w:r>
      <w:r w:rsidRPr="0000296E">
        <w:rPr>
          <w:rFonts w:asciiTheme="majorHAnsi" w:hAnsiTheme="majorHAnsi" w:cstheme="majorHAnsi"/>
          <w:bCs/>
        </w:rPr>
        <w:t>znaků na jednotlivá pole.</w:t>
      </w:r>
      <w:r w:rsidR="001F30FD" w:rsidRPr="0000296E">
        <w:rPr>
          <w:rFonts w:asciiTheme="majorHAnsi" w:hAnsiTheme="majorHAnsi" w:cstheme="majorHAnsi"/>
          <w:bCs/>
        </w:rPr>
        <w:t xml:space="preserve"> Vstupní analýzu lze realizovat </w:t>
      </w:r>
      <w:r w:rsidR="003F10E9" w:rsidRPr="0000296E">
        <w:rPr>
          <w:rFonts w:asciiTheme="majorHAnsi" w:hAnsiTheme="majorHAnsi" w:cstheme="majorHAnsi"/>
          <w:bCs/>
        </w:rPr>
        <w:t xml:space="preserve">i </w:t>
      </w:r>
      <w:r w:rsidR="001F30FD" w:rsidRPr="0000296E">
        <w:rPr>
          <w:rFonts w:asciiTheme="majorHAnsi" w:hAnsiTheme="majorHAnsi" w:cstheme="majorHAnsi"/>
          <w:bCs/>
        </w:rPr>
        <w:t xml:space="preserve">se zapojením </w:t>
      </w:r>
      <w:r w:rsidR="003F10E9" w:rsidRPr="0000296E">
        <w:rPr>
          <w:rFonts w:asciiTheme="majorHAnsi" w:hAnsiTheme="majorHAnsi" w:cstheme="majorHAnsi"/>
          <w:bCs/>
        </w:rPr>
        <w:t>c</w:t>
      </w:r>
      <w:r w:rsidR="001F30FD" w:rsidRPr="0000296E">
        <w:rPr>
          <w:rFonts w:asciiTheme="majorHAnsi" w:hAnsiTheme="majorHAnsi" w:cstheme="majorHAnsi"/>
          <w:bCs/>
        </w:rPr>
        <w:t>ílové skupiny</w:t>
      </w:r>
      <w:r w:rsidR="001F30FD" w:rsidRPr="0000296E">
        <w:rPr>
          <w:rFonts w:asciiTheme="majorHAnsi" w:hAnsiTheme="majorHAnsi" w:cstheme="majorHAnsi"/>
          <w:vertAlign w:val="superscript"/>
        </w:rPr>
        <w:footnoteReference w:id="1"/>
      </w:r>
      <w:r w:rsidR="007719A2">
        <w:rPr>
          <w:rFonts w:asciiTheme="majorHAnsi" w:hAnsiTheme="majorHAnsi" w:cstheme="majorHAnsi"/>
          <w:bCs/>
        </w:rPr>
        <w:t>.</w:t>
      </w:r>
    </w:p>
    <w:p w14:paraId="4AEE5DC9" w14:textId="715F65B7" w:rsidR="006D21BE" w:rsidRPr="00E50457" w:rsidRDefault="00751BDF" w:rsidP="00E50457">
      <w:pPr>
        <w:spacing w:before="240" w:after="240"/>
        <w:rPr>
          <w:rFonts w:asciiTheme="majorHAnsi" w:hAnsiTheme="majorHAnsi" w:cstheme="majorHAnsi"/>
          <w:b/>
          <w:sz w:val="24"/>
          <w:szCs w:val="24"/>
        </w:rPr>
      </w:pPr>
      <w:r w:rsidRPr="0000296E">
        <w:rPr>
          <w:rFonts w:asciiTheme="majorHAnsi" w:hAnsiTheme="majorHAnsi" w:cstheme="majorHAnsi"/>
          <w:b/>
          <w:bCs/>
        </w:rPr>
        <w:t>Základní osnova:</w:t>
      </w:r>
    </w:p>
    <w:p w14:paraId="0E91F947" w14:textId="73CE191C" w:rsidR="00D96F6D" w:rsidRPr="00E50457" w:rsidRDefault="006D21BE" w:rsidP="00E50457">
      <w:pPr>
        <w:pStyle w:val="Odstavecseseznamem"/>
        <w:numPr>
          <w:ilvl w:val="0"/>
          <w:numId w:val="22"/>
        </w:numPr>
        <w:spacing w:after="120"/>
        <w:ind w:left="850" w:hanging="425"/>
        <w:contextualSpacing w:val="0"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>Popište</w:t>
      </w:r>
      <w:r w:rsidR="00A45E8F" w:rsidRPr="0000296E">
        <w:rPr>
          <w:rFonts w:asciiTheme="majorHAnsi" w:hAnsiTheme="majorHAnsi" w:cstheme="majorHAnsi"/>
          <w:bCs/>
        </w:rPr>
        <w:t>/identifikujte cílovou skupinu, její velikost a strukturu</w:t>
      </w:r>
    </w:p>
    <w:p w14:paraId="657D29C8" w14:textId="44A63C49" w:rsidR="006A3E8C" w:rsidRPr="00E50457" w:rsidRDefault="006D21BE" w:rsidP="00E50457">
      <w:pPr>
        <w:pStyle w:val="Odstavecseseznamem"/>
        <w:numPr>
          <w:ilvl w:val="0"/>
          <w:numId w:val="22"/>
        </w:numPr>
        <w:spacing w:after="120"/>
        <w:ind w:left="850" w:hanging="425"/>
        <w:contextualSpacing w:val="0"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>Po</w:t>
      </w:r>
      <w:r w:rsidR="00841746" w:rsidRPr="0000296E">
        <w:rPr>
          <w:rFonts w:asciiTheme="majorHAnsi" w:hAnsiTheme="majorHAnsi" w:cstheme="majorHAnsi"/>
          <w:bCs/>
        </w:rPr>
        <w:t>pište</w:t>
      </w:r>
      <w:r w:rsidR="00751BDF">
        <w:rPr>
          <w:rFonts w:asciiTheme="majorHAnsi" w:hAnsiTheme="majorHAnsi" w:cstheme="majorHAnsi"/>
          <w:bCs/>
        </w:rPr>
        <w:t>,</w:t>
      </w:r>
      <w:r w:rsidR="00841746" w:rsidRPr="0000296E">
        <w:rPr>
          <w:rFonts w:asciiTheme="majorHAnsi" w:hAnsiTheme="majorHAnsi" w:cstheme="majorHAnsi"/>
          <w:bCs/>
        </w:rPr>
        <w:t xml:space="preserve"> </w:t>
      </w:r>
      <w:r w:rsidR="00A45E8F" w:rsidRPr="0000296E">
        <w:rPr>
          <w:rFonts w:asciiTheme="majorHAnsi" w:hAnsiTheme="majorHAnsi" w:cstheme="majorHAnsi"/>
          <w:bCs/>
        </w:rPr>
        <w:t>jak dlouho a jakým způsobem již pracujete s touto cílovou skupinou</w:t>
      </w:r>
    </w:p>
    <w:p w14:paraId="7879C81C" w14:textId="386392C3" w:rsidR="00A45E8F" w:rsidRPr="00E50457" w:rsidRDefault="00841746" w:rsidP="00E50457">
      <w:pPr>
        <w:pStyle w:val="Odstavecseseznamem"/>
        <w:numPr>
          <w:ilvl w:val="0"/>
          <w:numId w:val="22"/>
        </w:numPr>
        <w:spacing w:after="120"/>
        <w:ind w:left="850" w:hanging="425"/>
        <w:contextualSpacing w:val="0"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 xml:space="preserve">Popište </w:t>
      </w:r>
      <w:r w:rsidR="00A45E8F" w:rsidRPr="0000296E">
        <w:rPr>
          <w:rFonts w:asciiTheme="majorHAnsi" w:hAnsiTheme="majorHAnsi" w:cstheme="majorHAnsi"/>
          <w:bCs/>
        </w:rPr>
        <w:t>dostupnost sítě služeb pro tuto cílovou skupinu v </w:t>
      </w:r>
      <w:r w:rsidR="008C06EB" w:rsidRPr="0000296E">
        <w:rPr>
          <w:rFonts w:asciiTheme="majorHAnsi" w:hAnsiTheme="majorHAnsi" w:cstheme="majorHAnsi"/>
          <w:bCs/>
        </w:rPr>
        <w:t>o</w:t>
      </w:r>
      <w:r w:rsidR="00A45E8F" w:rsidRPr="0000296E">
        <w:rPr>
          <w:rFonts w:asciiTheme="majorHAnsi" w:hAnsiTheme="majorHAnsi" w:cstheme="majorHAnsi"/>
          <w:bCs/>
        </w:rPr>
        <w:t xml:space="preserve">bci/lokalitě </w:t>
      </w:r>
    </w:p>
    <w:p w14:paraId="27AD877C" w14:textId="5F021F4D" w:rsidR="001F30FD" w:rsidRPr="00E50457" w:rsidRDefault="001F30FD" w:rsidP="00E50457">
      <w:pPr>
        <w:pStyle w:val="Odstavecseseznamem"/>
        <w:numPr>
          <w:ilvl w:val="0"/>
          <w:numId w:val="22"/>
        </w:numPr>
        <w:spacing w:after="120"/>
        <w:ind w:left="850" w:hanging="425"/>
        <w:contextualSpacing w:val="0"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 xml:space="preserve">Uveďte základní popis situace primární cílové skupiny vzhledem k sociálnímu vyloučení/ohrožení </w:t>
      </w:r>
      <w:r w:rsidR="00933FF2" w:rsidRPr="0000296E">
        <w:rPr>
          <w:rFonts w:asciiTheme="majorHAnsi" w:hAnsiTheme="majorHAnsi" w:cstheme="majorHAnsi"/>
          <w:bCs/>
        </w:rPr>
        <w:t>sociálním</w:t>
      </w:r>
      <w:r w:rsidRPr="0000296E">
        <w:rPr>
          <w:rFonts w:asciiTheme="majorHAnsi" w:hAnsiTheme="majorHAnsi" w:cstheme="majorHAnsi"/>
          <w:bCs/>
        </w:rPr>
        <w:t xml:space="preserve"> vyloučením</w:t>
      </w:r>
      <w:r w:rsidRPr="0000296E">
        <w:rPr>
          <w:rFonts w:asciiTheme="majorHAnsi" w:hAnsiTheme="majorHAnsi" w:cstheme="majorHAnsi"/>
          <w:bCs/>
          <w:iCs/>
          <w:vertAlign w:val="superscript"/>
        </w:rPr>
        <w:footnoteReference w:id="2"/>
      </w:r>
    </w:p>
    <w:p w14:paraId="47F18B88" w14:textId="7E0F1CE1" w:rsidR="00966928" w:rsidRPr="00E50457" w:rsidRDefault="001F30FD" w:rsidP="00E50457">
      <w:pPr>
        <w:pStyle w:val="Odstavecseseznamem"/>
        <w:numPr>
          <w:ilvl w:val="0"/>
          <w:numId w:val="22"/>
        </w:numPr>
        <w:spacing w:after="120"/>
        <w:ind w:left="850" w:hanging="425"/>
        <w:contextualSpacing w:val="0"/>
        <w:rPr>
          <w:rFonts w:asciiTheme="majorHAnsi" w:hAnsiTheme="majorHAnsi" w:cstheme="majorHAnsi"/>
          <w:bCs/>
        </w:rPr>
      </w:pPr>
      <w:r w:rsidRPr="0000296E">
        <w:rPr>
          <w:rFonts w:asciiTheme="majorHAnsi" w:hAnsiTheme="majorHAnsi" w:cstheme="majorHAnsi"/>
          <w:bCs/>
        </w:rPr>
        <w:t xml:space="preserve">Odůvodněte potřebnost </w:t>
      </w:r>
      <w:r w:rsidR="00185874">
        <w:rPr>
          <w:rFonts w:asciiTheme="majorHAnsi" w:hAnsiTheme="majorHAnsi" w:cstheme="majorHAnsi"/>
          <w:bCs/>
        </w:rPr>
        <w:t xml:space="preserve">dané aktivity v rámci předložené žádosti o podporu (např. </w:t>
      </w:r>
      <w:r w:rsidRPr="0000296E">
        <w:rPr>
          <w:rFonts w:asciiTheme="majorHAnsi" w:hAnsiTheme="majorHAnsi" w:cstheme="majorHAnsi"/>
          <w:bCs/>
        </w:rPr>
        <w:t>metody komunitní práce</w:t>
      </w:r>
      <w:r w:rsidR="002B6C4E" w:rsidRPr="0000296E">
        <w:rPr>
          <w:rFonts w:asciiTheme="majorHAnsi" w:hAnsiTheme="majorHAnsi" w:cstheme="majorHAnsi"/>
          <w:bCs/>
        </w:rPr>
        <w:t>/dané sociální služby</w:t>
      </w:r>
      <w:r w:rsidR="008C06EB" w:rsidRPr="0000296E">
        <w:rPr>
          <w:rFonts w:asciiTheme="majorHAnsi" w:hAnsiTheme="majorHAnsi" w:cstheme="majorHAnsi"/>
          <w:bCs/>
        </w:rPr>
        <w:t>/dluhového poradenství</w:t>
      </w:r>
      <w:r w:rsidR="00185874">
        <w:rPr>
          <w:rFonts w:asciiTheme="majorHAnsi" w:hAnsiTheme="majorHAnsi" w:cstheme="majorHAnsi"/>
          <w:bCs/>
        </w:rPr>
        <w:t>/podpory prevence zdraví</w:t>
      </w:r>
      <w:r w:rsidR="00FD03AC">
        <w:rPr>
          <w:rFonts w:asciiTheme="majorHAnsi" w:hAnsiTheme="majorHAnsi" w:cstheme="majorHAnsi"/>
          <w:bCs/>
        </w:rPr>
        <w:t xml:space="preserve"> atd.</w:t>
      </w:r>
      <w:r w:rsidR="00185874">
        <w:rPr>
          <w:rFonts w:asciiTheme="majorHAnsi" w:hAnsiTheme="majorHAnsi" w:cstheme="majorHAnsi"/>
          <w:bCs/>
        </w:rPr>
        <w:t>)</w:t>
      </w:r>
      <w:r w:rsidRPr="0000296E">
        <w:rPr>
          <w:rFonts w:asciiTheme="majorHAnsi" w:hAnsiTheme="majorHAnsi" w:cstheme="majorHAnsi"/>
          <w:bCs/>
        </w:rPr>
        <w:t xml:space="preserve"> v daném kontextu města</w:t>
      </w:r>
      <w:r w:rsidR="00185874">
        <w:rPr>
          <w:rFonts w:asciiTheme="majorHAnsi" w:hAnsiTheme="majorHAnsi" w:cstheme="majorHAnsi"/>
          <w:bCs/>
        </w:rPr>
        <w:t>/</w:t>
      </w:r>
      <w:r w:rsidR="002B6C4E" w:rsidRPr="0000296E">
        <w:rPr>
          <w:rFonts w:asciiTheme="majorHAnsi" w:hAnsiTheme="majorHAnsi" w:cstheme="majorHAnsi"/>
          <w:bCs/>
        </w:rPr>
        <w:t>o</w:t>
      </w:r>
      <w:r w:rsidRPr="0000296E">
        <w:rPr>
          <w:rFonts w:asciiTheme="majorHAnsi" w:hAnsiTheme="majorHAnsi" w:cstheme="majorHAnsi"/>
          <w:bCs/>
        </w:rPr>
        <w:t>bce, lokality, popi</w:t>
      </w:r>
      <w:r w:rsidR="00EE4A60">
        <w:rPr>
          <w:rFonts w:asciiTheme="majorHAnsi" w:hAnsiTheme="majorHAnsi" w:cstheme="majorHAnsi"/>
          <w:bCs/>
        </w:rPr>
        <w:t>šte</w:t>
      </w:r>
      <w:r w:rsidRPr="0000296E">
        <w:rPr>
          <w:rFonts w:asciiTheme="majorHAnsi" w:hAnsiTheme="majorHAnsi" w:cstheme="majorHAnsi"/>
          <w:bCs/>
        </w:rPr>
        <w:t xml:space="preserve"> dosavadní spolupráce se soc</w:t>
      </w:r>
      <w:r w:rsidR="00AC51BC">
        <w:rPr>
          <w:rFonts w:asciiTheme="majorHAnsi" w:hAnsiTheme="majorHAnsi" w:cstheme="majorHAnsi"/>
          <w:bCs/>
        </w:rPr>
        <w:t xml:space="preserve">iálními </w:t>
      </w:r>
      <w:r w:rsidRPr="0000296E">
        <w:rPr>
          <w:rFonts w:asciiTheme="majorHAnsi" w:hAnsiTheme="majorHAnsi" w:cstheme="majorHAnsi"/>
          <w:bCs/>
        </w:rPr>
        <w:t>pracovníky</w:t>
      </w:r>
      <w:r w:rsidR="00E103D3">
        <w:rPr>
          <w:rFonts w:asciiTheme="majorHAnsi" w:hAnsiTheme="majorHAnsi" w:cstheme="majorHAnsi"/>
          <w:bCs/>
        </w:rPr>
        <w:t>,</w:t>
      </w:r>
      <w:r w:rsidR="00185874">
        <w:rPr>
          <w:rFonts w:asciiTheme="majorHAnsi" w:hAnsiTheme="majorHAnsi" w:cstheme="majorHAnsi"/>
          <w:bCs/>
        </w:rPr>
        <w:t xml:space="preserve"> se zdravot</w:t>
      </w:r>
      <w:r w:rsidR="00E103D3">
        <w:rPr>
          <w:rFonts w:asciiTheme="majorHAnsi" w:hAnsiTheme="majorHAnsi" w:cstheme="majorHAnsi"/>
          <w:bCs/>
        </w:rPr>
        <w:t>n</w:t>
      </w:r>
      <w:r w:rsidR="00185874">
        <w:rPr>
          <w:rFonts w:asciiTheme="majorHAnsi" w:hAnsiTheme="majorHAnsi" w:cstheme="majorHAnsi"/>
          <w:bCs/>
        </w:rPr>
        <w:t>ími či zdravotně sociálním pracovníky, se</w:t>
      </w:r>
      <w:r w:rsidRPr="0000296E">
        <w:rPr>
          <w:rFonts w:asciiTheme="majorHAnsi" w:hAnsiTheme="majorHAnsi" w:cstheme="majorHAnsi"/>
          <w:bCs/>
        </w:rPr>
        <w:t xml:space="preserve"> zástupci měst</w:t>
      </w:r>
      <w:r w:rsidR="00185874">
        <w:rPr>
          <w:rFonts w:asciiTheme="majorHAnsi" w:hAnsiTheme="majorHAnsi" w:cstheme="majorHAnsi"/>
          <w:bCs/>
        </w:rPr>
        <w:t>/</w:t>
      </w:r>
      <w:r w:rsidRPr="0000296E">
        <w:rPr>
          <w:rFonts w:asciiTheme="majorHAnsi" w:hAnsiTheme="majorHAnsi" w:cstheme="majorHAnsi"/>
          <w:bCs/>
        </w:rPr>
        <w:t>obcí</w:t>
      </w:r>
      <w:r w:rsidR="00185874">
        <w:rPr>
          <w:rFonts w:asciiTheme="majorHAnsi" w:hAnsiTheme="majorHAnsi" w:cstheme="majorHAnsi"/>
          <w:bCs/>
        </w:rPr>
        <w:t xml:space="preserve">, se </w:t>
      </w:r>
      <w:r w:rsidRPr="0000296E">
        <w:rPr>
          <w:rFonts w:asciiTheme="majorHAnsi" w:hAnsiTheme="majorHAnsi" w:cstheme="majorHAnsi"/>
          <w:bCs/>
        </w:rPr>
        <w:t>soc</w:t>
      </w:r>
      <w:r w:rsidR="00AC51BC">
        <w:rPr>
          <w:rFonts w:asciiTheme="majorHAnsi" w:hAnsiTheme="majorHAnsi" w:cstheme="majorHAnsi"/>
          <w:bCs/>
        </w:rPr>
        <w:t xml:space="preserve">iálními </w:t>
      </w:r>
      <w:r w:rsidRPr="0000296E">
        <w:rPr>
          <w:rFonts w:asciiTheme="majorHAnsi" w:hAnsiTheme="majorHAnsi" w:cstheme="majorHAnsi"/>
          <w:bCs/>
        </w:rPr>
        <w:t>službami</w:t>
      </w:r>
      <w:r w:rsidR="00185874">
        <w:rPr>
          <w:rFonts w:asciiTheme="majorHAnsi" w:hAnsiTheme="majorHAnsi" w:cstheme="majorHAnsi"/>
          <w:bCs/>
        </w:rPr>
        <w:t xml:space="preserve"> a dalšími relevantními aktéry.</w:t>
      </w:r>
    </w:p>
    <w:p w14:paraId="412A975E" w14:textId="5D77FB54" w:rsidR="00453A36" w:rsidRDefault="00933FF2" w:rsidP="00E50457">
      <w:pPr>
        <w:spacing w:before="240" w:after="240"/>
        <w:rPr>
          <w:rFonts w:asciiTheme="majorHAnsi" w:hAnsiTheme="majorHAnsi" w:cstheme="majorHAnsi"/>
          <w:b/>
        </w:rPr>
      </w:pPr>
      <w:r w:rsidRPr="0000296E">
        <w:rPr>
          <w:rFonts w:asciiTheme="majorHAnsi" w:hAnsiTheme="majorHAnsi" w:cstheme="majorHAnsi"/>
          <w:b/>
        </w:rPr>
        <w:t>V případě aktivity Podpora sociálních služeb uveďte relevantní strategický dokument obce pro oblast sociálních služeb (sociálního začleňování). Připojte odkaz na webové stránky obce, kde je aktuální schválená podoba dokumentu zveřejněna.</w:t>
      </w:r>
      <w:r w:rsidR="007719A2">
        <w:rPr>
          <w:rFonts w:asciiTheme="majorHAnsi" w:hAnsiTheme="majorHAnsi" w:cstheme="majorHAnsi"/>
          <w:b/>
        </w:rPr>
        <w:t xml:space="preserve"> </w:t>
      </w:r>
    </w:p>
    <w:p w14:paraId="6988AE6E" w14:textId="507B8DDD" w:rsidR="00453A36" w:rsidRPr="008B71F8" w:rsidRDefault="00BE39A7" w:rsidP="00453A3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Doložením výše uvedeného dokumentu a případně doplněním popisu bude sledováno: </w:t>
      </w:r>
    </w:p>
    <w:p w14:paraId="3B989A7D" w14:textId="6DDF75AE" w:rsidR="00453A36" w:rsidRPr="00C453F9" w:rsidRDefault="00453A36" w:rsidP="00E50457">
      <w:pPr>
        <w:pStyle w:val="Odstavecseseznamem"/>
        <w:numPr>
          <w:ilvl w:val="0"/>
          <w:numId w:val="2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453F9">
        <w:rPr>
          <w:rFonts w:ascii="Arial" w:hAnsi="Arial" w:cs="Arial"/>
        </w:rPr>
        <w:t>Ověření souladu cílů služby s</w:t>
      </w:r>
      <w:r>
        <w:rPr>
          <w:rFonts w:ascii="Arial" w:hAnsi="Arial" w:cs="Arial"/>
        </w:rPr>
        <w:t xml:space="preserve"> relevantním </w:t>
      </w:r>
      <w:r w:rsidRPr="00C453F9">
        <w:rPr>
          <w:rFonts w:ascii="Arial" w:hAnsi="Arial" w:cs="Arial"/>
        </w:rPr>
        <w:t xml:space="preserve">opatřením </w:t>
      </w:r>
      <w:r>
        <w:rPr>
          <w:rFonts w:ascii="Arial" w:hAnsi="Arial" w:cs="Arial"/>
        </w:rPr>
        <w:t xml:space="preserve">ve </w:t>
      </w:r>
      <w:r w:rsidRPr="007074D2">
        <w:rPr>
          <w:rFonts w:ascii="Arial" w:hAnsi="Arial" w:cs="Arial"/>
        </w:rPr>
        <w:t>strategick</w:t>
      </w:r>
      <w:r>
        <w:rPr>
          <w:rFonts w:ascii="Arial" w:hAnsi="Arial" w:cs="Arial"/>
        </w:rPr>
        <w:t>ém</w:t>
      </w:r>
      <w:r w:rsidRPr="007074D2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</w:t>
      </w:r>
      <w:r w:rsidRPr="007074D2">
        <w:rPr>
          <w:rFonts w:ascii="Arial" w:hAnsi="Arial" w:cs="Arial"/>
        </w:rPr>
        <w:t xml:space="preserve"> obce pro</w:t>
      </w:r>
      <w:r>
        <w:rPr>
          <w:rFonts w:ascii="Arial" w:hAnsi="Arial" w:cs="Arial"/>
        </w:rPr>
        <w:t> </w:t>
      </w:r>
      <w:r w:rsidRPr="007074D2">
        <w:rPr>
          <w:rFonts w:ascii="Arial" w:hAnsi="Arial" w:cs="Arial"/>
        </w:rPr>
        <w:t>oblast sociálních služeb</w:t>
      </w:r>
      <w:r>
        <w:rPr>
          <w:rFonts w:ascii="Arial" w:hAnsi="Arial" w:cs="Arial"/>
        </w:rPr>
        <w:t xml:space="preserve">/sociálního začleňování (v případě obcí typu A). </w:t>
      </w:r>
    </w:p>
    <w:p w14:paraId="686B6FCB" w14:textId="77777777" w:rsidR="00453A36" w:rsidRPr="00C453F9" w:rsidRDefault="00453A36" w:rsidP="00E50457">
      <w:pPr>
        <w:pStyle w:val="Odstavecseseznamem"/>
        <w:numPr>
          <w:ilvl w:val="0"/>
          <w:numId w:val="2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453F9">
        <w:rPr>
          <w:rFonts w:ascii="Arial" w:hAnsi="Arial" w:cs="Arial"/>
        </w:rPr>
        <w:t>Ověření zaměření služby na cílovou skupinu (vymezení CS v registrac</w:t>
      </w:r>
      <w:r>
        <w:rPr>
          <w:rFonts w:ascii="Arial" w:hAnsi="Arial" w:cs="Arial"/>
        </w:rPr>
        <w:t>i</w:t>
      </w:r>
      <w:r w:rsidRPr="00C453F9">
        <w:rPr>
          <w:rFonts w:ascii="Arial" w:hAnsi="Arial" w:cs="Arial"/>
        </w:rPr>
        <w:t xml:space="preserve"> poskytované služby a </w:t>
      </w:r>
      <w:r>
        <w:rPr>
          <w:rFonts w:ascii="Arial" w:hAnsi="Arial" w:cs="Arial"/>
        </w:rPr>
        <w:t>ve strategickém dokumentu</w:t>
      </w:r>
      <w:r w:rsidRPr="00C453F9">
        <w:rPr>
          <w:rFonts w:ascii="Arial" w:hAnsi="Arial" w:cs="Arial"/>
        </w:rPr>
        <w:t xml:space="preserve"> příslušného území)</w:t>
      </w:r>
      <w:r>
        <w:rPr>
          <w:rFonts w:ascii="Arial" w:hAnsi="Arial" w:cs="Arial"/>
        </w:rPr>
        <w:t>.</w:t>
      </w:r>
    </w:p>
    <w:p w14:paraId="7CACBC66" w14:textId="1678B219" w:rsidR="00453A36" w:rsidRPr="00C453F9" w:rsidRDefault="00453A36" w:rsidP="00E50457">
      <w:pPr>
        <w:pStyle w:val="Odstavecseseznamem"/>
        <w:numPr>
          <w:ilvl w:val="0"/>
          <w:numId w:val="2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453F9">
        <w:rPr>
          <w:rFonts w:ascii="Arial" w:hAnsi="Arial" w:cs="Arial"/>
        </w:rPr>
        <w:t>Vymezení nepříznivých sociálních situací, na které bude služba reagovat</w:t>
      </w:r>
      <w:r w:rsidR="00AC51BC">
        <w:rPr>
          <w:rFonts w:ascii="Arial" w:hAnsi="Arial" w:cs="Arial"/>
        </w:rPr>
        <w:t>,</w:t>
      </w:r>
      <w:r w:rsidRPr="00C453F9">
        <w:rPr>
          <w:rFonts w:ascii="Arial" w:hAnsi="Arial" w:cs="Arial"/>
        </w:rPr>
        <w:t xml:space="preserve"> a soulad se</w:t>
      </w:r>
      <w:r w:rsidR="00AC51BC">
        <w:rPr>
          <w:rFonts w:ascii="Arial" w:hAnsi="Arial" w:cs="Arial"/>
        </w:rPr>
        <w:t> </w:t>
      </w:r>
      <w:r w:rsidRPr="00C453F9">
        <w:rPr>
          <w:rFonts w:ascii="Arial" w:hAnsi="Arial" w:cs="Arial"/>
        </w:rPr>
        <w:t xml:space="preserve">zaměřením </w:t>
      </w:r>
      <w:r>
        <w:rPr>
          <w:rFonts w:ascii="Arial" w:hAnsi="Arial" w:cs="Arial"/>
        </w:rPr>
        <w:t>strategického dokumentu</w:t>
      </w:r>
      <w:r w:rsidRPr="00C453F9">
        <w:rPr>
          <w:rFonts w:ascii="Arial" w:hAnsi="Arial" w:cs="Arial"/>
        </w:rPr>
        <w:t xml:space="preserve"> příslušného území.</w:t>
      </w:r>
    </w:p>
    <w:p w14:paraId="0819B492" w14:textId="5D30FC69" w:rsidR="00526DE3" w:rsidRPr="0000296E" w:rsidRDefault="00526DE3" w:rsidP="00526DE3">
      <w:pPr>
        <w:spacing w:after="120"/>
        <w:rPr>
          <w:rFonts w:asciiTheme="majorHAnsi" w:hAnsiTheme="majorHAnsi" w:cstheme="majorHAnsi"/>
          <w:b/>
          <w:bCs/>
          <w:iCs/>
        </w:rPr>
      </w:pPr>
    </w:p>
    <w:p w14:paraId="3B502AE7" w14:textId="77777777" w:rsidR="00526DE3" w:rsidRPr="0000296E" w:rsidRDefault="00526DE3" w:rsidP="00526DE3">
      <w:pPr>
        <w:spacing w:after="120"/>
        <w:rPr>
          <w:rFonts w:asciiTheme="majorHAnsi" w:hAnsiTheme="majorHAnsi" w:cstheme="majorHAnsi"/>
          <w:b/>
          <w:bCs/>
          <w:iCs/>
        </w:rPr>
      </w:pPr>
    </w:p>
    <w:p w14:paraId="62741EC0" w14:textId="723244DD" w:rsidR="00AF56C1" w:rsidRPr="0000296E" w:rsidRDefault="00AF56C1" w:rsidP="00AF56C1">
      <w:pPr>
        <w:pStyle w:val="Odstavecseseznamem"/>
        <w:ind w:left="426"/>
        <w:rPr>
          <w:rFonts w:asciiTheme="majorHAnsi" w:hAnsiTheme="majorHAnsi" w:cstheme="majorHAnsi"/>
        </w:rPr>
      </w:pPr>
    </w:p>
    <w:sectPr w:rsidR="00AF56C1" w:rsidRPr="0000296E" w:rsidSect="00E504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5EA9" w14:textId="77777777" w:rsidR="0077312B" w:rsidRDefault="0077312B" w:rsidP="00744469">
      <w:pPr>
        <w:spacing w:after="0"/>
      </w:pPr>
      <w:r>
        <w:separator/>
      </w:r>
    </w:p>
  </w:endnote>
  <w:endnote w:type="continuationSeparator" w:id="0">
    <w:p w14:paraId="0F0B6661" w14:textId="77777777" w:rsidR="0077312B" w:rsidRDefault="0077312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4"/>
        <w:szCs w:val="32"/>
      </w:rPr>
      <w:id w:val="1869564923"/>
      <w:docPartObj>
        <w:docPartGallery w:val="Page Numbers (Bottom of Page)"/>
        <w:docPartUnique/>
      </w:docPartObj>
    </w:sdtPr>
    <w:sdtEndPr>
      <w:rPr>
        <w:rFonts w:cstheme="minorBidi"/>
        <w:sz w:val="18"/>
        <w:szCs w:val="22"/>
      </w:rPr>
    </w:sdtEndPr>
    <w:sdtContent>
      <w:p w14:paraId="629B9D0D" w14:textId="4F9454EB" w:rsidR="00E50457" w:rsidRDefault="00E50457">
        <w:pPr>
          <w:pStyle w:val="Zpat"/>
          <w:jc w:val="right"/>
        </w:pPr>
        <w:r w:rsidRPr="00E50457">
          <w:rPr>
            <w:sz w:val="20"/>
            <w:szCs w:val="24"/>
          </w:rPr>
          <w:fldChar w:fldCharType="begin"/>
        </w:r>
        <w:r w:rsidRPr="00E50457">
          <w:rPr>
            <w:sz w:val="20"/>
            <w:szCs w:val="24"/>
          </w:rPr>
          <w:instrText>PAGE   \* MERGEFORMAT</w:instrText>
        </w:r>
        <w:r w:rsidRPr="00E50457">
          <w:rPr>
            <w:sz w:val="20"/>
            <w:szCs w:val="24"/>
          </w:rPr>
          <w:fldChar w:fldCharType="separate"/>
        </w:r>
        <w:r w:rsidRPr="00E50457">
          <w:rPr>
            <w:sz w:val="20"/>
            <w:szCs w:val="24"/>
          </w:rPr>
          <w:t>2</w:t>
        </w:r>
        <w:r w:rsidRPr="00E50457">
          <w:rPr>
            <w:sz w:val="20"/>
            <w:szCs w:val="24"/>
          </w:rPr>
          <w:fldChar w:fldCharType="end"/>
        </w:r>
      </w:p>
    </w:sdtContent>
  </w:sdt>
  <w:p w14:paraId="43FA4D4E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131637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F9A34DC" w14:textId="09DC585E" w:rsidR="00A3726E" w:rsidRPr="00E50457" w:rsidRDefault="00A3726E">
        <w:pPr>
          <w:pStyle w:val="Zpat"/>
          <w:jc w:val="right"/>
          <w:rPr>
            <w:sz w:val="24"/>
            <w:szCs w:val="32"/>
          </w:rPr>
        </w:pPr>
        <w:r w:rsidRPr="00E50457">
          <w:rPr>
            <w:sz w:val="24"/>
            <w:szCs w:val="32"/>
          </w:rPr>
          <w:fldChar w:fldCharType="begin"/>
        </w:r>
        <w:r w:rsidRPr="00E50457">
          <w:rPr>
            <w:sz w:val="24"/>
            <w:szCs w:val="32"/>
          </w:rPr>
          <w:instrText>PAGE   \* MERGEFORMAT</w:instrText>
        </w:r>
        <w:r w:rsidRPr="00E50457">
          <w:rPr>
            <w:sz w:val="24"/>
            <w:szCs w:val="32"/>
          </w:rPr>
          <w:fldChar w:fldCharType="separate"/>
        </w:r>
        <w:r w:rsidRPr="00E50457">
          <w:rPr>
            <w:sz w:val="24"/>
            <w:szCs w:val="32"/>
          </w:rPr>
          <w:t>2</w:t>
        </w:r>
        <w:r w:rsidRPr="00E50457">
          <w:rPr>
            <w:sz w:val="24"/>
            <w:szCs w:val="32"/>
          </w:rPr>
          <w:fldChar w:fldCharType="end"/>
        </w:r>
      </w:p>
    </w:sdtContent>
  </w:sdt>
  <w:p w14:paraId="12810ECE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4AEA" w14:textId="77777777" w:rsidR="0077312B" w:rsidRDefault="0077312B" w:rsidP="00744469">
      <w:pPr>
        <w:spacing w:after="0"/>
      </w:pPr>
      <w:r>
        <w:separator/>
      </w:r>
    </w:p>
  </w:footnote>
  <w:footnote w:type="continuationSeparator" w:id="0">
    <w:p w14:paraId="242222C9" w14:textId="77777777" w:rsidR="0077312B" w:rsidRDefault="0077312B" w:rsidP="00744469">
      <w:pPr>
        <w:spacing w:after="0"/>
      </w:pPr>
      <w:r>
        <w:continuationSeparator/>
      </w:r>
    </w:p>
  </w:footnote>
  <w:footnote w:id="1">
    <w:p w14:paraId="2CC02FEB" w14:textId="7C482AA7" w:rsidR="001F30FD" w:rsidRPr="00E50457" w:rsidRDefault="00E50457" w:rsidP="00E50457">
      <w:pPr>
        <w:spacing w:after="0"/>
        <w:rPr>
          <w:rFonts w:ascii="Arial" w:hAnsi="Arial" w:cs="Arial"/>
          <w:sz w:val="18"/>
          <w:szCs w:val="18"/>
        </w:rPr>
      </w:pPr>
      <w:r w:rsidRPr="002D0007">
        <w:rPr>
          <w:rFonts w:ascii="Arial" w:hAnsi="Arial" w:cs="Arial"/>
          <w:sz w:val="18"/>
          <w:szCs w:val="18"/>
          <w:vertAlign w:val="superscript"/>
        </w:rPr>
        <w:footnoteRef/>
      </w:r>
      <w:r w:rsidRPr="002D0007">
        <w:rPr>
          <w:rFonts w:ascii="Arial" w:hAnsi="Arial" w:cs="Arial"/>
          <w:sz w:val="18"/>
          <w:szCs w:val="18"/>
        </w:rPr>
        <w:t xml:space="preserve"> Pro zapojení CS do přípravy projektu je možné využít</w:t>
      </w:r>
      <w:hyperlink r:id="rId1">
        <w:r w:rsidRPr="002D0007">
          <w:rPr>
            <w:rFonts w:ascii="Arial" w:hAnsi="Arial" w:cs="Arial"/>
            <w:sz w:val="18"/>
            <w:szCs w:val="18"/>
          </w:rPr>
          <w:t xml:space="preserve"> </w:t>
        </w:r>
      </w:hyperlink>
      <w:r w:rsidRPr="002D0007">
        <w:rPr>
          <w:rFonts w:ascii="Arial" w:hAnsi="Arial" w:cs="Arial"/>
          <w:sz w:val="18"/>
          <w:szCs w:val="18"/>
        </w:rPr>
        <w:t xml:space="preserve">např. </w:t>
      </w:r>
      <w:hyperlink r:id="rId2">
        <w:r w:rsidRPr="002D0007">
          <w:rPr>
            <w:rFonts w:ascii="Arial" w:hAnsi="Arial" w:cs="Arial"/>
            <w:color w:val="0000FF"/>
            <w:sz w:val="18"/>
            <w:szCs w:val="18"/>
            <w:u w:val="single"/>
          </w:rPr>
          <w:t>Focus Group</w:t>
        </w:r>
      </w:hyperlink>
      <w:r w:rsidRPr="002D0007">
        <w:rPr>
          <w:rFonts w:ascii="Arial" w:hAnsi="Arial" w:cs="Arial"/>
          <w:sz w:val="18"/>
          <w:szCs w:val="18"/>
        </w:rPr>
        <w:t>,</w:t>
      </w:r>
      <w:hyperlink r:id="rId3">
        <w:r w:rsidRPr="002D0007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4">
        <w:r w:rsidRPr="002D0007">
          <w:rPr>
            <w:rFonts w:ascii="Arial" w:hAnsi="Arial" w:cs="Arial"/>
            <w:color w:val="0000FF"/>
            <w:sz w:val="18"/>
            <w:szCs w:val="18"/>
            <w:u w:val="single"/>
          </w:rPr>
          <w:t>veřejné projednání</w:t>
        </w:r>
      </w:hyperlink>
      <w:r w:rsidRPr="002D0007">
        <w:rPr>
          <w:rFonts w:ascii="Arial" w:hAnsi="Arial" w:cs="Arial"/>
          <w:sz w:val="18"/>
          <w:szCs w:val="18"/>
        </w:rPr>
        <w:t>,</w:t>
      </w:r>
      <w:hyperlink r:id="rId5">
        <w:r w:rsidRPr="002D0007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6">
        <w:r w:rsidRPr="002D0007">
          <w:rPr>
            <w:rFonts w:ascii="Arial" w:hAnsi="Arial" w:cs="Arial"/>
            <w:color w:val="0000FF"/>
            <w:sz w:val="18"/>
            <w:szCs w:val="18"/>
            <w:u w:val="single"/>
          </w:rPr>
          <w:t>strategický integrační workshop</w:t>
        </w:r>
      </w:hyperlink>
      <w:r w:rsidRPr="002D0007">
        <w:rPr>
          <w:rFonts w:ascii="Arial" w:hAnsi="Arial" w:cs="Arial"/>
          <w:sz w:val="18"/>
          <w:szCs w:val="18"/>
        </w:rPr>
        <w:t>,</w:t>
      </w:r>
      <w:hyperlink r:id="rId7">
        <w:r w:rsidRPr="002D0007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8">
        <w:r w:rsidRPr="002D0007">
          <w:rPr>
            <w:rFonts w:ascii="Arial" w:hAnsi="Arial" w:cs="Arial"/>
            <w:color w:val="0000FF"/>
            <w:sz w:val="18"/>
            <w:szCs w:val="18"/>
            <w:u w:val="single"/>
          </w:rPr>
          <w:t>tvorbu vize komunity</w:t>
        </w:r>
      </w:hyperlink>
      <w:r w:rsidRPr="002D0007">
        <w:rPr>
          <w:rFonts w:ascii="Arial" w:hAnsi="Arial" w:cs="Arial"/>
          <w:sz w:val="18"/>
          <w:szCs w:val="18"/>
        </w:rPr>
        <w:t xml:space="preserve"> nebo participační akční výzkum. U vstupní analýzy není vyžadována odborná forma, může mít podobu záznamu z </w:t>
      </w:r>
      <w:proofErr w:type="spellStart"/>
      <w:r w:rsidRPr="002D0007">
        <w:rPr>
          <w:rFonts w:ascii="Arial" w:hAnsi="Arial" w:cs="Arial"/>
          <w:sz w:val="18"/>
          <w:szCs w:val="18"/>
        </w:rPr>
        <w:t>fokusní</w:t>
      </w:r>
      <w:proofErr w:type="spellEnd"/>
      <w:r w:rsidRPr="002D0007">
        <w:rPr>
          <w:rFonts w:ascii="Arial" w:hAnsi="Arial" w:cs="Arial"/>
          <w:sz w:val="18"/>
          <w:szCs w:val="18"/>
        </w:rPr>
        <w:t xml:space="preserve"> skupiny, výstupů z veřejných setkání, mapy komunity/lokality atd.</w:t>
      </w:r>
    </w:p>
  </w:footnote>
  <w:footnote w:id="2">
    <w:p w14:paraId="472092D9" w14:textId="5A0B4996" w:rsidR="001F30FD" w:rsidRPr="00CB0562" w:rsidRDefault="001F30FD" w:rsidP="001F30FD">
      <w:pPr>
        <w:rPr>
          <w:rFonts w:ascii="Arial" w:hAnsi="Arial" w:cs="Arial"/>
          <w:i/>
          <w:iCs/>
          <w:sz w:val="20"/>
          <w:szCs w:val="20"/>
        </w:rPr>
      </w:pPr>
      <w:r w:rsidRPr="00E50457">
        <w:rPr>
          <w:rFonts w:ascii="Arial" w:hAnsi="Arial" w:cs="Arial"/>
          <w:sz w:val="18"/>
          <w:szCs w:val="18"/>
          <w:vertAlign w:val="superscript"/>
        </w:rPr>
        <w:footnoteRef/>
      </w:r>
      <w:r w:rsidRPr="00E50457">
        <w:rPr>
          <w:rFonts w:ascii="Arial" w:hAnsi="Arial" w:cs="Arial"/>
          <w:sz w:val="18"/>
          <w:szCs w:val="18"/>
        </w:rPr>
        <w:t xml:space="preserve"> </w:t>
      </w:r>
      <w:r w:rsidR="00185874">
        <w:rPr>
          <w:rFonts w:ascii="Arial" w:hAnsi="Arial" w:cs="Arial"/>
          <w:sz w:val="18"/>
          <w:szCs w:val="18"/>
        </w:rPr>
        <w:t xml:space="preserve">Rozveďte konkrétní nepříznivé situace, na které aktivity budou reagovat. </w:t>
      </w:r>
      <w:r w:rsidRPr="00E50457">
        <w:rPr>
          <w:rFonts w:ascii="Arial" w:hAnsi="Arial" w:cs="Arial"/>
          <w:sz w:val="18"/>
          <w:szCs w:val="18"/>
        </w:rPr>
        <w:t xml:space="preserve">Rozšířené a detailnější </w:t>
      </w:r>
      <w:r w:rsidRPr="00E50457">
        <w:rPr>
          <w:rFonts w:ascii="Arial" w:hAnsi="Arial" w:cs="Arial"/>
          <w:b/>
          <w:sz w:val="18"/>
          <w:szCs w:val="18"/>
        </w:rPr>
        <w:t xml:space="preserve">mapování kontextu komunity a potřeb členů komunity </w:t>
      </w:r>
      <w:r w:rsidRPr="00E50457">
        <w:rPr>
          <w:rFonts w:ascii="Arial" w:hAnsi="Arial" w:cs="Arial"/>
          <w:sz w:val="18"/>
          <w:szCs w:val="18"/>
        </w:rPr>
        <w:t>vč.</w:t>
      </w:r>
      <w:r w:rsidRPr="00E50457">
        <w:rPr>
          <w:rFonts w:ascii="Arial" w:hAnsi="Arial" w:cs="Arial"/>
          <w:b/>
          <w:sz w:val="18"/>
          <w:szCs w:val="18"/>
        </w:rPr>
        <w:t xml:space="preserve"> </w:t>
      </w:r>
      <w:r w:rsidRPr="00E50457">
        <w:rPr>
          <w:rFonts w:ascii="Arial" w:hAnsi="Arial" w:cs="Arial"/>
          <w:sz w:val="18"/>
          <w:szCs w:val="18"/>
        </w:rPr>
        <w:t>aktivizace („probouzení“) členů komunity je součástí realizace komunitní práce (zejm</w:t>
      </w:r>
      <w:r w:rsidR="00B675BF">
        <w:rPr>
          <w:rFonts w:ascii="Arial" w:hAnsi="Arial" w:cs="Arial"/>
          <w:sz w:val="18"/>
          <w:szCs w:val="18"/>
        </w:rPr>
        <w:t>éna</w:t>
      </w:r>
      <w:r w:rsidRPr="00E50457">
        <w:rPr>
          <w:rFonts w:ascii="Arial" w:hAnsi="Arial" w:cs="Arial"/>
          <w:sz w:val="18"/>
          <w:szCs w:val="18"/>
        </w:rPr>
        <w:t xml:space="preserve"> v 1. fázi a potom průběžně).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C7E8" w14:textId="254A169F" w:rsidR="00830A79" w:rsidRDefault="00830A79">
    <w:pPr>
      <w:pStyle w:val="Zhlav"/>
    </w:pPr>
  </w:p>
  <w:p w14:paraId="1783D9B0" w14:textId="6D53259D" w:rsidR="00830A79" w:rsidRDefault="00E377F8" w:rsidP="00E377F8">
    <w:pPr>
      <w:pStyle w:val="Zhlav"/>
      <w:tabs>
        <w:tab w:val="clear" w:pos="4536"/>
        <w:tab w:val="clear" w:pos="9072"/>
        <w:tab w:val="left" w:pos="20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4C65" w14:textId="097533B5" w:rsidR="00A34F9E" w:rsidRDefault="00E377F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F0A393" wp14:editId="51447051">
          <wp:simplePos x="0" y="0"/>
          <wp:positionH relativeFrom="page">
            <wp:posOffset>1886</wp:posOffset>
          </wp:positionH>
          <wp:positionV relativeFrom="page">
            <wp:posOffset>-9944</wp:posOffset>
          </wp:positionV>
          <wp:extent cx="7550049" cy="898497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49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65pt;height:6.6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55F5"/>
    <w:multiLevelType w:val="hybridMultilevel"/>
    <w:tmpl w:val="B474687C"/>
    <w:lvl w:ilvl="0" w:tplc="C3F06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8BE"/>
    <w:multiLevelType w:val="multilevel"/>
    <w:tmpl w:val="A428333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695"/>
    <w:multiLevelType w:val="multilevel"/>
    <w:tmpl w:val="C764F5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AD7A31"/>
    <w:multiLevelType w:val="multilevel"/>
    <w:tmpl w:val="ECFAB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74026393">
    <w:abstractNumId w:val="0"/>
  </w:num>
  <w:num w:numId="2" w16cid:durableId="192306032">
    <w:abstractNumId w:val="2"/>
  </w:num>
  <w:num w:numId="3" w16cid:durableId="763723728">
    <w:abstractNumId w:val="9"/>
  </w:num>
  <w:num w:numId="4" w16cid:durableId="699165460">
    <w:abstractNumId w:val="11"/>
  </w:num>
  <w:num w:numId="5" w16cid:durableId="2039771779">
    <w:abstractNumId w:val="2"/>
    <w:lvlOverride w:ilvl="0">
      <w:startOverride w:val="1"/>
    </w:lvlOverride>
  </w:num>
  <w:num w:numId="6" w16cid:durableId="774862649">
    <w:abstractNumId w:val="2"/>
    <w:lvlOverride w:ilvl="0">
      <w:startOverride w:val="1"/>
    </w:lvlOverride>
  </w:num>
  <w:num w:numId="7" w16cid:durableId="901915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701523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19541569">
    <w:abstractNumId w:val="10"/>
  </w:num>
  <w:num w:numId="10" w16cid:durableId="1940943231">
    <w:abstractNumId w:val="6"/>
  </w:num>
  <w:num w:numId="11" w16cid:durableId="148812983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717161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803186955">
    <w:abstractNumId w:val="3"/>
  </w:num>
  <w:num w:numId="14" w16cid:durableId="56144790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734693793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2077825439">
    <w:abstractNumId w:val="14"/>
  </w:num>
  <w:num w:numId="17" w16cid:durableId="1593276619">
    <w:abstractNumId w:val="7"/>
  </w:num>
  <w:num w:numId="18" w16cid:durableId="753402444">
    <w:abstractNumId w:val="7"/>
  </w:num>
  <w:num w:numId="19" w16cid:durableId="36317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6641140">
    <w:abstractNumId w:val="16"/>
  </w:num>
  <w:num w:numId="21" w16cid:durableId="701440582">
    <w:abstractNumId w:val="12"/>
  </w:num>
  <w:num w:numId="22" w16cid:durableId="1430811096">
    <w:abstractNumId w:val="8"/>
  </w:num>
  <w:num w:numId="23" w16cid:durableId="1161694671">
    <w:abstractNumId w:val="1"/>
  </w:num>
  <w:num w:numId="24" w16cid:durableId="1196311675">
    <w:abstractNumId w:val="15"/>
  </w:num>
  <w:num w:numId="25" w16cid:durableId="1136069379">
    <w:abstractNumId w:val="13"/>
  </w:num>
  <w:num w:numId="26" w16cid:durableId="1517382491">
    <w:abstractNumId w:val="5"/>
  </w:num>
  <w:num w:numId="27" w16cid:durableId="134763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96E"/>
    <w:rsid w:val="00002C80"/>
    <w:rsid w:val="00004A69"/>
    <w:rsid w:val="00010391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0DE7"/>
    <w:rsid w:val="000B25D8"/>
    <w:rsid w:val="000B42E1"/>
    <w:rsid w:val="000E11BF"/>
    <w:rsid w:val="000F0056"/>
    <w:rsid w:val="000F5592"/>
    <w:rsid w:val="0011753D"/>
    <w:rsid w:val="00121E84"/>
    <w:rsid w:val="00150EFB"/>
    <w:rsid w:val="001641A3"/>
    <w:rsid w:val="001673AF"/>
    <w:rsid w:val="001776A7"/>
    <w:rsid w:val="001819EE"/>
    <w:rsid w:val="00184F3F"/>
    <w:rsid w:val="00185596"/>
    <w:rsid w:val="00185874"/>
    <w:rsid w:val="00194656"/>
    <w:rsid w:val="001B55D7"/>
    <w:rsid w:val="001C08A2"/>
    <w:rsid w:val="001D3DFE"/>
    <w:rsid w:val="001D5560"/>
    <w:rsid w:val="001D7E33"/>
    <w:rsid w:val="001F30FD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87ECB"/>
    <w:rsid w:val="002921D1"/>
    <w:rsid w:val="002B3FC2"/>
    <w:rsid w:val="002B6C4E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3F10E9"/>
    <w:rsid w:val="004162EF"/>
    <w:rsid w:val="00434695"/>
    <w:rsid w:val="004354DE"/>
    <w:rsid w:val="004415B1"/>
    <w:rsid w:val="004461FB"/>
    <w:rsid w:val="00453A36"/>
    <w:rsid w:val="004548E9"/>
    <w:rsid w:val="00455567"/>
    <w:rsid w:val="004622E4"/>
    <w:rsid w:val="00470C35"/>
    <w:rsid w:val="00497ED7"/>
    <w:rsid w:val="004C721F"/>
    <w:rsid w:val="004D73F0"/>
    <w:rsid w:val="004E5D87"/>
    <w:rsid w:val="00512C01"/>
    <w:rsid w:val="00526DE3"/>
    <w:rsid w:val="00536184"/>
    <w:rsid w:val="00536CEE"/>
    <w:rsid w:val="0055203F"/>
    <w:rsid w:val="00556F01"/>
    <w:rsid w:val="0056258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A63CB"/>
    <w:rsid w:val="006B3320"/>
    <w:rsid w:val="006B7AD7"/>
    <w:rsid w:val="006D21BE"/>
    <w:rsid w:val="006D2EC2"/>
    <w:rsid w:val="006D7FC5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1BDF"/>
    <w:rsid w:val="0075446F"/>
    <w:rsid w:val="007566EB"/>
    <w:rsid w:val="00757E22"/>
    <w:rsid w:val="0076260F"/>
    <w:rsid w:val="007719A2"/>
    <w:rsid w:val="0077312B"/>
    <w:rsid w:val="00773D72"/>
    <w:rsid w:val="00782D4C"/>
    <w:rsid w:val="00797E60"/>
    <w:rsid w:val="007A0075"/>
    <w:rsid w:val="007B1C3C"/>
    <w:rsid w:val="007B765B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B607A"/>
    <w:rsid w:val="008C06EB"/>
    <w:rsid w:val="008C6214"/>
    <w:rsid w:val="008F7D9B"/>
    <w:rsid w:val="00910732"/>
    <w:rsid w:val="009117F1"/>
    <w:rsid w:val="009121EF"/>
    <w:rsid w:val="00933FF2"/>
    <w:rsid w:val="009343A7"/>
    <w:rsid w:val="00934A32"/>
    <w:rsid w:val="00942E26"/>
    <w:rsid w:val="00942F74"/>
    <w:rsid w:val="009574F9"/>
    <w:rsid w:val="00966928"/>
    <w:rsid w:val="00967D4A"/>
    <w:rsid w:val="00976134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3726E"/>
    <w:rsid w:val="00A45E8F"/>
    <w:rsid w:val="00A47B09"/>
    <w:rsid w:val="00A67723"/>
    <w:rsid w:val="00A87668"/>
    <w:rsid w:val="00AA3E99"/>
    <w:rsid w:val="00AC3356"/>
    <w:rsid w:val="00AC51BC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675BF"/>
    <w:rsid w:val="00B70C0C"/>
    <w:rsid w:val="00B9057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BE39A7"/>
    <w:rsid w:val="00C05629"/>
    <w:rsid w:val="00C1026C"/>
    <w:rsid w:val="00C12D09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103D3"/>
    <w:rsid w:val="00E201FD"/>
    <w:rsid w:val="00E20828"/>
    <w:rsid w:val="00E30C65"/>
    <w:rsid w:val="00E377F8"/>
    <w:rsid w:val="00E4229E"/>
    <w:rsid w:val="00E44390"/>
    <w:rsid w:val="00E45CF5"/>
    <w:rsid w:val="00E50457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EE4A60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D03A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D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stavec_muj1 Char,Odstavec_muj2 Char,Odstavec_muj3 Char,Nad1 Char,List Paragraph1 Char,Odstavec_muj4 Char,Nad2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76260F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tivnimetody.cz/tvorba-vize-komunity.html" TargetMode="External"/><Relationship Id="rId3" Type="http://schemas.openxmlformats.org/officeDocument/2006/relationships/hyperlink" Target="http://www.participativnimetody.cz/verejne-projednani.html" TargetMode="External"/><Relationship Id="rId7" Type="http://schemas.openxmlformats.org/officeDocument/2006/relationships/hyperlink" Target="http://www.participativnimetody.cz/tvorba-vize-komunity.html" TargetMode="External"/><Relationship Id="rId2" Type="http://schemas.openxmlformats.org/officeDocument/2006/relationships/hyperlink" Target="http://www.participativnimetody.cz/focus-group.html" TargetMode="External"/><Relationship Id="rId1" Type="http://schemas.openxmlformats.org/officeDocument/2006/relationships/hyperlink" Target="http://www.participativnimetody.cz/focus-group.html" TargetMode="External"/><Relationship Id="rId6" Type="http://schemas.openxmlformats.org/officeDocument/2006/relationships/hyperlink" Target="https://mkc.cz/cz/nabizime/strategicky-integracni-workshop" TargetMode="External"/><Relationship Id="rId5" Type="http://schemas.openxmlformats.org/officeDocument/2006/relationships/hyperlink" Target="https://mkc.cz/cz/nabizime/strategicky-integracni-workshop" TargetMode="External"/><Relationship Id="rId4" Type="http://schemas.openxmlformats.org/officeDocument/2006/relationships/hyperlink" Target="http://www.participativnimetody.cz/verejne-projednan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2024-05-23T12:01:00Z</dcterms:created>
  <dcterms:modified xsi:type="dcterms:W3CDTF">2024-05-23T12:01:00Z</dcterms:modified>
</cp:coreProperties>
</file>