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Style w:val="Mkatabulky"/>
        <w:tblpPr w:leftFromText="141" w:rightFromText="141" w:tblpY="1092"/>
        <w:tblW w:w="0" w:type="auto"/>
        <w:tblLook w:firstRow="1" w:lastRow="0" w:firstColumn="1" w:lastColumn="0" w:noHBand="0" w:noVBand="1" w:val="04A0"/>
      </w:tblPr>
      <w:tblGrid>
        <w:gridCol w:w="2265"/>
        <w:gridCol w:w="1983"/>
        <w:gridCol w:w="2548"/>
        <w:gridCol w:w="2266"/>
      </w:tblGrid>
      <w:tr w:rsidR="00A71F97" w:rsidTr="007B1533">
        <w:tc>
          <w:tcPr>
            <w:tcW w:w="9062" w:type="dxa"/>
            <w:gridSpan w:val="4"/>
          </w:tcPr>
          <w:p w:rsidR="00A71F97" w:rsidP="00A71F97" w:rsidRDefault="00A71F97">
            <w:pPr>
              <w:jc w:val="center"/>
            </w:pPr>
            <w:bookmarkStart w:name="_Hlk34728649" w:id="0"/>
            <w:r>
              <w:t>Indikátory výstupu</w:t>
            </w:r>
          </w:p>
        </w:tc>
      </w:tr>
      <w:tr w:rsidR="001170BD" w:rsidTr="000F0003">
        <w:tc>
          <w:tcPr>
            <w:tcW w:w="2265" w:type="dxa"/>
          </w:tcPr>
          <w:p w:rsidR="001170BD" w:rsidP="00A71F97" w:rsidRDefault="001170BD">
            <w:r>
              <w:t>Stanovená hodnota PA</w:t>
            </w:r>
          </w:p>
        </w:tc>
        <w:tc>
          <w:tcPr>
            <w:tcW w:w="1983" w:type="dxa"/>
          </w:tcPr>
          <w:p w:rsidR="001170BD" w:rsidP="00A71F97" w:rsidRDefault="001170BD">
            <w:r>
              <w:t>Minimální hodnota</w:t>
            </w:r>
          </w:p>
        </w:tc>
        <w:tc>
          <w:tcPr>
            <w:tcW w:w="4814" w:type="dxa"/>
            <w:gridSpan w:val="2"/>
          </w:tcPr>
          <w:p w:rsidR="001170BD" w:rsidP="00A71F97" w:rsidRDefault="001170BD"/>
        </w:tc>
      </w:tr>
      <w:tr w:rsidR="001170BD" w:rsidTr="00A71F97">
        <w:tc>
          <w:tcPr>
            <w:tcW w:w="2265" w:type="dxa"/>
          </w:tcPr>
          <w:p w:rsidR="001170BD" w:rsidP="00A71F97" w:rsidRDefault="001170BD">
            <w:r>
              <w:t>60000     40</w:t>
            </w:r>
          </w:p>
        </w:tc>
        <w:tc>
          <w:tcPr>
            <w:tcW w:w="1983" w:type="dxa"/>
          </w:tcPr>
          <w:p w:rsidR="001170BD" w:rsidP="00A71F97" w:rsidRDefault="001170BD">
            <w:r>
              <w:t xml:space="preserve">22 tj. </w:t>
            </w:r>
            <w:proofErr w:type="gramStart"/>
            <w:r>
              <w:t>55%</w:t>
            </w:r>
            <w:proofErr w:type="gramEnd"/>
          </w:p>
        </w:tc>
        <w:tc>
          <w:tcPr>
            <w:tcW w:w="2548" w:type="dxa"/>
            <w:vMerge w:val="restart"/>
          </w:tcPr>
          <w:p w:rsidR="001170BD" w:rsidP="00A71F97" w:rsidRDefault="001170BD">
            <w:pPr>
              <w:jc w:val="center"/>
            </w:pPr>
          </w:p>
          <w:p w:rsidR="001170BD" w:rsidP="00A71F97" w:rsidRDefault="001170BD">
            <w:pPr>
              <w:jc w:val="center"/>
            </w:pPr>
            <w:r>
              <w:t>55+100+100:3=</w:t>
            </w:r>
            <w:proofErr w:type="gramStart"/>
            <w:r w:rsidRPr="001170BD">
              <w:rPr>
                <w:b/>
              </w:rPr>
              <w:t>85%</w:t>
            </w:r>
            <w:proofErr w:type="gramEnd"/>
          </w:p>
        </w:tc>
        <w:tc>
          <w:tcPr>
            <w:tcW w:w="2266" w:type="dxa"/>
            <w:vMerge w:val="restart"/>
          </w:tcPr>
          <w:p w:rsidR="001170BD" w:rsidP="00A71F97" w:rsidRDefault="001170BD"/>
          <w:p w:rsidR="001170BD" w:rsidP="001170BD" w:rsidRDefault="001170BD">
            <w:pPr>
              <w:jc w:val="center"/>
            </w:pPr>
            <w:r>
              <w:t>Bez sankce</w:t>
            </w:r>
          </w:p>
        </w:tc>
      </w:tr>
      <w:tr w:rsidR="001170BD" w:rsidTr="00A71F97">
        <w:tc>
          <w:tcPr>
            <w:tcW w:w="2265" w:type="dxa"/>
          </w:tcPr>
          <w:p w:rsidR="001170BD" w:rsidP="00A71F97" w:rsidRDefault="001170BD">
            <w:r>
              <w:t>67001     3</w:t>
            </w:r>
          </w:p>
        </w:tc>
        <w:tc>
          <w:tcPr>
            <w:tcW w:w="1983" w:type="dxa"/>
          </w:tcPr>
          <w:p w:rsidR="001170BD" w:rsidP="00A71F97" w:rsidRDefault="001170BD">
            <w:r>
              <w:t xml:space="preserve">3 tj. </w:t>
            </w:r>
            <w:proofErr w:type="gramStart"/>
            <w:r>
              <w:t>100%</w:t>
            </w:r>
            <w:proofErr w:type="gramEnd"/>
          </w:p>
        </w:tc>
        <w:tc>
          <w:tcPr>
            <w:tcW w:w="2548" w:type="dxa"/>
            <w:vMerge/>
          </w:tcPr>
          <w:p w:rsidR="001170BD" w:rsidP="00A71F97" w:rsidRDefault="001170BD"/>
        </w:tc>
        <w:tc>
          <w:tcPr>
            <w:tcW w:w="2266" w:type="dxa"/>
            <w:vMerge/>
          </w:tcPr>
          <w:p w:rsidR="001170BD" w:rsidP="00A71F97" w:rsidRDefault="001170BD"/>
        </w:tc>
      </w:tr>
      <w:tr w:rsidR="001170BD" w:rsidTr="00A71F97">
        <w:tc>
          <w:tcPr>
            <w:tcW w:w="2265" w:type="dxa"/>
          </w:tcPr>
          <w:p w:rsidR="001170BD" w:rsidP="00A71F97" w:rsidRDefault="001170BD">
            <w:bookmarkStart w:name="_Hlk34728398" w:id="1"/>
            <w:r>
              <w:t>80500     1</w:t>
            </w:r>
          </w:p>
        </w:tc>
        <w:tc>
          <w:tcPr>
            <w:tcW w:w="1983" w:type="dxa"/>
          </w:tcPr>
          <w:p w:rsidR="001170BD" w:rsidP="00A71F97" w:rsidRDefault="001170BD">
            <w:r>
              <w:t xml:space="preserve">1 tj. </w:t>
            </w:r>
            <w:proofErr w:type="gramStart"/>
            <w:r>
              <w:t>100%</w:t>
            </w:r>
            <w:proofErr w:type="gramEnd"/>
          </w:p>
        </w:tc>
        <w:tc>
          <w:tcPr>
            <w:tcW w:w="2548" w:type="dxa"/>
            <w:vMerge/>
          </w:tcPr>
          <w:p w:rsidR="001170BD" w:rsidP="00A71F97" w:rsidRDefault="001170BD"/>
        </w:tc>
        <w:tc>
          <w:tcPr>
            <w:tcW w:w="2266" w:type="dxa"/>
            <w:vMerge/>
          </w:tcPr>
          <w:p w:rsidR="001170BD" w:rsidP="00A71F97" w:rsidRDefault="001170BD"/>
        </w:tc>
      </w:tr>
      <w:bookmarkEnd w:id="0"/>
      <w:bookmarkEnd w:id="1"/>
    </w:tbl>
    <w:p w:rsidR="00AA5FE4" w:rsidRDefault="00AA5FE4"/>
    <w:p w:rsidR="00A71F97" w:rsidRDefault="00A71F97">
      <w:r>
        <w:t>Výpočet pro minimální hodnotu indikátorů výstupu a výsledku bez sankce</w:t>
      </w:r>
    </w:p>
    <w:p w:rsidR="00A71F97" w:rsidRDefault="00A71F97"/>
    <w:tbl>
      <w:tblPr>
        <w:tblStyle w:val="Mkatabulky"/>
        <w:tblpPr w:leftFromText="141" w:rightFromText="141" w:tblpY="1092"/>
        <w:tblW w:w="0" w:type="auto"/>
        <w:tblLook w:firstRow="1" w:lastRow="0" w:firstColumn="1" w:lastColumn="0" w:noHBand="0" w:noVBand="1" w:val="04A0"/>
      </w:tblPr>
      <w:tblGrid>
        <w:gridCol w:w="2265"/>
        <w:gridCol w:w="1983"/>
        <w:gridCol w:w="2548"/>
        <w:gridCol w:w="2266"/>
      </w:tblGrid>
      <w:tr w:rsidR="004B26D3" w:rsidTr="00E13081">
        <w:tc>
          <w:tcPr>
            <w:tcW w:w="9062" w:type="dxa"/>
            <w:gridSpan w:val="4"/>
          </w:tcPr>
          <w:p w:rsidR="004B26D3" w:rsidP="00E13081" w:rsidRDefault="004B26D3">
            <w:pPr>
              <w:jc w:val="center"/>
            </w:pPr>
            <w:r>
              <w:t>Indikátory výstupu</w:t>
            </w:r>
          </w:p>
        </w:tc>
      </w:tr>
      <w:tr w:rsidR="004B26D3" w:rsidTr="00E13081">
        <w:tc>
          <w:tcPr>
            <w:tcW w:w="2265" w:type="dxa"/>
          </w:tcPr>
          <w:p w:rsidR="004B26D3" w:rsidP="00E13081" w:rsidRDefault="004B26D3">
            <w:r>
              <w:t>Stanovená hodnota PA</w:t>
            </w:r>
          </w:p>
        </w:tc>
        <w:tc>
          <w:tcPr>
            <w:tcW w:w="1983" w:type="dxa"/>
          </w:tcPr>
          <w:p w:rsidR="004B26D3" w:rsidP="00E13081" w:rsidRDefault="004B26D3">
            <w:r>
              <w:t>Minimální hodnota</w:t>
            </w:r>
          </w:p>
        </w:tc>
        <w:tc>
          <w:tcPr>
            <w:tcW w:w="4814" w:type="dxa"/>
            <w:gridSpan w:val="2"/>
          </w:tcPr>
          <w:p w:rsidR="004B26D3" w:rsidP="00E13081" w:rsidRDefault="004B26D3"/>
        </w:tc>
      </w:tr>
      <w:tr w:rsidR="004B26D3" w:rsidTr="00E13081">
        <w:tc>
          <w:tcPr>
            <w:tcW w:w="2265" w:type="dxa"/>
          </w:tcPr>
          <w:p w:rsidR="004B26D3" w:rsidP="00E13081" w:rsidRDefault="004B26D3">
            <w:r>
              <w:t>60000     40</w:t>
            </w:r>
          </w:p>
        </w:tc>
        <w:tc>
          <w:tcPr>
            <w:tcW w:w="1983" w:type="dxa"/>
          </w:tcPr>
          <w:p w:rsidR="004B26D3" w:rsidP="00E13081" w:rsidRDefault="004B26D3">
            <w:r>
              <w:t xml:space="preserve">22 tj. </w:t>
            </w:r>
            <w:proofErr w:type="gramStart"/>
            <w:r>
              <w:t>55%</w:t>
            </w:r>
            <w:proofErr w:type="gramEnd"/>
          </w:p>
        </w:tc>
        <w:tc>
          <w:tcPr>
            <w:tcW w:w="2548" w:type="dxa"/>
            <w:vMerge w:val="restart"/>
          </w:tcPr>
          <w:p w:rsidR="004B26D3" w:rsidP="00E13081" w:rsidRDefault="004B26D3">
            <w:pPr>
              <w:jc w:val="center"/>
            </w:pPr>
          </w:p>
          <w:p w:rsidR="004B26D3" w:rsidP="00E13081" w:rsidRDefault="004B26D3">
            <w:pPr>
              <w:jc w:val="center"/>
            </w:pPr>
            <w:r>
              <w:t>55+100+100:3=</w:t>
            </w:r>
            <w:proofErr w:type="gramStart"/>
            <w:r w:rsidRPr="001170BD">
              <w:rPr>
                <w:b/>
              </w:rPr>
              <w:t>85%</w:t>
            </w:r>
            <w:proofErr w:type="gramEnd"/>
          </w:p>
        </w:tc>
        <w:tc>
          <w:tcPr>
            <w:tcW w:w="2266" w:type="dxa"/>
            <w:vMerge w:val="restart"/>
          </w:tcPr>
          <w:p w:rsidR="004B26D3" w:rsidP="00E13081" w:rsidRDefault="004B26D3"/>
          <w:p w:rsidR="004B26D3" w:rsidP="00E13081" w:rsidRDefault="004B26D3">
            <w:pPr>
              <w:jc w:val="center"/>
            </w:pPr>
            <w:r>
              <w:t>Bez sankce</w:t>
            </w:r>
          </w:p>
        </w:tc>
      </w:tr>
      <w:tr w:rsidR="004B26D3" w:rsidTr="00E13081">
        <w:tc>
          <w:tcPr>
            <w:tcW w:w="2265" w:type="dxa"/>
          </w:tcPr>
          <w:p w:rsidR="004B26D3" w:rsidP="00E13081" w:rsidRDefault="004B26D3">
            <w:r>
              <w:t>67001     3</w:t>
            </w:r>
          </w:p>
        </w:tc>
        <w:tc>
          <w:tcPr>
            <w:tcW w:w="1983" w:type="dxa"/>
          </w:tcPr>
          <w:p w:rsidR="004B26D3" w:rsidP="00E13081" w:rsidRDefault="004B26D3">
            <w:r>
              <w:t xml:space="preserve">3 tj. </w:t>
            </w:r>
            <w:proofErr w:type="gramStart"/>
            <w:r>
              <w:t>100%</w:t>
            </w:r>
            <w:proofErr w:type="gramEnd"/>
          </w:p>
        </w:tc>
        <w:tc>
          <w:tcPr>
            <w:tcW w:w="2548" w:type="dxa"/>
            <w:vMerge/>
          </w:tcPr>
          <w:p w:rsidR="004B26D3" w:rsidP="00E13081" w:rsidRDefault="004B26D3"/>
        </w:tc>
        <w:tc>
          <w:tcPr>
            <w:tcW w:w="2266" w:type="dxa"/>
            <w:vMerge/>
          </w:tcPr>
          <w:p w:rsidR="004B26D3" w:rsidP="00E13081" w:rsidRDefault="004B26D3"/>
        </w:tc>
      </w:tr>
      <w:tr w:rsidR="004B26D3" w:rsidTr="00E13081">
        <w:tc>
          <w:tcPr>
            <w:tcW w:w="2265" w:type="dxa"/>
          </w:tcPr>
          <w:p w:rsidR="004B26D3" w:rsidP="00E13081" w:rsidRDefault="004B26D3">
            <w:r>
              <w:t>80500     1</w:t>
            </w:r>
          </w:p>
        </w:tc>
        <w:tc>
          <w:tcPr>
            <w:tcW w:w="1983" w:type="dxa"/>
          </w:tcPr>
          <w:p w:rsidR="004B26D3" w:rsidP="00E13081" w:rsidRDefault="004B26D3">
            <w:r>
              <w:t xml:space="preserve">1 tj. </w:t>
            </w:r>
            <w:proofErr w:type="gramStart"/>
            <w:r>
              <w:t>100%</w:t>
            </w:r>
            <w:proofErr w:type="gramEnd"/>
          </w:p>
        </w:tc>
        <w:tc>
          <w:tcPr>
            <w:tcW w:w="2548" w:type="dxa"/>
            <w:vMerge/>
          </w:tcPr>
          <w:p w:rsidR="004B26D3" w:rsidP="00E13081" w:rsidRDefault="004B26D3"/>
        </w:tc>
        <w:tc>
          <w:tcPr>
            <w:tcW w:w="2266" w:type="dxa"/>
            <w:vMerge/>
          </w:tcPr>
          <w:p w:rsidR="004B26D3" w:rsidP="00E13081" w:rsidRDefault="004B26D3"/>
        </w:tc>
      </w:tr>
      <w:tr w:rsidR="00AE7AD8" w:rsidTr="00AE7AD8">
        <w:trPr>
          <w:trHeight w:val="303"/>
        </w:trPr>
        <w:tc>
          <w:tcPr>
            <w:tcW w:w="9062" w:type="dxa"/>
            <w:gridSpan w:val="4"/>
          </w:tcPr>
          <w:p w:rsidR="00AE7AD8" w:rsidP="00E13081" w:rsidRDefault="00AE7AD8">
            <w:pPr>
              <w:jc w:val="center"/>
            </w:pPr>
            <w:r>
              <w:t>Indikátory vý</w:t>
            </w:r>
            <w:r>
              <w:t>sledku</w:t>
            </w:r>
          </w:p>
        </w:tc>
      </w:tr>
      <w:tr w:rsidR="004B26D3" w:rsidTr="00E13081">
        <w:tc>
          <w:tcPr>
            <w:tcW w:w="2265" w:type="dxa"/>
          </w:tcPr>
          <w:p w:rsidR="004B26D3" w:rsidP="00E13081" w:rsidRDefault="004B26D3">
            <w:r>
              <w:t>Stanovená hodnota PA</w:t>
            </w:r>
          </w:p>
        </w:tc>
        <w:tc>
          <w:tcPr>
            <w:tcW w:w="1983" w:type="dxa"/>
          </w:tcPr>
          <w:p w:rsidR="004B26D3" w:rsidP="00E13081" w:rsidRDefault="004B26D3">
            <w:r>
              <w:t>Minimální hodnota</w:t>
            </w:r>
          </w:p>
        </w:tc>
        <w:tc>
          <w:tcPr>
            <w:tcW w:w="4814" w:type="dxa"/>
            <w:gridSpan w:val="2"/>
          </w:tcPr>
          <w:p w:rsidR="004B26D3" w:rsidP="00E13081" w:rsidRDefault="004B26D3"/>
        </w:tc>
      </w:tr>
      <w:tr w:rsidR="004B26D3" w:rsidTr="00E13081">
        <w:tc>
          <w:tcPr>
            <w:tcW w:w="2265" w:type="dxa"/>
          </w:tcPr>
          <w:p w:rsidR="004B26D3" w:rsidP="00E13081" w:rsidRDefault="004B26D3">
            <w:r>
              <w:t>62500</w:t>
            </w:r>
            <w:r>
              <w:t xml:space="preserve">     </w:t>
            </w:r>
            <w:r>
              <w:t>11</w:t>
            </w:r>
          </w:p>
        </w:tc>
        <w:tc>
          <w:tcPr>
            <w:tcW w:w="1983" w:type="dxa"/>
          </w:tcPr>
          <w:p w:rsidR="004B26D3" w:rsidP="00E13081" w:rsidRDefault="004B26D3">
            <w:r>
              <w:t>10</w:t>
            </w:r>
            <w:r>
              <w:t xml:space="preserve"> tj. </w:t>
            </w:r>
            <w:proofErr w:type="gramStart"/>
            <w:r>
              <w:t>91</w:t>
            </w:r>
            <w:r>
              <w:t>%</w:t>
            </w:r>
            <w:proofErr w:type="gramEnd"/>
          </w:p>
        </w:tc>
        <w:tc>
          <w:tcPr>
            <w:tcW w:w="2548" w:type="dxa"/>
            <w:vMerge w:val="restart"/>
          </w:tcPr>
          <w:p w:rsidR="004B26D3" w:rsidP="00E13081" w:rsidRDefault="004B26D3">
            <w:pPr>
              <w:jc w:val="center"/>
            </w:pPr>
          </w:p>
          <w:p w:rsidR="004B26D3" w:rsidP="00E13081" w:rsidRDefault="004B26D3">
            <w:pPr>
              <w:jc w:val="center"/>
            </w:pPr>
          </w:p>
          <w:p w:rsidR="004B26D3" w:rsidP="00E13081" w:rsidRDefault="004B26D3">
            <w:pPr>
              <w:jc w:val="center"/>
            </w:pPr>
            <w:r>
              <w:t>91+100+91+100:4=</w:t>
            </w:r>
            <w:proofErr w:type="gramStart"/>
            <w:r w:rsidRPr="004B26D3">
              <w:rPr>
                <w:b/>
              </w:rPr>
              <w:t>95,5%</w:t>
            </w:r>
            <w:proofErr w:type="gramEnd"/>
          </w:p>
        </w:tc>
        <w:tc>
          <w:tcPr>
            <w:tcW w:w="2266" w:type="dxa"/>
            <w:vMerge w:val="restart"/>
          </w:tcPr>
          <w:p w:rsidR="004B26D3" w:rsidP="00E13081" w:rsidRDefault="004B26D3"/>
          <w:p w:rsidR="004B26D3" w:rsidP="00E13081" w:rsidRDefault="004B26D3">
            <w:pPr>
              <w:jc w:val="center"/>
            </w:pPr>
          </w:p>
          <w:p w:rsidR="004B26D3" w:rsidP="00E13081" w:rsidRDefault="004B26D3">
            <w:pPr>
              <w:jc w:val="center"/>
            </w:pPr>
            <w:r>
              <w:t>Bez sankce</w:t>
            </w:r>
          </w:p>
        </w:tc>
      </w:tr>
      <w:tr w:rsidR="004B26D3" w:rsidTr="00E13081">
        <w:tc>
          <w:tcPr>
            <w:tcW w:w="2265" w:type="dxa"/>
          </w:tcPr>
          <w:p w:rsidR="004B26D3" w:rsidP="00E13081" w:rsidRDefault="004B26D3">
            <w:r>
              <w:t>67310</w:t>
            </w:r>
            <w:r>
              <w:t xml:space="preserve">     </w:t>
            </w:r>
            <w:r>
              <w:t>12</w:t>
            </w:r>
          </w:p>
        </w:tc>
        <w:tc>
          <w:tcPr>
            <w:tcW w:w="1983" w:type="dxa"/>
          </w:tcPr>
          <w:p w:rsidR="004B26D3" w:rsidP="00E13081" w:rsidRDefault="004B26D3">
            <w:r>
              <w:t>12</w:t>
            </w:r>
            <w:r>
              <w:t xml:space="preserve"> tj. </w:t>
            </w:r>
            <w:proofErr w:type="gramStart"/>
            <w:r>
              <w:t>100%</w:t>
            </w:r>
            <w:proofErr w:type="gramEnd"/>
          </w:p>
        </w:tc>
        <w:tc>
          <w:tcPr>
            <w:tcW w:w="2548" w:type="dxa"/>
            <w:vMerge/>
          </w:tcPr>
          <w:p w:rsidR="004B26D3" w:rsidP="00E13081" w:rsidRDefault="004B26D3"/>
        </w:tc>
        <w:tc>
          <w:tcPr>
            <w:tcW w:w="2266" w:type="dxa"/>
            <w:vMerge/>
          </w:tcPr>
          <w:p w:rsidR="004B26D3" w:rsidP="00E13081" w:rsidRDefault="004B26D3"/>
        </w:tc>
      </w:tr>
      <w:tr w:rsidR="004B26D3" w:rsidTr="004B26D3">
        <w:trPr>
          <w:trHeight w:val="270"/>
        </w:trPr>
        <w:tc>
          <w:tcPr>
            <w:tcW w:w="2265" w:type="dxa"/>
          </w:tcPr>
          <w:p w:rsidR="004B26D3" w:rsidP="00E13081" w:rsidRDefault="004B26D3">
            <w:r>
              <w:t>62600</w:t>
            </w:r>
            <w:r>
              <w:t xml:space="preserve">     1</w:t>
            </w:r>
            <w:r>
              <w:t>1</w:t>
            </w:r>
          </w:p>
        </w:tc>
        <w:tc>
          <w:tcPr>
            <w:tcW w:w="1983" w:type="dxa"/>
          </w:tcPr>
          <w:p w:rsidR="004B26D3" w:rsidP="00E13081" w:rsidRDefault="004B26D3">
            <w:r>
              <w:t>1</w:t>
            </w:r>
            <w:r>
              <w:t>0</w:t>
            </w:r>
            <w:r>
              <w:t xml:space="preserve"> tj. </w:t>
            </w:r>
            <w:proofErr w:type="gramStart"/>
            <w:r>
              <w:t>91</w:t>
            </w:r>
            <w:r>
              <w:t>%</w:t>
            </w:r>
            <w:proofErr w:type="gramEnd"/>
          </w:p>
        </w:tc>
        <w:tc>
          <w:tcPr>
            <w:tcW w:w="2548" w:type="dxa"/>
            <w:vMerge/>
          </w:tcPr>
          <w:p w:rsidR="004B26D3" w:rsidP="00E13081" w:rsidRDefault="004B26D3"/>
        </w:tc>
        <w:tc>
          <w:tcPr>
            <w:tcW w:w="2266" w:type="dxa"/>
            <w:vMerge/>
          </w:tcPr>
          <w:p w:rsidR="004B26D3" w:rsidP="00E13081" w:rsidRDefault="004B26D3"/>
        </w:tc>
      </w:tr>
      <w:tr w:rsidR="004B26D3" w:rsidTr="004B26D3">
        <w:trPr>
          <w:trHeight w:val="138"/>
        </w:trPr>
        <w:tc>
          <w:tcPr>
            <w:tcW w:w="2265" w:type="dxa"/>
          </w:tcPr>
          <w:p w:rsidR="004B26D3" w:rsidP="00E13081" w:rsidRDefault="004B26D3">
            <w:r>
              <w:t>62800       0</w:t>
            </w:r>
          </w:p>
        </w:tc>
        <w:tc>
          <w:tcPr>
            <w:tcW w:w="1983" w:type="dxa"/>
          </w:tcPr>
          <w:p w:rsidR="004B26D3" w:rsidP="00E13081" w:rsidRDefault="004B26D3">
            <w:r>
              <w:t>Není relevantní</w:t>
            </w:r>
          </w:p>
        </w:tc>
        <w:tc>
          <w:tcPr>
            <w:tcW w:w="2548" w:type="dxa"/>
            <w:vMerge/>
          </w:tcPr>
          <w:p w:rsidR="004B26D3" w:rsidP="00E13081" w:rsidRDefault="004B26D3"/>
        </w:tc>
        <w:tc>
          <w:tcPr>
            <w:tcW w:w="2266" w:type="dxa"/>
            <w:vMerge/>
          </w:tcPr>
          <w:p w:rsidR="004B26D3" w:rsidP="00E13081" w:rsidRDefault="004B26D3"/>
        </w:tc>
      </w:tr>
      <w:tr w:rsidR="004B26D3" w:rsidTr="004B26D3">
        <w:trPr>
          <w:trHeight w:val="138"/>
        </w:trPr>
        <w:tc>
          <w:tcPr>
            <w:tcW w:w="2265" w:type="dxa"/>
          </w:tcPr>
          <w:p w:rsidR="004B26D3" w:rsidP="00E13081" w:rsidRDefault="004B26D3">
            <w:r>
              <w:t>67010     20</w:t>
            </w:r>
          </w:p>
        </w:tc>
        <w:tc>
          <w:tcPr>
            <w:tcW w:w="1983" w:type="dxa"/>
          </w:tcPr>
          <w:p w:rsidR="004B26D3" w:rsidP="00E13081" w:rsidRDefault="004B26D3">
            <w:r>
              <w:t xml:space="preserve">20 tj. </w:t>
            </w:r>
            <w:proofErr w:type="gramStart"/>
            <w:r>
              <w:t>100%</w:t>
            </w:r>
            <w:proofErr w:type="gramEnd"/>
          </w:p>
        </w:tc>
        <w:tc>
          <w:tcPr>
            <w:tcW w:w="2548" w:type="dxa"/>
            <w:vMerge/>
          </w:tcPr>
          <w:p w:rsidR="004B26D3" w:rsidP="00E13081" w:rsidRDefault="004B26D3"/>
        </w:tc>
        <w:tc>
          <w:tcPr>
            <w:tcW w:w="2266" w:type="dxa"/>
            <w:vMerge/>
          </w:tcPr>
          <w:p w:rsidR="004B26D3" w:rsidP="00E13081" w:rsidRDefault="004B26D3"/>
        </w:tc>
      </w:tr>
    </w:tbl>
    <w:p w:rsidR="00AE2308" w:rsidRDefault="00AE2308">
      <w:bookmarkStart w:name="_GoBack" w:id="2"/>
      <w:bookmarkEnd w:id="2"/>
    </w:p>
    <w:sectPr w:rsidR="00AE2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F3697" w:rsidP="00A71F97" w:rsidRDefault="005F3697">
      <w:pPr>
        <w:spacing w:after="0" w:line="240" w:lineRule="auto"/>
      </w:pPr>
      <w:r>
        <w:separator/>
      </w:r>
    </w:p>
  </w:endnote>
  <w:endnote w:type="continuationSeparator" w:id="0">
    <w:p w:rsidR="005F3697" w:rsidP="00A71F97" w:rsidRDefault="005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F3697" w:rsidP="00A71F97" w:rsidRDefault="005F3697">
      <w:pPr>
        <w:spacing w:after="0" w:line="240" w:lineRule="auto"/>
      </w:pPr>
      <w:r>
        <w:separator/>
      </w:r>
    </w:p>
  </w:footnote>
  <w:footnote w:type="continuationSeparator" w:id="0">
    <w:p w:rsidR="005F3697" w:rsidP="00A71F97" w:rsidRDefault="005F3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70"/>
    <w:rsid w:val="001170BD"/>
    <w:rsid w:val="004B26D3"/>
    <w:rsid w:val="00580C70"/>
    <w:rsid w:val="005C2792"/>
    <w:rsid w:val="005F3697"/>
    <w:rsid w:val="00A71F97"/>
    <w:rsid w:val="00AA5FE4"/>
    <w:rsid w:val="00AE2308"/>
    <w:rsid w:val="00A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54761E2"/>
  <w15:docId w15:val="{330C7463-8DB7-4511-8796-8E52AD541D0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1F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71F9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71F97"/>
  </w:style>
  <w:style w:type="paragraph" w:styleId="Zpat">
    <w:name w:val="footer"/>
    <w:basedOn w:val="Normln"/>
    <w:link w:val="ZpatChar"/>
    <w:uiPriority w:val="99"/>
    <w:unhideWhenUsed/>
    <w:rsid w:val="00A71F9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71F9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94</properties:Words>
  <properties:Characters>556</properties:Characters>
  <properties:Lines>4</properties:Lines>
  <properties:Paragraphs>1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2020-03-10T09:18:00Z</dcterms:created>
  <dc:creator/>
  <dc:description/>
  <cp:keywords/>
  <cp:lastModifiedBy/>
  <dcterms:modified xmlns:xsi="http://www.w3.org/2001/XMLSchema-instance" xsi:type="dcterms:W3CDTF">2020-03-10T09:39:00Z</dcterms:modified>
  <cp:revision>5</cp:revision>
  <dc:subject/>
  <dc:title/>
</cp:coreProperties>
</file>