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D0ADB" w:rsidR="00F52B2F" w:rsidP="00DD0ADB" w:rsidRDefault="00F52B2F">
      <w:pPr>
        <w:pStyle w:val="JakoNadpis1bezslovn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3C1F1F">
        <w:rPr>
          <w:rFonts w:asciiTheme="minorHAnsi" w:hAnsiTheme="minorHAnsi" w:cstheme="minorHAnsi"/>
          <w:sz w:val="28"/>
          <w:szCs w:val="28"/>
        </w:rPr>
        <w:t xml:space="preserve">Příloha č. </w:t>
      </w:r>
      <w:r w:rsidR="00DD0ADB">
        <w:rPr>
          <w:rFonts w:asciiTheme="minorHAnsi" w:hAnsiTheme="minorHAnsi" w:cstheme="minorHAnsi"/>
          <w:sz w:val="28"/>
          <w:szCs w:val="28"/>
          <w:lang w:val="cs-CZ"/>
        </w:rPr>
        <w:t>1</w:t>
      </w:r>
      <w:r w:rsidRPr="003C1F1F">
        <w:rPr>
          <w:rFonts w:asciiTheme="minorHAnsi" w:hAnsiTheme="minorHAnsi" w:cstheme="minorHAnsi"/>
          <w:sz w:val="28"/>
          <w:szCs w:val="28"/>
        </w:rPr>
        <w:t xml:space="preserve"> </w:t>
      </w:r>
      <w:r w:rsidRPr="003C1F1F" w:rsidR="00C84D88">
        <w:rPr>
          <w:rFonts w:asciiTheme="minorHAnsi" w:hAnsiTheme="minorHAnsi" w:cstheme="minorHAnsi"/>
          <w:sz w:val="28"/>
          <w:szCs w:val="28"/>
          <w:lang w:val="cs-CZ"/>
        </w:rPr>
        <w:t xml:space="preserve">- </w:t>
      </w:r>
      <w:r w:rsidRPr="003C1F1F">
        <w:rPr>
          <w:rFonts w:asciiTheme="minorHAnsi" w:hAnsiTheme="minorHAnsi" w:cstheme="minorHAnsi"/>
          <w:sz w:val="28"/>
          <w:szCs w:val="28"/>
        </w:rPr>
        <w:t>Krycí list nabídky</w:t>
      </w:r>
      <w:r w:rsidR="00DD0ADB"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 w:rsidRPr="003C1F1F">
        <w:rPr>
          <w:rFonts w:asciiTheme="minorHAnsi" w:hAnsiTheme="minorHAnsi" w:cstheme="minorHAnsi"/>
          <w:sz w:val="24"/>
          <w:szCs w:val="24"/>
        </w:rPr>
        <w:t xml:space="preserve">na zakázku: </w:t>
      </w:r>
    </w:p>
    <w:tbl>
      <w:tblPr>
        <w:tblW w:w="8789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2268"/>
        <w:gridCol w:w="6521"/>
      </w:tblGrid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pStyle w:val="Tabulkatext"/>
              <w:ind w:left="0"/>
              <w:rPr>
                <w:rFonts w:ascii="Arial" w:hAnsi="Arial" w:cs="Arial"/>
                <w:sz w:val="22"/>
              </w:rPr>
            </w:pPr>
            <w:r w:rsidRPr="00DD0ADB">
              <w:rPr>
                <w:rFonts w:ascii="Arial" w:hAnsi="Arial" w:cs="Arial"/>
                <w:sz w:val="22"/>
              </w:rPr>
              <w:t xml:space="preserve">Zajištění vzdělávacích aktivit pro </w:t>
            </w:r>
            <w:proofErr w:type="gramStart"/>
            <w:r w:rsidRPr="00DD0ADB">
              <w:rPr>
                <w:rFonts w:ascii="Arial" w:hAnsi="Arial" w:cs="Arial"/>
                <w:sz w:val="22"/>
              </w:rPr>
              <w:t>C.S.</w:t>
            </w:r>
            <w:proofErr w:type="gramEnd"/>
            <w:r w:rsidRPr="00DD0ADB">
              <w:rPr>
                <w:rFonts w:ascii="Arial" w:hAnsi="Arial" w:cs="Arial"/>
                <w:sz w:val="22"/>
              </w:rPr>
              <w:t>CARGO a.s. a partnera</w:t>
            </w:r>
          </w:p>
        </w:tc>
      </w:tr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spacing w:after="0"/>
              <w:rPr>
                <w:rFonts w:ascii="Arial" w:hAnsi="Arial" w:cs="Arial"/>
              </w:rPr>
            </w:pPr>
            <w:r w:rsidRPr="00DD0ADB">
              <w:rPr>
                <w:rFonts w:ascii="Arial" w:hAnsi="Arial" w:eastAsia="Arial" w:cs="Arial"/>
              </w:rPr>
              <w:t>CZ.03.1.52/0.0/0.0/16_043/0005381</w:t>
            </w:r>
          </w:p>
        </w:tc>
      </w:tr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spacing w:after="0" w:line="100" w:lineRule="atLeast"/>
              <w:rPr>
                <w:rFonts w:ascii="Arial" w:hAnsi="Arial" w:cs="Arial"/>
              </w:rPr>
            </w:pPr>
            <w:proofErr w:type="gramStart"/>
            <w:r w:rsidRPr="00DD0ADB">
              <w:rPr>
                <w:rFonts w:ascii="Arial" w:hAnsi="Arial" w:cs="Arial"/>
              </w:rPr>
              <w:t>C.S.</w:t>
            </w:r>
            <w:proofErr w:type="gramEnd"/>
            <w:r w:rsidRPr="00DD0ADB">
              <w:rPr>
                <w:rFonts w:ascii="Arial" w:hAnsi="Arial" w:cs="Arial"/>
              </w:rPr>
              <w:t>CARGO a.s.</w:t>
            </w:r>
          </w:p>
        </w:tc>
      </w:tr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spacing w:after="0" w:line="100" w:lineRule="atLeast"/>
              <w:rPr>
                <w:rFonts w:ascii="Arial" w:hAnsi="Arial" w:cs="Arial"/>
              </w:rPr>
            </w:pPr>
            <w:r w:rsidRPr="00DD0ADB">
              <w:rPr>
                <w:rFonts w:ascii="Arial" w:hAnsi="Arial" w:cs="Arial"/>
              </w:rPr>
              <w:t>Hradecká 1116, 506 01 Jičín</w:t>
            </w:r>
          </w:p>
        </w:tc>
      </w:tr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spacing w:after="0" w:line="100" w:lineRule="atLeast"/>
              <w:rPr>
                <w:rFonts w:ascii="Arial" w:hAnsi="Arial" w:cs="Arial"/>
              </w:rPr>
            </w:pPr>
            <w:r w:rsidRPr="00DD0ADB">
              <w:rPr>
                <w:rFonts w:ascii="Arial" w:hAnsi="Arial" w:cs="Arial"/>
              </w:rPr>
              <w:t>64259374</w:t>
            </w:r>
          </w:p>
        </w:tc>
      </w:tr>
      <w:tr w:rsidRPr="003C1F1F" w:rsidR="00DD0ADB" w:rsidTr="004C7DBD">
        <w:trPr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3C1F1F" w:rsidR="00DD0ADB" w:rsidP="00DD0ADB" w:rsidRDefault="00DD0ADB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D0ADB" w:rsidR="00DD0ADB" w:rsidP="00DD0ADB" w:rsidRDefault="00DD0ADB">
            <w:pPr>
              <w:spacing w:after="0"/>
              <w:rPr>
                <w:rFonts w:ascii="Arial" w:hAnsi="Arial" w:cs="Arial"/>
                <w:color w:val="000000"/>
              </w:rPr>
            </w:pPr>
            <w:r w:rsidRPr="00DD0ADB">
              <w:rPr>
                <w:rFonts w:ascii="Arial" w:hAnsi="Arial" w:cs="Arial"/>
                <w:color w:val="000000"/>
              </w:rPr>
              <w:t>Ing. ALEŠ WILLERT</w:t>
            </w:r>
          </w:p>
          <w:p w:rsidRPr="00DD0ADB" w:rsidR="00DD0ADB" w:rsidP="00DD0ADB" w:rsidRDefault="00DD0ADB">
            <w:pPr>
              <w:spacing w:after="0"/>
              <w:rPr>
                <w:rFonts w:ascii="Arial" w:hAnsi="Arial" w:cs="Arial"/>
                <w:color w:val="000000"/>
              </w:rPr>
            </w:pPr>
            <w:r w:rsidRPr="00DD0ADB">
              <w:rPr>
                <w:rFonts w:ascii="Arial" w:hAnsi="Arial" w:cs="Arial"/>
                <w:color w:val="000000"/>
              </w:rPr>
              <w:t>předseda představenstva</w:t>
            </w:r>
          </w:p>
          <w:p w:rsidRPr="00DD0ADB" w:rsidR="00DD0ADB" w:rsidP="00DD0ADB" w:rsidRDefault="00DD0ADB">
            <w:pPr>
              <w:spacing w:after="0"/>
              <w:rPr>
                <w:rFonts w:ascii="Arial" w:hAnsi="Arial" w:cs="Arial"/>
                <w:color w:val="000000"/>
              </w:rPr>
            </w:pPr>
            <w:r w:rsidRPr="00DD0ADB">
              <w:rPr>
                <w:rFonts w:ascii="Arial" w:hAnsi="Arial" w:cs="Arial"/>
              </w:rPr>
              <w:t>a</w:t>
            </w:r>
          </w:p>
          <w:p w:rsidRPr="00DD0ADB" w:rsidR="00DD0ADB" w:rsidP="00DD0ADB" w:rsidRDefault="00DD0ADB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Mgr. PETR LÁNSKÝ</w:t>
            </w:r>
          </w:p>
          <w:p w:rsidRPr="00DD0ADB" w:rsidR="00DD0ADB" w:rsidP="00DD0ADB" w:rsidRDefault="00DD0ADB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člen představenstva</w:t>
            </w:r>
          </w:p>
          <w:p w:rsidRPr="00DD0ADB" w:rsidR="00DD0ADB" w:rsidP="00DD0ADB" w:rsidRDefault="00DD0ADB">
            <w:pPr>
              <w:pStyle w:val="Normln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ADB">
              <w:rPr>
                <w:rFonts w:ascii="Arial" w:hAnsi="Arial" w:cs="Arial"/>
                <w:color w:val="000000"/>
                <w:sz w:val="22"/>
                <w:szCs w:val="22"/>
              </w:rPr>
              <w:t>společně</w:t>
            </w:r>
          </w:p>
        </w:tc>
      </w:tr>
    </w:tbl>
    <w:p w:rsidRPr="003C1F1F" w:rsidR="00C84D88" w:rsidP="007D52F0" w:rsidRDefault="00C84D88">
      <w:pPr>
        <w:spacing w:after="0"/>
        <w:rPr>
          <w:rFonts w:asciiTheme="minorHAnsi" w:hAnsiTheme="minorHAnsi" w:cstheme="minorHAnsi"/>
        </w:rPr>
      </w:pPr>
    </w:p>
    <w:p w:rsidRPr="003C1F1F" w:rsidR="00F52B2F" w:rsidRDefault="00F52B2F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3C1F1F">
        <w:rPr>
          <w:rFonts w:asciiTheme="minorHAnsi" w:hAnsiTheme="minorHAnsi" w:cstheme="minorHAnsi"/>
          <w:sz w:val="24"/>
          <w:szCs w:val="24"/>
        </w:rPr>
        <w:t xml:space="preserve">Údaje o </w:t>
      </w:r>
      <w:r w:rsidRPr="003C1F1F" w:rsidR="00865B0B">
        <w:rPr>
          <w:rFonts w:asciiTheme="minorHAnsi" w:hAnsiTheme="minorHAnsi" w:cstheme="minorHAnsi"/>
          <w:sz w:val="24"/>
          <w:szCs w:val="24"/>
          <w:lang w:val="cs-CZ"/>
        </w:rPr>
        <w:t>dodavateli</w:t>
      </w:r>
      <w:r w:rsidR="00DD0AD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3C1F1F" w:rsidR="00736FE0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736FE0" w:rsidP="00A33F02" w:rsidRDefault="00736FE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Název:</w:t>
            </w:r>
          </w:p>
        </w:tc>
        <w:tc>
          <w:tcPr>
            <w:tcW w:w="5948" w:type="dxa"/>
            <w:vAlign w:val="center"/>
          </w:tcPr>
          <w:p w:rsidRPr="003C1F1F" w:rsidR="00736FE0" w:rsidP="00A33F02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Zastoupen:</w:t>
            </w:r>
            <w:bookmarkStart w:name="_GoBack" w:id="0"/>
            <w:bookmarkEnd w:id="0"/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  <w:tr w:rsidRPr="003C1F1F" w:rsidR="00D60208" w:rsidTr="004C7DB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3C1F1F" w:rsidR="00D60208" w:rsidP="00D60208" w:rsidRDefault="00D6020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E-mail:</w:t>
            </w:r>
          </w:p>
        </w:tc>
        <w:tc>
          <w:tcPr>
            <w:tcW w:w="5948" w:type="dxa"/>
            <w:vAlign w:val="center"/>
          </w:tcPr>
          <w:p w:rsidRPr="003C1F1F" w:rsidR="00D60208" w:rsidP="00D60208" w:rsidRDefault="00D602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20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„DOPLNIT“</w:t>
            </w:r>
          </w:p>
        </w:tc>
      </w:tr>
    </w:tbl>
    <w:p w:rsidRPr="00DD0ADB" w:rsidR="00736FE0" w:rsidP="00DD0ADB" w:rsidRDefault="00DD0ADB">
      <w:pPr>
        <w:spacing w:before="12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Pozn.: Dodavatel vyplní celkovou cenu pouze za ty části VZ, pro které podává nabídku. Části, pro které nabídku nepodává</w:t>
      </w:r>
      <w:r>
        <w:rPr>
          <w:rFonts w:ascii="Arial" w:hAnsi="Arial" w:cs="Arial"/>
          <w:i/>
          <w:color w:val="FF0000"/>
          <w:sz w:val="18"/>
          <w:szCs w:val="18"/>
        </w:rPr>
        <w:t>,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smaže nebo nevyplní.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568"/>
        <w:gridCol w:w="1397"/>
        <w:gridCol w:w="1397"/>
        <w:gridCol w:w="1398"/>
      </w:tblGrid>
      <w:tr w:rsidRPr="003C1F1F" w:rsidR="00542AB4" w:rsidTr="00542AB4">
        <w:trPr>
          <w:trHeight w:val="454"/>
        </w:trPr>
        <w:tc>
          <w:tcPr>
            <w:tcW w:w="4568" w:type="dxa"/>
            <w:shd w:val="pct10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 veřejné zakázky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Pr="00542AB4" w:rsidR="00542AB4" w:rsidP="00542AB4" w:rsidRDefault="00542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celkem </w:t>
            </w: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Pr="00542AB4" w:rsidR="00542AB4" w:rsidP="00542AB4" w:rsidRDefault="00542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Pr="00542AB4" w:rsidR="00542AB4" w:rsidP="00542AB4" w:rsidRDefault="00542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celkem </w:t>
            </w:r>
            <w:r w:rsidRPr="00542A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včetně DPH</w:t>
            </w:r>
          </w:p>
        </w:tc>
      </w:tr>
      <w:tr w:rsidRPr="003C1F1F" w:rsidR="00542AB4" w:rsidTr="00542AB4">
        <w:trPr>
          <w:trHeight w:val="454"/>
        </w:trPr>
        <w:tc>
          <w:tcPr>
            <w:tcW w:w="4568" w:type="dxa"/>
            <w:shd w:val="clear" w:color="auto" w:fill="auto"/>
            <w:vAlign w:val="center"/>
          </w:tcPr>
          <w:p w:rsidRPr="00DD0ADB" w:rsidR="00542AB4" w:rsidP="00DD0ADB" w:rsidRDefault="00542AB4">
            <w:pPr>
              <w:spacing w:after="160" w:line="259" w:lineRule="auto"/>
            </w:pPr>
            <w:r w:rsidRPr="00DD0A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Část 1: </w:t>
            </w:r>
            <w:r w:rsidRPr="00FC181A" w:rsidR="00DD0ADB">
              <w:t>Manažerské a měkké dovednosti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3C1F1F" w:rsidR="00542AB4" w:rsidTr="00542AB4">
        <w:trPr>
          <w:trHeight w:val="454"/>
        </w:trPr>
        <w:tc>
          <w:tcPr>
            <w:tcW w:w="4568" w:type="dxa"/>
            <w:shd w:val="clear" w:color="auto" w:fill="auto"/>
            <w:vAlign w:val="center"/>
          </w:tcPr>
          <w:p w:rsidRPr="00DD0ADB" w:rsidR="00542AB4" w:rsidP="00DD0ADB" w:rsidRDefault="00DD0ADB">
            <w:pPr>
              <w:spacing w:after="160" w:line="259" w:lineRule="auto"/>
            </w:pPr>
            <w:r>
              <w:t xml:space="preserve">Část 2: </w:t>
            </w:r>
            <w:r w:rsidRPr="00FC181A">
              <w:t>Technické a jiné odborné vzdělávání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3C1F1F" w:rsidR="00542AB4" w:rsidTr="00542AB4">
        <w:trPr>
          <w:trHeight w:val="454"/>
        </w:trPr>
        <w:tc>
          <w:tcPr>
            <w:tcW w:w="4568" w:type="dxa"/>
            <w:shd w:val="clear" w:color="auto" w:fill="auto"/>
            <w:vAlign w:val="center"/>
          </w:tcPr>
          <w:p w:rsidRPr="00DD0ADB" w:rsidR="00542AB4" w:rsidP="00DD0ADB" w:rsidRDefault="00542AB4">
            <w:pPr>
              <w:spacing w:after="160" w:line="259" w:lineRule="auto"/>
            </w:pPr>
            <w:r w:rsidRPr="00DD0A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Část 3: </w:t>
            </w:r>
            <w:r w:rsidRPr="00FC181A" w:rsidR="00DD0ADB">
              <w:t xml:space="preserve">Účetní, ekonomické a právní kurzy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Pr="00542AB4" w:rsidR="00542AB4" w:rsidP="00542AB4" w:rsidRDefault="00542AB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Pr="001D6AE0" w:rsidR="00681D66" w:rsidP="00681D66" w:rsidRDefault="00681D66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681D66" w:rsidP="00681D66" w:rsidRDefault="00681D6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V ……………………</w:t>
      </w:r>
      <w:proofErr w:type="gramStart"/>
      <w:r w:rsidRPr="008A2763">
        <w:rPr>
          <w:rFonts w:cs="Arial"/>
          <w:sz w:val="24"/>
          <w:szCs w:val="24"/>
        </w:rPr>
        <w:t>…       dne</w:t>
      </w:r>
      <w:proofErr w:type="gramEnd"/>
      <w:r w:rsidRPr="008A2763">
        <w:rPr>
          <w:rFonts w:cs="Arial"/>
          <w:sz w:val="24"/>
          <w:szCs w:val="24"/>
        </w:rPr>
        <w:t xml:space="preserve">   ……………………</w:t>
      </w:r>
    </w:p>
    <w:p w:rsidRPr="008A2763" w:rsidR="00681D66" w:rsidP="00681D66" w:rsidRDefault="00681D6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681D66" w:rsidP="00681D66" w:rsidRDefault="00681D6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681D66" w:rsidP="000C2FCC" w:rsidRDefault="00681D66">
      <w:pPr>
        <w:tabs>
          <w:tab w:val="left" w:pos="5812"/>
        </w:tabs>
        <w:spacing w:after="0" w:line="100" w:lineRule="atLeast"/>
        <w:ind w:right="5811"/>
        <w:rPr>
          <w:rFonts w:cs="Arial"/>
          <w:sz w:val="24"/>
          <w:szCs w:val="24"/>
        </w:rPr>
      </w:pPr>
    </w:p>
    <w:p w:rsidRPr="008A2763" w:rsidR="00681D66" w:rsidP="000C2FCC" w:rsidRDefault="00681D66">
      <w:pPr>
        <w:tabs>
          <w:tab w:val="left" w:pos="5812"/>
        </w:tabs>
        <w:spacing w:after="0" w:line="100" w:lineRule="atLeast"/>
        <w:ind w:right="5811"/>
        <w:jc w:val="center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65B0B" w:rsidR="00F52B2F" w:rsidP="00DD0ADB" w:rsidRDefault="00681D66">
      <w:pPr>
        <w:spacing w:after="0"/>
        <w:ind w:right="5811"/>
        <w:jc w:val="center"/>
        <w:rPr>
          <w:rFonts w:ascii="Arial" w:hAnsi="Arial"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jméno a podpis osoby  </w:t>
      </w:r>
      <w:r w:rsidR="000C2FCC">
        <w:rPr>
          <w:rFonts w:cs="Arial"/>
          <w:sz w:val="24"/>
          <w:szCs w:val="24"/>
        </w:rPr>
        <w:t>o</w:t>
      </w:r>
      <w:r w:rsidRPr="008A2763">
        <w:rPr>
          <w:rFonts w:cs="Arial"/>
          <w:sz w:val="24"/>
          <w:szCs w:val="24"/>
        </w:rPr>
        <w:t>právněné jednat za dodavatele</w:t>
      </w:r>
    </w:p>
    <w:sectPr w:rsidRPr="00865B0B" w:rsidR="00F52B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46AA9" w:rsidP="00F52B2F" w:rsidRDefault="00546AA9">
      <w:pPr>
        <w:spacing w:after="0" w:line="240" w:lineRule="auto"/>
      </w:pPr>
      <w:r>
        <w:separator/>
      </w:r>
    </w:p>
  </w:endnote>
  <w:endnote w:type="continuationSeparator" w:id="0">
    <w:p w:rsidR="00546AA9" w:rsidP="00F52B2F" w:rsidRDefault="0054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46AA9" w:rsidP="00F52B2F" w:rsidRDefault="00546AA9">
      <w:pPr>
        <w:spacing w:after="0" w:line="240" w:lineRule="auto"/>
      </w:pPr>
      <w:r>
        <w:separator/>
      </w:r>
    </w:p>
  </w:footnote>
  <w:footnote w:type="continuationSeparator" w:id="0">
    <w:p w:rsidR="00546AA9" w:rsidP="00F52B2F" w:rsidRDefault="0054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2B2F" w:rsidRDefault="00A33F02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AF7138"/>
    <w:multiLevelType w:val="hybridMultilevel"/>
    <w:tmpl w:val="4FB424F8"/>
    <w:lvl w:ilvl="0" w:tplc="3FFE60D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24"/>
    <w:rsid w:val="000B677A"/>
    <w:rsid w:val="000C2FCC"/>
    <w:rsid w:val="000D1FBF"/>
    <w:rsid w:val="0013752E"/>
    <w:rsid w:val="0019722E"/>
    <w:rsid w:val="002A4524"/>
    <w:rsid w:val="002C3AD5"/>
    <w:rsid w:val="00376C18"/>
    <w:rsid w:val="003C1F1F"/>
    <w:rsid w:val="003C33A2"/>
    <w:rsid w:val="003C6F7E"/>
    <w:rsid w:val="003D7A06"/>
    <w:rsid w:val="003F53C7"/>
    <w:rsid w:val="00496746"/>
    <w:rsid w:val="004C7DBD"/>
    <w:rsid w:val="00542AB4"/>
    <w:rsid w:val="00546AA9"/>
    <w:rsid w:val="005606FA"/>
    <w:rsid w:val="005B16F4"/>
    <w:rsid w:val="00681D66"/>
    <w:rsid w:val="0068225E"/>
    <w:rsid w:val="006F3D94"/>
    <w:rsid w:val="00712BCD"/>
    <w:rsid w:val="00720467"/>
    <w:rsid w:val="00736FE0"/>
    <w:rsid w:val="00765BA8"/>
    <w:rsid w:val="007D52F0"/>
    <w:rsid w:val="007E4B23"/>
    <w:rsid w:val="007F113B"/>
    <w:rsid w:val="00865B0B"/>
    <w:rsid w:val="008718F4"/>
    <w:rsid w:val="00877C6A"/>
    <w:rsid w:val="00903141"/>
    <w:rsid w:val="009A3154"/>
    <w:rsid w:val="009A7142"/>
    <w:rsid w:val="00A33F02"/>
    <w:rsid w:val="00AC02B8"/>
    <w:rsid w:val="00B060EC"/>
    <w:rsid w:val="00B268E5"/>
    <w:rsid w:val="00BF254B"/>
    <w:rsid w:val="00C84D88"/>
    <w:rsid w:val="00CD25AE"/>
    <w:rsid w:val="00D60208"/>
    <w:rsid w:val="00DD0ADB"/>
    <w:rsid w:val="00DE6C4D"/>
    <w:rsid w:val="00EA2A73"/>
    <w:rsid w:val="00EA7BD6"/>
    <w:rsid w:val="00EB2794"/>
    <w:rsid w:val="00EC349B"/>
    <w:rsid w:val="00EF1978"/>
    <w:rsid w:val="00F52B2F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chartTrackingRefBased/>
  <w15:docId w15:val="{5C55CE14-7806-4461-B095-6178731FBD9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</w:style>
  <w:style w:type="character" w:styleId="Nadpis1Char" w:customStyle="true">
    <w:name w:val="Nadpis 1 Char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ZhlavChar" w:customStyle="true">
    <w:name w:val="Záhlaví Char"/>
    <w:rPr>
      <w:sz w:val="22"/>
      <w:szCs w:val="22"/>
    </w:rPr>
  </w:style>
  <w:style w:type="character" w:styleId="ZpatChar" w:customStyle="true">
    <w:name w:val="Zápatí Char"/>
    <w:rPr>
      <w:sz w:val="22"/>
      <w:szCs w:val="22"/>
    </w:rPr>
  </w:style>
  <w:style w:type="character" w:styleId="TextbublinyChar" w:customStyle="true">
    <w:name w:val="Text bubliny Char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JakoNadpis1bezslovn" w:customStyle="true">
    <w:name w:val="Jako Nadpis 1 bez číslování"/>
    <w:basedOn w:val="Nadpis1"/>
    <w:pPr>
      <w:numPr>
        <w:numId w:val="0"/>
      </w:numPr>
      <w:spacing w:before="360" w:after="240" w:line="240" w:lineRule="auto"/>
      <w:ind w:left="720"/>
      <w:jc w:val="both"/>
      <w:outlineLvl w:val="9"/>
    </w:pPr>
    <w:rPr>
      <w:rFonts w:ascii="Arial" w:hAnsi="Arial"/>
      <w:lang w:val="x-none"/>
    </w:rPr>
  </w:style>
  <w:style w:type="paragraph" w:styleId="nzevmen" w:customStyle="true">
    <w:name w:val="název menší"/>
    <w:basedOn w:val="Normln"/>
    <w:pPr>
      <w:spacing w:after="240" w:line="240" w:lineRule="auto"/>
      <w:jc w:val="both"/>
    </w:pPr>
    <w:rPr>
      <w:rFonts w:eastAsia="Times New Roman"/>
      <w:b/>
      <w:sz w:val="32"/>
      <w:szCs w:val="32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D0AD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0ADB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Hypertextovodkaz">
    <w:name w:val="Hyperlink"/>
    <w:basedOn w:val="Standardnpsmoodstavce"/>
    <w:unhideWhenUsed/>
    <w:rsid w:val="00DD0AD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D0ADB"/>
    <w:pPr>
      <w:suppressAutoHyphens w:val="false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0ADB"/>
    <w:pPr>
      <w:suppressAutoHyphens w:val="false"/>
      <w:spacing w:after="220" w:line="240" w:lineRule="auto"/>
      <w:ind w:left="720"/>
      <w:contextualSpacing/>
      <w:jc w:val="both"/>
    </w:pPr>
    <w:rPr>
      <w:rFonts w:asciiTheme="minorHAnsi" w:hAnsiTheme="minorHAnsi" w:eastAsiaTheme="minorHAnsi" w:cstheme="minorBidi"/>
      <w:color w:val="00000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DD0ADB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C5B3617-CAAF-4585-B58E-951E61EEF20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148</properties:Words>
  <properties:Characters>878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2017-05-15T04:11:00Z</dcterms:created>
  <dc:creator/>
  <cp:keywords/>
  <cp:lastPrinted>1899-12-31T23:00:00Z</cp:lastPrinted>
  <dcterms:modified xmlns:xsi="http://www.w3.org/2001/XMLSchema-instance" xsi:type="dcterms:W3CDTF">2017-05-15T04:12:00Z</dcterms:modified>
  <cp:revision>3</cp:revision>
  <dc:subject/>
  <dc:title/>
</cp:coreProperties>
</file>