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70955" w14:textId="77777777" w:rsidR="001F1EE8" w:rsidRDefault="001F1EE8" w:rsidP="00557021">
      <w:pPr>
        <w:jc w:val="both"/>
        <w:rPr>
          <w:rFonts w:ascii="Arial" w:hAnsi="Arial" w:cs="Arial"/>
          <w:sz w:val="22"/>
          <w:szCs w:val="22"/>
        </w:rPr>
      </w:pPr>
      <w:r w:rsidRPr="003510F6">
        <w:rPr>
          <w:rFonts w:ascii="Arial" w:hAnsi="Arial" w:cs="Arial"/>
          <w:sz w:val="22"/>
          <w:szCs w:val="22"/>
        </w:rPr>
        <w:t>Příloha č. 3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DDDF9D8" w14:textId="77777777" w:rsidR="001F1EE8" w:rsidRDefault="001F1EE8" w:rsidP="00557021">
      <w:pPr>
        <w:jc w:val="both"/>
        <w:rPr>
          <w:rFonts w:ascii="Arial" w:hAnsi="Arial" w:cs="Arial"/>
          <w:sz w:val="22"/>
          <w:szCs w:val="22"/>
        </w:rPr>
      </w:pPr>
    </w:p>
    <w:p w14:paraId="17C67F88" w14:textId="77777777" w:rsidR="00557021" w:rsidRPr="00B01ECD" w:rsidRDefault="00557021" w:rsidP="00557021">
      <w:pPr>
        <w:jc w:val="both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 xml:space="preserve">Níže uvedeného dne, měsíce a roku, podle zákona č. 89/2012 Sb., ve znění pozdějších předpisů (dále jen „občanský zákoník“) a ve smyslu ustanovení § </w:t>
      </w:r>
      <w:r w:rsidR="006B14FC" w:rsidRPr="00B01ECD">
        <w:rPr>
          <w:rFonts w:ascii="Arial" w:hAnsi="Arial" w:cs="Arial"/>
          <w:sz w:val="22"/>
          <w:szCs w:val="22"/>
        </w:rPr>
        <w:t xml:space="preserve">1746 </w:t>
      </w:r>
      <w:r w:rsidR="006B14FC" w:rsidRPr="00B01ECD">
        <w:rPr>
          <w:rFonts w:ascii="Arial" w:hAnsi="Arial" w:cs="Arial"/>
          <w:sz w:val="22"/>
          <w:szCs w:val="22"/>
        </w:rPr>
        <w:br/>
      </w:r>
      <w:r w:rsidR="00950810" w:rsidRPr="00B01ECD">
        <w:rPr>
          <w:rFonts w:ascii="Arial" w:hAnsi="Arial" w:cs="Arial"/>
          <w:sz w:val="22"/>
          <w:szCs w:val="22"/>
        </w:rPr>
        <w:t xml:space="preserve">odst. 2 </w:t>
      </w:r>
      <w:r w:rsidRPr="00B01ECD">
        <w:rPr>
          <w:rFonts w:ascii="Arial" w:hAnsi="Arial" w:cs="Arial"/>
          <w:sz w:val="22"/>
          <w:szCs w:val="22"/>
        </w:rPr>
        <w:t>a násl. cit</w:t>
      </w:r>
      <w:r w:rsidR="00C57E36" w:rsidRPr="00B01ECD">
        <w:rPr>
          <w:rFonts w:ascii="Arial" w:hAnsi="Arial" w:cs="Arial"/>
          <w:sz w:val="22"/>
          <w:szCs w:val="22"/>
        </w:rPr>
        <w:t>ovaného zákona, je uzavřena tat</w:t>
      </w:r>
      <w:r w:rsidRPr="00B01ECD">
        <w:rPr>
          <w:rFonts w:ascii="Arial" w:hAnsi="Arial" w:cs="Arial"/>
          <w:sz w:val="22"/>
          <w:szCs w:val="22"/>
        </w:rPr>
        <w:t>o:</w:t>
      </w:r>
    </w:p>
    <w:p w14:paraId="35173064" w14:textId="77777777" w:rsidR="00557021" w:rsidRPr="00B01ECD" w:rsidRDefault="00557021" w:rsidP="00557021">
      <w:pPr>
        <w:jc w:val="both"/>
        <w:rPr>
          <w:rFonts w:ascii="Arial" w:hAnsi="Arial" w:cs="Arial"/>
          <w:sz w:val="22"/>
          <w:szCs w:val="22"/>
        </w:rPr>
      </w:pPr>
    </w:p>
    <w:p w14:paraId="55A837B4" w14:textId="77777777" w:rsidR="00557021" w:rsidRPr="00B01ECD" w:rsidRDefault="00557021" w:rsidP="00557021">
      <w:pPr>
        <w:jc w:val="center"/>
        <w:rPr>
          <w:rFonts w:ascii="Arial" w:hAnsi="Arial" w:cs="Arial"/>
          <w:b/>
          <w:sz w:val="22"/>
          <w:szCs w:val="22"/>
        </w:rPr>
      </w:pPr>
    </w:p>
    <w:p w14:paraId="316DEA41" w14:textId="77777777" w:rsidR="006B14FC" w:rsidRPr="00E06E14" w:rsidRDefault="006B14FC" w:rsidP="006B14FC">
      <w:pPr>
        <w:jc w:val="center"/>
        <w:rPr>
          <w:rFonts w:ascii="Arial" w:hAnsi="Arial" w:cs="Arial"/>
          <w:b/>
          <w:sz w:val="32"/>
          <w:szCs w:val="32"/>
        </w:rPr>
      </w:pPr>
      <w:r w:rsidRPr="00E06E14">
        <w:rPr>
          <w:rFonts w:ascii="Arial" w:hAnsi="Arial" w:cs="Arial"/>
          <w:b/>
          <w:sz w:val="32"/>
          <w:szCs w:val="32"/>
        </w:rPr>
        <w:t>S</w:t>
      </w:r>
      <w:r w:rsidR="00557021" w:rsidRPr="00E06E14">
        <w:rPr>
          <w:rFonts w:ascii="Arial" w:hAnsi="Arial" w:cs="Arial"/>
          <w:b/>
          <w:sz w:val="32"/>
          <w:szCs w:val="32"/>
        </w:rPr>
        <w:t>mlouva</w:t>
      </w:r>
      <w:r w:rsidRPr="00E06E14">
        <w:rPr>
          <w:rFonts w:ascii="Arial" w:hAnsi="Arial" w:cs="Arial"/>
          <w:b/>
          <w:sz w:val="32"/>
          <w:szCs w:val="32"/>
        </w:rPr>
        <w:t xml:space="preserve"> o poskytnutí služeb </w:t>
      </w:r>
      <w:r w:rsidR="00F941FC">
        <w:rPr>
          <w:rFonts w:ascii="Arial" w:hAnsi="Arial" w:cs="Arial"/>
          <w:b/>
          <w:sz w:val="32"/>
          <w:szCs w:val="32"/>
        </w:rPr>
        <w:br/>
      </w:r>
      <w:r w:rsidRPr="00F941FC">
        <w:rPr>
          <w:rFonts w:ascii="Arial" w:hAnsi="Arial" w:cs="Arial"/>
        </w:rPr>
        <w:t xml:space="preserve">č. </w:t>
      </w:r>
      <w:r w:rsidR="00F941FC">
        <w:rPr>
          <w:rFonts w:ascii="Arial" w:hAnsi="Arial" w:cs="Arial"/>
        </w:rPr>
        <w:t>smlouvy objedna</w:t>
      </w:r>
      <w:r w:rsidR="00F941FC" w:rsidRPr="00F941FC">
        <w:rPr>
          <w:rFonts w:ascii="Arial" w:hAnsi="Arial" w:cs="Arial"/>
        </w:rPr>
        <w:t>tele……………………….</w:t>
      </w:r>
    </w:p>
    <w:p w14:paraId="60C08EBC" w14:textId="77777777" w:rsidR="00557021" w:rsidRPr="00B01ECD" w:rsidRDefault="00557021" w:rsidP="00557021">
      <w:pPr>
        <w:jc w:val="center"/>
        <w:rPr>
          <w:rFonts w:ascii="Arial" w:hAnsi="Arial" w:cs="Arial"/>
          <w:b/>
          <w:sz w:val="22"/>
          <w:szCs w:val="22"/>
        </w:rPr>
      </w:pPr>
    </w:p>
    <w:p w14:paraId="5630BB4E" w14:textId="77777777" w:rsidR="007C239F" w:rsidRDefault="006B14FC" w:rsidP="00557021">
      <w:pPr>
        <w:jc w:val="center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 xml:space="preserve">k zajištění </w:t>
      </w:r>
      <w:bookmarkStart w:id="0" w:name="_Hlk481672975"/>
      <w:r w:rsidR="00A56799" w:rsidRPr="00A56799">
        <w:rPr>
          <w:rFonts w:ascii="Arial" w:hAnsi="Arial" w:cs="Arial"/>
          <w:sz w:val="22"/>
          <w:szCs w:val="22"/>
        </w:rPr>
        <w:t>Vzdělávání zaměstnanců MÚ Kyjov v rámci projektu „Podpora standardizace, komunikace, strategie a vzdělávání MÚ Kyjov“</w:t>
      </w:r>
      <w:bookmarkEnd w:id="0"/>
    </w:p>
    <w:p w14:paraId="268E8697" w14:textId="77777777" w:rsidR="00A56799" w:rsidRDefault="00A56799" w:rsidP="00557021">
      <w:pPr>
        <w:jc w:val="center"/>
        <w:rPr>
          <w:rFonts w:ascii="Arial" w:hAnsi="Arial" w:cs="Arial"/>
          <w:sz w:val="22"/>
          <w:szCs w:val="22"/>
        </w:rPr>
      </w:pPr>
    </w:p>
    <w:p w14:paraId="44CE0DDF" w14:textId="77777777" w:rsidR="00A56799" w:rsidRPr="00A56799" w:rsidRDefault="00A56799" w:rsidP="00A56799">
      <w:pPr>
        <w:jc w:val="center"/>
        <w:rPr>
          <w:rFonts w:ascii="Arial" w:hAnsi="Arial" w:cs="Arial"/>
          <w:b/>
          <w:i/>
          <w:color w:val="000000"/>
          <w:highlight w:val="yellow"/>
        </w:rPr>
      </w:pPr>
      <w:r w:rsidRPr="00A56799">
        <w:rPr>
          <w:rFonts w:ascii="Arial" w:hAnsi="Arial" w:cs="Arial"/>
          <w:b/>
          <w:i/>
          <w:color w:val="000000"/>
          <w:highlight w:val="yellow"/>
        </w:rPr>
        <w:t xml:space="preserve">Část A) „Komunikace a vybrané aspekty praktického využití komunikace ve veřejné správě“ / Část B) „Efektivní řízení lidských zdrojů ve veřejné správě“ / </w:t>
      </w:r>
    </w:p>
    <w:p w14:paraId="2FF6F4A3" w14:textId="77777777" w:rsidR="00A56799" w:rsidRDefault="00A56799" w:rsidP="00A56799">
      <w:pPr>
        <w:jc w:val="center"/>
        <w:rPr>
          <w:rFonts w:ascii="Arial" w:hAnsi="Arial" w:cs="Arial"/>
          <w:b/>
          <w:i/>
          <w:color w:val="000000"/>
        </w:rPr>
      </w:pPr>
      <w:r w:rsidRPr="00A56799">
        <w:rPr>
          <w:rFonts w:ascii="Arial" w:hAnsi="Arial" w:cs="Arial"/>
          <w:b/>
          <w:i/>
          <w:color w:val="000000"/>
          <w:highlight w:val="yellow"/>
        </w:rPr>
        <w:t>Část C) „Právo a související praktické aspekty výkonu veřejné správy“</w:t>
      </w:r>
      <w:r>
        <w:rPr>
          <w:rFonts w:ascii="Arial" w:hAnsi="Arial" w:cs="Arial"/>
          <w:b/>
          <w:i/>
          <w:color w:val="000000"/>
        </w:rPr>
        <w:t xml:space="preserve"> </w:t>
      </w:r>
    </w:p>
    <w:p w14:paraId="3013D5C7" w14:textId="77777777" w:rsidR="0030286A" w:rsidRPr="00BE30AA" w:rsidRDefault="00DD320C" w:rsidP="00A56799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BE30AA">
        <w:rPr>
          <w:rFonts w:ascii="Arial" w:hAnsi="Arial" w:cs="Arial"/>
          <w:i/>
          <w:color w:val="FF0000"/>
          <w:sz w:val="20"/>
          <w:szCs w:val="20"/>
        </w:rPr>
        <w:t>(</w:t>
      </w:r>
      <w:r w:rsidR="0061502A" w:rsidRPr="00BE30AA">
        <w:rPr>
          <w:rFonts w:ascii="Arial" w:hAnsi="Arial" w:cs="Arial"/>
          <w:i/>
          <w:color w:val="FF0000"/>
          <w:sz w:val="20"/>
          <w:szCs w:val="20"/>
        </w:rPr>
        <w:t>V</w:t>
      </w:r>
      <w:r w:rsidRPr="00BE30AA">
        <w:rPr>
          <w:rFonts w:ascii="Arial" w:hAnsi="Arial" w:cs="Arial"/>
          <w:i/>
          <w:color w:val="FF0000"/>
          <w:sz w:val="20"/>
          <w:szCs w:val="20"/>
        </w:rPr>
        <w:t>yberte pouze jednu čás</w:t>
      </w:r>
      <w:r w:rsidR="00A56799" w:rsidRPr="00BE30AA">
        <w:rPr>
          <w:rFonts w:ascii="Arial" w:hAnsi="Arial" w:cs="Arial"/>
          <w:i/>
          <w:color w:val="FF0000"/>
          <w:sz w:val="20"/>
          <w:szCs w:val="20"/>
        </w:rPr>
        <w:t>t veřejné zakázky</w:t>
      </w:r>
      <w:r w:rsidRPr="00BE30AA">
        <w:rPr>
          <w:rFonts w:ascii="Arial" w:hAnsi="Arial" w:cs="Arial"/>
          <w:i/>
          <w:color w:val="FF0000"/>
          <w:sz w:val="20"/>
          <w:szCs w:val="20"/>
        </w:rPr>
        <w:t>)</w:t>
      </w:r>
    </w:p>
    <w:p w14:paraId="03FCEE7E" w14:textId="77777777" w:rsidR="00DD320C" w:rsidRDefault="00DD320C" w:rsidP="000C5643">
      <w:pPr>
        <w:pStyle w:val="HLAVICKA"/>
        <w:rPr>
          <w:rFonts w:ascii="Arial" w:hAnsi="Arial" w:cs="Arial"/>
          <w:b/>
          <w:sz w:val="24"/>
        </w:rPr>
      </w:pPr>
    </w:p>
    <w:p w14:paraId="1214C94B" w14:textId="77777777" w:rsidR="00B31366" w:rsidRPr="0077362F" w:rsidRDefault="00B31366" w:rsidP="000C5643">
      <w:pPr>
        <w:pStyle w:val="HLAVICKA"/>
        <w:rPr>
          <w:rFonts w:ascii="Arial" w:hAnsi="Arial" w:cs="Arial"/>
          <w:b/>
          <w:sz w:val="24"/>
          <w:szCs w:val="24"/>
        </w:rPr>
      </w:pPr>
      <w:r w:rsidRPr="0077362F">
        <w:rPr>
          <w:rFonts w:ascii="Arial" w:hAnsi="Arial" w:cs="Arial"/>
          <w:b/>
          <w:sz w:val="24"/>
          <w:szCs w:val="24"/>
        </w:rPr>
        <w:t xml:space="preserve">Město </w:t>
      </w:r>
      <w:r w:rsidR="00D14589" w:rsidRPr="0077362F">
        <w:rPr>
          <w:rFonts w:ascii="Arial" w:hAnsi="Arial" w:cs="Arial"/>
          <w:b/>
          <w:sz w:val="24"/>
          <w:szCs w:val="24"/>
        </w:rPr>
        <w:t>Kyjov</w:t>
      </w:r>
    </w:p>
    <w:p w14:paraId="427AEA55" w14:textId="77777777" w:rsidR="00B31366" w:rsidRPr="00314D62" w:rsidRDefault="000A1AF3" w:rsidP="000C5643">
      <w:pPr>
        <w:pStyle w:val="HLAVICKA"/>
        <w:rPr>
          <w:rFonts w:ascii="Arial" w:hAnsi="Arial" w:cs="Arial"/>
          <w:sz w:val="22"/>
          <w:szCs w:val="22"/>
        </w:rPr>
      </w:pPr>
      <w:r w:rsidRPr="00314D62">
        <w:rPr>
          <w:rFonts w:ascii="Arial" w:hAnsi="Arial" w:cs="Arial"/>
          <w:sz w:val="22"/>
          <w:szCs w:val="22"/>
        </w:rPr>
        <w:t>s</w:t>
      </w:r>
      <w:r w:rsidR="00B31366" w:rsidRPr="00314D62">
        <w:rPr>
          <w:rFonts w:ascii="Arial" w:hAnsi="Arial" w:cs="Arial"/>
          <w:sz w:val="22"/>
          <w:szCs w:val="22"/>
        </w:rPr>
        <w:t xml:space="preserve">e sídlem: </w:t>
      </w:r>
      <w:r w:rsidR="00B31366" w:rsidRPr="00314D62">
        <w:rPr>
          <w:rFonts w:ascii="Arial" w:hAnsi="Arial" w:cs="Arial"/>
          <w:sz w:val="22"/>
          <w:szCs w:val="22"/>
        </w:rPr>
        <w:tab/>
      </w:r>
      <w:r w:rsidR="00B31366" w:rsidRPr="00314D62">
        <w:rPr>
          <w:rFonts w:ascii="Arial" w:hAnsi="Arial" w:cs="Arial"/>
          <w:sz w:val="22"/>
          <w:szCs w:val="22"/>
        </w:rPr>
        <w:tab/>
      </w:r>
      <w:r w:rsidR="00314D62">
        <w:rPr>
          <w:rFonts w:ascii="Arial" w:hAnsi="Arial" w:cs="Arial"/>
          <w:sz w:val="22"/>
          <w:szCs w:val="22"/>
        </w:rPr>
        <w:tab/>
      </w:r>
      <w:r w:rsidR="00A56799" w:rsidRPr="00314D62">
        <w:rPr>
          <w:rFonts w:ascii="Arial" w:hAnsi="Arial" w:cs="Arial"/>
          <w:sz w:val="22"/>
          <w:szCs w:val="22"/>
        </w:rPr>
        <w:t>Masarykovo náměstí 30/1, 697 01 Kyjov</w:t>
      </w:r>
    </w:p>
    <w:p w14:paraId="007C9F8A" w14:textId="77777777" w:rsidR="00A56799" w:rsidRPr="00314D62" w:rsidRDefault="00A56799" w:rsidP="000C5643">
      <w:pPr>
        <w:pStyle w:val="HLAVICKA"/>
        <w:rPr>
          <w:rFonts w:ascii="Arial" w:hAnsi="Arial" w:cs="Arial"/>
          <w:sz w:val="22"/>
          <w:szCs w:val="22"/>
        </w:rPr>
      </w:pPr>
      <w:r w:rsidRPr="00314D62">
        <w:rPr>
          <w:rFonts w:ascii="Arial" w:hAnsi="Arial" w:cs="Arial"/>
          <w:sz w:val="22"/>
          <w:szCs w:val="22"/>
        </w:rPr>
        <w:t>IČ:</w:t>
      </w:r>
      <w:r w:rsidRPr="00314D62">
        <w:rPr>
          <w:rFonts w:ascii="Arial" w:hAnsi="Arial" w:cs="Arial"/>
          <w:sz w:val="22"/>
          <w:szCs w:val="22"/>
        </w:rPr>
        <w:tab/>
      </w:r>
      <w:r w:rsidRPr="00314D62">
        <w:rPr>
          <w:rFonts w:ascii="Arial" w:hAnsi="Arial" w:cs="Arial"/>
          <w:sz w:val="22"/>
          <w:szCs w:val="22"/>
        </w:rPr>
        <w:tab/>
      </w:r>
      <w:r w:rsidR="00314D62">
        <w:rPr>
          <w:rFonts w:ascii="Arial" w:hAnsi="Arial" w:cs="Arial"/>
          <w:sz w:val="22"/>
          <w:szCs w:val="22"/>
        </w:rPr>
        <w:tab/>
      </w:r>
      <w:r w:rsidRPr="00314D62">
        <w:rPr>
          <w:rFonts w:ascii="Arial" w:hAnsi="Arial" w:cs="Arial"/>
          <w:sz w:val="22"/>
          <w:szCs w:val="22"/>
        </w:rPr>
        <w:tab/>
        <w:t xml:space="preserve">00285030          </w:t>
      </w:r>
    </w:p>
    <w:p w14:paraId="480130BF" w14:textId="77777777" w:rsidR="00B31366" w:rsidRPr="00314D62" w:rsidRDefault="00A56799" w:rsidP="000C5643">
      <w:pPr>
        <w:pStyle w:val="HLAVICKA"/>
        <w:rPr>
          <w:rFonts w:ascii="Arial" w:hAnsi="Arial" w:cs="Arial"/>
          <w:sz w:val="22"/>
          <w:szCs w:val="22"/>
        </w:rPr>
      </w:pPr>
      <w:r w:rsidRPr="00314D62">
        <w:rPr>
          <w:rFonts w:ascii="Arial" w:hAnsi="Arial" w:cs="Arial"/>
          <w:sz w:val="22"/>
          <w:szCs w:val="22"/>
        </w:rPr>
        <w:t xml:space="preserve">DIČ: </w:t>
      </w:r>
      <w:r w:rsidRPr="00314D62">
        <w:rPr>
          <w:rFonts w:ascii="Arial" w:hAnsi="Arial" w:cs="Arial"/>
          <w:sz w:val="22"/>
          <w:szCs w:val="22"/>
        </w:rPr>
        <w:tab/>
      </w:r>
      <w:r w:rsidRPr="00314D62">
        <w:rPr>
          <w:rFonts w:ascii="Arial" w:hAnsi="Arial" w:cs="Arial"/>
          <w:sz w:val="22"/>
          <w:szCs w:val="22"/>
        </w:rPr>
        <w:tab/>
      </w:r>
      <w:r w:rsidRPr="00314D62">
        <w:rPr>
          <w:rFonts w:ascii="Arial" w:hAnsi="Arial" w:cs="Arial"/>
          <w:sz w:val="22"/>
          <w:szCs w:val="22"/>
        </w:rPr>
        <w:tab/>
        <w:t>CZ00285030</w:t>
      </w:r>
    </w:p>
    <w:p w14:paraId="70B7F164" w14:textId="678BA79B" w:rsidR="003834E7" w:rsidRDefault="00FF4B44" w:rsidP="006E73CF">
      <w:pPr>
        <w:pStyle w:val="HLAVICKA"/>
        <w:ind w:left="2127" w:hanging="2127"/>
        <w:jc w:val="both"/>
        <w:rPr>
          <w:rFonts w:ascii="Arial" w:hAnsi="Arial" w:cs="Arial"/>
          <w:sz w:val="22"/>
          <w:szCs w:val="22"/>
        </w:rPr>
      </w:pPr>
      <w:r w:rsidRPr="00690927">
        <w:rPr>
          <w:rFonts w:ascii="Arial" w:hAnsi="Arial" w:cs="Arial"/>
          <w:sz w:val="22"/>
          <w:szCs w:val="22"/>
        </w:rPr>
        <w:t>zastoupeno:</w:t>
      </w:r>
      <w:r w:rsidRPr="00690927">
        <w:rPr>
          <w:rFonts w:ascii="Arial" w:hAnsi="Arial" w:cs="Arial"/>
          <w:sz w:val="22"/>
          <w:szCs w:val="22"/>
        </w:rPr>
        <w:tab/>
      </w:r>
      <w:r w:rsidR="00690927" w:rsidRPr="006E73CF">
        <w:rPr>
          <w:rFonts w:ascii="Arial" w:hAnsi="Arial" w:cs="Arial"/>
          <w:bCs/>
          <w:sz w:val="22"/>
          <w:szCs w:val="22"/>
        </w:rPr>
        <w:t>Ing. Milanem Jagošem, tajemníkem Městského úřadu Kyjov, na základě pověření Rady města Kyjova ze dne 10. 4. 2017, usnesení č. 71/30</w:t>
      </w:r>
    </w:p>
    <w:p w14:paraId="5BB4851C" w14:textId="77777777" w:rsidR="006222C4" w:rsidRPr="009D642B" w:rsidRDefault="006222C4" w:rsidP="006222C4">
      <w:pPr>
        <w:pStyle w:val="HLAVICKA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9D642B">
        <w:rPr>
          <w:rFonts w:ascii="Arial" w:hAnsi="Arial" w:cs="Arial"/>
          <w:sz w:val="22"/>
          <w:szCs w:val="22"/>
        </w:rPr>
        <w:t xml:space="preserve">ontaktní osoba: </w:t>
      </w:r>
      <w:r>
        <w:rPr>
          <w:rFonts w:ascii="Arial" w:hAnsi="Arial" w:cs="Arial"/>
          <w:sz w:val="22"/>
          <w:szCs w:val="22"/>
        </w:rPr>
        <w:tab/>
        <w:t>Ing. Milan Jagoš</w:t>
      </w:r>
      <w:r w:rsidR="0092210A">
        <w:rPr>
          <w:rFonts w:ascii="Arial" w:hAnsi="Arial" w:cs="Arial"/>
          <w:sz w:val="22"/>
          <w:szCs w:val="22"/>
        </w:rPr>
        <w:t>, tajemník</w:t>
      </w:r>
    </w:p>
    <w:p w14:paraId="37635FB6" w14:textId="77777777" w:rsidR="006222C4" w:rsidRPr="009D642B" w:rsidRDefault="006222C4" w:rsidP="006222C4">
      <w:pPr>
        <w:pStyle w:val="HLAVICKA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9D642B">
        <w:rPr>
          <w:rFonts w:ascii="Arial" w:hAnsi="Arial" w:cs="Arial"/>
          <w:sz w:val="22"/>
          <w:szCs w:val="22"/>
        </w:rPr>
        <w:t>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8461E" w:rsidRPr="0038461E">
        <w:rPr>
          <w:rFonts w:ascii="Arial" w:hAnsi="Arial" w:cs="Arial"/>
          <w:sz w:val="22"/>
          <w:szCs w:val="22"/>
        </w:rPr>
        <w:t>m.jagos@mukyjov.cz</w:t>
      </w:r>
    </w:p>
    <w:p w14:paraId="7A5B891A" w14:textId="77777777" w:rsidR="006222C4" w:rsidRPr="00314D62" w:rsidRDefault="006222C4" w:rsidP="006222C4">
      <w:pPr>
        <w:pStyle w:val="HLAVICKA"/>
        <w:tabs>
          <w:tab w:val="clear" w:pos="284"/>
          <w:tab w:val="clear" w:pos="1145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D642B">
        <w:rPr>
          <w:rFonts w:ascii="Arial" w:hAnsi="Arial" w:cs="Arial"/>
          <w:sz w:val="22"/>
          <w:szCs w:val="22"/>
        </w:rPr>
        <w:t>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8461E" w:rsidRPr="0038461E">
        <w:rPr>
          <w:rFonts w:ascii="Arial" w:hAnsi="Arial" w:cs="Arial"/>
          <w:sz w:val="22"/>
          <w:szCs w:val="22"/>
        </w:rPr>
        <w:t>+420 518 697 410</w:t>
      </w:r>
    </w:p>
    <w:p w14:paraId="24A7AF4C" w14:textId="77777777" w:rsidR="006222C4" w:rsidRPr="00314D62" w:rsidRDefault="006222C4" w:rsidP="000C5643">
      <w:pPr>
        <w:pStyle w:val="HLAVICKA"/>
        <w:rPr>
          <w:rFonts w:ascii="Arial" w:hAnsi="Arial" w:cs="Arial"/>
          <w:sz w:val="22"/>
          <w:szCs w:val="22"/>
        </w:rPr>
      </w:pPr>
    </w:p>
    <w:p w14:paraId="4FFCAC08" w14:textId="77777777" w:rsidR="00B31366" w:rsidRPr="00314D62" w:rsidRDefault="000A1AF3" w:rsidP="000C5643">
      <w:pPr>
        <w:pStyle w:val="HLAVICKA"/>
        <w:rPr>
          <w:rFonts w:ascii="Arial" w:hAnsi="Arial" w:cs="Arial"/>
          <w:sz w:val="22"/>
          <w:szCs w:val="22"/>
        </w:rPr>
      </w:pPr>
      <w:r w:rsidRPr="00314D62">
        <w:rPr>
          <w:rFonts w:ascii="Arial" w:hAnsi="Arial" w:cs="Arial"/>
          <w:sz w:val="22"/>
          <w:szCs w:val="22"/>
        </w:rPr>
        <w:t xml:space="preserve"> </w:t>
      </w:r>
      <w:r w:rsidR="00B31366" w:rsidRPr="00314D62">
        <w:rPr>
          <w:rFonts w:ascii="Arial" w:hAnsi="Arial" w:cs="Arial"/>
          <w:sz w:val="22"/>
          <w:szCs w:val="22"/>
        </w:rPr>
        <w:t xml:space="preserve">(dále jen </w:t>
      </w:r>
      <w:r w:rsidR="006C1D24" w:rsidRPr="00314D62">
        <w:rPr>
          <w:rFonts w:ascii="Arial" w:hAnsi="Arial" w:cs="Arial"/>
          <w:sz w:val="22"/>
          <w:szCs w:val="22"/>
        </w:rPr>
        <w:t>„</w:t>
      </w:r>
      <w:r w:rsidR="006B14FC" w:rsidRPr="00314D62">
        <w:rPr>
          <w:rFonts w:ascii="Arial" w:hAnsi="Arial" w:cs="Arial"/>
          <w:b/>
          <w:sz w:val="22"/>
          <w:szCs w:val="22"/>
        </w:rPr>
        <w:t>objednatel</w:t>
      </w:r>
      <w:r w:rsidR="006C1D24" w:rsidRPr="00314D62">
        <w:rPr>
          <w:rFonts w:ascii="Arial" w:hAnsi="Arial" w:cs="Arial"/>
          <w:sz w:val="22"/>
          <w:szCs w:val="22"/>
        </w:rPr>
        <w:t>“</w:t>
      </w:r>
      <w:r w:rsidR="00A90747" w:rsidRPr="00314D62">
        <w:rPr>
          <w:rFonts w:ascii="Arial" w:hAnsi="Arial" w:cs="Arial"/>
          <w:sz w:val="22"/>
          <w:szCs w:val="22"/>
        </w:rPr>
        <w:t>)</w:t>
      </w:r>
    </w:p>
    <w:p w14:paraId="3459174E" w14:textId="77777777" w:rsidR="00ED2B17" w:rsidRPr="00314D62" w:rsidRDefault="00ED2B17" w:rsidP="00ED787E">
      <w:pPr>
        <w:rPr>
          <w:rFonts w:ascii="Arial" w:hAnsi="Arial" w:cs="Arial"/>
          <w:sz w:val="22"/>
          <w:szCs w:val="22"/>
        </w:rPr>
      </w:pPr>
    </w:p>
    <w:p w14:paraId="58DFE34D" w14:textId="77777777" w:rsidR="00B31366" w:rsidRPr="00314D62" w:rsidRDefault="00B31366" w:rsidP="00ED787E">
      <w:pPr>
        <w:rPr>
          <w:rFonts w:ascii="Arial" w:hAnsi="Arial" w:cs="Arial"/>
          <w:sz w:val="22"/>
          <w:szCs w:val="22"/>
        </w:rPr>
      </w:pPr>
      <w:r w:rsidRPr="00314D62">
        <w:rPr>
          <w:rFonts w:ascii="Arial" w:hAnsi="Arial" w:cs="Arial"/>
          <w:sz w:val="22"/>
          <w:szCs w:val="22"/>
        </w:rPr>
        <w:t>a</w:t>
      </w:r>
    </w:p>
    <w:p w14:paraId="02845EF1" w14:textId="77777777" w:rsidR="00ED2B17" w:rsidRPr="00314D62" w:rsidRDefault="00ED2B17" w:rsidP="00ED787E">
      <w:pPr>
        <w:rPr>
          <w:rFonts w:ascii="Arial" w:hAnsi="Arial" w:cs="Arial"/>
          <w:sz w:val="22"/>
          <w:szCs w:val="22"/>
        </w:rPr>
      </w:pPr>
    </w:p>
    <w:p w14:paraId="2B3B0869" w14:textId="77777777" w:rsidR="00F941FC" w:rsidRPr="0077362F" w:rsidRDefault="000A1AF3" w:rsidP="00F941FC">
      <w:pPr>
        <w:pStyle w:val="HLAVICKA"/>
        <w:rPr>
          <w:rFonts w:ascii="Arial" w:hAnsi="Arial" w:cs="Arial"/>
          <w:b/>
          <w:sz w:val="24"/>
          <w:szCs w:val="24"/>
        </w:rPr>
      </w:pPr>
      <w:r w:rsidRPr="0077362F">
        <w:rPr>
          <w:rFonts w:ascii="Arial" w:hAnsi="Arial" w:cs="Arial"/>
          <w:b/>
          <w:sz w:val="24"/>
          <w:szCs w:val="24"/>
          <w:highlight w:val="yellow"/>
        </w:rPr>
        <w:t xml:space="preserve">VYPLNIT </w:t>
      </w:r>
      <w:r w:rsidR="00F941FC" w:rsidRPr="0077362F">
        <w:rPr>
          <w:rFonts w:ascii="Arial" w:hAnsi="Arial" w:cs="Arial"/>
          <w:b/>
          <w:sz w:val="24"/>
          <w:szCs w:val="24"/>
          <w:highlight w:val="yellow"/>
        </w:rPr>
        <w:t xml:space="preserve">NÁZEV </w:t>
      </w:r>
      <w:r w:rsidR="0077362F">
        <w:rPr>
          <w:rFonts w:ascii="Arial" w:hAnsi="Arial" w:cs="Arial"/>
          <w:b/>
          <w:sz w:val="24"/>
          <w:szCs w:val="24"/>
          <w:highlight w:val="yellow"/>
        </w:rPr>
        <w:t>p</w:t>
      </w:r>
      <w:r w:rsidR="000C5643" w:rsidRPr="0077362F">
        <w:rPr>
          <w:rFonts w:ascii="Arial" w:hAnsi="Arial" w:cs="Arial"/>
          <w:b/>
          <w:sz w:val="24"/>
          <w:szCs w:val="24"/>
          <w:highlight w:val="yellow"/>
        </w:rPr>
        <w:t>oskytovatele</w:t>
      </w:r>
    </w:p>
    <w:p w14:paraId="12BE7B37" w14:textId="77777777" w:rsidR="00F941FC" w:rsidRPr="00314D62" w:rsidRDefault="00F941FC" w:rsidP="00F941FC">
      <w:pPr>
        <w:pStyle w:val="HLAVICKA"/>
        <w:rPr>
          <w:rFonts w:ascii="Arial" w:hAnsi="Arial" w:cs="Arial"/>
          <w:sz w:val="22"/>
          <w:szCs w:val="22"/>
        </w:rPr>
      </w:pPr>
      <w:r w:rsidRPr="00314D62">
        <w:rPr>
          <w:rFonts w:ascii="Arial" w:hAnsi="Arial" w:cs="Arial"/>
          <w:sz w:val="22"/>
          <w:szCs w:val="22"/>
        </w:rPr>
        <w:t xml:space="preserve">se sídlem: </w:t>
      </w:r>
      <w:r w:rsidRPr="00314D62">
        <w:rPr>
          <w:rFonts w:ascii="Arial" w:hAnsi="Arial" w:cs="Arial"/>
          <w:sz w:val="22"/>
          <w:szCs w:val="22"/>
        </w:rPr>
        <w:tab/>
      </w:r>
      <w:r w:rsidRPr="00314D62">
        <w:rPr>
          <w:rFonts w:ascii="Arial" w:hAnsi="Arial" w:cs="Arial"/>
          <w:sz w:val="22"/>
          <w:szCs w:val="22"/>
        </w:rPr>
        <w:tab/>
      </w:r>
      <w:bookmarkStart w:id="1" w:name="_Hlk481672512"/>
      <w:r w:rsidR="00314D62">
        <w:rPr>
          <w:rFonts w:ascii="Arial" w:hAnsi="Arial" w:cs="Arial"/>
          <w:sz w:val="22"/>
          <w:szCs w:val="22"/>
        </w:rPr>
        <w:tab/>
      </w:r>
      <w:r w:rsidR="000A1AF3" w:rsidRPr="00314D62">
        <w:rPr>
          <w:rFonts w:ascii="Arial" w:hAnsi="Arial" w:cs="Arial"/>
          <w:sz w:val="22"/>
          <w:szCs w:val="22"/>
          <w:highlight w:val="yellow"/>
        </w:rPr>
        <w:t>VYPLNIT</w:t>
      </w:r>
      <w:bookmarkEnd w:id="1"/>
    </w:p>
    <w:p w14:paraId="3089BA02" w14:textId="77777777" w:rsidR="00A56799" w:rsidRPr="00314D62" w:rsidRDefault="00F941FC" w:rsidP="00F941FC">
      <w:pPr>
        <w:pStyle w:val="HLAVICKA"/>
        <w:rPr>
          <w:rFonts w:ascii="Arial" w:hAnsi="Arial" w:cs="Arial"/>
          <w:sz w:val="22"/>
          <w:szCs w:val="22"/>
        </w:rPr>
      </w:pPr>
      <w:r w:rsidRPr="00314D62">
        <w:rPr>
          <w:rFonts w:ascii="Arial" w:hAnsi="Arial" w:cs="Arial"/>
          <w:sz w:val="22"/>
          <w:szCs w:val="22"/>
        </w:rPr>
        <w:t xml:space="preserve">IČ:  </w:t>
      </w:r>
      <w:r w:rsidR="000A1AF3" w:rsidRPr="00314D62">
        <w:rPr>
          <w:rFonts w:ascii="Arial" w:hAnsi="Arial" w:cs="Arial"/>
          <w:sz w:val="22"/>
          <w:szCs w:val="22"/>
        </w:rPr>
        <w:t xml:space="preserve">  </w:t>
      </w:r>
      <w:r w:rsidR="000A1AF3" w:rsidRPr="00314D62">
        <w:rPr>
          <w:rFonts w:ascii="Arial" w:hAnsi="Arial" w:cs="Arial"/>
          <w:sz w:val="22"/>
          <w:szCs w:val="22"/>
        </w:rPr>
        <w:tab/>
      </w:r>
      <w:r w:rsidR="000A1AF3" w:rsidRPr="00314D62">
        <w:rPr>
          <w:rFonts w:ascii="Arial" w:hAnsi="Arial" w:cs="Arial"/>
          <w:sz w:val="22"/>
          <w:szCs w:val="22"/>
        </w:rPr>
        <w:tab/>
      </w:r>
      <w:r w:rsidR="000A1AF3" w:rsidRPr="00314D62">
        <w:rPr>
          <w:rFonts w:ascii="Arial" w:hAnsi="Arial" w:cs="Arial"/>
          <w:sz w:val="22"/>
          <w:szCs w:val="22"/>
        </w:rPr>
        <w:tab/>
      </w:r>
      <w:r w:rsidR="000A1AF3" w:rsidRPr="00314D62">
        <w:rPr>
          <w:rFonts w:ascii="Arial" w:hAnsi="Arial" w:cs="Arial"/>
          <w:sz w:val="22"/>
          <w:szCs w:val="22"/>
          <w:highlight w:val="yellow"/>
        </w:rPr>
        <w:t>VYPLNIT</w:t>
      </w:r>
    </w:p>
    <w:p w14:paraId="2EB1AE14" w14:textId="77777777" w:rsidR="00F941FC" w:rsidRPr="00314D62" w:rsidRDefault="00F941FC" w:rsidP="00F941FC">
      <w:pPr>
        <w:pStyle w:val="HLAVICKA"/>
        <w:rPr>
          <w:rFonts w:ascii="Arial" w:hAnsi="Arial" w:cs="Arial"/>
          <w:sz w:val="22"/>
          <w:szCs w:val="22"/>
        </w:rPr>
      </w:pPr>
      <w:r w:rsidRPr="00314D62">
        <w:rPr>
          <w:rFonts w:ascii="Arial" w:hAnsi="Arial" w:cs="Arial"/>
          <w:sz w:val="22"/>
          <w:szCs w:val="22"/>
        </w:rPr>
        <w:t xml:space="preserve">DIČ: </w:t>
      </w:r>
      <w:r w:rsidR="000A1AF3" w:rsidRPr="00314D62">
        <w:rPr>
          <w:rFonts w:ascii="Arial" w:hAnsi="Arial" w:cs="Arial"/>
          <w:sz w:val="22"/>
          <w:szCs w:val="22"/>
        </w:rPr>
        <w:tab/>
      </w:r>
      <w:r w:rsidR="000A1AF3" w:rsidRPr="00314D62">
        <w:rPr>
          <w:rFonts w:ascii="Arial" w:hAnsi="Arial" w:cs="Arial"/>
          <w:sz w:val="22"/>
          <w:szCs w:val="22"/>
        </w:rPr>
        <w:tab/>
      </w:r>
      <w:r w:rsidR="000A1AF3" w:rsidRPr="00314D62">
        <w:rPr>
          <w:rFonts w:ascii="Arial" w:hAnsi="Arial" w:cs="Arial"/>
          <w:sz w:val="22"/>
          <w:szCs w:val="22"/>
        </w:rPr>
        <w:tab/>
      </w:r>
      <w:r w:rsidR="000A1AF3" w:rsidRPr="00314D62">
        <w:rPr>
          <w:rFonts w:ascii="Arial" w:hAnsi="Arial" w:cs="Arial"/>
          <w:sz w:val="22"/>
          <w:szCs w:val="22"/>
          <w:highlight w:val="yellow"/>
        </w:rPr>
        <w:t>VYPLNIT</w:t>
      </w:r>
    </w:p>
    <w:p w14:paraId="716FF673" w14:textId="77777777" w:rsidR="00F941FC" w:rsidRPr="00314D62" w:rsidRDefault="00F941FC" w:rsidP="00F941FC">
      <w:pPr>
        <w:pStyle w:val="HLAVICKA"/>
        <w:rPr>
          <w:rFonts w:ascii="Arial" w:hAnsi="Arial" w:cs="Arial"/>
          <w:sz w:val="22"/>
          <w:szCs w:val="22"/>
        </w:rPr>
      </w:pPr>
      <w:r w:rsidRPr="00314D62">
        <w:rPr>
          <w:rFonts w:ascii="Arial" w:hAnsi="Arial" w:cs="Arial"/>
          <w:sz w:val="22"/>
          <w:szCs w:val="22"/>
        </w:rPr>
        <w:t xml:space="preserve">zapsaný v obchodním rejstříku vedeném </w:t>
      </w:r>
      <w:r w:rsidR="000A1AF3" w:rsidRPr="00314D62">
        <w:rPr>
          <w:rFonts w:ascii="Arial" w:hAnsi="Arial" w:cs="Arial"/>
          <w:sz w:val="22"/>
          <w:szCs w:val="22"/>
          <w:highlight w:val="yellow"/>
        </w:rPr>
        <w:t>VYPLNIT</w:t>
      </w:r>
      <w:r w:rsidRPr="00314D62">
        <w:rPr>
          <w:rFonts w:ascii="Arial" w:hAnsi="Arial" w:cs="Arial"/>
          <w:sz w:val="22"/>
          <w:szCs w:val="22"/>
        </w:rPr>
        <w:t xml:space="preserve">,oddíl </w:t>
      </w:r>
      <w:r w:rsidR="00365AC3" w:rsidRPr="00314D62">
        <w:rPr>
          <w:rFonts w:ascii="Arial" w:hAnsi="Arial" w:cs="Arial"/>
          <w:sz w:val="22"/>
          <w:szCs w:val="22"/>
          <w:highlight w:val="yellow"/>
        </w:rPr>
        <w:t>VYPLNIT</w:t>
      </w:r>
      <w:r w:rsidRPr="00314D62">
        <w:rPr>
          <w:rFonts w:ascii="Arial" w:hAnsi="Arial" w:cs="Arial"/>
          <w:sz w:val="22"/>
          <w:szCs w:val="22"/>
          <w:highlight w:val="yellow"/>
        </w:rPr>
        <w:t xml:space="preserve">, </w:t>
      </w:r>
      <w:r w:rsidRPr="00314D62">
        <w:rPr>
          <w:rFonts w:ascii="Arial" w:hAnsi="Arial" w:cs="Arial"/>
          <w:sz w:val="22"/>
          <w:szCs w:val="22"/>
        </w:rPr>
        <w:t>vložka</w:t>
      </w:r>
      <w:r w:rsidR="00365AC3" w:rsidRPr="00314D62">
        <w:rPr>
          <w:rFonts w:ascii="Arial" w:hAnsi="Arial" w:cs="Arial"/>
          <w:sz w:val="22"/>
          <w:szCs w:val="22"/>
        </w:rPr>
        <w:t xml:space="preserve"> </w:t>
      </w:r>
      <w:r w:rsidR="00365AC3" w:rsidRPr="00314D62">
        <w:rPr>
          <w:rFonts w:ascii="Arial" w:hAnsi="Arial" w:cs="Arial"/>
          <w:sz w:val="22"/>
          <w:szCs w:val="22"/>
          <w:highlight w:val="yellow"/>
        </w:rPr>
        <w:t>VYPLNIT</w:t>
      </w:r>
    </w:p>
    <w:p w14:paraId="6F4E9B07" w14:textId="77777777" w:rsidR="000A1AF3" w:rsidRPr="00314D62" w:rsidRDefault="009D642B" w:rsidP="000A1AF3">
      <w:pPr>
        <w:pStyle w:val="HLAVICKA"/>
        <w:tabs>
          <w:tab w:val="clear" w:pos="284"/>
          <w:tab w:val="clear" w:pos="1145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A1AF3" w:rsidRPr="00314D62">
        <w:rPr>
          <w:rFonts w:ascii="Arial" w:hAnsi="Arial" w:cs="Arial"/>
          <w:sz w:val="22"/>
          <w:szCs w:val="22"/>
        </w:rPr>
        <w:t xml:space="preserve">astoupený: </w:t>
      </w:r>
      <w:r w:rsidR="000A1AF3" w:rsidRPr="00314D62">
        <w:rPr>
          <w:rFonts w:ascii="Arial" w:hAnsi="Arial" w:cs="Arial"/>
          <w:sz w:val="22"/>
          <w:szCs w:val="22"/>
        </w:rPr>
        <w:tab/>
      </w:r>
      <w:r w:rsidR="00365AC3" w:rsidRPr="00314D62">
        <w:rPr>
          <w:rFonts w:ascii="Arial" w:hAnsi="Arial" w:cs="Arial"/>
          <w:sz w:val="22"/>
          <w:szCs w:val="22"/>
        </w:rPr>
        <w:tab/>
      </w:r>
      <w:r w:rsidR="00365AC3" w:rsidRPr="00314D62">
        <w:rPr>
          <w:rFonts w:ascii="Arial" w:hAnsi="Arial" w:cs="Arial"/>
          <w:sz w:val="22"/>
          <w:szCs w:val="22"/>
          <w:highlight w:val="yellow"/>
        </w:rPr>
        <w:t>VYPLNIT jméno a funkci</w:t>
      </w:r>
      <w:r w:rsidR="00365AC3" w:rsidRPr="00314D62">
        <w:rPr>
          <w:rFonts w:ascii="Arial" w:hAnsi="Arial" w:cs="Arial"/>
          <w:sz w:val="22"/>
          <w:szCs w:val="22"/>
        </w:rPr>
        <w:t xml:space="preserve"> </w:t>
      </w:r>
    </w:p>
    <w:p w14:paraId="359E421F" w14:textId="77777777" w:rsidR="00F941FC" w:rsidRPr="00314D62" w:rsidRDefault="00F941FC" w:rsidP="00F941FC">
      <w:pPr>
        <w:pStyle w:val="HLAVICKA"/>
        <w:tabs>
          <w:tab w:val="clear" w:pos="284"/>
          <w:tab w:val="clear" w:pos="1145"/>
          <w:tab w:val="left" w:pos="0"/>
        </w:tabs>
        <w:rPr>
          <w:rFonts w:ascii="Arial" w:hAnsi="Arial" w:cs="Arial"/>
          <w:sz w:val="22"/>
          <w:szCs w:val="22"/>
        </w:rPr>
      </w:pPr>
      <w:r w:rsidRPr="00314D62">
        <w:rPr>
          <w:rFonts w:ascii="Arial" w:hAnsi="Arial" w:cs="Arial"/>
          <w:sz w:val="22"/>
          <w:szCs w:val="22"/>
        </w:rPr>
        <w:t xml:space="preserve">bankovní spojení: </w:t>
      </w:r>
      <w:r w:rsidRPr="00314D62">
        <w:rPr>
          <w:rFonts w:ascii="Arial" w:hAnsi="Arial" w:cs="Arial"/>
          <w:sz w:val="22"/>
          <w:szCs w:val="22"/>
        </w:rPr>
        <w:tab/>
      </w:r>
      <w:r w:rsidR="00365AC3" w:rsidRPr="00314D62">
        <w:rPr>
          <w:rFonts w:ascii="Arial" w:hAnsi="Arial" w:cs="Arial"/>
          <w:sz w:val="22"/>
          <w:szCs w:val="22"/>
          <w:highlight w:val="yellow"/>
        </w:rPr>
        <w:t>VYPLNIT</w:t>
      </w:r>
    </w:p>
    <w:p w14:paraId="135B6C5E" w14:textId="77777777" w:rsidR="00F941FC" w:rsidRDefault="00F941FC" w:rsidP="00F941FC">
      <w:pPr>
        <w:pStyle w:val="HLAVICKA"/>
        <w:tabs>
          <w:tab w:val="clear" w:pos="284"/>
          <w:tab w:val="clear" w:pos="1145"/>
          <w:tab w:val="left" w:pos="0"/>
        </w:tabs>
        <w:rPr>
          <w:rFonts w:ascii="Arial" w:hAnsi="Arial" w:cs="Arial"/>
          <w:sz w:val="22"/>
          <w:szCs w:val="22"/>
        </w:rPr>
      </w:pPr>
      <w:r w:rsidRPr="00314D62">
        <w:rPr>
          <w:rFonts w:ascii="Arial" w:hAnsi="Arial" w:cs="Arial"/>
          <w:sz w:val="22"/>
          <w:szCs w:val="22"/>
        </w:rPr>
        <w:t xml:space="preserve">číslo účtu: </w:t>
      </w:r>
      <w:r w:rsidRPr="00314D62">
        <w:rPr>
          <w:rFonts w:ascii="Arial" w:hAnsi="Arial" w:cs="Arial"/>
          <w:sz w:val="22"/>
          <w:szCs w:val="22"/>
        </w:rPr>
        <w:tab/>
      </w:r>
      <w:r w:rsidRPr="00314D62">
        <w:rPr>
          <w:rFonts w:ascii="Arial" w:hAnsi="Arial" w:cs="Arial"/>
          <w:sz w:val="22"/>
          <w:szCs w:val="22"/>
        </w:rPr>
        <w:tab/>
      </w:r>
      <w:r w:rsidR="00365AC3" w:rsidRPr="00314D62">
        <w:rPr>
          <w:rFonts w:ascii="Arial" w:hAnsi="Arial" w:cs="Arial"/>
          <w:sz w:val="22"/>
          <w:szCs w:val="22"/>
          <w:highlight w:val="yellow"/>
        </w:rPr>
        <w:t>VYPLNIT</w:t>
      </w:r>
    </w:p>
    <w:p w14:paraId="3559021B" w14:textId="77777777" w:rsidR="009D642B" w:rsidRPr="009D642B" w:rsidRDefault="009D642B" w:rsidP="009D642B">
      <w:pPr>
        <w:pStyle w:val="HLAVICKA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9D642B">
        <w:rPr>
          <w:rFonts w:ascii="Arial" w:hAnsi="Arial" w:cs="Arial"/>
          <w:sz w:val="22"/>
          <w:szCs w:val="22"/>
        </w:rPr>
        <w:t xml:space="preserve">ontaktní osoba: </w:t>
      </w:r>
      <w:r>
        <w:rPr>
          <w:rFonts w:ascii="Arial" w:hAnsi="Arial" w:cs="Arial"/>
          <w:sz w:val="22"/>
          <w:szCs w:val="22"/>
        </w:rPr>
        <w:tab/>
      </w:r>
      <w:r w:rsidRPr="00314D62">
        <w:rPr>
          <w:rFonts w:ascii="Arial" w:hAnsi="Arial" w:cs="Arial"/>
          <w:sz w:val="22"/>
          <w:szCs w:val="22"/>
          <w:highlight w:val="yellow"/>
        </w:rPr>
        <w:t>VYPLNIT</w:t>
      </w:r>
    </w:p>
    <w:p w14:paraId="32B282E0" w14:textId="77777777" w:rsidR="009D642B" w:rsidRPr="009D642B" w:rsidRDefault="009D642B" w:rsidP="009D642B">
      <w:pPr>
        <w:pStyle w:val="HLAVICKA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9D642B">
        <w:rPr>
          <w:rFonts w:ascii="Arial" w:hAnsi="Arial" w:cs="Arial"/>
          <w:sz w:val="22"/>
          <w:szCs w:val="22"/>
        </w:rPr>
        <w:t>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14D62">
        <w:rPr>
          <w:rFonts w:ascii="Arial" w:hAnsi="Arial" w:cs="Arial"/>
          <w:sz w:val="22"/>
          <w:szCs w:val="22"/>
          <w:highlight w:val="yellow"/>
        </w:rPr>
        <w:t>VYPLNIT</w:t>
      </w:r>
    </w:p>
    <w:p w14:paraId="0553A6A4" w14:textId="77777777" w:rsidR="00546FD1" w:rsidRPr="00314D62" w:rsidRDefault="009D642B" w:rsidP="009D642B">
      <w:pPr>
        <w:pStyle w:val="HLAVICKA"/>
        <w:tabs>
          <w:tab w:val="clear" w:pos="284"/>
          <w:tab w:val="clear" w:pos="1145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D642B">
        <w:rPr>
          <w:rFonts w:ascii="Arial" w:hAnsi="Arial" w:cs="Arial"/>
          <w:sz w:val="22"/>
          <w:szCs w:val="22"/>
        </w:rPr>
        <w:t>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14D62">
        <w:rPr>
          <w:rFonts w:ascii="Arial" w:hAnsi="Arial" w:cs="Arial"/>
          <w:sz w:val="22"/>
          <w:szCs w:val="22"/>
          <w:highlight w:val="yellow"/>
        </w:rPr>
        <w:t>VYPLNIT</w:t>
      </w:r>
    </w:p>
    <w:p w14:paraId="752C9E31" w14:textId="77777777" w:rsidR="00B31366" w:rsidRPr="00314D62" w:rsidRDefault="000A1AF3" w:rsidP="001F1EE8">
      <w:pPr>
        <w:rPr>
          <w:rFonts w:ascii="Arial" w:hAnsi="Arial" w:cs="Arial"/>
          <w:sz w:val="22"/>
          <w:szCs w:val="22"/>
        </w:rPr>
      </w:pPr>
      <w:r w:rsidRPr="00314D62">
        <w:rPr>
          <w:rFonts w:ascii="Arial" w:hAnsi="Arial" w:cs="Arial"/>
          <w:sz w:val="22"/>
          <w:szCs w:val="22"/>
        </w:rPr>
        <w:t xml:space="preserve"> </w:t>
      </w:r>
      <w:r w:rsidR="00655E60" w:rsidRPr="00314D62">
        <w:rPr>
          <w:rFonts w:ascii="Arial" w:hAnsi="Arial" w:cs="Arial"/>
          <w:sz w:val="22"/>
          <w:szCs w:val="22"/>
        </w:rPr>
        <w:t>(</w:t>
      </w:r>
      <w:r w:rsidR="006C1D24" w:rsidRPr="00314D62">
        <w:rPr>
          <w:rFonts w:ascii="Arial" w:hAnsi="Arial" w:cs="Arial"/>
          <w:sz w:val="22"/>
          <w:szCs w:val="22"/>
        </w:rPr>
        <w:t>dále jen „</w:t>
      </w:r>
      <w:r w:rsidR="0079763A" w:rsidRPr="00314D62">
        <w:rPr>
          <w:rFonts w:ascii="Arial" w:hAnsi="Arial" w:cs="Arial"/>
          <w:b/>
          <w:sz w:val="22"/>
          <w:szCs w:val="22"/>
        </w:rPr>
        <w:t>p</w:t>
      </w:r>
      <w:r w:rsidR="0022084E" w:rsidRPr="00314D62">
        <w:rPr>
          <w:rFonts w:ascii="Arial" w:hAnsi="Arial" w:cs="Arial"/>
          <w:b/>
          <w:sz w:val="22"/>
          <w:szCs w:val="22"/>
        </w:rPr>
        <w:t>o</w:t>
      </w:r>
      <w:r w:rsidR="0079763A" w:rsidRPr="00314D62">
        <w:rPr>
          <w:rFonts w:ascii="Arial" w:hAnsi="Arial" w:cs="Arial"/>
          <w:b/>
          <w:sz w:val="22"/>
          <w:szCs w:val="22"/>
        </w:rPr>
        <w:t>skyto</w:t>
      </w:r>
      <w:r w:rsidR="0022084E" w:rsidRPr="00314D62">
        <w:rPr>
          <w:rFonts w:ascii="Arial" w:hAnsi="Arial" w:cs="Arial"/>
          <w:b/>
          <w:sz w:val="22"/>
          <w:szCs w:val="22"/>
        </w:rPr>
        <w:t>vatel</w:t>
      </w:r>
      <w:r w:rsidR="006C1D24" w:rsidRPr="00314D62">
        <w:rPr>
          <w:rFonts w:ascii="Arial" w:hAnsi="Arial" w:cs="Arial"/>
          <w:b/>
          <w:sz w:val="22"/>
          <w:szCs w:val="22"/>
        </w:rPr>
        <w:t>“</w:t>
      </w:r>
      <w:r w:rsidR="006C1D24" w:rsidRPr="00314D62">
        <w:rPr>
          <w:rFonts w:ascii="Arial" w:hAnsi="Arial" w:cs="Arial"/>
          <w:sz w:val="22"/>
          <w:szCs w:val="22"/>
        </w:rPr>
        <w:t>)</w:t>
      </w:r>
    </w:p>
    <w:p w14:paraId="4BBDBBFB" w14:textId="77777777" w:rsidR="00690927" w:rsidRDefault="00690927" w:rsidP="00A90747">
      <w:pPr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E16187" w14:textId="77777777" w:rsidR="00A90747" w:rsidRPr="00B01ECD" w:rsidRDefault="00A90747" w:rsidP="00A90747">
      <w:pPr>
        <w:tabs>
          <w:tab w:val="left" w:pos="705"/>
        </w:tabs>
        <w:autoSpaceDE w:val="0"/>
        <w:autoSpaceDN w:val="0"/>
        <w:adjustRightInd w:val="0"/>
        <w:ind w:left="570" w:right="570"/>
        <w:jc w:val="center"/>
        <w:rPr>
          <w:rFonts w:ascii="Arial" w:hAnsi="Arial" w:cs="Arial"/>
          <w:b/>
          <w:bCs/>
          <w:sz w:val="22"/>
          <w:szCs w:val="22"/>
        </w:rPr>
      </w:pPr>
      <w:r w:rsidRPr="00B01ECD">
        <w:rPr>
          <w:rFonts w:ascii="Arial" w:hAnsi="Arial" w:cs="Arial"/>
          <w:b/>
          <w:bCs/>
          <w:sz w:val="22"/>
          <w:szCs w:val="22"/>
        </w:rPr>
        <w:lastRenderedPageBreak/>
        <w:t>I.</w:t>
      </w:r>
    </w:p>
    <w:p w14:paraId="09674D9D" w14:textId="77777777" w:rsidR="0022084E" w:rsidRPr="00B01ECD" w:rsidRDefault="0022084E" w:rsidP="0022084E">
      <w:pPr>
        <w:pStyle w:val="Smlouva2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Základní ustanovení</w:t>
      </w:r>
    </w:p>
    <w:p w14:paraId="5B194425" w14:textId="77777777" w:rsidR="00A90747" w:rsidRPr="00B01ECD" w:rsidRDefault="00A90747" w:rsidP="0022084E">
      <w:pPr>
        <w:autoSpaceDE w:val="0"/>
        <w:autoSpaceDN w:val="0"/>
        <w:adjustRightInd w:val="0"/>
        <w:ind w:left="567" w:right="57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581D8C" w14:textId="77777777" w:rsidR="0022084E" w:rsidRPr="00B01ECD" w:rsidRDefault="0022084E" w:rsidP="00762782">
      <w:pPr>
        <w:numPr>
          <w:ilvl w:val="0"/>
          <w:numId w:val="2"/>
        </w:numPr>
        <w:suppressAutoHyphens/>
        <w:spacing w:before="120"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Smluvní strany se v souladu s § 17</w:t>
      </w:r>
      <w:r w:rsidR="00EF4CAD" w:rsidRPr="00B01ECD">
        <w:rPr>
          <w:rFonts w:ascii="Arial" w:hAnsi="Arial" w:cs="Arial"/>
          <w:sz w:val="22"/>
          <w:szCs w:val="22"/>
        </w:rPr>
        <w:t>2</w:t>
      </w:r>
      <w:r w:rsidR="0085778F" w:rsidRPr="00B01ECD">
        <w:rPr>
          <w:rFonts w:ascii="Arial" w:hAnsi="Arial" w:cs="Arial"/>
          <w:sz w:val="22"/>
          <w:szCs w:val="22"/>
        </w:rPr>
        <w:t>4</w:t>
      </w:r>
      <w:r w:rsidR="00DC3AF5" w:rsidRPr="00B01ECD">
        <w:rPr>
          <w:rFonts w:ascii="Arial" w:hAnsi="Arial" w:cs="Arial"/>
          <w:sz w:val="22"/>
          <w:szCs w:val="22"/>
        </w:rPr>
        <w:t xml:space="preserve"> </w:t>
      </w:r>
      <w:r w:rsidRPr="00B01ECD">
        <w:rPr>
          <w:rFonts w:ascii="Arial" w:hAnsi="Arial" w:cs="Arial"/>
          <w:sz w:val="22"/>
          <w:szCs w:val="22"/>
        </w:rPr>
        <w:t>občansk</w:t>
      </w:r>
      <w:r w:rsidR="005B41A4" w:rsidRPr="00B01ECD">
        <w:rPr>
          <w:rFonts w:ascii="Arial" w:hAnsi="Arial" w:cs="Arial"/>
          <w:sz w:val="22"/>
          <w:szCs w:val="22"/>
        </w:rPr>
        <w:t>ého</w:t>
      </w:r>
      <w:r w:rsidRPr="00B01ECD">
        <w:rPr>
          <w:rFonts w:ascii="Arial" w:hAnsi="Arial" w:cs="Arial"/>
          <w:sz w:val="22"/>
          <w:szCs w:val="22"/>
        </w:rPr>
        <w:t xml:space="preserve"> zákoník</w:t>
      </w:r>
      <w:r w:rsidR="005B41A4" w:rsidRPr="00B01ECD">
        <w:rPr>
          <w:rFonts w:ascii="Arial" w:hAnsi="Arial" w:cs="Arial"/>
          <w:sz w:val="22"/>
          <w:szCs w:val="22"/>
        </w:rPr>
        <w:t>u</w:t>
      </w:r>
      <w:r w:rsidRPr="00B01ECD">
        <w:rPr>
          <w:rFonts w:ascii="Arial" w:hAnsi="Arial" w:cs="Arial"/>
          <w:sz w:val="22"/>
          <w:szCs w:val="22"/>
        </w:rPr>
        <w:t xml:space="preserve"> dohodly</w:t>
      </w:r>
      <w:r w:rsidR="005B41A4" w:rsidRPr="00B01ECD">
        <w:rPr>
          <w:rFonts w:ascii="Arial" w:hAnsi="Arial" w:cs="Arial"/>
          <w:sz w:val="22"/>
          <w:szCs w:val="22"/>
        </w:rPr>
        <w:t xml:space="preserve"> </w:t>
      </w:r>
      <w:r w:rsidRPr="00B01ECD">
        <w:rPr>
          <w:rFonts w:ascii="Arial" w:hAnsi="Arial" w:cs="Arial"/>
          <w:sz w:val="22"/>
          <w:szCs w:val="22"/>
        </w:rPr>
        <w:t>na následujícím obsahu vzájemných práv a povinností.</w:t>
      </w:r>
    </w:p>
    <w:p w14:paraId="16728976" w14:textId="77777777" w:rsidR="0022084E" w:rsidRPr="00B01ECD" w:rsidRDefault="0022084E" w:rsidP="00762782">
      <w:pPr>
        <w:numPr>
          <w:ilvl w:val="0"/>
          <w:numId w:val="2"/>
        </w:numPr>
        <w:suppressAutoHyphens/>
        <w:spacing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 xml:space="preserve">Smluvní strany prohlašují, že údaje uvedené v záhlaví této smlouvy a taktéž oprávnění </w:t>
      </w:r>
      <w:r w:rsidR="009E016F" w:rsidRPr="00B01ECD">
        <w:rPr>
          <w:rFonts w:ascii="Arial" w:hAnsi="Arial" w:cs="Arial"/>
          <w:sz w:val="22"/>
          <w:szCs w:val="22"/>
        </w:rPr>
        <w:br/>
      </w:r>
      <w:r w:rsidRPr="00B01ECD">
        <w:rPr>
          <w:rFonts w:ascii="Arial" w:hAnsi="Arial" w:cs="Arial"/>
          <w:sz w:val="22"/>
          <w:szCs w:val="22"/>
        </w:rPr>
        <w:t xml:space="preserve">k podnikání jsou v souladu s právní skutečností v době uzavření smlouvy. Smluvní strany se zavazují, že </w:t>
      </w:r>
      <w:r w:rsidR="00F307D6" w:rsidRPr="00B01ECD">
        <w:rPr>
          <w:rFonts w:ascii="Arial" w:hAnsi="Arial" w:cs="Arial"/>
          <w:sz w:val="22"/>
          <w:szCs w:val="22"/>
        </w:rPr>
        <w:t xml:space="preserve">případné </w:t>
      </w:r>
      <w:r w:rsidRPr="00B01ECD">
        <w:rPr>
          <w:rFonts w:ascii="Arial" w:hAnsi="Arial" w:cs="Arial"/>
          <w:sz w:val="22"/>
          <w:szCs w:val="22"/>
        </w:rPr>
        <w:t>změny údajů oznámí bez prodlení druhé smluvní straně.</w:t>
      </w:r>
      <w:r w:rsidR="00F307D6" w:rsidRPr="00B01ECD">
        <w:rPr>
          <w:rFonts w:ascii="Arial" w:hAnsi="Arial" w:cs="Arial"/>
          <w:sz w:val="22"/>
          <w:szCs w:val="22"/>
        </w:rPr>
        <w:t xml:space="preserve"> </w:t>
      </w:r>
      <w:r w:rsidRPr="00B01ECD">
        <w:rPr>
          <w:rFonts w:ascii="Arial" w:hAnsi="Arial" w:cs="Arial"/>
          <w:sz w:val="22"/>
          <w:szCs w:val="22"/>
        </w:rPr>
        <w:t>Strany prohlašují, že osoby podepisující tuto smlouvu jsou k tomuto úkonu oprávněny.</w:t>
      </w:r>
    </w:p>
    <w:p w14:paraId="4310223F" w14:textId="77777777" w:rsidR="00FE2030" w:rsidRDefault="008C5F47" w:rsidP="001028F5">
      <w:pPr>
        <w:numPr>
          <w:ilvl w:val="0"/>
          <w:numId w:val="2"/>
        </w:num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Účelem uzavření této smlouvy je realizace služeb poskytovatele</w:t>
      </w:r>
      <w:r w:rsidR="00A97EA4">
        <w:rPr>
          <w:rFonts w:ascii="Arial" w:hAnsi="Arial" w:cs="Arial"/>
          <w:sz w:val="22"/>
          <w:szCs w:val="22"/>
        </w:rPr>
        <w:t>m, a to</w:t>
      </w:r>
      <w:r w:rsidRPr="00B01ECD">
        <w:rPr>
          <w:rFonts w:ascii="Arial" w:hAnsi="Arial" w:cs="Arial"/>
          <w:sz w:val="22"/>
          <w:szCs w:val="22"/>
        </w:rPr>
        <w:t xml:space="preserve"> zajištění vzdělávací</w:t>
      </w:r>
      <w:r w:rsidR="00C1097D">
        <w:rPr>
          <w:rFonts w:ascii="Arial" w:hAnsi="Arial" w:cs="Arial"/>
          <w:sz w:val="22"/>
          <w:szCs w:val="22"/>
        </w:rPr>
        <w:t>c</w:t>
      </w:r>
      <w:r w:rsidRPr="00B01ECD">
        <w:rPr>
          <w:rFonts w:ascii="Arial" w:hAnsi="Arial" w:cs="Arial"/>
          <w:sz w:val="22"/>
          <w:szCs w:val="22"/>
        </w:rPr>
        <w:t xml:space="preserve">h </w:t>
      </w:r>
      <w:r w:rsidR="00AC54F4">
        <w:rPr>
          <w:rFonts w:ascii="Arial" w:hAnsi="Arial" w:cs="Arial"/>
          <w:sz w:val="22"/>
          <w:szCs w:val="22"/>
        </w:rPr>
        <w:t>aktivit/</w:t>
      </w:r>
      <w:r w:rsidR="00062A04" w:rsidRPr="00B01ECD">
        <w:rPr>
          <w:rFonts w:ascii="Arial" w:hAnsi="Arial" w:cs="Arial"/>
          <w:sz w:val="22"/>
          <w:szCs w:val="22"/>
        </w:rPr>
        <w:t>kurz</w:t>
      </w:r>
      <w:r w:rsidR="00C1097D">
        <w:rPr>
          <w:rFonts w:ascii="Arial" w:hAnsi="Arial" w:cs="Arial"/>
          <w:sz w:val="22"/>
          <w:szCs w:val="22"/>
        </w:rPr>
        <w:t>ů</w:t>
      </w:r>
      <w:r w:rsidRPr="00B01ECD">
        <w:rPr>
          <w:rFonts w:ascii="Arial" w:hAnsi="Arial" w:cs="Arial"/>
          <w:sz w:val="22"/>
          <w:szCs w:val="22"/>
        </w:rPr>
        <w:t xml:space="preserve"> v rámci projektu</w:t>
      </w:r>
      <w:r w:rsidR="00F07B56">
        <w:rPr>
          <w:rFonts w:ascii="Arial" w:hAnsi="Arial" w:cs="Arial"/>
          <w:sz w:val="22"/>
          <w:szCs w:val="22"/>
        </w:rPr>
        <w:t xml:space="preserve"> s názvem</w:t>
      </w:r>
      <w:r w:rsidR="00FE2030" w:rsidRPr="00B01ECD">
        <w:rPr>
          <w:rFonts w:ascii="Arial" w:hAnsi="Arial" w:cs="Arial"/>
          <w:sz w:val="22"/>
          <w:szCs w:val="22"/>
        </w:rPr>
        <w:t xml:space="preserve"> </w:t>
      </w:r>
      <w:r w:rsidR="00FE2030" w:rsidRPr="00AC54F4">
        <w:rPr>
          <w:rFonts w:ascii="Arial" w:hAnsi="Arial" w:cs="Arial"/>
          <w:b/>
          <w:sz w:val="22"/>
          <w:szCs w:val="22"/>
        </w:rPr>
        <w:t>„</w:t>
      </w:r>
      <w:r w:rsidR="00AC54F4" w:rsidRPr="00AC54F4">
        <w:rPr>
          <w:rFonts w:ascii="Arial" w:hAnsi="Arial" w:cs="Arial"/>
          <w:b/>
          <w:sz w:val="22"/>
          <w:szCs w:val="22"/>
        </w:rPr>
        <w:t>Podpora standardizace, komunikace, strategie a vzdělávání MÚ Kyjov</w:t>
      </w:r>
      <w:r w:rsidR="00FE2030" w:rsidRPr="00AC54F4">
        <w:rPr>
          <w:rFonts w:ascii="Arial" w:hAnsi="Arial" w:cs="Arial"/>
          <w:b/>
          <w:sz w:val="22"/>
          <w:szCs w:val="22"/>
        </w:rPr>
        <w:t>“</w:t>
      </w:r>
      <w:r w:rsidR="00FE2030" w:rsidRPr="00B01ECD">
        <w:rPr>
          <w:rFonts w:ascii="Arial" w:hAnsi="Arial" w:cs="Arial"/>
          <w:sz w:val="22"/>
          <w:szCs w:val="22"/>
        </w:rPr>
        <w:t xml:space="preserve"> pro zaměstnance objednatele</w:t>
      </w:r>
      <w:r w:rsidR="00A245E5">
        <w:rPr>
          <w:rFonts w:ascii="Arial" w:hAnsi="Arial" w:cs="Arial"/>
          <w:sz w:val="22"/>
          <w:szCs w:val="22"/>
        </w:rPr>
        <w:t xml:space="preserve"> </w:t>
      </w:r>
      <w:r w:rsidR="00FE2030" w:rsidRPr="00B01ECD">
        <w:rPr>
          <w:rFonts w:ascii="Arial" w:hAnsi="Arial" w:cs="Arial"/>
          <w:sz w:val="22"/>
          <w:szCs w:val="22"/>
        </w:rPr>
        <w:t>(dále jen „projekt</w:t>
      </w:r>
      <w:r w:rsidR="002D1B80" w:rsidRPr="00B01ECD">
        <w:rPr>
          <w:rFonts w:ascii="Arial" w:hAnsi="Arial" w:cs="Arial"/>
          <w:sz w:val="22"/>
          <w:szCs w:val="22"/>
        </w:rPr>
        <w:t>“</w:t>
      </w:r>
      <w:r w:rsidR="00EF4CAD" w:rsidRPr="00B01ECD">
        <w:rPr>
          <w:rFonts w:ascii="Arial" w:hAnsi="Arial" w:cs="Arial"/>
          <w:sz w:val="22"/>
          <w:szCs w:val="22"/>
        </w:rPr>
        <w:t>)</w:t>
      </w:r>
      <w:r w:rsidR="00FE2030" w:rsidRPr="00B01ECD">
        <w:rPr>
          <w:rFonts w:ascii="Arial" w:hAnsi="Arial" w:cs="Arial"/>
          <w:sz w:val="22"/>
          <w:szCs w:val="22"/>
        </w:rPr>
        <w:t xml:space="preserve">. </w:t>
      </w:r>
    </w:p>
    <w:p w14:paraId="5CFEB56F" w14:textId="77777777" w:rsidR="00A97EA4" w:rsidRDefault="00A97EA4" w:rsidP="00A97EA4">
      <w:pPr>
        <w:suppressAutoHyphens/>
        <w:ind w:left="426"/>
        <w:jc w:val="both"/>
        <w:rPr>
          <w:rFonts w:ascii="Arial" w:hAnsi="Arial" w:cs="Arial"/>
          <w:sz w:val="22"/>
          <w:szCs w:val="22"/>
        </w:rPr>
      </w:pPr>
    </w:p>
    <w:p w14:paraId="32834867" w14:textId="77777777" w:rsidR="00B8729B" w:rsidRDefault="00501528" w:rsidP="00B8729B">
      <w:pPr>
        <w:numPr>
          <w:ilvl w:val="0"/>
          <w:numId w:val="2"/>
        </w:numPr>
        <w:suppressAutoHyphens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762782">
        <w:rPr>
          <w:rFonts w:ascii="Arial" w:hAnsi="Arial" w:cs="Arial"/>
          <w:sz w:val="22"/>
          <w:szCs w:val="22"/>
        </w:rPr>
        <w:t xml:space="preserve"> v rámci projektu požádal </w:t>
      </w:r>
      <w:r w:rsidR="00762782">
        <w:rPr>
          <w:rFonts w:ascii="Arial" w:hAnsi="Arial" w:cs="Arial"/>
          <w:sz w:val="22"/>
        </w:rPr>
        <w:t>o podporu z</w:t>
      </w:r>
      <w:r w:rsidR="00762782" w:rsidRPr="007D6C8B">
        <w:rPr>
          <w:rFonts w:ascii="Arial" w:hAnsi="Arial" w:cs="Arial"/>
          <w:sz w:val="22"/>
          <w:szCs w:val="22"/>
        </w:rPr>
        <w:t xml:space="preserve"> Evropského sociálního fondu prost</w:t>
      </w:r>
      <w:r w:rsidR="00636226">
        <w:rPr>
          <w:rFonts w:ascii="Arial" w:hAnsi="Arial" w:cs="Arial"/>
          <w:sz w:val="22"/>
          <w:szCs w:val="22"/>
        </w:rPr>
        <w:t>řednictvím Operačního programu Z</w:t>
      </w:r>
      <w:r w:rsidR="00762782" w:rsidRPr="007D6C8B">
        <w:rPr>
          <w:rFonts w:ascii="Arial" w:hAnsi="Arial" w:cs="Arial"/>
          <w:sz w:val="22"/>
          <w:szCs w:val="22"/>
        </w:rPr>
        <w:t xml:space="preserve">aměstnanost (dále jen </w:t>
      </w:r>
      <w:r w:rsidR="00762782" w:rsidRPr="00762782">
        <w:rPr>
          <w:rFonts w:ascii="Arial" w:hAnsi="Arial" w:cs="Arial"/>
          <w:sz w:val="22"/>
          <w:szCs w:val="22"/>
        </w:rPr>
        <w:t>„</w:t>
      </w:r>
      <w:r w:rsidR="00762782" w:rsidRPr="00762782">
        <w:rPr>
          <w:rFonts w:ascii="Arial" w:hAnsi="Arial" w:cs="Arial"/>
          <w:bCs/>
          <w:sz w:val="22"/>
          <w:szCs w:val="22"/>
        </w:rPr>
        <w:t>OPZ</w:t>
      </w:r>
      <w:r w:rsidR="00762782" w:rsidRPr="007D6C8B">
        <w:rPr>
          <w:rFonts w:ascii="Arial" w:hAnsi="Arial" w:cs="Arial"/>
          <w:sz w:val="22"/>
          <w:szCs w:val="22"/>
        </w:rPr>
        <w:t>“)</w:t>
      </w:r>
      <w:r w:rsidR="00762782" w:rsidRPr="007D6C8B">
        <w:rPr>
          <w:rFonts w:ascii="Arial" w:hAnsi="Arial" w:cs="Arial"/>
          <w:sz w:val="22"/>
        </w:rPr>
        <w:t>, reg. číslo projektu CZ.</w:t>
      </w:r>
      <w:r w:rsidR="00636226">
        <w:rPr>
          <w:rFonts w:ascii="Arial" w:hAnsi="Arial" w:cs="Arial"/>
          <w:sz w:val="22"/>
        </w:rPr>
        <w:t>03.4.74./0.0/0.0/16_033/0002965</w:t>
      </w:r>
      <w:r w:rsidR="00762782" w:rsidRPr="007D6C8B">
        <w:rPr>
          <w:rFonts w:ascii="Arial" w:hAnsi="Arial" w:cs="Arial"/>
          <w:sz w:val="22"/>
        </w:rPr>
        <w:t>.</w:t>
      </w:r>
      <w:r w:rsidR="00762782" w:rsidRPr="007D6C8B">
        <w:rPr>
          <w:rFonts w:ascii="Arial" w:hAnsi="Arial" w:cs="Arial"/>
          <w:sz w:val="22"/>
          <w:szCs w:val="22"/>
        </w:rPr>
        <w:t xml:space="preserve"> </w:t>
      </w:r>
    </w:p>
    <w:p w14:paraId="717D7287" w14:textId="77777777" w:rsidR="00B8729B" w:rsidRDefault="00B8729B" w:rsidP="00B8729B">
      <w:pPr>
        <w:pStyle w:val="Odstavecseseznamem"/>
        <w:rPr>
          <w:rFonts w:ascii="Arial" w:hAnsi="Arial" w:cs="Arial"/>
          <w:sz w:val="22"/>
          <w:szCs w:val="22"/>
        </w:rPr>
      </w:pPr>
    </w:p>
    <w:p w14:paraId="749FA072" w14:textId="77777777" w:rsidR="00FE2030" w:rsidRPr="00B8729B" w:rsidRDefault="0022084E" w:rsidP="00B8729B">
      <w:pPr>
        <w:numPr>
          <w:ilvl w:val="0"/>
          <w:numId w:val="2"/>
        </w:numPr>
        <w:suppressAutoHyphens/>
        <w:ind w:left="426" w:hanging="426"/>
        <w:jc w:val="both"/>
        <w:rPr>
          <w:rFonts w:ascii="Arial" w:hAnsi="Arial" w:cs="Arial"/>
          <w:sz w:val="22"/>
        </w:rPr>
      </w:pPr>
      <w:r w:rsidRPr="00B8729B">
        <w:rPr>
          <w:rFonts w:ascii="Arial" w:hAnsi="Arial" w:cs="Arial"/>
          <w:sz w:val="22"/>
          <w:szCs w:val="22"/>
        </w:rPr>
        <w:t>Tato smlou</w:t>
      </w:r>
      <w:r w:rsidR="00762782" w:rsidRPr="00B8729B">
        <w:rPr>
          <w:rFonts w:ascii="Arial" w:hAnsi="Arial" w:cs="Arial"/>
          <w:sz w:val="22"/>
          <w:szCs w:val="22"/>
        </w:rPr>
        <w:t>va je uzavřena na základě výběrového řízení</w:t>
      </w:r>
      <w:r w:rsidRPr="00B8729B">
        <w:rPr>
          <w:rFonts w:ascii="Arial" w:hAnsi="Arial" w:cs="Arial"/>
          <w:sz w:val="22"/>
          <w:szCs w:val="22"/>
        </w:rPr>
        <w:t xml:space="preserve"> </w:t>
      </w:r>
      <w:r w:rsidR="00B8729B" w:rsidRPr="00B8729B">
        <w:rPr>
          <w:rFonts w:ascii="Arial" w:hAnsi="Arial" w:cs="Arial"/>
          <w:sz w:val="22"/>
          <w:szCs w:val="22"/>
        </w:rPr>
        <w:t xml:space="preserve">na část </w:t>
      </w:r>
      <w:r w:rsidR="00636226" w:rsidRPr="00636226">
        <w:rPr>
          <w:rFonts w:ascii="Arial" w:eastAsia="Arial Unicode MS" w:hAnsi="Arial" w:cs="Arial"/>
          <w:b/>
          <w:i/>
          <w:color w:val="000000"/>
          <w:sz w:val="22"/>
          <w:szCs w:val="22"/>
          <w:highlight w:val="yellow"/>
        </w:rPr>
        <w:t xml:space="preserve">A) „Komunikace a vybrané aspekty praktického využití komunikace ve veřejné správě“ </w:t>
      </w:r>
      <w:r w:rsidR="00B8729B" w:rsidRPr="00636226">
        <w:rPr>
          <w:rFonts w:ascii="Arial" w:eastAsia="Arial Unicode MS" w:hAnsi="Arial" w:cs="Arial"/>
          <w:b/>
          <w:i/>
          <w:color w:val="000000"/>
          <w:sz w:val="22"/>
          <w:szCs w:val="22"/>
          <w:highlight w:val="yellow"/>
        </w:rPr>
        <w:t>/</w:t>
      </w:r>
      <w:r w:rsidR="00636226" w:rsidRPr="00636226">
        <w:rPr>
          <w:rFonts w:ascii="Arial" w:eastAsia="Arial Unicode MS" w:hAnsi="Arial" w:cs="Arial"/>
          <w:b/>
          <w:i/>
          <w:color w:val="000000"/>
          <w:sz w:val="22"/>
          <w:szCs w:val="22"/>
          <w:highlight w:val="yellow"/>
        </w:rPr>
        <w:t xml:space="preserve"> B) „Efektivní řízení lidských zdrojů ve veřejné správě“ /  C) „Právo a související praktické aspekty výkonu veřejné správy</w:t>
      </w:r>
      <w:r w:rsidR="00636226">
        <w:rPr>
          <w:rFonts w:ascii="Arial" w:eastAsia="Arial Unicode MS" w:hAnsi="Arial" w:cs="Arial"/>
          <w:b/>
          <w:i/>
          <w:color w:val="000000"/>
          <w:sz w:val="22"/>
          <w:szCs w:val="22"/>
          <w:highlight w:val="yellow"/>
        </w:rPr>
        <w:t xml:space="preserve">“ </w:t>
      </w:r>
      <w:r w:rsidR="0063453E" w:rsidRPr="00BE30AA">
        <w:rPr>
          <w:rFonts w:ascii="Arial" w:hAnsi="Arial" w:cs="Arial"/>
          <w:i/>
          <w:color w:val="FF0000"/>
          <w:sz w:val="20"/>
          <w:szCs w:val="20"/>
        </w:rPr>
        <w:t>(</w:t>
      </w:r>
      <w:r w:rsidR="0061502A" w:rsidRPr="00BE30AA">
        <w:rPr>
          <w:rFonts w:ascii="Arial" w:hAnsi="Arial" w:cs="Arial"/>
          <w:i/>
          <w:color w:val="FF0000"/>
          <w:sz w:val="20"/>
          <w:szCs w:val="20"/>
        </w:rPr>
        <w:t>V</w:t>
      </w:r>
      <w:r w:rsidR="0063453E" w:rsidRPr="00BE30AA">
        <w:rPr>
          <w:rFonts w:ascii="Arial" w:hAnsi="Arial" w:cs="Arial"/>
          <w:i/>
          <w:color w:val="FF0000"/>
          <w:sz w:val="20"/>
          <w:szCs w:val="20"/>
        </w:rPr>
        <w:t xml:space="preserve">yberte pouze jednu část </w:t>
      </w:r>
      <w:r w:rsidR="00636226" w:rsidRPr="00BE30AA">
        <w:rPr>
          <w:rFonts w:ascii="Arial" w:hAnsi="Arial" w:cs="Arial"/>
          <w:i/>
          <w:color w:val="FF0000"/>
          <w:sz w:val="20"/>
          <w:szCs w:val="20"/>
        </w:rPr>
        <w:t>veřejné zakázky</w:t>
      </w:r>
      <w:r w:rsidR="0063453E" w:rsidRPr="00BE30AA">
        <w:rPr>
          <w:rFonts w:ascii="Arial" w:hAnsi="Arial" w:cs="Arial"/>
          <w:i/>
          <w:color w:val="FF0000"/>
          <w:sz w:val="20"/>
          <w:szCs w:val="20"/>
        </w:rPr>
        <w:t>)</w:t>
      </w:r>
      <w:r w:rsidR="0063453E" w:rsidRPr="00BE30AA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="007C239F" w:rsidRPr="00B8729B">
        <w:rPr>
          <w:rFonts w:ascii="Arial" w:hAnsi="Arial" w:cs="Arial"/>
          <w:sz w:val="22"/>
          <w:szCs w:val="22"/>
        </w:rPr>
        <w:t>veřejn</w:t>
      </w:r>
      <w:r w:rsidR="00772281" w:rsidRPr="00B8729B">
        <w:rPr>
          <w:rFonts w:ascii="Arial" w:hAnsi="Arial" w:cs="Arial"/>
          <w:sz w:val="22"/>
          <w:szCs w:val="22"/>
        </w:rPr>
        <w:t>é</w:t>
      </w:r>
      <w:r w:rsidR="007C239F" w:rsidRPr="00B8729B">
        <w:rPr>
          <w:rFonts w:ascii="Arial" w:hAnsi="Arial" w:cs="Arial"/>
          <w:sz w:val="22"/>
          <w:szCs w:val="22"/>
        </w:rPr>
        <w:t xml:space="preserve"> zakázk</w:t>
      </w:r>
      <w:r w:rsidR="00772281" w:rsidRPr="00B8729B">
        <w:rPr>
          <w:rFonts w:ascii="Arial" w:hAnsi="Arial" w:cs="Arial"/>
          <w:sz w:val="22"/>
          <w:szCs w:val="22"/>
        </w:rPr>
        <w:t>y</w:t>
      </w:r>
      <w:r w:rsidR="007C239F" w:rsidRPr="00B8729B">
        <w:rPr>
          <w:rFonts w:ascii="Arial" w:hAnsi="Arial" w:cs="Arial"/>
          <w:sz w:val="22"/>
          <w:szCs w:val="22"/>
        </w:rPr>
        <w:t xml:space="preserve"> s</w:t>
      </w:r>
      <w:r w:rsidR="00584B59">
        <w:rPr>
          <w:rFonts w:ascii="Arial" w:hAnsi="Arial" w:cs="Arial"/>
          <w:sz w:val="22"/>
          <w:szCs w:val="22"/>
        </w:rPr>
        <w:t> </w:t>
      </w:r>
      <w:r w:rsidR="007C239F" w:rsidRPr="00B8729B">
        <w:rPr>
          <w:rFonts w:ascii="Arial" w:hAnsi="Arial" w:cs="Arial"/>
          <w:sz w:val="22"/>
          <w:szCs w:val="22"/>
        </w:rPr>
        <w:t>názvem</w:t>
      </w:r>
      <w:r w:rsidR="00584B59">
        <w:rPr>
          <w:rFonts w:ascii="Arial" w:hAnsi="Arial" w:cs="Arial"/>
          <w:sz w:val="22"/>
          <w:szCs w:val="22"/>
        </w:rPr>
        <w:t xml:space="preserve"> - </w:t>
      </w:r>
      <w:r w:rsidR="00636226" w:rsidRPr="00A56799">
        <w:rPr>
          <w:rFonts w:ascii="Arial" w:hAnsi="Arial" w:cs="Arial"/>
          <w:sz w:val="22"/>
          <w:szCs w:val="22"/>
        </w:rPr>
        <w:t>Vzdělávání zaměstnanců MÚ Kyjov v rámci projektu „Podpora standardizace, komunikace, strategie a vzdělávání MÚ Kyjov“</w:t>
      </w:r>
      <w:r w:rsidRPr="00B8729B">
        <w:rPr>
          <w:rFonts w:ascii="Arial" w:hAnsi="Arial" w:cs="Arial"/>
          <w:sz w:val="22"/>
          <w:szCs w:val="22"/>
        </w:rPr>
        <w:t>,</w:t>
      </w:r>
      <w:r w:rsidR="00062A04" w:rsidRPr="00B8729B">
        <w:rPr>
          <w:rFonts w:ascii="Arial" w:hAnsi="Arial" w:cs="Arial"/>
          <w:sz w:val="22"/>
          <w:szCs w:val="22"/>
        </w:rPr>
        <w:t xml:space="preserve"> která</w:t>
      </w:r>
      <w:r w:rsidRPr="00B8729B">
        <w:rPr>
          <w:rFonts w:ascii="Arial" w:hAnsi="Arial" w:cs="Arial"/>
          <w:sz w:val="22"/>
          <w:szCs w:val="22"/>
        </w:rPr>
        <w:t xml:space="preserve"> byl</w:t>
      </w:r>
      <w:r w:rsidR="00062A04" w:rsidRPr="00B8729B">
        <w:rPr>
          <w:rFonts w:ascii="Arial" w:hAnsi="Arial" w:cs="Arial"/>
          <w:sz w:val="22"/>
          <w:szCs w:val="22"/>
        </w:rPr>
        <w:t>a</w:t>
      </w:r>
      <w:r w:rsidRPr="00B8729B">
        <w:rPr>
          <w:rFonts w:ascii="Arial" w:hAnsi="Arial" w:cs="Arial"/>
          <w:sz w:val="22"/>
          <w:szCs w:val="22"/>
        </w:rPr>
        <w:t xml:space="preserve"> </w:t>
      </w:r>
      <w:r w:rsidR="00CD792A">
        <w:rPr>
          <w:rFonts w:ascii="Arial" w:hAnsi="Arial" w:cs="Arial"/>
          <w:sz w:val="22"/>
          <w:szCs w:val="22"/>
        </w:rPr>
        <w:t xml:space="preserve">objednatelem jakožto zadavatelem </w:t>
      </w:r>
      <w:r w:rsidRPr="00B8729B">
        <w:rPr>
          <w:rFonts w:ascii="Arial" w:hAnsi="Arial" w:cs="Arial"/>
          <w:sz w:val="22"/>
          <w:szCs w:val="22"/>
        </w:rPr>
        <w:t>vyhlášen</w:t>
      </w:r>
      <w:r w:rsidR="00062A04" w:rsidRPr="00B8729B">
        <w:rPr>
          <w:rFonts w:ascii="Arial" w:hAnsi="Arial" w:cs="Arial"/>
          <w:sz w:val="22"/>
          <w:szCs w:val="22"/>
        </w:rPr>
        <w:t>a</w:t>
      </w:r>
      <w:r w:rsidRPr="00B8729B">
        <w:rPr>
          <w:rFonts w:ascii="Arial" w:hAnsi="Arial" w:cs="Arial"/>
          <w:sz w:val="22"/>
          <w:szCs w:val="22"/>
        </w:rPr>
        <w:t xml:space="preserve"> </w:t>
      </w:r>
      <w:r w:rsidR="00062A04" w:rsidRPr="00B8729B">
        <w:rPr>
          <w:rFonts w:ascii="Arial" w:hAnsi="Arial" w:cs="Arial"/>
          <w:sz w:val="22"/>
          <w:szCs w:val="22"/>
        </w:rPr>
        <w:t>uveřejněním</w:t>
      </w:r>
      <w:r w:rsidRPr="00B8729B">
        <w:rPr>
          <w:rFonts w:ascii="Arial" w:hAnsi="Arial" w:cs="Arial"/>
          <w:sz w:val="22"/>
          <w:szCs w:val="22"/>
        </w:rPr>
        <w:t xml:space="preserve"> Výzv</w:t>
      </w:r>
      <w:r w:rsidR="00062A04" w:rsidRPr="00B8729B">
        <w:rPr>
          <w:rFonts w:ascii="Arial" w:hAnsi="Arial" w:cs="Arial"/>
          <w:sz w:val="22"/>
          <w:szCs w:val="22"/>
        </w:rPr>
        <w:t xml:space="preserve">y </w:t>
      </w:r>
      <w:r w:rsidRPr="00B8729B">
        <w:rPr>
          <w:rFonts w:ascii="Arial" w:hAnsi="Arial" w:cs="Arial"/>
          <w:sz w:val="22"/>
          <w:szCs w:val="22"/>
        </w:rPr>
        <w:t>k podání nabíd</w:t>
      </w:r>
      <w:r w:rsidR="00062A04" w:rsidRPr="00B8729B">
        <w:rPr>
          <w:rFonts w:ascii="Arial" w:hAnsi="Arial" w:cs="Arial"/>
          <w:sz w:val="22"/>
          <w:szCs w:val="22"/>
        </w:rPr>
        <w:t>ek</w:t>
      </w:r>
      <w:r w:rsidRPr="00B8729B">
        <w:rPr>
          <w:rFonts w:ascii="Arial" w:hAnsi="Arial" w:cs="Arial"/>
          <w:sz w:val="22"/>
          <w:szCs w:val="22"/>
        </w:rPr>
        <w:t xml:space="preserve"> </w:t>
      </w:r>
      <w:r w:rsidR="00A97EA4" w:rsidRPr="00B8729B">
        <w:rPr>
          <w:rFonts w:ascii="Arial" w:hAnsi="Arial" w:cs="Arial"/>
          <w:sz w:val="22"/>
          <w:szCs w:val="22"/>
        </w:rPr>
        <w:t>v souladu s Obecnou částí pravidel pro žadatele a příjemce v rámci OPZ.</w:t>
      </w:r>
    </w:p>
    <w:p w14:paraId="2ADB3BE9" w14:textId="77777777" w:rsidR="0022084E" w:rsidRPr="00B01ECD" w:rsidRDefault="00FE2030" w:rsidP="001028F5">
      <w:pPr>
        <w:numPr>
          <w:ilvl w:val="0"/>
          <w:numId w:val="2"/>
        </w:numPr>
        <w:suppressAutoHyphens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Poskytovatel</w:t>
      </w:r>
      <w:r w:rsidR="0022084E" w:rsidRPr="00B01ECD">
        <w:rPr>
          <w:rFonts w:ascii="Arial" w:hAnsi="Arial" w:cs="Arial"/>
          <w:sz w:val="22"/>
          <w:szCs w:val="22"/>
        </w:rPr>
        <w:t xml:space="preserve"> prohlašuje, že je odborně způsobilý k zajištění předmětu smlouvy.</w:t>
      </w:r>
    </w:p>
    <w:p w14:paraId="37963548" w14:textId="77777777" w:rsidR="00C4633C" w:rsidRDefault="00C4633C" w:rsidP="00ED2B17">
      <w:pPr>
        <w:autoSpaceDE w:val="0"/>
        <w:autoSpaceDN w:val="0"/>
        <w:adjustRightInd w:val="0"/>
        <w:spacing w:after="240"/>
        <w:jc w:val="both"/>
        <w:rPr>
          <w:rFonts w:ascii="Arial" w:eastAsia="Arial Unicode MS" w:hAnsi="Arial" w:cs="Arial"/>
          <w:sz w:val="22"/>
          <w:szCs w:val="22"/>
        </w:rPr>
      </w:pPr>
    </w:p>
    <w:p w14:paraId="1886EA9E" w14:textId="77777777" w:rsidR="00A97EA4" w:rsidRPr="00B01ECD" w:rsidRDefault="00A97EA4" w:rsidP="001028F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2"/>
          <w:szCs w:val="22"/>
        </w:rPr>
      </w:pPr>
    </w:p>
    <w:p w14:paraId="0AE3729D" w14:textId="77777777" w:rsidR="00B31366" w:rsidRPr="00B01ECD" w:rsidRDefault="00A90747" w:rsidP="001028F5">
      <w:pPr>
        <w:pStyle w:val="Zkladntex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B01ECD">
        <w:rPr>
          <w:rFonts w:ascii="Arial" w:hAnsi="Arial" w:cs="Arial"/>
          <w:b/>
          <w:sz w:val="22"/>
          <w:szCs w:val="22"/>
        </w:rPr>
        <w:t>I</w:t>
      </w:r>
      <w:r w:rsidR="00B31366" w:rsidRPr="00B01ECD">
        <w:rPr>
          <w:rFonts w:ascii="Arial" w:hAnsi="Arial" w:cs="Arial"/>
          <w:b/>
          <w:sz w:val="22"/>
          <w:szCs w:val="22"/>
        </w:rPr>
        <w:t>I.</w:t>
      </w:r>
    </w:p>
    <w:p w14:paraId="52B0A1E3" w14:textId="77777777" w:rsidR="00B90EC5" w:rsidRPr="00B01ECD" w:rsidRDefault="00B90EC5" w:rsidP="001028F5">
      <w:pPr>
        <w:pStyle w:val="Smlouva2"/>
        <w:spacing w:before="120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Předmět smlouvy</w:t>
      </w:r>
    </w:p>
    <w:p w14:paraId="5D3F6BC9" w14:textId="77777777" w:rsidR="00B90EC5" w:rsidRPr="00B01ECD" w:rsidRDefault="00B90EC5" w:rsidP="001028F5">
      <w:pPr>
        <w:pStyle w:val="Smlouva2"/>
        <w:jc w:val="left"/>
        <w:rPr>
          <w:rFonts w:ascii="Arial" w:hAnsi="Arial" w:cs="Arial"/>
          <w:sz w:val="22"/>
          <w:szCs w:val="22"/>
        </w:rPr>
      </w:pPr>
    </w:p>
    <w:p w14:paraId="6516F48E" w14:textId="77777777" w:rsidR="001E0A82" w:rsidRPr="00A97EA4" w:rsidRDefault="00B90EC5" w:rsidP="00A97EA4">
      <w:pPr>
        <w:pStyle w:val="Smlouva-slo"/>
        <w:numPr>
          <w:ilvl w:val="0"/>
          <w:numId w:val="4"/>
        </w:numPr>
        <w:tabs>
          <w:tab w:val="clear" w:pos="360"/>
        </w:tabs>
        <w:spacing w:before="0" w:after="240" w:line="240" w:lineRule="auto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 xml:space="preserve">Předmětem smlouvy je </w:t>
      </w:r>
      <w:r w:rsidR="00586DAC">
        <w:rPr>
          <w:rFonts w:ascii="Arial" w:hAnsi="Arial" w:cs="Arial"/>
          <w:sz w:val="22"/>
          <w:szCs w:val="22"/>
        </w:rPr>
        <w:t>komplexní realizace</w:t>
      </w:r>
      <w:r w:rsidR="0079763A" w:rsidRPr="00B01ECD">
        <w:rPr>
          <w:rFonts w:ascii="Arial" w:hAnsi="Arial" w:cs="Arial"/>
          <w:sz w:val="22"/>
          <w:szCs w:val="22"/>
        </w:rPr>
        <w:t xml:space="preserve"> vzdělávací</w:t>
      </w:r>
      <w:r w:rsidR="00772281">
        <w:rPr>
          <w:rFonts w:ascii="Arial" w:hAnsi="Arial" w:cs="Arial"/>
          <w:sz w:val="22"/>
          <w:szCs w:val="22"/>
        </w:rPr>
        <w:t>c</w:t>
      </w:r>
      <w:r w:rsidR="00062A04" w:rsidRPr="00B01ECD">
        <w:rPr>
          <w:rFonts w:ascii="Arial" w:hAnsi="Arial" w:cs="Arial"/>
          <w:sz w:val="22"/>
          <w:szCs w:val="22"/>
        </w:rPr>
        <w:t>h</w:t>
      </w:r>
      <w:r w:rsidR="0079763A" w:rsidRPr="00B01ECD">
        <w:rPr>
          <w:rFonts w:ascii="Arial" w:hAnsi="Arial" w:cs="Arial"/>
          <w:sz w:val="22"/>
          <w:szCs w:val="22"/>
        </w:rPr>
        <w:t xml:space="preserve"> </w:t>
      </w:r>
      <w:r w:rsidR="00582066">
        <w:rPr>
          <w:rFonts w:ascii="Arial" w:hAnsi="Arial" w:cs="Arial"/>
          <w:sz w:val="22"/>
          <w:szCs w:val="22"/>
        </w:rPr>
        <w:t>aktivit (</w:t>
      </w:r>
      <w:r w:rsidR="0079763A" w:rsidRPr="00B01ECD">
        <w:rPr>
          <w:rFonts w:ascii="Arial" w:hAnsi="Arial" w:cs="Arial"/>
          <w:sz w:val="22"/>
          <w:szCs w:val="22"/>
        </w:rPr>
        <w:t>kurz</w:t>
      </w:r>
      <w:r w:rsidR="00772281">
        <w:rPr>
          <w:rFonts w:ascii="Arial" w:hAnsi="Arial" w:cs="Arial"/>
          <w:sz w:val="22"/>
          <w:szCs w:val="22"/>
        </w:rPr>
        <w:t>ů</w:t>
      </w:r>
      <w:r w:rsidR="00582066">
        <w:rPr>
          <w:rFonts w:ascii="Arial" w:hAnsi="Arial" w:cs="Arial"/>
          <w:sz w:val="22"/>
          <w:szCs w:val="22"/>
        </w:rPr>
        <w:t>)</w:t>
      </w:r>
      <w:r w:rsidR="0079763A" w:rsidRPr="00B01ECD">
        <w:rPr>
          <w:rFonts w:ascii="Arial" w:hAnsi="Arial" w:cs="Arial"/>
          <w:sz w:val="22"/>
          <w:szCs w:val="22"/>
        </w:rPr>
        <w:t xml:space="preserve"> </w:t>
      </w:r>
      <w:r w:rsidR="00C55BD1">
        <w:rPr>
          <w:rFonts w:ascii="Arial" w:hAnsi="Arial" w:cs="Arial"/>
          <w:sz w:val="22"/>
          <w:szCs w:val="22"/>
        </w:rPr>
        <w:t>níže specifikovaných ze strany</w:t>
      </w:r>
      <w:r w:rsidR="002D1B80" w:rsidRPr="00B01ECD">
        <w:rPr>
          <w:rFonts w:ascii="Arial" w:hAnsi="Arial" w:cs="Arial"/>
          <w:sz w:val="22"/>
          <w:szCs w:val="22"/>
        </w:rPr>
        <w:t xml:space="preserve"> poskytovatele </w:t>
      </w:r>
      <w:r w:rsidR="00582066">
        <w:rPr>
          <w:rFonts w:ascii="Arial" w:hAnsi="Arial" w:cs="Arial"/>
          <w:sz w:val="22"/>
          <w:szCs w:val="22"/>
        </w:rPr>
        <w:t>(dále jen jako „vzdělávací aktivity</w:t>
      </w:r>
      <w:r w:rsidRPr="00B01ECD">
        <w:rPr>
          <w:rFonts w:ascii="Arial" w:hAnsi="Arial" w:cs="Arial"/>
          <w:sz w:val="22"/>
          <w:szCs w:val="22"/>
        </w:rPr>
        <w:t>“</w:t>
      </w:r>
      <w:r w:rsidR="00582066">
        <w:rPr>
          <w:rFonts w:ascii="Arial" w:hAnsi="Arial" w:cs="Arial"/>
          <w:sz w:val="22"/>
          <w:szCs w:val="22"/>
        </w:rPr>
        <w:t xml:space="preserve"> </w:t>
      </w:r>
      <w:r w:rsidR="00C55BD1">
        <w:rPr>
          <w:rFonts w:ascii="Arial" w:hAnsi="Arial" w:cs="Arial"/>
          <w:sz w:val="22"/>
          <w:szCs w:val="22"/>
        </w:rPr>
        <w:t>nebo „kurzy“</w:t>
      </w:r>
      <w:r w:rsidRPr="00B01ECD">
        <w:rPr>
          <w:rFonts w:ascii="Arial" w:hAnsi="Arial" w:cs="Arial"/>
          <w:sz w:val="22"/>
          <w:szCs w:val="22"/>
        </w:rPr>
        <w:t xml:space="preserve">) </w:t>
      </w:r>
      <w:r w:rsidR="00691171" w:rsidRPr="00A97EA4">
        <w:rPr>
          <w:rFonts w:ascii="Arial" w:hAnsi="Arial" w:cs="Arial"/>
          <w:sz w:val="22"/>
          <w:szCs w:val="22"/>
        </w:rPr>
        <w:t xml:space="preserve">určené </w:t>
      </w:r>
      <w:r w:rsidR="008342EE">
        <w:rPr>
          <w:rFonts w:ascii="Arial" w:hAnsi="Arial" w:cs="Arial"/>
          <w:sz w:val="22"/>
          <w:szCs w:val="22"/>
        </w:rPr>
        <w:t xml:space="preserve">pro </w:t>
      </w:r>
      <w:r w:rsidR="00691171" w:rsidRPr="00A97EA4">
        <w:rPr>
          <w:rFonts w:ascii="Arial" w:hAnsi="Arial" w:cs="Arial"/>
          <w:sz w:val="22"/>
          <w:szCs w:val="22"/>
        </w:rPr>
        <w:t>zaměstnance objed</w:t>
      </w:r>
      <w:r w:rsidR="00C3074C">
        <w:rPr>
          <w:rFonts w:ascii="Arial" w:hAnsi="Arial" w:cs="Arial"/>
          <w:sz w:val="22"/>
          <w:szCs w:val="22"/>
        </w:rPr>
        <w:t>natele</w:t>
      </w:r>
      <w:r w:rsidR="00586DAC">
        <w:rPr>
          <w:rFonts w:ascii="Arial" w:hAnsi="Arial" w:cs="Arial"/>
          <w:sz w:val="22"/>
          <w:szCs w:val="22"/>
        </w:rPr>
        <w:t xml:space="preserve"> (MěÚ Kyjov)</w:t>
      </w:r>
      <w:r w:rsidR="00C3074C">
        <w:rPr>
          <w:rFonts w:ascii="Arial" w:hAnsi="Arial" w:cs="Arial"/>
          <w:sz w:val="22"/>
          <w:szCs w:val="22"/>
        </w:rPr>
        <w:t>.</w:t>
      </w:r>
    </w:p>
    <w:p w14:paraId="3CB0D310" w14:textId="77777777" w:rsidR="000B5A60" w:rsidRDefault="000B5A60" w:rsidP="00207644">
      <w:pPr>
        <w:pStyle w:val="Zkladntext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2" w:name="_Ref485902239"/>
      <w:r w:rsidRPr="00B01ECD">
        <w:rPr>
          <w:rFonts w:ascii="Arial" w:hAnsi="Arial" w:cs="Arial"/>
          <w:sz w:val="22"/>
          <w:szCs w:val="22"/>
        </w:rPr>
        <w:t xml:space="preserve">Poskytovatel se zavazuje při plnění předmětu smlouvy zajistit </w:t>
      </w:r>
      <w:bookmarkStart w:id="3" w:name="_Hlk482044054"/>
      <w:r w:rsidR="00582066">
        <w:rPr>
          <w:rFonts w:ascii="Arial" w:hAnsi="Arial" w:cs="Arial"/>
          <w:sz w:val="22"/>
          <w:szCs w:val="22"/>
        </w:rPr>
        <w:t>vzdělávací aktivity</w:t>
      </w:r>
      <w:r w:rsidR="00F4302D">
        <w:rPr>
          <w:rFonts w:ascii="Arial" w:hAnsi="Arial" w:cs="Arial"/>
          <w:sz w:val="22"/>
          <w:szCs w:val="22"/>
        </w:rPr>
        <w:t xml:space="preserve"> </w:t>
      </w:r>
      <w:r w:rsidR="00B8729B">
        <w:rPr>
          <w:rFonts w:ascii="Arial" w:hAnsi="Arial" w:cs="Arial"/>
          <w:sz w:val="22"/>
          <w:szCs w:val="22"/>
        </w:rPr>
        <w:t xml:space="preserve">pro </w:t>
      </w:r>
      <w:r w:rsidR="00B8729B" w:rsidRPr="00B8729B">
        <w:rPr>
          <w:rFonts w:ascii="Arial" w:hAnsi="Arial" w:cs="Arial"/>
          <w:sz w:val="22"/>
          <w:szCs w:val="22"/>
        </w:rPr>
        <w:t xml:space="preserve">část </w:t>
      </w:r>
      <w:r w:rsidR="00586DAC" w:rsidRPr="00636226">
        <w:rPr>
          <w:rFonts w:ascii="Arial" w:hAnsi="Arial" w:cs="Arial"/>
          <w:b/>
          <w:i/>
          <w:color w:val="000000"/>
          <w:sz w:val="22"/>
          <w:szCs w:val="22"/>
          <w:highlight w:val="yellow"/>
        </w:rPr>
        <w:t>A) „Komunikace a vybrané aspekty praktického využití komunikace ve veřejné správě“ / B) „Efektivní řízení lidských zdrojů ve veřejné správě“ /  C) „Právo a související praktické aspekty výkonu veřejné správy</w:t>
      </w:r>
      <w:r w:rsidR="00586DAC">
        <w:rPr>
          <w:rFonts w:ascii="Arial" w:hAnsi="Arial" w:cs="Arial"/>
          <w:b/>
          <w:i/>
          <w:color w:val="000000"/>
          <w:sz w:val="22"/>
          <w:szCs w:val="22"/>
          <w:highlight w:val="yellow"/>
        </w:rPr>
        <w:t xml:space="preserve">“ </w:t>
      </w:r>
      <w:r w:rsidR="00586DAC" w:rsidRPr="00BE30AA">
        <w:rPr>
          <w:rFonts w:ascii="Arial" w:hAnsi="Arial" w:cs="Arial"/>
          <w:i/>
          <w:color w:val="FF0000"/>
          <w:sz w:val="20"/>
          <w:szCs w:val="20"/>
        </w:rPr>
        <w:t>(Vyberte pouze jednu část veřejné zakázky)</w:t>
      </w:r>
      <w:r w:rsidR="00586DAC" w:rsidRPr="00BE30AA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="0063453E" w:rsidRPr="00BE30AA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bookmarkEnd w:id="3"/>
      <w:r w:rsidR="00B8729B">
        <w:rPr>
          <w:rFonts w:ascii="Arial" w:hAnsi="Arial" w:cs="Arial"/>
          <w:sz w:val="22"/>
          <w:szCs w:val="22"/>
        </w:rPr>
        <w:t>specifikované v příloze č. 1</w:t>
      </w:r>
      <w:r w:rsidR="00AB5E03">
        <w:rPr>
          <w:rFonts w:ascii="Arial" w:hAnsi="Arial" w:cs="Arial"/>
          <w:sz w:val="22"/>
          <w:szCs w:val="22"/>
        </w:rPr>
        <w:t>, která je nedílnou součástí této smlouvy.</w:t>
      </w:r>
      <w:bookmarkEnd w:id="2"/>
    </w:p>
    <w:p w14:paraId="669DE0BB" w14:textId="77777777" w:rsidR="00D06843" w:rsidRDefault="00D06843" w:rsidP="00D06843">
      <w:pPr>
        <w:pStyle w:val="Zkladntex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1C3508E" w14:textId="77777777" w:rsidR="00B1569C" w:rsidRPr="00207644" w:rsidRDefault="00207644" w:rsidP="00207644">
      <w:pPr>
        <w:pStyle w:val="Zkladntext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07644">
        <w:rPr>
          <w:rFonts w:ascii="Arial" w:hAnsi="Arial" w:cs="Arial"/>
          <w:sz w:val="22"/>
          <w:szCs w:val="22"/>
        </w:rPr>
        <w:t xml:space="preserve">Poskytovatel se zavazuje při plnění předmětu </w:t>
      </w:r>
      <w:r w:rsidR="0072299D">
        <w:rPr>
          <w:rFonts w:ascii="Arial" w:hAnsi="Arial" w:cs="Arial"/>
          <w:sz w:val="22"/>
          <w:szCs w:val="22"/>
        </w:rPr>
        <w:t>smlouvy zajistit vzdělávací aktivity</w:t>
      </w:r>
      <w:r w:rsidRPr="002076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níže uvedeném rozsahu:</w:t>
      </w:r>
    </w:p>
    <w:p w14:paraId="4CF643A2" w14:textId="77777777" w:rsidR="000B5A60" w:rsidRPr="00B01ECD" w:rsidRDefault="00316E32" w:rsidP="001028F5">
      <w:pPr>
        <w:pStyle w:val="Tabulkatext"/>
        <w:numPr>
          <w:ilvl w:val="0"/>
          <w:numId w:val="11"/>
        </w:numPr>
        <w:ind w:left="993" w:hanging="284"/>
        <w:rPr>
          <w:rFonts w:cs="Arial"/>
          <w:sz w:val="22"/>
        </w:rPr>
      </w:pPr>
      <w:r w:rsidRPr="00B01ECD">
        <w:rPr>
          <w:rFonts w:cs="Arial"/>
          <w:sz w:val="22"/>
        </w:rPr>
        <w:t>p</w:t>
      </w:r>
      <w:r w:rsidR="00F4302D">
        <w:rPr>
          <w:rFonts w:cs="Arial"/>
          <w:sz w:val="22"/>
        </w:rPr>
        <w:t xml:space="preserve">očet </w:t>
      </w:r>
      <w:r w:rsidR="00A052EF">
        <w:rPr>
          <w:rFonts w:cs="Arial"/>
          <w:sz w:val="22"/>
        </w:rPr>
        <w:t xml:space="preserve">školených </w:t>
      </w:r>
      <w:r w:rsidR="00F4302D">
        <w:rPr>
          <w:rFonts w:cs="Arial"/>
          <w:sz w:val="22"/>
        </w:rPr>
        <w:t>osob je uveden v</w:t>
      </w:r>
      <w:r w:rsidR="00B8729B">
        <w:rPr>
          <w:rFonts w:cs="Arial"/>
          <w:sz w:val="22"/>
        </w:rPr>
        <w:t> příloze č. 1 této</w:t>
      </w:r>
      <w:r w:rsidR="00F4302D">
        <w:rPr>
          <w:rFonts w:cs="Arial"/>
          <w:sz w:val="22"/>
        </w:rPr>
        <w:t xml:space="preserve"> smlouvy</w:t>
      </w:r>
      <w:r w:rsidR="00B8729B">
        <w:rPr>
          <w:rFonts w:cs="Arial"/>
          <w:sz w:val="22"/>
        </w:rPr>
        <w:t>,</w:t>
      </w:r>
    </w:p>
    <w:p w14:paraId="1E8D74D8" w14:textId="77777777" w:rsidR="000B5A60" w:rsidRPr="00B01ECD" w:rsidRDefault="00316E32" w:rsidP="001028F5">
      <w:pPr>
        <w:pStyle w:val="Tabulkatext"/>
        <w:numPr>
          <w:ilvl w:val="0"/>
          <w:numId w:val="11"/>
        </w:numPr>
        <w:ind w:left="993" w:hanging="284"/>
        <w:rPr>
          <w:rFonts w:cs="Arial"/>
          <w:sz w:val="22"/>
        </w:rPr>
      </w:pPr>
      <w:r w:rsidRPr="00B01ECD">
        <w:rPr>
          <w:rFonts w:cs="Arial"/>
          <w:sz w:val="22"/>
        </w:rPr>
        <w:t>c</w:t>
      </w:r>
      <w:r w:rsidR="00E43D09" w:rsidRPr="00B01ECD">
        <w:rPr>
          <w:rFonts w:cs="Arial"/>
          <w:sz w:val="22"/>
        </w:rPr>
        <w:t>elkový p</w:t>
      </w:r>
      <w:r w:rsidR="00F4302D">
        <w:rPr>
          <w:rFonts w:cs="Arial"/>
          <w:sz w:val="22"/>
        </w:rPr>
        <w:t xml:space="preserve">očet </w:t>
      </w:r>
      <w:r w:rsidR="00B8729B">
        <w:rPr>
          <w:rFonts w:cs="Arial"/>
          <w:sz w:val="22"/>
        </w:rPr>
        <w:t xml:space="preserve">hodin </w:t>
      </w:r>
      <w:r w:rsidR="0072299D">
        <w:rPr>
          <w:rFonts w:cs="Arial"/>
          <w:sz w:val="22"/>
        </w:rPr>
        <w:t>každé vzdělávací aktivity</w:t>
      </w:r>
      <w:r w:rsidR="00F4302D">
        <w:rPr>
          <w:rFonts w:cs="Arial"/>
          <w:sz w:val="22"/>
        </w:rPr>
        <w:t xml:space="preserve"> </w:t>
      </w:r>
      <w:r w:rsidR="00B8729B">
        <w:rPr>
          <w:rFonts w:cs="Arial"/>
          <w:sz w:val="22"/>
        </w:rPr>
        <w:t>je</w:t>
      </w:r>
      <w:r w:rsidR="00586DAC">
        <w:rPr>
          <w:rFonts w:cs="Arial"/>
          <w:sz w:val="22"/>
        </w:rPr>
        <w:t xml:space="preserve"> 6</w:t>
      </w:r>
      <w:r w:rsidR="009B230C">
        <w:rPr>
          <w:rFonts w:cs="Arial"/>
          <w:sz w:val="22"/>
        </w:rPr>
        <w:t xml:space="preserve">, resp. </w:t>
      </w:r>
      <w:r w:rsidR="00F4302D">
        <w:rPr>
          <w:rFonts w:cs="Arial"/>
          <w:sz w:val="22"/>
        </w:rPr>
        <w:t>8</w:t>
      </w:r>
      <w:r w:rsidR="00B8729B" w:rsidRPr="00B8729B">
        <w:rPr>
          <w:rFonts w:cs="Arial"/>
          <w:sz w:val="22"/>
        </w:rPr>
        <w:t xml:space="preserve"> </w:t>
      </w:r>
      <w:r w:rsidR="00586DAC">
        <w:rPr>
          <w:rFonts w:cs="Arial"/>
          <w:sz w:val="22"/>
        </w:rPr>
        <w:t>hodin dle přílohy</w:t>
      </w:r>
      <w:r w:rsidR="008F194B">
        <w:rPr>
          <w:rFonts w:cs="Arial"/>
          <w:sz w:val="22"/>
        </w:rPr>
        <w:t xml:space="preserve"> č. 1 této smlouvy,</w:t>
      </w:r>
    </w:p>
    <w:p w14:paraId="33C857E3" w14:textId="77777777" w:rsidR="000B5A60" w:rsidRDefault="00316E32" w:rsidP="001028F5">
      <w:pPr>
        <w:pStyle w:val="Tabulkatext"/>
        <w:numPr>
          <w:ilvl w:val="0"/>
          <w:numId w:val="11"/>
        </w:numPr>
        <w:ind w:left="993" w:hanging="284"/>
        <w:rPr>
          <w:rFonts w:cs="Arial"/>
          <w:sz w:val="22"/>
        </w:rPr>
      </w:pPr>
      <w:r w:rsidRPr="00B01ECD">
        <w:rPr>
          <w:rFonts w:cs="Arial"/>
          <w:sz w:val="22"/>
        </w:rPr>
        <w:lastRenderedPageBreak/>
        <w:t>r</w:t>
      </w:r>
      <w:r w:rsidR="00586DAC">
        <w:rPr>
          <w:rFonts w:cs="Arial"/>
          <w:sz w:val="22"/>
        </w:rPr>
        <w:t xml:space="preserve">ozsah 1 </w:t>
      </w:r>
      <w:r w:rsidR="009B230C">
        <w:rPr>
          <w:rFonts w:cs="Arial"/>
          <w:sz w:val="22"/>
        </w:rPr>
        <w:t>hodiny: 60</w:t>
      </w:r>
      <w:r w:rsidR="000B5A60" w:rsidRPr="00B01ECD">
        <w:rPr>
          <w:rFonts w:cs="Arial"/>
          <w:sz w:val="22"/>
        </w:rPr>
        <w:t xml:space="preserve"> minut</w:t>
      </w:r>
      <w:r w:rsidR="00B8729B">
        <w:rPr>
          <w:rFonts w:cs="Arial"/>
          <w:sz w:val="22"/>
        </w:rPr>
        <w:t>,</w:t>
      </w:r>
    </w:p>
    <w:p w14:paraId="27E07C01" w14:textId="77777777" w:rsidR="00710558" w:rsidRDefault="00316E32" w:rsidP="00E20564">
      <w:pPr>
        <w:pStyle w:val="Tabulkatext"/>
        <w:numPr>
          <w:ilvl w:val="0"/>
          <w:numId w:val="11"/>
        </w:numPr>
        <w:ind w:left="993" w:hanging="284"/>
        <w:rPr>
          <w:rFonts w:cs="Arial"/>
          <w:sz w:val="22"/>
        </w:rPr>
      </w:pPr>
      <w:r w:rsidRPr="00B01ECD">
        <w:rPr>
          <w:rFonts w:cs="Arial"/>
          <w:sz w:val="22"/>
        </w:rPr>
        <w:t>f</w:t>
      </w:r>
      <w:r w:rsidR="000B5A60" w:rsidRPr="00B01ECD">
        <w:rPr>
          <w:rFonts w:cs="Arial"/>
          <w:sz w:val="22"/>
        </w:rPr>
        <w:t>orma výuky: prezenční</w:t>
      </w:r>
      <w:r w:rsidR="00B8729B">
        <w:rPr>
          <w:rFonts w:cs="Arial"/>
          <w:sz w:val="22"/>
        </w:rPr>
        <w:t>.</w:t>
      </w:r>
    </w:p>
    <w:p w14:paraId="6A01F25A" w14:textId="77777777" w:rsidR="00E20564" w:rsidRPr="00E20564" w:rsidRDefault="00E20564" w:rsidP="00F33389">
      <w:pPr>
        <w:pStyle w:val="Tabulkatext"/>
        <w:ind w:left="993"/>
        <w:rPr>
          <w:rFonts w:cs="Arial"/>
          <w:sz w:val="22"/>
        </w:rPr>
      </w:pPr>
    </w:p>
    <w:p w14:paraId="67BB452E" w14:textId="77777777" w:rsidR="00A052EF" w:rsidRPr="00586DAC" w:rsidRDefault="00A052EF" w:rsidP="00A052EF">
      <w:pPr>
        <w:pStyle w:val="Zkladntext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659D16D" w14:textId="73A9C72A" w:rsidR="00710558" w:rsidRDefault="00710558" w:rsidP="00D1273B">
      <w:pPr>
        <w:pStyle w:val="Zkladntext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highlight w:val="yellow"/>
        </w:rPr>
      </w:pPr>
      <w:r w:rsidRPr="00D1273B">
        <w:rPr>
          <w:rFonts w:ascii="Arial" w:hAnsi="Arial" w:cs="Arial"/>
          <w:sz w:val="22"/>
          <w:szCs w:val="22"/>
          <w:highlight w:val="yellow"/>
        </w:rPr>
        <w:t xml:space="preserve">Vzdělávací aktivity pro část </w:t>
      </w:r>
      <w:r w:rsidRPr="00D1273B">
        <w:rPr>
          <w:rFonts w:ascii="Arial" w:hAnsi="Arial" w:cs="Arial"/>
          <w:b/>
          <w:sz w:val="22"/>
          <w:szCs w:val="22"/>
          <w:highlight w:val="yellow"/>
        </w:rPr>
        <w:t>A) „Komunikace a vybrané aspekty praktického využití komunikace ve veřejné správě“</w:t>
      </w:r>
      <w:r w:rsidRPr="00D1273B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F4302D" w:rsidRPr="00D1273B">
        <w:rPr>
          <w:rFonts w:ascii="Arial" w:hAnsi="Arial" w:cs="Arial"/>
          <w:sz w:val="22"/>
          <w:szCs w:val="22"/>
          <w:highlight w:val="yellow"/>
        </w:rPr>
        <w:t>budou realizován</w:t>
      </w:r>
      <w:r w:rsidR="00B1264D">
        <w:rPr>
          <w:rFonts w:ascii="Arial" w:hAnsi="Arial" w:cs="Arial"/>
          <w:sz w:val="22"/>
          <w:szCs w:val="22"/>
          <w:highlight w:val="yellow"/>
        </w:rPr>
        <w:t>y</w:t>
      </w:r>
      <w:r w:rsidR="00F4302D" w:rsidRPr="00D1273B">
        <w:rPr>
          <w:rFonts w:ascii="Arial" w:hAnsi="Arial" w:cs="Arial"/>
          <w:sz w:val="22"/>
          <w:szCs w:val="22"/>
          <w:highlight w:val="yellow"/>
        </w:rPr>
        <w:t xml:space="preserve"> přímo v prostorách </w:t>
      </w:r>
      <w:r w:rsidR="000377F8" w:rsidRPr="00D1273B">
        <w:rPr>
          <w:rFonts w:ascii="Arial" w:hAnsi="Arial" w:cs="Arial"/>
          <w:sz w:val="22"/>
          <w:szCs w:val="22"/>
          <w:highlight w:val="yellow"/>
        </w:rPr>
        <w:t>obje</w:t>
      </w:r>
      <w:r w:rsidR="00723B3D" w:rsidRPr="00D1273B">
        <w:rPr>
          <w:rFonts w:ascii="Arial" w:hAnsi="Arial" w:cs="Arial"/>
          <w:sz w:val="22"/>
          <w:szCs w:val="22"/>
          <w:highlight w:val="yellow"/>
        </w:rPr>
        <w:t>dna</w:t>
      </w:r>
      <w:r w:rsidR="000377F8" w:rsidRPr="00D1273B">
        <w:rPr>
          <w:rFonts w:ascii="Arial" w:hAnsi="Arial" w:cs="Arial"/>
          <w:sz w:val="22"/>
          <w:szCs w:val="22"/>
          <w:highlight w:val="yellow"/>
        </w:rPr>
        <w:t>va</w:t>
      </w:r>
      <w:r w:rsidR="00723B3D" w:rsidRPr="00D1273B">
        <w:rPr>
          <w:rFonts w:ascii="Arial" w:hAnsi="Arial" w:cs="Arial"/>
          <w:sz w:val="22"/>
          <w:szCs w:val="22"/>
          <w:highlight w:val="yellow"/>
        </w:rPr>
        <w:t>tele</w:t>
      </w:r>
      <w:r w:rsidR="00F4302D" w:rsidRPr="00D1273B">
        <w:rPr>
          <w:rFonts w:ascii="Arial" w:hAnsi="Arial" w:cs="Arial"/>
          <w:sz w:val="22"/>
          <w:szCs w:val="22"/>
          <w:highlight w:val="yellow"/>
        </w:rPr>
        <w:t xml:space="preserve">. </w:t>
      </w:r>
      <w:r w:rsidR="000377F8" w:rsidRPr="00D1273B">
        <w:rPr>
          <w:rFonts w:ascii="Arial" w:hAnsi="Arial" w:cs="Arial"/>
          <w:sz w:val="22"/>
          <w:szCs w:val="22"/>
          <w:highlight w:val="yellow"/>
        </w:rPr>
        <w:t>Objednatel</w:t>
      </w:r>
      <w:r w:rsidR="00F4302D" w:rsidRPr="00D1273B">
        <w:rPr>
          <w:rFonts w:ascii="Arial" w:hAnsi="Arial" w:cs="Arial"/>
          <w:sz w:val="22"/>
          <w:szCs w:val="22"/>
          <w:highlight w:val="yellow"/>
        </w:rPr>
        <w:t xml:space="preserve"> poskytne tyto prostory bezplatně.</w:t>
      </w:r>
      <w:r w:rsidR="000377F8" w:rsidRPr="00D1273B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0EC402AA" w14:textId="77777777" w:rsidR="00D1273B" w:rsidRDefault="00D1273B" w:rsidP="00D1273B">
      <w:pPr>
        <w:pStyle w:val="Zkladntex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0A6F2DA" w14:textId="71C01A73" w:rsidR="00651026" w:rsidRPr="00651026" w:rsidRDefault="00D1273B" w:rsidP="00651026">
      <w:pPr>
        <w:pStyle w:val="Tabulkatext"/>
        <w:ind w:left="360"/>
        <w:jc w:val="both"/>
      </w:pPr>
      <w:r w:rsidRPr="00D1273B">
        <w:rPr>
          <w:rFonts w:cs="Arial"/>
          <w:sz w:val="22"/>
          <w:highlight w:val="yellow"/>
        </w:rPr>
        <w:t xml:space="preserve">V rámci části </w:t>
      </w:r>
      <w:r w:rsidRPr="00D1273B">
        <w:rPr>
          <w:rFonts w:cs="Arial"/>
          <w:b/>
          <w:sz w:val="22"/>
          <w:highlight w:val="yellow"/>
        </w:rPr>
        <w:t>B) „Efektivní řízení lidských zdrojů ve veřejné správě“</w:t>
      </w:r>
      <w:r w:rsidRPr="00D1273B">
        <w:rPr>
          <w:rFonts w:cs="Arial"/>
          <w:sz w:val="22"/>
          <w:highlight w:val="yellow"/>
        </w:rPr>
        <w:t xml:space="preserve"> zajistí poskytovatel pro aktivitu B1 vhodné školící prostory (místo plnění viz čl. V. odst. 4 této smlouvy). Za vhodný školící prostor je považován prostor s dostatečným přirozeným osvětlením, vybavený tabulí či obdobným zařízením (například flip chart), možností projekce z PC či vhodného projektoru. Prostor musí být pro školení určen, či přizpůsoben (vhodnými prostory jsou učebny, jednací místnosti či uzavíratelné salónky, nelze použít například kancelář). Aktivita B1 bude realizována v takové vzdálenosti, aby byla dosažitelná maximálně do 30 minut (z MěÚ Kyjov), při využití prostředků hromadné dopravy </w:t>
      </w:r>
      <w:r w:rsidRPr="00651026">
        <w:rPr>
          <w:rFonts w:cs="Arial"/>
          <w:sz w:val="22"/>
          <w:highlight w:val="yellow"/>
        </w:rPr>
        <w:t>osob.</w:t>
      </w:r>
      <w:r w:rsidR="00651026" w:rsidRPr="00651026">
        <w:rPr>
          <w:rFonts w:cs="Arial"/>
          <w:sz w:val="22"/>
          <w:highlight w:val="yellow"/>
        </w:rPr>
        <w:t xml:space="preserve"> </w:t>
      </w:r>
    </w:p>
    <w:p w14:paraId="6FBF466C" w14:textId="77777777" w:rsidR="00651026" w:rsidRDefault="00651026" w:rsidP="00D1273B">
      <w:pPr>
        <w:pStyle w:val="Zkladntex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FD840A" w14:textId="71C39AB8" w:rsidR="00D1273B" w:rsidRPr="00D1273B" w:rsidRDefault="00D1273B" w:rsidP="00D1273B">
      <w:pPr>
        <w:pStyle w:val="Zkladntext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  <w:r w:rsidRPr="00D1273B">
        <w:rPr>
          <w:rFonts w:ascii="Arial" w:hAnsi="Arial" w:cs="Arial"/>
          <w:sz w:val="22"/>
          <w:szCs w:val="22"/>
          <w:highlight w:val="yellow"/>
        </w:rPr>
        <w:t xml:space="preserve">Vzdělávací aktivity pro část </w:t>
      </w:r>
      <w:r w:rsidRPr="00D1273B">
        <w:rPr>
          <w:rFonts w:ascii="Arial" w:hAnsi="Arial" w:cs="Arial"/>
          <w:b/>
          <w:sz w:val="22"/>
          <w:szCs w:val="22"/>
          <w:highlight w:val="yellow"/>
        </w:rPr>
        <w:t>C) „Právo a související praktické aspekty výkonu veřejné správy“</w:t>
      </w:r>
      <w:r w:rsidRPr="00D1273B">
        <w:rPr>
          <w:rFonts w:ascii="Arial" w:hAnsi="Arial" w:cs="Arial"/>
          <w:sz w:val="22"/>
          <w:szCs w:val="22"/>
          <w:highlight w:val="yellow"/>
        </w:rPr>
        <w:t xml:space="preserve"> budou realizován</w:t>
      </w:r>
      <w:r w:rsidR="00B1264D">
        <w:rPr>
          <w:rFonts w:ascii="Arial" w:hAnsi="Arial" w:cs="Arial"/>
          <w:sz w:val="22"/>
          <w:szCs w:val="22"/>
          <w:highlight w:val="yellow"/>
        </w:rPr>
        <w:t>y</w:t>
      </w:r>
      <w:r w:rsidRPr="00D1273B">
        <w:rPr>
          <w:rFonts w:ascii="Arial" w:hAnsi="Arial" w:cs="Arial"/>
          <w:sz w:val="22"/>
          <w:szCs w:val="22"/>
          <w:highlight w:val="yellow"/>
        </w:rPr>
        <w:t xml:space="preserve"> přímo v prostorách objednavatele. Objednatel poskytne tyto prostory bezplatně. </w:t>
      </w:r>
    </w:p>
    <w:p w14:paraId="73BF2F33" w14:textId="77777777" w:rsidR="0028414B" w:rsidRPr="00586DAC" w:rsidRDefault="00582066" w:rsidP="00D1273B">
      <w:pPr>
        <w:pStyle w:val="Zkladntex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i/>
          <w:color w:val="FF0000"/>
          <w:sz w:val="20"/>
          <w:szCs w:val="20"/>
        </w:rPr>
        <w:t>(Vyberte</w:t>
      </w:r>
      <w:r w:rsidR="00D1273B">
        <w:rPr>
          <w:rFonts w:ascii="Arial" w:hAnsi="Arial" w:cs="Arial"/>
          <w:i/>
          <w:color w:val="FF0000"/>
          <w:sz w:val="20"/>
          <w:szCs w:val="20"/>
        </w:rPr>
        <w:t xml:space="preserve"> relevantní text pouze pro</w:t>
      </w:r>
      <w:r w:rsidR="0028414B" w:rsidRPr="00BE30AA">
        <w:rPr>
          <w:rFonts w:ascii="Arial" w:hAnsi="Arial" w:cs="Arial"/>
          <w:i/>
          <w:color w:val="FF0000"/>
          <w:sz w:val="20"/>
          <w:szCs w:val="20"/>
        </w:rPr>
        <w:t xml:space="preserve"> jednu část veřejné zakázky)</w:t>
      </w:r>
      <w:r w:rsidR="0028414B" w:rsidRPr="00BE30AA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="0028414B" w:rsidRPr="00BE30AA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0882A0E1" w14:textId="77777777" w:rsidR="000377F8" w:rsidRPr="00820A4F" w:rsidRDefault="000377F8" w:rsidP="00820A4F">
      <w:pPr>
        <w:rPr>
          <w:rFonts w:ascii="Arial" w:hAnsi="Arial" w:cs="Arial"/>
          <w:sz w:val="22"/>
          <w:szCs w:val="22"/>
        </w:rPr>
      </w:pPr>
    </w:p>
    <w:p w14:paraId="16629A34" w14:textId="77777777" w:rsidR="00704368" w:rsidRPr="00704368" w:rsidRDefault="00143B38" w:rsidP="00B1264D">
      <w:pPr>
        <w:pStyle w:val="Odstavecseseznamem"/>
        <w:numPr>
          <w:ilvl w:val="0"/>
          <w:numId w:val="4"/>
        </w:numPr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</w:t>
      </w:r>
      <w:r w:rsidR="00A052EF" w:rsidRPr="00704368">
        <w:rPr>
          <w:rFonts w:ascii="Arial" w:hAnsi="Arial" w:cs="Arial"/>
          <w:sz w:val="22"/>
          <w:szCs w:val="22"/>
        </w:rPr>
        <w:t>vatel vytvoří studijní materiály (ve fyzické i elektronické podobě), dle obsahu jednotlivých kurzů a zajistí distribuci těchto materiálů všem účastníkům kurzu</w:t>
      </w:r>
      <w:r>
        <w:rPr>
          <w:rFonts w:ascii="Arial" w:hAnsi="Arial" w:cs="Arial"/>
          <w:sz w:val="22"/>
          <w:szCs w:val="22"/>
        </w:rPr>
        <w:t xml:space="preserve"> minimálně pět dnů</w:t>
      </w:r>
      <w:r w:rsidR="00A052EF" w:rsidRPr="00704368">
        <w:rPr>
          <w:rFonts w:ascii="Arial" w:hAnsi="Arial" w:cs="Arial"/>
          <w:sz w:val="22"/>
          <w:szCs w:val="22"/>
        </w:rPr>
        <w:t xml:space="preserve"> před jeho </w:t>
      </w:r>
      <w:r w:rsidR="00704368" w:rsidRPr="00704368">
        <w:rPr>
          <w:rFonts w:ascii="Arial" w:hAnsi="Arial" w:cs="Arial"/>
          <w:sz w:val="22"/>
          <w:szCs w:val="22"/>
        </w:rPr>
        <w:t>zahájením</w:t>
      </w:r>
      <w:r w:rsidR="00242DE6">
        <w:rPr>
          <w:rFonts w:ascii="Arial" w:hAnsi="Arial" w:cs="Arial"/>
          <w:sz w:val="22"/>
          <w:szCs w:val="22"/>
        </w:rPr>
        <w:t>,</w:t>
      </w:r>
      <w:r w:rsidR="00704368" w:rsidRPr="00704368">
        <w:t xml:space="preserve"> </w:t>
      </w:r>
      <w:r w:rsidR="00704368" w:rsidRPr="00704368">
        <w:rPr>
          <w:rFonts w:ascii="Arial" w:eastAsia="Arial Unicode MS" w:hAnsi="Arial" w:cs="Arial"/>
          <w:sz w:val="22"/>
          <w:szCs w:val="22"/>
        </w:rPr>
        <w:t>a to při dodržení pravidel pro publicitu a v souladu s požadavky OPZ.</w:t>
      </w:r>
      <w:r w:rsidR="00B1264D">
        <w:rPr>
          <w:rFonts w:ascii="Arial" w:eastAsia="Arial Unicode MS" w:hAnsi="Arial" w:cs="Arial"/>
          <w:sz w:val="22"/>
          <w:szCs w:val="22"/>
        </w:rPr>
        <w:t xml:space="preserve"> </w:t>
      </w:r>
      <w:r w:rsidR="00B1264D" w:rsidRPr="00B1264D">
        <w:rPr>
          <w:rFonts w:ascii="Arial" w:eastAsia="Arial Unicode MS" w:hAnsi="Arial" w:cs="Arial"/>
          <w:sz w:val="22"/>
          <w:szCs w:val="22"/>
        </w:rPr>
        <w:t>Studijní materiály budou účastníkům ponechány i po skončení kurzu.</w:t>
      </w:r>
    </w:p>
    <w:p w14:paraId="5FC274C9" w14:textId="77777777" w:rsidR="00A052EF" w:rsidRDefault="00A052EF" w:rsidP="00A052EF">
      <w:pPr>
        <w:pStyle w:val="Odstavecseseznamem"/>
        <w:rPr>
          <w:rFonts w:ascii="Arial" w:hAnsi="Arial" w:cs="Arial"/>
          <w:sz w:val="22"/>
          <w:szCs w:val="22"/>
        </w:rPr>
      </w:pPr>
    </w:p>
    <w:p w14:paraId="42073031" w14:textId="77777777" w:rsidR="00A052EF" w:rsidRDefault="00A052EF" w:rsidP="00A052EF">
      <w:pPr>
        <w:pStyle w:val="Zkladntext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Studijní materiály dle </w:t>
      </w:r>
      <w:r w:rsidR="000377F8">
        <w:rPr>
          <w:rFonts w:ascii="Arial" w:hAnsi="Arial" w:cs="Arial"/>
          <w:sz w:val="22"/>
          <w:szCs w:val="22"/>
        </w:rPr>
        <w:t xml:space="preserve">předchozího odstavce </w:t>
      </w:r>
      <w:r>
        <w:rPr>
          <w:rFonts w:ascii="Arial" w:hAnsi="Arial" w:cs="Arial"/>
          <w:sz w:val="22"/>
          <w:szCs w:val="22"/>
        </w:rPr>
        <w:t>této smlouvy podl</w:t>
      </w:r>
      <w:r w:rsidR="0086683D">
        <w:rPr>
          <w:rFonts w:ascii="Arial" w:hAnsi="Arial" w:cs="Arial"/>
          <w:sz w:val="22"/>
          <w:szCs w:val="22"/>
        </w:rPr>
        <w:t>éhají schválení objednatel</w:t>
      </w:r>
      <w:r w:rsidR="00BC3FF0">
        <w:rPr>
          <w:rFonts w:ascii="Arial" w:hAnsi="Arial" w:cs="Arial"/>
          <w:sz w:val="22"/>
          <w:szCs w:val="22"/>
        </w:rPr>
        <w:t>e. Poskyto</w:t>
      </w:r>
      <w:r>
        <w:rPr>
          <w:rFonts w:ascii="Arial" w:hAnsi="Arial" w:cs="Arial"/>
          <w:sz w:val="22"/>
          <w:szCs w:val="22"/>
        </w:rPr>
        <w:t xml:space="preserve">vatel předloží tyto </w:t>
      </w:r>
      <w:r w:rsidR="000377F8">
        <w:rPr>
          <w:rFonts w:ascii="Arial" w:hAnsi="Arial" w:cs="Arial"/>
          <w:sz w:val="22"/>
          <w:szCs w:val="22"/>
        </w:rPr>
        <w:t>materiály ke schválení nejméně 10 pracovních dní</w:t>
      </w:r>
      <w:r>
        <w:rPr>
          <w:rFonts w:ascii="Arial" w:hAnsi="Arial" w:cs="Arial"/>
          <w:sz w:val="22"/>
          <w:szCs w:val="22"/>
        </w:rPr>
        <w:t xml:space="preserve"> před zahájením kurzu. V případě připomínek </w:t>
      </w:r>
      <w:r w:rsidR="0086683D">
        <w:rPr>
          <w:rFonts w:ascii="Arial" w:hAnsi="Arial" w:cs="Arial"/>
          <w:sz w:val="22"/>
          <w:szCs w:val="22"/>
        </w:rPr>
        <w:t>objedna</w:t>
      </w:r>
      <w:r w:rsidR="00704368">
        <w:rPr>
          <w:rFonts w:ascii="Arial" w:hAnsi="Arial" w:cs="Arial"/>
          <w:sz w:val="22"/>
          <w:szCs w:val="22"/>
        </w:rPr>
        <w:t xml:space="preserve">tele k obsahu, formě, či rozsahu </w:t>
      </w:r>
      <w:r w:rsidR="00BC3FF0">
        <w:rPr>
          <w:rFonts w:ascii="Arial" w:hAnsi="Arial" w:cs="Arial"/>
          <w:sz w:val="22"/>
          <w:szCs w:val="22"/>
        </w:rPr>
        <w:t>studijních materiálů upraví poskyto</w:t>
      </w:r>
      <w:r w:rsidR="00704368">
        <w:rPr>
          <w:rFonts w:ascii="Arial" w:hAnsi="Arial" w:cs="Arial"/>
          <w:sz w:val="22"/>
          <w:szCs w:val="22"/>
        </w:rPr>
        <w:t xml:space="preserve">vatel tyto materiály do </w:t>
      </w:r>
      <w:r w:rsidR="000377F8">
        <w:rPr>
          <w:rFonts w:ascii="Arial" w:hAnsi="Arial" w:cs="Arial"/>
          <w:sz w:val="22"/>
          <w:szCs w:val="22"/>
        </w:rPr>
        <w:t>3 pracovních</w:t>
      </w:r>
      <w:r w:rsidR="00704368">
        <w:rPr>
          <w:rFonts w:ascii="Arial" w:hAnsi="Arial" w:cs="Arial"/>
          <w:sz w:val="22"/>
          <w:szCs w:val="22"/>
        </w:rPr>
        <w:t xml:space="preserve"> dn</w:t>
      </w:r>
      <w:r w:rsidR="000377F8">
        <w:rPr>
          <w:rFonts w:ascii="Arial" w:hAnsi="Arial" w:cs="Arial"/>
          <w:sz w:val="22"/>
          <w:szCs w:val="22"/>
        </w:rPr>
        <w:t>í</w:t>
      </w:r>
      <w:r w:rsidR="00704368">
        <w:rPr>
          <w:rFonts w:ascii="Arial" w:hAnsi="Arial" w:cs="Arial"/>
          <w:sz w:val="22"/>
          <w:szCs w:val="22"/>
        </w:rPr>
        <w:t xml:space="preserve"> od přijetí těchto připo</w:t>
      </w:r>
      <w:r w:rsidR="0086683D">
        <w:rPr>
          <w:rFonts w:ascii="Arial" w:hAnsi="Arial" w:cs="Arial"/>
          <w:sz w:val="22"/>
          <w:szCs w:val="22"/>
        </w:rPr>
        <w:t>mínek a opětovně je zašle objedna</w:t>
      </w:r>
      <w:r w:rsidR="00704368">
        <w:rPr>
          <w:rFonts w:ascii="Arial" w:hAnsi="Arial" w:cs="Arial"/>
          <w:sz w:val="22"/>
          <w:szCs w:val="22"/>
        </w:rPr>
        <w:t>teli ke kontrole.</w:t>
      </w:r>
    </w:p>
    <w:p w14:paraId="28D0943B" w14:textId="77777777" w:rsidR="00A052EF" w:rsidRPr="00A052EF" w:rsidRDefault="00A052EF" w:rsidP="00A052EF">
      <w:pPr>
        <w:pStyle w:val="Zkladntext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</w:p>
    <w:p w14:paraId="64D35966" w14:textId="77777777" w:rsidR="00C3074C" w:rsidRPr="00207644" w:rsidRDefault="00C3074C" w:rsidP="00207644">
      <w:pPr>
        <w:pStyle w:val="Smlouva-slo"/>
        <w:numPr>
          <w:ilvl w:val="0"/>
          <w:numId w:val="4"/>
        </w:numPr>
        <w:tabs>
          <w:tab w:val="clear" w:pos="360"/>
        </w:tabs>
        <w:spacing w:before="0" w:line="240" w:lineRule="auto"/>
        <w:rPr>
          <w:rFonts w:ascii="Arial" w:hAnsi="Arial" w:cs="Arial"/>
          <w:sz w:val="22"/>
          <w:szCs w:val="22"/>
        </w:rPr>
      </w:pPr>
      <w:r w:rsidRPr="00207644">
        <w:rPr>
          <w:rFonts w:ascii="Arial" w:hAnsi="Arial" w:cs="Arial"/>
          <w:sz w:val="22"/>
          <w:szCs w:val="22"/>
        </w:rPr>
        <w:t>Poskytovatel se dále zavazuje v rámci plnění předmětu smlouvy zajistit:</w:t>
      </w:r>
    </w:p>
    <w:p w14:paraId="1B198037" w14:textId="77777777" w:rsidR="00C3074C" w:rsidRPr="00B01ECD" w:rsidRDefault="00A72216" w:rsidP="00C3074C">
      <w:pPr>
        <w:pStyle w:val="Smlouva-slo"/>
        <w:numPr>
          <w:ilvl w:val="0"/>
          <w:numId w:val="15"/>
        </w:numPr>
        <w:tabs>
          <w:tab w:val="clear" w:pos="360"/>
        </w:tabs>
        <w:spacing w:before="0" w:line="240" w:lineRule="auto"/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prezenční listin</w:t>
      </w:r>
      <w:r w:rsidR="00EC2917">
        <w:rPr>
          <w:rFonts w:ascii="Arial" w:hAnsi="Arial" w:cs="Arial"/>
          <w:sz w:val="22"/>
          <w:szCs w:val="22"/>
        </w:rPr>
        <w:t>y, které budou</w:t>
      </w:r>
      <w:r w:rsidR="00C3074C" w:rsidRPr="00B01ECD">
        <w:rPr>
          <w:rFonts w:ascii="Arial" w:hAnsi="Arial" w:cs="Arial"/>
          <w:sz w:val="22"/>
          <w:szCs w:val="22"/>
        </w:rPr>
        <w:t xml:space="preserve"> podepsán</w:t>
      </w:r>
      <w:r w:rsidR="00EC2917">
        <w:rPr>
          <w:rFonts w:ascii="Arial" w:hAnsi="Arial" w:cs="Arial"/>
          <w:sz w:val="22"/>
          <w:szCs w:val="22"/>
        </w:rPr>
        <w:t>y</w:t>
      </w:r>
      <w:r w:rsidR="00C3074C" w:rsidRPr="00B01ECD">
        <w:rPr>
          <w:rFonts w:ascii="Arial" w:hAnsi="Arial" w:cs="Arial"/>
          <w:sz w:val="22"/>
          <w:szCs w:val="22"/>
        </w:rPr>
        <w:t xml:space="preserve"> všemi účastníky a lektorem, jej</w:t>
      </w:r>
      <w:r w:rsidR="0063453E">
        <w:rPr>
          <w:rFonts w:ascii="Arial" w:hAnsi="Arial" w:cs="Arial"/>
          <w:sz w:val="22"/>
          <w:szCs w:val="22"/>
        </w:rPr>
        <w:t>ichž</w:t>
      </w:r>
      <w:r w:rsidR="00C3074C" w:rsidRPr="00B01ECD">
        <w:rPr>
          <w:rFonts w:ascii="Arial" w:hAnsi="Arial" w:cs="Arial"/>
          <w:sz w:val="22"/>
          <w:szCs w:val="22"/>
        </w:rPr>
        <w:t xml:space="preserve"> forma bude před vlastním využitím schválena objednatelem,</w:t>
      </w:r>
    </w:p>
    <w:p w14:paraId="3C586F82" w14:textId="77777777" w:rsidR="00C3074C" w:rsidRPr="00B01ECD" w:rsidRDefault="00C3074C" w:rsidP="00C3074C">
      <w:pPr>
        <w:pStyle w:val="Smlouva-slo"/>
        <w:numPr>
          <w:ilvl w:val="0"/>
          <w:numId w:val="15"/>
        </w:numPr>
        <w:tabs>
          <w:tab w:val="clear" w:pos="360"/>
        </w:tabs>
        <w:spacing w:before="0" w:line="240" w:lineRule="auto"/>
        <w:ind w:left="709" w:hanging="425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osvědčení</w:t>
      </w:r>
      <w:r w:rsidR="00730E16">
        <w:rPr>
          <w:rFonts w:ascii="Arial" w:hAnsi="Arial" w:cs="Arial"/>
          <w:sz w:val="22"/>
          <w:szCs w:val="22"/>
        </w:rPr>
        <w:t>, resp. certifikát</w:t>
      </w:r>
      <w:r w:rsidRPr="00B01ECD">
        <w:rPr>
          <w:rFonts w:ascii="Arial" w:hAnsi="Arial" w:cs="Arial"/>
          <w:sz w:val="22"/>
          <w:szCs w:val="22"/>
        </w:rPr>
        <w:t xml:space="preserve"> o absolvování vzdělávacího kurzu</w:t>
      </w:r>
      <w:r w:rsidR="00A72216">
        <w:rPr>
          <w:rFonts w:ascii="Arial" w:hAnsi="Arial" w:cs="Arial"/>
          <w:sz w:val="22"/>
          <w:szCs w:val="22"/>
        </w:rPr>
        <w:t xml:space="preserve"> pro každého účastníka vzdělávacího kurzu</w:t>
      </w:r>
      <w:r w:rsidRPr="00B01ECD">
        <w:rPr>
          <w:rFonts w:ascii="Arial" w:hAnsi="Arial" w:cs="Arial"/>
          <w:sz w:val="22"/>
          <w:szCs w:val="22"/>
        </w:rPr>
        <w:t>,</w:t>
      </w:r>
    </w:p>
    <w:p w14:paraId="27BAAA8A" w14:textId="77777777" w:rsidR="00C3074C" w:rsidRPr="00B01ECD" w:rsidRDefault="00C3074C" w:rsidP="00C3074C">
      <w:pPr>
        <w:pStyle w:val="Odstavecseseznamem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 xml:space="preserve">přípravu a poskytnutí tištěných hodnotících dotazníků všem účastníkům </w:t>
      </w:r>
      <w:r w:rsidR="00A72216">
        <w:rPr>
          <w:rFonts w:ascii="Arial" w:hAnsi="Arial" w:cs="Arial"/>
          <w:sz w:val="22"/>
          <w:szCs w:val="22"/>
        </w:rPr>
        <w:t>vzdělávacího kurzu</w:t>
      </w:r>
      <w:r w:rsidR="00704368">
        <w:rPr>
          <w:rFonts w:ascii="Arial" w:hAnsi="Arial" w:cs="Arial"/>
          <w:sz w:val="22"/>
          <w:szCs w:val="22"/>
        </w:rPr>
        <w:t xml:space="preserve"> a následné poskytnutí výsledků hodnocení objednateli</w:t>
      </w:r>
      <w:r w:rsidRPr="00B01ECD">
        <w:rPr>
          <w:rFonts w:ascii="Arial" w:hAnsi="Arial" w:cs="Arial"/>
          <w:sz w:val="22"/>
          <w:szCs w:val="22"/>
        </w:rPr>
        <w:t>,</w:t>
      </w:r>
    </w:p>
    <w:p w14:paraId="3F2D4195" w14:textId="77777777" w:rsidR="00C3074C" w:rsidRPr="00B01ECD" w:rsidRDefault="00C3074C" w:rsidP="00C3074C">
      <w:pPr>
        <w:pStyle w:val="Smlouva-slo"/>
        <w:numPr>
          <w:ilvl w:val="0"/>
          <w:numId w:val="15"/>
        </w:numPr>
        <w:tabs>
          <w:tab w:val="clear" w:pos="360"/>
        </w:tabs>
        <w:spacing w:before="0" w:line="240" w:lineRule="auto"/>
        <w:ind w:left="709" w:hanging="425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úhradu veškerých nákladů spojených se zajištěním lektora (cestovné, ubytování, stravné apod.),</w:t>
      </w:r>
    </w:p>
    <w:p w14:paraId="4639B59D" w14:textId="77777777" w:rsidR="00C3074C" w:rsidRPr="00B01ECD" w:rsidRDefault="00C3074C" w:rsidP="00C3074C">
      <w:pPr>
        <w:pStyle w:val="Smlouva-slo"/>
        <w:numPr>
          <w:ilvl w:val="0"/>
          <w:numId w:val="15"/>
        </w:numPr>
        <w:tabs>
          <w:tab w:val="clear" w:pos="360"/>
        </w:tabs>
        <w:spacing w:before="0" w:line="240" w:lineRule="auto"/>
        <w:ind w:left="709" w:hanging="425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konzultaci obsahové náplně školení s</w:t>
      </w:r>
      <w:r w:rsidR="00EC2917">
        <w:rPr>
          <w:rFonts w:ascii="Arial" w:hAnsi="Arial" w:cs="Arial"/>
          <w:sz w:val="22"/>
          <w:szCs w:val="22"/>
        </w:rPr>
        <w:t> objednatelem.</w:t>
      </w:r>
    </w:p>
    <w:p w14:paraId="091F6E86" w14:textId="77777777" w:rsidR="00047248" w:rsidRDefault="00047248" w:rsidP="00493219">
      <w:pPr>
        <w:pStyle w:val="Smlouva-slo"/>
        <w:tabs>
          <w:tab w:val="clear" w:pos="360"/>
        </w:tabs>
        <w:spacing w:before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15DFB88A" w14:textId="77777777" w:rsidR="001E0A82" w:rsidRPr="00B01ECD" w:rsidRDefault="001E0A82" w:rsidP="001028F5">
      <w:pPr>
        <w:pStyle w:val="Smlouva2"/>
        <w:spacing w:before="120"/>
        <w:rPr>
          <w:rFonts w:ascii="Arial" w:hAnsi="Arial" w:cs="Arial"/>
          <w:sz w:val="22"/>
          <w:szCs w:val="22"/>
        </w:rPr>
      </w:pPr>
      <w:r w:rsidRPr="00A72216">
        <w:rPr>
          <w:rFonts w:ascii="Arial" w:hAnsi="Arial" w:cs="Arial"/>
          <w:sz w:val="22"/>
          <w:szCs w:val="22"/>
        </w:rPr>
        <w:t>III.</w:t>
      </w:r>
      <w:r w:rsidRPr="00B01ECD">
        <w:rPr>
          <w:rFonts w:ascii="Arial" w:hAnsi="Arial" w:cs="Arial"/>
          <w:sz w:val="22"/>
          <w:szCs w:val="22"/>
        </w:rPr>
        <w:t> </w:t>
      </w:r>
    </w:p>
    <w:p w14:paraId="42B73FE7" w14:textId="77777777" w:rsidR="001E0A82" w:rsidRDefault="001E0A82" w:rsidP="001028F5">
      <w:pPr>
        <w:pStyle w:val="Smlouva2"/>
        <w:spacing w:before="120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Práva a povinnosti poskytovatele</w:t>
      </w:r>
    </w:p>
    <w:p w14:paraId="0B1B5C7C" w14:textId="77777777" w:rsidR="00811E70" w:rsidRPr="00B01ECD" w:rsidRDefault="00811E70" w:rsidP="00811E70">
      <w:pPr>
        <w:pStyle w:val="Smlouva2"/>
        <w:rPr>
          <w:rFonts w:ascii="Arial" w:hAnsi="Arial" w:cs="Arial"/>
          <w:caps/>
          <w:sz w:val="22"/>
          <w:szCs w:val="22"/>
        </w:rPr>
      </w:pPr>
    </w:p>
    <w:p w14:paraId="33B7B32D" w14:textId="77777777" w:rsidR="001E0A82" w:rsidRDefault="001E0A82" w:rsidP="00660143">
      <w:pPr>
        <w:pStyle w:val="Textkomente"/>
        <w:numPr>
          <w:ilvl w:val="0"/>
          <w:numId w:val="1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 xml:space="preserve">Poskytovatel je povinen při plnění smlouvy postupovat s odbornou péčí v zájmu objednatele, dle platných právních předpisů a podmínek OPZ. Poskytovatel se zavazuje </w:t>
      </w:r>
      <w:r w:rsidRPr="00B01ECD">
        <w:rPr>
          <w:rFonts w:ascii="Arial" w:hAnsi="Arial" w:cs="Arial"/>
          <w:sz w:val="22"/>
          <w:szCs w:val="22"/>
        </w:rPr>
        <w:lastRenderedPageBreak/>
        <w:t>dodržovat publicitu v souladu s</w:t>
      </w:r>
      <w:r w:rsidR="00BC3FF0">
        <w:rPr>
          <w:rFonts w:ascii="Arial" w:hAnsi="Arial" w:cs="Arial"/>
          <w:sz w:val="22"/>
          <w:szCs w:val="22"/>
        </w:rPr>
        <w:t> Obecnou částí pravidel pro žadatele a příjemce v rámci OPZ</w:t>
      </w:r>
      <w:r w:rsidRPr="00B01ECD">
        <w:rPr>
          <w:rFonts w:ascii="Arial" w:hAnsi="Arial" w:cs="Arial"/>
          <w:sz w:val="22"/>
          <w:szCs w:val="22"/>
        </w:rPr>
        <w:t xml:space="preserve"> (v aktuálně platné verzi) na všech dokumentech používaných v rámci školení.</w:t>
      </w:r>
    </w:p>
    <w:p w14:paraId="29618CAE" w14:textId="2CA1E958" w:rsidR="00B36890" w:rsidRDefault="00857B46" w:rsidP="00BF35F2">
      <w:pPr>
        <w:pStyle w:val="Textkomente"/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36890">
        <w:rPr>
          <w:rFonts w:ascii="Arial" w:hAnsi="Arial" w:cs="Arial"/>
          <w:sz w:val="22"/>
          <w:szCs w:val="22"/>
        </w:rPr>
        <w:t xml:space="preserve">Poskytovatel je povinen zabezpečit plnění </w:t>
      </w:r>
      <w:r w:rsidRPr="00710558">
        <w:rPr>
          <w:rFonts w:ascii="Arial" w:hAnsi="Arial" w:cs="Arial"/>
          <w:sz w:val="22"/>
          <w:szCs w:val="22"/>
        </w:rPr>
        <w:t>této smlouvy lektory, uvedenými v</w:t>
      </w:r>
      <w:r w:rsidR="00BE30AA" w:rsidRPr="00710558">
        <w:rPr>
          <w:rFonts w:ascii="Arial" w:hAnsi="Arial" w:cs="Arial"/>
          <w:sz w:val="22"/>
          <w:szCs w:val="22"/>
        </w:rPr>
        <w:t> nabídce dodavatele</w:t>
      </w:r>
      <w:r w:rsidRPr="00710558">
        <w:rPr>
          <w:rFonts w:ascii="Arial" w:hAnsi="Arial" w:cs="Arial"/>
          <w:sz w:val="22"/>
          <w:szCs w:val="22"/>
        </w:rPr>
        <w:t xml:space="preserve">. </w:t>
      </w:r>
      <w:r w:rsidR="00ED2B17" w:rsidRPr="00710558">
        <w:rPr>
          <w:rFonts w:ascii="Arial" w:hAnsi="Arial" w:cs="Arial"/>
          <w:sz w:val="22"/>
          <w:szCs w:val="22"/>
        </w:rPr>
        <w:t>Případná změna lektora podléhá schválení</w:t>
      </w:r>
      <w:r w:rsidR="00ED2B17" w:rsidRPr="00B36890">
        <w:rPr>
          <w:rFonts w:ascii="Arial" w:hAnsi="Arial" w:cs="Arial"/>
          <w:sz w:val="22"/>
          <w:szCs w:val="22"/>
        </w:rPr>
        <w:t xml:space="preserve"> objednatele</w:t>
      </w:r>
      <w:r w:rsidR="00F11DDE" w:rsidRPr="00B36890">
        <w:rPr>
          <w:rFonts w:ascii="Arial" w:hAnsi="Arial" w:cs="Arial"/>
          <w:sz w:val="22"/>
          <w:szCs w:val="22"/>
        </w:rPr>
        <w:t>. N</w:t>
      </w:r>
      <w:r w:rsidR="00ED2B17" w:rsidRPr="00B36890">
        <w:rPr>
          <w:rFonts w:ascii="Arial" w:hAnsi="Arial" w:cs="Arial"/>
          <w:sz w:val="22"/>
          <w:szCs w:val="22"/>
        </w:rPr>
        <w:t>ový lektor musí</w:t>
      </w:r>
      <w:r w:rsidR="00B36890" w:rsidRPr="00B36890">
        <w:rPr>
          <w:rFonts w:ascii="Arial" w:hAnsi="Arial" w:cs="Arial"/>
          <w:sz w:val="22"/>
          <w:szCs w:val="22"/>
        </w:rPr>
        <w:t xml:space="preserve"> </w:t>
      </w:r>
      <w:r w:rsidR="00ED2B17" w:rsidRPr="00B36890">
        <w:rPr>
          <w:rFonts w:ascii="Arial" w:hAnsi="Arial" w:cs="Arial"/>
          <w:sz w:val="22"/>
          <w:szCs w:val="22"/>
        </w:rPr>
        <w:t xml:space="preserve">splňovat </w:t>
      </w:r>
      <w:r w:rsidR="00BA46BC" w:rsidRPr="00B36890">
        <w:rPr>
          <w:rFonts w:ascii="Arial" w:hAnsi="Arial" w:cs="Arial"/>
          <w:sz w:val="22"/>
          <w:szCs w:val="22"/>
        </w:rPr>
        <w:t>minimálně shodné kvalifikační předpoklady</w:t>
      </w:r>
      <w:r w:rsidR="0050636D" w:rsidRPr="00B36890">
        <w:rPr>
          <w:rFonts w:ascii="Arial" w:hAnsi="Arial" w:cs="Arial"/>
          <w:sz w:val="22"/>
          <w:szCs w:val="22"/>
        </w:rPr>
        <w:t xml:space="preserve"> </w:t>
      </w:r>
      <w:r w:rsidR="00BA46BC" w:rsidRPr="00B36890">
        <w:rPr>
          <w:rFonts w:ascii="Arial" w:hAnsi="Arial" w:cs="Arial"/>
          <w:sz w:val="22"/>
          <w:szCs w:val="22"/>
        </w:rPr>
        <w:t>(</w:t>
      </w:r>
      <w:r w:rsidR="0050636D" w:rsidRPr="00B36890">
        <w:rPr>
          <w:rFonts w:ascii="Arial" w:hAnsi="Arial" w:cs="Arial"/>
          <w:sz w:val="22"/>
          <w:szCs w:val="22"/>
        </w:rPr>
        <w:t>technick</w:t>
      </w:r>
      <w:r w:rsidR="00BA46BC" w:rsidRPr="00B36890">
        <w:rPr>
          <w:rFonts w:ascii="Arial" w:hAnsi="Arial" w:cs="Arial"/>
          <w:sz w:val="22"/>
          <w:szCs w:val="22"/>
        </w:rPr>
        <w:t>á</w:t>
      </w:r>
      <w:r w:rsidR="0050636D" w:rsidRPr="00B36890">
        <w:rPr>
          <w:rFonts w:ascii="Arial" w:hAnsi="Arial" w:cs="Arial"/>
          <w:sz w:val="22"/>
          <w:szCs w:val="22"/>
        </w:rPr>
        <w:t xml:space="preserve"> kvalifikace</w:t>
      </w:r>
      <w:r w:rsidR="00274F10" w:rsidRPr="00B36890">
        <w:rPr>
          <w:rFonts w:ascii="Arial" w:hAnsi="Arial" w:cs="Arial"/>
          <w:sz w:val="22"/>
          <w:szCs w:val="22"/>
        </w:rPr>
        <w:t>)</w:t>
      </w:r>
      <w:r w:rsidR="00BA46BC" w:rsidRPr="00B36890">
        <w:rPr>
          <w:rFonts w:ascii="Arial" w:hAnsi="Arial" w:cs="Arial"/>
          <w:sz w:val="22"/>
          <w:szCs w:val="22"/>
        </w:rPr>
        <w:t xml:space="preserve"> </w:t>
      </w:r>
      <w:r w:rsidR="00EF237F">
        <w:rPr>
          <w:rFonts w:ascii="Arial" w:hAnsi="Arial" w:cs="Arial"/>
          <w:sz w:val="22"/>
          <w:szCs w:val="22"/>
        </w:rPr>
        <w:t xml:space="preserve">jako původní lektor </w:t>
      </w:r>
      <w:r w:rsidR="00BA46BC" w:rsidRPr="00B36890">
        <w:rPr>
          <w:rFonts w:ascii="Arial" w:hAnsi="Arial" w:cs="Arial"/>
          <w:sz w:val="22"/>
          <w:szCs w:val="22"/>
        </w:rPr>
        <w:t>uveden</w:t>
      </w:r>
      <w:r w:rsidR="00EF237F">
        <w:rPr>
          <w:rFonts w:ascii="Arial" w:hAnsi="Arial" w:cs="Arial"/>
          <w:sz w:val="22"/>
          <w:szCs w:val="22"/>
        </w:rPr>
        <w:t xml:space="preserve">ý </w:t>
      </w:r>
      <w:r w:rsidR="00274F10" w:rsidRPr="00B36890">
        <w:rPr>
          <w:rFonts w:ascii="Arial" w:hAnsi="Arial" w:cs="Arial"/>
          <w:sz w:val="22"/>
          <w:szCs w:val="22"/>
        </w:rPr>
        <w:t>v nabídce poskytovatele, která byla p</w:t>
      </w:r>
      <w:r w:rsidR="00242DE6" w:rsidRPr="00B36890">
        <w:rPr>
          <w:rFonts w:ascii="Arial" w:hAnsi="Arial" w:cs="Arial"/>
          <w:sz w:val="22"/>
          <w:szCs w:val="22"/>
        </w:rPr>
        <w:t>ředložena do výběrového řízení</w:t>
      </w:r>
      <w:r w:rsidR="00B36890" w:rsidRPr="00B36890">
        <w:rPr>
          <w:rFonts w:ascii="Arial" w:hAnsi="Arial" w:cs="Arial"/>
          <w:sz w:val="22"/>
          <w:szCs w:val="22"/>
        </w:rPr>
        <w:t>.</w:t>
      </w:r>
      <w:r w:rsidR="00A95C85">
        <w:rPr>
          <w:rFonts w:ascii="Arial" w:hAnsi="Arial" w:cs="Arial"/>
          <w:sz w:val="22"/>
          <w:szCs w:val="22"/>
        </w:rPr>
        <w:t xml:space="preserve"> </w:t>
      </w:r>
    </w:p>
    <w:p w14:paraId="1E5EC60E" w14:textId="77777777" w:rsidR="001E0A82" w:rsidRPr="00B36890" w:rsidRDefault="001E0A82" w:rsidP="00B36890">
      <w:pPr>
        <w:pStyle w:val="Textkomente"/>
        <w:numPr>
          <w:ilvl w:val="0"/>
          <w:numId w:val="13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36890">
        <w:rPr>
          <w:rFonts w:ascii="Arial" w:hAnsi="Arial" w:cs="Arial"/>
          <w:sz w:val="22"/>
          <w:szCs w:val="22"/>
        </w:rPr>
        <w:t>Poskytovatel se zavazuje, že bude průběžně</w:t>
      </w:r>
      <w:r w:rsidR="00BC3FF0" w:rsidRPr="00B36890">
        <w:rPr>
          <w:rFonts w:ascii="Arial" w:hAnsi="Arial" w:cs="Arial"/>
          <w:sz w:val="22"/>
          <w:szCs w:val="22"/>
        </w:rPr>
        <w:t xml:space="preserve"> písemně</w:t>
      </w:r>
      <w:r w:rsidRPr="00B36890">
        <w:rPr>
          <w:rFonts w:ascii="Arial" w:hAnsi="Arial" w:cs="Arial"/>
          <w:sz w:val="22"/>
          <w:szCs w:val="22"/>
        </w:rPr>
        <w:t xml:space="preserve"> informovat objednatele o všech skutečnostech a postupech, které zjistí při zařizování záležitostí a jež mohou mít vliv na změnu pokynů objednatele. Poskytovatel je dále povinen při zařizování záležitostí dle této smlouvy postupovat aktivně a bez prodlení. Je povinen neprodleně</w:t>
      </w:r>
      <w:r w:rsidR="00BC3FF0" w:rsidRPr="00B36890">
        <w:rPr>
          <w:rFonts w:ascii="Arial" w:hAnsi="Arial" w:cs="Arial"/>
          <w:sz w:val="22"/>
          <w:szCs w:val="22"/>
        </w:rPr>
        <w:t xml:space="preserve"> písemně</w:t>
      </w:r>
      <w:r w:rsidRPr="00B36890">
        <w:rPr>
          <w:rFonts w:ascii="Arial" w:hAnsi="Arial" w:cs="Arial"/>
          <w:sz w:val="22"/>
          <w:szCs w:val="22"/>
        </w:rPr>
        <w:t xml:space="preserve"> sdělovat objednateli všechny skutečnosti, které by mohly jakkoliv ovlivnit plnění této smlouvy</w:t>
      </w:r>
      <w:r w:rsidR="00461BD4" w:rsidRPr="00B36890">
        <w:rPr>
          <w:rFonts w:ascii="Arial" w:hAnsi="Arial" w:cs="Arial"/>
          <w:sz w:val="22"/>
          <w:szCs w:val="22"/>
        </w:rPr>
        <w:t xml:space="preserve"> nebo by mohly zapříčinit změnu pokynů objednatele</w:t>
      </w:r>
      <w:r w:rsidRPr="00B36890">
        <w:rPr>
          <w:rFonts w:ascii="Arial" w:hAnsi="Arial" w:cs="Arial"/>
          <w:sz w:val="22"/>
          <w:szCs w:val="22"/>
        </w:rPr>
        <w:t>.</w:t>
      </w:r>
    </w:p>
    <w:p w14:paraId="34E0CE92" w14:textId="77777777" w:rsidR="001E0A82" w:rsidRPr="00B01ECD" w:rsidRDefault="001E0A82" w:rsidP="001028F5">
      <w:pPr>
        <w:pStyle w:val="Textkomente"/>
        <w:numPr>
          <w:ilvl w:val="0"/>
          <w:numId w:val="13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 xml:space="preserve">Zjistí-li poskytovatel při plnění této smlouvy překážky, které znemožňují </w:t>
      </w:r>
      <w:r w:rsidR="00D92F91" w:rsidRPr="00B01ECD">
        <w:rPr>
          <w:rFonts w:ascii="Arial" w:hAnsi="Arial" w:cs="Arial"/>
          <w:sz w:val="22"/>
          <w:szCs w:val="22"/>
        </w:rPr>
        <w:t xml:space="preserve">nebo brání </w:t>
      </w:r>
      <w:r w:rsidRPr="00B01ECD">
        <w:rPr>
          <w:rFonts w:ascii="Arial" w:hAnsi="Arial" w:cs="Arial"/>
          <w:sz w:val="22"/>
          <w:szCs w:val="22"/>
        </w:rPr>
        <w:t>řádné</w:t>
      </w:r>
      <w:r w:rsidR="00D92F91" w:rsidRPr="00B01ECD">
        <w:rPr>
          <w:rFonts w:ascii="Arial" w:hAnsi="Arial" w:cs="Arial"/>
          <w:sz w:val="22"/>
          <w:szCs w:val="22"/>
        </w:rPr>
        <w:t>mu</w:t>
      </w:r>
      <w:r w:rsidR="00EC2917">
        <w:rPr>
          <w:rFonts w:ascii="Arial" w:hAnsi="Arial" w:cs="Arial"/>
          <w:sz w:val="22"/>
          <w:szCs w:val="22"/>
        </w:rPr>
        <w:t xml:space="preserve"> uskutečnění činností</w:t>
      </w:r>
      <w:r w:rsidRPr="00B01ECD">
        <w:rPr>
          <w:rFonts w:ascii="Arial" w:hAnsi="Arial" w:cs="Arial"/>
          <w:sz w:val="22"/>
          <w:szCs w:val="22"/>
        </w:rPr>
        <w:t xml:space="preserve"> </w:t>
      </w:r>
      <w:r w:rsidR="00D92F91" w:rsidRPr="00B01ECD">
        <w:rPr>
          <w:rFonts w:ascii="Arial" w:hAnsi="Arial" w:cs="Arial"/>
          <w:sz w:val="22"/>
          <w:szCs w:val="22"/>
        </w:rPr>
        <w:t>vyplývajících z této smlouvy</w:t>
      </w:r>
      <w:r w:rsidRPr="00B01ECD">
        <w:rPr>
          <w:rFonts w:ascii="Arial" w:hAnsi="Arial" w:cs="Arial"/>
          <w:sz w:val="22"/>
          <w:szCs w:val="22"/>
        </w:rPr>
        <w:t xml:space="preserve">, </w:t>
      </w:r>
      <w:r w:rsidR="00BC3FF0">
        <w:rPr>
          <w:rFonts w:ascii="Arial" w:hAnsi="Arial" w:cs="Arial"/>
          <w:sz w:val="22"/>
          <w:szCs w:val="22"/>
        </w:rPr>
        <w:t>neprodleně to písemně oznámí</w:t>
      </w:r>
      <w:r w:rsidRPr="00B01ECD">
        <w:rPr>
          <w:rFonts w:ascii="Arial" w:hAnsi="Arial" w:cs="Arial"/>
          <w:sz w:val="22"/>
          <w:szCs w:val="22"/>
        </w:rPr>
        <w:t xml:space="preserve"> objednateli</w:t>
      </w:r>
      <w:r w:rsidR="00D92F91" w:rsidRPr="00B01ECD">
        <w:rPr>
          <w:rFonts w:ascii="Arial" w:hAnsi="Arial" w:cs="Arial"/>
          <w:sz w:val="22"/>
          <w:szCs w:val="22"/>
        </w:rPr>
        <w:t>.</w:t>
      </w:r>
    </w:p>
    <w:p w14:paraId="2F617575" w14:textId="77777777" w:rsidR="001E0A82" w:rsidRPr="00B01ECD" w:rsidRDefault="001E0A82" w:rsidP="001028F5">
      <w:pPr>
        <w:pStyle w:val="Textkomente"/>
        <w:numPr>
          <w:ilvl w:val="0"/>
          <w:numId w:val="13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 xml:space="preserve">Poskytovatel se zavazuje postupovat při </w:t>
      </w:r>
      <w:r w:rsidR="00D92F91" w:rsidRPr="00B01ECD">
        <w:rPr>
          <w:rFonts w:ascii="Arial" w:hAnsi="Arial" w:cs="Arial"/>
          <w:sz w:val="22"/>
          <w:szCs w:val="22"/>
        </w:rPr>
        <w:t>plnění</w:t>
      </w:r>
      <w:r w:rsidRPr="00B01ECD">
        <w:rPr>
          <w:rFonts w:ascii="Arial" w:hAnsi="Arial" w:cs="Arial"/>
          <w:sz w:val="22"/>
          <w:szCs w:val="22"/>
        </w:rPr>
        <w:t xml:space="preserve"> předmětu smlouvy tak, aby ze strany objednatele </w:t>
      </w:r>
      <w:r w:rsidR="00D92F91" w:rsidRPr="00B01ECD">
        <w:rPr>
          <w:rFonts w:ascii="Arial" w:hAnsi="Arial" w:cs="Arial"/>
          <w:sz w:val="22"/>
          <w:szCs w:val="22"/>
        </w:rPr>
        <w:t xml:space="preserve">nedošlo ve vztahu k poskytovateli dotace </w:t>
      </w:r>
      <w:r w:rsidRPr="00B01ECD">
        <w:rPr>
          <w:rFonts w:ascii="Arial" w:hAnsi="Arial" w:cs="Arial"/>
          <w:sz w:val="22"/>
          <w:szCs w:val="22"/>
        </w:rPr>
        <w:t xml:space="preserve">k prodlení, jinak </w:t>
      </w:r>
      <w:r w:rsidR="00D92F91" w:rsidRPr="00B01ECD">
        <w:rPr>
          <w:rFonts w:ascii="Arial" w:hAnsi="Arial" w:cs="Arial"/>
          <w:sz w:val="22"/>
          <w:szCs w:val="22"/>
        </w:rPr>
        <w:t xml:space="preserve">poskytovatel </w:t>
      </w:r>
      <w:r w:rsidRPr="00B01ECD">
        <w:rPr>
          <w:rFonts w:ascii="Arial" w:hAnsi="Arial" w:cs="Arial"/>
          <w:sz w:val="22"/>
          <w:szCs w:val="22"/>
        </w:rPr>
        <w:t>odpovídá za škodu, která by tím objednateli vznikla.</w:t>
      </w:r>
    </w:p>
    <w:p w14:paraId="48E3C8BE" w14:textId="77777777" w:rsidR="001E0A82" w:rsidRPr="00A72216" w:rsidRDefault="001E0A82" w:rsidP="001028F5">
      <w:pPr>
        <w:pStyle w:val="Textkomente"/>
        <w:numPr>
          <w:ilvl w:val="0"/>
          <w:numId w:val="13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Poskytovatel si je vědom, že ve smyslu § 2 písm. e) zákona č. 320/2001 Sb., o finanční kontrole ve veřejné správě a změně některých zákonů, ve znění pozdějších předpisů, je povinen spolupůsobit</w:t>
      </w:r>
      <w:r w:rsidR="00493A08" w:rsidRPr="00B01ECD">
        <w:rPr>
          <w:rFonts w:ascii="Arial" w:hAnsi="Arial" w:cs="Arial"/>
          <w:sz w:val="22"/>
          <w:szCs w:val="22"/>
        </w:rPr>
        <w:t xml:space="preserve"> při výkonu finanční kontroly realizované při kontrole projektu a tuto </w:t>
      </w:r>
      <w:r w:rsidR="00493A08" w:rsidRPr="00A72216">
        <w:rPr>
          <w:rFonts w:ascii="Arial" w:hAnsi="Arial" w:cs="Arial"/>
          <w:sz w:val="22"/>
          <w:szCs w:val="22"/>
        </w:rPr>
        <w:t>součinnost v případě, že k tomu bude objednatelem vyzván, poskytne</w:t>
      </w:r>
      <w:r w:rsidR="0051783E" w:rsidRPr="00A72216">
        <w:rPr>
          <w:rFonts w:ascii="Arial" w:hAnsi="Arial" w:cs="Arial"/>
          <w:sz w:val="22"/>
          <w:szCs w:val="22"/>
        </w:rPr>
        <w:t>.</w:t>
      </w:r>
    </w:p>
    <w:p w14:paraId="6599068D" w14:textId="77777777" w:rsidR="00CD151B" w:rsidRDefault="00CD151B" w:rsidP="001028F5">
      <w:pPr>
        <w:pStyle w:val="Textkomente"/>
        <w:numPr>
          <w:ilvl w:val="0"/>
          <w:numId w:val="13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72216">
        <w:rPr>
          <w:rFonts w:ascii="Arial" w:hAnsi="Arial" w:cs="Arial"/>
          <w:sz w:val="22"/>
          <w:szCs w:val="22"/>
        </w:rPr>
        <w:t>Poskytovatel je oprávněn kontaktní osobu jednostranně změnit písemným sdělením objednateli spolu s uvedením jména a kontaktních údajů nové kontaktní osoby.</w:t>
      </w:r>
    </w:p>
    <w:p w14:paraId="3A9D2DC8" w14:textId="77777777" w:rsidR="00242DE6" w:rsidRPr="00494503" w:rsidRDefault="00242DE6" w:rsidP="001028F5">
      <w:pPr>
        <w:pStyle w:val="Textkomente"/>
        <w:numPr>
          <w:ilvl w:val="0"/>
          <w:numId w:val="13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94503">
        <w:rPr>
          <w:rFonts w:ascii="Arial" w:hAnsi="Arial" w:cs="Arial"/>
          <w:sz w:val="22"/>
          <w:szCs w:val="22"/>
        </w:rPr>
        <w:t>Písemnou komunikací se rozumí komunikace mezi objednatelem a poskytovatelem, která je uskutečňována prostřednictvím e-mailu, pošty či datové schránky.</w:t>
      </w:r>
    </w:p>
    <w:p w14:paraId="3AF23456" w14:textId="77777777" w:rsidR="00660143" w:rsidRDefault="00660143" w:rsidP="001028F5">
      <w:pPr>
        <w:pStyle w:val="Smlouva2"/>
        <w:spacing w:before="120"/>
        <w:rPr>
          <w:rFonts w:ascii="Arial" w:hAnsi="Arial" w:cs="Arial"/>
          <w:sz w:val="22"/>
          <w:szCs w:val="22"/>
        </w:rPr>
      </w:pPr>
    </w:p>
    <w:p w14:paraId="78CEA98C" w14:textId="77777777" w:rsidR="00493A08" w:rsidRPr="00B01ECD" w:rsidRDefault="00493A08" w:rsidP="001028F5">
      <w:pPr>
        <w:pStyle w:val="Smlouva2"/>
        <w:spacing w:before="120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IV.</w:t>
      </w:r>
    </w:p>
    <w:p w14:paraId="2B4B45B0" w14:textId="77777777" w:rsidR="00493A08" w:rsidRDefault="00493A08" w:rsidP="001028F5">
      <w:pPr>
        <w:pStyle w:val="Smlouva2"/>
        <w:spacing w:before="120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 Práva a povinnosti objednatele</w:t>
      </w:r>
    </w:p>
    <w:p w14:paraId="01BD4516" w14:textId="77777777" w:rsidR="00811E70" w:rsidRPr="00B01ECD" w:rsidRDefault="00811E70" w:rsidP="00811E70">
      <w:pPr>
        <w:pStyle w:val="Smlouva2"/>
        <w:rPr>
          <w:rFonts w:ascii="Arial" w:hAnsi="Arial" w:cs="Arial"/>
          <w:sz w:val="22"/>
          <w:szCs w:val="22"/>
        </w:rPr>
      </w:pPr>
    </w:p>
    <w:p w14:paraId="55100FCB" w14:textId="77777777" w:rsidR="00493A08" w:rsidRPr="00B01ECD" w:rsidRDefault="00493A08" w:rsidP="001028F5">
      <w:pPr>
        <w:pStyle w:val="Textkomente"/>
        <w:numPr>
          <w:ilvl w:val="0"/>
          <w:numId w:val="14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 xml:space="preserve">Objednatel je povinen předat poskytovateli včas a v odpovídající kvalitě veškeré podklady a informace, jež jsou nezbytně nutné k věcnému plnění předmětu této smlouvy, pokud </w:t>
      </w:r>
      <w:r w:rsidR="00DD29DF" w:rsidRPr="00B01ECD">
        <w:rPr>
          <w:rFonts w:ascii="Arial" w:hAnsi="Arial" w:cs="Arial"/>
          <w:sz w:val="22"/>
          <w:szCs w:val="22"/>
        </w:rPr>
        <w:br/>
      </w:r>
      <w:r w:rsidRPr="00B01ECD">
        <w:rPr>
          <w:rFonts w:ascii="Arial" w:hAnsi="Arial" w:cs="Arial"/>
          <w:sz w:val="22"/>
          <w:szCs w:val="22"/>
        </w:rPr>
        <w:t xml:space="preserve">z jejich povahy nevyplývá, že je má zajistit poskytovatel </w:t>
      </w:r>
      <w:r w:rsidR="00CD151B" w:rsidRPr="00B01ECD">
        <w:rPr>
          <w:rFonts w:ascii="Arial" w:hAnsi="Arial" w:cs="Arial"/>
          <w:sz w:val="22"/>
          <w:szCs w:val="22"/>
        </w:rPr>
        <w:t xml:space="preserve">sám </w:t>
      </w:r>
      <w:r w:rsidRPr="00B01ECD">
        <w:rPr>
          <w:rFonts w:ascii="Arial" w:hAnsi="Arial" w:cs="Arial"/>
          <w:sz w:val="22"/>
          <w:szCs w:val="22"/>
        </w:rPr>
        <w:t>v rámci své činnosti.</w:t>
      </w:r>
    </w:p>
    <w:p w14:paraId="643ABE6E" w14:textId="77777777" w:rsidR="00493A08" w:rsidRPr="00B01ECD" w:rsidRDefault="00493A08" w:rsidP="001028F5">
      <w:pPr>
        <w:pStyle w:val="Textkomente"/>
        <w:numPr>
          <w:ilvl w:val="0"/>
          <w:numId w:val="14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Objednatel se zavazuje sdělit poskytovateli neodkladně skutečnosti, které by mohly mít vliv na splnění závazků poskytovatele. Tyto podklady a informace budou specifikovány v písemných požadavcích příslušné kontaktní osoby objednatele zaslaných kontaktní osobě určené poskytovatelem.</w:t>
      </w:r>
    </w:p>
    <w:p w14:paraId="3CA87115" w14:textId="77777777" w:rsidR="00CD151B" w:rsidRPr="00B01ECD" w:rsidRDefault="00CD151B" w:rsidP="001028F5">
      <w:pPr>
        <w:pStyle w:val="Textkomente"/>
        <w:numPr>
          <w:ilvl w:val="0"/>
          <w:numId w:val="14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 xml:space="preserve">Objednatel se zavazuje poskytovateli zaplatit za provedení předmětu smlouvy </w:t>
      </w:r>
      <w:r w:rsidR="00F07B56">
        <w:rPr>
          <w:rFonts w:ascii="Arial" w:hAnsi="Arial" w:cs="Arial"/>
          <w:sz w:val="22"/>
          <w:szCs w:val="22"/>
        </w:rPr>
        <w:t xml:space="preserve">dle čl. II. této smlouvy </w:t>
      </w:r>
      <w:r w:rsidRPr="00B01ECD">
        <w:rPr>
          <w:rFonts w:ascii="Arial" w:hAnsi="Arial" w:cs="Arial"/>
          <w:sz w:val="22"/>
          <w:szCs w:val="22"/>
        </w:rPr>
        <w:t>cenu dle čl. V</w:t>
      </w:r>
      <w:r w:rsidR="00F62FDB">
        <w:rPr>
          <w:rFonts w:ascii="Arial" w:hAnsi="Arial" w:cs="Arial"/>
          <w:sz w:val="22"/>
          <w:szCs w:val="22"/>
        </w:rPr>
        <w:t>I</w:t>
      </w:r>
      <w:r w:rsidRPr="00B01ECD">
        <w:rPr>
          <w:rFonts w:ascii="Arial" w:hAnsi="Arial" w:cs="Arial"/>
          <w:sz w:val="22"/>
          <w:szCs w:val="22"/>
        </w:rPr>
        <w:t xml:space="preserve">. této smlouvy a za podmínek dohodnutých v této smlouvě. </w:t>
      </w:r>
    </w:p>
    <w:p w14:paraId="2506F46B" w14:textId="77777777" w:rsidR="00493A08" w:rsidRPr="00B01ECD" w:rsidRDefault="00493A08" w:rsidP="001028F5">
      <w:pPr>
        <w:pStyle w:val="Textkomente"/>
        <w:numPr>
          <w:ilvl w:val="0"/>
          <w:numId w:val="14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 xml:space="preserve">Objednatel je oprávněn kontaktní osobu jednostranně změnit písemným sdělením poskytovateli spolu s uvedením jména a kontaktních údajů nové kontaktní osoby. </w:t>
      </w:r>
    </w:p>
    <w:p w14:paraId="16DB72C8" w14:textId="77777777" w:rsidR="00C20123" w:rsidRDefault="00C20123" w:rsidP="00860124">
      <w:pPr>
        <w:pStyle w:val="Smlouva2"/>
        <w:jc w:val="left"/>
        <w:rPr>
          <w:rFonts w:ascii="Arial" w:hAnsi="Arial" w:cs="Arial"/>
          <w:sz w:val="22"/>
          <w:szCs w:val="22"/>
        </w:rPr>
      </w:pPr>
    </w:p>
    <w:p w14:paraId="7BCF2830" w14:textId="77777777" w:rsidR="00F62FDB" w:rsidRDefault="00F62FDB" w:rsidP="00860124">
      <w:pPr>
        <w:pStyle w:val="Smlouva2"/>
        <w:jc w:val="left"/>
        <w:rPr>
          <w:rFonts w:ascii="Arial" w:hAnsi="Arial" w:cs="Arial"/>
          <w:sz w:val="22"/>
          <w:szCs w:val="22"/>
        </w:rPr>
      </w:pPr>
    </w:p>
    <w:p w14:paraId="5545A8DB" w14:textId="77777777" w:rsidR="00EF237F" w:rsidRDefault="00EF237F" w:rsidP="00860124">
      <w:pPr>
        <w:pStyle w:val="Smlouva2"/>
        <w:jc w:val="left"/>
        <w:rPr>
          <w:rFonts w:ascii="Arial" w:hAnsi="Arial" w:cs="Arial"/>
          <w:sz w:val="22"/>
          <w:szCs w:val="22"/>
        </w:rPr>
      </w:pPr>
    </w:p>
    <w:p w14:paraId="6C6BB74B" w14:textId="77777777" w:rsidR="00EF237F" w:rsidRPr="00B01ECD" w:rsidRDefault="00EF237F" w:rsidP="00860124">
      <w:pPr>
        <w:pStyle w:val="Smlouva2"/>
        <w:jc w:val="left"/>
        <w:rPr>
          <w:rFonts w:ascii="Arial" w:hAnsi="Arial" w:cs="Arial"/>
          <w:sz w:val="22"/>
          <w:szCs w:val="22"/>
        </w:rPr>
      </w:pPr>
    </w:p>
    <w:p w14:paraId="7B639B00" w14:textId="77777777" w:rsidR="00B90EC5" w:rsidRPr="00B01ECD" w:rsidRDefault="00B90EC5" w:rsidP="001028F5">
      <w:pPr>
        <w:pStyle w:val="Smlouva2"/>
        <w:ind w:left="426" w:hanging="426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lastRenderedPageBreak/>
        <w:t>V.</w:t>
      </w:r>
    </w:p>
    <w:p w14:paraId="373E386D" w14:textId="77777777" w:rsidR="00B90EC5" w:rsidRPr="00944D51" w:rsidRDefault="00D3691F" w:rsidP="001028F5">
      <w:pPr>
        <w:pStyle w:val="Smlouva2"/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944D51">
        <w:rPr>
          <w:rFonts w:ascii="Arial" w:hAnsi="Arial" w:cs="Arial"/>
          <w:sz w:val="22"/>
          <w:szCs w:val="22"/>
        </w:rPr>
        <w:t>Termín</w:t>
      </w:r>
      <w:r w:rsidR="00B90EC5" w:rsidRPr="00944D51">
        <w:rPr>
          <w:rFonts w:ascii="Arial" w:hAnsi="Arial" w:cs="Arial"/>
          <w:sz w:val="22"/>
          <w:szCs w:val="22"/>
        </w:rPr>
        <w:t xml:space="preserve"> a místo plnění</w:t>
      </w:r>
    </w:p>
    <w:p w14:paraId="690776F3" w14:textId="77777777" w:rsidR="00B90EC5" w:rsidRPr="00D3691F" w:rsidRDefault="00B90EC5" w:rsidP="001028F5">
      <w:pPr>
        <w:pStyle w:val="Smlouva2"/>
        <w:ind w:left="426" w:hanging="426"/>
        <w:jc w:val="left"/>
        <w:rPr>
          <w:rFonts w:ascii="Arial" w:hAnsi="Arial" w:cs="Arial"/>
          <w:sz w:val="22"/>
          <w:szCs w:val="22"/>
          <w:highlight w:val="yellow"/>
        </w:rPr>
      </w:pPr>
    </w:p>
    <w:p w14:paraId="5E6B41CF" w14:textId="77777777" w:rsidR="00AF6300" w:rsidRPr="00381A4E" w:rsidRDefault="00B90EC5" w:rsidP="00746253">
      <w:pPr>
        <w:pStyle w:val="Smlouva2"/>
        <w:numPr>
          <w:ilvl w:val="3"/>
          <w:numId w:val="4"/>
        </w:numPr>
        <w:tabs>
          <w:tab w:val="clear" w:pos="3600"/>
          <w:tab w:val="num" w:pos="-2410"/>
          <w:tab w:val="left" w:pos="0"/>
        </w:tabs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381A4E">
        <w:rPr>
          <w:rFonts w:ascii="Arial" w:hAnsi="Arial" w:cs="Arial"/>
          <w:b w:val="0"/>
          <w:sz w:val="22"/>
          <w:szCs w:val="22"/>
        </w:rPr>
        <w:t>Doba plnění předmětu smlouvy je vázána na plnění harmonogramu projektu</w:t>
      </w:r>
      <w:r w:rsidR="00860124" w:rsidRPr="00381A4E">
        <w:rPr>
          <w:rFonts w:ascii="Arial" w:hAnsi="Arial" w:cs="Arial"/>
          <w:b w:val="0"/>
          <w:sz w:val="22"/>
          <w:szCs w:val="22"/>
        </w:rPr>
        <w:t xml:space="preserve">. </w:t>
      </w:r>
    </w:p>
    <w:p w14:paraId="53C893DD" w14:textId="77777777" w:rsidR="00860124" w:rsidRPr="00381A4E" w:rsidRDefault="00860124" w:rsidP="00860124">
      <w:pPr>
        <w:pStyle w:val="Smlouva2"/>
        <w:tabs>
          <w:tab w:val="left" w:pos="0"/>
        </w:tabs>
        <w:ind w:left="426"/>
        <w:jc w:val="both"/>
        <w:rPr>
          <w:rFonts w:ascii="Arial" w:hAnsi="Arial" w:cs="Arial"/>
          <w:b w:val="0"/>
          <w:sz w:val="22"/>
          <w:szCs w:val="22"/>
        </w:rPr>
      </w:pPr>
    </w:p>
    <w:p w14:paraId="50DD742E" w14:textId="77777777" w:rsidR="00D745FE" w:rsidRPr="00381A4E" w:rsidRDefault="00EC2917" w:rsidP="00860124">
      <w:pPr>
        <w:pStyle w:val="Smlouva2"/>
        <w:numPr>
          <w:ilvl w:val="3"/>
          <w:numId w:val="4"/>
        </w:numPr>
        <w:tabs>
          <w:tab w:val="clear" w:pos="3600"/>
          <w:tab w:val="num" w:pos="-2410"/>
          <w:tab w:val="left" w:pos="0"/>
        </w:tabs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381A4E">
        <w:rPr>
          <w:rFonts w:ascii="Arial" w:hAnsi="Arial" w:cs="Arial"/>
          <w:b w:val="0"/>
          <w:sz w:val="22"/>
          <w:szCs w:val="22"/>
        </w:rPr>
        <w:t>T</w:t>
      </w:r>
      <w:r w:rsidR="00D745FE" w:rsidRPr="00381A4E">
        <w:rPr>
          <w:rFonts w:ascii="Arial" w:hAnsi="Arial" w:cs="Arial"/>
          <w:b w:val="0"/>
          <w:sz w:val="22"/>
          <w:szCs w:val="22"/>
        </w:rPr>
        <w:t xml:space="preserve">ermín plnění: </w:t>
      </w:r>
    </w:p>
    <w:p w14:paraId="5ABEDBF4" w14:textId="5A81A225" w:rsidR="00D745FE" w:rsidRPr="005A72EE" w:rsidRDefault="00D745FE" w:rsidP="00D745FE">
      <w:pPr>
        <w:pStyle w:val="Smlouva2"/>
        <w:numPr>
          <w:ilvl w:val="0"/>
          <w:numId w:val="27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5A72EE">
        <w:rPr>
          <w:rFonts w:ascii="Arial" w:hAnsi="Arial" w:cs="Arial"/>
          <w:sz w:val="22"/>
          <w:szCs w:val="22"/>
          <w:highlight w:val="yellow"/>
        </w:rPr>
        <w:t xml:space="preserve">Pro část A: </w:t>
      </w:r>
      <w:r w:rsidR="00DA2017">
        <w:rPr>
          <w:rFonts w:ascii="Arial" w:hAnsi="Arial" w:cs="Arial"/>
          <w:sz w:val="22"/>
          <w:szCs w:val="22"/>
          <w:highlight w:val="yellow"/>
        </w:rPr>
        <w:t>12</w:t>
      </w:r>
      <w:r w:rsidR="00D3691F" w:rsidRPr="005A72EE">
        <w:rPr>
          <w:rFonts w:ascii="Arial" w:hAnsi="Arial" w:cs="Arial"/>
          <w:sz w:val="22"/>
          <w:szCs w:val="22"/>
          <w:highlight w:val="yellow"/>
        </w:rPr>
        <w:t>/</w:t>
      </w:r>
      <w:r w:rsidR="007F6FCC" w:rsidRPr="005A72EE">
        <w:rPr>
          <w:rFonts w:ascii="Arial" w:hAnsi="Arial" w:cs="Arial"/>
          <w:sz w:val="22"/>
          <w:szCs w:val="22"/>
          <w:highlight w:val="yellow"/>
        </w:rPr>
        <w:t>2017</w:t>
      </w:r>
      <w:r w:rsidR="00512B69" w:rsidRPr="005A72EE">
        <w:rPr>
          <w:rFonts w:ascii="Arial" w:hAnsi="Arial" w:cs="Arial"/>
          <w:sz w:val="22"/>
          <w:szCs w:val="22"/>
          <w:highlight w:val="yellow"/>
        </w:rPr>
        <w:t xml:space="preserve"> - 1</w:t>
      </w:r>
      <w:r w:rsidR="00DA2017">
        <w:rPr>
          <w:rFonts w:ascii="Arial" w:hAnsi="Arial" w:cs="Arial"/>
          <w:sz w:val="22"/>
          <w:szCs w:val="22"/>
          <w:highlight w:val="yellow"/>
        </w:rPr>
        <w:t>0</w:t>
      </w:r>
      <w:r w:rsidR="00F0426C" w:rsidRPr="005A72EE">
        <w:rPr>
          <w:rFonts w:ascii="Arial" w:hAnsi="Arial" w:cs="Arial"/>
          <w:sz w:val="22"/>
          <w:szCs w:val="22"/>
          <w:highlight w:val="yellow"/>
        </w:rPr>
        <w:t>/</w:t>
      </w:r>
      <w:r w:rsidR="00860124" w:rsidRPr="005A72EE">
        <w:rPr>
          <w:rFonts w:ascii="Arial" w:hAnsi="Arial" w:cs="Arial"/>
          <w:sz w:val="22"/>
          <w:szCs w:val="22"/>
          <w:highlight w:val="yellow"/>
        </w:rPr>
        <w:t>2018</w:t>
      </w:r>
    </w:p>
    <w:p w14:paraId="67091846" w14:textId="3A3642BA" w:rsidR="00D745FE" w:rsidRPr="005A72EE" w:rsidRDefault="00D745FE" w:rsidP="00D745FE">
      <w:pPr>
        <w:pStyle w:val="Smlouva2"/>
        <w:numPr>
          <w:ilvl w:val="0"/>
          <w:numId w:val="27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5A72EE">
        <w:rPr>
          <w:rFonts w:ascii="Arial" w:hAnsi="Arial" w:cs="Arial"/>
          <w:sz w:val="22"/>
          <w:szCs w:val="22"/>
          <w:highlight w:val="yellow"/>
        </w:rPr>
        <w:t xml:space="preserve">Pro část B: </w:t>
      </w:r>
      <w:r w:rsidR="00DA2017">
        <w:rPr>
          <w:rFonts w:ascii="Arial" w:hAnsi="Arial" w:cs="Arial"/>
          <w:sz w:val="22"/>
          <w:szCs w:val="22"/>
          <w:highlight w:val="yellow"/>
        </w:rPr>
        <w:t>12</w:t>
      </w:r>
      <w:r w:rsidR="00F0426C" w:rsidRPr="005A72EE">
        <w:rPr>
          <w:rFonts w:ascii="Arial" w:hAnsi="Arial" w:cs="Arial"/>
          <w:sz w:val="22"/>
          <w:szCs w:val="22"/>
          <w:highlight w:val="yellow"/>
        </w:rPr>
        <w:t>/2017</w:t>
      </w:r>
      <w:r w:rsidR="00512B69" w:rsidRPr="005A72EE">
        <w:rPr>
          <w:rFonts w:ascii="Arial" w:hAnsi="Arial" w:cs="Arial"/>
          <w:sz w:val="22"/>
          <w:szCs w:val="22"/>
          <w:highlight w:val="yellow"/>
        </w:rPr>
        <w:t xml:space="preserve"> - 05</w:t>
      </w:r>
      <w:r w:rsidR="00F0426C" w:rsidRPr="005A72EE">
        <w:rPr>
          <w:rFonts w:ascii="Arial" w:hAnsi="Arial" w:cs="Arial"/>
          <w:sz w:val="22"/>
          <w:szCs w:val="22"/>
          <w:highlight w:val="yellow"/>
        </w:rPr>
        <w:t>/2018</w:t>
      </w:r>
    </w:p>
    <w:p w14:paraId="62F52033" w14:textId="4EAAB8E1" w:rsidR="00381A4E" w:rsidRPr="005A72EE" w:rsidRDefault="00D745FE" w:rsidP="00381A4E">
      <w:pPr>
        <w:pStyle w:val="Smlouva2"/>
        <w:numPr>
          <w:ilvl w:val="0"/>
          <w:numId w:val="27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5A72EE">
        <w:rPr>
          <w:rFonts w:ascii="Arial" w:hAnsi="Arial" w:cs="Arial"/>
          <w:sz w:val="22"/>
          <w:szCs w:val="22"/>
          <w:highlight w:val="yellow"/>
        </w:rPr>
        <w:t xml:space="preserve">Pro část C: </w:t>
      </w:r>
      <w:r w:rsidR="00DA2017">
        <w:rPr>
          <w:rFonts w:ascii="Arial" w:hAnsi="Arial" w:cs="Arial"/>
          <w:sz w:val="22"/>
          <w:szCs w:val="22"/>
          <w:highlight w:val="yellow"/>
        </w:rPr>
        <w:t>12</w:t>
      </w:r>
      <w:r w:rsidR="00F0426C" w:rsidRPr="005A72EE">
        <w:rPr>
          <w:rFonts w:ascii="Arial" w:hAnsi="Arial" w:cs="Arial"/>
          <w:sz w:val="22"/>
          <w:szCs w:val="22"/>
          <w:highlight w:val="yellow"/>
        </w:rPr>
        <w:t>/2017</w:t>
      </w:r>
      <w:r w:rsidR="00512B69" w:rsidRPr="005A72EE">
        <w:rPr>
          <w:rFonts w:ascii="Arial" w:hAnsi="Arial" w:cs="Arial"/>
          <w:sz w:val="22"/>
          <w:szCs w:val="22"/>
          <w:highlight w:val="yellow"/>
        </w:rPr>
        <w:t xml:space="preserve"> - 1</w:t>
      </w:r>
      <w:r w:rsidR="00DA2017">
        <w:rPr>
          <w:rFonts w:ascii="Arial" w:hAnsi="Arial" w:cs="Arial"/>
          <w:sz w:val="22"/>
          <w:szCs w:val="22"/>
          <w:highlight w:val="yellow"/>
        </w:rPr>
        <w:t>0</w:t>
      </w:r>
      <w:r w:rsidR="00F0426C" w:rsidRPr="005A72EE">
        <w:rPr>
          <w:rFonts w:ascii="Arial" w:hAnsi="Arial" w:cs="Arial"/>
          <w:sz w:val="22"/>
          <w:szCs w:val="22"/>
          <w:highlight w:val="yellow"/>
        </w:rPr>
        <w:t>/2018</w:t>
      </w:r>
    </w:p>
    <w:p w14:paraId="70E13E82" w14:textId="77777777" w:rsidR="00315C41" w:rsidRPr="00381A4E" w:rsidRDefault="0061502A" w:rsidP="00381A4E">
      <w:pPr>
        <w:pStyle w:val="Smlouva2"/>
        <w:tabs>
          <w:tab w:val="left" w:pos="0"/>
        </w:tabs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 w:rsidRPr="00381A4E">
        <w:rPr>
          <w:rFonts w:ascii="Arial" w:hAnsi="Arial" w:cs="Arial"/>
          <w:b w:val="0"/>
          <w:i/>
          <w:color w:val="FF0000"/>
          <w:sz w:val="20"/>
        </w:rPr>
        <w:t>(V</w:t>
      </w:r>
      <w:r w:rsidR="00315C41" w:rsidRPr="00381A4E">
        <w:rPr>
          <w:rFonts w:ascii="Arial" w:hAnsi="Arial" w:cs="Arial"/>
          <w:b w:val="0"/>
          <w:i/>
          <w:color w:val="FF0000"/>
          <w:sz w:val="20"/>
        </w:rPr>
        <w:t xml:space="preserve">yberte termín plnění pouze </w:t>
      </w:r>
      <w:r w:rsidRPr="00381A4E">
        <w:rPr>
          <w:rFonts w:ascii="Arial" w:hAnsi="Arial" w:cs="Arial"/>
          <w:b w:val="0"/>
          <w:i/>
          <w:color w:val="FF0000"/>
          <w:sz w:val="20"/>
        </w:rPr>
        <w:t xml:space="preserve">pro </w:t>
      </w:r>
      <w:r w:rsidR="00315C41" w:rsidRPr="00381A4E">
        <w:rPr>
          <w:rFonts w:ascii="Arial" w:hAnsi="Arial" w:cs="Arial"/>
          <w:b w:val="0"/>
          <w:i/>
          <w:color w:val="FF0000"/>
          <w:sz w:val="20"/>
        </w:rPr>
        <w:t xml:space="preserve">jednu část, kterou jste zvolili </w:t>
      </w:r>
      <w:r w:rsidRPr="00381A4E">
        <w:rPr>
          <w:rFonts w:ascii="Arial" w:hAnsi="Arial" w:cs="Arial"/>
          <w:b w:val="0"/>
          <w:i/>
          <w:color w:val="FF0000"/>
          <w:sz w:val="20"/>
        </w:rPr>
        <w:t xml:space="preserve">v záhlaví </w:t>
      </w:r>
      <w:r w:rsidR="00315C41" w:rsidRPr="00381A4E">
        <w:rPr>
          <w:rFonts w:ascii="Arial" w:hAnsi="Arial" w:cs="Arial"/>
          <w:b w:val="0"/>
          <w:i/>
          <w:color w:val="FF0000"/>
          <w:sz w:val="20"/>
        </w:rPr>
        <w:t>smlouvy)</w:t>
      </w:r>
    </w:p>
    <w:p w14:paraId="0C27F658" w14:textId="77777777" w:rsidR="00315C41" w:rsidRPr="00D3691F" w:rsidRDefault="00315C41" w:rsidP="00135BDF">
      <w:pPr>
        <w:pStyle w:val="Odstavecseseznamem"/>
        <w:rPr>
          <w:rFonts w:ascii="Arial" w:hAnsi="Arial" w:cs="Arial"/>
          <w:b/>
          <w:sz w:val="22"/>
          <w:szCs w:val="22"/>
          <w:highlight w:val="yellow"/>
        </w:rPr>
      </w:pPr>
    </w:p>
    <w:p w14:paraId="74223DD8" w14:textId="6B29AD8C" w:rsidR="006A56F0" w:rsidRPr="00D14589" w:rsidRDefault="00BC3FF0" w:rsidP="001028F5">
      <w:pPr>
        <w:pStyle w:val="Smlouva2"/>
        <w:numPr>
          <w:ilvl w:val="3"/>
          <w:numId w:val="4"/>
        </w:numPr>
        <w:tabs>
          <w:tab w:val="clear" w:pos="3600"/>
          <w:tab w:val="num" w:pos="-2410"/>
          <w:tab w:val="left" w:pos="0"/>
        </w:tabs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D14589">
        <w:rPr>
          <w:rFonts w:ascii="Arial" w:hAnsi="Arial" w:cs="Arial"/>
          <w:b w:val="0"/>
          <w:sz w:val="22"/>
          <w:szCs w:val="22"/>
        </w:rPr>
        <w:t>Poskyto</w:t>
      </w:r>
      <w:r w:rsidR="00135BDF" w:rsidRPr="00D14589">
        <w:rPr>
          <w:rFonts w:ascii="Arial" w:hAnsi="Arial" w:cs="Arial"/>
          <w:b w:val="0"/>
          <w:sz w:val="22"/>
          <w:szCs w:val="22"/>
        </w:rPr>
        <w:t xml:space="preserve">vatel je povinen </w:t>
      </w:r>
      <w:r w:rsidR="006A56F0" w:rsidRPr="00D14589">
        <w:rPr>
          <w:rFonts w:ascii="Arial" w:hAnsi="Arial" w:cs="Arial"/>
          <w:b w:val="0"/>
          <w:sz w:val="22"/>
          <w:szCs w:val="22"/>
        </w:rPr>
        <w:t xml:space="preserve">dodržet </w:t>
      </w:r>
      <w:r w:rsidR="00847BB9" w:rsidRPr="00D14589">
        <w:rPr>
          <w:rFonts w:ascii="Arial" w:hAnsi="Arial" w:cs="Arial"/>
          <w:b w:val="0"/>
          <w:sz w:val="22"/>
          <w:szCs w:val="22"/>
        </w:rPr>
        <w:t xml:space="preserve">harmonogram </w:t>
      </w:r>
      <w:r w:rsidR="008F5F90" w:rsidRPr="00D14589">
        <w:rPr>
          <w:rFonts w:ascii="Arial" w:hAnsi="Arial" w:cs="Arial"/>
          <w:b w:val="0"/>
          <w:sz w:val="22"/>
          <w:szCs w:val="22"/>
        </w:rPr>
        <w:t>jednotlivých vzdělávacích aktivit</w:t>
      </w:r>
      <w:r w:rsidR="00F658A3" w:rsidRPr="00D14589">
        <w:rPr>
          <w:rFonts w:ascii="Arial" w:hAnsi="Arial" w:cs="Arial"/>
          <w:b w:val="0"/>
          <w:sz w:val="22"/>
          <w:szCs w:val="22"/>
        </w:rPr>
        <w:t xml:space="preserve">, který </w:t>
      </w:r>
      <w:r w:rsidR="00847BB9" w:rsidRPr="00D14589">
        <w:rPr>
          <w:rFonts w:ascii="Arial" w:hAnsi="Arial" w:cs="Arial"/>
          <w:b w:val="0"/>
          <w:sz w:val="22"/>
          <w:szCs w:val="22"/>
        </w:rPr>
        <w:t xml:space="preserve">bude poskytovatelem sestaven nejpozději do 14 dnů od podpisu této smlouvy a bude odsouhlasen objednatelem. </w:t>
      </w:r>
    </w:p>
    <w:p w14:paraId="60AB8A4B" w14:textId="77777777" w:rsidR="007F31DD" w:rsidRPr="00D14589" w:rsidRDefault="007F31DD" w:rsidP="007F31DD">
      <w:pPr>
        <w:pStyle w:val="Smlouva2"/>
        <w:tabs>
          <w:tab w:val="left" w:pos="0"/>
        </w:tabs>
        <w:jc w:val="both"/>
        <w:rPr>
          <w:rFonts w:ascii="Arial" w:hAnsi="Arial" w:cs="Arial"/>
          <w:b w:val="0"/>
          <w:i/>
          <w:color w:val="FF0000"/>
          <w:sz w:val="22"/>
          <w:szCs w:val="22"/>
        </w:rPr>
      </w:pPr>
    </w:p>
    <w:p w14:paraId="2FE53EC8" w14:textId="77777777" w:rsidR="0061502A" w:rsidRPr="00D14589" w:rsidRDefault="00B90EC5" w:rsidP="00F658A3">
      <w:pPr>
        <w:pStyle w:val="Smlouva2"/>
        <w:numPr>
          <w:ilvl w:val="3"/>
          <w:numId w:val="4"/>
        </w:numPr>
        <w:tabs>
          <w:tab w:val="clear" w:pos="3600"/>
          <w:tab w:val="num" w:pos="-2410"/>
          <w:tab w:val="left" w:pos="0"/>
        </w:tabs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D14589">
        <w:rPr>
          <w:rFonts w:ascii="Arial" w:hAnsi="Arial" w:cs="Arial"/>
          <w:b w:val="0"/>
          <w:sz w:val="22"/>
          <w:szCs w:val="22"/>
        </w:rPr>
        <w:t>Mí</w:t>
      </w:r>
      <w:r w:rsidR="003E0B8A" w:rsidRPr="00D14589">
        <w:rPr>
          <w:rFonts w:ascii="Arial" w:hAnsi="Arial" w:cs="Arial"/>
          <w:b w:val="0"/>
          <w:sz w:val="22"/>
          <w:szCs w:val="22"/>
        </w:rPr>
        <w:t>st</w:t>
      </w:r>
      <w:r w:rsidR="004D4E94" w:rsidRPr="00D14589">
        <w:rPr>
          <w:rFonts w:ascii="Arial" w:hAnsi="Arial" w:cs="Arial"/>
          <w:b w:val="0"/>
          <w:sz w:val="22"/>
          <w:szCs w:val="22"/>
        </w:rPr>
        <w:t>o</w:t>
      </w:r>
      <w:r w:rsidR="003E0B8A" w:rsidRPr="00D14589">
        <w:rPr>
          <w:rFonts w:ascii="Arial" w:hAnsi="Arial" w:cs="Arial"/>
          <w:b w:val="0"/>
          <w:sz w:val="22"/>
          <w:szCs w:val="22"/>
        </w:rPr>
        <w:t xml:space="preserve"> plnění:</w:t>
      </w:r>
      <w:r w:rsidR="00AF6300" w:rsidRPr="00D14589">
        <w:rPr>
          <w:rFonts w:ascii="Arial" w:hAnsi="Arial" w:cs="Arial"/>
          <w:b w:val="0"/>
          <w:sz w:val="22"/>
          <w:szCs w:val="22"/>
        </w:rPr>
        <w:t xml:space="preserve"> </w:t>
      </w:r>
      <w:r w:rsidR="00D14589" w:rsidRPr="008E6FE0">
        <w:rPr>
          <w:rFonts w:ascii="Arial" w:hAnsi="Arial" w:cs="Arial"/>
          <w:b w:val="0"/>
          <w:sz w:val="22"/>
          <w:szCs w:val="22"/>
        </w:rPr>
        <w:t xml:space="preserve">  </w:t>
      </w:r>
      <w:r w:rsidR="00314D62" w:rsidRPr="008E6FE0">
        <w:rPr>
          <w:rFonts w:ascii="Arial" w:hAnsi="Arial" w:cs="Arial"/>
          <w:sz w:val="22"/>
          <w:szCs w:val="22"/>
          <w:highlight w:val="yellow"/>
        </w:rPr>
        <w:t>VYPLNIT</w:t>
      </w:r>
    </w:p>
    <w:p w14:paraId="08A648D7" w14:textId="77777777" w:rsidR="00D14589" w:rsidRPr="00D14589" w:rsidRDefault="00D14589" w:rsidP="00D14589">
      <w:pPr>
        <w:pStyle w:val="Smlouva2"/>
        <w:tabs>
          <w:tab w:val="left" w:pos="0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6E450CD6" w14:textId="196BDA92" w:rsidR="003E0B8A" w:rsidRPr="00D14589" w:rsidRDefault="00F07B56" w:rsidP="0061502A">
      <w:pPr>
        <w:pStyle w:val="Smlouva2"/>
        <w:tabs>
          <w:tab w:val="left" w:pos="0"/>
        </w:tabs>
        <w:ind w:left="426"/>
        <w:jc w:val="both"/>
        <w:rPr>
          <w:rFonts w:ascii="Arial" w:hAnsi="Arial" w:cs="Arial"/>
          <w:b w:val="0"/>
          <w:i/>
          <w:color w:val="FF0000"/>
          <w:sz w:val="20"/>
        </w:rPr>
      </w:pPr>
      <w:r w:rsidRPr="00D14589">
        <w:rPr>
          <w:rFonts w:ascii="Arial" w:hAnsi="Arial" w:cs="Arial"/>
          <w:b w:val="0"/>
          <w:i/>
          <w:color w:val="FF0000"/>
          <w:sz w:val="20"/>
        </w:rPr>
        <w:t xml:space="preserve">(DOPLNIT: </w:t>
      </w:r>
      <w:r w:rsidR="00D14589">
        <w:rPr>
          <w:rFonts w:ascii="Arial" w:hAnsi="Arial" w:cs="Arial"/>
          <w:b w:val="0"/>
          <w:i/>
          <w:color w:val="FF0000"/>
          <w:sz w:val="20"/>
        </w:rPr>
        <w:t>V případě</w:t>
      </w:r>
      <w:r w:rsidR="00F76476" w:rsidRPr="00D14589">
        <w:rPr>
          <w:rFonts w:ascii="Arial" w:hAnsi="Arial" w:cs="Arial"/>
          <w:b w:val="0"/>
          <w:i/>
          <w:color w:val="FF0000"/>
          <w:sz w:val="20"/>
        </w:rPr>
        <w:t xml:space="preserve"> část</w:t>
      </w:r>
      <w:r w:rsidR="00D14589">
        <w:rPr>
          <w:rFonts w:ascii="Arial" w:hAnsi="Arial" w:cs="Arial"/>
          <w:b w:val="0"/>
          <w:i/>
          <w:color w:val="FF0000"/>
          <w:sz w:val="20"/>
        </w:rPr>
        <w:t>i A nebo C doplňte: „</w:t>
      </w:r>
      <w:r w:rsidR="001D4674" w:rsidRPr="00D14589">
        <w:rPr>
          <w:rFonts w:ascii="Arial" w:hAnsi="Arial" w:cs="Arial"/>
          <w:b w:val="0"/>
          <w:i/>
          <w:color w:val="FF0000"/>
          <w:sz w:val="20"/>
        </w:rPr>
        <w:t>Městský úřad Kyjov</w:t>
      </w:r>
      <w:r w:rsidR="00D14589">
        <w:rPr>
          <w:rFonts w:ascii="Arial" w:hAnsi="Arial" w:cs="Arial"/>
          <w:b w:val="0"/>
          <w:i/>
          <w:color w:val="FF0000"/>
          <w:sz w:val="20"/>
        </w:rPr>
        <w:t>,</w:t>
      </w:r>
      <w:r w:rsidR="004047BE">
        <w:rPr>
          <w:rFonts w:ascii="Arial" w:hAnsi="Arial" w:cs="Arial"/>
          <w:b w:val="0"/>
          <w:i/>
          <w:color w:val="FF0000"/>
          <w:sz w:val="20"/>
        </w:rPr>
        <w:t xml:space="preserve"> </w:t>
      </w:r>
      <w:r w:rsidR="00D14589" w:rsidRPr="00D14589">
        <w:rPr>
          <w:rFonts w:ascii="Arial" w:hAnsi="Arial" w:cs="Arial"/>
          <w:b w:val="0"/>
          <w:i/>
          <w:color w:val="FF0000"/>
          <w:sz w:val="20"/>
        </w:rPr>
        <w:t>Masarykovo náměstí 30/1, 697 01 Kyjov</w:t>
      </w:r>
      <w:r w:rsidR="00D14589">
        <w:rPr>
          <w:rFonts w:ascii="Arial" w:hAnsi="Arial" w:cs="Arial"/>
          <w:b w:val="0"/>
          <w:i/>
          <w:color w:val="FF0000"/>
          <w:sz w:val="20"/>
        </w:rPr>
        <w:t>“</w:t>
      </w:r>
      <w:r w:rsidR="00D14589" w:rsidRPr="00D14589">
        <w:rPr>
          <w:rFonts w:ascii="Arial" w:hAnsi="Arial" w:cs="Arial"/>
          <w:b w:val="0"/>
          <w:i/>
          <w:color w:val="FF0000"/>
          <w:sz w:val="20"/>
        </w:rPr>
        <w:t xml:space="preserve">. V případě části B doplňte </w:t>
      </w:r>
      <w:r w:rsidR="00AB2046">
        <w:rPr>
          <w:rFonts w:ascii="Arial" w:hAnsi="Arial" w:cs="Arial"/>
          <w:b w:val="0"/>
          <w:i/>
          <w:color w:val="FF0000"/>
          <w:sz w:val="20"/>
        </w:rPr>
        <w:t>text:  “vhodné školící prostory, dosažitelné</w:t>
      </w:r>
      <w:r w:rsidR="00AB2046" w:rsidRPr="00AB2046">
        <w:rPr>
          <w:rFonts w:ascii="Arial" w:hAnsi="Arial" w:cs="Arial"/>
          <w:b w:val="0"/>
          <w:i/>
          <w:color w:val="FF0000"/>
          <w:sz w:val="20"/>
        </w:rPr>
        <w:t xml:space="preserve"> maximálně do 30 minut (z MěÚ Kyjov)</w:t>
      </w:r>
      <w:r w:rsidR="00AB2046">
        <w:rPr>
          <w:rFonts w:ascii="Arial" w:hAnsi="Arial" w:cs="Arial"/>
          <w:b w:val="0"/>
          <w:i/>
          <w:color w:val="FF0000"/>
          <w:sz w:val="20"/>
        </w:rPr>
        <w:t>, budou určeny dohodou, na návrh poskytovatele a po souhlasu objednatele před samotným plněním části B“</w:t>
      </w:r>
      <w:r w:rsidR="006E7C87" w:rsidRPr="00D14589">
        <w:rPr>
          <w:rFonts w:ascii="Arial" w:hAnsi="Arial" w:cs="Arial"/>
          <w:b w:val="0"/>
          <w:i/>
          <w:color w:val="FF0000"/>
          <w:sz w:val="20"/>
        </w:rPr>
        <w:t>)</w:t>
      </w:r>
      <w:r w:rsidR="00494503" w:rsidRPr="00D14589">
        <w:rPr>
          <w:rFonts w:ascii="Arial" w:hAnsi="Arial" w:cs="Arial"/>
          <w:b w:val="0"/>
          <w:i/>
          <w:color w:val="FF0000"/>
          <w:sz w:val="20"/>
        </w:rPr>
        <w:t>.</w:t>
      </w:r>
    </w:p>
    <w:p w14:paraId="6A0A5870" w14:textId="77777777" w:rsidR="003E0B8A" w:rsidRPr="00B01ECD" w:rsidRDefault="003E0B8A" w:rsidP="00ED2B17">
      <w:pPr>
        <w:pStyle w:val="Smlouva2"/>
        <w:tabs>
          <w:tab w:val="left" w:pos="0"/>
        </w:tabs>
        <w:spacing w:after="240"/>
        <w:jc w:val="both"/>
        <w:rPr>
          <w:rFonts w:ascii="Arial" w:hAnsi="Arial" w:cs="Arial"/>
          <w:b w:val="0"/>
          <w:sz w:val="22"/>
          <w:szCs w:val="22"/>
        </w:rPr>
      </w:pPr>
    </w:p>
    <w:p w14:paraId="29EFB3B4" w14:textId="77777777" w:rsidR="00B90EC5" w:rsidRPr="00B01ECD" w:rsidRDefault="00B90EC5" w:rsidP="001028F5">
      <w:pPr>
        <w:pStyle w:val="Smlouva2"/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V</w:t>
      </w:r>
      <w:r w:rsidR="009E3708" w:rsidRPr="00B01ECD">
        <w:rPr>
          <w:rFonts w:ascii="Arial" w:hAnsi="Arial" w:cs="Arial"/>
          <w:sz w:val="22"/>
          <w:szCs w:val="22"/>
        </w:rPr>
        <w:t>I</w:t>
      </w:r>
      <w:r w:rsidRPr="00B01ECD">
        <w:rPr>
          <w:rFonts w:ascii="Arial" w:hAnsi="Arial" w:cs="Arial"/>
          <w:sz w:val="22"/>
          <w:szCs w:val="22"/>
        </w:rPr>
        <w:t>.</w:t>
      </w:r>
    </w:p>
    <w:p w14:paraId="6BCDD342" w14:textId="77777777" w:rsidR="00B90EC5" w:rsidRDefault="00B90EC5" w:rsidP="001028F5">
      <w:pPr>
        <w:pStyle w:val="Smlouva2"/>
        <w:spacing w:before="120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Cena</w:t>
      </w:r>
    </w:p>
    <w:p w14:paraId="522E8722" w14:textId="77777777" w:rsidR="00BB7BF2" w:rsidRPr="00B01ECD" w:rsidRDefault="00BB7BF2" w:rsidP="006E7C87">
      <w:pPr>
        <w:pStyle w:val="Smlouva2"/>
        <w:rPr>
          <w:rFonts w:ascii="Arial" w:hAnsi="Arial" w:cs="Arial"/>
          <w:sz w:val="22"/>
          <w:szCs w:val="22"/>
        </w:rPr>
      </w:pPr>
    </w:p>
    <w:p w14:paraId="5E02FC71" w14:textId="77777777" w:rsidR="00AF6300" w:rsidRPr="00494503" w:rsidRDefault="00B90EC5" w:rsidP="001028F5">
      <w:pPr>
        <w:pStyle w:val="Smlouva-slo"/>
        <w:numPr>
          <w:ilvl w:val="0"/>
          <w:numId w:val="5"/>
        </w:numPr>
        <w:tabs>
          <w:tab w:val="left" w:pos="360"/>
          <w:tab w:val="decimal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494503">
        <w:rPr>
          <w:rFonts w:ascii="Arial" w:hAnsi="Arial" w:cs="Arial"/>
          <w:sz w:val="22"/>
          <w:szCs w:val="22"/>
        </w:rPr>
        <w:t xml:space="preserve">Smluvní strany </w:t>
      </w:r>
      <w:r w:rsidR="00AF6300" w:rsidRPr="00494503">
        <w:rPr>
          <w:rFonts w:ascii="Arial" w:hAnsi="Arial" w:cs="Arial"/>
          <w:sz w:val="22"/>
          <w:szCs w:val="22"/>
        </w:rPr>
        <w:t xml:space="preserve">se dohodly, že </w:t>
      </w:r>
      <w:r w:rsidR="00EB34C2" w:rsidRPr="00494503">
        <w:rPr>
          <w:rFonts w:ascii="Arial" w:hAnsi="Arial" w:cs="Arial"/>
          <w:sz w:val="22"/>
          <w:szCs w:val="22"/>
        </w:rPr>
        <w:t xml:space="preserve">cena </w:t>
      </w:r>
      <w:r w:rsidRPr="00494503">
        <w:rPr>
          <w:rFonts w:ascii="Arial" w:hAnsi="Arial" w:cs="Arial"/>
          <w:sz w:val="22"/>
          <w:szCs w:val="22"/>
        </w:rPr>
        <w:t xml:space="preserve">za komplexní plnění celého předmětu </w:t>
      </w:r>
      <w:r w:rsidR="006E7C87" w:rsidRPr="00494503">
        <w:rPr>
          <w:rFonts w:ascii="Arial" w:hAnsi="Arial" w:cs="Arial"/>
          <w:sz w:val="22"/>
          <w:szCs w:val="22"/>
        </w:rPr>
        <w:t xml:space="preserve">dle čl. II </w:t>
      </w:r>
      <w:r w:rsidRPr="00494503">
        <w:rPr>
          <w:rFonts w:ascii="Arial" w:hAnsi="Arial" w:cs="Arial"/>
          <w:sz w:val="22"/>
          <w:szCs w:val="22"/>
        </w:rPr>
        <w:t>této smlouvy</w:t>
      </w:r>
      <w:r w:rsidR="00EB34C2" w:rsidRPr="00494503">
        <w:rPr>
          <w:rFonts w:ascii="Arial" w:hAnsi="Arial" w:cs="Arial"/>
          <w:sz w:val="22"/>
          <w:szCs w:val="22"/>
        </w:rPr>
        <w:t>, včetně veškerých nákladů poskytovatele</w:t>
      </w:r>
      <w:r w:rsidRPr="00494503">
        <w:rPr>
          <w:rFonts w:ascii="Arial" w:hAnsi="Arial" w:cs="Arial"/>
          <w:sz w:val="22"/>
          <w:szCs w:val="22"/>
        </w:rPr>
        <w:t xml:space="preserve"> </w:t>
      </w:r>
      <w:r w:rsidR="00E128E4" w:rsidRPr="00494503">
        <w:rPr>
          <w:rFonts w:ascii="Arial" w:hAnsi="Arial" w:cs="Arial"/>
          <w:sz w:val="22"/>
          <w:szCs w:val="22"/>
        </w:rPr>
        <w:t>činí</w:t>
      </w:r>
      <w:r w:rsidR="00AF6300" w:rsidRPr="00494503">
        <w:rPr>
          <w:rFonts w:ascii="Arial" w:hAnsi="Arial" w:cs="Arial"/>
          <w:sz w:val="22"/>
          <w:szCs w:val="22"/>
        </w:rPr>
        <w:t>:</w:t>
      </w:r>
    </w:p>
    <w:p w14:paraId="339B53C4" w14:textId="77777777" w:rsidR="00AF6300" w:rsidRPr="00314D62" w:rsidRDefault="00AF6300" w:rsidP="001028F5">
      <w:pPr>
        <w:pStyle w:val="Smlouva-slo"/>
        <w:tabs>
          <w:tab w:val="clear" w:pos="360"/>
          <w:tab w:val="decimal" w:pos="5670"/>
        </w:tabs>
        <w:spacing w:line="240" w:lineRule="auto"/>
        <w:ind w:left="360" w:firstLine="0"/>
        <w:rPr>
          <w:rFonts w:ascii="Arial" w:hAnsi="Arial" w:cs="Arial"/>
          <w:b/>
          <w:sz w:val="22"/>
          <w:szCs w:val="22"/>
        </w:rPr>
      </w:pPr>
      <w:r w:rsidRPr="00314D62">
        <w:rPr>
          <w:rFonts w:ascii="Arial" w:hAnsi="Arial" w:cs="Arial"/>
          <w:b/>
          <w:sz w:val="22"/>
          <w:szCs w:val="22"/>
        </w:rPr>
        <w:t xml:space="preserve">Cena celkem bez DPH: </w:t>
      </w:r>
      <w:r w:rsidR="00F07B56" w:rsidRPr="00314D62">
        <w:rPr>
          <w:rFonts w:ascii="Arial" w:hAnsi="Arial" w:cs="Arial"/>
          <w:b/>
          <w:sz w:val="22"/>
          <w:szCs w:val="22"/>
        </w:rPr>
        <w:tab/>
      </w:r>
      <w:r w:rsidR="00314D62" w:rsidRPr="00314D62">
        <w:rPr>
          <w:rFonts w:ascii="Arial" w:hAnsi="Arial" w:cs="Arial"/>
          <w:b/>
          <w:sz w:val="22"/>
          <w:szCs w:val="22"/>
          <w:highlight w:val="yellow"/>
        </w:rPr>
        <w:t>VYPLNIT</w:t>
      </w:r>
      <w:r w:rsidR="00F07B56" w:rsidRPr="00314D62">
        <w:rPr>
          <w:rFonts w:ascii="Arial" w:hAnsi="Arial" w:cs="Arial"/>
          <w:b/>
          <w:sz w:val="22"/>
          <w:szCs w:val="22"/>
        </w:rPr>
        <w:t>,</w:t>
      </w:r>
      <w:r w:rsidRPr="00314D62">
        <w:rPr>
          <w:rFonts w:ascii="Arial" w:hAnsi="Arial" w:cs="Arial"/>
          <w:b/>
          <w:sz w:val="22"/>
          <w:szCs w:val="22"/>
        </w:rPr>
        <w:t>- Kč</w:t>
      </w:r>
    </w:p>
    <w:p w14:paraId="68E96270" w14:textId="77777777" w:rsidR="00AF6300" w:rsidRPr="00314D62" w:rsidRDefault="00AF6300" w:rsidP="001028F5">
      <w:pPr>
        <w:pStyle w:val="Smlouva-slo"/>
        <w:tabs>
          <w:tab w:val="clear" w:pos="360"/>
          <w:tab w:val="decimal" w:pos="5670"/>
        </w:tabs>
        <w:spacing w:line="240" w:lineRule="auto"/>
        <w:ind w:left="360" w:firstLine="0"/>
        <w:rPr>
          <w:rFonts w:ascii="Arial" w:hAnsi="Arial" w:cs="Arial"/>
          <w:b/>
          <w:sz w:val="22"/>
          <w:szCs w:val="22"/>
        </w:rPr>
      </w:pPr>
      <w:r w:rsidRPr="00314D62">
        <w:rPr>
          <w:rFonts w:ascii="Arial" w:hAnsi="Arial" w:cs="Arial"/>
          <w:b/>
          <w:sz w:val="22"/>
          <w:szCs w:val="22"/>
        </w:rPr>
        <w:t>Výše DPH</w:t>
      </w:r>
      <w:r w:rsidR="00F07B56" w:rsidRPr="00314D62">
        <w:rPr>
          <w:rFonts w:ascii="Arial" w:hAnsi="Arial" w:cs="Arial"/>
          <w:b/>
          <w:sz w:val="22"/>
          <w:szCs w:val="22"/>
        </w:rPr>
        <w:t xml:space="preserve"> </w:t>
      </w:r>
      <w:r w:rsidR="00B41F0F" w:rsidRPr="00314D62">
        <w:rPr>
          <w:rFonts w:ascii="Arial" w:hAnsi="Arial" w:cs="Arial"/>
          <w:b/>
          <w:sz w:val="22"/>
          <w:szCs w:val="22"/>
        </w:rPr>
        <w:t xml:space="preserve"> </w:t>
      </w:r>
      <w:r w:rsidR="00314D62" w:rsidRPr="00314D62">
        <w:rPr>
          <w:rFonts w:ascii="Arial" w:hAnsi="Arial" w:cs="Arial"/>
          <w:b/>
          <w:sz w:val="22"/>
          <w:szCs w:val="22"/>
          <w:highlight w:val="yellow"/>
        </w:rPr>
        <w:t>VYPLNIT</w:t>
      </w:r>
      <w:r w:rsidR="00F07B56" w:rsidRPr="00314D62">
        <w:rPr>
          <w:rFonts w:ascii="Arial" w:hAnsi="Arial" w:cs="Arial"/>
          <w:b/>
          <w:sz w:val="22"/>
          <w:szCs w:val="22"/>
        </w:rPr>
        <w:t xml:space="preserve"> %</w:t>
      </w:r>
      <w:r w:rsidRPr="00314D62">
        <w:rPr>
          <w:rFonts w:ascii="Arial" w:hAnsi="Arial" w:cs="Arial"/>
          <w:b/>
          <w:sz w:val="22"/>
          <w:szCs w:val="22"/>
        </w:rPr>
        <w:t xml:space="preserve">:     </w:t>
      </w:r>
      <w:r w:rsidR="00B01ECD" w:rsidRPr="00314D62">
        <w:rPr>
          <w:rFonts w:ascii="Arial" w:hAnsi="Arial" w:cs="Arial"/>
          <w:b/>
          <w:sz w:val="22"/>
          <w:szCs w:val="22"/>
        </w:rPr>
        <w:t xml:space="preserve">  </w:t>
      </w:r>
      <w:r w:rsidR="00F07B56" w:rsidRPr="00314D62">
        <w:rPr>
          <w:rFonts w:ascii="Arial" w:hAnsi="Arial" w:cs="Arial"/>
          <w:b/>
          <w:sz w:val="22"/>
          <w:szCs w:val="22"/>
        </w:rPr>
        <w:tab/>
      </w:r>
      <w:r w:rsidR="00314D62" w:rsidRPr="00314D62">
        <w:rPr>
          <w:rFonts w:ascii="Arial" w:hAnsi="Arial" w:cs="Arial"/>
          <w:b/>
          <w:sz w:val="22"/>
          <w:szCs w:val="22"/>
          <w:highlight w:val="yellow"/>
        </w:rPr>
        <w:t>VYPLNIT</w:t>
      </w:r>
      <w:r w:rsidRPr="00314D62">
        <w:rPr>
          <w:rFonts w:ascii="Arial" w:hAnsi="Arial" w:cs="Arial"/>
          <w:b/>
          <w:sz w:val="22"/>
          <w:szCs w:val="22"/>
        </w:rPr>
        <w:t>,- Kč</w:t>
      </w:r>
    </w:p>
    <w:p w14:paraId="5C725387" w14:textId="77777777" w:rsidR="00AF6300" w:rsidRDefault="00AF6300" w:rsidP="001028F5">
      <w:pPr>
        <w:pStyle w:val="Smlouva-slo"/>
        <w:tabs>
          <w:tab w:val="clear" w:pos="360"/>
          <w:tab w:val="decimal" w:pos="5670"/>
        </w:tabs>
        <w:spacing w:line="240" w:lineRule="auto"/>
        <w:ind w:left="360" w:firstLine="0"/>
        <w:rPr>
          <w:rFonts w:ascii="Arial" w:hAnsi="Arial" w:cs="Arial"/>
          <w:b/>
          <w:sz w:val="22"/>
          <w:szCs w:val="22"/>
        </w:rPr>
      </w:pPr>
      <w:r w:rsidRPr="00314D62">
        <w:rPr>
          <w:rFonts w:ascii="Arial" w:hAnsi="Arial" w:cs="Arial"/>
          <w:b/>
          <w:sz w:val="22"/>
          <w:szCs w:val="22"/>
        </w:rPr>
        <w:t xml:space="preserve">Cena celkem s DPH:  </w:t>
      </w:r>
      <w:r w:rsidR="00F07B56" w:rsidRPr="00314D62">
        <w:rPr>
          <w:rFonts w:ascii="Arial" w:hAnsi="Arial" w:cs="Arial"/>
          <w:b/>
          <w:sz w:val="22"/>
          <w:szCs w:val="22"/>
        </w:rPr>
        <w:tab/>
      </w:r>
      <w:r w:rsidR="00314D62" w:rsidRPr="00314D62">
        <w:rPr>
          <w:rFonts w:ascii="Arial" w:hAnsi="Arial" w:cs="Arial"/>
          <w:b/>
          <w:sz w:val="22"/>
          <w:szCs w:val="22"/>
          <w:highlight w:val="yellow"/>
        </w:rPr>
        <w:t>VYPLNIT</w:t>
      </w:r>
      <w:r w:rsidRPr="00314D62">
        <w:rPr>
          <w:rFonts w:ascii="Arial" w:hAnsi="Arial" w:cs="Arial"/>
          <w:b/>
          <w:sz w:val="22"/>
          <w:szCs w:val="22"/>
        </w:rPr>
        <w:t>,- Kč</w:t>
      </w:r>
    </w:p>
    <w:p w14:paraId="28FB5103" w14:textId="77777777" w:rsidR="00831A9F" w:rsidRPr="00CA25AB" w:rsidRDefault="00CA25AB" w:rsidP="00CA25AB">
      <w:pPr>
        <w:pStyle w:val="Smlouva-slo"/>
        <w:tabs>
          <w:tab w:val="clear" w:pos="360"/>
          <w:tab w:val="decimal" w:pos="5670"/>
        </w:tabs>
        <w:spacing w:line="240" w:lineRule="auto"/>
        <w:ind w:left="360" w:firstLine="0"/>
        <w:rPr>
          <w:rFonts w:ascii="Arial" w:hAnsi="Arial" w:cs="Arial"/>
          <w:sz w:val="22"/>
          <w:szCs w:val="22"/>
        </w:rPr>
      </w:pPr>
      <w:r w:rsidRPr="00CA25AB">
        <w:rPr>
          <w:rFonts w:ascii="Arial" w:hAnsi="Arial" w:cs="Arial"/>
          <w:sz w:val="22"/>
          <w:szCs w:val="22"/>
        </w:rPr>
        <w:t>Podrobné členění ceny je uveden</w:t>
      </w:r>
      <w:r w:rsidR="00047248">
        <w:rPr>
          <w:rFonts w:ascii="Arial" w:hAnsi="Arial" w:cs="Arial"/>
          <w:sz w:val="22"/>
          <w:szCs w:val="22"/>
        </w:rPr>
        <w:t>o</w:t>
      </w:r>
      <w:r w:rsidRPr="00CA25AB">
        <w:rPr>
          <w:rFonts w:ascii="Arial" w:hAnsi="Arial" w:cs="Arial"/>
          <w:sz w:val="22"/>
          <w:szCs w:val="22"/>
        </w:rPr>
        <w:t xml:space="preserve"> v příloze č. 1 </w:t>
      </w:r>
      <w:r>
        <w:rPr>
          <w:rFonts w:ascii="Arial" w:hAnsi="Arial" w:cs="Arial"/>
          <w:sz w:val="22"/>
          <w:szCs w:val="22"/>
        </w:rPr>
        <w:t xml:space="preserve">této </w:t>
      </w:r>
      <w:r w:rsidRPr="00CA25AB">
        <w:rPr>
          <w:rFonts w:ascii="Arial" w:hAnsi="Arial" w:cs="Arial"/>
          <w:sz w:val="22"/>
          <w:szCs w:val="22"/>
        </w:rPr>
        <w:t>smlouvy.</w:t>
      </w:r>
    </w:p>
    <w:p w14:paraId="4C5FBA4E" w14:textId="77777777" w:rsidR="001028F5" w:rsidRPr="00B01ECD" w:rsidRDefault="00FB247E" w:rsidP="00BC3FF0">
      <w:pPr>
        <w:pStyle w:val="Smlouva-slo"/>
        <w:numPr>
          <w:ilvl w:val="0"/>
          <w:numId w:val="5"/>
        </w:numPr>
        <w:tabs>
          <w:tab w:val="decimal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C</w:t>
      </w:r>
      <w:r w:rsidR="00B90EC5" w:rsidRPr="00B01ECD">
        <w:rPr>
          <w:rFonts w:ascii="Arial" w:hAnsi="Arial" w:cs="Arial"/>
          <w:sz w:val="22"/>
          <w:szCs w:val="22"/>
        </w:rPr>
        <w:t xml:space="preserve">ena </w:t>
      </w:r>
      <w:r w:rsidR="00831A9F" w:rsidRPr="00B01ECD">
        <w:rPr>
          <w:rFonts w:ascii="Arial" w:hAnsi="Arial" w:cs="Arial"/>
          <w:sz w:val="22"/>
          <w:szCs w:val="22"/>
        </w:rPr>
        <w:t>dle výše uvedeného odstavce</w:t>
      </w:r>
      <w:r w:rsidR="00B90EC5" w:rsidRPr="00B01ECD">
        <w:rPr>
          <w:rFonts w:ascii="Arial" w:hAnsi="Arial" w:cs="Arial"/>
          <w:sz w:val="22"/>
          <w:szCs w:val="22"/>
        </w:rPr>
        <w:t xml:space="preserve"> je dohodnuta jako nejvýše přípustná</w:t>
      </w:r>
      <w:r w:rsidR="00E128E4" w:rsidRPr="00B01ECD">
        <w:rPr>
          <w:rFonts w:ascii="Arial" w:hAnsi="Arial" w:cs="Arial"/>
          <w:sz w:val="22"/>
          <w:szCs w:val="22"/>
        </w:rPr>
        <w:t>,</w:t>
      </w:r>
      <w:r w:rsidR="00B90EC5" w:rsidRPr="00B01ECD">
        <w:rPr>
          <w:rFonts w:ascii="Arial" w:hAnsi="Arial" w:cs="Arial"/>
          <w:sz w:val="22"/>
          <w:szCs w:val="22"/>
        </w:rPr>
        <w:t xml:space="preserve"> </w:t>
      </w:r>
      <w:r w:rsidR="00E128E4" w:rsidRPr="00B01ECD">
        <w:rPr>
          <w:rFonts w:ascii="Arial" w:hAnsi="Arial" w:cs="Arial"/>
          <w:sz w:val="22"/>
          <w:szCs w:val="22"/>
        </w:rPr>
        <w:t>pevná a nepřekročitelná za celý předmět plnění smlouvy a po celou dobu její účinnosti</w:t>
      </w:r>
      <w:r w:rsidR="00B90EC5" w:rsidRPr="00B01ECD">
        <w:rPr>
          <w:rFonts w:ascii="Arial" w:hAnsi="Arial" w:cs="Arial"/>
          <w:sz w:val="22"/>
          <w:szCs w:val="22"/>
        </w:rPr>
        <w:t>.</w:t>
      </w:r>
      <w:r w:rsidR="00BC3FF0">
        <w:rPr>
          <w:rFonts w:ascii="Arial" w:hAnsi="Arial" w:cs="Arial"/>
          <w:sz w:val="22"/>
          <w:szCs w:val="22"/>
        </w:rPr>
        <w:t xml:space="preserve"> </w:t>
      </w:r>
      <w:r w:rsidR="00BC3FF0" w:rsidRPr="00BC3FF0">
        <w:rPr>
          <w:rFonts w:ascii="Arial" w:hAnsi="Arial" w:cs="Arial"/>
          <w:sz w:val="22"/>
          <w:szCs w:val="22"/>
        </w:rPr>
        <w:t xml:space="preserve">Cenu za plnění předmětu smlouvy je možné překročit nebo snížit pouze v případě legislativní změny sazby DPH, nejvýše však o tuto změnu sazby. Nově stanovené ceny budou platit od prvého dne měsíce následujícího po měsíci, kdy bude oznámení o změně cen doručeno </w:t>
      </w:r>
      <w:r w:rsidR="006E7C87">
        <w:rPr>
          <w:rFonts w:ascii="Arial" w:hAnsi="Arial" w:cs="Arial"/>
          <w:sz w:val="22"/>
          <w:szCs w:val="22"/>
        </w:rPr>
        <w:t>o</w:t>
      </w:r>
      <w:r w:rsidR="00BC3FF0" w:rsidRPr="00BC3FF0">
        <w:rPr>
          <w:rFonts w:ascii="Arial" w:hAnsi="Arial" w:cs="Arial"/>
          <w:sz w:val="22"/>
          <w:szCs w:val="22"/>
        </w:rPr>
        <w:t>bjednateli</w:t>
      </w:r>
      <w:r w:rsidR="006E7C87">
        <w:rPr>
          <w:rFonts w:ascii="Arial" w:hAnsi="Arial" w:cs="Arial"/>
          <w:sz w:val="22"/>
          <w:szCs w:val="22"/>
        </w:rPr>
        <w:t>.</w:t>
      </w:r>
    </w:p>
    <w:p w14:paraId="0F7B107D" w14:textId="77777777" w:rsidR="00E128E4" w:rsidRPr="00B01ECD" w:rsidRDefault="00166624" w:rsidP="00B23041">
      <w:pPr>
        <w:pStyle w:val="Smlouva-slo"/>
        <w:numPr>
          <w:ilvl w:val="0"/>
          <w:numId w:val="5"/>
        </w:numPr>
        <w:tabs>
          <w:tab w:val="left" w:pos="360"/>
          <w:tab w:val="decimal" w:pos="5670"/>
        </w:tabs>
        <w:spacing w:after="240" w:line="240" w:lineRule="auto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Poskytovatel prohlašuje, že v</w:t>
      </w:r>
      <w:r w:rsidR="00EB34C2" w:rsidRPr="00B01ECD">
        <w:rPr>
          <w:rFonts w:ascii="Arial" w:hAnsi="Arial" w:cs="Arial"/>
          <w:sz w:val="22"/>
          <w:szCs w:val="22"/>
        </w:rPr>
        <w:t>ýše uvedená c</w:t>
      </w:r>
      <w:r w:rsidR="00E128E4" w:rsidRPr="00B01ECD">
        <w:rPr>
          <w:rFonts w:ascii="Arial" w:hAnsi="Arial" w:cs="Arial"/>
          <w:sz w:val="22"/>
          <w:szCs w:val="22"/>
        </w:rPr>
        <w:t xml:space="preserve">ena obsahuje veškeré náklady </w:t>
      </w:r>
      <w:r w:rsidR="00EB34C2" w:rsidRPr="00B01ECD">
        <w:rPr>
          <w:rFonts w:ascii="Arial" w:hAnsi="Arial" w:cs="Arial"/>
          <w:sz w:val="22"/>
          <w:szCs w:val="22"/>
        </w:rPr>
        <w:t xml:space="preserve">spojené s plněním předmětu </w:t>
      </w:r>
      <w:r w:rsidR="001028F5" w:rsidRPr="00B01ECD">
        <w:rPr>
          <w:rFonts w:ascii="Arial" w:hAnsi="Arial" w:cs="Arial"/>
          <w:sz w:val="22"/>
          <w:szCs w:val="22"/>
        </w:rPr>
        <w:t>smlouvy</w:t>
      </w:r>
      <w:r w:rsidR="00EB34C2" w:rsidRPr="00B01ECD">
        <w:rPr>
          <w:rFonts w:ascii="Arial" w:hAnsi="Arial" w:cs="Arial"/>
          <w:sz w:val="22"/>
          <w:szCs w:val="22"/>
        </w:rPr>
        <w:t xml:space="preserve"> pro všechny účastníky</w:t>
      </w:r>
      <w:r w:rsidR="005F2C78" w:rsidRPr="00B01ECD">
        <w:rPr>
          <w:rFonts w:ascii="Arial" w:hAnsi="Arial" w:cs="Arial"/>
          <w:sz w:val="22"/>
          <w:szCs w:val="22"/>
        </w:rPr>
        <w:t xml:space="preserve"> </w:t>
      </w:r>
      <w:r w:rsidR="001028F5" w:rsidRPr="00B01ECD">
        <w:rPr>
          <w:rFonts w:ascii="Arial" w:hAnsi="Arial" w:cs="Arial"/>
          <w:sz w:val="22"/>
          <w:szCs w:val="22"/>
        </w:rPr>
        <w:t>kurzu</w:t>
      </w:r>
      <w:r w:rsidR="00E128E4" w:rsidRPr="00B01ECD">
        <w:rPr>
          <w:rFonts w:ascii="Arial" w:hAnsi="Arial" w:cs="Arial"/>
          <w:sz w:val="22"/>
          <w:szCs w:val="22"/>
        </w:rPr>
        <w:t xml:space="preserve">, včetně dodávek a prací, potřebných k realizaci předmětu </w:t>
      </w:r>
      <w:r w:rsidR="001028F5" w:rsidRPr="00B01ECD">
        <w:rPr>
          <w:rFonts w:ascii="Arial" w:hAnsi="Arial" w:cs="Arial"/>
          <w:sz w:val="22"/>
          <w:szCs w:val="22"/>
        </w:rPr>
        <w:t>smlouvy</w:t>
      </w:r>
      <w:r w:rsidR="00B23041">
        <w:rPr>
          <w:rFonts w:ascii="Arial" w:hAnsi="Arial" w:cs="Arial"/>
          <w:sz w:val="22"/>
          <w:szCs w:val="22"/>
        </w:rPr>
        <w:t>.</w:t>
      </w:r>
    </w:p>
    <w:p w14:paraId="7F345031" w14:textId="77777777" w:rsidR="00B90EC5" w:rsidRDefault="00FE2030" w:rsidP="001028F5">
      <w:pPr>
        <w:pStyle w:val="Smlouva-slo"/>
        <w:numPr>
          <w:ilvl w:val="0"/>
          <w:numId w:val="5"/>
        </w:numPr>
        <w:tabs>
          <w:tab w:val="left" w:pos="426"/>
        </w:tabs>
        <w:spacing w:before="0" w:line="240" w:lineRule="auto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Poskytovatel</w:t>
      </w:r>
      <w:r w:rsidR="00B90EC5" w:rsidRPr="00B01ECD">
        <w:rPr>
          <w:rFonts w:ascii="Arial" w:hAnsi="Arial" w:cs="Arial"/>
          <w:sz w:val="22"/>
          <w:szCs w:val="22"/>
        </w:rPr>
        <w:t>i vzniká nárok na zaplace</w:t>
      </w:r>
      <w:r w:rsidR="00F07B56">
        <w:rPr>
          <w:rFonts w:ascii="Arial" w:hAnsi="Arial" w:cs="Arial"/>
          <w:sz w:val="22"/>
          <w:szCs w:val="22"/>
        </w:rPr>
        <w:t>ní</w:t>
      </w:r>
      <w:r w:rsidR="008E6FE0">
        <w:rPr>
          <w:rFonts w:ascii="Arial" w:hAnsi="Arial" w:cs="Arial"/>
          <w:sz w:val="22"/>
          <w:szCs w:val="22"/>
        </w:rPr>
        <w:t xml:space="preserve"> ceny za vzdělávací aktivit</w:t>
      </w:r>
      <w:r w:rsidR="00047248">
        <w:rPr>
          <w:rFonts w:ascii="Arial" w:hAnsi="Arial" w:cs="Arial"/>
          <w:sz w:val="22"/>
          <w:szCs w:val="22"/>
        </w:rPr>
        <w:t>y</w:t>
      </w:r>
      <w:r w:rsidR="00F07B56">
        <w:rPr>
          <w:rFonts w:ascii="Arial" w:hAnsi="Arial" w:cs="Arial"/>
          <w:sz w:val="22"/>
          <w:szCs w:val="22"/>
        </w:rPr>
        <w:t xml:space="preserve"> po</w:t>
      </w:r>
      <w:r w:rsidR="0063453E">
        <w:rPr>
          <w:rFonts w:ascii="Arial" w:hAnsi="Arial" w:cs="Arial"/>
          <w:sz w:val="22"/>
          <w:szCs w:val="22"/>
        </w:rPr>
        <w:t xml:space="preserve"> řádném</w:t>
      </w:r>
      <w:r w:rsidR="00B90EC5" w:rsidRPr="00B01ECD">
        <w:rPr>
          <w:rFonts w:ascii="Arial" w:hAnsi="Arial" w:cs="Arial"/>
          <w:sz w:val="22"/>
          <w:szCs w:val="22"/>
        </w:rPr>
        <w:t xml:space="preserve"> ukončen</w:t>
      </w:r>
      <w:r w:rsidR="002C6CE9">
        <w:rPr>
          <w:rFonts w:ascii="Arial" w:hAnsi="Arial" w:cs="Arial"/>
          <w:sz w:val="22"/>
          <w:szCs w:val="22"/>
        </w:rPr>
        <w:t>í</w:t>
      </w:r>
      <w:r w:rsidR="00B90EC5" w:rsidRPr="00B01ECD">
        <w:rPr>
          <w:rFonts w:ascii="Arial" w:hAnsi="Arial" w:cs="Arial"/>
          <w:sz w:val="22"/>
          <w:szCs w:val="22"/>
        </w:rPr>
        <w:t xml:space="preserve"> </w:t>
      </w:r>
      <w:r w:rsidR="002C6CE9">
        <w:rPr>
          <w:rFonts w:ascii="Arial" w:hAnsi="Arial" w:cs="Arial"/>
          <w:sz w:val="22"/>
          <w:szCs w:val="22"/>
        </w:rPr>
        <w:t xml:space="preserve">všech </w:t>
      </w:r>
      <w:r w:rsidR="00B90EC5" w:rsidRPr="00B01ECD">
        <w:rPr>
          <w:rFonts w:ascii="Arial" w:hAnsi="Arial" w:cs="Arial"/>
          <w:sz w:val="22"/>
          <w:szCs w:val="22"/>
        </w:rPr>
        <w:t>vzdělávací</w:t>
      </w:r>
      <w:r w:rsidR="002C6CE9">
        <w:rPr>
          <w:rFonts w:ascii="Arial" w:hAnsi="Arial" w:cs="Arial"/>
          <w:sz w:val="22"/>
          <w:szCs w:val="22"/>
        </w:rPr>
        <w:t>ch</w:t>
      </w:r>
      <w:r w:rsidR="008E6FE0">
        <w:rPr>
          <w:rFonts w:ascii="Arial" w:hAnsi="Arial" w:cs="Arial"/>
          <w:sz w:val="22"/>
          <w:szCs w:val="22"/>
        </w:rPr>
        <w:t xml:space="preserve"> aktivit</w:t>
      </w:r>
      <w:r w:rsidR="00B90EC5" w:rsidRPr="00B01ECD">
        <w:rPr>
          <w:rFonts w:ascii="Arial" w:hAnsi="Arial" w:cs="Arial"/>
          <w:sz w:val="22"/>
          <w:szCs w:val="22"/>
        </w:rPr>
        <w:t xml:space="preserve">. </w:t>
      </w:r>
    </w:p>
    <w:p w14:paraId="14F55E44" w14:textId="77777777" w:rsidR="00C20123" w:rsidRPr="00B01ECD" w:rsidRDefault="00C20123" w:rsidP="008E6FE0">
      <w:pPr>
        <w:pStyle w:val="Smlouva-slo"/>
        <w:tabs>
          <w:tab w:val="clear" w:pos="360"/>
          <w:tab w:val="left" w:pos="426"/>
        </w:tabs>
        <w:spacing w:before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242E10ED" w14:textId="77777777" w:rsidR="00EF237F" w:rsidRDefault="00EF237F" w:rsidP="001028F5">
      <w:pPr>
        <w:pStyle w:val="Smlouva2"/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14:paraId="164C0CBF" w14:textId="77777777" w:rsidR="00EF237F" w:rsidRDefault="00EF237F" w:rsidP="001028F5">
      <w:pPr>
        <w:pStyle w:val="Smlouva2"/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14:paraId="7E91BB26" w14:textId="77777777" w:rsidR="00B90EC5" w:rsidRPr="00B01ECD" w:rsidRDefault="00B90EC5" w:rsidP="001028F5">
      <w:pPr>
        <w:pStyle w:val="Smlouva2"/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lastRenderedPageBreak/>
        <w:t>VI</w:t>
      </w:r>
      <w:r w:rsidR="009E3708" w:rsidRPr="00B01ECD">
        <w:rPr>
          <w:rFonts w:ascii="Arial" w:hAnsi="Arial" w:cs="Arial"/>
          <w:sz w:val="22"/>
          <w:szCs w:val="22"/>
        </w:rPr>
        <w:t>I</w:t>
      </w:r>
      <w:r w:rsidRPr="00B01ECD">
        <w:rPr>
          <w:rFonts w:ascii="Arial" w:hAnsi="Arial" w:cs="Arial"/>
          <w:sz w:val="22"/>
          <w:szCs w:val="22"/>
        </w:rPr>
        <w:t>.</w:t>
      </w:r>
    </w:p>
    <w:p w14:paraId="37C590C0" w14:textId="77777777" w:rsidR="00B90EC5" w:rsidRPr="00B01ECD" w:rsidRDefault="00B90EC5" w:rsidP="001028F5">
      <w:pPr>
        <w:pStyle w:val="Smlouva2"/>
        <w:spacing w:before="120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Platební podmínky</w:t>
      </w:r>
    </w:p>
    <w:p w14:paraId="314ED79D" w14:textId="77777777" w:rsidR="00B90EC5" w:rsidRPr="00B01ECD" w:rsidRDefault="00B90EC5" w:rsidP="001028F5">
      <w:pPr>
        <w:pStyle w:val="Smlouva2"/>
        <w:jc w:val="left"/>
        <w:rPr>
          <w:rFonts w:ascii="Arial" w:hAnsi="Arial" w:cs="Arial"/>
          <w:sz w:val="22"/>
          <w:szCs w:val="22"/>
        </w:rPr>
      </w:pPr>
    </w:p>
    <w:p w14:paraId="38B26EEA" w14:textId="77777777" w:rsidR="00B90EC5" w:rsidRPr="00B01ECD" w:rsidRDefault="00035254" w:rsidP="00811E70">
      <w:pPr>
        <w:numPr>
          <w:ilvl w:val="0"/>
          <w:numId w:val="6"/>
        </w:numPr>
        <w:tabs>
          <w:tab w:val="left" w:pos="357"/>
        </w:tabs>
        <w:suppressAutoHyphens/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Smluvní strany se dohodly, že o</w:t>
      </w:r>
      <w:r w:rsidR="00D95232" w:rsidRPr="00B01ECD">
        <w:rPr>
          <w:rFonts w:ascii="Arial" w:hAnsi="Arial" w:cs="Arial"/>
          <w:sz w:val="22"/>
          <w:szCs w:val="22"/>
        </w:rPr>
        <w:t>bjednatel neposkytne poskytovateli zálohu</w:t>
      </w:r>
      <w:r w:rsidR="00B90EC5" w:rsidRPr="00B01ECD">
        <w:rPr>
          <w:rFonts w:ascii="Arial" w:hAnsi="Arial" w:cs="Arial"/>
          <w:sz w:val="22"/>
          <w:szCs w:val="22"/>
        </w:rPr>
        <w:t>.</w:t>
      </w:r>
      <w:r w:rsidR="00BE7D81">
        <w:rPr>
          <w:rFonts w:ascii="Arial" w:hAnsi="Arial" w:cs="Arial"/>
          <w:sz w:val="22"/>
          <w:szCs w:val="22"/>
        </w:rPr>
        <w:t xml:space="preserve"> </w:t>
      </w:r>
    </w:p>
    <w:p w14:paraId="3055C86C" w14:textId="77777777" w:rsidR="00B90EC5" w:rsidRPr="003510F6" w:rsidRDefault="00AB4B98" w:rsidP="002C6CE9">
      <w:pPr>
        <w:numPr>
          <w:ilvl w:val="0"/>
          <w:numId w:val="6"/>
        </w:numPr>
        <w:tabs>
          <w:tab w:val="left" w:pos="357"/>
        </w:tabs>
        <w:suppressAutoHyphens/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Ú</w:t>
      </w:r>
      <w:r w:rsidR="00B90EC5" w:rsidRPr="00B01ECD">
        <w:rPr>
          <w:rFonts w:ascii="Arial" w:hAnsi="Arial" w:cs="Arial"/>
          <w:sz w:val="22"/>
          <w:szCs w:val="22"/>
        </w:rPr>
        <w:t>hrad</w:t>
      </w:r>
      <w:r w:rsidRPr="00B01ECD">
        <w:rPr>
          <w:rFonts w:ascii="Arial" w:hAnsi="Arial" w:cs="Arial"/>
          <w:sz w:val="22"/>
          <w:szCs w:val="22"/>
        </w:rPr>
        <w:t>a</w:t>
      </w:r>
      <w:r w:rsidR="00B90EC5" w:rsidRPr="00B01ECD">
        <w:rPr>
          <w:rFonts w:ascii="Arial" w:hAnsi="Arial" w:cs="Arial"/>
          <w:sz w:val="22"/>
          <w:szCs w:val="22"/>
        </w:rPr>
        <w:t xml:space="preserve"> smluvní ceny </w:t>
      </w:r>
      <w:r w:rsidRPr="00B01ECD">
        <w:rPr>
          <w:rFonts w:ascii="Arial" w:hAnsi="Arial" w:cs="Arial"/>
          <w:sz w:val="22"/>
          <w:szCs w:val="22"/>
        </w:rPr>
        <w:t xml:space="preserve">za </w:t>
      </w:r>
      <w:r w:rsidR="00B90EC5" w:rsidRPr="00B01ECD">
        <w:rPr>
          <w:rFonts w:ascii="Arial" w:hAnsi="Arial" w:cs="Arial"/>
          <w:sz w:val="22"/>
          <w:szCs w:val="22"/>
        </w:rPr>
        <w:t>dodan</w:t>
      </w:r>
      <w:r w:rsidRPr="00B01ECD">
        <w:rPr>
          <w:rFonts w:ascii="Arial" w:hAnsi="Arial" w:cs="Arial"/>
          <w:sz w:val="22"/>
          <w:szCs w:val="22"/>
        </w:rPr>
        <w:t>é</w:t>
      </w:r>
      <w:r w:rsidR="00B90EC5" w:rsidRPr="00B01ECD">
        <w:rPr>
          <w:rFonts w:ascii="Arial" w:hAnsi="Arial" w:cs="Arial"/>
          <w:sz w:val="22"/>
          <w:szCs w:val="22"/>
        </w:rPr>
        <w:t xml:space="preserve"> služb</w:t>
      </w:r>
      <w:r w:rsidRPr="00B01ECD">
        <w:rPr>
          <w:rFonts w:ascii="Arial" w:hAnsi="Arial" w:cs="Arial"/>
          <w:sz w:val="22"/>
          <w:szCs w:val="22"/>
        </w:rPr>
        <w:t>y</w:t>
      </w:r>
      <w:r w:rsidR="00B90EC5" w:rsidRPr="00B01ECD">
        <w:rPr>
          <w:rFonts w:ascii="Arial" w:hAnsi="Arial" w:cs="Arial"/>
          <w:sz w:val="22"/>
          <w:szCs w:val="22"/>
        </w:rPr>
        <w:t xml:space="preserve"> </w:t>
      </w:r>
      <w:r w:rsidR="00D95232" w:rsidRPr="00B01ECD">
        <w:rPr>
          <w:rFonts w:ascii="Arial" w:hAnsi="Arial" w:cs="Arial"/>
          <w:sz w:val="22"/>
          <w:szCs w:val="22"/>
        </w:rPr>
        <w:t>bude</w:t>
      </w:r>
      <w:r w:rsidR="00B90EC5" w:rsidRPr="00B01ECD">
        <w:rPr>
          <w:rFonts w:ascii="Arial" w:hAnsi="Arial" w:cs="Arial"/>
          <w:sz w:val="22"/>
          <w:szCs w:val="22"/>
        </w:rPr>
        <w:t xml:space="preserve"> </w:t>
      </w:r>
      <w:r w:rsidRPr="00B01ECD">
        <w:rPr>
          <w:rFonts w:ascii="Arial" w:hAnsi="Arial" w:cs="Arial"/>
          <w:sz w:val="22"/>
          <w:szCs w:val="22"/>
        </w:rPr>
        <w:t xml:space="preserve">provedena na základě daňových dokladů </w:t>
      </w:r>
      <w:r w:rsidR="00B90EC5" w:rsidRPr="00B01ECD">
        <w:rPr>
          <w:rFonts w:ascii="Arial" w:hAnsi="Arial" w:cs="Arial"/>
          <w:sz w:val="22"/>
          <w:szCs w:val="22"/>
        </w:rPr>
        <w:t>označen</w:t>
      </w:r>
      <w:r w:rsidRPr="00B01ECD">
        <w:rPr>
          <w:rFonts w:ascii="Arial" w:hAnsi="Arial" w:cs="Arial"/>
          <w:sz w:val="22"/>
          <w:szCs w:val="22"/>
        </w:rPr>
        <w:t>ých</w:t>
      </w:r>
      <w:r w:rsidR="00B90EC5" w:rsidRPr="00B01ECD">
        <w:rPr>
          <w:rFonts w:ascii="Arial" w:hAnsi="Arial" w:cs="Arial"/>
          <w:sz w:val="22"/>
          <w:szCs w:val="22"/>
        </w:rPr>
        <w:t xml:space="preserve"> jako FAKTURA (dále jen „faktura“), která </w:t>
      </w:r>
      <w:r w:rsidRPr="003510F6">
        <w:rPr>
          <w:rFonts w:ascii="Arial" w:hAnsi="Arial" w:cs="Arial"/>
          <w:sz w:val="22"/>
          <w:szCs w:val="22"/>
        </w:rPr>
        <w:t xml:space="preserve">kromě </w:t>
      </w:r>
      <w:r w:rsidR="00B90EC5" w:rsidRPr="003510F6">
        <w:rPr>
          <w:rFonts w:ascii="Arial" w:hAnsi="Arial" w:cs="Arial"/>
          <w:sz w:val="22"/>
          <w:szCs w:val="22"/>
        </w:rPr>
        <w:t>náležitost</w:t>
      </w:r>
      <w:r w:rsidRPr="003510F6">
        <w:rPr>
          <w:rFonts w:ascii="Arial" w:hAnsi="Arial" w:cs="Arial"/>
          <w:sz w:val="22"/>
          <w:szCs w:val="22"/>
        </w:rPr>
        <w:t xml:space="preserve">í </w:t>
      </w:r>
      <w:r w:rsidR="00B90EC5" w:rsidRPr="003510F6">
        <w:rPr>
          <w:rFonts w:ascii="Arial" w:hAnsi="Arial" w:cs="Arial"/>
          <w:sz w:val="22"/>
          <w:szCs w:val="22"/>
        </w:rPr>
        <w:t xml:space="preserve">daňového dokladu dle </w:t>
      </w:r>
      <w:r w:rsidRPr="003510F6">
        <w:rPr>
          <w:rFonts w:ascii="Arial" w:hAnsi="Arial" w:cs="Arial"/>
          <w:sz w:val="22"/>
          <w:szCs w:val="22"/>
        </w:rPr>
        <w:t xml:space="preserve">§ 28 odst. 2 zákona </w:t>
      </w:r>
      <w:r w:rsidR="00B90EC5" w:rsidRPr="003510F6">
        <w:rPr>
          <w:rFonts w:ascii="Arial" w:hAnsi="Arial" w:cs="Arial"/>
          <w:sz w:val="22"/>
          <w:szCs w:val="22"/>
        </w:rPr>
        <w:t>č. 235/2004 Sb., o dani z přidané hodnoty,</w:t>
      </w:r>
      <w:r w:rsidRPr="003510F6">
        <w:rPr>
          <w:rFonts w:ascii="Arial" w:hAnsi="Arial" w:cs="Arial"/>
          <w:sz w:val="22"/>
          <w:szCs w:val="22"/>
        </w:rPr>
        <w:t xml:space="preserve"> </w:t>
      </w:r>
      <w:r w:rsidR="001F1EE8" w:rsidRPr="003510F6">
        <w:rPr>
          <w:rFonts w:ascii="Arial" w:hAnsi="Arial" w:cs="Arial"/>
          <w:sz w:val="22"/>
          <w:szCs w:val="22"/>
        </w:rPr>
        <w:t xml:space="preserve">ve znění pozdějších předpisů, </w:t>
      </w:r>
      <w:r w:rsidRPr="003510F6">
        <w:rPr>
          <w:rFonts w:ascii="Arial" w:hAnsi="Arial" w:cs="Arial"/>
          <w:sz w:val="22"/>
          <w:szCs w:val="22"/>
        </w:rPr>
        <w:t xml:space="preserve">bude obsahovat </w:t>
      </w:r>
      <w:r w:rsidR="00F07B56" w:rsidRPr="003510F6">
        <w:rPr>
          <w:rFonts w:ascii="Arial" w:hAnsi="Arial" w:cs="Arial"/>
          <w:sz w:val="22"/>
          <w:szCs w:val="22"/>
        </w:rPr>
        <w:t xml:space="preserve">i </w:t>
      </w:r>
      <w:r w:rsidR="00F07B56" w:rsidRPr="003510F6">
        <w:rPr>
          <w:rFonts w:ascii="Arial" w:hAnsi="Arial" w:cs="Arial"/>
          <w:b/>
          <w:sz w:val="22"/>
          <w:szCs w:val="22"/>
        </w:rPr>
        <w:t>název a číslo projektu</w:t>
      </w:r>
      <w:r w:rsidR="008E6FE0" w:rsidRPr="003510F6">
        <w:rPr>
          <w:rFonts w:ascii="Arial" w:hAnsi="Arial" w:cs="Arial"/>
          <w:sz w:val="22"/>
          <w:szCs w:val="22"/>
        </w:rPr>
        <w:t>, v rámci kterého jsou vzdělávací aktivity realizovány</w:t>
      </w:r>
      <w:r w:rsidR="00F07B56" w:rsidRPr="003510F6">
        <w:rPr>
          <w:rFonts w:ascii="Arial" w:hAnsi="Arial" w:cs="Arial"/>
          <w:sz w:val="22"/>
          <w:szCs w:val="22"/>
        </w:rPr>
        <w:t>.</w:t>
      </w:r>
    </w:p>
    <w:p w14:paraId="65F6A0AA" w14:textId="77777777" w:rsidR="00B90EC5" w:rsidRPr="003510F6" w:rsidRDefault="00BE7D81" w:rsidP="00811E70">
      <w:pPr>
        <w:pStyle w:val="slovn"/>
        <w:numPr>
          <w:ilvl w:val="0"/>
          <w:numId w:val="6"/>
        </w:numPr>
        <w:tabs>
          <w:tab w:val="left" w:pos="357"/>
        </w:tabs>
        <w:spacing w:before="0" w:after="240"/>
        <w:rPr>
          <w:rFonts w:ascii="Arial" w:hAnsi="Arial" w:cs="Arial"/>
          <w:sz w:val="22"/>
          <w:szCs w:val="22"/>
        </w:rPr>
      </w:pPr>
      <w:r w:rsidRPr="003510F6">
        <w:rPr>
          <w:rFonts w:ascii="Arial" w:hAnsi="Arial" w:cs="Arial"/>
          <w:sz w:val="22"/>
          <w:szCs w:val="22"/>
        </w:rPr>
        <w:t>Lhůta splatnosti faktur</w:t>
      </w:r>
      <w:r w:rsidR="00B90EC5" w:rsidRPr="003510F6">
        <w:rPr>
          <w:rFonts w:ascii="Arial" w:hAnsi="Arial" w:cs="Arial"/>
          <w:sz w:val="22"/>
          <w:szCs w:val="22"/>
        </w:rPr>
        <w:t xml:space="preserve"> je dohodou stanovena na 30</w:t>
      </w:r>
      <w:r w:rsidR="00AB4B98" w:rsidRPr="003510F6">
        <w:rPr>
          <w:rFonts w:ascii="Arial" w:hAnsi="Arial" w:cs="Arial"/>
          <w:sz w:val="22"/>
          <w:szCs w:val="22"/>
        </w:rPr>
        <w:t xml:space="preserve"> </w:t>
      </w:r>
      <w:r w:rsidR="00B90EC5" w:rsidRPr="003510F6">
        <w:rPr>
          <w:rFonts w:ascii="Arial" w:hAnsi="Arial" w:cs="Arial"/>
          <w:sz w:val="22"/>
          <w:szCs w:val="22"/>
        </w:rPr>
        <w:t xml:space="preserve">kalendářních dnů </w:t>
      </w:r>
      <w:r w:rsidR="00AB4B98" w:rsidRPr="003510F6">
        <w:rPr>
          <w:rFonts w:ascii="Arial" w:hAnsi="Arial" w:cs="Arial"/>
          <w:sz w:val="22"/>
          <w:szCs w:val="22"/>
        </w:rPr>
        <w:t>ode dne</w:t>
      </w:r>
      <w:r w:rsidR="00B90EC5" w:rsidRPr="003510F6">
        <w:rPr>
          <w:rFonts w:ascii="Arial" w:hAnsi="Arial" w:cs="Arial"/>
          <w:sz w:val="22"/>
          <w:szCs w:val="22"/>
        </w:rPr>
        <w:t xml:space="preserve"> doručení objednateli. </w:t>
      </w:r>
    </w:p>
    <w:p w14:paraId="417E73E6" w14:textId="77777777" w:rsidR="00B90EC5" w:rsidRPr="003510F6" w:rsidRDefault="00B90EC5" w:rsidP="00811E70">
      <w:pPr>
        <w:pStyle w:val="slovn"/>
        <w:numPr>
          <w:ilvl w:val="0"/>
          <w:numId w:val="6"/>
        </w:numPr>
        <w:tabs>
          <w:tab w:val="left" w:pos="357"/>
        </w:tabs>
        <w:spacing w:before="0" w:after="240"/>
        <w:rPr>
          <w:rFonts w:ascii="Arial" w:hAnsi="Arial" w:cs="Arial"/>
          <w:sz w:val="22"/>
          <w:szCs w:val="22"/>
        </w:rPr>
      </w:pPr>
      <w:r w:rsidRPr="003510F6">
        <w:rPr>
          <w:rFonts w:ascii="Arial" w:hAnsi="Arial" w:cs="Arial"/>
          <w:sz w:val="22"/>
          <w:szCs w:val="22"/>
        </w:rPr>
        <w:t xml:space="preserve">Nebude-li faktura obsahovat některou povinnou nebo dohodnutou náležitost, bude chybně vyúčtována cena, je objednatel oprávněn fakturu před uplynutím lhůty splatnosti vrátit druhé smluvní straně k provedení opravy. Ve vrácené faktuře vyznačí důvod vrácení. </w:t>
      </w:r>
      <w:r w:rsidR="00FE2030" w:rsidRPr="003510F6">
        <w:rPr>
          <w:rFonts w:ascii="Arial" w:hAnsi="Arial" w:cs="Arial"/>
          <w:sz w:val="22"/>
          <w:szCs w:val="22"/>
        </w:rPr>
        <w:t>Poskytovatel</w:t>
      </w:r>
      <w:r w:rsidRPr="003510F6">
        <w:rPr>
          <w:rFonts w:ascii="Arial" w:hAnsi="Arial" w:cs="Arial"/>
          <w:sz w:val="22"/>
          <w:szCs w:val="22"/>
        </w:rPr>
        <w:t xml:space="preserve"> provede opravu vystavením nové faktury. Od doby odeslání vadné faktury přestává běžet původní lhůta splatnosti. Celá lhůta splatnosti běží opět ode dne doručení nově vyhotovené faktury.</w:t>
      </w:r>
    </w:p>
    <w:p w14:paraId="2B3105BD" w14:textId="77777777" w:rsidR="00B90EC5" w:rsidRPr="00BB54F6" w:rsidRDefault="00FE2030" w:rsidP="00811E70">
      <w:pPr>
        <w:numPr>
          <w:ilvl w:val="0"/>
          <w:numId w:val="6"/>
        </w:numPr>
        <w:tabs>
          <w:tab w:val="left" w:pos="357"/>
        </w:tabs>
        <w:suppressAutoHyphens/>
        <w:spacing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B54F6">
        <w:rPr>
          <w:rFonts w:ascii="Arial" w:hAnsi="Arial" w:cs="Arial"/>
          <w:sz w:val="22"/>
          <w:szCs w:val="22"/>
        </w:rPr>
        <w:t>Poskytovatel</w:t>
      </w:r>
      <w:r w:rsidR="00B90EC5" w:rsidRPr="00BB54F6">
        <w:rPr>
          <w:rFonts w:ascii="Arial" w:hAnsi="Arial" w:cs="Arial"/>
          <w:sz w:val="22"/>
          <w:szCs w:val="22"/>
        </w:rPr>
        <w:t xml:space="preserve"> doručí fakturu objednateli ve dvou vyhotoveních.</w:t>
      </w:r>
    </w:p>
    <w:p w14:paraId="12B5EC92" w14:textId="77777777" w:rsidR="00153588" w:rsidRPr="003510F6" w:rsidRDefault="00BE7D81" w:rsidP="00BE7D81">
      <w:pPr>
        <w:pStyle w:val="slovn"/>
        <w:numPr>
          <w:ilvl w:val="0"/>
          <w:numId w:val="6"/>
        </w:numPr>
        <w:spacing w:before="0" w:after="240"/>
        <w:rPr>
          <w:rFonts w:ascii="Arial" w:hAnsi="Arial" w:cs="Arial"/>
          <w:sz w:val="22"/>
          <w:szCs w:val="22"/>
        </w:rPr>
      </w:pPr>
      <w:r w:rsidRPr="003510F6">
        <w:rPr>
          <w:rFonts w:ascii="Arial" w:hAnsi="Arial" w:cs="Arial"/>
          <w:sz w:val="22"/>
          <w:szCs w:val="22"/>
        </w:rPr>
        <w:t xml:space="preserve">Poskytovatel je oprávněn </w:t>
      </w:r>
      <w:r w:rsidR="00E6543F" w:rsidRPr="003510F6">
        <w:rPr>
          <w:rFonts w:ascii="Arial" w:hAnsi="Arial" w:cs="Arial"/>
          <w:sz w:val="22"/>
          <w:szCs w:val="22"/>
        </w:rPr>
        <w:t>vystavit daňový doklad jedenkrát za tři měsíce</w:t>
      </w:r>
      <w:r w:rsidRPr="003510F6">
        <w:rPr>
          <w:rFonts w:ascii="Arial" w:hAnsi="Arial" w:cs="Arial"/>
          <w:sz w:val="22"/>
          <w:szCs w:val="22"/>
        </w:rPr>
        <w:t xml:space="preserve"> vždy po ukončení konkrétních vzdělávací</w:t>
      </w:r>
      <w:r w:rsidR="00E6543F" w:rsidRPr="003510F6">
        <w:rPr>
          <w:rFonts w:ascii="Arial" w:hAnsi="Arial" w:cs="Arial"/>
          <w:sz w:val="22"/>
          <w:szCs w:val="22"/>
        </w:rPr>
        <w:t>ch aktivit realizovaných v daných měsících</w:t>
      </w:r>
      <w:r w:rsidRPr="003510F6">
        <w:rPr>
          <w:rFonts w:ascii="Arial" w:hAnsi="Arial" w:cs="Arial"/>
          <w:sz w:val="22"/>
          <w:szCs w:val="22"/>
        </w:rPr>
        <w:t>, přičemž vzdělávací aktivita se považuje za ukončenou v tom případě, že byla realizována v plném rozsahu, tj. v takovém rozsahu, který je uveden v rámci zadávací dokumentace, pro stanovený počet zaměstnanců a těmto zaměstnancům bylo vydáno odpovídající osvědčení</w:t>
      </w:r>
      <w:r w:rsidR="00095107">
        <w:rPr>
          <w:rFonts w:ascii="Arial" w:hAnsi="Arial" w:cs="Arial"/>
          <w:sz w:val="22"/>
          <w:szCs w:val="22"/>
        </w:rPr>
        <w:t>, resp. certifikát</w:t>
      </w:r>
      <w:r w:rsidRPr="003510F6">
        <w:rPr>
          <w:rFonts w:ascii="Arial" w:hAnsi="Arial" w:cs="Arial"/>
          <w:sz w:val="22"/>
          <w:szCs w:val="22"/>
        </w:rPr>
        <w:t xml:space="preserve">. Poskytovatel vystaví fakturu do 7 kalendářních dnů od ukončení přejímacího řízení – podpis protokolu o předání a převzetí osvědčení o absolvování uskutečněných vzdělávacích aktivit.  </w:t>
      </w:r>
    </w:p>
    <w:p w14:paraId="68414666" w14:textId="77777777" w:rsidR="00B90EC5" w:rsidRPr="003510F6" w:rsidRDefault="00B90EC5" w:rsidP="001028F5">
      <w:pPr>
        <w:pStyle w:val="slovn"/>
        <w:numPr>
          <w:ilvl w:val="0"/>
          <w:numId w:val="6"/>
        </w:numPr>
        <w:tabs>
          <w:tab w:val="left" w:pos="357"/>
        </w:tabs>
        <w:spacing w:before="0"/>
        <w:rPr>
          <w:rFonts w:ascii="Arial" w:hAnsi="Arial" w:cs="Arial"/>
          <w:sz w:val="22"/>
          <w:szCs w:val="22"/>
        </w:rPr>
      </w:pPr>
      <w:r w:rsidRPr="003510F6">
        <w:rPr>
          <w:rFonts w:ascii="Arial" w:hAnsi="Arial" w:cs="Arial"/>
          <w:sz w:val="22"/>
          <w:szCs w:val="22"/>
        </w:rPr>
        <w:t>Povinnost zaplatit je splněna dnem odepsání příslušné částky z účtu objednatele.</w:t>
      </w:r>
    </w:p>
    <w:p w14:paraId="2B369B16" w14:textId="77777777" w:rsidR="001F1EE8" w:rsidRPr="003510F6" w:rsidRDefault="001F1EE8" w:rsidP="001F1EE8">
      <w:pPr>
        <w:pStyle w:val="slovn"/>
        <w:tabs>
          <w:tab w:val="clear" w:pos="360"/>
        </w:tabs>
        <w:spacing w:before="0"/>
        <w:rPr>
          <w:rFonts w:ascii="Arial" w:hAnsi="Arial" w:cs="Arial"/>
          <w:sz w:val="22"/>
          <w:szCs w:val="22"/>
        </w:rPr>
      </w:pPr>
    </w:p>
    <w:p w14:paraId="68E86146" w14:textId="77777777" w:rsidR="001F1EE8" w:rsidRPr="003510F6" w:rsidRDefault="001F1EE8" w:rsidP="001F1EE8">
      <w:pPr>
        <w:pStyle w:val="slovn"/>
        <w:numPr>
          <w:ilvl w:val="0"/>
          <w:numId w:val="6"/>
        </w:numPr>
        <w:tabs>
          <w:tab w:val="left" w:pos="357"/>
        </w:tabs>
        <w:spacing w:before="0"/>
        <w:rPr>
          <w:rFonts w:ascii="Arial" w:hAnsi="Arial" w:cs="Arial"/>
          <w:sz w:val="22"/>
          <w:szCs w:val="22"/>
        </w:rPr>
      </w:pPr>
      <w:r w:rsidRPr="003510F6">
        <w:rPr>
          <w:rFonts w:ascii="Arial" w:hAnsi="Arial" w:cs="Arial"/>
          <w:sz w:val="22"/>
          <w:szCs w:val="22"/>
        </w:rPr>
        <w:t>Poskytovatel v případě, že je plátcem DPH, jako poskytovatel zdanitelného plnění, souhlasí s použitím zvláštního způsobu zajištění daně dle ust. § 109a zákona č. 235/2004 Sb., o dani z přidané hodnoty, ve znění pozdějších předpisů, a to v případě, že objednateli vznikne ručitelská povinnost ve smyslu ust. § 109 zákona o DPH.</w:t>
      </w:r>
    </w:p>
    <w:p w14:paraId="35E8A2CE" w14:textId="77777777" w:rsidR="00BB7BF2" w:rsidRDefault="00BB7BF2" w:rsidP="001F1EE8">
      <w:pPr>
        <w:pStyle w:val="slovn"/>
        <w:tabs>
          <w:tab w:val="clear" w:pos="360"/>
          <w:tab w:val="left" w:pos="708"/>
        </w:tabs>
        <w:ind w:left="0" w:firstLine="0"/>
        <w:rPr>
          <w:rFonts w:ascii="Arial" w:hAnsi="Arial" w:cs="Arial"/>
          <w:b/>
          <w:sz w:val="22"/>
          <w:szCs w:val="22"/>
        </w:rPr>
      </w:pPr>
    </w:p>
    <w:p w14:paraId="38BA93A6" w14:textId="77777777" w:rsidR="00B90EC5" w:rsidRPr="00B01ECD" w:rsidRDefault="00B90EC5" w:rsidP="001028F5">
      <w:pPr>
        <w:pStyle w:val="slovn"/>
        <w:tabs>
          <w:tab w:val="clear" w:pos="360"/>
          <w:tab w:val="left" w:pos="708"/>
        </w:tabs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B01ECD">
        <w:rPr>
          <w:rFonts w:ascii="Arial" w:hAnsi="Arial" w:cs="Arial"/>
          <w:b/>
          <w:sz w:val="22"/>
          <w:szCs w:val="22"/>
        </w:rPr>
        <w:t>V</w:t>
      </w:r>
      <w:r w:rsidR="009E3708" w:rsidRPr="00B01ECD">
        <w:rPr>
          <w:rFonts w:ascii="Arial" w:hAnsi="Arial" w:cs="Arial"/>
          <w:b/>
          <w:sz w:val="22"/>
          <w:szCs w:val="22"/>
        </w:rPr>
        <w:t>I</w:t>
      </w:r>
      <w:r w:rsidRPr="00B01ECD">
        <w:rPr>
          <w:rFonts w:ascii="Arial" w:hAnsi="Arial" w:cs="Arial"/>
          <w:b/>
          <w:sz w:val="22"/>
          <w:szCs w:val="22"/>
        </w:rPr>
        <w:t>II.</w:t>
      </w:r>
    </w:p>
    <w:p w14:paraId="68BF26D6" w14:textId="77777777" w:rsidR="00B90EC5" w:rsidRPr="00B01ECD" w:rsidRDefault="00B90EC5" w:rsidP="001028F5">
      <w:pPr>
        <w:pStyle w:val="slovn"/>
        <w:tabs>
          <w:tab w:val="clear" w:pos="360"/>
          <w:tab w:val="left" w:pos="708"/>
        </w:tabs>
        <w:ind w:left="284" w:firstLine="0"/>
        <w:jc w:val="center"/>
        <w:rPr>
          <w:rFonts w:ascii="Arial" w:hAnsi="Arial" w:cs="Arial"/>
          <w:b/>
          <w:sz w:val="22"/>
          <w:szCs w:val="22"/>
        </w:rPr>
      </w:pPr>
      <w:r w:rsidRPr="00B01ECD">
        <w:rPr>
          <w:rFonts w:ascii="Arial" w:hAnsi="Arial" w:cs="Arial"/>
          <w:b/>
          <w:sz w:val="22"/>
          <w:szCs w:val="22"/>
        </w:rPr>
        <w:t xml:space="preserve">Práva a povinnosti objednatele a </w:t>
      </w:r>
      <w:r w:rsidR="00FE2030" w:rsidRPr="00B01ECD">
        <w:rPr>
          <w:rFonts w:ascii="Arial" w:hAnsi="Arial" w:cs="Arial"/>
          <w:b/>
          <w:sz w:val="22"/>
          <w:szCs w:val="22"/>
        </w:rPr>
        <w:t>poskytovatele</w:t>
      </w:r>
    </w:p>
    <w:p w14:paraId="0841D04A" w14:textId="77777777" w:rsidR="00B90EC5" w:rsidRPr="00B01ECD" w:rsidRDefault="00B90EC5" w:rsidP="001028F5">
      <w:pPr>
        <w:pStyle w:val="slovn"/>
        <w:tabs>
          <w:tab w:val="clear" w:pos="360"/>
          <w:tab w:val="left" w:pos="708"/>
        </w:tabs>
        <w:spacing w:before="0"/>
        <w:ind w:left="0" w:firstLine="0"/>
        <w:rPr>
          <w:rFonts w:ascii="Arial" w:hAnsi="Arial" w:cs="Arial"/>
          <w:b/>
          <w:sz w:val="22"/>
          <w:szCs w:val="22"/>
        </w:rPr>
      </w:pPr>
    </w:p>
    <w:p w14:paraId="5FE0539D" w14:textId="77777777" w:rsidR="00B90EC5" w:rsidRPr="00B01ECD" w:rsidRDefault="00FE2030" w:rsidP="00811E70">
      <w:pPr>
        <w:pStyle w:val="Smlouva2"/>
        <w:numPr>
          <w:ilvl w:val="0"/>
          <w:numId w:val="7"/>
        </w:numPr>
        <w:tabs>
          <w:tab w:val="left" w:pos="360"/>
        </w:tabs>
        <w:spacing w:after="240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B01ECD">
        <w:rPr>
          <w:rFonts w:ascii="Arial" w:hAnsi="Arial" w:cs="Arial"/>
          <w:b w:val="0"/>
          <w:sz w:val="22"/>
          <w:szCs w:val="22"/>
        </w:rPr>
        <w:t>Poskytovatel</w:t>
      </w:r>
      <w:r w:rsidR="00B90EC5" w:rsidRPr="00B01ECD">
        <w:rPr>
          <w:rFonts w:ascii="Arial" w:hAnsi="Arial" w:cs="Arial"/>
          <w:b w:val="0"/>
          <w:sz w:val="22"/>
          <w:szCs w:val="22"/>
        </w:rPr>
        <w:t xml:space="preserve"> se zavazuje zachovávat mlčenlivost o osobních údajích jednotlivých zaměstnanců objednatele, dle zákona č. 101/2000 Sb., o ochraně osobních údajů, ve znění pozdějších předpisů a dále zachovávat mlčenlivost o důvěrných informacích, které se týkají objednatele</w:t>
      </w:r>
      <w:r w:rsidR="00397047" w:rsidRPr="00B01ECD">
        <w:rPr>
          <w:rFonts w:ascii="Arial" w:hAnsi="Arial" w:cs="Arial"/>
          <w:b w:val="0"/>
          <w:sz w:val="22"/>
          <w:szCs w:val="22"/>
        </w:rPr>
        <w:t>,</w:t>
      </w:r>
      <w:r w:rsidR="00B90EC5" w:rsidRPr="00B01ECD">
        <w:rPr>
          <w:rFonts w:ascii="Arial" w:hAnsi="Arial" w:cs="Arial"/>
          <w:b w:val="0"/>
          <w:sz w:val="22"/>
          <w:szCs w:val="22"/>
        </w:rPr>
        <w:t xml:space="preserve"> a se kterými bude v průběhu vzdělávací</w:t>
      </w:r>
      <w:r w:rsidR="00EC28CA">
        <w:rPr>
          <w:rFonts w:ascii="Arial" w:hAnsi="Arial" w:cs="Arial"/>
          <w:b w:val="0"/>
          <w:sz w:val="22"/>
          <w:szCs w:val="22"/>
        </w:rPr>
        <w:t xml:space="preserve"> aktivity</w:t>
      </w:r>
      <w:r w:rsidR="00B90EC5" w:rsidRPr="00B01ECD">
        <w:rPr>
          <w:rFonts w:ascii="Arial" w:hAnsi="Arial" w:cs="Arial"/>
          <w:b w:val="0"/>
          <w:sz w:val="22"/>
          <w:szCs w:val="22"/>
        </w:rPr>
        <w:t xml:space="preserve"> </w:t>
      </w:r>
      <w:r w:rsidRPr="00B01ECD">
        <w:rPr>
          <w:rFonts w:ascii="Arial" w:hAnsi="Arial" w:cs="Arial"/>
          <w:b w:val="0"/>
          <w:sz w:val="22"/>
          <w:szCs w:val="22"/>
        </w:rPr>
        <w:t>poskytovatel</w:t>
      </w:r>
      <w:r w:rsidR="00B90EC5" w:rsidRPr="00B01ECD">
        <w:rPr>
          <w:rFonts w:ascii="Arial" w:hAnsi="Arial" w:cs="Arial"/>
          <w:b w:val="0"/>
          <w:sz w:val="22"/>
          <w:szCs w:val="22"/>
        </w:rPr>
        <w:t xml:space="preserve"> seznámen. Povinnost zachovat mlčenlivost trvá i po ukončení plnění dle této smlouvy.</w:t>
      </w:r>
    </w:p>
    <w:p w14:paraId="3BF498BC" w14:textId="77777777" w:rsidR="00B90EC5" w:rsidRPr="00B01ECD" w:rsidRDefault="00B90EC5" w:rsidP="00811E70">
      <w:pPr>
        <w:pStyle w:val="Smlouva2"/>
        <w:numPr>
          <w:ilvl w:val="0"/>
          <w:numId w:val="7"/>
        </w:numPr>
        <w:tabs>
          <w:tab w:val="left" w:pos="360"/>
        </w:tabs>
        <w:spacing w:after="240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B01ECD">
        <w:rPr>
          <w:rFonts w:ascii="Arial" w:hAnsi="Arial" w:cs="Arial"/>
          <w:b w:val="0"/>
          <w:sz w:val="22"/>
          <w:szCs w:val="22"/>
        </w:rPr>
        <w:t xml:space="preserve">Objednatel se zavazuje </w:t>
      </w:r>
      <w:r w:rsidR="00FE2030" w:rsidRPr="00B01ECD">
        <w:rPr>
          <w:rFonts w:ascii="Arial" w:hAnsi="Arial" w:cs="Arial"/>
          <w:b w:val="0"/>
          <w:sz w:val="22"/>
          <w:szCs w:val="22"/>
        </w:rPr>
        <w:t>poskytovatel</w:t>
      </w:r>
      <w:r w:rsidRPr="00B01ECD">
        <w:rPr>
          <w:rFonts w:ascii="Arial" w:hAnsi="Arial" w:cs="Arial"/>
          <w:b w:val="0"/>
          <w:sz w:val="22"/>
          <w:szCs w:val="22"/>
        </w:rPr>
        <w:t xml:space="preserve">i poskytnout součinnost při plnění předmětu této smlouvy, a to v rozsahu, ve kterém lze a způsobem, kterým lze tuto součinnost po </w:t>
      </w:r>
      <w:r w:rsidRPr="00B01ECD">
        <w:rPr>
          <w:rFonts w:ascii="Arial" w:hAnsi="Arial" w:cs="Arial"/>
          <w:b w:val="0"/>
          <w:sz w:val="22"/>
          <w:szCs w:val="22"/>
        </w:rPr>
        <w:lastRenderedPageBreak/>
        <w:t xml:space="preserve">objednateli spravedlivě požadovat. Jedná se </w:t>
      </w:r>
      <w:r w:rsidR="0063453E">
        <w:rPr>
          <w:rFonts w:ascii="Arial" w:hAnsi="Arial" w:cs="Arial"/>
          <w:b w:val="0"/>
          <w:sz w:val="22"/>
          <w:szCs w:val="22"/>
        </w:rPr>
        <w:t xml:space="preserve">především </w:t>
      </w:r>
      <w:r w:rsidR="00EC28CA">
        <w:rPr>
          <w:rFonts w:ascii="Arial" w:hAnsi="Arial" w:cs="Arial"/>
          <w:b w:val="0"/>
          <w:sz w:val="22"/>
          <w:szCs w:val="22"/>
        </w:rPr>
        <w:t>o výběr účastníků kurzů</w:t>
      </w:r>
      <w:r w:rsidRPr="00B01ECD">
        <w:rPr>
          <w:rFonts w:ascii="Arial" w:hAnsi="Arial" w:cs="Arial"/>
          <w:b w:val="0"/>
          <w:sz w:val="22"/>
          <w:szCs w:val="22"/>
        </w:rPr>
        <w:t xml:space="preserve"> a zaji</w:t>
      </w:r>
      <w:r w:rsidR="00EC28CA">
        <w:rPr>
          <w:rFonts w:ascii="Arial" w:hAnsi="Arial" w:cs="Arial"/>
          <w:b w:val="0"/>
          <w:sz w:val="22"/>
          <w:szCs w:val="22"/>
        </w:rPr>
        <w:t>štění jejich účasti na kurzech</w:t>
      </w:r>
      <w:r w:rsidRPr="00B01ECD">
        <w:rPr>
          <w:rFonts w:ascii="Arial" w:hAnsi="Arial" w:cs="Arial"/>
          <w:b w:val="0"/>
          <w:sz w:val="22"/>
          <w:szCs w:val="22"/>
        </w:rPr>
        <w:t xml:space="preserve">. </w:t>
      </w:r>
    </w:p>
    <w:p w14:paraId="319430F3" w14:textId="77777777" w:rsidR="00B90EC5" w:rsidRPr="00B01ECD" w:rsidRDefault="00FE2030" w:rsidP="00811E70">
      <w:pPr>
        <w:pStyle w:val="Smlouva2"/>
        <w:numPr>
          <w:ilvl w:val="0"/>
          <w:numId w:val="7"/>
        </w:numPr>
        <w:tabs>
          <w:tab w:val="left" w:pos="360"/>
        </w:tabs>
        <w:spacing w:after="240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01ECD">
        <w:rPr>
          <w:rFonts w:ascii="Arial" w:hAnsi="Arial" w:cs="Arial"/>
          <w:b w:val="0"/>
          <w:sz w:val="22"/>
          <w:szCs w:val="22"/>
        </w:rPr>
        <w:t>Poskytovatel</w:t>
      </w:r>
      <w:r w:rsidR="00B90EC5" w:rsidRPr="00B01ECD">
        <w:rPr>
          <w:rFonts w:ascii="Arial" w:hAnsi="Arial" w:cs="Arial"/>
          <w:b w:val="0"/>
          <w:sz w:val="22"/>
          <w:szCs w:val="22"/>
        </w:rPr>
        <w:t xml:space="preserve"> se zavazuje plnit předmět smlouvy v souladu s požadavky stanovenými touto smlouvou, požadavky veškerých platných právních předpisů a podmínek vztahujících se k předmětu této smlouvy.</w:t>
      </w:r>
    </w:p>
    <w:p w14:paraId="1D26AD27" w14:textId="77777777" w:rsidR="00B90EC5" w:rsidRPr="00B01ECD" w:rsidRDefault="00B90EC5" w:rsidP="00811E70">
      <w:pPr>
        <w:pStyle w:val="Smlouva2"/>
        <w:numPr>
          <w:ilvl w:val="0"/>
          <w:numId w:val="7"/>
        </w:numPr>
        <w:tabs>
          <w:tab w:val="left" w:pos="360"/>
        </w:tabs>
        <w:spacing w:after="240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01ECD">
        <w:rPr>
          <w:rFonts w:ascii="Arial" w:hAnsi="Arial" w:cs="Arial"/>
          <w:b w:val="0"/>
          <w:sz w:val="22"/>
          <w:szCs w:val="22"/>
        </w:rPr>
        <w:t xml:space="preserve">Objednatel je oprávněn kontrolovat </w:t>
      </w:r>
      <w:r w:rsidR="007D6C8B" w:rsidRPr="00B01ECD">
        <w:rPr>
          <w:rFonts w:ascii="Arial" w:hAnsi="Arial" w:cs="Arial"/>
          <w:b w:val="0"/>
          <w:sz w:val="22"/>
          <w:szCs w:val="22"/>
        </w:rPr>
        <w:t>plnění předmětu smlouvy</w:t>
      </w:r>
      <w:r w:rsidR="002C30C7" w:rsidRPr="00B01ECD">
        <w:rPr>
          <w:rFonts w:ascii="Arial" w:hAnsi="Arial" w:cs="Arial"/>
          <w:b w:val="0"/>
          <w:sz w:val="22"/>
          <w:szCs w:val="22"/>
        </w:rPr>
        <w:t xml:space="preserve"> bez předchozího oznámení</w:t>
      </w:r>
      <w:r w:rsidRPr="00B01ECD">
        <w:rPr>
          <w:rFonts w:ascii="Arial" w:hAnsi="Arial" w:cs="Arial"/>
          <w:b w:val="0"/>
          <w:sz w:val="22"/>
          <w:szCs w:val="22"/>
        </w:rPr>
        <w:t xml:space="preserve">. Zjistí-li, že </w:t>
      </w:r>
      <w:r w:rsidR="00FE2030" w:rsidRPr="00B01ECD">
        <w:rPr>
          <w:rFonts w:ascii="Arial" w:hAnsi="Arial" w:cs="Arial"/>
          <w:b w:val="0"/>
          <w:sz w:val="22"/>
          <w:szCs w:val="22"/>
        </w:rPr>
        <w:t>poskytovatel</w:t>
      </w:r>
      <w:r w:rsidRPr="00B01ECD">
        <w:rPr>
          <w:rFonts w:ascii="Arial" w:hAnsi="Arial" w:cs="Arial"/>
          <w:b w:val="0"/>
          <w:sz w:val="22"/>
          <w:szCs w:val="22"/>
        </w:rPr>
        <w:t xml:space="preserve"> provádí předmětné plnění v rozporu se svými povinnostmi, má právo požadovat po </w:t>
      </w:r>
      <w:r w:rsidR="00FE2030" w:rsidRPr="00B01ECD">
        <w:rPr>
          <w:rFonts w:ascii="Arial" w:hAnsi="Arial" w:cs="Arial"/>
          <w:b w:val="0"/>
          <w:sz w:val="22"/>
          <w:szCs w:val="22"/>
        </w:rPr>
        <w:t>poskytovatel</w:t>
      </w:r>
      <w:r w:rsidRPr="00B01ECD">
        <w:rPr>
          <w:rFonts w:ascii="Arial" w:hAnsi="Arial" w:cs="Arial"/>
          <w:b w:val="0"/>
          <w:sz w:val="22"/>
          <w:szCs w:val="22"/>
        </w:rPr>
        <w:t>i odstranění vzniklých</w:t>
      </w:r>
      <w:r w:rsidR="007D6C8B" w:rsidRPr="00B01ECD">
        <w:rPr>
          <w:rFonts w:ascii="Arial" w:hAnsi="Arial" w:cs="Arial"/>
          <w:b w:val="0"/>
          <w:sz w:val="22"/>
          <w:szCs w:val="22"/>
        </w:rPr>
        <w:t xml:space="preserve"> závad</w:t>
      </w:r>
      <w:r w:rsidRPr="00B01ECD">
        <w:rPr>
          <w:rFonts w:ascii="Arial" w:hAnsi="Arial" w:cs="Arial"/>
          <w:b w:val="0"/>
          <w:sz w:val="22"/>
          <w:szCs w:val="22"/>
        </w:rPr>
        <w:t xml:space="preserve"> a další </w:t>
      </w:r>
      <w:r w:rsidR="007D6C8B" w:rsidRPr="00B01ECD">
        <w:rPr>
          <w:rFonts w:ascii="Arial" w:hAnsi="Arial" w:cs="Arial"/>
          <w:b w:val="0"/>
          <w:sz w:val="22"/>
          <w:szCs w:val="22"/>
        </w:rPr>
        <w:t xml:space="preserve">řádné </w:t>
      </w:r>
      <w:r w:rsidRPr="00B01ECD">
        <w:rPr>
          <w:rFonts w:ascii="Arial" w:hAnsi="Arial" w:cs="Arial"/>
          <w:b w:val="0"/>
          <w:sz w:val="22"/>
          <w:szCs w:val="22"/>
        </w:rPr>
        <w:t>plnění</w:t>
      </w:r>
      <w:r w:rsidR="007D6C8B" w:rsidRPr="00B01ECD">
        <w:rPr>
          <w:rFonts w:ascii="Arial" w:hAnsi="Arial" w:cs="Arial"/>
          <w:b w:val="0"/>
          <w:sz w:val="22"/>
          <w:szCs w:val="22"/>
        </w:rPr>
        <w:t xml:space="preserve"> předmětu smlouvy</w:t>
      </w:r>
      <w:r w:rsidRPr="00B01ECD">
        <w:rPr>
          <w:rFonts w:ascii="Arial" w:hAnsi="Arial" w:cs="Arial"/>
          <w:b w:val="0"/>
          <w:sz w:val="22"/>
          <w:szCs w:val="22"/>
        </w:rPr>
        <w:t>.</w:t>
      </w:r>
    </w:p>
    <w:p w14:paraId="6FCD6098" w14:textId="77777777" w:rsidR="002C30C7" w:rsidRPr="00B01ECD" w:rsidRDefault="002C30C7" w:rsidP="00811E70">
      <w:pPr>
        <w:pStyle w:val="Smlouva2"/>
        <w:numPr>
          <w:ilvl w:val="0"/>
          <w:numId w:val="7"/>
        </w:numPr>
        <w:tabs>
          <w:tab w:val="left" w:pos="360"/>
        </w:tabs>
        <w:spacing w:after="240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01ECD">
        <w:rPr>
          <w:rFonts w:ascii="Arial" w:hAnsi="Arial" w:cs="Arial"/>
          <w:b w:val="0"/>
          <w:sz w:val="22"/>
          <w:szCs w:val="22"/>
        </w:rPr>
        <w:t xml:space="preserve">Objednatel je oprávněn písemně požadovat výměnu lektora v případě, že je nespokojen s jeho </w:t>
      </w:r>
      <w:r w:rsidR="00EC2917">
        <w:rPr>
          <w:rFonts w:ascii="Arial" w:hAnsi="Arial" w:cs="Arial"/>
          <w:b w:val="0"/>
          <w:sz w:val="22"/>
          <w:szCs w:val="22"/>
        </w:rPr>
        <w:t xml:space="preserve">obsahovou náplní výuky nebo </w:t>
      </w:r>
      <w:r w:rsidRPr="00B01ECD">
        <w:rPr>
          <w:rFonts w:ascii="Arial" w:hAnsi="Arial" w:cs="Arial"/>
          <w:b w:val="0"/>
          <w:sz w:val="22"/>
          <w:szCs w:val="22"/>
        </w:rPr>
        <w:t>způsobem vedení výuky</w:t>
      </w:r>
      <w:r w:rsidR="00B01ECD">
        <w:rPr>
          <w:rFonts w:ascii="Arial" w:hAnsi="Arial" w:cs="Arial"/>
          <w:b w:val="0"/>
          <w:sz w:val="22"/>
          <w:szCs w:val="22"/>
        </w:rPr>
        <w:t>.</w:t>
      </w:r>
    </w:p>
    <w:p w14:paraId="34FFA699" w14:textId="77777777" w:rsidR="00B90EC5" w:rsidRPr="00B01ECD" w:rsidRDefault="00FE2030" w:rsidP="00811E70">
      <w:pPr>
        <w:pStyle w:val="Smlouva2"/>
        <w:numPr>
          <w:ilvl w:val="0"/>
          <w:numId w:val="7"/>
        </w:numPr>
        <w:tabs>
          <w:tab w:val="left" w:pos="360"/>
        </w:tabs>
        <w:spacing w:after="240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01ECD">
        <w:rPr>
          <w:rFonts w:ascii="Arial" w:hAnsi="Arial" w:cs="Arial"/>
          <w:b w:val="0"/>
          <w:sz w:val="22"/>
          <w:szCs w:val="22"/>
        </w:rPr>
        <w:t>Poskytovatel</w:t>
      </w:r>
      <w:r w:rsidR="00B90EC5" w:rsidRPr="00B01ECD">
        <w:rPr>
          <w:rFonts w:ascii="Arial" w:hAnsi="Arial" w:cs="Arial"/>
          <w:b w:val="0"/>
          <w:sz w:val="22"/>
          <w:szCs w:val="22"/>
        </w:rPr>
        <w:t xml:space="preserve"> se zavazuje provádět zakázku řádně a včas.</w:t>
      </w:r>
    </w:p>
    <w:p w14:paraId="4EA70D54" w14:textId="77777777" w:rsidR="00B90EC5" w:rsidRPr="00B01ECD" w:rsidRDefault="00FE2030" w:rsidP="00811E70">
      <w:pPr>
        <w:pStyle w:val="Smlouva2"/>
        <w:numPr>
          <w:ilvl w:val="0"/>
          <w:numId w:val="7"/>
        </w:numPr>
        <w:tabs>
          <w:tab w:val="left" w:pos="360"/>
        </w:tabs>
        <w:spacing w:after="240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01ECD">
        <w:rPr>
          <w:rFonts w:ascii="Arial" w:hAnsi="Arial" w:cs="Arial"/>
          <w:b w:val="0"/>
          <w:sz w:val="22"/>
          <w:szCs w:val="22"/>
        </w:rPr>
        <w:t>Poskytovatel</w:t>
      </w:r>
      <w:r w:rsidR="00B90EC5" w:rsidRPr="00B01ECD">
        <w:rPr>
          <w:rFonts w:ascii="Arial" w:hAnsi="Arial" w:cs="Arial"/>
          <w:b w:val="0"/>
          <w:sz w:val="22"/>
          <w:szCs w:val="22"/>
        </w:rPr>
        <w:t xml:space="preserve"> je povinen poskytnout objednateli veškeré dokumenty související s realizací </w:t>
      </w:r>
      <w:r w:rsidR="007064E0">
        <w:rPr>
          <w:rFonts w:ascii="Arial" w:hAnsi="Arial" w:cs="Arial"/>
          <w:b w:val="0"/>
          <w:sz w:val="22"/>
          <w:szCs w:val="22"/>
        </w:rPr>
        <w:t>předmětu plnění</w:t>
      </w:r>
      <w:r w:rsidR="00B90EC5" w:rsidRPr="00B01ECD">
        <w:rPr>
          <w:rFonts w:ascii="Arial" w:hAnsi="Arial" w:cs="Arial"/>
          <w:b w:val="0"/>
          <w:sz w:val="22"/>
          <w:szCs w:val="22"/>
        </w:rPr>
        <w:t xml:space="preserve">. </w:t>
      </w:r>
    </w:p>
    <w:p w14:paraId="79B72FDF" w14:textId="77777777" w:rsidR="00B90EC5" w:rsidRPr="00B01ECD" w:rsidRDefault="00FE2030" w:rsidP="001028F5">
      <w:pPr>
        <w:pStyle w:val="Smlouva2"/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01ECD">
        <w:rPr>
          <w:rFonts w:ascii="Arial" w:hAnsi="Arial" w:cs="Arial"/>
          <w:b w:val="0"/>
          <w:sz w:val="22"/>
          <w:szCs w:val="22"/>
        </w:rPr>
        <w:t>Poskytovatel</w:t>
      </w:r>
      <w:r w:rsidR="00B90EC5" w:rsidRPr="00B01ECD">
        <w:rPr>
          <w:rFonts w:ascii="Arial" w:hAnsi="Arial" w:cs="Arial"/>
          <w:b w:val="0"/>
          <w:sz w:val="22"/>
          <w:szCs w:val="22"/>
        </w:rPr>
        <w:t xml:space="preserve"> je zavázán povinností umožnit osobám oprávněným k výkonu kontroly projektu, z něhož je zakázka hrazena, provést kontrolu dokladů souvisejících s plněním zakázky a to po dobu danou právními předpisy ČR k jejich archivaci (zákon č 563/1991 Sb., o účetnictví, zákon č. 582/1991 Sb. </w:t>
      </w:r>
      <w:r w:rsidR="00397047" w:rsidRPr="00B01ECD">
        <w:rPr>
          <w:rFonts w:ascii="Arial" w:hAnsi="Arial" w:cs="Arial"/>
          <w:b w:val="0"/>
          <w:sz w:val="22"/>
          <w:szCs w:val="22"/>
        </w:rPr>
        <w:t>o</w:t>
      </w:r>
      <w:r w:rsidR="00B90EC5" w:rsidRPr="00B01ECD">
        <w:rPr>
          <w:rFonts w:ascii="Arial" w:hAnsi="Arial" w:cs="Arial"/>
          <w:b w:val="0"/>
          <w:sz w:val="22"/>
          <w:szCs w:val="22"/>
        </w:rPr>
        <w:t xml:space="preserve"> organizaci a provádění sociálního zabezpečení, 589/1992 Sb. </w:t>
      </w:r>
      <w:r w:rsidR="00397047" w:rsidRPr="00B01ECD">
        <w:rPr>
          <w:rFonts w:ascii="Arial" w:hAnsi="Arial" w:cs="Arial"/>
          <w:b w:val="0"/>
          <w:sz w:val="22"/>
          <w:szCs w:val="22"/>
        </w:rPr>
        <w:t>o</w:t>
      </w:r>
      <w:r w:rsidR="00B90EC5" w:rsidRPr="00B01ECD">
        <w:rPr>
          <w:rFonts w:ascii="Arial" w:hAnsi="Arial" w:cs="Arial"/>
          <w:b w:val="0"/>
          <w:sz w:val="22"/>
          <w:szCs w:val="22"/>
        </w:rPr>
        <w:t xml:space="preserve"> pojistném o sociálním zabezpečení a příspěvku na státní politiku zaměstnanosti, č. 592/1992 Sb. </w:t>
      </w:r>
      <w:r w:rsidR="00397047" w:rsidRPr="00B01ECD">
        <w:rPr>
          <w:rFonts w:ascii="Arial" w:hAnsi="Arial" w:cs="Arial"/>
          <w:b w:val="0"/>
          <w:sz w:val="22"/>
          <w:szCs w:val="22"/>
        </w:rPr>
        <w:t>o</w:t>
      </w:r>
      <w:r w:rsidR="00B90EC5" w:rsidRPr="00B01ECD">
        <w:rPr>
          <w:rFonts w:ascii="Arial" w:hAnsi="Arial" w:cs="Arial"/>
          <w:b w:val="0"/>
          <w:sz w:val="22"/>
          <w:szCs w:val="22"/>
        </w:rPr>
        <w:t xml:space="preserve"> pojistném na všeobecné zdravotní pojištění, </w:t>
      </w:r>
      <w:r w:rsidR="00B90EC5" w:rsidRPr="00B01ECD">
        <w:rPr>
          <w:rFonts w:ascii="Arial" w:hAnsi="Arial" w:cs="Arial"/>
          <w:b w:val="0"/>
          <w:sz w:val="22"/>
          <w:szCs w:val="22"/>
        </w:rPr>
        <w:br/>
        <w:t xml:space="preserve">č. 499/2004 Sb. </w:t>
      </w:r>
      <w:r w:rsidR="00397047" w:rsidRPr="00B01ECD">
        <w:rPr>
          <w:rFonts w:ascii="Arial" w:hAnsi="Arial" w:cs="Arial"/>
          <w:b w:val="0"/>
          <w:sz w:val="22"/>
          <w:szCs w:val="22"/>
        </w:rPr>
        <w:t>o</w:t>
      </w:r>
      <w:r w:rsidR="00B90EC5" w:rsidRPr="00B01ECD">
        <w:rPr>
          <w:rFonts w:ascii="Arial" w:hAnsi="Arial" w:cs="Arial"/>
          <w:b w:val="0"/>
          <w:sz w:val="22"/>
          <w:szCs w:val="22"/>
        </w:rPr>
        <w:t xml:space="preserve"> archivnictví a spisové službě a zákon č. 235/2004 Sb., o dani z přidané hodnoty vše ve znění pozdějších předpisů).</w:t>
      </w:r>
    </w:p>
    <w:p w14:paraId="03B46E7C" w14:textId="77777777" w:rsidR="00BB7BF2" w:rsidRDefault="00BB7BF2" w:rsidP="00ED2B17">
      <w:pPr>
        <w:pStyle w:val="Smlouva2"/>
        <w:spacing w:after="240"/>
        <w:jc w:val="both"/>
        <w:rPr>
          <w:rFonts w:ascii="Arial" w:hAnsi="Arial" w:cs="Arial"/>
          <w:b w:val="0"/>
          <w:sz w:val="22"/>
          <w:szCs w:val="22"/>
        </w:rPr>
      </w:pPr>
    </w:p>
    <w:p w14:paraId="3BFF30E3" w14:textId="77777777" w:rsidR="00B90EC5" w:rsidRPr="00B01ECD" w:rsidRDefault="00B90EC5" w:rsidP="001028F5">
      <w:pPr>
        <w:pStyle w:val="Smlouva2"/>
        <w:spacing w:before="120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I</w:t>
      </w:r>
      <w:r w:rsidR="009E3708" w:rsidRPr="00B01ECD">
        <w:rPr>
          <w:rFonts w:ascii="Arial" w:hAnsi="Arial" w:cs="Arial"/>
          <w:sz w:val="22"/>
          <w:szCs w:val="22"/>
        </w:rPr>
        <w:t>X</w:t>
      </w:r>
      <w:r w:rsidRPr="00B01ECD">
        <w:rPr>
          <w:rFonts w:ascii="Arial" w:hAnsi="Arial" w:cs="Arial"/>
          <w:sz w:val="22"/>
          <w:szCs w:val="22"/>
        </w:rPr>
        <w:t>.</w:t>
      </w:r>
    </w:p>
    <w:p w14:paraId="480343E3" w14:textId="77777777" w:rsidR="00B90EC5" w:rsidRPr="00B01ECD" w:rsidRDefault="00B90EC5" w:rsidP="001028F5">
      <w:pPr>
        <w:pStyle w:val="Smlouva2"/>
        <w:spacing w:before="120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Sank</w:t>
      </w:r>
      <w:r w:rsidR="007064E0">
        <w:rPr>
          <w:rFonts w:ascii="Arial" w:hAnsi="Arial" w:cs="Arial"/>
          <w:sz w:val="22"/>
          <w:szCs w:val="22"/>
        </w:rPr>
        <w:t>ce</w:t>
      </w:r>
    </w:p>
    <w:p w14:paraId="405049FC" w14:textId="77777777" w:rsidR="00B90EC5" w:rsidRPr="00B01ECD" w:rsidRDefault="00B90EC5" w:rsidP="001028F5">
      <w:pPr>
        <w:pStyle w:val="Smlouva2"/>
        <w:jc w:val="left"/>
        <w:rPr>
          <w:rFonts w:ascii="Arial" w:hAnsi="Arial" w:cs="Arial"/>
          <w:sz w:val="22"/>
          <w:szCs w:val="22"/>
        </w:rPr>
      </w:pPr>
    </w:p>
    <w:p w14:paraId="63331F50" w14:textId="77777777" w:rsidR="00B90EC5" w:rsidRDefault="00B90EC5" w:rsidP="00811E70">
      <w:pPr>
        <w:pStyle w:val="Smlouva-slo"/>
        <w:numPr>
          <w:ilvl w:val="1"/>
          <w:numId w:val="8"/>
        </w:numPr>
        <w:tabs>
          <w:tab w:val="left" w:pos="360"/>
          <w:tab w:val="left" w:pos="426"/>
        </w:tabs>
        <w:spacing w:after="240" w:line="240" w:lineRule="auto"/>
        <w:ind w:left="360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 xml:space="preserve">V případě, že </w:t>
      </w:r>
      <w:r w:rsidR="00FE2030" w:rsidRPr="00B01ECD">
        <w:rPr>
          <w:rFonts w:ascii="Arial" w:hAnsi="Arial" w:cs="Arial"/>
          <w:sz w:val="22"/>
          <w:szCs w:val="22"/>
        </w:rPr>
        <w:t>poskytovatel</w:t>
      </w:r>
      <w:r w:rsidRPr="00B01ECD">
        <w:rPr>
          <w:rFonts w:ascii="Arial" w:hAnsi="Arial" w:cs="Arial"/>
          <w:sz w:val="22"/>
          <w:szCs w:val="22"/>
        </w:rPr>
        <w:t xml:space="preserve"> neposkytne služby specifikované v článku II. a I</w:t>
      </w:r>
      <w:r w:rsidR="006004A5" w:rsidRPr="00B01ECD">
        <w:rPr>
          <w:rFonts w:ascii="Arial" w:hAnsi="Arial" w:cs="Arial"/>
          <w:sz w:val="22"/>
          <w:szCs w:val="22"/>
        </w:rPr>
        <w:t>II</w:t>
      </w:r>
      <w:r w:rsidR="00135BDF">
        <w:rPr>
          <w:rFonts w:ascii="Arial" w:hAnsi="Arial" w:cs="Arial"/>
          <w:sz w:val="22"/>
          <w:szCs w:val="22"/>
        </w:rPr>
        <w:t>. v</w:t>
      </w:r>
      <w:r w:rsidRPr="00B01ECD">
        <w:rPr>
          <w:rFonts w:ascii="Arial" w:hAnsi="Arial" w:cs="Arial"/>
          <w:sz w:val="22"/>
          <w:szCs w:val="22"/>
        </w:rPr>
        <w:t>čas</w:t>
      </w:r>
      <w:r w:rsidR="000231DC">
        <w:rPr>
          <w:rFonts w:ascii="Arial" w:hAnsi="Arial" w:cs="Arial"/>
          <w:sz w:val="22"/>
          <w:szCs w:val="22"/>
        </w:rPr>
        <w:t>, je povin</w:t>
      </w:r>
      <w:r w:rsidRPr="00B01ECD">
        <w:rPr>
          <w:rFonts w:ascii="Arial" w:hAnsi="Arial" w:cs="Arial"/>
          <w:sz w:val="22"/>
          <w:szCs w:val="22"/>
        </w:rPr>
        <w:t>en uhradit objednateli smluvní pokutu za každé jednotlivé porušení své povinnosti. Smluvní pokuta se stanovuje ve výši 0,</w:t>
      </w:r>
      <w:r w:rsidR="00135BDF">
        <w:rPr>
          <w:rFonts w:ascii="Arial" w:hAnsi="Arial" w:cs="Arial"/>
          <w:sz w:val="22"/>
          <w:szCs w:val="22"/>
        </w:rPr>
        <w:t>1</w:t>
      </w:r>
      <w:r w:rsidRPr="00B01ECD">
        <w:rPr>
          <w:rFonts w:ascii="Arial" w:hAnsi="Arial" w:cs="Arial"/>
          <w:sz w:val="22"/>
          <w:szCs w:val="22"/>
        </w:rPr>
        <w:t xml:space="preserve"> % z celkové ceny dle článku V</w:t>
      </w:r>
      <w:r w:rsidR="009E3708" w:rsidRPr="00B01ECD">
        <w:rPr>
          <w:rFonts w:ascii="Arial" w:hAnsi="Arial" w:cs="Arial"/>
          <w:sz w:val="22"/>
          <w:szCs w:val="22"/>
        </w:rPr>
        <w:t>I</w:t>
      </w:r>
      <w:r w:rsidRPr="00B01ECD">
        <w:rPr>
          <w:rFonts w:ascii="Arial" w:hAnsi="Arial" w:cs="Arial"/>
          <w:sz w:val="22"/>
          <w:szCs w:val="22"/>
        </w:rPr>
        <w:t xml:space="preserve">. za každý i započatý </w:t>
      </w:r>
      <w:r w:rsidR="00135BDF">
        <w:rPr>
          <w:rFonts w:ascii="Arial" w:hAnsi="Arial" w:cs="Arial"/>
          <w:sz w:val="22"/>
          <w:szCs w:val="22"/>
        </w:rPr>
        <w:t xml:space="preserve">pracovní </w:t>
      </w:r>
      <w:r w:rsidRPr="00B01ECD">
        <w:rPr>
          <w:rFonts w:ascii="Arial" w:hAnsi="Arial" w:cs="Arial"/>
          <w:sz w:val="22"/>
          <w:szCs w:val="22"/>
        </w:rPr>
        <w:t>den prodlení dle této smlouvy za každý jednotlivý případ.</w:t>
      </w:r>
    </w:p>
    <w:p w14:paraId="3B4526F1" w14:textId="77777777" w:rsidR="00135BDF" w:rsidRPr="00135BDF" w:rsidRDefault="00135BDF" w:rsidP="00135BDF">
      <w:pPr>
        <w:pStyle w:val="Smlouva-slo"/>
        <w:numPr>
          <w:ilvl w:val="1"/>
          <w:numId w:val="8"/>
        </w:numPr>
        <w:tabs>
          <w:tab w:val="left" w:pos="360"/>
          <w:tab w:val="left" w:pos="426"/>
        </w:tabs>
        <w:spacing w:after="240" w:line="240" w:lineRule="auto"/>
        <w:ind w:left="360"/>
        <w:rPr>
          <w:rFonts w:ascii="Arial" w:hAnsi="Arial" w:cs="Arial"/>
          <w:sz w:val="22"/>
          <w:szCs w:val="22"/>
        </w:rPr>
      </w:pPr>
      <w:r w:rsidRPr="00135BDF">
        <w:rPr>
          <w:rFonts w:ascii="Arial" w:hAnsi="Arial" w:cs="Arial"/>
          <w:sz w:val="22"/>
          <w:szCs w:val="22"/>
        </w:rPr>
        <w:t>V případě, že poskytovatel neposkytne služby specifik</w:t>
      </w:r>
      <w:r>
        <w:rPr>
          <w:rFonts w:ascii="Arial" w:hAnsi="Arial" w:cs="Arial"/>
          <w:sz w:val="22"/>
          <w:szCs w:val="22"/>
        </w:rPr>
        <w:t>ované v článku II. a III. řádně</w:t>
      </w:r>
      <w:r w:rsidRPr="00135BDF">
        <w:rPr>
          <w:rFonts w:ascii="Arial" w:hAnsi="Arial" w:cs="Arial"/>
          <w:sz w:val="22"/>
          <w:szCs w:val="22"/>
        </w:rPr>
        <w:t xml:space="preserve">, nebo nesplní některou z povinností uvedených v této smlouvě, je povinen uhradit objednateli smluvní pokutu za každé jednotlivé porušení své povinnosti. Smluvní pokuta se stanovuje ve výši </w:t>
      </w:r>
      <w:r>
        <w:rPr>
          <w:rFonts w:ascii="Arial" w:hAnsi="Arial" w:cs="Arial"/>
          <w:sz w:val="22"/>
          <w:szCs w:val="22"/>
        </w:rPr>
        <w:t>3500,- Kč (třitisíce</w:t>
      </w:r>
      <w:bookmarkStart w:id="4" w:name="_GoBack"/>
      <w:bookmarkEnd w:id="4"/>
      <w:r>
        <w:rPr>
          <w:rFonts w:ascii="Arial" w:hAnsi="Arial" w:cs="Arial"/>
          <w:sz w:val="22"/>
          <w:szCs w:val="22"/>
        </w:rPr>
        <w:t>pětset) bez DPH</w:t>
      </w:r>
      <w:r w:rsidRPr="00135BDF">
        <w:rPr>
          <w:rFonts w:ascii="Arial" w:hAnsi="Arial" w:cs="Arial"/>
          <w:sz w:val="22"/>
          <w:szCs w:val="22"/>
        </w:rPr>
        <w:t xml:space="preserve"> za každý jednotlivý případ.</w:t>
      </w:r>
    </w:p>
    <w:p w14:paraId="66F3AE16" w14:textId="77777777" w:rsidR="00B90EC5" w:rsidRPr="00B01ECD" w:rsidRDefault="00B90EC5" w:rsidP="00811E70">
      <w:pPr>
        <w:pStyle w:val="Smlouva-slo"/>
        <w:numPr>
          <w:ilvl w:val="1"/>
          <w:numId w:val="8"/>
        </w:numPr>
        <w:tabs>
          <w:tab w:val="left" w:pos="360"/>
          <w:tab w:val="left" w:pos="426"/>
        </w:tabs>
        <w:spacing w:before="0" w:after="240" w:line="240" w:lineRule="auto"/>
        <w:ind w:left="360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 xml:space="preserve">Smluvní pokutu sjednanou touto smlouvou je povinen zaplatit </w:t>
      </w:r>
      <w:r w:rsidR="00FE2030" w:rsidRPr="00B01ECD">
        <w:rPr>
          <w:rFonts w:ascii="Arial" w:hAnsi="Arial" w:cs="Arial"/>
          <w:sz w:val="22"/>
          <w:szCs w:val="22"/>
        </w:rPr>
        <w:t>poskytovatel</w:t>
      </w:r>
      <w:r w:rsidRPr="00B01ECD">
        <w:rPr>
          <w:rFonts w:ascii="Arial" w:hAnsi="Arial" w:cs="Arial"/>
          <w:sz w:val="22"/>
          <w:szCs w:val="22"/>
        </w:rPr>
        <w:t xml:space="preserve"> nezávisle na zavinění a na tom, zda a v jaké výši vznikne druhé straně škoda, kterou lze vymáhat samostatně. </w:t>
      </w:r>
    </w:p>
    <w:p w14:paraId="2D6A6739" w14:textId="77777777" w:rsidR="00B90EC5" w:rsidRDefault="00B90EC5" w:rsidP="00811E70">
      <w:pPr>
        <w:pStyle w:val="Smlouva-slo"/>
        <w:numPr>
          <w:ilvl w:val="1"/>
          <w:numId w:val="8"/>
        </w:numPr>
        <w:tabs>
          <w:tab w:val="left" w:pos="360"/>
          <w:tab w:val="left" w:pos="426"/>
        </w:tabs>
        <w:spacing w:before="0" w:after="240" w:line="240" w:lineRule="auto"/>
        <w:ind w:left="360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Pokud závazek zanikne před jeho řádným ukončením, nezaniká nárok na smluvní pokutu, pokud vznikl dřívějším porušením povinnosti.</w:t>
      </w:r>
    </w:p>
    <w:p w14:paraId="6606B864" w14:textId="77777777" w:rsidR="007064E0" w:rsidRPr="00B01ECD" w:rsidRDefault="007064E0" w:rsidP="00811E70">
      <w:pPr>
        <w:pStyle w:val="Smlouva-slo"/>
        <w:numPr>
          <w:ilvl w:val="1"/>
          <w:numId w:val="8"/>
        </w:numPr>
        <w:tabs>
          <w:tab w:val="left" w:pos="360"/>
          <w:tab w:val="left" w:pos="426"/>
        </w:tabs>
        <w:spacing w:before="0" w:after="240" w:line="24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případ prodlení se zaplacením ceny za </w:t>
      </w:r>
      <w:r w:rsidR="005E7AF4">
        <w:rPr>
          <w:rFonts w:ascii="Arial" w:hAnsi="Arial" w:cs="Arial"/>
          <w:sz w:val="22"/>
          <w:szCs w:val="22"/>
        </w:rPr>
        <w:t>předmět plnění</w:t>
      </w:r>
      <w:r>
        <w:rPr>
          <w:rFonts w:ascii="Arial" w:hAnsi="Arial" w:cs="Arial"/>
          <w:sz w:val="22"/>
          <w:szCs w:val="22"/>
        </w:rPr>
        <w:t xml:space="preserve"> sjednávají smluvní strany úrok z prodlení ve výši stanovené občanskoprávními předpisy.</w:t>
      </w:r>
    </w:p>
    <w:p w14:paraId="2ADCC77F" w14:textId="77777777" w:rsidR="00B90EC5" w:rsidRPr="00B01ECD" w:rsidRDefault="00B90EC5" w:rsidP="001028F5">
      <w:pPr>
        <w:pStyle w:val="Smlouva-slo"/>
        <w:numPr>
          <w:ilvl w:val="1"/>
          <w:numId w:val="8"/>
        </w:numPr>
        <w:tabs>
          <w:tab w:val="left" w:pos="360"/>
          <w:tab w:val="left" w:pos="426"/>
          <w:tab w:val="left" w:pos="993"/>
        </w:tabs>
        <w:spacing w:before="0" w:line="240" w:lineRule="auto"/>
        <w:ind w:left="360"/>
        <w:rPr>
          <w:rFonts w:ascii="Arial" w:hAnsi="Arial" w:cs="Arial"/>
          <w:sz w:val="22"/>
          <w:szCs w:val="22"/>
          <w:shd w:val="clear" w:color="auto" w:fill="FFFF00"/>
        </w:rPr>
      </w:pPr>
      <w:r w:rsidRPr="00B01ECD">
        <w:rPr>
          <w:rFonts w:ascii="Arial" w:hAnsi="Arial" w:cs="Arial"/>
          <w:sz w:val="22"/>
          <w:szCs w:val="22"/>
        </w:rPr>
        <w:lastRenderedPageBreak/>
        <w:t>Smluvní pokuta nevylučuje nárok na</w:t>
      </w:r>
      <w:r w:rsidR="007064E0">
        <w:rPr>
          <w:rFonts w:ascii="Arial" w:hAnsi="Arial" w:cs="Arial"/>
          <w:sz w:val="22"/>
          <w:szCs w:val="22"/>
        </w:rPr>
        <w:t xml:space="preserve"> náhradu skutečně vzniklé škody, kterou lze vymáhat samostatně vedle smluvní pokuty, a to v plné výši.</w:t>
      </w:r>
    </w:p>
    <w:p w14:paraId="72DE0D94" w14:textId="77777777" w:rsidR="00B01ECD" w:rsidRDefault="00B01ECD" w:rsidP="00ED2B17">
      <w:pPr>
        <w:pStyle w:val="Smlouva-slo"/>
        <w:tabs>
          <w:tab w:val="left" w:pos="360"/>
          <w:tab w:val="left" w:pos="426"/>
          <w:tab w:val="left" w:pos="993"/>
        </w:tabs>
        <w:spacing w:before="0" w:after="240" w:line="240" w:lineRule="auto"/>
        <w:ind w:left="360" w:firstLine="0"/>
        <w:rPr>
          <w:rFonts w:ascii="Arial" w:hAnsi="Arial" w:cs="Arial"/>
          <w:sz w:val="22"/>
          <w:szCs w:val="22"/>
          <w:shd w:val="clear" w:color="auto" w:fill="FFFF00"/>
        </w:rPr>
      </w:pPr>
    </w:p>
    <w:p w14:paraId="4BBBDAAE" w14:textId="77777777" w:rsidR="006004A5" w:rsidRPr="00B01ECD" w:rsidRDefault="006004A5" w:rsidP="001028F5">
      <w:pPr>
        <w:pStyle w:val="Smlouva2"/>
        <w:spacing w:before="120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X.</w:t>
      </w:r>
    </w:p>
    <w:p w14:paraId="00C11F0E" w14:textId="77777777" w:rsidR="006004A5" w:rsidRPr="00B01ECD" w:rsidRDefault="006004A5" w:rsidP="001028F5">
      <w:pPr>
        <w:pStyle w:val="Smlouva2"/>
        <w:spacing w:before="120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Ukončení smlouvy</w:t>
      </w:r>
    </w:p>
    <w:p w14:paraId="0BD10766" w14:textId="77777777" w:rsidR="006004A5" w:rsidRPr="00B01ECD" w:rsidRDefault="006004A5" w:rsidP="001028F5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6D158714" w14:textId="77777777" w:rsidR="006004A5" w:rsidRPr="00B01ECD" w:rsidRDefault="006004A5" w:rsidP="00B01ECD">
      <w:pPr>
        <w:numPr>
          <w:ilvl w:val="3"/>
          <w:numId w:val="8"/>
        </w:numPr>
        <w:tabs>
          <w:tab w:val="clear" w:pos="3447"/>
        </w:tabs>
        <w:ind w:left="284" w:hanging="329"/>
        <w:outlineLvl w:val="0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 xml:space="preserve">Tato smlouva může být ukončena: </w:t>
      </w:r>
    </w:p>
    <w:p w14:paraId="6DEC0A5A" w14:textId="77777777" w:rsidR="006004A5" w:rsidRPr="00B01ECD" w:rsidRDefault="006004A5" w:rsidP="001028F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splněním předmětu smlouvy</w:t>
      </w:r>
      <w:r w:rsidR="00B01ECD">
        <w:rPr>
          <w:rFonts w:ascii="Arial" w:hAnsi="Arial" w:cs="Arial"/>
          <w:sz w:val="22"/>
          <w:szCs w:val="22"/>
        </w:rPr>
        <w:t>,</w:t>
      </w:r>
    </w:p>
    <w:p w14:paraId="13561F80" w14:textId="77777777" w:rsidR="006004A5" w:rsidRPr="00B01ECD" w:rsidRDefault="006004A5" w:rsidP="001028F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dohodou smluvních stran</w:t>
      </w:r>
      <w:r w:rsidR="00B01ECD">
        <w:rPr>
          <w:rFonts w:ascii="Arial" w:hAnsi="Arial" w:cs="Arial"/>
          <w:sz w:val="22"/>
          <w:szCs w:val="22"/>
        </w:rPr>
        <w:t>,</w:t>
      </w:r>
    </w:p>
    <w:p w14:paraId="6A032E44" w14:textId="77777777" w:rsidR="00A245E5" w:rsidRPr="003510F6" w:rsidRDefault="006004A5" w:rsidP="00EC291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510F6">
        <w:rPr>
          <w:rFonts w:ascii="Arial" w:hAnsi="Arial" w:cs="Arial"/>
          <w:sz w:val="22"/>
          <w:szCs w:val="22"/>
        </w:rPr>
        <w:t xml:space="preserve">výpovědí smlouvy některou ze smluvních stran, přičemž výpovědní </w:t>
      </w:r>
      <w:r w:rsidR="001F1EE8" w:rsidRPr="003510F6">
        <w:rPr>
          <w:rFonts w:ascii="Arial" w:hAnsi="Arial" w:cs="Arial"/>
          <w:sz w:val="22"/>
          <w:szCs w:val="22"/>
        </w:rPr>
        <w:t>doba</w:t>
      </w:r>
      <w:r w:rsidRPr="003510F6">
        <w:rPr>
          <w:rFonts w:ascii="Arial" w:hAnsi="Arial" w:cs="Arial"/>
          <w:sz w:val="22"/>
          <w:szCs w:val="22"/>
        </w:rPr>
        <w:t xml:space="preserve"> počíná běžet od měsíce následujícího, v němž byla výpověď doručena druhé straně a činí 1 měsíc. V případě výpovědi smlouvy ze strany </w:t>
      </w:r>
      <w:r w:rsidR="002722D9" w:rsidRPr="003510F6">
        <w:rPr>
          <w:rFonts w:ascii="Arial" w:hAnsi="Arial" w:cs="Arial"/>
          <w:sz w:val="22"/>
          <w:szCs w:val="22"/>
        </w:rPr>
        <w:t xml:space="preserve">objednatele </w:t>
      </w:r>
      <w:r w:rsidRPr="003510F6">
        <w:rPr>
          <w:rFonts w:ascii="Arial" w:hAnsi="Arial" w:cs="Arial"/>
          <w:sz w:val="22"/>
          <w:szCs w:val="22"/>
        </w:rPr>
        <w:t xml:space="preserve">či </w:t>
      </w:r>
      <w:r w:rsidR="002722D9" w:rsidRPr="003510F6">
        <w:rPr>
          <w:rFonts w:ascii="Arial" w:hAnsi="Arial" w:cs="Arial"/>
          <w:sz w:val="22"/>
          <w:szCs w:val="22"/>
        </w:rPr>
        <w:t>poskytovatel</w:t>
      </w:r>
      <w:r w:rsidR="00397047" w:rsidRPr="003510F6">
        <w:rPr>
          <w:rFonts w:ascii="Arial" w:hAnsi="Arial" w:cs="Arial"/>
          <w:sz w:val="22"/>
          <w:szCs w:val="22"/>
        </w:rPr>
        <w:t>e</w:t>
      </w:r>
      <w:r w:rsidRPr="003510F6">
        <w:rPr>
          <w:rFonts w:ascii="Arial" w:hAnsi="Arial" w:cs="Arial"/>
          <w:sz w:val="22"/>
          <w:szCs w:val="22"/>
        </w:rPr>
        <w:t xml:space="preserve">, </w:t>
      </w:r>
      <w:r w:rsidR="00397047" w:rsidRPr="003510F6">
        <w:rPr>
          <w:rFonts w:ascii="Arial" w:hAnsi="Arial" w:cs="Arial"/>
          <w:sz w:val="22"/>
          <w:szCs w:val="22"/>
        </w:rPr>
        <w:t>objednatel</w:t>
      </w:r>
      <w:r w:rsidR="002722D9" w:rsidRPr="003510F6">
        <w:rPr>
          <w:rFonts w:ascii="Arial" w:hAnsi="Arial" w:cs="Arial"/>
          <w:sz w:val="22"/>
          <w:szCs w:val="22"/>
        </w:rPr>
        <w:t xml:space="preserve"> </w:t>
      </w:r>
      <w:r w:rsidRPr="003510F6">
        <w:rPr>
          <w:rFonts w:ascii="Arial" w:hAnsi="Arial" w:cs="Arial"/>
          <w:sz w:val="22"/>
          <w:szCs w:val="22"/>
        </w:rPr>
        <w:t xml:space="preserve">uhradí </w:t>
      </w:r>
      <w:r w:rsidR="002722D9" w:rsidRPr="003510F6">
        <w:rPr>
          <w:rFonts w:ascii="Arial" w:hAnsi="Arial" w:cs="Arial"/>
          <w:sz w:val="22"/>
          <w:szCs w:val="22"/>
        </w:rPr>
        <w:t xml:space="preserve">poskytovateli </w:t>
      </w:r>
      <w:r w:rsidR="00397047" w:rsidRPr="003510F6">
        <w:rPr>
          <w:rFonts w:ascii="Arial" w:hAnsi="Arial" w:cs="Arial"/>
          <w:sz w:val="22"/>
          <w:szCs w:val="22"/>
        </w:rPr>
        <w:t>odměnu</w:t>
      </w:r>
      <w:r w:rsidRPr="003510F6">
        <w:rPr>
          <w:rFonts w:ascii="Arial" w:hAnsi="Arial" w:cs="Arial"/>
          <w:sz w:val="22"/>
          <w:szCs w:val="22"/>
        </w:rPr>
        <w:t xml:space="preserve"> za již vykonané činnosti za podmínky, že tyto byly řádně a bez závad provedeny</w:t>
      </w:r>
      <w:r w:rsidR="00B01ECD" w:rsidRPr="003510F6">
        <w:rPr>
          <w:rFonts w:ascii="Arial" w:hAnsi="Arial" w:cs="Arial"/>
          <w:sz w:val="22"/>
          <w:szCs w:val="22"/>
        </w:rPr>
        <w:t>,</w:t>
      </w:r>
    </w:p>
    <w:p w14:paraId="1712CC75" w14:textId="77777777" w:rsidR="00EC2917" w:rsidRPr="003510F6" w:rsidRDefault="00EC2917" w:rsidP="00EC291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510F6">
        <w:rPr>
          <w:rFonts w:ascii="Arial" w:hAnsi="Arial" w:cs="Arial"/>
          <w:sz w:val="22"/>
          <w:szCs w:val="22"/>
        </w:rPr>
        <w:t xml:space="preserve">okamžitým odstoupením od smlouvy v případě, že došlo k podstatnému porušení smluvní povinnosti ze strany poskytovatele, za kterou se považuje: </w:t>
      </w:r>
    </w:p>
    <w:p w14:paraId="473A719B" w14:textId="77777777" w:rsidR="00EC2917" w:rsidRPr="003510F6" w:rsidRDefault="00EC2917" w:rsidP="00EC2917">
      <w:pPr>
        <w:ind w:left="720"/>
        <w:jc w:val="both"/>
        <w:rPr>
          <w:rFonts w:ascii="Arial" w:hAnsi="Arial" w:cs="Arial"/>
          <w:sz w:val="22"/>
          <w:szCs w:val="22"/>
        </w:rPr>
      </w:pPr>
      <w:r w:rsidRPr="003510F6">
        <w:rPr>
          <w:rFonts w:ascii="Arial" w:hAnsi="Arial" w:cs="Arial"/>
          <w:sz w:val="22"/>
          <w:szCs w:val="22"/>
        </w:rPr>
        <w:t>- jednání v rozporu s čl. VIII (pr</w:t>
      </w:r>
      <w:r w:rsidR="00AA5006" w:rsidRPr="003510F6">
        <w:rPr>
          <w:rFonts w:ascii="Arial" w:hAnsi="Arial" w:cs="Arial"/>
          <w:sz w:val="22"/>
          <w:szCs w:val="22"/>
        </w:rPr>
        <w:t>áva a povinnosti</w:t>
      </w:r>
      <w:r w:rsidRPr="003510F6">
        <w:rPr>
          <w:rFonts w:ascii="Arial" w:hAnsi="Arial" w:cs="Arial"/>
          <w:sz w:val="22"/>
          <w:szCs w:val="22"/>
        </w:rPr>
        <w:t xml:space="preserve"> objednatele</w:t>
      </w:r>
      <w:r w:rsidR="00AA5006" w:rsidRPr="003510F6">
        <w:rPr>
          <w:rFonts w:ascii="Arial" w:hAnsi="Arial" w:cs="Arial"/>
          <w:sz w:val="22"/>
          <w:szCs w:val="22"/>
        </w:rPr>
        <w:t xml:space="preserve"> a poskytovatele</w:t>
      </w:r>
      <w:r w:rsidRPr="003510F6">
        <w:rPr>
          <w:rFonts w:ascii="Arial" w:hAnsi="Arial" w:cs="Arial"/>
          <w:sz w:val="22"/>
          <w:szCs w:val="22"/>
        </w:rPr>
        <w:t>),</w:t>
      </w:r>
    </w:p>
    <w:p w14:paraId="28251DA1" w14:textId="77777777" w:rsidR="00EC2917" w:rsidRPr="003510F6" w:rsidRDefault="00EC2917" w:rsidP="00EC2917">
      <w:pPr>
        <w:ind w:left="720"/>
        <w:jc w:val="both"/>
        <w:rPr>
          <w:rFonts w:ascii="Arial" w:hAnsi="Arial" w:cs="Arial"/>
          <w:sz w:val="22"/>
          <w:szCs w:val="22"/>
        </w:rPr>
      </w:pPr>
      <w:r w:rsidRPr="003510F6">
        <w:rPr>
          <w:rFonts w:ascii="Arial" w:hAnsi="Arial" w:cs="Arial"/>
          <w:sz w:val="22"/>
          <w:szCs w:val="22"/>
        </w:rPr>
        <w:t>- opakované prodlení s plněním závazků smluvní strany, ačkoliv dotčená smluvní strana poskytla druhé smluvní straně přiměřenou lhůtu k dodatečnému splnění závazků. Okamžité odstoupení od smlouvy je účinné doručením nebo oznámením druhé smluvní straně.</w:t>
      </w:r>
    </w:p>
    <w:p w14:paraId="32EE668E" w14:textId="77777777" w:rsidR="00ED2B17" w:rsidRPr="003510F6" w:rsidRDefault="00ED2B17" w:rsidP="00EC291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EE130D8" w14:textId="77777777" w:rsidR="00F658A3" w:rsidRPr="003510F6" w:rsidRDefault="00F658A3" w:rsidP="00EC291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01BD7D1" w14:textId="77777777" w:rsidR="00B90EC5" w:rsidRPr="003510F6" w:rsidRDefault="00B90EC5" w:rsidP="001028F5">
      <w:pPr>
        <w:pStyle w:val="Smlouva2"/>
        <w:spacing w:before="120"/>
        <w:rPr>
          <w:rFonts w:ascii="Arial" w:hAnsi="Arial" w:cs="Arial"/>
          <w:sz w:val="22"/>
          <w:szCs w:val="22"/>
        </w:rPr>
      </w:pPr>
      <w:r w:rsidRPr="003510F6">
        <w:rPr>
          <w:rFonts w:ascii="Arial" w:hAnsi="Arial" w:cs="Arial"/>
          <w:sz w:val="22"/>
          <w:szCs w:val="22"/>
        </w:rPr>
        <w:t>X</w:t>
      </w:r>
      <w:r w:rsidR="006004A5" w:rsidRPr="003510F6">
        <w:rPr>
          <w:rFonts w:ascii="Arial" w:hAnsi="Arial" w:cs="Arial"/>
          <w:sz w:val="22"/>
          <w:szCs w:val="22"/>
        </w:rPr>
        <w:t>I</w:t>
      </w:r>
      <w:r w:rsidRPr="003510F6">
        <w:rPr>
          <w:rFonts w:ascii="Arial" w:hAnsi="Arial" w:cs="Arial"/>
          <w:sz w:val="22"/>
          <w:szCs w:val="22"/>
        </w:rPr>
        <w:t>.</w:t>
      </w:r>
    </w:p>
    <w:p w14:paraId="67331E74" w14:textId="77777777" w:rsidR="00B90EC5" w:rsidRPr="003510F6" w:rsidRDefault="00B90EC5" w:rsidP="00ED2B17">
      <w:pPr>
        <w:pStyle w:val="Smlouva2"/>
        <w:rPr>
          <w:rFonts w:ascii="Arial" w:hAnsi="Arial" w:cs="Arial"/>
          <w:sz w:val="22"/>
          <w:szCs w:val="22"/>
        </w:rPr>
      </w:pPr>
      <w:r w:rsidRPr="003510F6">
        <w:rPr>
          <w:rFonts w:ascii="Arial" w:hAnsi="Arial" w:cs="Arial"/>
          <w:sz w:val="22"/>
          <w:szCs w:val="22"/>
        </w:rPr>
        <w:t>Závěrečná ujednání</w:t>
      </w:r>
    </w:p>
    <w:p w14:paraId="2F242474" w14:textId="77777777" w:rsidR="00843F39" w:rsidRPr="003510F6" w:rsidRDefault="00843F39" w:rsidP="001028F5">
      <w:pPr>
        <w:pStyle w:val="Smlouva2"/>
        <w:spacing w:before="120"/>
        <w:rPr>
          <w:rFonts w:ascii="Arial" w:hAnsi="Arial" w:cs="Arial"/>
          <w:sz w:val="22"/>
          <w:szCs w:val="22"/>
        </w:rPr>
      </w:pPr>
    </w:p>
    <w:p w14:paraId="18974797" w14:textId="77777777" w:rsidR="006004A5" w:rsidRPr="003510F6" w:rsidRDefault="006004A5" w:rsidP="00857B46">
      <w:pPr>
        <w:pStyle w:val="Odstavecseseznamem"/>
        <w:numPr>
          <w:ilvl w:val="0"/>
          <w:numId w:val="9"/>
        </w:numPr>
        <w:spacing w:after="24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3510F6">
        <w:rPr>
          <w:rFonts w:ascii="Arial" w:hAnsi="Arial" w:cs="Arial"/>
          <w:sz w:val="22"/>
          <w:szCs w:val="22"/>
          <w:lang w:eastAsia="ar-SA"/>
        </w:rPr>
        <w:t>Veškeré změny této smlouvy je možné provést pouze písemnou formou, se souhlasem obou smluvních stran formou číslovaných dodatků.</w:t>
      </w:r>
    </w:p>
    <w:p w14:paraId="7EA23056" w14:textId="77777777" w:rsidR="00B90EC5" w:rsidRPr="003510F6" w:rsidRDefault="00B90EC5" w:rsidP="00811E70">
      <w:pPr>
        <w:numPr>
          <w:ilvl w:val="0"/>
          <w:numId w:val="9"/>
        </w:numPr>
        <w:tabs>
          <w:tab w:val="num" w:pos="1260"/>
        </w:tabs>
        <w:spacing w:after="240"/>
        <w:jc w:val="both"/>
        <w:rPr>
          <w:rFonts w:ascii="Arial" w:hAnsi="Arial" w:cs="Arial"/>
          <w:sz w:val="22"/>
          <w:szCs w:val="22"/>
          <w:lang w:eastAsia="ar-SA"/>
        </w:rPr>
      </w:pPr>
      <w:r w:rsidRPr="003510F6">
        <w:rPr>
          <w:rFonts w:ascii="Arial" w:hAnsi="Arial" w:cs="Arial"/>
          <w:sz w:val="22"/>
          <w:szCs w:val="22"/>
          <w:lang w:eastAsia="ar-SA"/>
        </w:rPr>
        <w:t xml:space="preserve">Tuto smlouvu nelze postoupit bez souhlasu druhé strany. </w:t>
      </w:r>
      <w:r w:rsidR="00FE2030" w:rsidRPr="003510F6">
        <w:rPr>
          <w:rFonts w:ascii="Arial" w:hAnsi="Arial" w:cs="Arial"/>
          <w:sz w:val="22"/>
          <w:szCs w:val="22"/>
          <w:lang w:eastAsia="ar-SA"/>
        </w:rPr>
        <w:t>Poskytovatel</w:t>
      </w:r>
      <w:r w:rsidRPr="003510F6">
        <w:rPr>
          <w:rFonts w:ascii="Arial" w:hAnsi="Arial" w:cs="Arial"/>
          <w:sz w:val="22"/>
          <w:szCs w:val="22"/>
          <w:lang w:eastAsia="ar-SA"/>
        </w:rPr>
        <w:t xml:space="preserve"> není oprávněn postoupit jakékoli pohledávky vyplývající z této smlouvy vůči objednateli na kteroukoli třetí osobu bez předchozího písemného souhlasu objednatele.</w:t>
      </w:r>
    </w:p>
    <w:p w14:paraId="461BCCDE" w14:textId="59ACD2BA" w:rsidR="00D31356" w:rsidRPr="006E73CF" w:rsidRDefault="00FF4B44" w:rsidP="006E73CF">
      <w:pPr>
        <w:numPr>
          <w:ilvl w:val="0"/>
          <w:numId w:val="9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E73CF">
        <w:rPr>
          <w:rFonts w:ascii="Arial" w:hAnsi="Arial" w:cs="Arial"/>
          <w:sz w:val="22"/>
          <w:szCs w:val="22"/>
        </w:rPr>
        <w:t>Poskytovatel bere na vědomí, že objednatel je povinný subjekt k poskytování informací podle § 2 odst. 1 zákona č. 106/1999 Sb., o svobodném přístupu k informacím, v platném znění a podle § 2 odst. 1 písm. b) zákona č. 340/2015 Sb. o registru smluv, v platném znění a jeho cílem je vytvářet transparentní poměry při výkonu veřejné správy a poskytovat otevřené informace veřejnosti. Poskytovatel souhlasí se zpřístupněním či zveřejněním celé této smlouvy v jejím plném znění, jakož i všech úkonů a okolností s touto smlouvou souvisejících. Smlouvu uveřejní v registru smluv objednatel. Smlouva nabývá účinnosti dnem uveřejnění v registru smluv.</w:t>
      </w:r>
    </w:p>
    <w:p w14:paraId="195078BF" w14:textId="561D128B" w:rsidR="00D31356" w:rsidRPr="006E73CF" w:rsidRDefault="00FF4B44" w:rsidP="006E73CF">
      <w:pPr>
        <w:numPr>
          <w:ilvl w:val="0"/>
          <w:numId w:val="9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E73CF">
        <w:rPr>
          <w:rFonts w:ascii="Arial" w:hAnsi="Arial" w:cs="Arial"/>
          <w:sz w:val="22"/>
          <w:szCs w:val="22"/>
        </w:rPr>
        <w:t>Smluvní strany výslovně prohlašují, že obsah smlouvy nepovažují za obchodní tajemství.</w:t>
      </w:r>
    </w:p>
    <w:p w14:paraId="704D61F9" w14:textId="77777777" w:rsidR="00B90EC5" w:rsidRPr="00B01ECD" w:rsidRDefault="00B90EC5" w:rsidP="006E73CF">
      <w:pPr>
        <w:numPr>
          <w:ilvl w:val="0"/>
          <w:numId w:val="9"/>
        </w:numPr>
        <w:tabs>
          <w:tab w:val="num" w:pos="1260"/>
        </w:tabs>
        <w:spacing w:after="240"/>
        <w:ind w:left="357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3510F6">
        <w:rPr>
          <w:rFonts w:ascii="Arial" w:hAnsi="Arial" w:cs="Arial"/>
          <w:sz w:val="22"/>
          <w:szCs w:val="22"/>
          <w:lang w:eastAsia="ar-SA"/>
        </w:rPr>
        <w:t xml:space="preserve">Smluvní strany </w:t>
      </w:r>
      <w:r w:rsidR="006004A5" w:rsidRPr="003510F6">
        <w:rPr>
          <w:rFonts w:ascii="Arial" w:hAnsi="Arial" w:cs="Arial"/>
          <w:sz w:val="22"/>
          <w:szCs w:val="22"/>
          <w:lang w:eastAsia="ar-SA"/>
        </w:rPr>
        <w:t>se dohodly</w:t>
      </w:r>
      <w:r w:rsidRPr="003510F6">
        <w:rPr>
          <w:rFonts w:ascii="Arial" w:hAnsi="Arial" w:cs="Arial"/>
          <w:sz w:val="22"/>
          <w:szCs w:val="22"/>
          <w:lang w:eastAsia="ar-SA"/>
        </w:rPr>
        <w:t xml:space="preserve">, že </w:t>
      </w:r>
      <w:r w:rsidR="006004A5" w:rsidRPr="003510F6">
        <w:rPr>
          <w:rFonts w:ascii="Arial" w:hAnsi="Arial" w:cs="Arial"/>
          <w:sz w:val="22"/>
          <w:szCs w:val="22"/>
        </w:rPr>
        <w:t>právní vztahy ve smlouvě výslovně neupravené</w:t>
      </w:r>
      <w:r w:rsidR="006004A5" w:rsidRPr="00B01ECD">
        <w:rPr>
          <w:rFonts w:ascii="Arial" w:hAnsi="Arial" w:cs="Arial"/>
          <w:sz w:val="22"/>
          <w:szCs w:val="22"/>
        </w:rPr>
        <w:t xml:space="preserve"> a z ní vyplývající, se řídí příslušnými ustanoveními </w:t>
      </w:r>
      <w:r w:rsidRPr="00B01ECD">
        <w:rPr>
          <w:rFonts w:ascii="Arial" w:hAnsi="Arial" w:cs="Arial"/>
          <w:sz w:val="22"/>
          <w:szCs w:val="22"/>
          <w:lang w:eastAsia="ar-SA"/>
        </w:rPr>
        <w:t>občanského zákoníku.</w:t>
      </w:r>
    </w:p>
    <w:p w14:paraId="63B492D4" w14:textId="77777777" w:rsidR="00B90EC5" w:rsidRPr="00B01ECD" w:rsidRDefault="00B90EC5" w:rsidP="00811E70">
      <w:pPr>
        <w:numPr>
          <w:ilvl w:val="0"/>
          <w:numId w:val="9"/>
        </w:numPr>
        <w:tabs>
          <w:tab w:val="left" w:pos="360"/>
          <w:tab w:val="left" w:pos="426"/>
        </w:tabs>
        <w:suppressAutoHyphens/>
        <w:spacing w:after="240"/>
        <w:jc w:val="both"/>
        <w:rPr>
          <w:rFonts w:ascii="Arial" w:hAnsi="Arial" w:cs="Arial"/>
          <w:sz w:val="22"/>
          <w:szCs w:val="22"/>
          <w:lang w:eastAsia="ar-SA"/>
        </w:rPr>
      </w:pPr>
      <w:r w:rsidRPr="00B01ECD">
        <w:rPr>
          <w:rFonts w:ascii="Arial" w:hAnsi="Arial" w:cs="Arial"/>
          <w:sz w:val="22"/>
          <w:szCs w:val="22"/>
          <w:lang w:eastAsia="ar-SA"/>
        </w:rPr>
        <w:t>Osoby podepisující tuto smlouvu svými podpisy stvrzují platnost svých jednatelských oprávnění.</w:t>
      </w:r>
    </w:p>
    <w:p w14:paraId="2171B525" w14:textId="77777777" w:rsidR="00B90EC5" w:rsidRPr="00B01ECD" w:rsidRDefault="00B90EC5" w:rsidP="00811E70">
      <w:pPr>
        <w:pStyle w:val="Smlouva-slo"/>
        <w:numPr>
          <w:ilvl w:val="0"/>
          <w:numId w:val="9"/>
        </w:numPr>
        <w:tabs>
          <w:tab w:val="left" w:pos="360"/>
        </w:tabs>
        <w:spacing w:before="0" w:after="240" w:line="240" w:lineRule="auto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lastRenderedPageBreak/>
        <w:t>Písemnosti se považují za doručené i v případě, že kterákoliv ze stran její doručení odmítne, či jinak znemožní.</w:t>
      </w:r>
    </w:p>
    <w:p w14:paraId="223F1606" w14:textId="77777777" w:rsidR="003834E7" w:rsidRDefault="006004A5" w:rsidP="00811E70">
      <w:pPr>
        <w:pStyle w:val="Smlouva-slo"/>
        <w:numPr>
          <w:ilvl w:val="0"/>
          <w:numId w:val="9"/>
        </w:numPr>
        <w:tabs>
          <w:tab w:val="left" w:pos="360"/>
        </w:tabs>
        <w:spacing w:before="0" w:after="240" w:line="240" w:lineRule="auto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 xml:space="preserve">Smluvní strany prohlašují, že ujednání v této smlouvě obsažená jsou jim jasná </w:t>
      </w:r>
      <w:r w:rsidR="00D52049" w:rsidRPr="00B01ECD">
        <w:rPr>
          <w:rFonts w:ascii="Arial" w:hAnsi="Arial" w:cs="Arial"/>
          <w:sz w:val="22"/>
          <w:szCs w:val="22"/>
        </w:rPr>
        <w:br/>
      </w:r>
      <w:r w:rsidRPr="00B01ECD">
        <w:rPr>
          <w:rFonts w:ascii="Arial" w:hAnsi="Arial" w:cs="Arial"/>
          <w:sz w:val="22"/>
          <w:szCs w:val="22"/>
        </w:rPr>
        <w:t xml:space="preserve">a srozumitelná, jsou jimi míněna vážně a byla učiněna na základě jejich pravé </w:t>
      </w:r>
      <w:r w:rsidR="00760262" w:rsidRPr="00B01ECD">
        <w:rPr>
          <w:rFonts w:ascii="Arial" w:hAnsi="Arial" w:cs="Arial"/>
          <w:sz w:val="22"/>
          <w:szCs w:val="22"/>
        </w:rPr>
        <w:br/>
      </w:r>
      <w:r w:rsidRPr="00B01ECD">
        <w:rPr>
          <w:rFonts w:ascii="Arial" w:hAnsi="Arial" w:cs="Arial"/>
          <w:sz w:val="22"/>
          <w:szCs w:val="22"/>
        </w:rPr>
        <w:t>a svobodné vůle. Na důkaz tohoto tvrzení smluvní strany připojují níže své podpisy.</w:t>
      </w:r>
    </w:p>
    <w:p w14:paraId="693CA5E4" w14:textId="77777777" w:rsidR="006004A5" w:rsidRPr="00690927" w:rsidRDefault="00FF4B44" w:rsidP="00811E70">
      <w:pPr>
        <w:pStyle w:val="Smlouva-slo"/>
        <w:numPr>
          <w:ilvl w:val="0"/>
          <w:numId w:val="9"/>
        </w:numPr>
        <w:tabs>
          <w:tab w:val="left" w:pos="360"/>
        </w:tabs>
        <w:spacing w:before="0" w:after="240" w:line="240" w:lineRule="auto"/>
        <w:rPr>
          <w:rFonts w:ascii="Arial" w:hAnsi="Arial" w:cs="Arial"/>
          <w:sz w:val="22"/>
          <w:szCs w:val="22"/>
        </w:rPr>
      </w:pPr>
      <w:r w:rsidRPr="006E73CF">
        <w:rPr>
          <w:rFonts w:ascii="Arial" w:hAnsi="Arial" w:cs="Arial"/>
          <w:sz w:val="22"/>
          <w:szCs w:val="22"/>
        </w:rPr>
        <w:t>O uzavření této smlouvy bylo rozhodnuto v souladu s ust. § 102 odst. 3 zákona č. 128/2000 Sb., o obcích (obecní zřízení), ve znění pozdějších předpisů, Radou města Kyjova na její ……. schůzi konané dne…………..</w:t>
      </w:r>
      <w:r w:rsidR="00690927">
        <w:rPr>
          <w:rFonts w:ascii="Arial" w:hAnsi="Arial" w:cs="Arial"/>
          <w:sz w:val="22"/>
          <w:szCs w:val="22"/>
        </w:rPr>
        <w:t xml:space="preserve"> .</w:t>
      </w:r>
    </w:p>
    <w:p w14:paraId="0CF2F869" w14:textId="77777777" w:rsidR="00B90EC5" w:rsidRPr="00B01ECD" w:rsidRDefault="00B90EC5" w:rsidP="001028F5">
      <w:pPr>
        <w:pStyle w:val="Smlouva-slo"/>
        <w:numPr>
          <w:ilvl w:val="0"/>
          <w:numId w:val="9"/>
        </w:numPr>
        <w:tabs>
          <w:tab w:val="left" w:pos="360"/>
        </w:tabs>
        <w:spacing w:before="0" w:line="240" w:lineRule="auto"/>
        <w:rPr>
          <w:rFonts w:ascii="Arial" w:hAnsi="Arial" w:cs="Arial"/>
          <w:sz w:val="22"/>
          <w:szCs w:val="22"/>
        </w:rPr>
      </w:pPr>
      <w:r w:rsidRPr="00B01ECD">
        <w:rPr>
          <w:rFonts w:ascii="Arial" w:hAnsi="Arial" w:cs="Arial"/>
          <w:sz w:val="22"/>
          <w:szCs w:val="22"/>
        </w:rPr>
        <w:t>Smlouva je vyhotovena ve dvou stejnopisech s platností originálu, přičemž každá ze stran obdrží jedno vyhotovení.</w:t>
      </w:r>
    </w:p>
    <w:p w14:paraId="60308F1D" w14:textId="77777777" w:rsidR="00B90EC5" w:rsidRPr="00B01ECD" w:rsidRDefault="00B90EC5" w:rsidP="001028F5">
      <w:pPr>
        <w:pStyle w:val="Smlouva-slo"/>
        <w:tabs>
          <w:tab w:val="clear" w:pos="360"/>
          <w:tab w:val="left" w:pos="708"/>
        </w:tabs>
        <w:spacing w:before="0" w:line="240" w:lineRule="auto"/>
        <w:rPr>
          <w:rFonts w:ascii="Arial" w:hAnsi="Arial" w:cs="Arial"/>
          <w:sz w:val="22"/>
          <w:szCs w:val="22"/>
        </w:rPr>
      </w:pPr>
    </w:p>
    <w:p w14:paraId="41EF2380" w14:textId="77777777" w:rsidR="00A57B8D" w:rsidRPr="00554522" w:rsidRDefault="00A57B8D" w:rsidP="00A57B8D">
      <w:pPr>
        <w:pStyle w:val="Smlouva-slo"/>
        <w:tabs>
          <w:tab w:val="clear" w:pos="360"/>
          <w:tab w:val="left" w:pos="708"/>
        </w:tabs>
        <w:spacing w:before="0"/>
        <w:rPr>
          <w:rFonts w:ascii="Arial" w:hAnsi="Arial" w:cs="Arial"/>
          <w:sz w:val="22"/>
          <w:szCs w:val="22"/>
        </w:rPr>
      </w:pPr>
      <w:r w:rsidRPr="00554522">
        <w:rPr>
          <w:rFonts w:ascii="Arial" w:hAnsi="Arial" w:cs="Arial"/>
          <w:sz w:val="22"/>
          <w:szCs w:val="22"/>
        </w:rPr>
        <w:t>V</w:t>
      </w:r>
      <w:r w:rsidR="00AA5006" w:rsidRPr="00554522">
        <w:rPr>
          <w:rFonts w:ascii="Arial" w:hAnsi="Arial" w:cs="Arial"/>
          <w:sz w:val="22"/>
          <w:szCs w:val="22"/>
        </w:rPr>
        <w:t> Kyjově</w:t>
      </w:r>
      <w:r w:rsidR="002B0E2A" w:rsidRPr="00554522">
        <w:rPr>
          <w:rFonts w:ascii="Arial" w:hAnsi="Arial" w:cs="Arial"/>
          <w:sz w:val="22"/>
          <w:szCs w:val="22"/>
        </w:rPr>
        <w:t xml:space="preserve">, </w:t>
      </w:r>
      <w:r w:rsidRPr="00554522">
        <w:rPr>
          <w:rFonts w:ascii="Arial" w:hAnsi="Arial" w:cs="Arial"/>
          <w:sz w:val="22"/>
          <w:szCs w:val="22"/>
        </w:rPr>
        <w:t>dne ……</w:t>
      </w:r>
      <w:r w:rsidR="006E4ADB" w:rsidRPr="00554522">
        <w:rPr>
          <w:rFonts w:ascii="Arial" w:hAnsi="Arial" w:cs="Arial"/>
          <w:sz w:val="22"/>
          <w:szCs w:val="22"/>
        </w:rPr>
        <w:t>...</w:t>
      </w:r>
      <w:r w:rsidRPr="00554522">
        <w:rPr>
          <w:rFonts w:ascii="Arial" w:hAnsi="Arial" w:cs="Arial"/>
          <w:sz w:val="22"/>
          <w:szCs w:val="22"/>
        </w:rPr>
        <w:t xml:space="preserve">…   </w:t>
      </w:r>
      <w:r w:rsidRPr="00554522">
        <w:rPr>
          <w:rFonts w:ascii="Arial" w:hAnsi="Arial" w:cs="Arial"/>
          <w:sz w:val="22"/>
          <w:szCs w:val="22"/>
        </w:rPr>
        <w:tab/>
      </w:r>
      <w:r w:rsidRPr="00554522">
        <w:rPr>
          <w:rFonts w:ascii="Arial" w:hAnsi="Arial" w:cs="Arial"/>
          <w:sz w:val="22"/>
          <w:szCs w:val="22"/>
        </w:rPr>
        <w:tab/>
      </w:r>
      <w:r w:rsidRPr="00554522">
        <w:rPr>
          <w:rFonts w:ascii="Arial" w:hAnsi="Arial" w:cs="Arial"/>
          <w:sz w:val="22"/>
          <w:szCs w:val="22"/>
        </w:rPr>
        <w:tab/>
      </w:r>
      <w:r w:rsidR="006E4ADB" w:rsidRPr="00554522">
        <w:rPr>
          <w:rFonts w:ascii="Arial" w:hAnsi="Arial" w:cs="Arial"/>
          <w:sz w:val="22"/>
          <w:szCs w:val="22"/>
        </w:rPr>
        <w:t xml:space="preserve">        </w:t>
      </w:r>
      <w:r w:rsidRPr="00554522">
        <w:rPr>
          <w:rFonts w:ascii="Arial" w:hAnsi="Arial" w:cs="Arial"/>
          <w:sz w:val="22"/>
          <w:szCs w:val="22"/>
        </w:rPr>
        <w:t>V</w:t>
      </w:r>
      <w:r w:rsidR="006E4ADB" w:rsidRPr="00554522">
        <w:rPr>
          <w:rFonts w:ascii="Arial" w:hAnsi="Arial" w:cs="Arial"/>
          <w:sz w:val="22"/>
          <w:szCs w:val="22"/>
        </w:rPr>
        <w:t> </w:t>
      </w:r>
      <w:r w:rsidR="005A1D7B" w:rsidRPr="00554522">
        <w:rPr>
          <w:rFonts w:ascii="Arial" w:hAnsi="Arial" w:cs="Arial"/>
          <w:sz w:val="22"/>
          <w:szCs w:val="22"/>
          <w:highlight w:val="yellow"/>
        </w:rPr>
        <w:t>…………………</w:t>
      </w:r>
      <w:r w:rsidR="006E4ADB" w:rsidRPr="00554522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6E4ADB" w:rsidRPr="00554522">
        <w:rPr>
          <w:rFonts w:ascii="Arial" w:hAnsi="Arial" w:cs="Arial"/>
          <w:sz w:val="22"/>
          <w:szCs w:val="22"/>
        </w:rPr>
        <w:t>dne</w:t>
      </w:r>
      <w:r w:rsidR="005A1D7B" w:rsidRPr="00554522">
        <w:rPr>
          <w:rFonts w:ascii="Arial" w:hAnsi="Arial" w:cs="Arial"/>
          <w:sz w:val="22"/>
          <w:szCs w:val="22"/>
          <w:highlight w:val="yellow"/>
        </w:rPr>
        <w:t xml:space="preserve"> ……………..…</w:t>
      </w:r>
    </w:p>
    <w:p w14:paraId="0E31C8C9" w14:textId="77777777" w:rsidR="00A57B8D" w:rsidRPr="00554522" w:rsidRDefault="00A57B8D" w:rsidP="00A57B8D">
      <w:pPr>
        <w:pStyle w:val="Smlouva-slo"/>
        <w:tabs>
          <w:tab w:val="clear" w:pos="360"/>
          <w:tab w:val="left" w:pos="708"/>
        </w:tabs>
        <w:spacing w:before="0"/>
        <w:rPr>
          <w:rFonts w:ascii="Arial" w:hAnsi="Arial" w:cs="Arial"/>
          <w:sz w:val="22"/>
          <w:szCs w:val="22"/>
        </w:rPr>
      </w:pPr>
    </w:p>
    <w:p w14:paraId="26F06DFC" w14:textId="77777777" w:rsidR="002B0E2A" w:rsidRPr="00554522" w:rsidRDefault="002B0E2A" w:rsidP="002B0E2A">
      <w:pPr>
        <w:pStyle w:val="PODPISYPODSML"/>
        <w:rPr>
          <w:rFonts w:ascii="Arial" w:hAnsi="Arial" w:cs="Arial"/>
          <w:sz w:val="22"/>
          <w:szCs w:val="22"/>
        </w:rPr>
      </w:pPr>
    </w:p>
    <w:p w14:paraId="70B82167" w14:textId="77777777" w:rsidR="002B0E2A" w:rsidRPr="00554522" w:rsidRDefault="002B0E2A" w:rsidP="002B0E2A">
      <w:pPr>
        <w:pStyle w:val="PODPISYPODSML"/>
        <w:rPr>
          <w:rFonts w:ascii="Arial" w:hAnsi="Arial" w:cs="Arial"/>
          <w:color w:val="0070C0"/>
          <w:sz w:val="22"/>
          <w:szCs w:val="22"/>
        </w:rPr>
      </w:pPr>
      <w:r w:rsidRPr="00554522">
        <w:rPr>
          <w:rFonts w:ascii="Arial" w:hAnsi="Arial" w:cs="Arial"/>
          <w:sz w:val="22"/>
          <w:szCs w:val="22"/>
        </w:rPr>
        <w:t xml:space="preserve">Objednatel:                                                       </w:t>
      </w:r>
      <w:r w:rsidR="00554522">
        <w:rPr>
          <w:rFonts w:ascii="Arial" w:hAnsi="Arial" w:cs="Arial"/>
          <w:sz w:val="22"/>
          <w:szCs w:val="22"/>
        </w:rPr>
        <w:t xml:space="preserve">     </w:t>
      </w:r>
      <w:r w:rsidRPr="00554522">
        <w:rPr>
          <w:rFonts w:ascii="Arial" w:hAnsi="Arial" w:cs="Arial"/>
          <w:sz w:val="22"/>
          <w:szCs w:val="22"/>
        </w:rPr>
        <w:t>Poskytovatel:</w:t>
      </w:r>
    </w:p>
    <w:p w14:paraId="62E669D9" w14:textId="77777777" w:rsidR="00BB7BF2" w:rsidRPr="00554522" w:rsidRDefault="00BB7BF2" w:rsidP="002B0E2A">
      <w:pPr>
        <w:pStyle w:val="PODPISYPODSML"/>
        <w:rPr>
          <w:rFonts w:ascii="Arial" w:hAnsi="Arial" w:cs="Arial"/>
          <w:sz w:val="22"/>
          <w:szCs w:val="22"/>
        </w:rPr>
      </w:pPr>
    </w:p>
    <w:p w14:paraId="3C77865E" w14:textId="77777777" w:rsidR="00554522" w:rsidRDefault="006E4ADB" w:rsidP="002B0E2A">
      <w:pPr>
        <w:pStyle w:val="PODPISYPODSML"/>
        <w:rPr>
          <w:rFonts w:ascii="Arial" w:hAnsi="Arial" w:cs="Arial"/>
          <w:color w:val="FF0000"/>
          <w:sz w:val="22"/>
          <w:szCs w:val="22"/>
        </w:rPr>
      </w:pPr>
      <w:r w:rsidRPr="00554522">
        <w:rPr>
          <w:rFonts w:ascii="Arial" w:hAnsi="Arial" w:cs="Arial"/>
          <w:color w:val="FF0000"/>
          <w:sz w:val="22"/>
          <w:szCs w:val="22"/>
        </w:rPr>
        <w:t xml:space="preserve">  </w:t>
      </w:r>
    </w:p>
    <w:p w14:paraId="506AAA80" w14:textId="003A2A9E" w:rsidR="003D08E4" w:rsidRPr="00554522" w:rsidRDefault="006E4ADB" w:rsidP="006E73CF">
      <w:pPr>
        <w:pStyle w:val="PODPISYPODSML"/>
        <w:ind w:left="4956"/>
        <w:jc w:val="left"/>
        <w:rPr>
          <w:rFonts w:ascii="Arial" w:hAnsi="Arial" w:cs="Arial"/>
          <w:color w:val="FF0000"/>
          <w:sz w:val="22"/>
          <w:szCs w:val="22"/>
        </w:rPr>
      </w:pPr>
      <w:r w:rsidRPr="00554522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            </w:t>
      </w:r>
      <w:r w:rsidR="00324A15">
        <w:rPr>
          <w:rFonts w:ascii="Arial" w:hAnsi="Arial" w:cs="Arial"/>
          <w:color w:val="FF0000"/>
          <w:sz w:val="22"/>
          <w:szCs w:val="22"/>
        </w:rPr>
        <w:t xml:space="preserve">  </w:t>
      </w:r>
      <w:r w:rsidRPr="00554522">
        <w:rPr>
          <w:rFonts w:ascii="Arial" w:hAnsi="Arial" w:cs="Arial"/>
          <w:color w:val="FF0000"/>
          <w:sz w:val="22"/>
          <w:szCs w:val="22"/>
        </w:rPr>
        <w:t xml:space="preserve">   </w:t>
      </w:r>
      <w:r w:rsidRPr="00554522">
        <w:rPr>
          <w:rFonts w:ascii="Arial" w:hAnsi="Arial" w:cs="Arial"/>
          <w:color w:val="FF0000"/>
          <w:sz w:val="22"/>
          <w:szCs w:val="22"/>
          <w:highlight w:val="yellow"/>
        </w:rPr>
        <w:t>(podpis</w:t>
      </w:r>
      <w:r w:rsidR="00842215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 w:rsidRPr="00554522">
        <w:rPr>
          <w:rFonts w:ascii="Arial" w:hAnsi="Arial" w:cs="Arial"/>
          <w:color w:val="FF0000"/>
          <w:sz w:val="22"/>
          <w:szCs w:val="22"/>
          <w:highlight w:val="yellow"/>
        </w:rPr>
        <w:t>oprávněné osoby jedna</w:t>
      </w:r>
      <w:r w:rsidR="00690927">
        <w:rPr>
          <w:rFonts w:ascii="Arial" w:hAnsi="Arial" w:cs="Arial"/>
          <w:color w:val="FF0000"/>
          <w:sz w:val="22"/>
          <w:szCs w:val="22"/>
          <w:highlight w:val="yellow"/>
        </w:rPr>
        <w:t xml:space="preserve">t </w:t>
      </w:r>
      <w:r w:rsidRPr="00554522">
        <w:rPr>
          <w:rFonts w:ascii="Arial" w:hAnsi="Arial" w:cs="Arial"/>
          <w:color w:val="FF0000"/>
          <w:sz w:val="22"/>
          <w:szCs w:val="22"/>
          <w:highlight w:val="yellow"/>
        </w:rPr>
        <w:t>za poskytovatele</w:t>
      </w:r>
      <w:r w:rsidR="00842215">
        <w:rPr>
          <w:rFonts w:ascii="Arial" w:hAnsi="Arial" w:cs="Arial"/>
          <w:color w:val="FF0000"/>
          <w:sz w:val="22"/>
          <w:szCs w:val="22"/>
          <w:highlight w:val="yellow"/>
        </w:rPr>
        <w:t xml:space="preserve"> a příp.</w:t>
      </w:r>
      <w:r w:rsidR="00324A15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 w:rsidR="00842215">
        <w:rPr>
          <w:rFonts w:ascii="Arial" w:hAnsi="Arial" w:cs="Arial"/>
          <w:color w:val="FF0000"/>
          <w:sz w:val="22"/>
          <w:szCs w:val="22"/>
          <w:highlight w:val="yellow"/>
        </w:rPr>
        <w:t>razítko poskytovatele</w:t>
      </w:r>
      <w:r w:rsidRPr="00554522">
        <w:rPr>
          <w:rFonts w:ascii="Arial" w:hAnsi="Arial" w:cs="Arial"/>
          <w:color w:val="FF0000"/>
          <w:sz w:val="22"/>
          <w:szCs w:val="22"/>
          <w:highlight w:val="yellow"/>
        </w:rPr>
        <w:t>)</w:t>
      </w:r>
    </w:p>
    <w:p w14:paraId="271BCEFD" w14:textId="77777777" w:rsidR="00554522" w:rsidRDefault="00554522" w:rsidP="006E73CF">
      <w:pPr>
        <w:pStyle w:val="PODPISYPODSML"/>
        <w:jc w:val="left"/>
        <w:rPr>
          <w:rFonts w:ascii="Arial" w:hAnsi="Arial" w:cs="Arial"/>
          <w:color w:val="FF0000"/>
          <w:sz w:val="22"/>
          <w:szCs w:val="22"/>
        </w:rPr>
      </w:pPr>
    </w:p>
    <w:p w14:paraId="70E07542" w14:textId="77777777" w:rsidR="00690927" w:rsidRDefault="00690927" w:rsidP="006E73CF">
      <w:pPr>
        <w:pStyle w:val="PODPISYPODSML"/>
        <w:jc w:val="left"/>
        <w:rPr>
          <w:rFonts w:ascii="Arial" w:hAnsi="Arial" w:cs="Arial"/>
          <w:color w:val="FF0000"/>
          <w:sz w:val="22"/>
          <w:szCs w:val="22"/>
        </w:rPr>
      </w:pPr>
    </w:p>
    <w:p w14:paraId="6DFF4B67" w14:textId="77777777" w:rsidR="00690927" w:rsidRDefault="00690927" w:rsidP="006E73CF">
      <w:pPr>
        <w:pStyle w:val="PODPISYPODSML"/>
        <w:jc w:val="left"/>
        <w:rPr>
          <w:rFonts w:ascii="Arial" w:hAnsi="Arial" w:cs="Arial"/>
          <w:color w:val="FF0000"/>
          <w:sz w:val="22"/>
          <w:szCs w:val="22"/>
        </w:rPr>
      </w:pPr>
    </w:p>
    <w:p w14:paraId="75FC93F1" w14:textId="77777777" w:rsidR="00690927" w:rsidRDefault="00690927" w:rsidP="006E73CF">
      <w:pPr>
        <w:pStyle w:val="PODPISYPODSML"/>
        <w:jc w:val="left"/>
        <w:rPr>
          <w:rFonts w:ascii="Arial" w:hAnsi="Arial" w:cs="Arial"/>
          <w:color w:val="FF0000"/>
          <w:sz w:val="22"/>
          <w:szCs w:val="22"/>
        </w:rPr>
      </w:pPr>
    </w:p>
    <w:p w14:paraId="75C4898C" w14:textId="77777777" w:rsidR="00324A15" w:rsidRDefault="00324A15" w:rsidP="002B0E2A">
      <w:pPr>
        <w:pStyle w:val="PODPISYPODSML"/>
        <w:rPr>
          <w:rFonts w:ascii="Arial" w:hAnsi="Arial" w:cs="Arial"/>
          <w:sz w:val="22"/>
          <w:szCs w:val="22"/>
        </w:rPr>
      </w:pPr>
    </w:p>
    <w:p w14:paraId="0FDDA996" w14:textId="77777777" w:rsidR="006E4ADB" w:rsidRPr="00554522" w:rsidRDefault="00324A15" w:rsidP="002B0E2A">
      <w:pPr>
        <w:pStyle w:val="PODPISYPODSML"/>
        <w:rPr>
          <w:rFonts w:ascii="Arial" w:hAnsi="Arial" w:cs="Arial"/>
          <w:sz w:val="22"/>
          <w:szCs w:val="22"/>
        </w:rPr>
      </w:pPr>
      <w:r w:rsidRPr="00554522">
        <w:rPr>
          <w:rFonts w:ascii="Arial" w:hAnsi="Arial" w:cs="Arial"/>
          <w:sz w:val="22"/>
          <w:szCs w:val="22"/>
        </w:rPr>
        <w:t>………………………………………….</w:t>
      </w:r>
      <w:r>
        <w:rPr>
          <w:rFonts w:ascii="Arial" w:hAnsi="Arial" w:cs="Arial"/>
          <w:sz w:val="22"/>
          <w:szCs w:val="22"/>
        </w:rPr>
        <w:t xml:space="preserve">                                   ………………………………………   </w:t>
      </w:r>
    </w:p>
    <w:p w14:paraId="45BF9E5B" w14:textId="5EFF9744" w:rsidR="002B0E2A" w:rsidRPr="00554522" w:rsidRDefault="00690927" w:rsidP="006E73CF">
      <w:pPr>
        <w:pStyle w:val="PODPISYPODSML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Ing. Milan Jagoš</w:t>
      </w:r>
      <w:r w:rsidR="002B0E2A" w:rsidRPr="00554522">
        <w:rPr>
          <w:rFonts w:ascii="Arial" w:hAnsi="Arial" w:cs="Arial"/>
          <w:sz w:val="22"/>
          <w:szCs w:val="22"/>
        </w:rPr>
        <w:tab/>
      </w:r>
      <w:r w:rsidR="002B0E2A" w:rsidRPr="00554522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70C0"/>
          <w:sz w:val="22"/>
          <w:szCs w:val="22"/>
        </w:rPr>
        <w:tab/>
      </w:r>
      <w:r w:rsidR="002B0E2A" w:rsidRPr="00554522">
        <w:rPr>
          <w:rFonts w:ascii="Arial" w:hAnsi="Arial" w:cs="Arial"/>
          <w:color w:val="0070C0"/>
          <w:sz w:val="22"/>
          <w:szCs w:val="22"/>
        </w:rPr>
        <w:t xml:space="preserve">       </w:t>
      </w:r>
      <w:r w:rsidR="006E4ADB" w:rsidRPr="00554522">
        <w:rPr>
          <w:rFonts w:ascii="Arial" w:hAnsi="Arial" w:cs="Arial"/>
          <w:color w:val="0070C0"/>
          <w:sz w:val="22"/>
          <w:szCs w:val="22"/>
        </w:rPr>
        <w:t xml:space="preserve"> </w:t>
      </w:r>
      <w:r w:rsidR="002B0E2A" w:rsidRPr="00554522">
        <w:rPr>
          <w:rFonts w:ascii="Arial" w:hAnsi="Arial" w:cs="Arial"/>
          <w:color w:val="0070C0"/>
          <w:sz w:val="22"/>
          <w:szCs w:val="22"/>
        </w:rPr>
        <w:t xml:space="preserve"> </w:t>
      </w:r>
      <w:r w:rsidR="00554522">
        <w:rPr>
          <w:rFonts w:ascii="Arial" w:hAnsi="Arial" w:cs="Arial"/>
          <w:color w:val="0070C0"/>
          <w:sz w:val="22"/>
          <w:szCs w:val="22"/>
        </w:rPr>
        <w:t xml:space="preserve">        </w:t>
      </w:r>
      <w:r w:rsidR="006E4ADB" w:rsidRPr="00554522">
        <w:rPr>
          <w:rFonts w:ascii="Arial" w:hAnsi="Arial" w:cs="Arial"/>
          <w:sz w:val="22"/>
          <w:szCs w:val="22"/>
          <w:highlight w:val="yellow"/>
        </w:rPr>
        <w:t>VYPLNIT jméno, příjmení a funkci</w:t>
      </w:r>
    </w:p>
    <w:p w14:paraId="632AF21B" w14:textId="7C339B1F" w:rsidR="002B0E2A" w:rsidRDefault="00AA5006" w:rsidP="002B0E2A">
      <w:pPr>
        <w:pStyle w:val="PODPISYPODSML"/>
        <w:rPr>
          <w:rFonts w:ascii="Arial" w:hAnsi="Arial" w:cs="Arial"/>
          <w:sz w:val="24"/>
          <w:szCs w:val="24"/>
        </w:rPr>
      </w:pPr>
      <w:r w:rsidRPr="00554522">
        <w:rPr>
          <w:rFonts w:ascii="Arial" w:hAnsi="Arial" w:cs="Arial"/>
          <w:sz w:val="22"/>
          <w:szCs w:val="22"/>
        </w:rPr>
        <w:t xml:space="preserve">            </w:t>
      </w:r>
      <w:r w:rsidR="00690927">
        <w:rPr>
          <w:rFonts w:ascii="Arial" w:hAnsi="Arial" w:cs="Arial"/>
          <w:sz w:val="22"/>
          <w:szCs w:val="22"/>
        </w:rPr>
        <w:t>tajemník MěÚ Kyjov</w:t>
      </w:r>
      <w:r w:rsidR="00690927" w:rsidRPr="00554522">
        <w:rPr>
          <w:rFonts w:ascii="Arial" w:hAnsi="Arial" w:cs="Arial"/>
          <w:sz w:val="22"/>
          <w:szCs w:val="22"/>
        </w:rPr>
        <w:t xml:space="preserve">        </w:t>
      </w:r>
      <w:r w:rsidR="00690927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690927" w:rsidRPr="00554522">
        <w:rPr>
          <w:rFonts w:ascii="Arial" w:hAnsi="Arial" w:cs="Arial"/>
          <w:sz w:val="22"/>
          <w:szCs w:val="22"/>
        </w:rPr>
        <w:t xml:space="preserve"> </w:t>
      </w:r>
      <w:r w:rsidR="006E4ADB" w:rsidRPr="00554522">
        <w:rPr>
          <w:rFonts w:ascii="Arial" w:hAnsi="Arial" w:cs="Arial"/>
          <w:sz w:val="22"/>
          <w:szCs w:val="22"/>
        </w:rPr>
        <w:tab/>
      </w:r>
      <w:r w:rsidR="006E4ADB" w:rsidRPr="00554522">
        <w:rPr>
          <w:rFonts w:ascii="Arial" w:hAnsi="Arial" w:cs="Arial"/>
          <w:sz w:val="22"/>
          <w:szCs w:val="22"/>
          <w:highlight w:val="yellow"/>
        </w:rPr>
        <w:t>oprávněné osoby</w:t>
      </w:r>
    </w:p>
    <w:p w14:paraId="0196E8FA" w14:textId="77777777" w:rsidR="002B0E2A" w:rsidRPr="007064E0" w:rsidRDefault="002B0E2A" w:rsidP="002B0E2A">
      <w:pPr>
        <w:pStyle w:val="PODPISYPODSML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5747944" w14:textId="77777777" w:rsidR="002B0E2A" w:rsidRPr="001D6955" w:rsidRDefault="002B0E2A" w:rsidP="002B0E2A">
      <w:pPr>
        <w:pStyle w:val="PODPISYPODSML"/>
        <w:rPr>
          <w:rFonts w:ascii="Arial" w:hAnsi="Arial" w:cs="Arial"/>
          <w:sz w:val="24"/>
          <w:szCs w:val="24"/>
        </w:rPr>
      </w:pPr>
    </w:p>
    <w:p w14:paraId="305CF342" w14:textId="77777777" w:rsidR="002B0E2A" w:rsidRDefault="002B0E2A" w:rsidP="002B0E2A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14:paraId="78ECE9E0" w14:textId="77777777" w:rsidR="00925035" w:rsidRDefault="00925035" w:rsidP="005D209F">
      <w:pPr>
        <w:pStyle w:val="Textkomente"/>
        <w:spacing w:before="120" w:after="120"/>
        <w:jc w:val="both"/>
        <w:rPr>
          <w:rFonts w:ascii="Arial" w:hAnsi="Arial" w:cs="Arial"/>
          <w:color w:val="FF0000"/>
          <w:sz w:val="22"/>
          <w:szCs w:val="22"/>
        </w:rPr>
      </w:pPr>
    </w:p>
    <w:p w14:paraId="33D53617" w14:textId="62D2E075" w:rsidR="00F02502" w:rsidRPr="00A4461D" w:rsidRDefault="001F1EE8" w:rsidP="005D209F">
      <w:pPr>
        <w:pStyle w:val="Textkomente"/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</w:t>
      </w:r>
      <w:r w:rsidR="00A4461D" w:rsidRPr="00A4461D">
        <w:rPr>
          <w:rFonts w:ascii="Arial" w:hAnsi="Arial" w:cs="Arial"/>
          <w:b/>
          <w:sz w:val="22"/>
          <w:szCs w:val="22"/>
        </w:rPr>
        <w:t>:</w:t>
      </w:r>
    </w:p>
    <w:p w14:paraId="1588EE65" w14:textId="77777777" w:rsidR="000377F8" w:rsidRDefault="00857B46" w:rsidP="00873FF4">
      <w:pPr>
        <w:pStyle w:val="Textkomente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4461D">
        <w:rPr>
          <w:rFonts w:ascii="Arial" w:hAnsi="Arial" w:cs="Arial"/>
          <w:sz w:val="22"/>
          <w:szCs w:val="22"/>
        </w:rPr>
        <w:t>Příloha č.</w:t>
      </w:r>
      <w:r w:rsidR="000377F8" w:rsidRPr="00A4461D">
        <w:rPr>
          <w:rFonts w:ascii="Arial" w:hAnsi="Arial" w:cs="Arial"/>
          <w:sz w:val="22"/>
          <w:szCs w:val="22"/>
        </w:rPr>
        <w:t xml:space="preserve"> 1</w:t>
      </w:r>
      <w:r w:rsidR="008464C3" w:rsidRPr="00A4461D">
        <w:rPr>
          <w:rFonts w:ascii="Arial" w:hAnsi="Arial" w:cs="Arial"/>
          <w:sz w:val="22"/>
          <w:szCs w:val="22"/>
        </w:rPr>
        <w:t xml:space="preserve"> </w:t>
      </w:r>
      <w:r w:rsidR="00E56653" w:rsidRPr="00A4461D">
        <w:rPr>
          <w:rFonts w:ascii="Arial" w:hAnsi="Arial" w:cs="Arial"/>
          <w:sz w:val="22"/>
          <w:szCs w:val="22"/>
        </w:rPr>
        <w:t>Specifikace jednotlivých částí veřejné zakázky</w:t>
      </w:r>
    </w:p>
    <w:p w14:paraId="412E4A98" w14:textId="77777777" w:rsidR="00F175DD" w:rsidRDefault="00B65820" w:rsidP="00873FF4">
      <w:pPr>
        <w:pStyle w:val="Textkomente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</w:t>
      </w:r>
      <w:r w:rsidR="00F175DD">
        <w:rPr>
          <w:rFonts w:ascii="Arial" w:hAnsi="Arial" w:cs="Arial"/>
          <w:sz w:val="22"/>
          <w:szCs w:val="22"/>
        </w:rPr>
        <w:t xml:space="preserve"> č. 2 Výzva k podání nabídek</w:t>
      </w:r>
      <w:r w:rsidR="007C5FC0">
        <w:rPr>
          <w:rFonts w:ascii="Arial" w:hAnsi="Arial" w:cs="Arial"/>
          <w:sz w:val="22"/>
          <w:szCs w:val="22"/>
        </w:rPr>
        <w:t xml:space="preserve"> </w:t>
      </w:r>
      <w:r w:rsidR="007C5FC0" w:rsidRPr="007C5FC0">
        <w:rPr>
          <w:rFonts w:ascii="Arial" w:hAnsi="Arial" w:cs="Arial"/>
          <w:i/>
          <w:sz w:val="22"/>
          <w:szCs w:val="22"/>
        </w:rPr>
        <w:t>(bude přiloženo před podpisem smlouvy)</w:t>
      </w:r>
    </w:p>
    <w:p w14:paraId="27F08203" w14:textId="77777777" w:rsidR="00F175DD" w:rsidRPr="00A4461D" w:rsidRDefault="00F175DD" w:rsidP="00873FF4">
      <w:pPr>
        <w:pStyle w:val="Textkomente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 Nabídka uchazeče</w:t>
      </w:r>
      <w:r w:rsidR="007C5FC0">
        <w:rPr>
          <w:rFonts w:ascii="Arial" w:hAnsi="Arial" w:cs="Arial"/>
          <w:sz w:val="22"/>
          <w:szCs w:val="22"/>
        </w:rPr>
        <w:t xml:space="preserve"> </w:t>
      </w:r>
      <w:r w:rsidR="007C5FC0" w:rsidRPr="007C5FC0">
        <w:rPr>
          <w:rFonts w:ascii="Arial" w:hAnsi="Arial" w:cs="Arial"/>
          <w:i/>
          <w:sz w:val="22"/>
          <w:szCs w:val="22"/>
        </w:rPr>
        <w:t>(bude přiloženo před podpisem smlouvy)</w:t>
      </w:r>
    </w:p>
    <w:sectPr w:rsidR="00F175DD" w:rsidRPr="00A4461D" w:rsidSect="009F54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668F7" w14:textId="77777777" w:rsidR="00BD41F3" w:rsidRDefault="00BD41F3">
      <w:r>
        <w:separator/>
      </w:r>
    </w:p>
  </w:endnote>
  <w:endnote w:type="continuationSeparator" w:id="0">
    <w:p w14:paraId="7E5F18D8" w14:textId="77777777" w:rsidR="00BD41F3" w:rsidRDefault="00BD41F3">
      <w:r>
        <w:continuationSeparator/>
      </w:r>
    </w:p>
  </w:endnote>
  <w:endnote w:type="continuationNotice" w:id="1">
    <w:p w14:paraId="0BC3D890" w14:textId="77777777" w:rsidR="00BD41F3" w:rsidRDefault="00BD41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FA00E" w14:textId="531057C0" w:rsidR="00EC2917" w:rsidRDefault="00FF4B44">
    <w:pPr>
      <w:pStyle w:val="Zpat"/>
      <w:jc w:val="center"/>
    </w:pPr>
    <w:r>
      <w:fldChar w:fldCharType="begin"/>
    </w:r>
    <w:r w:rsidR="00EC2917">
      <w:instrText>PAGE   \* MERGEFORMAT</w:instrText>
    </w:r>
    <w:r>
      <w:fldChar w:fldCharType="separate"/>
    </w:r>
    <w:r w:rsidR="00B62BE8">
      <w:rPr>
        <w:noProof/>
      </w:rPr>
      <w:t>9</w:t>
    </w:r>
    <w:r>
      <w:fldChar w:fldCharType="end"/>
    </w:r>
  </w:p>
  <w:p w14:paraId="704C26C7" w14:textId="77777777" w:rsidR="00EC2917" w:rsidRDefault="00EC29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C8070" w14:textId="77777777" w:rsidR="00BD41F3" w:rsidRDefault="00BD41F3">
      <w:r>
        <w:separator/>
      </w:r>
    </w:p>
  </w:footnote>
  <w:footnote w:type="continuationSeparator" w:id="0">
    <w:p w14:paraId="2A4AC92C" w14:textId="77777777" w:rsidR="00BD41F3" w:rsidRDefault="00BD41F3">
      <w:r>
        <w:continuationSeparator/>
      </w:r>
    </w:p>
  </w:footnote>
  <w:footnote w:type="continuationNotice" w:id="1">
    <w:p w14:paraId="364D4C42" w14:textId="77777777" w:rsidR="00BD41F3" w:rsidRDefault="00BD41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728"/>
      <w:gridCol w:w="4560"/>
    </w:tblGrid>
    <w:tr w:rsidR="00EC2917" w:rsidRPr="00795377" w14:paraId="4BD77183" w14:textId="77777777" w:rsidTr="00E006C7">
      <w:tc>
        <w:tcPr>
          <w:tcW w:w="2495" w:type="dxa"/>
          <w:shd w:val="clear" w:color="auto" w:fill="auto"/>
        </w:tcPr>
        <w:p w14:paraId="24A3666E" w14:textId="77777777" w:rsidR="00EC2917" w:rsidRDefault="00C74B15" w:rsidP="00EC2917">
          <w:r w:rsidRPr="003D6355">
            <w:rPr>
              <w:noProof/>
            </w:rPr>
            <w:drawing>
              <wp:inline distT="0" distB="0" distL="0" distR="0" wp14:anchorId="15CBA7D6" wp14:editId="40F277DC">
                <wp:extent cx="2865120" cy="594360"/>
                <wp:effectExtent l="0" t="0" r="0" b="0"/>
                <wp:docPr id="1" name="Obrázek 7" descr="V:\PUBLICITA\OBDOBÍ _2014+\VIZUALNI_IDENTITA\logo\OPZ_CB_cer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 descr="V:\PUBLICITA\OBDOBÍ _2014+\VIZUALNI_IDENTITA\logo\OPZ_CB_cer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512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3" w:type="dxa"/>
          <w:shd w:val="clear" w:color="auto" w:fill="auto"/>
        </w:tcPr>
        <w:p w14:paraId="2B9D47C7" w14:textId="77777777" w:rsidR="00EC2917" w:rsidRDefault="00EC2917" w:rsidP="00EC2917"/>
      </w:tc>
    </w:tr>
  </w:tbl>
  <w:p w14:paraId="232A8EBA" w14:textId="77777777" w:rsidR="00EC2917" w:rsidRDefault="00EC29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000003"/>
    <w:multiLevelType w:val="multilevel"/>
    <w:tmpl w:val="6EDC465E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7" w15:restartNumberingAfterBreak="0">
    <w:nsid w:val="015A0214"/>
    <w:multiLevelType w:val="hybridMultilevel"/>
    <w:tmpl w:val="35542D90"/>
    <w:lvl w:ilvl="0" w:tplc="B44E86C2">
      <w:start w:val="1"/>
      <w:numFmt w:val="lowerLetter"/>
      <w:lvlText w:val="%1)"/>
      <w:lvlJc w:val="left"/>
      <w:pPr>
        <w:ind w:left="777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048051FB"/>
    <w:multiLevelType w:val="hybridMultilevel"/>
    <w:tmpl w:val="F28EE7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C11499"/>
    <w:multiLevelType w:val="multilevel"/>
    <w:tmpl w:val="14E4B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1966074"/>
    <w:multiLevelType w:val="hybridMultilevel"/>
    <w:tmpl w:val="564AD9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6669E"/>
    <w:multiLevelType w:val="hybridMultilevel"/>
    <w:tmpl w:val="9C585550"/>
    <w:lvl w:ilvl="0" w:tplc="305A63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F1585"/>
    <w:multiLevelType w:val="hybridMultilevel"/>
    <w:tmpl w:val="7966C8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3C6201"/>
    <w:multiLevelType w:val="hybridMultilevel"/>
    <w:tmpl w:val="14AEC9F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2D4FCE"/>
    <w:multiLevelType w:val="hybridMultilevel"/>
    <w:tmpl w:val="E99EDDB4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6FC4A62">
      <w:numFmt w:val="bullet"/>
      <w:lvlText w:val="-"/>
      <w:lvlJc w:val="left"/>
      <w:pPr>
        <w:ind w:left="1782" w:hanging="645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2AC572DC"/>
    <w:multiLevelType w:val="multilevel"/>
    <w:tmpl w:val="14E4B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DCD537F"/>
    <w:multiLevelType w:val="hybridMultilevel"/>
    <w:tmpl w:val="06D0AE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531C79"/>
    <w:multiLevelType w:val="hybridMultilevel"/>
    <w:tmpl w:val="0B5C0A7E"/>
    <w:lvl w:ilvl="0" w:tplc="3CCCBC0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35F66040"/>
    <w:multiLevelType w:val="hybridMultilevel"/>
    <w:tmpl w:val="8652614C"/>
    <w:lvl w:ilvl="0" w:tplc="493C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8C538C"/>
    <w:multiLevelType w:val="hybridMultilevel"/>
    <w:tmpl w:val="E7ECD86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0F49B3"/>
    <w:multiLevelType w:val="hybridMultilevel"/>
    <w:tmpl w:val="0B5C0A7E"/>
    <w:lvl w:ilvl="0" w:tplc="3CCCBC0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4372260E"/>
    <w:multiLevelType w:val="hybridMultilevel"/>
    <w:tmpl w:val="66E841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AB2EF5"/>
    <w:multiLevelType w:val="hybridMultilevel"/>
    <w:tmpl w:val="5634A2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0C767D"/>
    <w:multiLevelType w:val="hybridMultilevel"/>
    <w:tmpl w:val="E08255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456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5C6B38EF"/>
    <w:multiLevelType w:val="multilevel"/>
    <w:tmpl w:val="14E4B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F85402A"/>
    <w:multiLevelType w:val="hybridMultilevel"/>
    <w:tmpl w:val="77F44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27D52"/>
    <w:multiLevelType w:val="multilevel"/>
    <w:tmpl w:val="14E4B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71520F5"/>
    <w:multiLevelType w:val="hybridMultilevel"/>
    <w:tmpl w:val="432E88EA"/>
    <w:lvl w:ilvl="0" w:tplc="8D1CCD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21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11"/>
  </w:num>
  <w:num w:numId="11">
    <w:abstractNumId w:val="14"/>
  </w:num>
  <w:num w:numId="12">
    <w:abstractNumId w:val="27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9"/>
  </w:num>
  <w:num w:numId="17">
    <w:abstractNumId w:val="20"/>
  </w:num>
  <w:num w:numId="18">
    <w:abstractNumId w:val="15"/>
  </w:num>
  <w:num w:numId="19">
    <w:abstractNumId w:val="7"/>
  </w:num>
  <w:num w:numId="20">
    <w:abstractNumId w:val="23"/>
  </w:num>
  <w:num w:numId="21">
    <w:abstractNumId w:val="26"/>
  </w:num>
  <w:num w:numId="22">
    <w:abstractNumId w:val="12"/>
  </w:num>
  <w:num w:numId="23">
    <w:abstractNumId w:val="17"/>
  </w:num>
  <w:num w:numId="24">
    <w:abstractNumId w:val="10"/>
  </w:num>
  <w:num w:numId="25">
    <w:abstractNumId w:val="19"/>
  </w:num>
  <w:num w:numId="26">
    <w:abstractNumId w:val="28"/>
  </w:num>
  <w:num w:numId="27">
    <w:abstractNumId w:val="16"/>
  </w:num>
  <w:num w:numId="28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13"/>
    <w:rsid w:val="000038C0"/>
    <w:rsid w:val="00004B44"/>
    <w:rsid w:val="00014A98"/>
    <w:rsid w:val="000231DC"/>
    <w:rsid w:val="00023521"/>
    <w:rsid w:val="00026305"/>
    <w:rsid w:val="00032548"/>
    <w:rsid w:val="00035254"/>
    <w:rsid w:val="00035D55"/>
    <w:rsid w:val="000377F8"/>
    <w:rsid w:val="00037A7C"/>
    <w:rsid w:val="0004665E"/>
    <w:rsid w:val="00047248"/>
    <w:rsid w:val="00062A04"/>
    <w:rsid w:val="00072175"/>
    <w:rsid w:val="000803C0"/>
    <w:rsid w:val="00095107"/>
    <w:rsid w:val="000A18A2"/>
    <w:rsid w:val="000A1AF3"/>
    <w:rsid w:val="000A448C"/>
    <w:rsid w:val="000A48D0"/>
    <w:rsid w:val="000B1856"/>
    <w:rsid w:val="000B5A60"/>
    <w:rsid w:val="000C17C5"/>
    <w:rsid w:val="000C22F0"/>
    <w:rsid w:val="000C5643"/>
    <w:rsid w:val="000C6718"/>
    <w:rsid w:val="000D08D5"/>
    <w:rsid w:val="000D6E9F"/>
    <w:rsid w:val="000E59B2"/>
    <w:rsid w:val="000F52E9"/>
    <w:rsid w:val="001028F5"/>
    <w:rsid w:val="00115AA2"/>
    <w:rsid w:val="0011719A"/>
    <w:rsid w:val="001211F4"/>
    <w:rsid w:val="00122A40"/>
    <w:rsid w:val="00123F9B"/>
    <w:rsid w:val="00133868"/>
    <w:rsid w:val="00135BDF"/>
    <w:rsid w:val="00142951"/>
    <w:rsid w:val="001429DC"/>
    <w:rsid w:val="00143B38"/>
    <w:rsid w:val="00153588"/>
    <w:rsid w:val="001602A2"/>
    <w:rsid w:val="00166624"/>
    <w:rsid w:val="00181E77"/>
    <w:rsid w:val="001957C6"/>
    <w:rsid w:val="00196904"/>
    <w:rsid w:val="001A4BBA"/>
    <w:rsid w:val="001B12D8"/>
    <w:rsid w:val="001D36B5"/>
    <w:rsid w:val="001D4674"/>
    <w:rsid w:val="001D5FAF"/>
    <w:rsid w:val="001E0A82"/>
    <w:rsid w:val="001F0207"/>
    <w:rsid w:val="001F1EE8"/>
    <w:rsid w:val="00201615"/>
    <w:rsid w:val="00201887"/>
    <w:rsid w:val="00207644"/>
    <w:rsid w:val="00210086"/>
    <w:rsid w:val="00220059"/>
    <w:rsid w:val="0022084E"/>
    <w:rsid w:val="00231347"/>
    <w:rsid w:val="0023485E"/>
    <w:rsid w:val="002352DE"/>
    <w:rsid w:val="002424C7"/>
    <w:rsid w:val="00242DE6"/>
    <w:rsid w:val="002448F1"/>
    <w:rsid w:val="00246444"/>
    <w:rsid w:val="0025189A"/>
    <w:rsid w:val="0025536C"/>
    <w:rsid w:val="00270C31"/>
    <w:rsid w:val="002722D9"/>
    <w:rsid w:val="00272F3A"/>
    <w:rsid w:val="00274F10"/>
    <w:rsid w:val="002815C9"/>
    <w:rsid w:val="0028414B"/>
    <w:rsid w:val="002A45DD"/>
    <w:rsid w:val="002A7C1F"/>
    <w:rsid w:val="002B0E2A"/>
    <w:rsid w:val="002B4869"/>
    <w:rsid w:val="002C30C7"/>
    <w:rsid w:val="002C6CE9"/>
    <w:rsid w:val="002D1B80"/>
    <w:rsid w:val="002D26BC"/>
    <w:rsid w:val="002D3D44"/>
    <w:rsid w:val="002D4A89"/>
    <w:rsid w:val="002D4C3B"/>
    <w:rsid w:val="002D5155"/>
    <w:rsid w:val="002D53CE"/>
    <w:rsid w:val="0030286A"/>
    <w:rsid w:val="00304987"/>
    <w:rsid w:val="00310128"/>
    <w:rsid w:val="00310C59"/>
    <w:rsid w:val="00314D62"/>
    <w:rsid w:val="00315C41"/>
    <w:rsid w:val="00316E32"/>
    <w:rsid w:val="00324A15"/>
    <w:rsid w:val="00336CED"/>
    <w:rsid w:val="00340B3B"/>
    <w:rsid w:val="003510F6"/>
    <w:rsid w:val="00361C9E"/>
    <w:rsid w:val="00365AC3"/>
    <w:rsid w:val="00365DD7"/>
    <w:rsid w:val="0036649D"/>
    <w:rsid w:val="00381A4E"/>
    <w:rsid w:val="003834E7"/>
    <w:rsid w:val="0038461E"/>
    <w:rsid w:val="0038530E"/>
    <w:rsid w:val="00397047"/>
    <w:rsid w:val="003A0643"/>
    <w:rsid w:val="003A7FE0"/>
    <w:rsid w:val="003D08E4"/>
    <w:rsid w:val="003D52DA"/>
    <w:rsid w:val="003D5DD2"/>
    <w:rsid w:val="003D6826"/>
    <w:rsid w:val="003E0B26"/>
    <w:rsid w:val="003E0B8A"/>
    <w:rsid w:val="003F20FE"/>
    <w:rsid w:val="003F2B2D"/>
    <w:rsid w:val="003F446F"/>
    <w:rsid w:val="003F6D2C"/>
    <w:rsid w:val="004047BE"/>
    <w:rsid w:val="004113D4"/>
    <w:rsid w:val="00414FF4"/>
    <w:rsid w:val="00425CA5"/>
    <w:rsid w:val="00427DD3"/>
    <w:rsid w:val="00457968"/>
    <w:rsid w:val="00460FCB"/>
    <w:rsid w:val="00461BD4"/>
    <w:rsid w:val="00470DB8"/>
    <w:rsid w:val="0048283E"/>
    <w:rsid w:val="004903EA"/>
    <w:rsid w:val="00493219"/>
    <w:rsid w:val="00493A08"/>
    <w:rsid w:val="00494503"/>
    <w:rsid w:val="00494B74"/>
    <w:rsid w:val="004C757B"/>
    <w:rsid w:val="004C7658"/>
    <w:rsid w:val="004C7F87"/>
    <w:rsid w:val="004D1E0B"/>
    <w:rsid w:val="004D4657"/>
    <w:rsid w:val="004D4E94"/>
    <w:rsid w:val="004F1A4B"/>
    <w:rsid w:val="004F4746"/>
    <w:rsid w:val="00501528"/>
    <w:rsid w:val="0050636D"/>
    <w:rsid w:val="00512B69"/>
    <w:rsid w:val="00513E7F"/>
    <w:rsid w:val="00513FED"/>
    <w:rsid w:val="005169B1"/>
    <w:rsid w:val="0051783E"/>
    <w:rsid w:val="00530B00"/>
    <w:rsid w:val="005453BD"/>
    <w:rsid w:val="00546FD1"/>
    <w:rsid w:val="00554522"/>
    <w:rsid w:val="00557021"/>
    <w:rsid w:val="00566D59"/>
    <w:rsid w:val="0057105A"/>
    <w:rsid w:val="00577D3A"/>
    <w:rsid w:val="00582066"/>
    <w:rsid w:val="00583AE7"/>
    <w:rsid w:val="00584874"/>
    <w:rsid w:val="00584B59"/>
    <w:rsid w:val="005853A6"/>
    <w:rsid w:val="00586DAC"/>
    <w:rsid w:val="0059327B"/>
    <w:rsid w:val="00597687"/>
    <w:rsid w:val="005A1D7B"/>
    <w:rsid w:val="005A6DFC"/>
    <w:rsid w:val="005A72EE"/>
    <w:rsid w:val="005B096A"/>
    <w:rsid w:val="005B41A4"/>
    <w:rsid w:val="005B56D1"/>
    <w:rsid w:val="005C2EB2"/>
    <w:rsid w:val="005C5C4A"/>
    <w:rsid w:val="005D209F"/>
    <w:rsid w:val="005D5F5D"/>
    <w:rsid w:val="005D6F45"/>
    <w:rsid w:val="005E387E"/>
    <w:rsid w:val="005E7AF4"/>
    <w:rsid w:val="005F2C78"/>
    <w:rsid w:val="006004A5"/>
    <w:rsid w:val="0061502A"/>
    <w:rsid w:val="006206BA"/>
    <w:rsid w:val="006222C4"/>
    <w:rsid w:val="0063381D"/>
    <w:rsid w:val="00633B79"/>
    <w:rsid w:val="00633C0A"/>
    <w:rsid w:val="0063453E"/>
    <w:rsid w:val="00636226"/>
    <w:rsid w:val="00650D20"/>
    <w:rsid w:val="00651026"/>
    <w:rsid w:val="00655E60"/>
    <w:rsid w:val="00656968"/>
    <w:rsid w:val="00660143"/>
    <w:rsid w:val="0066502D"/>
    <w:rsid w:val="0066621F"/>
    <w:rsid w:val="006747E9"/>
    <w:rsid w:val="00676A38"/>
    <w:rsid w:val="00680F73"/>
    <w:rsid w:val="00686330"/>
    <w:rsid w:val="00690927"/>
    <w:rsid w:val="00691171"/>
    <w:rsid w:val="006936F1"/>
    <w:rsid w:val="006A56F0"/>
    <w:rsid w:val="006B14FC"/>
    <w:rsid w:val="006C1D24"/>
    <w:rsid w:val="006E4ADB"/>
    <w:rsid w:val="006E4B97"/>
    <w:rsid w:val="006E73CF"/>
    <w:rsid w:val="006E7C87"/>
    <w:rsid w:val="00704368"/>
    <w:rsid w:val="007064E0"/>
    <w:rsid w:val="00710558"/>
    <w:rsid w:val="00713E73"/>
    <w:rsid w:val="00720E84"/>
    <w:rsid w:val="0072299D"/>
    <w:rsid w:val="00723B3D"/>
    <w:rsid w:val="007260DE"/>
    <w:rsid w:val="00730E16"/>
    <w:rsid w:val="00732AB1"/>
    <w:rsid w:val="00735A21"/>
    <w:rsid w:val="007402B0"/>
    <w:rsid w:val="007450A9"/>
    <w:rsid w:val="00760262"/>
    <w:rsid w:val="00761428"/>
    <w:rsid w:val="00762782"/>
    <w:rsid w:val="00772281"/>
    <w:rsid w:val="0077362F"/>
    <w:rsid w:val="007845B2"/>
    <w:rsid w:val="00784AAC"/>
    <w:rsid w:val="0079546F"/>
    <w:rsid w:val="0079763A"/>
    <w:rsid w:val="007B042E"/>
    <w:rsid w:val="007B1D0D"/>
    <w:rsid w:val="007B2DD5"/>
    <w:rsid w:val="007C239F"/>
    <w:rsid w:val="007C37A6"/>
    <w:rsid w:val="007C5FC0"/>
    <w:rsid w:val="007D4C60"/>
    <w:rsid w:val="007D6C8B"/>
    <w:rsid w:val="007E217D"/>
    <w:rsid w:val="007F090A"/>
    <w:rsid w:val="007F31DD"/>
    <w:rsid w:val="007F6FCC"/>
    <w:rsid w:val="00802EFF"/>
    <w:rsid w:val="00811E70"/>
    <w:rsid w:val="00814B49"/>
    <w:rsid w:val="00816225"/>
    <w:rsid w:val="00820A4F"/>
    <w:rsid w:val="00822470"/>
    <w:rsid w:val="00824267"/>
    <w:rsid w:val="00825541"/>
    <w:rsid w:val="00831A9F"/>
    <w:rsid w:val="008342EE"/>
    <w:rsid w:val="00842215"/>
    <w:rsid w:val="00843BD2"/>
    <w:rsid w:val="00843F39"/>
    <w:rsid w:val="008464C3"/>
    <w:rsid w:val="00847BB9"/>
    <w:rsid w:val="00854591"/>
    <w:rsid w:val="0085778F"/>
    <w:rsid w:val="00857B46"/>
    <w:rsid w:val="00860124"/>
    <w:rsid w:val="0086683D"/>
    <w:rsid w:val="00870360"/>
    <w:rsid w:val="00873FF4"/>
    <w:rsid w:val="00881319"/>
    <w:rsid w:val="008B32DA"/>
    <w:rsid w:val="008C3921"/>
    <w:rsid w:val="008C510B"/>
    <w:rsid w:val="008C5BF0"/>
    <w:rsid w:val="008C5F47"/>
    <w:rsid w:val="008D3C95"/>
    <w:rsid w:val="008D4E00"/>
    <w:rsid w:val="008E1CA5"/>
    <w:rsid w:val="008E4787"/>
    <w:rsid w:val="008E6FE0"/>
    <w:rsid w:val="008F194B"/>
    <w:rsid w:val="008F270E"/>
    <w:rsid w:val="008F4F55"/>
    <w:rsid w:val="008F5F90"/>
    <w:rsid w:val="009029CE"/>
    <w:rsid w:val="00910F10"/>
    <w:rsid w:val="0092210A"/>
    <w:rsid w:val="00925035"/>
    <w:rsid w:val="00936BD7"/>
    <w:rsid w:val="00944D51"/>
    <w:rsid w:val="009466D1"/>
    <w:rsid w:val="00946D34"/>
    <w:rsid w:val="00947A24"/>
    <w:rsid w:val="00950810"/>
    <w:rsid w:val="00971FEE"/>
    <w:rsid w:val="00983D61"/>
    <w:rsid w:val="009872EC"/>
    <w:rsid w:val="009A2BF1"/>
    <w:rsid w:val="009B2097"/>
    <w:rsid w:val="009B230C"/>
    <w:rsid w:val="009C777A"/>
    <w:rsid w:val="009D1B52"/>
    <w:rsid w:val="009D53C9"/>
    <w:rsid w:val="009D642B"/>
    <w:rsid w:val="009D6F91"/>
    <w:rsid w:val="009E016F"/>
    <w:rsid w:val="009E3708"/>
    <w:rsid w:val="009E38E7"/>
    <w:rsid w:val="009E4326"/>
    <w:rsid w:val="009F544E"/>
    <w:rsid w:val="00A052EF"/>
    <w:rsid w:val="00A068EB"/>
    <w:rsid w:val="00A13432"/>
    <w:rsid w:val="00A245E5"/>
    <w:rsid w:val="00A37726"/>
    <w:rsid w:val="00A4461D"/>
    <w:rsid w:val="00A56799"/>
    <w:rsid w:val="00A57B8D"/>
    <w:rsid w:val="00A647B1"/>
    <w:rsid w:val="00A70827"/>
    <w:rsid w:val="00A72216"/>
    <w:rsid w:val="00A765B5"/>
    <w:rsid w:val="00A84FB4"/>
    <w:rsid w:val="00A90747"/>
    <w:rsid w:val="00A95C85"/>
    <w:rsid w:val="00A97C60"/>
    <w:rsid w:val="00A97EA4"/>
    <w:rsid w:val="00AA5006"/>
    <w:rsid w:val="00AA5C78"/>
    <w:rsid w:val="00AB2046"/>
    <w:rsid w:val="00AB4B98"/>
    <w:rsid w:val="00AB5621"/>
    <w:rsid w:val="00AB5E03"/>
    <w:rsid w:val="00AC54F4"/>
    <w:rsid w:val="00AC79A5"/>
    <w:rsid w:val="00AF6300"/>
    <w:rsid w:val="00B00C07"/>
    <w:rsid w:val="00B01ECD"/>
    <w:rsid w:val="00B02261"/>
    <w:rsid w:val="00B05725"/>
    <w:rsid w:val="00B1264D"/>
    <w:rsid w:val="00B12A39"/>
    <w:rsid w:val="00B1569C"/>
    <w:rsid w:val="00B157DD"/>
    <w:rsid w:val="00B22A4A"/>
    <w:rsid w:val="00B23041"/>
    <w:rsid w:val="00B25F8F"/>
    <w:rsid w:val="00B31366"/>
    <w:rsid w:val="00B36890"/>
    <w:rsid w:val="00B41F0F"/>
    <w:rsid w:val="00B42B8F"/>
    <w:rsid w:val="00B44795"/>
    <w:rsid w:val="00B62BE8"/>
    <w:rsid w:val="00B65820"/>
    <w:rsid w:val="00B8729B"/>
    <w:rsid w:val="00B90EC5"/>
    <w:rsid w:val="00B92AB3"/>
    <w:rsid w:val="00B94307"/>
    <w:rsid w:val="00BA3406"/>
    <w:rsid w:val="00BA46BC"/>
    <w:rsid w:val="00BA56CF"/>
    <w:rsid w:val="00BB157F"/>
    <w:rsid w:val="00BB2CED"/>
    <w:rsid w:val="00BB54F6"/>
    <w:rsid w:val="00BB7BF2"/>
    <w:rsid w:val="00BC3FF0"/>
    <w:rsid w:val="00BC4152"/>
    <w:rsid w:val="00BC7F33"/>
    <w:rsid w:val="00BD2CAB"/>
    <w:rsid w:val="00BD41F3"/>
    <w:rsid w:val="00BE30AA"/>
    <w:rsid w:val="00BE61C2"/>
    <w:rsid w:val="00BE7D81"/>
    <w:rsid w:val="00BF48C2"/>
    <w:rsid w:val="00BF630E"/>
    <w:rsid w:val="00C1097D"/>
    <w:rsid w:val="00C11D8A"/>
    <w:rsid w:val="00C17AB7"/>
    <w:rsid w:val="00C20123"/>
    <w:rsid w:val="00C21768"/>
    <w:rsid w:val="00C2370F"/>
    <w:rsid w:val="00C3074C"/>
    <w:rsid w:val="00C32FE9"/>
    <w:rsid w:val="00C4633C"/>
    <w:rsid w:val="00C517FE"/>
    <w:rsid w:val="00C55BD1"/>
    <w:rsid w:val="00C57E36"/>
    <w:rsid w:val="00C64F12"/>
    <w:rsid w:val="00C67554"/>
    <w:rsid w:val="00C70069"/>
    <w:rsid w:val="00C74B15"/>
    <w:rsid w:val="00C832F5"/>
    <w:rsid w:val="00C90830"/>
    <w:rsid w:val="00CA04C9"/>
    <w:rsid w:val="00CA25AB"/>
    <w:rsid w:val="00CB1C07"/>
    <w:rsid w:val="00CB26A6"/>
    <w:rsid w:val="00CB4D97"/>
    <w:rsid w:val="00CC631D"/>
    <w:rsid w:val="00CD151B"/>
    <w:rsid w:val="00CD4384"/>
    <w:rsid w:val="00CD792A"/>
    <w:rsid w:val="00D02F31"/>
    <w:rsid w:val="00D05A07"/>
    <w:rsid w:val="00D06843"/>
    <w:rsid w:val="00D1102B"/>
    <w:rsid w:val="00D119BF"/>
    <w:rsid w:val="00D1273B"/>
    <w:rsid w:val="00D14589"/>
    <w:rsid w:val="00D1657F"/>
    <w:rsid w:val="00D234CF"/>
    <w:rsid w:val="00D31356"/>
    <w:rsid w:val="00D3691F"/>
    <w:rsid w:val="00D52049"/>
    <w:rsid w:val="00D61DA9"/>
    <w:rsid w:val="00D65B20"/>
    <w:rsid w:val="00D65E5B"/>
    <w:rsid w:val="00D7414D"/>
    <w:rsid w:val="00D745FE"/>
    <w:rsid w:val="00D75257"/>
    <w:rsid w:val="00D777D9"/>
    <w:rsid w:val="00D7789E"/>
    <w:rsid w:val="00D92F91"/>
    <w:rsid w:val="00D95232"/>
    <w:rsid w:val="00DA2017"/>
    <w:rsid w:val="00DA4238"/>
    <w:rsid w:val="00DA5127"/>
    <w:rsid w:val="00DA5314"/>
    <w:rsid w:val="00DB5A14"/>
    <w:rsid w:val="00DC21AF"/>
    <w:rsid w:val="00DC2EBE"/>
    <w:rsid w:val="00DC333D"/>
    <w:rsid w:val="00DC3AF5"/>
    <w:rsid w:val="00DC5BE5"/>
    <w:rsid w:val="00DC67F8"/>
    <w:rsid w:val="00DC7B27"/>
    <w:rsid w:val="00DD29DF"/>
    <w:rsid w:val="00DD320C"/>
    <w:rsid w:val="00DD55E5"/>
    <w:rsid w:val="00E006C7"/>
    <w:rsid w:val="00E04665"/>
    <w:rsid w:val="00E06E14"/>
    <w:rsid w:val="00E07C83"/>
    <w:rsid w:val="00E128E4"/>
    <w:rsid w:val="00E15370"/>
    <w:rsid w:val="00E20564"/>
    <w:rsid w:val="00E22901"/>
    <w:rsid w:val="00E24704"/>
    <w:rsid w:val="00E25233"/>
    <w:rsid w:val="00E3418C"/>
    <w:rsid w:val="00E35707"/>
    <w:rsid w:val="00E373F5"/>
    <w:rsid w:val="00E43D09"/>
    <w:rsid w:val="00E5526C"/>
    <w:rsid w:val="00E56653"/>
    <w:rsid w:val="00E6543F"/>
    <w:rsid w:val="00E70788"/>
    <w:rsid w:val="00EA23C8"/>
    <w:rsid w:val="00EA4A49"/>
    <w:rsid w:val="00EB08A7"/>
    <w:rsid w:val="00EB34C2"/>
    <w:rsid w:val="00EB5B00"/>
    <w:rsid w:val="00EB7878"/>
    <w:rsid w:val="00EC1B9F"/>
    <w:rsid w:val="00EC28CA"/>
    <w:rsid w:val="00EC2917"/>
    <w:rsid w:val="00EC2B74"/>
    <w:rsid w:val="00EC3BBA"/>
    <w:rsid w:val="00EC5841"/>
    <w:rsid w:val="00EC730F"/>
    <w:rsid w:val="00ED017F"/>
    <w:rsid w:val="00ED02A8"/>
    <w:rsid w:val="00ED2B17"/>
    <w:rsid w:val="00ED787E"/>
    <w:rsid w:val="00EE28FA"/>
    <w:rsid w:val="00EE2F16"/>
    <w:rsid w:val="00EF237F"/>
    <w:rsid w:val="00EF4CAD"/>
    <w:rsid w:val="00F0218F"/>
    <w:rsid w:val="00F02199"/>
    <w:rsid w:val="00F02502"/>
    <w:rsid w:val="00F0426C"/>
    <w:rsid w:val="00F05E1D"/>
    <w:rsid w:val="00F07B56"/>
    <w:rsid w:val="00F07DB2"/>
    <w:rsid w:val="00F11DDE"/>
    <w:rsid w:val="00F175DD"/>
    <w:rsid w:val="00F26CE6"/>
    <w:rsid w:val="00F307D6"/>
    <w:rsid w:val="00F33389"/>
    <w:rsid w:val="00F4302D"/>
    <w:rsid w:val="00F52C65"/>
    <w:rsid w:val="00F54046"/>
    <w:rsid w:val="00F551D9"/>
    <w:rsid w:val="00F55E13"/>
    <w:rsid w:val="00F607CA"/>
    <w:rsid w:val="00F62A22"/>
    <w:rsid w:val="00F62FDB"/>
    <w:rsid w:val="00F644B0"/>
    <w:rsid w:val="00F658A3"/>
    <w:rsid w:val="00F72298"/>
    <w:rsid w:val="00F76476"/>
    <w:rsid w:val="00F771F8"/>
    <w:rsid w:val="00F81591"/>
    <w:rsid w:val="00F8670C"/>
    <w:rsid w:val="00F90470"/>
    <w:rsid w:val="00F941FC"/>
    <w:rsid w:val="00F9520E"/>
    <w:rsid w:val="00F958F9"/>
    <w:rsid w:val="00FA1CD2"/>
    <w:rsid w:val="00FA539F"/>
    <w:rsid w:val="00FB1DF7"/>
    <w:rsid w:val="00FB247E"/>
    <w:rsid w:val="00FB3578"/>
    <w:rsid w:val="00FB4C31"/>
    <w:rsid w:val="00FC6B81"/>
    <w:rsid w:val="00FE2030"/>
    <w:rsid w:val="00FE77E1"/>
    <w:rsid w:val="00FF2982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E31B1"/>
  <w15:docId w15:val="{154659AD-84D8-4D10-A76C-EB448FC8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4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5E1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55E1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F55E13"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55E13"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F55E13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BF630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F55E13"/>
    <w:pPr>
      <w:numPr>
        <w:ilvl w:val="5"/>
        <w:numId w:val="1"/>
      </w:numPr>
      <w:spacing w:before="100" w:beforeAutospacing="1" w:after="100" w:afterAutospacing="1"/>
      <w:outlineLvl w:val="5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F55E13"/>
    <w:pPr>
      <w:numPr>
        <w:ilvl w:val="6"/>
        <w:numId w:val="1"/>
      </w:numPr>
      <w:spacing w:before="100" w:beforeAutospacing="1" w:after="100" w:afterAutospacing="1"/>
      <w:outlineLvl w:val="6"/>
    </w:pPr>
    <w:rPr>
      <w:rFonts w:ascii="Arial Unicode MS" w:eastAsia="Arial Unicode MS" w:hAnsi="Arial Unicode MS" w:cs="Arial Unicode MS"/>
    </w:rPr>
  </w:style>
  <w:style w:type="paragraph" w:styleId="Nadpis8">
    <w:name w:val="heading 8"/>
    <w:basedOn w:val="Normln"/>
    <w:link w:val="Nadpis8Char"/>
    <w:uiPriority w:val="99"/>
    <w:qFormat/>
    <w:rsid w:val="00F55E13"/>
    <w:pPr>
      <w:numPr>
        <w:ilvl w:val="7"/>
        <w:numId w:val="1"/>
      </w:numPr>
      <w:spacing w:before="100" w:beforeAutospacing="1" w:after="100" w:afterAutospacing="1"/>
      <w:outlineLvl w:val="7"/>
    </w:pPr>
    <w:rPr>
      <w:rFonts w:ascii="Arial Unicode MS" w:eastAsia="Arial Unicode MS" w:hAnsi="Arial Unicode MS" w:cs="Arial Unicode MS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BF630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55E1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F55E13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dpis3Char">
    <w:name w:val="Nadpis 3 Char"/>
    <w:link w:val="Nadpis3"/>
    <w:uiPriority w:val="99"/>
    <w:locked/>
    <w:rsid w:val="00F55E1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uiPriority w:val="99"/>
    <w:locked/>
    <w:rsid w:val="00F55E13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Nadpis5Char">
    <w:name w:val="Nadpis 5 Char"/>
    <w:link w:val="Nadpis5"/>
    <w:uiPriority w:val="99"/>
    <w:rsid w:val="00CB15B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F55E13"/>
    <w:rPr>
      <w:rFonts w:ascii="Arial Unicode MS" w:eastAsia="Arial Unicode MS" w:hAnsi="Arial Unicode MS" w:cs="Arial Unicode MS"/>
      <w:b/>
      <w:bCs/>
      <w:sz w:val="15"/>
      <w:szCs w:val="15"/>
    </w:rPr>
  </w:style>
  <w:style w:type="character" w:customStyle="1" w:styleId="Nadpis7Char">
    <w:name w:val="Nadpis 7 Char"/>
    <w:link w:val="Nadpis7"/>
    <w:uiPriority w:val="99"/>
    <w:locked/>
    <w:rsid w:val="00F55E13"/>
    <w:rPr>
      <w:rFonts w:ascii="Arial Unicode MS" w:eastAsia="Arial Unicode MS" w:hAnsi="Arial Unicode MS" w:cs="Arial Unicode MS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F55E13"/>
    <w:rPr>
      <w:rFonts w:ascii="Arial Unicode MS" w:eastAsia="Arial Unicode MS" w:hAnsi="Arial Unicode MS" w:cs="Arial Unicode MS"/>
      <w:sz w:val="24"/>
      <w:szCs w:val="24"/>
    </w:rPr>
  </w:style>
  <w:style w:type="character" w:customStyle="1" w:styleId="Nadpis9Char">
    <w:name w:val="Nadpis 9 Char"/>
    <w:link w:val="Nadpis9"/>
    <w:uiPriority w:val="99"/>
    <w:rsid w:val="00CB15BC"/>
    <w:rPr>
      <w:rFonts w:ascii="Arial" w:eastAsia="Times New Roman" w:hAnsi="Arial" w:cs="Arial"/>
      <w:sz w:val="22"/>
      <w:szCs w:val="22"/>
    </w:rPr>
  </w:style>
  <w:style w:type="paragraph" w:styleId="Seznam">
    <w:name w:val="List"/>
    <w:basedOn w:val="Normln"/>
    <w:uiPriority w:val="99"/>
    <w:rsid w:val="00F55E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semiHidden/>
    <w:rsid w:val="00F55E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ZkladntextChar">
    <w:name w:val="Základní text Char"/>
    <w:link w:val="Zkladntext"/>
    <w:uiPriority w:val="99"/>
    <w:semiHidden/>
    <w:locked/>
    <w:rsid w:val="00F55E13"/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plaintext">
    <w:name w:val="plaintext"/>
    <w:basedOn w:val="Normln"/>
    <w:uiPriority w:val="99"/>
    <w:rsid w:val="00F55E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rmodsaz">
    <w:name w:val="Norm.odsaz."/>
    <w:basedOn w:val="Normln"/>
    <w:uiPriority w:val="99"/>
    <w:rsid w:val="001602A2"/>
    <w:pPr>
      <w:ind w:left="567" w:hanging="567"/>
      <w:jc w:val="both"/>
    </w:pPr>
    <w:rPr>
      <w:rFonts w:eastAsia="Calibri"/>
    </w:rPr>
  </w:style>
  <w:style w:type="paragraph" w:customStyle="1" w:styleId="Standardnte">
    <w:name w:val="Standardní te"/>
    <w:uiPriority w:val="99"/>
    <w:rsid w:val="00B94307"/>
    <w:rPr>
      <w:rFonts w:ascii="Times New Roman" w:hAnsi="Times New Roman"/>
      <w:color w:val="000000"/>
      <w:sz w:val="24"/>
    </w:rPr>
  </w:style>
  <w:style w:type="paragraph" w:customStyle="1" w:styleId="PODPISYPODSML">
    <w:name w:val="PODPISY POD SML"/>
    <w:basedOn w:val="Normln"/>
    <w:rsid w:val="00686330"/>
    <w:pPr>
      <w:keepNext/>
      <w:tabs>
        <w:tab w:val="center" w:pos="2552"/>
        <w:tab w:val="center" w:pos="7371"/>
      </w:tabs>
      <w:jc w:val="both"/>
    </w:pPr>
    <w:rPr>
      <w:sz w:val="20"/>
      <w:szCs w:val="20"/>
    </w:rPr>
  </w:style>
  <w:style w:type="paragraph" w:customStyle="1" w:styleId="HLAVICKASVAZAN">
    <w:name w:val="HLAVICKA SVAZAN"/>
    <w:basedOn w:val="Normln"/>
    <w:rsid w:val="00686330"/>
    <w:pPr>
      <w:keepNext/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157D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157DD"/>
    <w:rPr>
      <w:rFonts w:ascii="Times New Roman" w:eastAsia="Times New Roman" w:hAnsi="Times New Roman"/>
      <w:sz w:val="24"/>
      <w:szCs w:val="24"/>
    </w:rPr>
  </w:style>
  <w:style w:type="paragraph" w:customStyle="1" w:styleId="HLAVICKA">
    <w:name w:val="HLAVICKA"/>
    <w:basedOn w:val="Normln"/>
    <w:rsid w:val="006C1D24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C4633C"/>
    <w:pPr>
      <w:ind w:left="708"/>
    </w:pPr>
  </w:style>
  <w:style w:type="paragraph" w:customStyle="1" w:styleId="slovn">
    <w:name w:val="Číslování"/>
    <w:basedOn w:val="Normln"/>
    <w:rsid w:val="0022084E"/>
    <w:pPr>
      <w:tabs>
        <w:tab w:val="num" w:pos="360"/>
      </w:tabs>
      <w:suppressAutoHyphens/>
      <w:spacing w:before="120"/>
      <w:ind w:left="360" w:hanging="360"/>
      <w:jc w:val="both"/>
    </w:pPr>
    <w:rPr>
      <w:szCs w:val="20"/>
      <w:lang w:eastAsia="ar-SA"/>
    </w:rPr>
  </w:style>
  <w:style w:type="paragraph" w:customStyle="1" w:styleId="Smlouva2">
    <w:name w:val="Smlouva2"/>
    <w:basedOn w:val="Normln"/>
    <w:rsid w:val="0022084E"/>
    <w:pPr>
      <w:suppressAutoHyphens/>
      <w:jc w:val="center"/>
    </w:pPr>
    <w:rPr>
      <w:b/>
      <w:szCs w:val="20"/>
      <w:lang w:eastAsia="ar-SA"/>
    </w:rPr>
  </w:style>
  <w:style w:type="paragraph" w:customStyle="1" w:styleId="Smlouva-slo">
    <w:name w:val="Smlouva-číslo"/>
    <w:basedOn w:val="Normln"/>
    <w:rsid w:val="00B90EC5"/>
    <w:pPr>
      <w:tabs>
        <w:tab w:val="num" w:pos="360"/>
      </w:tabs>
      <w:suppressAutoHyphens/>
      <w:spacing w:before="120" w:line="240" w:lineRule="atLeast"/>
      <w:ind w:left="245" w:hanging="245"/>
      <w:jc w:val="both"/>
    </w:pPr>
    <w:rPr>
      <w:szCs w:val="20"/>
      <w:lang w:eastAsia="ar-SA"/>
    </w:rPr>
  </w:style>
  <w:style w:type="paragraph" w:customStyle="1" w:styleId="Tabulkatext">
    <w:name w:val="Tabulka text"/>
    <w:link w:val="TabulkatextChar"/>
    <w:uiPriority w:val="6"/>
    <w:qFormat/>
    <w:rsid w:val="0079763A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79763A"/>
    <w:rPr>
      <w:rFonts w:ascii="Arial" w:eastAsia="Arial" w:hAnsi="Arial"/>
      <w:color w:val="080808"/>
      <w:szCs w:val="22"/>
      <w:lang w:eastAsia="en-US"/>
    </w:rPr>
  </w:style>
  <w:style w:type="paragraph" w:styleId="Textkomente">
    <w:name w:val="annotation text"/>
    <w:basedOn w:val="Normln"/>
    <w:link w:val="TextkomenteChar"/>
    <w:unhideWhenUsed/>
    <w:rsid w:val="001E0A82"/>
    <w:rPr>
      <w:sz w:val="20"/>
      <w:szCs w:val="20"/>
    </w:rPr>
  </w:style>
  <w:style w:type="character" w:customStyle="1" w:styleId="TextkomenteChar">
    <w:name w:val="Text komentáře Char"/>
    <w:link w:val="Textkomente"/>
    <w:rsid w:val="001E0A82"/>
    <w:rPr>
      <w:rFonts w:ascii="Times New Roman" w:eastAsia="Times New Roman" w:hAnsi="Times New Roman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947A24"/>
    <w:pPr>
      <w:tabs>
        <w:tab w:val="left" w:pos="397"/>
        <w:tab w:val="right" w:leader="dot" w:pos="9060"/>
      </w:tabs>
      <w:spacing w:before="100" w:after="100"/>
    </w:pPr>
    <w:rPr>
      <w:rFonts w:ascii="Arial" w:eastAsia="Arial" w:hAnsi="Arial"/>
      <w:b/>
      <w:bCs/>
      <w:caps/>
      <w:noProof/>
      <w:color w:val="000000"/>
      <w:sz w:val="22"/>
      <w:szCs w:val="20"/>
      <w:lang w:eastAsia="en-US"/>
    </w:rPr>
  </w:style>
  <w:style w:type="paragraph" w:customStyle="1" w:styleId="Podtitul1">
    <w:name w:val="Podtitul1"/>
    <w:basedOn w:val="Normln"/>
    <w:next w:val="Normln"/>
    <w:link w:val="PodtitulChar"/>
    <w:uiPriority w:val="15"/>
    <w:qFormat/>
    <w:locked/>
    <w:rsid w:val="00EB7878"/>
    <w:pPr>
      <w:numPr>
        <w:ilvl w:val="1"/>
      </w:numPr>
      <w:spacing w:after="220"/>
      <w:ind w:left="113"/>
    </w:pPr>
    <w:rPr>
      <w:rFonts w:ascii="Arial" w:hAnsi="Arial"/>
      <w:b/>
      <w:iCs/>
      <w:color w:val="000000"/>
      <w:sz w:val="36"/>
      <w:lang w:eastAsia="en-US"/>
    </w:rPr>
  </w:style>
  <w:style w:type="character" w:customStyle="1" w:styleId="PodtitulChar">
    <w:name w:val="Podtitul Char"/>
    <w:link w:val="Podtitul1"/>
    <w:uiPriority w:val="15"/>
    <w:rsid w:val="00EB7878"/>
    <w:rPr>
      <w:rFonts w:ascii="Arial" w:eastAsia="Times New Roman" w:hAnsi="Arial"/>
      <w:b/>
      <w:iCs/>
      <w:color w:val="000000"/>
      <w:sz w:val="36"/>
      <w:szCs w:val="24"/>
      <w:lang w:eastAsia="en-US"/>
    </w:rPr>
  </w:style>
  <w:style w:type="paragraph" w:styleId="Nzev">
    <w:name w:val="Title"/>
    <w:basedOn w:val="Normln"/>
    <w:link w:val="NzevChar"/>
    <w:uiPriority w:val="14"/>
    <w:qFormat/>
    <w:locked/>
    <w:rsid w:val="00EB34C2"/>
    <w:pPr>
      <w:spacing w:line="312" w:lineRule="auto"/>
      <w:contextualSpacing/>
    </w:pPr>
    <w:rPr>
      <w:rFonts w:ascii="Arial" w:hAnsi="Arial"/>
      <w:b/>
      <w:caps/>
      <w:color w:val="000000"/>
      <w:kern w:val="28"/>
      <w:sz w:val="64"/>
      <w:szCs w:val="52"/>
      <w:lang w:eastAsia="en-US"/>
    </w:rPr>
  </w:style>
  <w:style w:type="character" w:customStyle="1" w:styleId="NzevChar">
    <w:name w:val="Název Char"/>
    <w:link w:val="Nzev"/>
    <w:uiPriority w:val="14"/>
    <w:rsid w:val="00EB34C2"/>
    <w:rPr>
      <w:rFonts w:ascii="Arial" w:eastAsia="Times New Roman" w:hAnsi="Arial"/>
      <w:b/>
      <w:caps/>
      <w:color w:val="000000"/>
      <w:kern w:val="28"/>
      <w:sz w:val="64"/>
      <w:szCs w:val="52"/>
      <w:lang w:eastAsia="en-US"/>
    </w:rPr>
  </w:style>
  <w:style w:type="character" w:styleId="Hypertextovodkaz">
    <w:name w:val="Hyperlink"/>
    <w:uiPriority w:val="99"/>
    <w:unhideWhenUsed/>
    <w:rsid w:val="00870360"/>
    <w:rPr>
      <w:color w:val="0563C1"/>
      <w:u w:val="single"/>
    </w:rPr>
  </w:style>
  <w:style w:type="paragraph" w:styleId="Zhlav">
    <w:name w:val="header"/>
    <w:basedOn w:val="Normln"/>
    <w:link w:val="ZhlavChar"/>
    <w:rsid w:val="002B0E2A"/>
    <w:pPr>
      <w:tabs>
        <w:tab w:val="center" w:pos="4536"/>
        <w:tab w:val="right" w:pos="9072"/>
      </w:tabs>
      <w:spacing w:before="60" w:after="60"/>
      <w:jc w:val="both"/>
    </w:pPr>
    <w:rPr>
      <w:sz w:val="20"/>
      <w:szCs w:val="20"/>
    </w:rPr>
  </w:style>
  <w:style w:type="character" w:customStyle="1" w:styleId="ZhlavChar">
    <w:name w:val="Záhlaví Char"/>
    <w:link w:val="Zhlav"/>
    <w:rsid w:val="002B0E2A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0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50A9"/>
    <w:rPr>
      <w:rFonts w:ascii="Segoe UI" w:eastAsia="Times New Roman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EC29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C2917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72281"/>
    <w:rPr>
      <w:rFonts w:ascii="Times New Roman" w:eastAsia="Times New Roman" w:hAnsi="Times New Roman"/>
      <w:sz w:val="24"/>
      <w:szCs w:val="24"/>
    </w:rPr>
  </w:style>
  <w:style w:type="paragraph" w:customStyle="1" w:styleId="HLAVICKA6BNAD">
    <w:name w:val="HLAVICKA 6B NAD"/>
    <w:basedOn w:val="HLAVICKA"/>
    <w:rsid w:val="00F941FC"/>
    <w:pPr>
      <w:spacing w:before="240"/>
    </w:pPr>
  </w:style>
  <w:style w:type="character" w:styleId="Odkaznakoment">
    <w:name w:val="annotation reference"/>
    <w:basedOn w:val="Standardnpsmoodstavce"/>
    <w:uiPriority w:val="99"/>
    <w:semiHidden/>
    <w:unhideWhenUsed/>
    <w:rsid w:val="00D65B2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B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B2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9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D084D-7D3C-4B05-ACE4-545D097A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3023</Words>
  <Characters>17837</Characters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2017-07-31T10:46:00Z</cp:lastPrinted>
  <dcterms:created xsi:type="dcterms:W3CDTF">2017-08-31T09:17:00Z</dcterms:created>
  <dcterms:modified xsi:type="dcterms:W3CDTF">2017-09-17T13:20:00Z</dcterms:modified>
</cp:coreProperties>
</file>