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571A8" w:rsidR="002433EA" w:rsidP="00826688" w:rsidRDefault="002433EA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Fonts w:asciiTheme="majorHAnsi" w:hAnsiTheme="majorHAnsi"/>
          <w:bCs w:val="false"/>
          <w:sz w:val="8"/>
          <w:lang w:val="cs-CZ"/>
        </w:rPr>
      </w:pPr>
    </w:p>
    <w:p w:rsidRPr="00A571A8" w:rsidR="00826688" w:rsidP="00826688" w:rsidRDefault="002433EA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Style w:val="apple-style-span"/>
          <w:rFonts w:asciiTheme="majorHAnsi" w:hAnsiTheme="majorHAnsi"/>
          <w:lang w:val="cs-CZ"/>
        </w:rPr>
      </w:pPr>
      <w:r w:rsidRPr="00A571A8">
        <w:rPr>
          <w:rFonts w:asciiTheme="majorHAnsi" w:hAnsiTheme="majorHAnsi"/>
          <w:bCs w:val="false"/>
          <w:lang w:val="cs-CZ"/>
        </w:rPr>
        <w:t xml:space="preserve">Technické podmínky </w:t>
      </w:r>
      <w:r w:rsidRPr="00A571A8" w:rsidR="00B02D21">
        <w:rPr>
          <w:rFonts w:asciiTheme="majorHAnsi" w:hAnsiTheme="majorHAnsi"/>
          <w:bCs w:val="false"/>
          <w:lang w:val="cs-CZ"/>
        </w:rPr>
        <w:t>rozsahu</w:t>
      </w:r>
      <w:r w:rsidRPr="00A571A8">
        <w:rPr>
          <w:rFonts w:asciiTheme="majorHAnsi" w:hAnsiTheme="majorHAnsi"/>
          <w:bCs w:val="false"/>
          <w:lang w:val="cs-CZ"/>
        </w:rPr>
        <w:t xml:space="preserve"> kurzů</w:t>
      </w:r>
    </w:p>
    <w:p w:rsidRPr="00A571A8" w:rsidR="00826688" w:rsidP="00826688" w:rsidRDefault="00B75DF0">
      <w:pPr>
        <w:pStyle w:val="Nadpis2"/>
        <w:numPr>
          <w:ilvl w:val="0"/>
          <w:numId w:val="0"/>
        </w:numPr>
        <w:jc w:val="center"/>
        <w:rPr>
          <w:rFonts w:asciiTheme="majorHAnsi" w:hAnsiTheme="majorHAnsi"/>
          <w:lang w:val="cs-CZ"/>
        </w:rPr>
      </w:pPr>
      <w:r w:rsidRPr="00A571A8">
        <w:rPr>
          <w:rFonts w:asciiTheme="majorHAnsi" w:hAnsiTheme="majorHAnsi"/>
          <w:lang w:val="cs-CZ"/>
        </w:rPr>
        <w:t>pro nabídku na veřejn</w:t>
      </w:r>
      <w:r w:rsidRPr="00A571A8" w:rsidR="00826688">
        <w:rPr>
          <w:rFonts w:asciiTheme="majorHAnsi" w:hAnsiTheme="majorHAnsi"/>
          <w:lang w:val="cs-CZ"/>
        </w:rPr>
        <w:t>ou zakázku</w:t>
      </w:r>
    </w:p>
    <w:p w:rsidRPr="00A571A8" w:rsidR="00826688" w:rsidP="00826688" w:rsidRDefault="00826688">
      <w:pPr>
        <w:rPr>
          <w:rFonts w:asciiTheme="majorHAnsi" w:hAnsiTheme="majorHAnsi"/>
        </w:rPr>
      </w:pPr>
    </w:p>
    <w:p w:rsidRPr="00A571A8" w:rsidR="00826688" w:rsidP="00826688" w:rsidRDefault="00826688">
      <w:pPr>
        <w:jc w:val="center"/>
        <w:rPr>
          <w:rFonts w:asciiTheme="majorHAnsi" w:hAnsiTheme="majorHAnsi"/>
          <w:b/>
          <w:sz w:val="44"/>
          <w:szCs w:val="44"/>
        </w:rPr>
      </w:pPr>
      <w:r w:rsidRPr="00A571A8">
        <w:rPr>
          <w:rFonts w:asciiTheme="majorHAnsi" w:hAnsiTheme="majorHAnsi"/>
          <w:b/>
          <w:sz w:val="44"/>
          <w:szCs w:val="44"/>
        </w:rPr>
        <w:t>„</w:t>
      </w:r>
      <w:r w:rsidRPr="00A571A8" w:rsidR="00A571A8">
        <w:rPr>
          <w:rFonts w:asciiTheme="majorHAnsi" w:hAnsiTheme="majorHAnsi"/>
          <w:b/>
          <w:bCs/>
          <w:sz w:val="44"/>
          <w:szCs w:val="44"/>
        </w:rPr>
        <w:t>Vzdělávání -  MYJÓMI družstvo invalidů</w:t>
      </w:r>
      <w:r w:rsidR="004B4D77">
        <w:rPr>
          <w:rFonts w:asciiTheme="majorHAnsi" w:hAnsiTheme="majorHAnsi"/>
          <w:b/>
          <w:bCs/>
          <w:sz w:val="44"/>
          <w:szCs w:val="44"/>
        </w:rPr>
        <w:t xml:space="preserve"> II</w:t>
      </w:r>
      <w:r w:rsidRPr="00A571A8">
        <w:rPr>
          <w:rFonts w:asciiTheme="majorHAnsi" w:hAnsiTheme="majorHAnsi"/>
          <w:b/>
          <w:sz w:val="44"/>
          <w:szCs w:val="44"/>
        </w:rPr>
        <w:t>“</w:t>
      </w:r>
    </w:p>
    <w:p w:rsidRPr="00A571A8" w:rsidR="00826688" w:rsidP="00826688" w:rsidRDefault="00826688">
      <w:pPr>
        <w:jc w:val="center"/>
        <w:rPr>
          <w:rFonts w:asciiTheme="majorHAnsi" w:hAnsiTheme="majorHAnsi"/>
        </w:rPr>
      </w:pPr>
    </w:p>
    <w:p w:rsidRPr="00A571A8" w:rsidR="00826688" w:rsidP="00826688" w:rsidRDefault="00826688">
      <w:pPr>
        <w:jc w:val="center"/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 xml:space="preserve">Druh zadávacího řízení: </w:t>
      </w:r>
      <w:r w:rsidRPr="00A571A8" w:rsidR="00A571A8">
        <w:rPr>
          <w:rFonts w:asciiTheme="majorHAnsi" w:hAnsiTheme="majorHAnsi"/>
          <w:b/>
          <w:sz w:val="28"/>
          <w:szCs w:val="28"/>
        </w:rPr>
        <w:t>Veřejná zakázka malého rozsahu</w:t>
      </w:r>
      <w:r w:rsidRPr="00A571A8">
        <w:rPr>
          <w:rFonts w:asciiTheme="majorHAnsi" w:hAnsiTheme="majorHAnsi"/>
          <w:b/>
          <w:sz w:val="28"/>
          <w:szCs w:val="28"/>
        </w:rPr>
        <w:t xml:space="preserve"> na </w:t>
      </w:r>
      <w:r w:rsidRPr="00A571A8" w:rsidR="002433EA">
        <w:rPr>
          <w:rFonts w:asciiTheme="majorHAnsi" w:hAnsiTheme="majorHAnsi"/>
          <w:b/>
          <w:sz w:val="28"/>
          <w:szCs w:val="28"/>
        </w:rPr>
        <w:t>služby</w:t>
      </w:r>
    </w:p>
    <w:p w:rsidRPr="00A571A8" w:rsidR="00826688" w:rsidP="00826688" w:rsidRDefault="00826688">
      <w:pPr>
        <w:jc w:val="center"/>
        <w:rPr>
          <w:rFonts w:asciiTheme="majorHAnsi" w:hAnsiTheme="majorHAnsi"/>
          <w:b/>
          <w:sz w:val="28"/>
          <w:szCs w:val="28"/>
        </w:rPr>
      </w:pPr>
    </w:p>
    <w:p w:rsidRPr="00A571A8" w:rsidR="00826688" w:rsidP="00826688" w:rsidRDefault="00A571A8">
      <w:pPr>
        <w:jc w:val="center"/>
        <w:rPr>
          <w:rFonts w:asciiTheme="majorHAnsi" w:hAnsiTheme="majorHAnsi"/>
          <w:sz w:val="28"/>
          <w:szCs w:val="28"/>
        </w:rPr>
      </w:pPr>
      <w:r w:rsidRPr="00A571A8">
        <w:rPr>
          <w:rFonts w:asciiTheme="majorHAnsi" w:hAnsiTheme="majorHAnsi"/>
          <w:sz w:val="28"/>
          <w:szCs w:val="28"/>
        </w:rPr>
        <w:t>mimo režim</w:t>
      </w:r>
      <w:r w:rsidRPr="00A571A8" w:rsidR="006432CA">
        <w:rPr>
          <w:rFonts w:asciiTheme="majorHAnsi" w:hAnsiTheme="majorHAnsi"/>
          <w:sz w:val="28"/>
          <w:szCs w:val="28"/>
        </w:rPr>
        <w:t xml:space="preserve"> zákona č. 134/2016 Sb., o zadávání veřejných zakázek, v účinném znění (dále jen „zákon“)</w:t>
      </w:r>
    </w:p>
    <w:p w:rsidRPr="00A571A8" w:rsidR="00826688" w:rsidP="00826688" w:rsidRDefault="00826688">
      <w:pPr>
        <w:jc w:val="center"/>
        <w:rPr>
          <w:rFonts w:asciiTheme="majorHAnsi" w:hAnsiTheme="majorHAnsi"/>
        </w:rPr>
      </w:pPr>
    </w:p>
    <w:p w:rsidRPr="00A571A8" w:rsidR="00826688" w:rsidP="00826688" w:rsidRDefault="00826688">
      <w:pPr>
        <w:jc w:val="center"/>
        <w:rPr>
          <w:rFonts w:asciiTheme="majorHAnsi" w:hAnsiTheme="majorHAnsi"/>
        </w:rPr>
      </w:pPr>
    </w:p>
    <w:p w:rsidRPr="00A76604" w:rsidR="00826688" w:rsidP="00826688" w:rsidRDefault="007432E1">
      <w:pPr>
        <w:jc w:val="both"/>
        <w:rPr>
          <w:rFonts w:asciiTheme="majorHAnsi" w:hAnsiTheme="majorHAnsi"/>
          <w:sz w:val="28"/>
        </w:rPr>
      </w:pPr>
      <w:r w:rsidRPr="00A571A8">
        <w:rPr>
          <w:rFonts w:asciiTheme="majorHAnsi" w:hAnsiTheme="majorHAnsi"/>
          <w:szCs w:val="22"/>
        </w:rPr>
        <w:t xml:space="preserve">Zadavatel určuje </w:t>
      </w:r>
      <w:r w:rsidR="00D21F3A">
        <w:rPr>
          <w:rFonts w:asciiTheme="majorHAnsi" w:hAnsiTheme="majorHAnsi"/>
          <w:szCs w:val="22"/>
        </w:rPr>
        <w:t>dodavatelům</w:t>
      </w:r>
      <w:r w:rsidRPr="00A571A8">
        <w:rPr>
          <w:rFonts w:asciiTheme="majorHAnsi" w:hAnsiTheme="majorHAnsi"/>
          <w:szCs w:val="22"/>
        </w:rPr>
        <w:t xml:space="preserve"> speciální technické podmínky pro předmět veřejné zakázky. Zadavatel technickými podmínkami vymezuje charakteristiku poptávaného předmětu plnění, tj. minimální technické parametry, které musí </w:t>
      </w:r>
      <w:r w:rsidRPr="00A571A8" w:rsidR="00B02D21">
        <w:rPr>
          <w:rFonts w:asciiTheme="majorHAnsi" w:hAnsiTheme="majorHAnsi"/>
          <w:szCs w:val="22"/>
        </w:rPr>
        <w:t>splňovat kurzy, které budou probíhat</w:t>
      </w:r>
      <w:r w:rsidRPr="00A571A8" w:rsidR="006F1B8D">
        <w:rPr>
          <w:rFonts w:asciiTheme="majorHAnsi" w:hAnsiTheme="majorHAnsi"/>
          <w:szCs w:val="22"/>
        </w:rPr>
        <w:t xml:space="preserve"> v předmětné zakázce</w:t>
      </w:r>
      <w:r w:rsidRPr="00A571A8">
        <w:rPr>
          <w:rFonts w:asciiTheme="majorHAnsi" w:hAnsiTheme="majorHAnsi"/>
          <w:szCs w:val="22"/>
        </w:rPr>
        <w:t xml:space="preserve">. Technické podmínky jsou přílohou zadávací dokumentace. </w:t>
      </w:r>
      <w:r w:rsidR="00D21F3A"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vyplní technické podmínky dle instrukcí uvedených níže a předloží dokument jako součást nabídky. </w:t>
      </w:r>
      <w:r w:rsidR="00D21F3A"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 technických podmínkách uvede, zda jím nabízené zboží splňuje požadavky uvedené ve sloupcích tak, že ve sloupci „Splnění“, uvede hodící se variantu, „Ano“ v případě, že nabízené zboží splňuje tento požadavek a „Ne“ v případě, že nabízené zboží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 případě, že </w:t>
      </w:r>
      <w:r w:rsidR="00D21F3A"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nevyplní ani variantu „Ano“ ani variantu „Ne“ může být vyloučen pro nesplnění zadávacích podmínek. Do sloupce „Hodnota“ pak uvede konkrétní hodnotu parametru (ve stejných jednotkách, v jakých je stanoven požadavek) nebo bližší specifikaci jím </w:t>
      </w:r>
      <w:r w:rsidRPr="00A76604">
        <w:rPr>
          <w:rFonts w:asciiTheme="majorHAnsi" w:hAnsiTheme="majorHAnsi"/>
          <w:szCs w:val="22"/>
        </w:rPr>
        <w:t>nabízeného plnění ve vztahu k požadavku. V případě, že uchazeč nevyplní sloup</w:t>
      </w:r>
      <w:r w:rsidRPr="00A76604" w:rsidR="00B02D21">
        <w:rPr>
          <w:rFonts w:asciiTheme="majorHAnsi" w:hAnsiTheme="majorHAnsi"/>
          <w:szCs w:val="22"/>
        </w:rPr>
        <w:t>ec „Hodnota“, může být vyloučen</w:t>
      </w:r>
      <w:r w:rsidRPr="00A76604" w:rsidR="006F1B8D">
        <w:rPr>
          <w:rFonts w:asciiTheme="majorHAnsi" w:hAnsiTheme="majorHAnsi"/>
          <w:szCs w:val="22"/>
        </w:rPr>
        <w:t xml:space="preserve">. </w:t>
      </w:r>
      <w:r w:rsidRPr="00A76604">
        <w:rPr>
          <w:rFonts w:asciiTheme="majorHAnsi" w:hAnsiTheme="majorHAnsi"/>
          <w:szCs w:val="22"/>
        </w:rPr>
        <w:t xml:space="preserve">Vyplnění těchto technických podmínek je pro dodavatele závazné a bude přílohou kupní smlouvy, to znamená, že dodavatel bude povinen dodat přesně to zboží, ke kterému se zavázal v nabídce. </w:t>
      </w:r>
      <w:r w:rsidRPr="00A76604" w:rsidR="00826688">
        <w:rPr>
          <w:rFonts w:asciiTheme="majorHAnsi" w:hAnsiTheme="majorHAnsi"/>
          <w:sz w:val="28"/>
        </w:rPr>
        <w:t xml:space="preserve"> </w:t>
      </w:r>
    </w:p>
    <w:p w:rsidRPr="00A76604" w:rsidR="002311EA" w:rsidP="00C36233" w:rsidRDefault="002311EA">
      <w:pPr>
        <w:jc w:val="both"/>
        <w:rPr>
          <w:rFonts w:asciiTheme="majorHAnsi" w:hAnsiTheme="majorHAnsi"/>
          <w:sz w:val="28"/>
        </w:rPr>
      </w:pPr>
    </w:p>
    <w:p w:rsidRPr="004B4D77" w:rsidR="008211E7" w:rsidP="00C36233" w:rsidRDefault="00C36233">
      <w:pPr>
        <w:jc w:val="both"/>
        <w:rPr>
          <w:rFonts w:asciiTheme="majorHAnsi" w:hAnsiTheme="majorHAnsi"/>
          <w:b/>
        </w:rPr>
      </w:pPr>
      <w:r w:rsidRPr="00A76604">
        <w:rPr>
          <w:rFonts w:asciiTheme="majorHAnsi" w:hAnsiTheme="majorHAnsi"/>
          <w:b/>
        </w:rPr>
        <w:t>Zadavatel požaduje, aby v jednom týdnu probíhal maximálně jeden školící kurz v rozmezí 2 vyučovacích hodin, přičemž o letních prázdninách a o něk</w:t>
      </w:r>
      <w:r w:rsidRPr="00A76604" w:rsidR="0090129E">
        <w:rPr>
          <w:rFonts w:asciiTheme="majorHAnsi" w:hAnsiTheme="majorHAnsi"/>
          <w:b/>
        </w:rPr>
        <w:t>terých vybraných týdnech kurzy probíhat nebudou</w:t>
      </w:r>
      <w:r w:rsidRPr="00A76604">
        <w:rPr>
          <w:rFonts w:asciiTheme="majorHAnsi" w:hAnsiTheme="majorHAnsi"/>
          <w:b/>
        </w:rPr>
        <w:t xml:space="preserve"> s ohledem na možnosti zaměstnanců </w:t>
      </w:r>
      <w:r w:rsidRPr="00A76604" w:rsidR="00904F77">
        <w:rPr>
          <w:rFonts w:asciiTheme="majorHAnsi" w:hAnsiTheme="majorHAnsi"/>
          <w:b/>
        </w:rPr>
        <w:t>z</w:t>
      </w:r>
      <w:r w:rsidRPr="00A76604">
        <w:rPr>
          <w:rFonts w:asciiTheme="majorHAnsi" w:hAnsiTheme="majorHAnsi"/>
          <w:b/>
        </w:rPr>
        <w:t xml:space="preserve">účastnit se všech </w:t>
      </w:r>
      <w:r w:rsidRPr="00A76604" w:rsidR="0090129E">
        <w:rPr>
          <w:rFonts w:asciiTheme="majorHAnsi" w:hAnsiTheme="majorHAnsi"/>
          <w:b/>
        </w:rPr>
        <w:t>kurzů</w:t>
      </w:r>
      <w:r w:rsidRPr="00A76604">
        <w:rPr>
          <w:rFonts w:asciiTheme="majorHAnsi" w:hAnsiTheme="majorHAnsi"/>
          <w:b/>
        </w:rPr>
        <w:t>.</w:t>
      </w:r>
      <w:r w:rsidRPr="004B4D77" w:rsidR="008211E7">
        <w:rPr>
          <w:rFonts w:asciiTheme="majorHAnsi" w:hAnsiTheme="majorHAnsi"/>
          <w:b/>
        </w:rPr>
        <w:br w:type="page"/>
      </w:r>
    </w:p>
    <w:p w:rsidRPr="00A571A8" w:rsidR="00B368FB" w:rsidRDefault="00A94D65">
      <w:pPr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lastRenderedPageBreak/>
        <w:t>Minimální technick</w:t>
      </w:r>
      <w:r w:rsidRPr="00A571A8" w:rsidR="002433EA">
        <w:rPr>
          <w:rFonts w:asciiTheme="majorHAnsi" w:hAnsiTheme="majorHAnsi"/>
          <w:b/>
          <w:sz w:val="28"/>
          <w:szCs w:val="28"/>
        </w:rPr>
        <w:t>é</w:t>
      </w:r>
      <w:r w:rsidRPr="00A571A8">
        <w:rPr>
          <w:rFonts w:asciiTheme="majorHAnsi" w:hAnsiTheme="majorHAnsi"/>
          <w:b/>
          <w:sz w:val="28"/>
          <w:szCs w:val="28"/>
        </w:rPr>
        <w:t xml:space="preserve"> </w:t>
      </w:r>
      <w:r w:rsidRPr="00A571A8" w:rsidR="002433EA">
        <w:rPr>
          <w:rFonts w:asciiTheme="majorHAnsi" w:hAnsiTheme="majorHAnsi"/>
          <w:b/>
          <w:sz w:val="28"/>
          <w:szCs w:val="28"/>
        </w:rPr>
        <w:t xml:space="preserve">podmínky pro </w:t>
      </w:r>
      <w:r w:rsidRPr="00A571A8" w:rsidR="009A1FF5">
        <w:rPr>
          <w:rFonts w:asciiTheme="majorHAnsi" w:hAnsiTheme="majorHAnsi"/>
          <w:b/>
          <w:sz w:val="28"/>
          <w:szCs w:val="28"/>
        </w:rPr>
        <w:t xml:space="preserve">rozsah </w:t>
      </w:r>
      <w:r w:rsidRPr="00A571A8" w:rsidR="00A571A8">
        <w:rPr>
          <w:rFonts w:asciiTheme="majorHAnsi" w:hAnsiTheme="majorHAnsi"/>
          <w:b/>
          <w:sz w:val="28"/>
          <w:szCs w:val="28"/>
        </w:rPr>
        <w:t>Manažerského kurzu Firemní kultura</w:t>
      </w:r>
      <w:r w:rsidRPr="00A571A8">
        <w:rPr>
          <w:rFonts w:asciiTheme="majorHAnsi" w:hAnsiTheme="majorHAnsi"/>
          <w:b/>
          <w:sz w:val="28"/>
          <w:szCs w:val="28"/>
        </w:rPr>
        <w:t>:</w:t>
      </w:r>
    </w:p>
    <w:p w:rsidRPr="00A571A8" w:rsidR="00895D08" w:rsidRDefault="00895D08">
      <w:pPr>
        <w:rPr>
          <w:rFonts w:asciiTheme="majorHAnsi" w:hAnsiTheme="majorHAnsi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A571A8" w:rsidR="00A94D65" w:rsidTr="00FC299F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A94D6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6" w:type="dxa"/>
            <w:vAlign w:val="center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85" w:type="dxa"/>
            <w:vAlign w:val="center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A94D65" w:rsidTr="00A76604">
        <w:trPr>
          <w:trHeight w:val="291"/>
        </w:trPr>
        <w:tc>
          <w:tcPr>
            <w:tcW w:w="18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="008211E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76604" w:rsidR="00A94D65" w:rsidP="00C27840" w:rsidRDefault="009A1FF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 w:rsidRPr="00A76604">
              <w:rPr>
                <w:rFonts w:asciiTheme="majorHAnsi" w:hAnsiTheme="majorHAnsi"/>
                <w:sz w:val="22"/>
                <w:szCs w:val="22"/>
              </w:rPr>
              <w:t>16 vyučovacích hod</w:t>
            </w:r>
            <w:r w:rsidRPr="00A76604" w:rsidR="00C27840">
              <w:rPr>
                <w:rFonts w:asciiTheme="majorHAnsi" w:hAnsiTheme="majorHAnsi"/>
                <w:sz w:val="22"/>
                <w:szCs w:val="22"/>
              </w:rPr>
              <w:t>i</w:t>
            </w:r>
            <w:r w:rsidRPr="00A76604">
              <w:rPr>
                <w:rFonts w:asciiTheme="majorHAnsi" w:hAnsiTheme="majorHAnsi"/>
                <w:sz w:val="22"/>
                <w:szCs w:val="22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A76604">
        <w:trPr>
          <w:trHeight w:val="291"/>
        </w:trPr>
        <w:tc>
          <w:tcPr>
            <w:tcW w:w="18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Maximální rozsah vyučovacích hodin jednoho školícího kurzu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76604" w:rsidR="00365B63" w:rsidP="00C27840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 w:rsidRPr="00A76604">
              <w:rPr>
                <w:rFonts w:asciiTheme="majorHAnsi" w:hAnsiTheme="majorHAnsi"/>
                <w:sz w:val="22"/>
                <w:szCs w:val="22"/>
              </w:rPr>
              <w:t>2 vyučovací hodiny</w:t>
            </w:r>
          </w:p>
        </w:tc>
        <w:tc>
          <w:tcPr>
            <w:tcW w:w="1276" w:type="dxa"/>
            <w:shd w:val="clear" w:color="auto" w:fill="auto"/>
          </w:tcPr>
          <w:p w:rsidRPr="00A571A8" w:rsidR="00365B63" w:rsidP="00FC299F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A571A8" w:rsidR="00365B63" w:rsidP="00FC299F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A94D65" w:rsidTr="00A76604">
        <w:trPr>
          <w:trHeight w:val="143"/>
        </w:trPr>
        <w:tc>
          <w:tcPr>
            <w:tcW w:w="18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76604" w:rsidR="00A94D6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76604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6" w:type="dxa"/>
            <w:shd w:val="clear" w:color="auto" w:fill="auto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A94D65" w:rsidTr="00A76604">
        <w:trPr>
          <w:trHeight w:val="191"/>
        </w:trPr>
        <w:tc>
          <w:tcPr>
            <w:tcW w:w="18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76604" w:rsidR="00A94D6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76604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6" w:type="dxa"/>
            <w:shd w:val="clear" w:color="auto" w:fill="auto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A94D65" w:rsidTr="00FC299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76604" w:rsidR="00A94D65" w:rsidP="00A571A8" w:rsidRDefault="00A571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76604">
              <w:rPr>
                <w:rFonts w:asciiTheme="majorHAnsi" w:hAnsiTheme="majorHAnsi"/>
                <w:sz w:val="22"/>
                <w:szCs w:val="22"/>
              </w:rPr>
              <w:t>1</w:t>
            </w:r>
            <w:r w:rsidRPr="00A76604" w:rsidR="009A1FF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9A1FF5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76604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76604">
              <w:rPr>
                <w:rFonts w:asciiTheme="majorHAnsi" w:hAnsiTheme="majorHAnsi"/>
                <w:sz w:val="22"/>
                <w:szCs w:val="22"/>
              </w:rPr>
              <w:t>Úvod do kurzu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76604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76604">
              <w:rPr>
                <w:rFonts w:asciiTheme="majorHAnsi" w:hAnsiTheme="majorHAnsi"/>
                <w:sz w:val="22"/>
                <w:szCs w:val="22"/>
              </w:rPr>
              <w:t>Jak úspěšně jednat s lidmi - lepší sebepoznání a poznání druhých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Efektivní komunikace ve firmě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Prezentační dovednosti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Řešení konfliktů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Asertivita v praxi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Vedení pracovního týmu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Stress Management, Work-life balance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7432E1" w:rsidP="00220CD1" w:rsidRDefault="007432E1">
      <w:pPr>
        <w:rPr>
          <w:rFonts w:asciiTheme="majorHAnsi" w:hAnsiTheme="majorHAnsi"/>
          <w:b/>
          <w:sz w:val="28"/>
          <w:szCs w:val="28"/>
        </w:rPr>
      </w:pPr>
    </w:p>
    <w:p w:rsidRPr="00A571A8" w:rsidR="006E356E" w:rsidP="006E356E" w:rsidRDefault="006E356E">
      <w:pPr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 xml:space="preserve">Minimální technické podmínky pro rozsah </w:t>
      </w:r>
      <w:r w:rsidRPr="00A571A8" w:rsidR="00A571A8">
        <w:rPr>
          <w:rFonts w:asciiTheme="majorHAnsi" w:hAnsiTheme="majorHAnsi"/>
          <w:b/>
          <w:sz w:val="28"/>
          <w:szCs w:val="28"/>
        </w:rPr>
        <w:t>Manažerského kurzu Vedení a koučink zaměstnanců</w:t>
      </w:r>
      <w:r w:rsidRPr="00A571A8">
        <w:rPr>
          <w:rFonts w:asciiTheme="majorHAnsi" w:hAnsiTheme="majorHAnsi"/>
          <w:b/>
          <w:sz w:val="28"/>
          <w:szCs w:val="28"/>
        </w:rPr>
        <w:t>:</w:t>
      </w:r>
    </w:p>
    <w:p w:rsidRPr="00A571A8" w:rsidR="006E356E" w:rsidP="006E356E" w:rsidRDefault="006E356E">
      <w:pPr>
        <w:rPr>
          <w:rFonts w:asciiTheme="majorHAnsi" w:hAnsiTheme="majorHAnsi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A571A8" w:rsidR="006E356E" w:rsidTr="00FC299F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6" w:type="dxa"/>
            <w:vAlign w:val="center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85" w:type="dxa"/>
            <w:vAlign w:val="center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6E356E" w:rsidTr="00FC299F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="008211E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C27840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16 vyučovacích hod</w:t>
            </w:r>
            <w:r w:rsidRPr="00A571A8" w:rsidR="00C27840">
              <w:rPr>
                <w:rFonts w:asciiTheme="majorHAnsi" w:hAnsiTheme="majorHAnsi"/>
                <w:sz w:val="22"/>
                <w:szCs w:val="22"/>
              </w:rPr>
              <w:t>i</w:t>
            </w:r>
            <w:r w:rsidRPr="00A571A8">
              <w:rPr>
                <w:rFonts w:asciiTheme="majorHAnsi" w:hAnsiTheme="majorHAnsi"/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2311EA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Maximální rozsah vyučovacích hodin jednoho školícího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vyučovací hodiny</w:t>
            </w:r>
          </w:p>
        </w:tc>
        <w:tc>
          <w:tcPr>
            <w:tcW w:w="1276" w:type="dxa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6E356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Úvod do kurzu 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6E356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Hodnocení a motivace zaměstnanců 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6E356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Vedeni pracovního týmu 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6E356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Vedení a facilitace pracovních porad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6E356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Koučovací přístup v roli manažera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6E356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Rozhodování a plánování 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Manažerské rozhovory - klíč ke komunikaci s podřízenými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6E356E">
        <w:trPr>
          <w:trHeight w:val="38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Leadership aneb inspirativní vedení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FC299F">
        <w:trPr>
          <w:trHeight w:val="35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6E356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Vyjednávání nejen pro manažery</w:t>
            </w:r>
          </w:p>
        </w:tc>
        <w:tc>
          <w:tcPr>
            <w:tcW w:w="1276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6E356E" w:rsidP="00220CD1" w:rsidRDefault="006E356E">
      <w:pPr>
        <w:rPr>
          <w:rFonts w:asciiTheme="majorHAnsi" w:hAnsiTheme="majorHAnsi"/>
          <w:b/>
          <w:sz w:val="28"/>
          <w:szCs w:val="28"/>
        </w:rPr>
      </w:pPr>
    </w:p>
    <w:p w:rsidRPr="00A571A8" w:rsidR="006E356E" w:rsidP="00220CD1" w:rsidRDefault="00A571A8">
      <w:pPr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lastRenderedPageBreak/>
        <w:t>Minimální technické podmínky pro rozsah Manažerského kurzu Strategické myšlení, plánování, rozhodování a řízení:</w:t>
      </w:r>
    </w:p>
    <w:p w:rsidRPr="00A571A8" w:rsidR="006E356E" w:rsidP="00220CD1" w:rsidRDefault="006E356E">
      <w:pPr>
        <w:rPr>
          <w:rFonts w:asciiTheme="majorHAnsi" w:hAnsiTheme="majorHAnsi"/>
          <w:b/>
          <w:sz w:val="28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A571A8" w:rsidR="000B4CC3" w:rsidTr="000B4CC3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0B4CC3" w:rsidTr="000B4CC3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Pr="00A571A8" w:rsidR="00852FB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16 vyučovacích hodin</w:t>
            </w:r>
          </w:p>
        </w:tc>
        <w:tc>
          <w:tcPr>
            <w:tcW w:w="1273" w:type="dxa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2311EA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Maximální rozsah vyučovacích hodin jednoho školícího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vyučovací hodiny</w:t>
            </w:r>
          </w:p>
        </w:tc>
        <w:tc>
          <w:tcPr>
            <w:tcW w:w="1273" w:type="dxa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0B4CC3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0B4CC3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0B4CC3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Úvod do kurzu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Jak připravit strategii vyjednávání 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Rozvoj vlastních vyjednávacích schopností 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Trénink vyjednávacích schopností – řešení reálných situací 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Jak úspěšně řídit tým 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Řešení rizik v projektu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Vedení týmu 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0B4CC3">
        <w:trPr>
          <w:trHeight w:val="38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5E1849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Plánování a vedení porad</w:t>
            </w:r>
          </w:p>
        </w:tc>
        <w:tc>
          <w:tcPr>
            <w:tcW w:w="1273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0B4CC3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6E356E" w:rsidP="005E1849" w:rsidRDefault="006E356E">
      <w:pPr>
        <w:jc w:val="center"/>
        <w:rPr>
          <w:rFonts w:asciiTheme="majorHAnsi" w:hAnsiTheme="majorHAnsi"/>
          <w:sz w:val="22"/>
          <w:szCs w:val="22"/>
        </w:rPr>
      </w:pPr>
    </w:p>
    <w:p w:rsidRPr="00A571A8" w:rsidR="006E356E" w:rsidP="00220CD1" w:rsidRDefault="006E356E">
      <w:pPr>
        <w:rPr>
          <w:rFonts w:asciiTheme="majorHAnsi" w:hAnsiTheme="majorHAnsi"/>
          <w:b/>
          <w:sz w:val="28"/>
          <w:szCs w:val="28"/>
        </w:rPr>
      </w:pPr>
    </w:p>
    <w:p w:rsidRPr="00A571A8" w:rsidR="00E16F15" w:rsidP="00E16F15" w:rsidRDefault="00A571A8">
      <w:pPr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>Minimální technické podmínky pro rozsah Manažerského kurzu Vnitrofiremní komunikace:</w:t>
      </w:r>
    </w:p>
    <w:p w:rsidRPr="00A571A8" w:rsidR="00E16F15" w:rsidP="00220CD1" w:rsidRDefault="00E16F15">
      <w:pPr>
        <w:rPr>
          <w:rFonts w:asciiTheme="majorHAnsi" w:hAnsiTheme="majorHAnsi"/>
          <w:b/>
          <w:sz w:val="28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A571A8" w:rsidR="00FC299F" w:rsidTr="00E16F15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FC299F" w:rsidTr="00E16F15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Pr="00A571A8" w:rsidR="00852FB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A571A8" w:rsidRDefault="00A571A8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</w:t>
            </w:r>
            <w:r w:rsidRPr="00A571A8" w:rsidR="00FC299F">
              <w:rPr>
                <w:rFonts w:asciiTheme="majorHAnsi" w:hAnsiTheme="majorHAnsi"/>
                <w:sz w:val="22"/>
                <w:szCs w:val="22"/>
              </w:rPr>
              <w:t xml:space="preserve"> vyučovacích hodin</w:t>
            </w:r>
          </w:p>
        </w:tc>
        <w:tc>
          <w:tcPr>
            <w:tcW w:w="1273" w:type="dxa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2311EA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Maximální rozsah vyučovacích hodin jednoho školícího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vyučovací hodiny</w:t>
            </w:r>
          </w:p>
        </w:tc>
        <w:tc>
          <w:tcPr>
            <w:tcW w:w="1273" w:type="dxa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3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73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FC299F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Úvod do kurzu 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6A200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 je interní komunikace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6A200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A2006">
              <w:rPr>
                <w:rFonts w:asciiTheme="majorHAnsi" w:hAnsiTheme="majorHAnsi"/>
                <w:sz w:val="22"/>
                <w:szCs w:val="22"/>
              </w:rPr>
              <w:t>Předpokla</w:t>
            </w:r>
            <w:r>
              <w:rPr>
                <w:rFonts w:asciiTheme="majorHAnsi" w:hAnsiTheme="majorHAnsi"/>
                <w:sz w:val="22"/>
                <w:szCs w:val="22"/>
              </w:rPr>
              <w:t>dy fungování interní komunikace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A2006">
              <w:rPr>
                <w:rFonts w:asciiTheme="majorHAnsi" w:hAnsiTheme="majorHAnsi"/>
                <w:sz w:val="22"/>
                <w:szCs w:val="22"/>
              </w:rPr>
              <w:t>Cenná zpětná vazba - interní výzkumy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Hodnocení interní komunikace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6A200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Nástroje interní komunikace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A2006">
              <w:rPr>
                <w:rFonts w:asciiTheme="majorHAnsi" w:hAnsiTheme="majorHAnsi"/>
                <w:sz w:val="22"/>
                <w:szCs w:val="22"/>
              </w:rPr>
              <w:t>Hlavní chyb</w:t>
            </w:r>
            <w:r>
              <w:rPr>
                <w:rFonts w:asciiTheme="majorHAnsi" w:hAnsiTheme="majorHAnsi"/>
                <w:sz w:val="22"/>
                <w:szCs w:val="22"/>
              </w:rPr>
              <w:t>y v interní komunikaci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A571A8">
        <w:trPr>
          <w:trHeight w:val="334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6A200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A2006">
              <w:rPr>
                <w:rFonts w:asciiTheme="majorHAnsi" w:hAnsiTheme="majorHAnsi"/>
                <w:sz w:val="22"/>
                <w:szCs w:val="22"/>
              </w:rPr>
              <w:t>Interní komunika</w:t>
            </w:r>
            <w:r>
              <w:rPr>
                <w:rFonts w:asciiTheme="majorHAnsi" w:hAnsiTheme="majorHAnsi"/>
                <w:sz w:val="22"/>
                <w:szCs w:val="22"/>
              </w:rPr>
              <w:t>ce jako součást firemní kultury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A571A8" w:rsidRDefault="00365B63">
            <w:pPr>
              <w:ind w:firstLine="708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6A200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 čemu je interní komunikace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E16F15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FC299F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6A200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Cíle interní komunikace</w:t>
            </w:r>
          </w:p>
        </w:tc>
        <w:tc>
          <w:tcPr>
            <w:tcW w:w="1273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E16F15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FC299F" w:rsidP="00220CD1" w:rsidRDefault="008211E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  <w:r w:rsidRPr="00A571A8" w:rsidR="00A571A8">
        <w:rPr>
          <w:rFonts w:asciiTheme="majorHAnsi" w:hAnsiTheme="majorHAnsi"/>
          <w:b/>
          <w:sz w:val="28"/>
          <w:szCs w:val="28"/>
        </w:rPr>
        <w:lastRenderedPageBreak/>
        <w:t>Minimální technické podmínky pro rozsah Manažerského kurzu Zvyšování efektivity procesů:</w:t>
      </w:r>
    </w:p>
    <w:p w:rsidRPr="00A571A8" w:rsidR="00FC299F" w:rsidP="00220CD1" w:rsidRDefault="00FC299F">
      <w:pPr>
        <w:rPr>
          <w:rFonts w:asciiTheme="majorHAnsi" w:hAnsiTheme="majorHAnsi"/>
          <w:b/>
          <w:sz w:val="28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A571A8" w:rsidR="00E37885" w:rsidTr="00C72D5E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E37885" w:rsidTr="00C72D5E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Pr="00A571A8" w:rsidR="00852FB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16 vyučovacích hodin</w:t>
            </w:r>
          </w:p>
        </w:tc>
        <w:tc>
          <w:tcPr>
            <w:tcW w:w="1273" w:type="dxa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2311EA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Maximální rozsah vyučovacích hodin jednoho školícího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vyučovací hodiny</w:t>
            </w:r>
          </w:p>
        </w:tc>
        <w:tc>
          <w:tcPr>
            <w:tcW w:w="1273" w:type="dxa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2311EA" w:rsidRDefault="00365B6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DD6436" w:rsidRDefault="00365B6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93246" w:rsidR="00365B63" w:rsidP="00A9324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3246">
              <w:rPr>
                <w:rFonts w:asciiTheme="majorHAnsi" w:hAnsiTheme="majorHAnsi"/>
                <w:sz w:val="22"/>
                <w:szCs w:val="22"/>
              </w:rPr>
              <w:t>Time management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- </w:t>
            </w:r>
          </w:p>
          <w:p w:rsidRPr="00A571A8" w:rsidR="00365B63" w:rsidP="00A9324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3246">
              <w:rPr>
                <w:rFonts w:asciiTheme="majorHAnsi" w:hAnsiTheme="majorHAnsi"/>
                <w:sz w:val="22"/>
                <w:szCs w:val="22"/>
              </w:rPr>
              <w:t>Kde v</w:t>
            </w:r>
            <w:r>
              <w:rPr>
                <w:rFonts w:asciiTheme="majorHAnsi" w:hAnsiTheme="majorHAnsi"/>
                <w:sz w:val="22"/>
                <w:szCs w:val="22"/>
              </w:rPr>
              <w:t>zít čas na průběžné zlepšování?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A9324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Procesní řízení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A9324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Brainstorming</w:t>
            </w:r>
            <w:r w:rsidRPr="00A9324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A93246">
              <w:rPr>
                <w:rFonts w:asciiTheme="majorHAnsi" w:hAnsiTheme="majorHAnsi"/>
                <w:sz w:val="22"/>
                <w:szCs w:val="22"/>
              </w:rPr>
              <w:t>Předpok</w:t>
            </w:r>
            <w:r>
              <w:rPr>
                <w:rFonts w:asciiTheme="majorHAnsi" w:hAnsiTheme="majorHAnsi"/>
                <w:sz w:val="22"/>
                <w:szCs w:val="22"/>
              </w:rPr>
              <w:t>lady pro přínosný brainstorming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A9324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Kaskádové workshopy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A9324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Základy procesního řízení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DD643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Komunikace 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365B63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65B63" w:rsidP="00C72D5E" w:rsidRDefault="00365B6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365B63" w:rsidP="00DD6436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Vedení týmu </w:t>
            </w:r>
          </w:p>
        </w:tc>
        <w:tc>
          <w:tcPr>
            <w:tcW w:w="1273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365B63" w:rsidP="00C72D5E" w:rsidRDefault="00365B6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FC299F" w:rsidP="00220CD1" w:rsidRDefault="00FC299F">
      <w:pPr>
        <w:rPr>
          <w:rFonts w:asciiTheme="majorHAnsi" w:hAnsiTheme="majorHAnsi"/>
          <w:b/>
          <w:sz w:val="28"/>
          <w:szCs w:val="28"/>
        </w:rPr>
      </w:pPr>
    </w:p>
    <w:p w:rsidRPr="00A571A8" w:rsidR="00FC299F" w:rsidP="00220CD1" w:rsidRDefault="00FC299F">
      <w:pPr>
        <w:rPr>
          <w:rFonts w:asciiTheme="majorHAnsi" w:hAnsiTheme="majorHAnsi"/>
          <w:b/>
          <w:sz w:val="28"/>
          <w:szCs w:val="28"/>
        </w:rPr>
      </w:pPr>
    </w:p>
    <w:p w:rsidRPr="00A571A8" w:rsidR="00D370DE" w:rsidP="00220CD1" w:rsidRDefault="00D370DE">
      <w:pPr>
        <w:rPr>
          <w:rFonts w:asciiTheme="majorHAnsi" w:hAnsiTheme="majorHAnsi"/>
          <w:b/>
          <w:sz w:val="28"/>
          <w:szCs w:val="28"/>
        </w:rPr>
      </w:pPr>
      <w:bookmarkStart w:name="_GoBack" w:id="0"/>
      <w:bookmarkEnd w:id="0"/>
    </w:p>
    <w:p w:rsidRPr="00A571A8" w:rsidR="00A010B0" w:rsidP="006F1B8D" w:rsidRDefault="00A010B0">
      <w:pPr>
        <w:rPr>
          <w:rFonts w:asciiTheme="majorHAnsi" w:hAnsiTheme="majorHAnsi"/>
          <w:b/>
          <w:bCs/>
          <w:caps/>
          <w:sz w:val="28"/>
          <w:szCs w:val="28"/>
        </w:rPr>
      </w:pPr>
    </w:p>
    <w:p w:rsidRPr="00A571A8" w:rsidR="00CE0E20" w:rsidP="00966EBA" w:rsidRDefault="00CE0E20">
      <w:pPr>
        <w:spacing w:line="600" w:lineRule="auto"/>
        <w:ind w:firstLine="709"/>
        <w:jc w:val="both"/>
        <w:rPr>
          <w:rFonts w:asciiTheme="majorHAnsi" w:hAnsiTheme="majorHAnsi"/>
          <w:sz w:val="26"/>
          <w:szCs w:val="26"/>
        </w:rPr>
      </w:pPr>
      <w:r w:rsidRPr="00A571A8">
        <w:rPr>
          <w:rFonts w:asciiTheme="majorHAnsi" w:hAnsiTheme="majorHAnsi"/>
          <w:sz w:val="26"/>
          <w:szCs w:val="26"/>
        </w:rPr>
        <w:t>Já (my) níže podepsaný (í) …………………………………………………………… čestně prohlašuji (eme), že d</w:t>
      </w:r>
      <w:r w:rsidRPr="00A571A8" w:rsidR="009D463E">
        <w:rPr>
          <w:rFonts w:asciiTheme="majorHAnsi" w:hAnsiTheme="majorHAnsi"/>
          <w:sz w:val="26"/>
          <w:szCs w:val="26"/>
        </w:rPr>
        <w:t>odavatel ………………………………………………………</w:t>
      </w:r>
      <w:r w:rsidR="00322F35">
        <w:rPr>
          <w:rFonts w:asciiTheme="majorHAnsi" w:hAnsiTheme="majorHAnsi"/>
          <w:sz w:val="26"/>
          <w:szCs w:val="26"/>
        </w:rPr>
        <w:t>,</w:t>
      </w:r>
      <w:r w:rsidRPr="00A571A8">
        <w:rPr>
          <w:rFonts w:asciiTheme="majorHAnsi" w:hAnsiTheme="majorHAnsi"/>
          <w:sz w:val="26"/>
          <w:szCs w:val="26"/>
        </w:rPr>
        <w:t xml:space="preserve"> v případě jeho výběru zadavatelem v předmětné veřejné zakázce</w:t>
      </w:r>
      <w:r w:rsidR="00322F35">
        <w:rPr>
          <w:rFonts w:asciiTheme="majorHAnsi" w:hAnsiTheme="majorHAnsi"/>
          <w:sz w:val="26"/>
          <w:szCs w:val="26"/>
        </w:rPr>
        <w:t>,</w:t>
      </w:r>
      <w:r w:rsidRPr="00A571A8">
        <w:rPr>
          <w:rFonts w:asciiTheme="majorHAnsi" w:hAnsiTheme="majorHAnsi"/>
          <w:sz w:val="26"/>
          <w:szCs w:val="26"/>
        </w:rPr>
        <w:t xml:space="preserve"> </w:t>
      </w:r>
      <w:r w:rsidR="00322F35">
        <w:rPr>
          <w:rFonts w:asciiTheme="majorHAnsi" w:hAnsiTheme="majorHAnsi"/>
          <w:sz w:val="26"/>
          <w:szCs w:val="26"/>
        </w:rPr>
        <w:t xml:space="preserve">provede </w:t>
      </w:r>
      <w:r w:rsidRPr="00A571A8" w:rsidR="00240324">
        <w:rPr>
          <w:rFonts w:asciiTheme="majorHAnsi" w:hAnsiTheme="majorHAnsi"/>
          <w:sz w:val="26"/>
          <w:szCs w:val="26"/>
        </w:rPr>
        <w:t xml:space="preserve">kurzy </w:t>
      </w:r>
      <w:r w:rsidR="00322F35">
        <w:rPr>
          <w:rFonts w:asciiTheme="majorHAnsi" w:hAnsiTheme="majorHAnsi"/>
          <w:sz w:val="26"/>
          <w:szCs w:val="26"/>
        </w:rPr>
        <w:t xml:space="preserve">v </w:t>
      </w:r>
      <w:r w:rsidR="009E652A">
        <w:rPr>
          <w:rFonts w:asciiTheme="majorHAnsi" w:hAnsiTheme="majorHAnsi"/>
          <w:sz w:val="26"/>
          <w:szCs w:val="26"/>
        </w:rPr>
        <w:t>rozsahu</w:t>
      </w:r>
      <w:r w:rsidRPr="00A571A8" w:rsidR="00240324">
        <w:rPr>
          <w:rFonts w:asciiTheme="majorHAnsi" w:hAnsiTheme="majorHAnsi"/>
          <w:sz w:val="26"/>
          <w:szCs w:val="26"/>
        </w:rPr>
        <w:t xml:space="preserve"> </w:t>
      </w:r>
      <w:r w:rsidR="00322F35">
        <w:rPr>
          <w:rFonts w:asciiTheme="majorHAnsi" w:hAnsiTheme="majorHAnsi"/>
          <w:sz w:val="26"/>
          <w:szCs w:val="26"/>
        </w:rPr>
        <w:t xml:space="preserve">specifikovaném </w:t>
      </w:r>
      <w:r w:rsidRPr="00A571A8">
        <w:rPr>
          <w:rFonts w:asciiTheme="majorHAnsi" w:hAnsiTheme="majorHAnsi"/>
          <w:sz w:val="26"/>
          <w:szCs w:val="26"/>
        </w:rPr>
        <w:t>př</w:t>
      </w:r>
      <w:r w:rsidR="00BA7464">
        <w:rPr>
          <w:rFonts w:asciiTheme="majorHAnsi" w:hAnsiTheme="majorHAnsi"/>
          <w:sz w:val="26"/>
          <w:szCs w:val="26"/>
        </w:rPr>
        <w:t>esně dle technických podmínek v</w:t>
      </w:r>
      <w:r w:rsidRPr="00A571A8">
        <w:rPr>
          <w:rFonts w:asciiTheme="majorHAnsi" w:hAnsiTheme="majorHAnsi"/>
          <w:sz w:val="26"/>
          <w:szCs w:val="26"/>
        </w:rPr>
        <w:t xml:space="preserve"> </w:t>
      </w:r>
      <w:r w:rsidRPr="00A571A8" w:rsidR="00240324">
        <w:rPr>
          <w:rFonts w:asciiTheme="majorHAnsi" w:hAnsiTheme="majorHAnsi"/>
          <w:sz w:val="26"/>
          <w:szCs w:val="26"/>
        </w:rPr>
        <w:t>jeho</w:t>
      </w:r>
      <w:r w:rsidRPr="00A571A8">
        <w:rPr>
          <w:rFonts w:asciiTheme="majorHAnsi" w:hAnsiTheme="majorHAnsi"/>
          <w:sz w:val="26"/>
          <w:szCs w:val="26"/>
        </w:rPr>
        <w:t xml:space="preserve"> nabídce.</w:t>
      </w:r>
    </w:p>
    <w:p w:rsidRPr="00A571A8" w:rsidR="00966EBA" w:rsidP="00CE0E20" w:rsidRDefault="00966EBA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CE0E20" w:rsidP="00CE0E20" w:rsidRDefault="00CE0E20">
      <w:pPr>
        <w:jc w:val="both"/>
        <w:rPr>
          <w:rFonts w:asciiTheme="majorHAnsi" w:hAnsiTheme="majorHAnsi"/>
          <w:sz w:val="26"/>
          <w:szCs w:val="26"/>
        </w:rPr>
      </w:pPr>
      <w:r w:rsidRPr="00A571A8">
        <w:rPr>
          <w:rFonts w:asciiTheme="majorHAnsi" w:hAnsiTheme="majorHAnsi"/>
          <w:sz w:val="26"/>
          <w:szCs w:val="26"/>
        </w:rPr>
        <w:t>V ................................................, dne ...............................................</w:t>
      </w:r>
    </w:p>
    <w:p w:rsidRPr="00A571A8" w:rsidR="00455BC7" w:rsidP="00CE0E20" w:rsidRDefault="00455BC7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1C0E20" w:rsidP="00CE0E20" w:rsidRDefault="001C0E20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966EBA" w:rsidP="00CE0E20" w:rsidRDefault="00966EBA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1C0E20" w:rsidP="00CE0E20" w:rsidRDefault="001C0E20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CE0E20" w:rsidP="00CE0E20" w:rsidRDefault="009D463E">
      <w:pPr>
        <w:ind w:right="-284"/>
        <w:jc w:val="both"/>
        <w:rPr>
          <w:rFonts w:asciiTheme="majorHAnsi" w:hAnsiTheme="majorHAnsi"/>
          <w:sz w:val="26"/>
          <w:szCs w:val="26"/>
          <w:u w:val="single"/>
        </w:rPr>
      </w:pPr>
      <w:r w:rsidRPr="00A571A8">
        <w:rPr>
          <w:rFonts w:asciiTheme="majorHAnsi" w:hAnsiTheme="majorHAnsi"/>
          <w:sz w:val="26"/>
          <w:szCs w:val="26"/>
        </w:rPr>
        <w:tab/>
      </w:r>
      <w:r w:rsidRPr="00A571A8">
        <w:rPr>
          <w:rFonts w:asciiTheme="majorHAnsi" w:hAnsiTheme="majorHAnsi"/>
          <w:sz w:val="26"/>
          <w:szCs w:val="26"/>
        </w:rPr>
        <w:tab/>
      </w:r>
      <w:r w:rsidRPr="00A571A8">
        <w:rPr>
          <w:rFonts w:asciiTheme="majorHAnsi" w:hAnsiTheme="majorHAnsi"/>
          <w:sz w:val="26"/>
          <w:szCs w:val="26"/>
        </w:rPr>
        <w:tab/>
      </w:r>
      <w:r w:rsidRPr="00A571A8">
        <w:rPr>
          <w:rFonts w:asciiTheme="majorHAnsi" w:hAnsiTheme="majorHAnsi"/>
          <w:sz w:val="26"/>
          <w:szCs w:val="26"/>
        </w:rPr>
        <w:tab/>
      </w:r>
      <w:r w:rsidRPr="00A571A8">
        <w:rPr>
          <w:rFonts w:asciiTheme="majorHAnsi" w:hAnsiTheme="majorHAnsi"/>
          <w:sz w:val="26"/>
          <w:szCs w:val="26"/>
        </w:rPr>
        <w:tab/>
        <w:t>..................................................................................</w:t>
      </w:r>
    </w:p>
    <w:p w:rsidRPr="00A571A8" w:rsidR="00EE0A3A" w:rsidP="009D463E" w:rsidRDefault="00CE0E20">
      <w:pPr>
        <w:ind w:left="3540"/>
        <w:rPr>
          <w:rFonts w:asciiTheme="majorHAnsi" w:hAnsiTheme="majorHAnsi"/>
          <w:sz w:val="26"/>
          <w:szCs w:val="26"/>
        </w:rPr>
      </w:pPr>
      <w:r w:rsidRPr="00A571A8">
        <w:rPr>
          <w:rFonts w:asciiTheme="majorHAnsi" w:hAnsiTheme="majorHAnsi"/>
          <w:sz w:val="26"/>
          <w:szCs w:val="26"/>
        </w:rPr>
        <w:t>Razítko a podpis oprávněné osoby dodavatele</w:t>
      </w:r>
    </w:p>
    <w:p w:rsidRPr="00A571A8" w:rsidR="00A571A8" w:rsidRDefault="00A571A8">
      <w:pPr>
        <w:ind w:left="3540"/>
        <w:rPr>
          <w:rFonts w:asciiTheme="majorHAnsi" w:hAnsiTheme="majorHAnsi"/>
          <w:sz w:val="26"/>
          <w:szCs w:val="26"/>
        </w:rPr>
      </w:pPr>
    </w:p>
    <w:sectPr w:rsidRPr="00A571A8" w:rsidR="00A571A8" w:rsidSect="00365B63">
      <w:headerReference w:type="first" r:id="rId8"/>
      <w:pgSz w:w="11906" w:h="16838"/>
      <w:pgMar w:top="851" w:right="1417" w:bottom="426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311EA" w:rsidP="00826688" w:rsidRDefault="002311EA">
      <w:r>
        <w:separator/>
      </w:r>
    </w:p>
  </w:endnote>
  <w:endnote w:type="continuationSeparator" w:id="0">
    <w:p w:rsidR="002311EA" w:rsidP="00826688" w:rsidRDefault="002311E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311EA" w:rsidP="00826688" w:rsidRDefault="002311EA">
      <w:r>
        <w:separator/>
      </w:r>
    </w:p>
  </w:footnote>
  <w:footnote w:type="continuationSeparator" w:id="0">
    <w:p w:rsidR="002311EA" w:rsidP="00826688" w:rsidRDefault="002311E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311EA" w:rsidRDefault="002311EA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21780</wp:posOffset>
          </wp:positionH>
          <wp:positionV relativeFrom="paragraph">
            <wp:posOffset>-590096</wp:posOffset>
          </wp:positionV>
          <wp:extent cx="5187867" cy="1080654"/>
          <wp:effectExtent l="19050" t="0" r="0" b="0"/>
          <wp:wrapNone/>
          <wp:docPr id="1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67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237DF6"/>
    <w:multiLevelType w:val="hybridMultilevel"/>
    <w:tmpl w:val="6B3678B8"/>
    <w:lvl w:ilvl="0" w:tplc="2286B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24843E1"/>
    <w:multiLevelType w:val="multilevel"/>
    <w:tmpl w:val="B56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C03CC2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DEF4728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F9B5496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E6B2CFD"/>
    <w:multiLevelType w:val="hybridMultilevel"/>
    <w:tmpl w:val="418CEE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ECB142C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FD433B4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2EB38CC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B4F067B"/>
    <w:multiLevelType w:val="hybridMultilevel"/>
    <w:tmpl w:val="5750EF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502260E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5284C8D"/>
    <w:multiLevelType w:val="hybridMultilevel"/>
    <w:tmpl w:val="E77872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C642458"/>
    <w:multiLevelType w:val="multilevel"/>
    <w:tmpl w:val="5A8C446E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13">
    <w:nsid w:val="6140231E"/>
    <w:multiLevelType w:val="multilevel"/>
    <w:tmpl w:val="F6B05420"/>
    <w:lvl w:ilvl="0">
      <w:start w:val="1"/>
      <w:numFmt w:val="bullet"/>
      <w:lvlText w:val=""/>
      <w:lvlJc w:val="left"/>
      <w:pPr>
        <w:ind w:left="1185" w:hanging="825"/>
      </w:pPr>
      <w:rPr>
        <w:rFonts w:hint="default" w:ascii="Symbol" w:hAnsi="Symbol"/>
        <w:sz w:val="22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675741B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FFB37C5"/>
    <w:multiLevelType w:val="multilevel"/>
    <w:tmpl w:val="7F9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D1D5C"/>
    <w:multiLevelType w:val="multilevel"/>
    <w:tmpl w:val="F5740B16"/>
    <w:lvl w:ilvl="0">
      <w:start w:val="1"/>
      <w:numFmt w:val="bullet"/>
      <w:lvlText w:val=""/>
      <w:lvlJc w:val="left"/>
      <w:pPr>
        <w:ind w:left="1185" w:hanging="825"/>
      </w:pPr>
      <w:rPr>
        <w:rFonts w:hint="default" w:ascii="Symbol" w:hAnsi="Symbol"/>
        <w:sz w:val="22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/>
  <w:rsids>
    <w:rsidRoot w:val="00EE0A3A"/>
    <w:rsid w:val="00002F51"/>
    <w:rsid w:val="00005C43"/>
    <w:rsid w:val="00006A53"/>
    <w:rsid w:val="00006FAB"/>
    <w:rsid w:val="000101D0"/>
    <w:rsid w:val="00015221"/>
    <w:rsid w:val="00016014"/>
    <w:rsid w:val="00016CB8"/>
    <w:rsid w:val="0002047F"/>
    <w:rsid w:val="00021008"/>
    <w:rsid w:val="00023A04"/>
    <w:rsid w:val="0002436E"/>
    <w:rsid w:val="000266B7"/>
    <w:rsid w:val="00026E03"/>
    <w:rsid w:val="00032F88"/>
    <w:rsid w:val="00033B33"/>
    <w:rsid w:val="00042BCA"/>
    <w:rsid w:val="00042DE6"/>
    <w:rsid w:val="00043CC2"/>
    <w:rsid w:val="00047176"/>
    <w:rsid w:val="00052452"/>
    <w:rsid w:val="00054529"/>
    <w:rsid w:val="00057D09"/>
    <w:rsid w:val="00064799"/>
    <w:rsid w:val="00065BCA"/>
    <w:rsid w:val="00065DED"/>
    <w:rsid w:val="000704CC"/>
    <w:rsid w:val="00073B33"/>
    <w:rsid w:val="000838FD"/>
    <w:rsid w:val="000904BB"/>
    <w:rsid w:val="00090584"/>
    <w:rsid w:val="00091555"/>
    <w:rsid w:val="00091A66"/>
    <w:rsid w:val="00091C21"/>
    <w:rsid w:val="000921A6"/>
    <w:rsid w:val="000A0BAC"/>
    <w:rsid w:val="000B4CC3"/>
    <w:rsid w:val="000B5F4C"/>
    <w:rsid w:val="000B724A"/>
    <w:rsid w:val="000C11FB"/>
    <w:rsid w:val="000C3DEC"/>
    <w:rsid w:val="000C4333"/>
    <w:rsid w:val="000C495D"/>
    <w:rsid w:val="000C60E9"/>
    <w:rsid w:val="000C7233"/>
    <w:rsid w:val="000C7260"/>
    <w:rsid w:val="000D17CF"/>
    <w:rsid w:val="000D1BA2"/>
    <w:rsid w:val="000D3383"/>
    <w:rsid w:val="000E3F48"/>
    <w:rsid w:val="000E408B"/>
    <w:rsid w:val="000F3CFC"/>
    <w:rsid w:val="000F5996"/>
    <w:rsid w:val="000F75CA"/>
    <w:rsid w:val="00104051"/>
    <w:rsid w:val="00104173"/>
    <w:rsid w:val="001042B1"/>
    <w:rsid w:val="001076EF"/>
    <w:rsid w:val="00111669"/>
    <w:rsid w:val="001159CE"/>
    <w:rsid w:val="001205D5"/>
    <w:rsid w:val="00120960"/>
    <w:rsid w:val="00135386"/>
    <w:rsid w:val="00140831"/>
    <w:rsid w:val="0015303F"/>
    <w:rsid w:val="00157D7E"/>
    <w:rsid w:val="00163788"/>
    <w:rsid w:val="00166FEE"/>
    <w:rsid w:val="00175968"/>
    <w:rsid w:val="00182AD9"/>
    <w:rsid w:val="001908BC"/>
    <w:rsid w:val="001942D2"/>
    <w:rsid w:val="0019657D"/>
    <w:rsid w:val="001B5979"/>
    <w:rsid w:val="001C0E20"/>
    <w:rsid w:val="001C4334"/>
    <w:rsid w:val="001C4960"/>
    <w:rsid w:val="001D2972"/>
    <w:rsid w:val="001E2A66"/>
    <w:rsid w:val="001F13E6"/>
    <w:rsid w:val="001F2FC8"/>
    <w:rsid w:val="001F5626"/>
    <w:rsid w:val="0021056E"/>
    <w:rsid w:val="00212035"/>
    <w:rsid w:val="00213A0A"/>
    <w:rsid w:val="00213AE5"/>
    <w:rsid w:val="00220CD1"/>
    <w:rsid w:val="0022768A"/>
    <w:rsid w:val="002311EA"/>
    <w:rsid w:val="00231B11"/>
    <w:rsid w:val="00233D80"/>
    <w:rsid w:val="0023447C"/>
    <w:rsid w:val="00236A96"/>
    <w:rsid w:val="00240324"/>
    <w:rsid w:val="002433EA"/>
    <w:rsid w:val="00244732"/>
    <w:rsid w:val="0024558F"/>
    <w:rsid w:val="002456EB"/>
    <w:rsid w:val="0024669C"/>
    <w:rsid w:val="002474AE"/>
    <w:rsid w:val="002604F6"/>
    <w:rsid w:val="00260A87"/>
    <w:rsid w:val="00262DF8"/>
    <w:rsid w:val="00271E38"/>
    <w:rsid w:val="00276157"/>
    <w:rsid w:val="0028646D"/>
    <w:rsid w:val="00286998"/>
    <w:rsid w:val="002918FE"/>
    <w:rsid w:val="002931C6"/>
    <w:rsid w:val="00295891"/>
    <w:rsid w:val="002B045E"/>
    <w:rsid w:val="002B177B"/>
    <w:rsid w:val="002B1811"/>
    <w:rsid w:val="002B7A6C"/>
    <w:rsid w:val="002B7C52"/>
    <w:rsid w:val="002C025C"/>
    <w:rsid w:val="002C0E21"/>
    <w:rsid w:val="002C1272"/>
    <w:rsid w:val="002C59F8"/>
    <w:rsid w:val="002C5C57"/>
    <w:rsid w:val="002C5CB1"/>
    <w:rsid w:val="002D1F06"/>
    <w:rsid w:val="002D1FD4"/>
    <w:rsid w:val="002D5F24"/>
    <w:rsid w:val="002E350A"/>
    <w:rsid w:val="002E3F2C"/>
    <w:rsid w:val="002F3CB9"/>
    <w:rsid w:val="00307E67"/>
    <w:rsid w:val="00311F1E"/>
    <w:rsid w:val="003131F0"/>
    <w:rsid w:val="00317E0A"/>
    <w:rsid w:val="003206F8"/>
    <w:rsid w:val="00322F35"/>
    <w:rsid w:val="0032348D"/>
    <w:rsid w:val="00325397"/>
    <w:rsid w:val="00330BD9"/>
    <w:rsid w:val="0033425A"/>
    <w:rsid w:val="003375D9"/>
    <w:rsid w:val="0034059B"/>
    <w:rsid w:val="00343F13"/>
    <w:rsid w:val="003510EC"/>
    <w:rsid w:val="00354375"/>
    <w:rsid w:val="0036371D"/>
    <w:rsid w:val="00364895"/>
    <w:rsid w:val="00365785"/>
    <w:rsid w:val="00365B63"/>
    <w:rsid w:val="00367B7C"/>
    <w:rsid w:val="00372F17"/>
    <w:rsid w:val="00373018"/>
    <w:rsid w:val="00385F2D"/>
    <w:rsid w:val="00394D82"/>
    <w:rsid w:val="00395394"/>
    <w:rsid w:val="003961E9"/>
    <w:rsid w:val="00396DC1"/>
    <w:rsid w:val="003A5BBD"/>
    <w:rsid w:val="003A6617"/>
    <w:rsid w:val="003B34F2"/>
    <w:rsid w:val="003B58B5"/>
    <w:rsid w:val="003B58DC"/>
    <w:rsid w:val="003B7EB7"/>
    <w:rsid w:val="003C3A15"/>
    <w:rsid w:val="003C7245"/>
    <w:rsid w:val="003D5946"/>
    <w:rsid w:val="003D6810"/>
    <w:rsid w:val="003D6E81"/>
    <w:rsid w:val="003F43C7"/>
    <w:rsid w:val="003F6892"/>
    <w:rsid w:val="003F6A39"/>
    <w:rsid w:val="003F6AF8"/>
    <w:rsid w:val="004007E1"/>
    <w:rsid w:val="00402739"/>
    <w:rsid w:val="00406093"/>
    <w:rsid w:val="0041682C"/>
    <w:rsid w:val="004201EF"/>
    <w:rsid w:val="004236D3"/>
    <w:rsid w:val="00426F6A"/>
    <w:rsid w:val="0043610B"/>
    <w:rsid w:val="0044073B"/>
    <w:rsid w:val="00452234"/>
    <w:rsid w:val="00453BCE"/>
    <w:rsid w:val="00455BC7"/>
    <w:rsid w:val="00457F4B"/>
    <w:rsid w:val="0046040D"/>
    <w:rsid w:val="00460FFE"/>
    <w:rsid w:val="0046315D"/>
    <w:rsid w:val="00465650"/>
    <w:rsid w:val="00467555"/>
    <w:rsid w:val="00475AB1"/>
    <w:rsid w:val="004817B2"/>
    <w:rsid w:val="00484B93"/>
    <w:rsid w:val="00486325"/>
    <w:rsid w:val="00492920"/>
    <w:rsid w:val="004A3DBC"/>
    <w:rsid w:val="004A75CF"/>
    <w:rsid w:val="004B0ED9"/>
    <w:rsid w:val="004B4D77"/>
    <w:rsid w:val="004B5B45"/>
    <w:rsid w:val="004C0DA5"/>
    <w:rsid w:val="004C29F2"/>
    <w:rsid w:val="004C7B42"/>
    <w:rsid w:val="004D0BAF"/>
    <w:rsid w:val="004D0F6E"/>
    <w:rsid w:val="004E2319"/>
    <w:rsid w:val="004E2687"/>
    <w:rsid w:val="004E5374"/>
    <w:rsid w:val="004E54A4"/>
    <w:rsid w:val="004F2C3A"/>
    <w:rsid w:val="004F452E"/>
    <w:rsid w:val="004F4D9E"/>
    <w:rsid w:val="00500F67"/>
    <w:rsid w:val="00501013"/>
    <w:rsid w:val="00502411"/>
    <w:rsid w:val="00503422"/>
    <w:rsid w:val="0050443C"/>
    <w:rsid w:val="00505888"/>
    <w:rsid w:val="0051029C"/>
    <w:rsid w:val="005150D7"/>
    <w:rsid w:val="00521964"/>
    <w:rsid w:val="00535ABC"/>
    <w:rsid w:val="00540323"/>
    <w:rsid w:val="00542313"/>
    <w:rsid w:val="005431AA"/>
    <w:rsid w:val="0054482A"/>
    <w:rsid w:val="005478DB"/>
    <w:rsid w:val="0055121C"/>
    <w:rsid w:val="0055145B"/>
    <w:rsid w:val="00552A6D"/>
    <w:rsid w:val="00553876"/>
    <w:rsid w:val="00563D20"/>
    <w:rsid w:val="00567725"/>
    <w:rsid w:val="0057336F"/>
    <w:rsid w:val="00581748"/>
    <w:rsid w:val="00584B1C"/>
    <w:rsid w:val="00586F61"/>
    <w:rsid w:val="00594CAA"/>
    <w:rsid w:val="005B33D5"/>
    <w:rsid w:val="005B64D2"/>
    <w:rsid w:val="005C0166"/>
    <w:rsid w:val="005C264C"/>
    <w:rsid w:val="005C6BD2"/>
    <w:rsid w:val="005D0DBF"/>
    <w:rsid w:val="005D2D36"/>
    <w:rsid w:val="005D6B9E"/>
    <w:rsid w:val="005E1849"/>
    <w:rsid w:val="005E4DC5"/>
    <w:rsid w:val="005F090F"/>
    <w:rsid w:val="00611375"/>
    <w:rsid w:val="0061156D"/>
    <w:rsid w:val="006165D2"/>
    <w:rsid w:val="00624A3D"/>
    <w:rsid w:val="006256CD"/>
    <w:rsid w:val="00625D53"/>
    <w:rsid w:val="00625EA2"/>
    <w:rsid w:val="00637689"/>
    <w:rsid w:val="006432CA"/>
    <w:rsid w:val="00645694"/>
    <w:rsid w:val="00646777"/>
    <w:rsid w:val="006522E5"/>
    <w:rsid w:val="006565CE"/>
    <w:rsid w:val="0066072E"/>
    <w:rsid w:val="00666196"/>
    <w:rsid w:val="00670225"/>
    <w:rsid w:val="006810A0"/>
    <w:rsid w:val="006841B5"/>
    <w:rsid w:val="00684F93"/>
    <w:rsid w:val="006914B1"/>
    <w:rsid w:val="00693619"/>
    <w:rsid w:val="006A0744"/>
    <w:rsid w:val="006A2006"/>
    <w:rsid w:val="006A21F7"/>
    <w:rsid w:val="006A56D1"/>
    <w:rsid w:val="006A6BE7"/>
    <w:rsid w:val="006B4FCA"/>
    <w:rsid w:val="006B7428"/>
    <w:rsid w:val="006C0C6E"/>
    <w:rsid w:val="006C45CA"/>
    <w:rsid w:val="006D24C8"/>
    <w:rsid w:val="006E22E3"/>
    <w:rsid w:val="006E356E"/>
    <w:rsid w:val="006E4C52"/>
    <w:rsid w:val="006F0524"/>
    <w:rsid w:val="006F1048"/>
    <w:rsid w:val="006F1B8D"/>
    <w:rsid w:val="00715BD9"/>
    <w:rsid w:val="00720168"/>
    <w:rsid w:val="007258C9"/>
    <w:rsid w:val="00726245"/>
    <w:rsid w:val="0072760D"/>
    <w:rsid w:val="007300A0"/>
    <w:rsid w:val="007376FA"/>
    <w:rsid w:val="00737CC0"/>
    <w:rsid w:val="0074246D"/>
    <w:rsid w:val="007432E1"/>
    <w:rsid w:val="00743E12"/>
    <w:rsid w:val="007458A2"/>
    <w:rsid w:val="00753E2B"/>
    <w:rsid w:val="00755470"/>
    <w:rsid w:val="00764AD5"/>
    <w:rsid w:val="0076671B"/>
    <w:rsid w:val="00767110"/>
    <w:rsid w:val="007702E7"/>
    <w:rsid w:val="00770C83"/>
    <w:rsid w:val="00784F11"/>
    <w:rsid w:val="00785037"/>
    <w:rsid w:val="007856E4"/>
    <w:rsid w:val="00785FFC"/>
    <w:rsid w:val="007874BF"/>
    <w:rsid w:val="00796904"/>
    <w:rsid w:val="00796BA1"/>
    <w:rsid w:val="007A0B71"/>
    <w:rsid w:val="007A21BE"/>
    <w:rsid w:val="007A258F"/>
    <w:rsid w:val="007B14CC"/>
    <w:rsid w:val="007B1EA7"/>
    <w:rsid w:val="007B5222"/>
    <w:rsid w:val="007D09C6"/>
    <w:rsid w:val="007D1045"/>
    <w:rsid w:val="007D4E9A"/>
    <w:rsid w:val="007E13A7"/>
    <w:rsid w:val="007E1BBB"/>
    <w:rsid w:val="007F3074"/>
    <w:rsid w:val="007F51E4"/>
    <w:rsid w:val="007F7CAA"/>
    <w:rsid w:val="00803263"/>
    <w:rsid w:val="0080644A"/>
    <w:rsid w:val="00810ED6"/>
    <w:rsid w:val="008133C8"/>
    <w:rsid w:val="0081462A"/>
    <w:rsid w:val="008211E7"/>
    <w:rsid w:val="0082321B"/>
    <w:rsid w:val="00826688"/>
    <w:rsid w:val="008268E0"/>
    <w:rsid w:val="00832FF4"/>
    <w:rsid w:val="00835D2D"/>
    <w:rsid w:val="0083740E"/>
    <w:rsid w:val="0083741B"/>
    <w:rsid w:val="0084082F"/>
    <w:rsid w:val="00840D51"/>
    <w:rsid w:val="00841723"/>
    <w:rsid w:val="00844001"/>
    <w:rsid w:val="008441AE"/>
    <w:rsid w:val="00844BCD"/>
    <w:rsid w:val="00844E10"/>
    <w:rsid w:val="00850946"/>
    <w:rsid w:val="00852FB7"/>
    <w:rsid w:val="00856B1E"/>
    <w:rsid w:val="00860C52"/>
    <w:rsid w:val="00864B23"/>
    <w:rsid w:val="008650FD"/>
    <w:rsid w:val="00867401"/>
    <w:rsid w:val="00871375"/>
    <w:rsid w:val="0087146C"/>
    <w:rsid w:val="008736ED"/>
    <w:rsid w:val="00874F2F"/>
    <w:rsid w:val="00874F3E"/>
    <w:rsid w:val="00877371"/>
    <w:rsid w:val="00881802"/>
    <w:rsid w:val="00882D52"/>
    <w:rsid w:val="008836AD"/>
    <w:rsid w:val="00890CB8"/>
    <w:rsid w:val="00893C3A"/>
    <w:rsid w:val="00894F96"/>
    <w:rsid w:val="00895D08"/>
    <w:rsid w:val="00897C27"/>
    <w:rsid w:val="008A0575"/>
    <w:rsid w:val="008A15D3"/>
    <w:rsid w:val="008A4A9A"/>
    <w:rsid w:val="008A6F9F"/>
    <w:rsid w:val="008B201F"/>
    <w:rsid w:val="008B3448"/>
    <w:rsid w:val="008B3892"/>
    <w:rsid w:val="008C1C9E"/>
    <w:rsid w:val="008C73C1"/>
    <w:rsid w:val="008D420B"/>
    <w:rsid w:val="008E0AC5"/>
    <w:rsid w:val="008E27C5"/>
    <w:rsid w:val="008F02A2"/>
    <w:rsid w:val="008F5B88"/>
    <w:rsid w:val="0090129E"/>
    <w:rsid w:val="0090199F"/>
    <w:rsid w:val="00904F77"/>
    <w:rsid w:val="009106E0"/>
    <w:rsid w:val="009125B7"/>
    <w:rsid w:val="00917575"/>
    <w:rsid w:val="00917703"/>
    <w:rsid w:val="00920996"/>
    <w:rsid w:val="00926517"/>
    <w:rsid w:val="0093108E"/>
    <w:rsid w:val="00931167"/>
    <w:rsid w:val="009350CA"/>
    <w:rsid w:val="00936AAB"/>
    <w:rsid w:val="009417AA"/>
    <w:rsid w:val="009423D8"/>
    <w:rsid w:val="00945779"/>
    <w:rsid w:val="0094577B"/>
    <w:rsid w:val="00945D75"/>
    <w:rsid w:val="009478FC"/>
    <w:rsid w:val="0095105B"/>
    <w:rsid w:val="0095612E"/>
    <w:rsid w:val="0095702D"/>
    <w:rsid w:val="00961B0C"/>
    <w:rsid w:val="00962402"/>
    <w:rsid w:val="00964EB7"/>
    <w:rsid w:val="00966EBA"/>
    <w:rsid w:val="009736A9"/>
    <w:rsid w:val="00986F2B"/>
    <w:rsid w:val="00993492"/>
    <w:rsid w:val="00994440"/>
    <w:rsid w:val="00995727"/>
    <w:rsid w:val="009A1EDD"/>
    <w:rsid w:val="009A1FF5"/>
    <w:rsid w:val="009A54C1"/>
    <w:rsid w:val="009A68FF"/>
    <w:rsid w:val="009A772C"/>
    <w:rsid w:val="009B246F"/>
    <w:rsid w:val="009C7734"/>
    <w:rsid w:val="009D463E"/>
    <w:rsid w:val="009E2964"/>
    <w:rsid w:val="009E550A"/>
    <w:rsid w:val="009E652A"/>
    <w:rsid w:val="009E7505"/>
    <w:rsid w:val="009F5D22"/>
    <w:rsid w:val="009F66F9"/>
    <w:rsid w:val="009F7FA2"/>
    <w:rsid w:val="00A01095"/>
    <w:rsid w:val="00A010B0"/>
    <w:rsid w:val="00A16172"/>
    <w:rsid w:val="00A20D4A"/>
    <w:rsid w:val="00A24E5E"/>
    <w:rsid w:val="00A25EFD"/>
    <w:rsid w:val="00A341E2"/>
    <w:rsid w:val="00A368EC"/>
    <w:rsid w:val="00A40701"/>
    <w:rsid w:val="00A431AF"/>
    <w:rsid w:val="00A53B3C"/>
    <w:rsid w:val="00A53FF6"/>
    <w:rsid w:val="00A54124"/>
    <w:rsid w:val="00A54A0D"/>
    <w:rsid w:val="00A571A8"/>
    <w:rsid w:val="00A62E9C"/>
    <w:rsid w:val="00A66CA2"/>
    <w:rsid w:val="00A676DD"/>
    <w:rsid w:val="00A70D40"/>
    <w:rsid w:val="00A711CF"/>
    <w:rsid w:val="00A74009"/>
    <w:rsid w:val="00A7428A"/>
    <w:rsid w:val="00A746FF"/>
    <w:rsid w:val="00A76604"/>
    <w:rsid w:val="00A7757F"/>
    <w:rsid w:val="00A778E3"/>
    <w:rsid w:val="00A875E8"/>
    <w:rsid w:val="00A91A4C"/>
    <w:rsid w:val="00A92B00"/>
    <w:rsid w:val="00A93246"/>
    <w:rsid w:val="00A93EAB"/>
    <w:rsid w:val="00A94D65"/>
    <w:rsid w:val="00AA415C"/>
    <w:rsid w:val="00AB01A5"/>
    <w:rsid w:val="00AB5E14"/>
    <w:rsid w:val="00AB6298"/>
    <w:rsid w:val="00AC00E0"/>
    <w:rsid w:val="00AC0109"/>
    <w:rsid w:val="00AC690A"/>
    <w:rsid w:val="00AD71EB"/>
    <w:rsid w:val="00AE4676"/>
    <w:rsid w:val="00AE4B81"/>
    <w:rsid w:val="00AF0FD9"/>
    <w:rsid w:val="00AF0FF8"/>
    <w:rsid w:val="00AF191E"/>
    <w:rsid w:val="00AF2FCA"/>
    <w:rsid w:val="00B02D21"/>
    <w:rsid w:val="00B037EE"/>
    <w:rsid w:val="00B03E7B"/>
    <w:rsid w:val="00B1428B"/>
    <w:rsid w:val="00B1525E"/>
    <w:rsid w:val="00B16E35"/>
    <w:rsid w:val="00B17C0E"/>
    <w:rsid w:val="00B17DE0"/>
    <w:rsid w:val="00B21DBD"/>
    <w:rsid w:val="00B23499"/>
    <w:rsid w:val="00B35F5F"/>
    <w:rsid w:val="00B368FB"/>
    <w:rsid w:val="00B47032"/>
    <w:rsid w:val="00B5023B"/>
    <w:rsid w:val="00B54021"/>
    <w:rsid w:val="00B54B14"/>
    <w:rsid w:val="00B601D5"/>
    <w:rsid w:val="00B62DFD"/>
    <w:rsid w:val="00B64AEC"/>
    <w:rsid w:val="00B65CF8"/>
    <w:rsid w:val="00B73F2B"/>
    <w:rsid w:val="00B75B80"/>
    <w:rsid w:val="00B75DF0"/>
    <w:rsid w:val="00B77988"/>
    <w:rsid w:val="00B85ADD"/>
    <w:rsid w:val="00B86374"/>
    <w:rsid w:val="00B87667"/>
    <w:rsid w:val="00B9117A"/>
    <w:rsid w:val="00B93A60"/>
    <w:rsid w:val="00B95F66"/>
    <w:rsid w:val="00BA407D"/>
    <w:rsid w:val="00BA602F"/>
    <w:rsid w:val="00BA6D30"/>
    <w:rsid w:val="00BA7464"/>
    <w:rsid w:val="00BB3B74"/>
    <w:rsid w:val="00BB5FF1"/>
    <w:rsid w:val="00BC440F"/>
    <w:rsid w:val="00BC5D72"/>
    <w:rsid w:val="00BD11E6"/>
    <w:rsid w:val="00BD2762"/>
    <w:rsid w:val="00BF0855"/>
    <w:rsid w:val="00BF30DB"/>
    <w:rsid w:val="00C0756D"/>
    <w:rsid w:val="00C10B91"/>
    <w:rsid w:val="00C14564"/>
    <w:rsid w:val="00C14F38"/>
    <w:rsid w:val="00C2016A"/>
    <w:rsid w:val="00C205EC"/>
    <w:rsid w:val="00C23FBF"/>
    <w:rsid w:val="00C242E8"/>
    <w:rsid w:val="00C27840"/>
    <w:rsid w:val="00C31BAE"/>
    <w:rsid w:val="00C33CDC"/>
    <w:rsid w:val="00C34BA9"/>
    <w:rsid w:val="00C36233"/>
    <w:rsid w:val="00C42F21"/>
    <w:rsid w:val="00C449E6"/>
    <w:rsid w:val="00C45915"/>
    <w:rsid w:val="00C512C5"/>
    <w:rsid w:val="00C5224F"/>
    <w:rsid w:val="00C52DB9"/>
    <w:rsid w:val="00C5300B"/>
    <w:rsid w:val="00C60D30"/>
    <w:rsid w:val="00C660DE"/>
    <w:rsid w:val="00C71556"/>
    <w:rsid w:val="00C71FBE"/>
    <w:rsid w:val="00C72D5E"/>
    <w:rsid w:val="00C74850"/>
    <w:rsid w:val="00C75979"/>
    <w:rsid w:val="00C81DFA"/>
    <w:rsid w:val="00C840D5"/>
    <w:rsid w:val="00C86C03"/>
    <w:rsid w:val="00CA0F03"/>
    <w:rsid w:val="00CA3FFB"/>
    <w:rsid w:val="00CA789B"/>
    <w:rsid w:val="00CB680A"/>
    <w:rsid w:val="00CC1819"/>
    <w:rsid w:val="00CC7C2A"/>
    <w:rsid w:val="00CD6C4F"/>
    <w:rsid w:val="00CD756F"/>
    <w:rsid w:val="00CE00D9"/>
    <w:rsid w:val="00CE0D5F"/>
    <w:rsid w:val="00CE0E20"/>
    <w:rsid w:val="00D00E2F"/>
    <w:rsid w:val="00D06E2B"/>
    <w:rsid w:val="00D10D8B"/>
    <w:rsid w:val="00D12B75"/>
    <w:rsid w:val="00D168CB"/>
    <w:rsid w:val="00D21F3A"/>
    <w:rsid w:val="00D24BA2"/>
    <w:rsid w:val="00D259F2"/>
    <w:rsid w:val="00D354EB"/>
    <w:rsid w:val="00D370DE"/>
    <w:rsid w:val="00D45343"/>
    <w:rsid w:val="00D506A2"/>
    <w:rsid w:val="00D56FF2"/>
    <w:rsid w:val="00D6420E"/>
    <w:rsid w:val="00D66F6F"/>
    <w:rsid w:val="00D71282"/>
    <w:rsid w:val="00D72D1B"/>
    <w:rsid w:val="00D767AA"/>
    <w:rsid w:val="00D77E4D"/>
    <w:rsid w:val="00D83069"/>
    <w:rsid w:val="00D84554"/>
    <w:rsid w:val="00D86190"/>
    <w:rsid w:val="00D917BD"/>
    <w:rsid w:val="00DA4CCF"/>
    <w:rsid w:val="00DA6EF9"/>
    <w:rsid w:val="00DB4BC7"/>
    <w:rsid w:val="00DD0E6A"/>
    <w:rsid w:val="00DD0EB1"/>
    <w:rsid w:val="00DD4B34"/>
    <w:rsid w:val="00DD6436"/>
    <w:rsid w:val="00DE12F0"/>
    <w:rsid w:val="00DF75C2"/>
    <w:rsid w:val="00E10A88"/>
    <w:rsid w:val="00E1300B"/>
    <w:rsid w:val="00E1325A"/>
    <w:rsid w:val="00E16F15"/>
    <w:rsid w:val="00E20C48"/>
    <w:rsid w:val="00E221A7"/>
    <w:rsid w:val="00E37885"/>
    <w:rsid w:val="00E42B4D"/>
    <w:rsid w:val="00E51731"/>
    <w:rsid w:val="00E54BCD"/>
    <w:rsid w:val="00E57157"/>
    <w:rsid w:val="00E62813"/>
    <w:rsid w:val="00E67DC3"/>
    <w:rsid w:val="00E76356"/>
    <w:rsid w:val="00E854C7"/>
    <w:rsid w:val="00E87853"/>
    <w:rsid w:val="00E90F0B"/>
    <w:rsid w:val="00E92798"/>
    <w:rsid w:val="00EA0553"/>
    <w:rsid w:val="00EA1B80"/>
    <w:rsid w:val="00EA3EF8"/>
    <w:rsid w:val="00EA4134"/>
    <w:rsid w:val="00EB062A"/>
    <w:rsid w:val="00EB0B33"/>
    <w:rsid w:val="00EB2D55"/>
    <w:rsid w:val="00EB3BA1"/>
    <w:rsid w:val="00ED123A"/>
    <w:rsid w:val="00ED1DC0"/>
    <w:rsid w:val="00EE0A3A"/>
    <w:rsid w:val="00EE5FD2"/>
    <w:rsid w:val="00EF21AF"/>
    <w:rsid w:val="00EF4767"/>
    <w:rsid w:val="00EF4AE0"/>
    <w:rsid w:val="00EF5196"/>
    <w:rsid w:val="00EF7E01"/>
    <w:rsid w:val="00F00C48"/>
    <w:rsid w:val="00F0457B"/>
    <w:rsid w:val="00F05178"/>
    <w:rsid w:val="00F06D91"/>
    <w:rsid w:val="00F1575E"/>
    <w:rsid w:val="00F15A63"/>
    <w:rsid w:val="00F238BA"/>
    <w:rsid w:val="00F24DBE"/>
    <w:rsid w:val="00F305E0"/>
    <w:rsid w:val="00F37A40"/>
    <w:rsid w:val="00F40E7B"/>
    <w:rsid w:val="00F454A8"/>
    <w:rsid w:val="00F50A01"/>
    <w:rsid w:val="00F53C13"/>
    <w:rsid w:val="00F5629F"/>
    <w:rsid w:val="00F56DAF"/>
    <w:rsid w:val="00F57758"/>
    <w:rsid w:val="00F57F45"/>
    <w:rsid w:val="00F614AA"/>
    <w:rsid w:val="00F64F58"/>
    <w:rsid w:val="00F66962"/>
    <w:rsid w:val="00F914C8"/>
    <w:rsid w:val="00F93D3A"/>
    <w:rsid w:val="00F94787"/>
    <w:rsid w:val="00FA3BBF"/>
    <w:rsid w:val="00FB3E35"/>
    <w:rsid w:val="00FB6C51"/>
    <w:rsid w:val="00FB7F41"/>
    <w:rsid w:val="00FC299F"/>
    <w:rsid w:val="00FD355C"/>
    <w:rsid w:val="00FD6FC1"/>
    <w:rsid w:val="00FE0E59"/>
    <w:rsid w:val="00FF4A43"/>
    <w:rsid w:val="00FF79CE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E0A3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6688"/>
    <w:pPr>
      <w:keepNext/>
      <w:numPr>
        <w:numId w:val="1"/>
      </w:numPr>
      <w:pBdr>
        <w:bottom w:val="single" w:color="FF0000" w:sz="12" w:space="1"/>
      </w:pBd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826688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qFormat/>
    <w:rsid w:val="00826688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sk-SK" w:eastAsia="en-US"/>
    </w:rPr>
  </w:style>
  <w:style w:type="paragraph" w:styleId="Nadpis4">
    <w:name w:val="heading 4"/>
    <w:basedOn w:val="Normln"/>
    <w:next w:val="Normln"/>
    <w:link w:val="Nadpis4Char"/>
    <w:qFormat/>
    <w:rsid w:val="00826688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sk-SK" w:eastAsia="en-US"/>
    </w:rPr>
  </w:style>
  <w:style w:type="paragraph" w:styleId="Nadpis5">
    <w:name w:val="heading 5"/>
    <w:basedOn w:val="Normln"/>
    <w:next w:val="Normln"/>
    <w:link w:val="Nadpis5Char"/>
    <w:qFormat/>
    <w:rsid w:val="00826688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"/>
    <w:next w:val="Normln"/>
    <w:link w:val="Nadpis6Char"/>
    <w:qFormat/>
    <w:rsid w:val="00826688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826688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826688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826688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2668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826688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668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826688"/>
    <w:rPr>
      <w:rFonts w:ascii="Times New Roman" w:hAnsi="Times New Roman" w:eastAsia="Times New Roman"/>
      <w:sz w:val="24"/>
      <w:szCs w:val="24"/>
    </w:rPr>
  </w:style>
  <w:style w:type="character" w:styleId="Nadpis1Char" w:customStyle="true">
    <w:name w:val="Nadpis 1 Char"/>
    <w:basedOn w:val="Standardnpsmoodstavce"/>
    <w:link w:val="Nadpis1"/>
    <w:rsid w:val="00826688"/>
    <w:rPr>
      <w:rFonts w:ascii="Cambria" w:hAnsi="Cambria" w:eastAsia="Times New Roman"/>
      <w:b/>
      <w:bCs/>
      <w:kern w:val="32"/>
      <w:sz w:val="32"/>
      <w:szCs w:val="32"/>
      <w:lang w:val="sk-SK" w:eastAsia="en-US"/>
    </w:rPr>
  </w:style>
  <w:style w:type="character" w:styleId="Nadpis2Char" w:customStyle="true">
    <w:name w:val="Nadpis 2 Char"/>
    <w:basedOn w:val="Standardnpsmoodstavce"/>
    <w:link w:val="Nadpis2"/>
    <w:rsid w:val="00826688"/>
    <w:rPr>
      <w:rFonts w:ascii="Cambria" w:hAnsi="Cambria" w:eastAsia="Times New Roman"/>
      <w:b/>
      <w:bCs/>
      <w:i/>
      <w:iCs/>
      <w:sz w:val="28"/>
      <w:szCs w:val="28"/>
      <w:lang w:val="sk-SK" w:eastAsia="en-US"/>
    </w:rPr>
  </w:style>
  <w:style w:type="character" w:styleId="Nadpis3Char" w:customStyle="true">
    <w:name w:val="Nadpis 3 Char"/>
    <w:basedOn w:val="Standardnpsmoodstavce"/>
    <w:link w:val="Nadpis3"/>
    <w:rsid w:val="00826688"/>
    <w:rPr>
      <w:rFonts w:ascii="Cambria" w:hAnsi="Cambria" w:eastAsia="Times New Roman"/>
      <w:b/>
      <w:bCs/>
      <w:sz w:val="26"/>
      <w:szCs w:val="26"/>
      <w:lang w:val="sk-SK" w:eastAsia="en-US"/>
    </w:rPr>
  </w:style>
  <w:style w:type="character" w:styleId="Nadpis4Char" w:customStyle="true">
    <w:name w:val="Nadpis 4 Char"/>
    <w:basedOn w:val="Standardnpsmoodstavce"/>
    <w:link w:val="Nadpis4"/>
    <w:rsid w:val="00826688"/>
    <w:rPr>
      <w:rFonts w:eastAsia="Times New Roman"/>
      <w:b/>
      <w:bCs/>
      <w:sz w:val="28"/>
      <w:szCs w:val="28"/>
      <w:lang w:val="sk-SK" w:eastAsia="en-US"/>
    </w:rPr>
  </w:style>
  <w:style w:type="character" w:styleId="Nadpis5Char" w:customStyle="true">
    <w:name w:val="Nadpis 5 Char"/>
    <w:basedOn w:val="Standardnpsmoodstavce"/>
    <w:link w:val="Nadpis5"/>
    <w:rsid w:val="00826688"/>
    <w:rPr>
      <w:rFonts w:eastAsia="Times New Roman"/>
      <w:b/>
      <w:bCs/>
      <w:i/>
      <w:iCs/>
      <w:sz w:val="26"/>
      <w:szCs w:val="26"/>
      <w:lang w:val="sk-SK" w:eastAsia="en-US"/>
    </w:rPr>
  </w:style>
  <w:style w:type="character" w:styleId="Nadpis6Char" w:customStyle="true">
    <w:name w:val="Nadpis 6 Char"/>
    <w:basedOn w:val="Standardnpsmoodstavce"/>
    <w:link w:val="Nadpis6"/>
    <w:rsid w:val="00826688"/>
    <w:rPr>
      <w:rFonts w:eastAsia="Times New Roman"/>
      <w:b/>
      <w:bCs/>
      <w:sz w:val="22"/>
      <w:szCs w:val="22"/>
      <w:lang w:val="sk-SK" w:eastAsia="en-US"/>
    </w:rPr>
  </w:style>
  <w:style w:type="character" w:styleId="Nadpis7Char" w:customStyle="true">
    <w:name w:val="Nadpis 7 Char"/>
    <w:basedOn w:val="Standardnpsmoodstavce"/>
    <w:link w:val="Nadpis7"/>
    <w:rsid w:val="00826688"/>
    <w:rPr>
      <w:rFonts w:eastAsia="Times New Roman"/>
      <w:sz w:val="24"/>
      <w:szCs w:val="24"/>
      <w:lang w:val="sk-SK" w:eastAsia="en-US"/>
    </w:rPr>
  </w:style>
  <w:style w:type="character" w:styleId="Nadpis8Char" w:customStyle="true">
    <w:name w:val="Nadpis 8 Char"/>
    <w:basedOn w:val="Standardnpsmoodstavce"/>
    <w:link w:val="Nadpis8"/>
    <w:rsid w:val="00826688"/>
    <w:rPr>
      <w:rFonts w:eastAsia="Times New Roman"/>
      <w:i/>
      <w:iCs/>
      <w:sz w:val="24"/>
      <w:szCs w:val="24"/>
      <w:lang w:val="sk-SK" w:eastAsia="en-US"/>
    </w:rPr>
  </w:style>
  <w:style w:type="character" w:styleId="Nadpis9Char" w:customStyle="true">
    <w:name w:val="Nadpis 9 Char"/>
    <w:basedOn w:val="Standardnpsmoodstavce"/>
    <w:link w:val="Nadpis9"/>
    <w:rsid w:val="00826688"/>
    <w:rPr>
      <w:rFonts w:ascii="Cambria" w:hAnsi="Cambria" w:eastAsia="Times New Roman"/>
      <w:sz w:val="22"/>
      <w:szCs w:val="22"/>
      <w:lang w:val="sk-SK" w:eastAsia="en-US"/>
    </w:rPr>
  </w:style>
  <w:style w:type="character" w:styleId="apple-style-span" w:customStyle="true">
    <w:name w:val="apple-style-span"/>
    <w:basedOn w:val="Standardnpsmoodstavce"/>
    <w:rsid w:val="00826688"/>
  </w:style>
  <w:style w:type="paragraph" w:styleId="xl25" w:customStyle="true">
    <w:name w:val="xl25"/>
    <w:basedOn w:val="Normln"/>
    <w:rsid w:val="00895D08"/>
    <w:pPr>
      <w:spacing w:before="100" w:beforeAutospacing="true" w:after="100" w:afterAutospacing="true"/>
      <w:jc w:val="center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5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5CF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B65CF8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CF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65CF8"/>
    <w:rPr>
      <w:rFonts w:ascii="Times New Roman" w:hAnsi="Times New Roman"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CF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5CF8"/>
    <w:rPr>
      <w:rFonts w:ascii="Tahoma" w:hAnsi="Tahoma" w:eastAsia="Times New Roman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5DF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povda" w:customStyle="true">
    <w:name w:val="Nápověda"/>
    <w:basedOn w:val="Normln"/>
    <w:rsid w:val="00A93EAB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unhideWhenUsed/>
    <w:rsid w:val="00502411"/>
    <w:pPr>
      <w:spacing w:before="100" w:beforeAutospacing="true" w:after="100" w:afterAutospacing="true"/>
    </w:pPr>
  </w:style>
  <w:style w:type="character" w:styleId="Siln">
    <w:name w:val="Strong"/>
    <w:basedOn w:val="Standardnpsmoodstavce"/>
    <w:uiPriority w:val="22"/>
    <w:qFormat/>
    <w:rsid w:val="00502411"/>
    <w:rPr>
      <w:b/>
      <w:bCs/>
    </w:rPr>
  </w:style>
  <w:style w:type="character" w:styleId="apple-converted-space" w:customStyle="true">
    <w:name w:val="apple-converted-space"/>
    <w:basedOn w:val="Standardnpsmoodstavce"/>
    <w:rsid w:val="00502411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E0A3A"/>
    <w:rPr>
      <w:rFonts w:ascii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ormln"/>
    <w:link w:val="Nadpis1Char"/>
    <w:qFormat/>
    <w:rsid w:val="00826688"/>
    <w:pPr>
      <w:keepNext/>
      <w:numPr>
        <w:numId w:val="1"/>
      </w:numPr>
      <w:pBdr>
        <w:bottom w:color="FF0000" w:space="1" w:sz="12" w:val="single"/>
      </w:pBdr>
      <w:spacing w:after="60" w:before="24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 w:val="sk-SK"/>
    </w:rPr>
  </w:style>
  <w:style w:styleId="Nadpis2" w:type="paragraph">
    <w:name w:val="heading 2"/>
    <w:basedOn w:val="Normln"/>
    <w:next w:val="Normln"/>
    <w:link w:val="Nadpis2Char"/>
    <w:qFormat/>
    <w:rsid w:val="00826688"/>
    <w:pPr>
      <w:keepNext/>
      <w:numPr>
        <w:ilvl w:val="1"/>
        <w:numId w:val="1"/>
      </w:numPr>
      <w:spacing w:after="60" w:before="24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 w:val="sk-SK"/>
    </w:rPr>
  </w:style>
  <w:style w:styleId="Nadpis3" w:type="paragraph">
    <w:name w:val="heading 3"/>
    <w:basedOn w:val="Normln"/>
    <w:next w:val="Normln"/>
    <w:link w:val="Nadpis3Char"/>
    <w:qFormat/>
    <w:rsid w:val="00826688"/>
    <w:pPr>
      <w:keepNext/>
      <w:numPr>
        <w:ilvl w:val="2"/>
        <w:numId w:val="1"/>
      </w:numPr>
      <w:spacing w:after="60" w:before="240" w:line="276" w:lineRule="auto"/>
      <w:outlineLvl w:val="2"/>
    </w:pPr>
    <w:rPr>
      <w:rFonts w:ascii="Cambria" w:hAnsi="Cambria"/>
      <w:b/>
      <w:bCs/>
      <w:sz w:val="26"/>
      <w:szCs w:val="26"/>
      <w:lang w:eastAsia="en-US" w:val="sk-SK"/>
    </w:rPr>
  </w:style>
  <w:style w:styleId="Nadpis4" w:type="paragraph">
    <w:name w:val="heading 4"/>
    <w:basedOn w:val="Normln"/>
    <w:next w:val="Normln"/>
    <w:link w:val="Nadpis4Char"/>
    <w:qFormat/>
    <w:rsid w:val="00826688"/>
    <w:pPr>
      <w:keepNext/>
      <w:numPr>
        <w:ilvl w:val="3"/>
        <w:numId w:val="1"/>
      </w:numPr>
      <w:spacing w:after="60" w:before="240" w:line="276" w:lineRule="auto"/>
      <w:outlineLvl w:val="3"/>
    </w:pPr>
    <w:rPr>
      <w:rFonts w:ascii="Calibri" w:hAnsi="Calibri"/>
      <w:b/>
      <w:bCs/>
      <w:sz w:val="28"/>
      <w:szCs w:val="28"/>
      <w:lang w:eastAsia="en-US" w:val="sk-SK"/>
    </w:rPr>
  </w:style>
  <w:style w:styleId="Nadpis5" w:type="paragraph">
    <w:name w:val="heading 5"/>
    <w:basedOn w:val="Normln"/>
    <w:next w:val="Normln"/>
    <w:link w:val="Nadpis5Char"/>
    <w:qFormat/>
    <w:rsid w:val="00826688"/>
    <w:pPr>
      <w:numPr>
        <w:ilvl w:val="4"/>
        <w:numId w:val="1"/>
      </w:numPr>
      <w:spacing w:after="60" w:before="24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 w:val="sk-SK"/>
    </w:rPr>
  </w:style>
  <w:style w:styleId="Nadpis6" w:type="paragraph">
    <w:name w:val="heading 6"/>
    <w:basedOn w:val="Normln"/>
    <w:next w:val="Normln"/>
    <w:link w:val="Nadpis6Char"/>
    <w:qFormat/>
    <w:rsid w:val="00826688"/>
    <w:pPr>
      <w:numPr>
        <w:ilvl w:val="5"/>
        <w:numId w:val="1"/>
      </w:numPr>
      <w:spacing w:after="60" w:before="240" w:line="276" w:lineRule="auto"/>
      <w:outlineLvl w:val="5"/>
    </w:pPr>
    <w:rPr>
      <w:rFonts w:ascii="Calibri" w:hAnsi="Calibri"/>
      <w:b/>
      <w:bCs/>
      <w:sz w:val="22"/>
      <w:szCs w:val="22"/>
      <w:lang w:eastAsia="en-US" w:val="sk-SK"/>
    </w:rPr>
  </w:style>
  <w:style w:styleId="Nadpis7" w:type="paragraph">
    <w:name w:val="heading 7"/>
    <w:basedOn w:val="Normln"/>
    <w:next w:val="Normln"/>
    <w:link w:val="Nadpis7Char"/>
    <w:qFormat/>
    <w:rsid w:val="00826688"/>
    <w:pPr>
      <w:numPr>
        <w:ilvl w:val="6"/>
        <w:numId w:val="1"/>
      </w:numPr>
      <w:spacing w:after="60" w:before="240" w:line="276" w:lineRule="auto"/>
      <w:outlineLvl w:val="6"/>
    </w:pPr>
    <w:rPr>
      <w:rFonts w:ascii="Calibri" w:hAnsi="Calibri"/>
      <w:lang w:eastAsia="en-US" w:val="sk-SK"/>
    </w:rPr>
  </w:style>
  <w:style w:styleId="Nadpis8" w:type="paragraph">
    <w:name w:val="heading 8"/>
    <w:basedOn w:val="Normln"/>
    <w:next w:val="Normln"/>
    <w:link w:val="Nadpis8Char"/>
    <w:qFormat/>
    <w:rsid w:val="00826688"/>
    <w:pPr>
      <w:numPr>
        <w:ilvl w:val="7"/>
        <w:numId w:val="1"/>
      </w:numPr>
      <w:spacing w:after="60" w:before="240" w:line="276" w:lineRule="auto"/>
      <w:outlineLvl w:val="7"/>
    </w:pPr>
    <w:rPr>
      <w:rFonts w:ascii="Calibri" w:hAnsi="Calibri"/>
      <w:i/>
      <w:iCs/>
      <w:lang w:eastAsia="en-US" w:val="sk-SK"/>
    </w:rPr>
  </w:style>
  <w:style w:styleId="Nadpis9" w:type="paragraph">
    <w:name w:val="heading 9"/>
    <w:basedOn w:val="Normln"/>
    <w:next w:val="Normln"/>
    <w:link w:val="Nadpis9Char"/>
    <w:qFormat/>
    <w:rsid w:val="00826688"/>
    <w:pPr>
      <w:numPr>
        <w:ilvl w:val="8"/>
        <w:numId w:val="1"/>
      </w:numPr>
      <w:spacing w:after="60" w:before="240" w:line="276" w:lineRule="auto"/>
      <w:outlineLvl w:val="8"/>
    </w:pPr>
    <w:rPr>
      <w:rFonts w:ascii="Cambria" w:hAnsi="Cambria"/>
      <w:sz w:val="22"/>
      <w:szCs w:val="22"/>
      <w:lang w:eastAsia="en-US" w:val="sk-SK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semiHidden/>
    <w:unhideWhenUsed/>
    <w:rsid w:val="00826688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826688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semiHidden/>
    <w:unhideWhenUsed/>
    <w:rsid w:val="0082668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826688"/>
    <w:rPr>
      <w:rFonts w:ascii="Times New Roman" w:eastAsia="Times New Roman" w:hAnsi="Times New Roman"/>
      <w:sz w:val="24"/>
      <w:szCs w:val="24"/>
    </w:rPr>
  </w:style>
  <w:style w:customStyle="1" w:styleId="Nadpis1Char" w:type="character">
    <w:name w:val="Nadpis 1 Char"/>
    <w:basedOn w:val="Standardnpsmoodstavce"/>
    <w:link w:val="Nadpis1"/>
    <w:rsid w:val="00826688"/>
    <w:rPr>
      <w:rFonts w:ascii="Cambria" w:eastAsia="Times New Roman" w:hAnsi="Cambria"/>
      <w:b/>
      <w:bCs/>
      <w:kern w:val="32"/>
      <w:sz w:val="32"/>
      <w:szCs w:val="32"/>
      <w:lang w:eastAsia="en-US" w:val="sk-SK"/>
    </w:rPr>
  </w:style>
  <w:style w:customStyle="1" w:styleId="Nadpis2Char" w:type="character">
    <w:name w:val="Nadpis 2 Char"/>
    <w:basedOn w:val="Standardnpsmoodstavce"/>
    <w:link w:val="Nadpis2"/>
    <w:rsid w:val="00826688"/>
    <w:rPr>
      <w:rFonts w:ascii="Cambria" w:eastAsia="Times New Roman" w:hAnsi="Cambria"/>
      <w:b/>
      <w:bCs/>
      <w:i/>
      <w:iCs/>
      <w:sz w:val="28"/>
      <w:szCs w:val="28"/>
      <w:lang w:eastAsia="en-US" w:val="sk-SK"/>
    </w:rPr>
  </w:style>
  <w:style w:customStyle="1" w:styleId="Nadpis3Char" w:type="character">
    <w:name w:val="Nadpis 3 Char"/>
    <w:basedOn w:val="Standardnpsmoodstavce"/>
    <w:link w:val="Nadpis3"/>
    <w:rsid w:val="00826688"/>
    <w:rPr>
      <w:rFonts w:ascii="Cambria" w:eastAsia="Times New Roman" w:hAnsi="Cambria"/>
      <w:b/>
      <w:bCs/>
      <w:sz w:val="26"/>
      <w:szCs w:val="26"/>
      <w:lang w:eastAsia="en-US" w:val="sk-SK"/>
    </w:rPr>
  </w:style>
  <w:style w:customStyle="1" w:styleId="Nadpis4Char" w:type="character">
    <w:name w:val="Nadpis 4 Char"/>
    <w:basedOn w:val="Standardnpsmoodstavce"/>
    <w:link w:val="Nadpis4"/>
    <w:rsid w:val="00826688"/>
    <w:rPr>
      <w:rFonts w:eastAsia="Times New Roman"/>
      <w:b/>
      <w:bCs/>
      <w:sz w:val="28"/>
      <w:szCs w:val="28"/>
      <w:lang w:eastAsia="en-US" w:val="sk-SK"/>
    </w:rPr>
  </w:style>
  <w:style w:customStyle="1" w:styleId="Nadpis5Char" w:type="character">
    <w:name w:val="Nadpis 5 Char"/>
    <w:basedOn w:val="Standardnpsmoodstavce"/>
    <w:link w:val="Nadpis5"/>
    <w:rsid w:val="00826688"/>
    <w:rPr>
      <w:rFonts w:eastAsia="Times New Roman"/>
      <w:b/>
      <w:bCs/>
      <w:i/>
      <w:iCs/>
      <w:sz w:val="26"/>
      <w:szCs w:val="26"/>
      <w:lang w:eastAsia="en-US" w:val="sk-SK"/>
    </w:rPr>
  </w:style>
  <w:style w:customStyle="1" w:styleId="Nadpis6Char" w:type="character">
    <w:name w:val="Nadpis 6 Char"/>
    <w:basedOn w:val="Standardnpsmoodstavce"/>
    <w:link w:val="Nadpis6"/>
    <w:rsid w:val="00826688"/>
    <w:rPr>
      <w:rFonts w:eastAsia="Times New Roman"/>
      <w:b/>
      <w:bCs/>
      <w:sz w:val="22"/>
      <w:szCs w:val="22"/>
      <w:lang w:eastAsia="en-US" w:val="sk-SK"/>
    </w:rPr>
  </w:style>
  <w:style w:customStyle="1" w:styleId="Nadpis7Char" w:type="character">
    <w:name w:val="Nadpis 7 Char"/>
    <w:basedOn w:val="Standardnpsmoodstavce"/>
    <w:link w:val="Nadpis7"/>
    <w:rsid w:val="00826688"/>
    <w:rPr>
      <w:rFonts w:eastAsia="Times New Roman"/>
      <w:sz w:val="24"/>
      <w:szCs w:val="24"/>
      <w:lang w:eastAsia="en-US" w:val="sk-SK"/>
    </w:rPr>
  </w:style>
  <w:style w:customStyle="1" w:styleId="Nadpis8Char" w:type="character">
    <w:name w:val="Nadpis 8 Char"/>
    <w:basedOn w:val="Standardnpsmoodstavce"/>
    <w:link w:val="Nadpis8"/>
    <w:rsid w:val="00826688"/>
    <w:rPr>
      <w:rFonts w:eastAsia="Times New Roman"/>
      <w:i/>
      <w:iCs/>
      <w:sz w:val="24"/>
      <w:szCs w:val="24"/>
      <w:lang w:eastAsia="en-US" w:val="sk-SK"/>
    </w:rPr>
  </w:style>
  <w:style w:customStyle="1" w:styleId="Nadpis9Char" w:type="character">
    <w:name w:val="Nadpis 9 Char"/>
    <w:basedOn w:val="Standardnpsmoodstavce"/>
    <w:link w:val="Nadpis9"/>
    <w:rsid w:val="00826688"/>
    <w:rPr>
      <w:rFonts w:ascii="Cambria" w:eastAsia="Times New Roman" w:hAnsi="Cambria"/>
      <w:sz w:val="22"/>
      <w:szCs w:val="22"/>
      <w:lang w:eastAsia="en-US" w:val="sk-SK"/>
    </w:rPr>
  </w:style>
  <w:style w:customStyle="1" w:styleId="apple-style-span" w:type="character">
    <w:name w:val="apple-style-span"/>
    <w:basedOn w:val="Standardnpsmoodstavce"/>
    <w:rsid w:val="00826688"/>
  </w:style>
  <w:style w:customStyle="1" w:styleId="xl25" w:type="paragraph">
    <w:name w:val="xl25"/>
    <w:basedOn w:val="Normln"/>
    <w:rsid w:val="00895D08"/>
    <w:pPr>
      <w:spacing w:after="100" w:afterAutospacing="1" w:before="100" w:beforeAutospacing="1"/>
      <w:jc w:val="center"/>
    </w:pPr>
    <w:rPr>
      <w:rFonts w:ascii="Arial" w:hAnsi="Arial"/>
    </w:rPr>
  </w:style>
  <w:style w:styleId="Odkaznakoment" w:type="character">
    <w:name w:val="annotation reference"/>
    <w:basedOn w:val="Standardnpsmoodstavce"/>
    <w:uiPriority w:val="99"/>
    <w:semiHidden/>
    <w:unhideWhenUsed/>
    <w:rsid w:val="00B65CF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B65CF8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B65CF8"/>
    <w:rPr>
      <w:rFonts w:ascii="Times New Roman" w:eastAsia="Times New Roman" w:hAnsi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65CF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65CF8"/>
    <w:rPr>
      <w:rFonts w:ascii="Times New Roman" w:eastAsia="Times New Roman" w:hAnsi="Times New Roman"/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65CF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65CF8"/>
    <w:rPr>
      <w:rFonts w:ascii="Tahoma" w:cs="Tahoma" w:eastAsia="Times New Roman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B75DF0"/>
    <w:pPr>
      <w:spacing w:after="160" w:line="259" w:lineRule="auto"/>
      <w:ind w:left="720"/>
      <w:contextualSpacing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Npovda" w:type="paragraph">
    <w:name w:val="Nápověda"/>
    <w:basedOn w:val="Normln"/>
    <w:rsid w:val="00A93EAB"/>
    <w:pPr>
      <w:keepLines/>
      <w:tabs>
        <w:tab w:pos="2880" w:val="left"/>
        <w:tab w:pos="4140" w:val="left"/>
      </w:tabs>
      <w:spacing w:before="40"/>
      <w:jc w:val="both"/>
    </w:pPr>
    <w:rPr>
      <w:rFonts w:ascii="Arial" w:cs="Arial" w:hAnsi="Arial"/>
      <w:sz w:val="16"/>
      <w:szCs w:val="16"/>
    </w:rPr>
  </w:style>
  <w:style w:styleId="Normlnweb" w:type="paragraph">
    <w:name w:val="Normal (Web)"/>
    <w:basedOn w:val="Normln"/>
    <w:uiPriority w:val="99"/>
    <w:unhideWhenUsed/>
    <w:rsid w:val="00502411"/>
    <w:pPr>
      <w:spacing w:after="100" w:afterAutospacing="1" w:before="100" w:beforeAutospacing="1"/>
    </w:pPr>
  </w:style>
  <w:style w:styleId="Siln" w:type="character">
    <w:name w:val="Strong"/>
    <w:basedOn w:val="Standardnpsmoodstavce"/>
    <w:uiPriority w:val="22"/>
    <w:qFormat/>
    <w:rsid w:val="00502411"/>
    <w:rPr>
      <w:b/>
      <w:bCs/>
    </w:rPr>
  </w:style>
  <w:style w:customStyle="1" w:styleId="apple-converted-space" w:type="character">
    <w:name w:val="apple-converted-space"/>
    <w:basedOn w:val="Standardnpsmoodstavce"/>
    <w:rsid w:val="0050241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stylesWithEffects.xml" Type="http://schemas.microsoft.com/office/2007/relationships/stylesWithEffects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0A930CC-596B-45EA-9DF1-13879B5C7D7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886</properties:Words>
  <properties:Characters>5233</properties:Characters>
  <properties:Lines>43</properties:Lines>
  <properties:Paragraphs>12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6107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2017-07-16T13:44:00Z</dcterms:created>
  <dc:creator/>
  <cp:lastModifiedBy/>
  <cp:lastPrinted>2014-11-26T13:51:00Z</cp:lastPrinted>
  <dcterms:modified xmlns:xsi="http://www.w3.org/2001/XMLSchema-instance" xsi:type="dcterms:W3CDTF">2017-09-27T09:15:00Z</dcterms:modified>
  <cp:revision>20</cp:revision>
</cp:coreProperties>
</file>