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26CBE" w:rsidR="00D842E3" w:rsidP="00126CBE" w:rsidRDefault="00D842E3">
      <w:pPr>
        <w:spacing w:line="240" w:lineRule="auto"/>
        <w:jc w:val="both"/>
      </w:pPr>
      <w:bookmarkStart w:name="_GoBack" w:id="0"/>
      <w:bookmarkEnd w:id="0"/>
    </w:p>
    <w:p w:rsidRPr="00126CBE" w:rsidR="00855CC9" w:rsidP="00126CBE" w:rsidRDefault="00855CC9">
      <w:pPr>
        <w:spacing w:line="240" w:lineRule="auto"/>
        <w:jc w:val="both"/>
        <w:rPr>
          <w:b/>
        </w:rPr>
      </w:pPr>
      <w:proofErr w:type="spellStart"/>
      <w:r w:rsidRPr="00126CBE">
        <w:rPr>
          <w:b/>
        </w:rPr>
        <w:t>EURoma</w:t>
      </w:r>
      <w:proofErr w:type="spellEnd"/>
      <w:r w:rsidRPr="00126CBE">
        <w:rPr>
          <w:b/>
        </w:rPr>
        <w:t xml:space="preserve"> </w:t>
      </w:r>
      <w:proofErr w:type="spellStart"/>
      <w:r w:rsidRPr="00126CBE">
        <w:rPr>
          <w:b/>
        </w:rPr>
        <w:t>Position</w:t>
      </w:r>
      <w:proofErr w:type="spellEnd"/>
      <w:r w:rsidRPr="00126CBE">
        <w:rPr>
          <w:b/>
        </w:rPr>
        <w:t xml:space="preserve"> </w:t>
      </w:r>
      <w:proofErr w:type="spellStart"/>
      <w:r w:rsidRPr="00126CBE">
        <w:rPr>
          <w:b/>
        </w:rPr>
        <w:t>Paper</w:t>
      </w:r>
      <w:proofErr w:type="spellEnd"/>
      <w:r w:rsidRPr="00126CBE">
        <w:rPr>
          <w:b/>
        </w:rPr>
        <w:t xml:space="preserve"> – základní informace</w:t>
      </w:r>
    </w:p>
    <w:p w:rsidRPr="00126CBE" w:rsidR="00855CC9" w:rsidP="00126CBE" w:rsidRDefault="00855CC9">
      <w:pPr>
        <w:spacing w:line="240" w:lineRule="auto"/>
        <w:jc w:val="both"/>
      </w:pPr>
    </w:p>
    <w:p w:rsidRPr="00126CBE" w:rsidR="00855CC9" w:rsidP="00126CBE" w:rsidRDefault="00855CC9">
      <w:pPr>
        <w:spacing w:line="240" w:lineRule="auto"/>
        <w:jc w:val="both"/>
      </w:pPr>
    </w:p>
    <w:p w:rsidR="00855CC9" w:rsidP="00126CBE" w:rsidRDefault="00855CC9">
      <w:pPr>
        <w:spacing w:line="240" w:lineRule="auto"/>
        <w:jc w:val="both"/>
      </w:pPr>
      <w:r w:rsidRPr="00126CBE">
        <w:t xml:space="preserve">V rámci zasedání v Praze v dubnu </w:t>
      </w:r>
      <w:r w:rsidR="00126CBE">
        <w:t>2011 byl</w:t>
      </w:r>
      <w:r w:rsidRPr="00126CBE">
        <w:t xml:space="preserve"> </w:t>
      </w:r>
      <w:r w:rsidRPr="00126CBE" w:rsidR="00126CBE">
        <w:t xml:space="preserve">Sekretariátem mezinárodní </w:t>
      </w:r>
      <w:r w:rsidR="00126CBE">
        <w:t xml:space="preserve">sítě EURoma Network představen dokument </w:t>
      </w:r>
      <w:proofErr w:type="spellStart"/>
      <w:r w:rsidR="00126CBE">
        <w:t>Position</w:t>
      </w:r>
      <w:proofErr w:type="spellEnd"/>
      <w:r w:rsidR="00126CBE">
        <w:t xml:space="preserve"> </w:t>
      </w:r>
      <w:proofErr w:type="spellStart"/>
      <w:r w:rsidR="00126CBE">
        <w:t>Paper</w:t>
      </w:r>
      <w:proofErr w:type="spellEnd"/>
      <w:r w:rsidR="00126CBE">
        <w:t xml:space="preserve"> – jeden z výsledků dosavadní práce Sítě, založený za informacích, zkušenostech, příkladech z praxe získaných během tří let existence Sítě. Dokument reflektuje skutečnost, že téma sociální inkluze Romů je jedním z nejsilněji akcentovaných témat současné EU a má výrazný politický dopad.</w:t>
      </w:r>
    </w:p>
    <w:p w:rsidR="00126CBE" w:rsidP="00126CBE" w:rsidRDefault="00126CBE">
      <w:pPr>
        <w:spacing w:line="240" w:lineRule="auto"/>
        <w:jc w:val="both"/>
      </w:pPr>
      <w:r>
        <w:t>Dokument upozorňuje na to, že v podstatě všechny dokumenty politického rázu, jež vznikly v poslední době, nějakým způsobem zdůrazňují úlohu ESF při řešení otázek spojených s (romským) sociálním vyloučením. „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>“ tedy shrnuje poznatky, týkající se strukturálních fondů ve vztahu k uvedené problematice, a chce být prvním krokem na cestě k efektivnímu využití SF pro příští programové obd</w:t>
      </w:r>
      <w:r w:rsidR="005A4DCA">
        <w:t>obí. Následovat bude další doplnění a rozšíření materiálu, jímž bude „</w:t>
      </w:r>
      <w:proofErr w:type="spellStart"/>
      <w:r w:rsidR="005A4DCA">
        <w:t>Guide</w:t>
      </w:r>
      <w:proofErr w:type="spellEnd"/>
      <w:r w:rsidR="005A4DCA">
        <w:t>“ obsahující návrhy pro tvorbu programů pro období 2014 – 2020.</w:t>
      </w:r>
    </w:p>
    <w:p w:rsidR="005A4DCA" w:rsidP="00126CBE" w:rsidRDefault="005A4DCA">
      <w:pPr>
        <w:spacing w:line="240" w:lineRule="auto"/>
        <w:jc w:val="both"/>
      </w:pPr>
      <w:r>
        <w:t xml:space="preserve">Dokument sleduje tři velké </w:t>
      </w:r>
      <w:proofErr w:type="spellStart"/>
      <w:r>
        <w:t>tématické</w:t>
      </w:r>
      <w:proofErr w:type="spellEnd"/>
      <w:r>
        <w:t xml:space="preserve"> okruhy, jimiž jsou 1. strategický přístup, 2. efektivita a 3. problematika řízení, monitorování a kontrolních systémů.</w:t>
      </w:r>
    </w:p>
    <w:p w:rsidR="00EE05F1" w:rsidP="00126CBE" w:rsidRDefault="00EE05F1">
      <w:pPr>
        <w:spacing w:line="240" w:lineRule="auto"/>
        <w:jc w:val="both"/>
      </w:pPr>
      <w:r>
        <w:t xml:space="preserve">V kapitole věnované </w:t>
      </w:r>
      <w:r w:rsidRPr="00EE05F1">
        <w:rPr>
          <w:b/>
        </w:rPr>
        <w:t>strategickému přístupu</w:t>
      </w:r>
      <w:r>
        <w:t xml:space="preserve"> se dokument odvolává zejména na principy strategie Evropa 2020 a zdůrazňuje, že pro dosažení touto strategií formulovaných cílů týkajících se zaměstnanosti a vzdělání jsou SF zásadním nástrojem.</w:t>
      </w:r>
    </w:p>
    <w:p w:rsidR="00EE05F1" w:rsidP="00126CBE" w:rsidRDefault="00EE05F1">
      <w:pPr>
        <w:spacing w:line="240" w:lineRule="auto"/>
        <w:jc w:val="both"/>
      </w:pPr>
      <w:r>
        <w:t>To by mělo být zohledněno také tím, že bude sociální inkluze prioritou v rámci politiky soudržnosti ve všech regionech EU, protože problém sociální exkluze se týká těch bohatých i těch chudších. Má být rovněž zajištěno, že SF budou zacíleny primárně na potřeby nejvíce ohrožených skupin.</w:t>
      </w:r>
    </w:p>
    <w:p w:rsidR="00EE05F1" w:rsidP="00126CBE" w:rsidRDefault="00EE05F1">
      <w:pPr>
        <w:spacing w:line="240" w:lineRule="auto"/>
        <w:jc w:val="both"/>
      </w:pPr>
      <w:r>
        <w:t xml:space="preserve">Mezi ně patří v první řadě právě Romové, u nichž dochází ke kombinaci hned několika faktorů představujících riziko sociálního vyloučení (nízké vzdělání, nezaměstnanost, kulturní a rasové předsudky atd.). Ukázalo se, že programy zaměřené obecně nedosahují v případě romských komunit potřebných výsledků a mělo by proto být zajištěno, že pomoc ze SF bude v rámci programů zacílena na Romy přímo – v duchu 2. zásady „desatera“, tedy na principu „Explicit but not </w:t>
      </w:r>
      <w:proofErr w:type="spellStart"/>
      <w:r>
        <w:t>excluxisve</w:t>
      </w:r>
      <w:proofErr w:type="spellEnd"/>
      <w:r>
        <w:t>“.</w:t>
      </w:r>
    </w:p>
    <w:p w:rsidRPr="00750519" w:rsidR="00EE05F1" w:rsidP="00126CBE" w:rsidRDefault="003E05A2">
      <w:pPr>
        <w:spacing w:line="240" w:lineRule="auto"/>
        <w:jc w:val="both"/>
        <w:rPr>
          <w:i/>
        </w:rPr>
      </w:pPr>
      <w:r>
        <w:rPr>
          <w:i/>
        </w:rPr>
        <w:t>(V českých podmínkách</w:t>
      </w:r>
      <w:r w:rsidRPr="00750519" w:rsidR="00EE05F1">
        <w:rPr>
          <w:i/>
        </w:rPr>
        <w:t xml:space="preserve"> tomuto přístupu již odpovídá samostatné vyčlenění oblasti podpory 3.2 OP LZZ.)</w:t>
      </w:r>
    </w:p>
    <w:p w:rsidR="00EE05F1" w:rsidP="00126CBE" w:rsidRDefault="00750519">
      <w:pPr>
        <w:spacing w:line="240" w:lineRule="auto"/>
        <w:jc w:val="both"/>
      </w:pPr>
      <w:r>
        <w:t xml:space="preserve">Nástroje k potírání sociální exkluze ovšem musí být zasazeny i do rámce národních a celoevropských politik. Důležitý proto bude </w:t>
      </w:r>
      <w:proofErr w:type="spellStart"/>
      <w:r>
        <w:t>maistreaming</w:t>
      </w:r>
      <w:proofErr w:type="spellEnd"/>
      <w:r>
        <w:t xml:space="preserve"> tématu romské inkluze do všech relevantních oblastí politik a opatření, týkajících se např. bydlení, vzdělání, zaměstnanosti atd., opět v duchu desatera základních principů romské inkluze.</w:t>
      </w:r>
    </w:p>
    <w:p w:rsidR="00750519" w:rsidP="00126CBE" w:rsidRDefault="00750519">
      <w:pPr>
        <w:spacing w:line="240" w:lineRule="auto"/>
        <w:jc w:val="both"/>
      </w:pPr>
      <w:r>
        <w:t xml:space="preserve">Musí být rovněž vytvořen rámec pro umožnění co nejvíce provázaného systému intervencí, což se bude týkat provázání např. jednotlivých operačních programů nebo fondů. </w:t>
      </w:r>
    </w:p>
    <w:p w:rsidRPr="007C0569" w:rsidR="00750519" w:rsidP="00126CBE" w:rsidRDefault="00750519">
      <w:pPr>
        <w:spacing w:line="240" w:lineRule="auto"/>
        <w:jc w:val="both"/>
        <w:rPr>
          <w:i/>
        </w:rPr>
      </w:pPr>
      <w:r w:rsidRPr="007C0569">
        <w:rPr>
          <w:i/>
        </w:rPr>
        <w:t>(</w:t>
      </w:r>
      <w:r w:rsidR="003E05A2">
        <w:rPr>
          <w:i/>
        </w:rPr>
        <w:t>„Z</w:t>
      </w:r>
      <w:r w:rsidRPr="007C0569">
        <w:rPr>
          <w:i/>
        </w:rPr>
        <w:t>árodečnou fázi</w:t>
      </w:r>
      <w:r w:rsidR="003E05A2">
        <w:rPr>
          <w:i/>
        </w:rPr>
        <w:t>“</w:t>
      </w:r>
      <w:r w:rsidRPr="007C0569">
        <w:rPr>
          <w:i/>
        </w:rPr>
        <w:t xml:space="preserve"> </w:t>
      </w:r>
      <w:r w:rsidR="003E05A2">
        <w:rPr>
          <w:i/>
        </w:rPr>
        <w:t xml:space="preserve">v ČR </w:t>
      </w:r>
      <w:r w:rsidRPr="007C0569">
        <w:rPr>
          <w:i/>
        </w:rPr>
        <w:t>představují vazby mezi ESF a ERDF v rámci některý</w:t>
      </w:r>
      <w:r w:rsidR="003E05A2">
        <w:rPr>
          <w:i/>
        </w:rPr>
        <w:t>ch výzev</w:t>
      </w:r>
      <w:r w:rsidRPr="007C0569">
        <w:rPr>
          <w:i/>
        </w:rPr>
        <w:t>.)</w:t>
      </w:r>
    </w:p>
    <w:p w:rsidR="00750519" w:rsidP="00126CBE" w:rsidRDefault="007C0569">
      <w:pPr>
        <w:spacing w:line="240" w:lineRule="auto"/>
        <w:jc w:val="both"/>
      </w:pPr>
      <w:r>
        <w:t xml:space="preserve">Dokument hovoří i o možnosti, že klíčovým </w:t>
      </w:r>
      <w:proofErr w:type="spellStart"/>
      <w:r>
        <w:t>kriteriem</w:t>
      </w:r>
      <w:proofErr w:type="spellEnd"/>
      <w:r>
        <w:t xml:space="preserve"> pro získání prostředků SF by měla být právě jasná a přímo vyjádřená vazba na potírání segregace; Nařízení by však každopádně měla zaručit, že SF nebudou žádnou formou přispívat k segregaci a na jejím odstranění se naopak budou podílet v rámci využití všech možností.</w:t>
      </w:r>
    </w:p>
    <w:p w:rsidR="007D0FA0" w:rsidP="00126CBE" w:rsidRDefault="007C0569">
      <w:pPr>
        <w:spacing w:line="240" w:lineRule="auto"/>
        <w:jc w:val="both"/>
      </w:pPr>
      <w:r>
        <w:lastRenderedPageBreak/>
        <w:t xml:space="preserve">Dokument se dále věnuje </w:t>
      </w:r>
      <w:r w:rsidRPr="007C0569">
        <w:rPr>
          <w:b/>
        </w:rPr>
        <w:t>efektivnosti</w:t>
      </w:r>
      <w:r w:rsidR="001E1B43">
        <w:t xml:space="preserve"> přístupu. </w:t>
      </w:r>
      <w:r w:rsidR="007D0FA0">
        <w:t xml:space="preserve">Protože synergie SF s dalšími nástroji – politickými opatřeními, strategiemi – zvyšuje účinnost opatření </w:t>
      </w:r>
      <w:proofErr w:type="spellStart"/>
      <w:r w:rsidR="007D0FA0">
        <w:t>směřujích</w:t>
      </w:r>
      <w:proofErr w:type="spellEnd"/>
      <w:r w:rsidR="007D0FA0">
        <w:t xml:space="preserve"> k boji se sociálním vyloučením, měly by SF být v budoucnu chápány jako nikoli pouze finanční, ale i politický nástroj, nástroj prosazení politické změny. Využití SF tak proto nemusí znamenat pouze příležitost k investicím do oblasti romské inkluze, ale může se stát nástrojem pro vytvoření dlouhodobých politických opatření.</w:t>
      </w:r>
    </w:p>
    <w:p w:rsidR="007D0FA0" w:rsidP="00126CBE" w:rsidRDefault="007D0FA0">
      <w:pPr>
        <w:spacing w:line="240" w:lineRule="auto"/>
        <w:jc w:val="both"/>
      </w:pPr>
      <w:r>
        <w:t>Jednou z největších výzev je vytvoření účinné spolupráce za pomoci zapojení všech relevantních činitelů na regionální úrovni a úrovni malých celků. V budoucnu se to bude týkat silného důrazu na roli municipalit a na jejich možnosti získání prostředků SF pro práci na lokální úrovni, která umožňuje detailní rozpoznání potřeb cílové skupiny a následně účinné využití prostředků.</w:t>
      </w:r>
    </w:p>
    <w:p w:rsidR="00D274B2" w:rsidP="00126CBE" w:rsidRDefault="00D274B2">
      <w:pPr>
        <w:spacing w:line="240" w:lineRule="auto"/>
        <w:jc w:val="both"/>
      </w:pPr>
      <w:r>
        <w:t>I zde samozřejmě účinnost závisí na co nejvyšší provázanosti aktivit a opatření, například</w:t>
      </w:r>
      <w:r w:rsidR="0095677B">
        <w:t xml:space="preserve"> propojením pomoci z ESF a ERDF, ale i opatření celonárodního rázu s opatřeními lokálního dopadu.</w:t>
      </w:r>
    </w:p>
    <w:p w:rsidRPr="0095677B" w:rsidR="00D274B2" w:rsidP="00126CBE" w:rsidRDefault="00D274B2">
      <w:pPr>
        <w:spacing w:line="240" w:lineRule="auto"/>
        <w:jc w:val="both"/>
        <w:rPr>
          <w:i/>
        </w:rPr>
      </w:pPr>
      <w:r w:rsidRPr="0095677B">
        <w:rPr>
          <w:i/>
        </w:rPr>
        <w:t>(U nás určité naplnění těchto principů již představuje třeba činnost Agentury, výzva</w:t>
      </w:r>
      <w:r w:rsidR="003E05A2">
        <w:rPr>
          <w:i/>
        </w:rPr>
        <w:t xml:space="preserve"> č. 55 OP LZZ</w:t>
      </w:r>
      <w:r w:rsidRPr="0095677B">
        <w:rPr>
          <w:i/>
        </w:rPr>
        <w:t xml:space="preserve"> zaměřená na obce či PILOT.)</w:t>
      </w:r>
    </w:p>
    <w:p w:rsidR="005A4DCA" w:rsidP="00126CBE" w:rsidRDefault="002C4318">
      <w:pPr>
        <w:spacing w:line="240" w:lineRule="auto"/>
        <w:jc w:val="both"/>
      </w:pPr>
      <w:r>
        <w:t>Značný důraz by měl být podle materiálu kladen na dlouhodobý přístup. Jednotlivá opatření zejména v oblasti romské integrace vyžadují pro zajištění reálného dopadu delší čas a operační programy by proto měly počítat s využitím celé sedmileté periody.</w:t>
      </w:r>
    </w:p>
    <w:p w:rsidR="002C4318" w:rsidP="00126CBE" w:rsidRDefault="002C4318">
      <w:pPr>
        <w:spacing w:line="240" w:lineRule="auto"/>
        <w:jc w:val="both"/>
      </w:pPr>
      <w:r>
        <w:t>Významným faktorem je také posílení role propojení veřejného a soukromého sektoru.</w:t>
      </w:r>
      <w:r w:rsidR="003928D0">
        <w:t xml:space="preserve"> Silné partnerství (s nevládními organizacemi, místními orgány atd.) přispívá k větší efektivitě prováděných opatření; to se týká všech fází procesu, od programování po evaluaci. Klíčovou roli zde materiál přisuzuje využití technické pomoci a globálních grantů (pozn.: ve významu, jaký toto spojení mělo u nás v rámci minulého </w:t>
      </w:r>
      <w:proofErr w:type="spellStart"/>
      <w:r w:rsidR="003928D0">
        <w:t>prog</w:t>
      </w:r>
      <w:proofErr w:type="spellEnd"/>
      <w:r w:rsidR="003928D0">
        <w:t>. období). Pomoc se zde má týkat i podpory procesů a budování kapacit.</w:t>
      </w:r>
    </w:p>
    <w:p w:rsidR="009E6A67" w:rsidP="00126CBE" w:rsidRDefault="009E6A67">
      <w:pPr>
        <w:spacing w:line="240" w:lineRule="auto"/>
        <w:jc w:val="both"/>
      </w:pPr>
      <w:r>
        <w:t xml:space="preserve">Třetí oblastí je </w:t>
      </w:r>
      <w:r w:rsidRPr="009E6A67">
        <w:rPr>
          <w:b/>
        </w:rPr>
        <w:t>oblast řízení, monitoringu a systémů kontroly</w:t>
      </w:r>
      <w:r>
        <w:t>. Materiál zde zdůrazňuje v první řadě význam zjednodušování procesů, jejich prostřednictvím mohou pro svou činnost získat prostředky klíčoví aktéři: NNO, municipality atd.</w:t>
      </w:r>
    </w:p>
    <w:p w:rsidR="009E6A67" w:rsidP="00126CBE" w:rsidRDefault="009E6A67">
      <w:pPr>
        <w:spacing w:line="240" w:lineRule="auto"/>
        <w:jc w:val="both"/>
        <w:rPr>
          <w:i/>
        </w:rPr>
      </w:pPr>
      <w:r>
        <w:t>(</w:t>
      </w:r>
      <w:r>
        <w:rPr>
          <w:i/>
        </w:rPr>
        <w:t>Oblasti se týká zavedení nepřímých nákladů a další plánované nástroje zjednodušení administrace a dalších procesů).</w:t>
      </w:r>
    </w:p>
    <w:p w:rsidR="009E6A67" w:rsidP="00126CBE" w:rsidRDefault="009E6A67">
      <w:pPr>
        <w:spacing w:line="240" w:lineRule="auto"/>
        <w:jc w:val="both"/>
      </w:pPr>
      <w:r>
        <w:t>Dále se materiál zaobírá problematikou evaluace a zdůrazňuje, že do budoucna má jít stále více o evaluaci založenou na kritériích „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results</w:t>
      </w:r>
      <w:proofErr w:type="spellEnd"/>
      <w:r>
        <w:t>“; rovněž celý systém indikátorů by měl vycházet z priorit, které stanovuje strategie Evropa 2020.</w:t>
      </w:r>
    </w:p>
    <w:p w:rsidR="003928D0" w:rsidP="00126CBE" w:rsidRDefault="009E6A67">
      <w:pPr>
        <w:spacing w:line="240" w:lineRule="auto"/>
        <w:jc w:val="both"/>
      </w:pPr>
      <w:r>
        <w:t>S tím by mělo souviset i určité posílení monitorovací role EK</w:t>
      </w:r>
      <w:r w:rsidR="00854921">
        <w:t xml:space="preserve"> nikoli na úrovni řídících a kontrolních procesů, ale i na úrovni vyhodnocování dopadů a výsledků opatření financovaných ze SF. Komise by měla monitorovat rozsah toho, nakolik SF napomáhají romské populaci v dosažení jimi prostředkované pomoci v rámci jednotlivých států. Těchto cílů má být dosaženo díky technické pomoci.</w:t>
      </w:r>
      <w:r>
        <w:t xml:space="preserve"> </w:t>
      </w:r>
    </w:p>
    <w:p w:rsidR="00854921" w:rsidP="00126CBE" w:rsidRDefault="00854921">
      <w:pPr>
        <w:spacing w:line="240" w:lineRule="auto"/>
        <w:jc w:val="both"/>
      </w:pPr>
      <w:r>
        <w:t>Dále dokument upozorňuje i na potřebu posílení role Monitorovacích výborů, účasti občanské společnosti a účasti romských zástupců na nich. Hovoří i o významu pravidelného reportování dosaženého pokroku na úrovni členských států.</w:t>
      </w:r>
    </w:p>
    <w:p w:rsidR="003928D0" w:rsidP="00126CBE" w:rsidRDefault="003928D0">
      <w:pPr>
        <w:spacing w:line="240" w:lineRule="auto"/>
        <w:jc w:val="both"/>
      </w:pPr>
    </w:p>
    <w:p w:rsidR="001E1A9A" w:rsidP="001E1A9A" w:rsidRDefault="001E1A9A">
      <w:pPr>
        <w:spacing w:line="240" w:lineRule="auto"/>
        <w:jc w:val="both"/>
      </w:pPr>
    </w:p>
    <w:p w:rsidRPr="00126CBE" w:rsidR="001E1A9A" w:rsidP="001E1A9A" w:rsidRDefault="001E1A9A">
      <w:pPr>
        <w:spacing w:line="240" w:lineRule="auto"/>
        <w:jc w:val="both"/>
      </w:pPr>
    </w:p>
    <w:sectPr w:rsidRPr="00126CBE" w:rsidR="001E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4520F7C"/>
    <w:multiLevelType w:val="hybridMultilevel"/>
    <w:tmpl w:val="71C4DEBC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">
    <w:nsid w:val="4F4C5A1F"/>
    <w:multiLevelType w:val="hybridMultilevel"/>
    <w:tmpl w:val="54B61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9"/>
    <w:rsid w:val="00044BCB"/>
    <w:rsid w:val="00126CBE"/>
    <w:rsid w:val="001E1A9A"/>
    <w:rsid w:val="001E1B43"/>
    <w:rsid w:val="0027377F"/>
    <w:rsid w:val="002C4318"/>
    <w:rsid w:val="003928D0"/>
    <w:rsid w:val="003E05A2"/>
    <w:rsid w:val="005A4DCA"/>
    <w:rsid w:val="00750519"/>
    <w:rsid w:val="007C0569"/>
    <w:rsid w:val="007D0FA0"/>
    <w:rsid w:val="00854921"/>
    <w:rsid w:val="00855CC9"/>
    <w:rsid w:val="0095677B"/>
    <w:rsid w:val="009E6A67"/>
    <w:rsid w:val="00A83442"/>
    <w:rsid w:val="00BC27C2"/>
    <w:rsid w:val="00C85A8B"/>
    <w:rsid w:val="00D274B2"/>
    <w:rsid w:val="00D842E3"/>
    <w:rsid w:val="00E40CB3"/>
    <w:rsid w:val="00E90A78"/>
    <w:rsid w:val="00E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A9A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1E1A9A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909</properties:Words>
  <properties:Characters>5367</properties:Characters>
  <properties:Lines>44</properties:Lines>
  <properties:Paragraphs>12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2011-07-01T09:47:00Z</dcterms:created>
  <dc:creator/>
  <cp:lastModifiedBy/>
  <dcterms:modified xmlns:xsi="http://www.w3.org/2001/XMLSchema-instance" xsi:type="dcterms:W3CDTF">2011-07-01T09:47:00Z</dcterms:modified>
  <cp:revision>2</cp:revision>
</cp:coreProperties>
</file>