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body>
    <!-- Modified by docx4j 6.1.2 (Apache licensed) using ORACLE_JRE JAXB in Oracle Java 1.7.0_79 on Linux -->
    <w:p w:rsidR="00DA5AA7" w:rsidP="00DA5AA7" w:rsidRDefault="00E11A27" w14:paraId="2F0D944F" w14:textId="4C7C0C1C">
      <w:pPr>
        <w:widowControl w:val="false"/>
        <w:overflowPunct w:val="false"/>
        <w:autoSpaceDE w:val="false"/>
        <w:autoSpaceDN w:val="false"/>
        <w:adjustRightInd w:val="false"/>
        <w:spacing w:line="337" w:lineRule="auto"/>
        <w:rPr>
          <w:b/>
          <w:bCs/>
          <w:color w:val="084A8B"/>
          <w:sz w:val="64"/>
          <w:szCs w:val="64"/>
        </w:rPr>
      </w:pPr>
      <w:bookmarkStart w:name="_gjdgxs" w:colFirst="0" w:colLast="0" w:id="0"/>
      <w:bookmarkStart w:name="_GoBack" w:id="1"/>
      <w:bookmarkEnd w:id="0"/>
      <w:r>
        <w:rPr>
          <w:noProof/>
          <w:lang w:val="cs-CZ" w:eastAsia="cs-CZ"/>
        </w:rPr>
        <w:drawing>
          <wp:anchor distT="0" distB="0" distL="114300" distR="114300" simplePos="false" relativeHeight="251659264" behindDoc="true" locked="false" layoutInCell="false" allowOverlap="true" wp14:anchorId="7F787E2B" wp14:editId="1579CCA6">
            <wp:simplePos x="0" y="0"/>
            <wp:positionH relativeFrom="page">
              <wp:posOffset>-214454</wp:posOffset>
            </wp:positionH>
            <wp:positionV relativeFrom="page">
              <wp:posOffset>-259125</wp:posOffset>
            </wp:positionV>
            <wp:extent cx="7874000" cy="11136630"/>
            <wp:effectExtent l="0" t="0" r="0" b="7620"/>
            <wp:wrapNone/>
            <wp:docPr id="486" name="obrázek 2"/>
            <wp:cNvGraphicFramePr>
              <a:graphicFrameLocks noChangeAspect="true"/>
            </wp:cNvGraphicFramePr>
            <a:graphic>
              <a:graphicData uri="http://schemas.openxmlformats.org/drawingml/2006/picture">
                <pic:pic>
                  <pic:nvPicPr>
                    <pic:cNvPr id="0" name="Picture 2"/>
                    <pic:cNvPicPr>
                      <a:picLocks noChangeAspect="true" noChangeArrowheads="true"/>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val="0"/>
                        </a:ext>
                      </a:extLst>
                    </a:blip>
                    <a:srcRect/>
                    <a:stretch>
                      <a:fillRect/>
                    </a:stretch>
                  </pic:blipFill>
                  <pic:spPr bwMode="auto">
                    <a:xfrm>
                      <a:off x="0" y="0"/>
                      <a:ext cx="7874000" cy="11136630"/>
                    </a:xfrm>
                    <a:prstGeom prst="rect">
                      <a:avLst/>
                    </a:prstGeom>
                    <a:noFill/>
                  </pic:spPr>
                </pic:pic>
              </a:graphicData>
            </a:graphic>
            <wp14:sizeRelH relativeFrom="page">
              <wp14:pctWidth>0</wp14:pctWidth>
            </wp14:sizeRelH>
            <wp14:sizeRelV relativeFrom="page">
              <wp14:pctHeight>0</wp14:pctHeight>
            </wp14:sizeRelV>
          </wp:anchor>
        </w:drawing>
      </w:r>
      <w:bookmarkEnd w:id="1"/>
    </w:p>
    <w:p w:rsidR="00DA5AA7" w:rsidP="00DA5AA7" w:rsidRDefault="00DA5AA7" w14:paraId="36FF68DA" w14:textId="77777777">
      <w:pPr>
        <w:widowControl w:val="false"/>
        <w:overflowPunct w:val="false"/>
        <w:autoSpaceDE w:val="false"/>
        <w:autoSpaceDN w:val="false"/>
        <w:adjustRightInd w:val="false"/>
        <w:spacing w:line="337" w:lineRule="auto"/>
        <w:rPr>
          <w:b/>
          <w:bCs/>
          <w:color w:val="084A8B"/>
          <w:sz w:val="64"/>
          <w:szCs w:val="64"/>
        </w:rPr>
      </w:pPr>
    </w:p>
    <w:p w:rsidR="00DA5AA7" w:rsidP="00DA5AA7" w:rsidRDefault="00DA5AA7" w14:paraId="7F6637FA" w14:textId="77777777">
      <w:pPr>
        <w:widowControl w:val="false"/>
        <w:overflowPunct w:val="false"/>
        <w:autoSpaceDE w:val="false"/>
        <w:autoSpaceDN w:val="false"/>
        <w:adjustRightInd w:val="false"/>
        <w:spacing w:line="337" w:lineRule="auto"/>
        <w:rPr>
          <w:b/>
          <w:bCs/>
          <w:color w:val="084A8B"/>
          <w:sz w:val="64"/>
          <w:szCs w:val="64"/>
        </w:rPr>
      </w:pPr>
    </w:p>
    <w:p w:rsidR="00DA5AA7" w:rsidP="00DA5AA7" w:rsidRDefault="00DA5AA7" w14:paraId="0FD33D26" w14:textId="77777777">
      <w:pPr>
        <w:widowControl w:val="false"/>
        <w:overflowPunct w:val="false"/>
        <w:autoSpaceDE w:val="false"/>
        <w:autoSpaceDN w:val="false"/>
        <w:adjustRightInd w:val="false"/>
        <w:spacing w:line="337" w:lineRule="auto"/>
        <w:rPr>
          <w:b/>
          <w:bCs/>
          <w:color w:val="084A8B"/>
          <w:sz w:val="64"/>
          <w:szCs w:val="64"/>
        </w:rPr>
      </w:pPr>
    </w:p>
    <w:p w:rsidRPr="00F32B18" w:rsidR="00DA5AA7" w:rsidP="00DA5AA7" w:rsidRDefault="00DA5AA7" w14:paraId="7550E230" w14:textId="77777777">
      <w:pPr>
        <w:widowControl w:val="false"/>
        <w:overflowPunct w:val="false"/>
        <w:autoSpaceDE w:val="false"/>
        <w:autoSpaceDN w:val="false"/>
        <w:adjustRightInd w:val="false"/>
        <w:spacing w:line="336" w:lineRule="auto"/>
        <w:rPr>
          <w:b/>
          <w:bCs/>
          <w:color w:val="084A8B"/>
          <w:sz w:val="64"/>
          <w:szCs w:val="64"/>
        </w:rPr>
      </w:pPr>
      <w:r>
        <w:rPr>
          <w:b/>
          <w:bCs/>
          <w:color w:val="084A8B"/>
          <w:sz w:val="64"/>
          <w:szCs w:val="64"/>
        </w:rPr>
        <w:t>ŠABLONA ZÁVĚREČNÉ EVALUAČNÍ ZPRÁVY PRO PROJEKTY VÝZVY Č. 031 OPERAČNÍHO PROGRAMU ZAMĚSTNANOST</w:t>
      </w:r>
    </w:p>
    <w:p w:rsidR="00DA5AA7" w:rsidP="00DA5AA7" w:rsidRDefault="00DA5AA7" w14:paraId="7F1111C6" w14:textId="77777777">
      <w:pPr>
        <w:widowControl w:val="false"/>
        <w:autoSpaceDE w:val="false"/>
        <w:autoSpaceDN w:val="false"/>
        <w:adjustRightInd w:val="false"/>
        <w:spacing w:line="240" w:lineRule="auto"/>
        <w:rPr>
          <w:b/>
          <w:bCs/>
          <w:color w:val="17365D"/>
        </w:rPr>
      </w:pPr>
    </w:p>
    <w:p w:rsidR="00DA5AA7" w:rsidP="00DA5AA7" w:rsidRDefault="00DA5AA7" w14:paraId="4CE3C2CE" w14:textId="77777777">
      <w:pPr>
        <w:widowControl w:val="false"/>
        <w:autoSpaceDE w:val="false"/>
        <w:autoSpaceDN w:val="false"/>
        <w:adjustRightInd w:val="false"/>
        <w:spacing w:line="240" w:lineRule="auto"/>
        <w:rPr>
          <w:b/>
          <w:bCs/>
          <w:color w:val="17365D"/>
        </w:rPr>
      </w:pPr>
    </w:p>
    <w:p w:rsidR="00DA5AA7" w:rsidP="00DA5AA7" w:rsidRDefault="00DA5AA7" w14:paraId="58B525A3" w14:textId="77777777">
      <w:pPr>
        <w:widowControl w:val="false"/>
        <w:autoSpaceDE w:val="false"/>
        <w:autoSpaceDN w:val="false"/>
        <w:adjustRightInd w:val="false"/>
        <w:spacing w:line="240" w:lineRule="auto"/>
        <w:rPr>
          <w:b/>
          <w:bCs/>
          <w:color w:val="17365D"/>
        </w:rPr>
      </w:pPr>
    </w:p>
    <w:p w:rsidR="00E11A27" w:rsidP="00DA5AA7" w:rsidRDefault="00E11A27" w14:paraId="7F652791" w14:textId="77777777">
      <w:pPr>
        <w:widowControl w:val="false"/>
        <w:autoSpaceDE w:val="false"/>
        <w:autoSpaceDN w:val="false"/>
        <w:adjustRightInd w:val="false"/>
        <w:spacing w:line="240" w:lineRule="auto"/>
        <w:rPr>
          <w:b/>
          <w:bCs/>
          <w:color w:val="17365D"/>
        </w:rPr>
      </w:pPr>
    </w:p>
    <w:p w:rsidR="00E11A27" w:rsidP="00DA5AA7" w:rsidRDefault="00E11A27" w14:paraId="66ABE846" w14:textId="77777777">
      <w:pPr>
        <w:widowControl w:val="false"/>
        <w:autoSpaceDE w:val="false"/>
        <w:autoSpaceDN w:val="false"/>
        <w:adjustRightInd w:val="false"/>
        <w:spacing w:line="240" w:lineRule="auto"/>
        <w:rPr>
          <w:b/>
          <w:bCs/>
          <w:color w:val="17365D"/>
        </w:rPr>
      </w:pPr>
    </w:p>
    <w:p w:rsidRPr="008979B3" w:rsidR="00DA5AA7" w:rsidP="00DA5AA7" w:rsidRDefault="00DA5AA7" w14:paraId="3FF8763A" w14:textId="3871BF06">
      <w:pPr>
        <w:widowControl w:val="false"/>
        <w:autoSpaceDE w:val="false"/>
        <w:autoSpaceDN w:val="false"/>
        <w:adjustRightInd w:val="false"/>
        <w:spacing w:line="240" w:lineRule="auto"/>
        <w:rPr>
          <w:b/>
          <w:bCs/>
          <w:color w:val="17365D"/>
        </w:rPr>
      </w:pPr>
      <w:proofErr w:type="spellStart"/>
      <w:r>
        <w:rPr>
          <w:b/>
          <w:bCs/>
          <w:color w:val="17365D"/>
        </w:rPr>
        <w:t>Kontaktní</w:t>
      </w:r>
      <w:proofErr w:type="spellEnd"/>
      <w:r>
        <w:rPr>
          <w:b/>
          <w:bCs/>
          <w:color w:val="17365D"/>
        </w:rPr>
        <w:t xml:space="preserve"> </w:t>
      </w:r>
      <w:proofErr w:type="spellStart"/>
      <w:proofErr w:type="gramStart"/>
      <w:r>
        <w:rPr>
          <w:b/>
          <w:bCs/>
          <w:color w:val="17365D"/>
        </w:rPr>
        <w:t>osoby</w:t>
      </w:r>
      <w:proofErr w:type="spellEnd"/>
      <w:r>
        <w:rPr>
          <w:b/>
          <w:bCs/>
          <w:color w:val="17365D"/>
        </w:rPr>
        <w:t xml:space="preserve"> </w:t>
      </w:r>
      <w:r w:rsidRPr="008979B3">
        <w:rPr>
          <w:b/>
          <w:bCs/>
          <w:color w:val="17365D"/>
        </w:rPr>
        <w:t>:</w:t>
      </w:r>
      <w:proofErr w:type="gramEnd"/>
    </w:p>
    <w:p w:rsidRPr="009102B8" w:rsidR="00DA5AA7" w:rsidP="00DA5AA7" w:rsidRDefault="00DA5AA7" w14:paraId="39DC6F21" w14:textId="77777777">
      <w:pPr>
        <w:widowControl w:val="false"/>
        <w:autoSpaceDE w:val="false"/>
        <w:autoSpaceDN w:val="false"/>
        <w:adjustRightInd w:val="false"/>
        <w:spacing w:line="240" w:lineRule="auto"/>
        <w:rPr>
          <w:rFonts w:ascii="Times New Roman" w:hAnsi="Times New Roman" w:cs="Times New Roman"/>
          <w:color w:val="323E4F" w:themeColor="text2" w:themeShade="BF"/>
          <w:sz w:val="24"/>
          <w:szCs w:val="24"/>
        </w:rPr>
      </w:pPr>
    </w:p>
    <w:p w:rsidRPr="00EE498B" w:rsidR="00DA5AA7" w:rsidP="00DA5AA7" w:rsidRDefault="00DA5AA7" w14:paraId="58A01995" w14:textId="1EE8F09A">
      <w:pPr>
        <w:widowControl w:val="false"/>
        <w:autoSpaceDE w:val="false"/>
        <w:autoSpaceDN w:val="false"/>
        <w:adjustRightInd w:val="false"/>
        <w:spacing w:line="240" w:lineRule="auto"/>
        <w:rPr>
          <w:b/>
          <w:bCs/>
          <w:color w:val="auto"/>
        </w:rPr>
      </w:pPr>
      <w:proofErr w:type="gramStart"/>
      <w:r w:rsidRPr="00EE498B">
        <w:rPr>
          <w:b/>
          <w:bCs/>
          <w:color w:val="auto"/>
        </w:rPr>
        <w:t>Ing.</w:t>
      </w:r>
      <w:proofErr w:type="gramEnd"/>
      <w:r w:rsidRPr="00EE498B">
        <w:rPr>
          <w:b/>
          <w:bCs/>
          <w:color w:val="auto"/>
        </w:rPr>
        <w:t xml:space="preserve"> Jakub Pejcal, 776 891 564, jakub.pejcal@mpsv.cz </w:t>
      </w:r>
    </w:p>
    <w:p w:rsidRPr="00EE498B" w:rsidR="00DA5AA7" w:rsidP="00DA5AA7" w:rsidRDefault="00DA5AA7" w14:paraId="110245BE" w14:textId="77777777">
      <w:pPr>
        <w:widowControl w:val="false"/>
        <w:autoSpaceDE w:val="false"/>
        <w:autoSpaceDN w:val="false"/>
        <w:adjustRightInd w:val="false"/>
        <w:spacing w:line="240" w:lineRule="auto"/>
        <w:rPr>
          <w:b/>
          <w:bCs/>
          <w:color w:val="auto"/>
        </w:rPr>
      </w:pPr>
    </w:p>
    <w:p w:rsidRPr="00EE498B" w:rsidR="00DA5AA7" w:rsidP="00DA5AA7" w:rsidRDefault="00DA5AA7" w14:paraId="1F3A50FC" w14:textId="150E1829">
      <w:pPr>
        <w:widowControl w:val="false"/>
        <w:autoSpaceDE w:val="false"/>
        <w:autoSpaceDN w:val="false"/>
        <w:adjustRightInd w:val="false"/>
        <w:spacing w:line="240" w:lineRule="auto"/>
        <w:rPr>
          <w:rFonts w:ascii="Times New Roman" w:hAnsi="Times New Roman" w:cs="Times New Roman"/>
          <w:b/>
          <w:color w:val="auto"/>
          <w:sz w:val="24"/>
          <w:szCs w:val="24"/>
        </w:rPr>
      </w:pPr>
      <w:r w:rsidRPr="00EE498B">
        <w:rPr>
          <w:b/>
          <w:bCs/>
          <w:color w:val="auto"/>
        </w:rPr>
        <w:t xml:space="preserve">Mgr. Pavla Zetková, </w:t>
      </w:r>
      <w:r w:rsidRPr="00EE498B" w:rsidR="00E11A27">
        <w:rPr>
          <w:b/>
          <w:bCs/>
          <w:color w:val="auto"/>
        </w:rPr>
        <w:t xml:space="preserve">778 433 636, pavla.zetkova@mpsv.cz </w:t>
      </w:r>
    </w:p>
    <w:p w:rsidR="00DA5AA7" w:rsidP="00DA5AA7" w:rsidRDefault="00DA5AA7" w14:paraId="1B41878D" w14:textId="77777777">
      <w:pPr>
        <w:widowControl w:val="false"/>
        <w:autoSpaceDE w:val="false"/>
        <w:autoSpaceDN w:val="false"/>
        <w:adjustRightInd w:val="false"/>
        <w:spacing w:line="240" w:lineRule="auto"/>
        <w:rPr>
          <w:color w:val="323E4F" w:themeColor="text2" w:themeShade="BF"/>
        </w:rPr>
      </w:pPr>
    </w:p>
    <w:p w:rsidRPr="009102B8" w:rsidR="00DA5AA7" w:rsidP="00DA5AA7" w:rsidRDefault="00DA5AA7" w14:paraId="3BF9E1F2" w14:textId="77777777">
      <w:pPr>
        <w:widowControl w:val="false"/>
        <w:autoSpaceDE w:val="false"/>
        <w:autoSpaceDN w:val="false"/>
        <w:adjustRightInd w:val="false"/>
        <w:spacing w:line="240" w:lineRule="auto"/>
        <w:rPr>
          <w:rFonts w:ascii="Times New Roman" w:hAnsi="Times New Roman" w:cs="Times New Roman"/>
          <w:color w:val="323E4F" w:themeColor="text2" w:themeShade="BF"/>
          <w:sz w:val="24"/>
          <w:szCs w:val="24"/>
        </w:rPr>
      </w:pPr>
      <w:proofErr w:type="spellStart"/>
      <w:r w:rsidRPr="009102B8">
        <w:rPr>
          <w:color w:val="323E4F" w:themeColor="text2" w:themeShade="BF"/>
        </w:rPr>
        <w:t>Ministerstvo</w:t>
      </w:r>
      <w:proofErr w:type="spellEnd"/>
      <w:r w:rsidRPr="009102B8">
        <w:rPr>
          <w:color w:val="323E4F" w:themeColor="text2" w:themeShade="BF"/>
        </w:rPr>
        <w:t xml:space="preserve"> </w:t>
      </w:r>
      <w:proofErr w:type="spellStart"/>
      <w:r w:rsidRPr="009102B8">
        <w:rPr>
          <w:color w:val="323E4F" w:themeColor="text2" w:themeShade="BF"/>
        </w:rPr>
        <w:t>práce</w:t>
      </w:r>
      <w:proofErr w:type="spellEnd"/>
      <w:r w:rsidRPr="009102B8">
        <w:rPr>
          <w:color w:val="323E4F" w:themeColor="text2" w:themeShade="BF"/>
        </w:rPr>
        <w:t xml:space="preserve"> a </w:t>
      </w:r>
      <w:proofErr w:type="spellStart"/>
      <w:r w:rsidRPr="009102B8">
        <w:rPr>
          <w:color w:val="323E4F" w:themeColor="text2" w:themeShade="BF"/>
        </w:rPr>
        <w:t>sociálních</w:t>
      </w:r>
      <w:proofErr w:type="spellEnd"/>
      <w:r w:rsidRPr="009102B8">
        <w:rPr>
          <w:color w:val="323E4F" w:themeColor="text2" w:themeShade="BF"/>
        </w:rPr>
        <w:t xml:space="preserve"> </w:t>
      </w:r>
      <w:proofErr w:type="spellStart"/>
      <w:r w:rsidRPr="009102B8">
        <w:rPr>
          <w:color w:val="323E4F" w:themeColor="text2" w:themeShade="BF"/>
        </w:rPr>
        <w:t>věcí</w:t>
      </w:r>
      <w:proofErr w:type="spellEnd"/>
    </w:p>
    <w:p w:rsidRPr="009102B8" w:rsidR="00DA5AA7" w:rsidP="00DA5AA7" w:rsidRDefault="00DA5AA7" w14:paraId="7C5DE3D1" w14:textId="77777777">
      <w:pPr>
        <w:widowControl w:val="false"/>
        <w:autoSpaceDE w:val="false"/>
        <w:autoSpaceDN w:val="false"/>
        <w:adjustRightInd w:val="false"/>
        <w:spacing w:line="1" w:lineRule="exact"/>
        <w:rPr>
          <w:rFonts w:ascii="Times New Roman" w:hAnsi="Times New Roman" w:cs="Times New Roman"/>
          <w:color w:val="323E4F" w:themeColor="text2" w:themeShade="BF"/>
          <w:sz w:val="24"/>
          <w:szCs w:val="24"/>
        </w:rPr>
      </w:pPr>
    </w:p>
    <w:p w:rsidRPr="009102B8" w:rsidR="00DA5AA7" w:rsidP="00DA5AA7" w:rsidRDefault="00DA5AA7" w14:paraId="38F9C023" w14:textId="77777777">
      <w:pPr>
        <w:widowControl w:val="false"/>
        <w:autoSpaceDE w:val="false"/>
        <w:autoSpaceDN w:val="false"/>
        <w:adjustRightInd w:val="false"/>
        <w:spacing w:line="240" w:lineRule="auto"/>
        <w:rPr>
          <w:rFonts w:ascii="Times New Roman" w:hAnsi="Times New Roman" w:cs="Times New Roman"/>
          <w:color w:val="323E4F" w:themeColor="text2" w:themeShade="BF"/>
          <w:sz w:val="24"/>
          <w:szCs w:val="24"/>
        </w:rPr>
      </w:pPr>
      <w:r w:rsidRPr="009102B8">
        <w:rPr>
          <w:color w:val="323E4F" w:themeColor="text2" w:themeShade="BF"/>
        </w:rPr>
        <w:t xml:space="preserve">Na </w:t>
      </w:r>
      <w:proofErr w:type="spellStart"/>
      <w:r w:rsidRPr="009102B8">
        <w:rPr>
          <w:color w:val="323E4F" w:themeColor="text2" w:themeShade="BF"/>
        </w:rPr>
        <w:t>Poříčním</w:t>
      </w:r>
      <w:proofErr w:type="spellEnd"/>
      <w:r w:rsidRPr="009102B8">
        <w:rPr>
          <w:color w:val="323E4F" w:themeColor="text2" w:themeShade="BF"/>
        </w:rPr>
        <w:t xml:space="preserve"> </w:t>
      </w:r>
      <w:proofErr w:type="spellStart"/>
      <w:r w:rsidRPr="009102B8">
        <w:rPr>
          <w:color w:val="323E4F" w:themeColor="text2" w:themeShade="BF"/>
        </w:rPr>
        <w:t>právu</w:t>
      </w:r>
      <w:proofErr w:type="spellEnd"/>
      <w:r w:rsidRPr="009102B8">
        <w:rPr>
          <w:color w:val="323E4F" w:themeColor="text2" w:themeShade="BF"/>
        </w:rPr>
        <w:t xml:space="preserve"> 1, 128 01 Praha</w:t>
      </w:r>
    </w:p>
    <w:p w:rsidR="00DA5AA7" w:rsidRDefault="00DA5AA7" w14:paraId="533C7CA3" w14:textId="40CB25F5">
      <w:pPr>
        <w:widowControl w:val="false"/>
        <w:spacing w:after="200"/>
        <w:jc w:val="both"/>
        <w:rPr>
          <w:rFonts w:ascii="Calibri" w:hAnsi="Calibri" w:eastAsia="Calibri" w:cs="Calibri"/>
          <w:b/>
          <w:color w:val="000000" w:themeColor="text1"/>
          <w:sz w:val="40"/>
          <w:szCs w:val="40"/>
          <w:u w:val="single"/>
          <w:lang w:val="cs-CZ"/>
        </w:rPr>
      </w:pPr>
    </w:p>
    <w:p w:rsidR="00DA5AA7" w:rsidRDefault="00DA5AA7" w14:paraId="07F05D75" w14:textId="506C3ED2">
      <w:pPr>
        <w:rPr>
          <w:rFonts w:ascii="Calibri" w:hAnsi="Calibri" w:eastAsia="Calibri" w:cs="Calibri"/>
          <w:b/>
          <w:color w:val="000000" w:themeColor="text1"/>
          <w:sz w:val="40"/>
          <w:szCs w:val="40"/>
          <w:u w:val="single"/>
          <w:lang w:val="cs-CZ"/>
        </w:rPr>
      </w:pPr>
      <w:r>
        <w:rPr>
          <w:rFonts w:ascii="Calibri" w:hAnsi="Calibri" w:eastAsia="Calibri" w:cs="Calibri"/>
          <w:b/>
          <w:color w:val="000000" w:themeColor="text1"/>
          <w:sz w:val="40"/>
          <w:szCs w:val="40"/>
          <w:u w:val="single"/>
          <w:lang w:val="cs-CZ"/>
        </w:rPr>
        <w:br w:type="page"/>
      </w:r>
    </w:p>
    <w:p w:rsidRPr="0057492F" w:rsidR="008E6596" w:rsidRDefault="0027072C" w14:paraId="1E32B493" w14:textId="52865ED1">
      <w:pPr>
        <w:widowControl w:val="false"/>
        <w:spacing w:after="200"/>
        <w:jc w:val="both"/>
        <w:rPr>
          <w:color w:val="000000" w:themeColor="text1"/>
          <w:lang w:val="cs-CZ"/>
        </w:rPr>
      </w:pPr>
      <w:r w:rsidRPr="0057492F">
        <w:rPr>
          <w:rFonts w:ascii="Calibri" w:hAnsi="Calibri" w:eastAsia="Calibri" w:cs="Calibri"/>
          <w:b/>
          <w:color w:val="000000" w:themeColor="text1"/>
          <w:sz w:val="40"/>
          <w:szCs w:val="40"/>
          <w:u w:val="single"/>
          <w:lang w:val="cs-CZ"/>
        </w:rPr>
        <w:lastRenderedPageBreak/>
        <w:t>Vzorové vypracování závěrečné evaluační zprávy</w:t>
      </w:r>
    </w:p>
    <w:p w:rsidRPr="0057492F" w:rsidR="008E6596" w:rsidRDefault="0027072C" w14:paraId="1A463EA6" w14:textId="77777777">
      <w:pPr>
        <w:jc w:val="both"/>
        <w:rPr>
          <w:color w:val="000000" w:themeColor="text1"/>
          <w:lang w:val="cs-CZ"/>
        </w:rPr>
      </w:pPr>
      <w:r w:rsidRPr="0057492F">
        <w:rPr>
          <w:b/>
          <w:color w:val="000000" w:themeColor="text1"/>
          <w:sz w:val="24"/>
          <w:szCs w:val="24"/>
          <w:lang w:val="cs-CZ"/>
        </w:rPr>
        <w:t>Výchozí schéma:</w:t>
      </w:r>
    </w:p>
    <w:p w:rsidRPr="0057492F" w:rsidR="008E6596" w:rsidRDefault="0027072C" w14:paraId="13DE3894" w14:textId="77777777">
      <w:pPr>
        <w:jc w:val="both"/>
        <w:rPr>
          <w:color w:val="000000" w:themeColor="text1"/>
          <w:lang w:val="cs-CZ"/>
        </w:rPr>
      </w:pPr>
      <w:r w:rsidRPr="0057492F">
        <w:rPr>
          <w:b/>
          <w:color w:val="000000" w:themeColor="text1"/>
          <w:sz w:val="20"/>
          <w:szCs w:val="20"/>
          <w:lang w:val="cs-CZ"/>
        </w:rPr>
        <w:t xml:space="preserve"> </w:t>
      </w:r>
      <w:r w:rsidRPr="0057492F">
        <w:rPr>
          <w:noProof/>
          <w:color w:val="000000" w:themeColor="text1"/>
          <w:lang w:val="cs-CZ" w:eastAsia="cs-CZ"/>
        </w:rPr>
        <w:drawing>
          <wp:inline distT="114300" distB="114300" distL="114300" distR="114300">
            <wp:extent cx="5731200" cy="3441700"/>
            <wp:effectExtent l="0" t="0" r="0" b="0"/>
            <wp:docPr id="1" name="image01.png"/>
            <wp:cNvGraphicFramePr/>
            <a:graphic>
              <a:graphicData uri="http://schemas.openxmlformats.org/drawingml/2006/picture">
                <pic:pic>
                  <pic:nvPicPr>
                    <pic:cNvPr id="0" name="image01.png"/>
                    <pic:cNvPicPr preferRelativeResize="false"/>
                  </pic:nvPicPr>
                  <pic:blipFill>
                    <a:blip r:embed="rId9"/>
                    <a:srcRect/>
                    <a:stretch>
                      <a:fillRect/>
                    </a:stretch>
                  </pic:blipFill>
                  <pic:spPr>
                    <a:xfrm>
                      <a:off x="0" y="0"/>
                      <a:ext cx="5731200" cy="3441700"/>
                    </a:xfrm>
                    <a:prstGeom prst="rect">
                      <a:avLst/>
                    </a:prstGeom>
                    <a:ln/>
                  </pic:spPr>
                </pic:pic>
              </a:graphicData>
            </a:graphic>
          </wp:inline>
        </w:drawing>
      </w:r>
    </w:p>
    <w:p w:rsidRPr="0057492F" w:rsidR="008E6596" w:rsidRDefault="0027072C" w14:paraId="4F2D4A2D" w14:textId="77777777">
      <w:pPr>
        <w:spacing w:after="120"/>
        <w:ind w:left="360"/>
        <w:jc w:val="both"/>
        <w:rPr>
          <w:color w:val="000000" w:themeColor="text1"/>
          <w:lang w:val="cs-CZ"/>
        </w:rPr>
      </w:pPr>
      <w:r w:rsidRPr="0057492F">
        <w:rPr>
          <w:i/>
          <w:color w:val="000000" w:themeColor="text1"/>
          <w:sz w:val="20"/>
          <w:szCs w:val="20"/>
          <w:lang w:val="cs-CZ"/>
        </w:rPr>
        <w:t>*proti schématu prezentovanému na semináři evaluátorů došlo ke změně a to v rámci posledního bodu výchozího schématu.</w:t>
      </w:r>
    </w:p>
    <w:p w:rsidRPr="0057492F" w:rsidR="008E6596" w:rsidRDefault="0027072C" w14:paraId="178373F8" w14:textId="77777777">
      <w:pPr>
        <w:rPr>
          <w:color w:val="000000" w:themeColor="text1"/>
          <w:lang w:val="cs-CZ"/>
        </w:rPr>
      </w:pPr>
      <w:r w:rsidRPr="0057492F">
        <w:rPr>
          <w:color w:val="000000" w:themeColor="text1"/>
          <w:lang w:val="cs-CZ"/>
        </w:rPr>
        <w:br w:type="page"/>
      </w:r>
    </w:p>
    <w:p w:rsidRPr="0057492F" w:rsidR="008E6596" w:rsidRDefault="0027072C" w14:paraId="364097A3" w14:textId="77777777">
      <w:pPr>
        <w:spacing w:after="120"/>
        <w:ind w:left="720" w:hanging="360"/>
        <w:jc w:val="both"/>
        <w:rPr>
          <w:color w:val="000000" w:themeColor="text1"/>
          <w:lang w:val="cs-CZ"/>
        </w:rPr>
      </w:pPr>
      <w:r w:rsidRPr="0057492F">
        <w:rPr>
          <w:b/>
          <w:color w:val="000000" w:themeColor="text1"/>
          <w:sz w:val="24"/>
          <w:szCs w:val="24"/>
          <w:lang w:val="cs-CZ"/>
        </w:rPr>
        <w:lastRenderedPageBreak/>
        <w:t>1.</w:t>
      </w:r>
      <w:r w:rsidRPr="0057492F">
        <w:rPr>
          <w:b/>
          <w:color w:val="000000" w:themeColor="text1"/>
          <w:sz w:val="24"/>
          <w:szCs w:val="24"/>
          <w:lang w:val="cs-CZ"/>
        </w:rPr>
        <w:tab/>
        <w:t>Popis výchozího stavu:</w:t>
      </w:r>
    </w:p>
    <w:p w:rsidRPr="0057492F" w:rsidR="008E6596" w:rsidRDefault="0027072C" w14:paraId="67061DB5" w14:textId="77777777">
      <w:pPr>
        <w:jc w:val="both"/>
        <w:rPr>
          <w:color w:val="000000" w:themeColor="text1"/>
          <w:lang w:val="cs-CZ"/>
        </w:rPr>
      </w:pPr>
      <w:r w:rsidRPr="0057492F">
        <w:rPr>
          <w:i/>
          <w:color w:val="000000" w:themeColor="text1"/>
          <w:lang w:val="cs-CZ"/>
        </w:rPr>
        <w:t>(V této části závěrečné evaluační zprávy, prosím, shrňte stav Vaší organizace v oblastech, které jsou pro zaměření projektu důležité.)</w:t>
      </w:r>
    </w:p>
    <w:p w:rsidRPr="0057492F" w:rsidR="008E6596" w:rsidRDefault="008E6596" w14:paraId="70AE8C42" w14:textId="77777777">
      <w:pPr>
        <w:jc w:val="both"/>
        <w:rPr>
          <w:color w:val="000000" w:themeColor="text1"/>
          <w:lang w:val="cs-CZ"/>
        </w:rPr>
      </w:pPr>
    </w:p>
    <w:p w:rsidRPr="00BA29D4" w:rsidR="0093069B" w:rsidP="00EA3758" w:rsidRDefault="0093069B" w14:paraId="0287D13D" w14:textId="14C1CC65">
      <w:pPr>
        <w:jc w:val="both"/>
        <w:rPr>
          <w:rFonts w:ascii="Calibri" w:hAnsi="Calibri" w:eastAsia="Calibri" w:cs="Calibri"/>
          <w:i/>
          <w:color w:val="7030A0"/>
          <w:lang w:val="cs-CZ"/>
        </w:rPr>
      </w:pPr>
      <w:r w:rsidRPr="00BA29D4">
        <w:rPr>
          <w:rFonts w:ascii="Calibri" w:hAnsi="Calibri" w:eastAsia="Calibri" w:cs="Calibri"/>
          <w:i/>
          <w:color w:val="7030A0"/>
          <w:lang w:val="cs-CZ"/>
        </w:rPr>
        <w:t>popis výchozího stavu celé organizace, obecné naznačení nedostatků</w:t>
      </w:r>
    </w:p>
    <w:p w:rsidRPr="0057492F" w:rsidR="008E6596" w:rsidRDefault="008E6596" w14:paraId="2006FABB" w14:textId="2113466D">
      <w:pPr>
        <w:jc w:val="both"/>
        <w:rPr>
          <w:color w:val="000000" w:themeColor="text1"/>
          <w:lang w:val="cs-CZ"/>
        </w:rPr>
      </w:pPr>
    </w:p>
    <w:p w:rsidRPr="0057492F" w:rsidR="008E6596" w:rsidRDefault="0027072C" w14:paraId="46CD9753" w14:textId="77777777">
      <w:pPr>
        <w:jc w:val="both"/>
        <w:rPr>
          <w:color w:val="000000" w:themeColor="text1"/>
          <w:lang w:val="cs-CZ"/>
        </w:rPr>
      </w:pPr>
      <w:r w:rsidRPr="0057492F">
        <w:rPr>
          <w:b/>
          <w:color w:val="000000" w:themeColor="text1"/>
          <w:sz w:val="24"/>
          <w:szCs w:val="24"/>
          <w:lang w:val="cs-CZ"/>
        </w:rPr>
        <w:t>2.</w:t>
      </w:r>
      <w:r w:rsidRPr="0057492F">
        <w:rPr>
          <w:b/>
          <w:color w:val="000000" w:themeColor="text1"/>
          <w:sz w:val="24"/>
          <w:szCs w:val="24"/>
          <w:lang w:val="cs-CZ"/>
        </w:rPr>
        <w:tab/>
        <w:t>Definice nedostatků a stanovení cílů projektu:</w:t>
      </w:r>
    </w:p>
    <w:p w:rsidRPr="0057492F" w:rsidR="008E6596" w:rsidRDefault="0027072C" w14:paraId="58332F41" w14:textId="77777777">
      <w:pPr>
        <w:jc w:val="both"/>
        <w:rPr>
          <w:color w:val="000000" w:themeColor="text1"/>
          <w:lang w:val="cs-CZ"/>
        </w:rPr>
      </w:pPr>
      <w:r w:rsidRPr="0057492F">
        <w:rPr>
          <w:i/>
          <w:color w:val="000000" w:themeColor="text1"/>
          <w:lang w:val="cs-CZ"/>
        </w:rPr>
        <w:t>(V této části závěrečné evaluační zprávy se, prosím, zaměřte na popis identifikovaných nedostatků na počátku projektu a zároveň popište cíle (očekávané výsledky) projektu ve vztahu k těmto nedostatkům. Po obecnějším popisu se, prosím, detailněji věnujte každé z oblastí klíčových aktivit a jejich dílčím cílům, které vycházejí z hlavních cílů projektu. Nezapomeňte, prosím, nastínit i případnou vzájemnou provázanost nedostatků napříč oblastmi klíčových aktivit.)</w:t>
      </w:r>
    </w:p>
    <w:p w:rsidRPr="0057492F" w:rsidR="008E6596" w:rsidRDefault="008E6596" w14:paraId="3EA8C43A" w14:textId="77777777">
      <w:pPr>
        <w:widowControl w:val="false"/>
        <w:spacing w:line="240" w:lineRule="auto"/>
        <w:jc w:val="both"/>
        <w:rPr>
          <w:color w:val="000000" w:themeColor="text1"/>
          <w:lang w:val="cs-CZ"/>
        </w:rPr>
      </w:pPr>
    </w:p>
    <w:p w:rsidRPr="00BA29D4" w:rsidR="008E6596" w:rsidP="00EA3758" w:rsidRDefault="0093069B" w14:paraId="198E732F" w14:textId="33F4C36B">
      <w:pPr>
        <w:jc w:val="both"/>
        <w:rPr>
          <w:rFonts w:ascii="Calibri" w:hAnsi="Calibri" w:eastAsia="Calibri" w:cs="Calibri"/>
          <w:i/>
          <w:color w:val="7030A0"/>
          <w:lang w:val="cs-CZ"/>
        </w:rPr>
      </w:pPr>
      <w:r w:rsidRPr="00BA29D4">
        <w:rPr>
          <w:rFonts w:ascii="Calibri" w:hAnsi="Calibri" w:eastAsia="Calibri" w:cs="Calibri"/>
          <w:i/>
          <w:color w:val="7030A0"/>
          <w:lang w:val="cs-CZ"/>
        </w:rPr>
        <w:t xml:space="preserve">obecný cíl, cíle </w:t>
      </w:r>
      <w:proofErr w:type="spellStart"/>
      <w:r w:rsidRPr="00BA29D4">
        <w:rPr>
          <w:rFonts w:ascii="Calibri" w:hAnsi="Calibri" w:eastAsia="Calibri" w:cs="Calibri"/>
          <w:i/>
          <w:color w:val="7030A0"/>
          <w:lang w:val="cs-CZ"/>
        </w:rPr>
        <w:t>jednovětné</w:t>
      </w:r>
      <w:proofErr w:type="spellEnd"/>
      <w:r w:rsidRPr="00BA29D4">
        <w:rPr>
          <w:rFonts w:ascii="Calibri" w:hAnsi="Calibri" w:eastAsia="Calibri" w:cs="Calibri"/>
          <w:i/>
          <w:color w:val="7030A0"/>
          <w:lang w:val="cs-CZ"/>
        </w:rPr>
        <w:t xml:space="preserve"> rozebrané dle jednotlivých klíčových aktivit, cíle rozvedené do obecnějšího popisu</w:t>
      </w:r>
    </w:p>
    <w:p w:rsidRPr="00BA29D4" w:rsidR="0093069B" w:rsidP="00EA3758" w:rsidRDefault="0093069B" w14:paraId="13A9C1CB" w14:textId="77777777">
      <w:pPr>
        <w:jc w:val="both"/>
        <w:rPr>
          <w:rFonts w:ascii="Calibri" w:hAnsi="Calibri" w:eastAsia="Calibri" w:cs="Calibri"/>
          <w:i/>
          <w:color w:val="7030A0"/>
          <w:lang w:val="cs-CZ"/>
        </w:rPr>
      </w:pPr>
    </w:p>
    <w:p w:rsidRPr="00BA29D4" w:rsidR="0093069B" w:rsidP="00EA3758" w:rsidRDefault="0093069B" w14:paraId="50500C5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93069B" w:rsidP="00EA3758" w:rsidRDefault="0093069B" w14:paraId="29F546C2" w14:textId="412BE7C4">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93069B" w:rsidP="00EA3758" w:rsidRDefault="0093069B" w14:paraId="35E350FB" w14:textId="4D0C720A">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1.1:</w:t>
      </w:r>
    </w:p>
    <w:p w:rsidRPr="00BA29D4" w:rsidR="0093069B" w:rsidP="00EA3758" w:rsidRDefault="0093069B" w14:paraId="6CA690C3" w14:textId="260952B8">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4EB71723" w14:textId="77777777">
      <w:pPr>
        <w:jc w:val="both"/>
        <w:rPr>
          <w:rFonts w:ascii="Calibri" w:hAnsi="Calibri" w:eastAsia="Calibri" w:cs="Calibri"/>
          <w:i/>
          <w:color w:val="7030A0"/>
          <w:lang w:val="cs-CZ"/>
        </w:rPr>
      </w:pPr>
    </w:p>
    <w:p w:rsidRPr="00BA29D4" w:rsidR="0093069B" w:rsidP="00EA3758" w:rsidRDefault="0093069B" w14:paraId="41A85752" w14:textId="72D71ACC">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93069B" w:rsidP="00EA3758" w:rsidRDefault="0093069B" w14:paraId="60FF7FB1" w14:textId="1C4A8B84">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1.2:</w:t>
      </w:r>
    </w:p>
    <w:p w:rsidRPr="00BA29D4" w:rsidR="0093069B" w:rsidP="00EA3758" w:rsidRDefault="0093069B" w14:paraId="722AAC45" w14:textId="44D28B4F">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6A1FB7D8" w14:textId="77777777">
      <w:pPr>
        <w:jc w:val="both"/>
        <w:rPr>
          <w:rFonts w:ascii="Calibri" w:hAnsi="Calibri" w:eastAsia="Calibri" w:cs="Calibri"/>
          <w:i/>
          <w:color w:val="7030A0"/>
          <w:lang w:val="cs-CZ"/>
        </w:rPr>
      </w:pPr>
    </w:p>
    <w:p w:rsidRPr="00BA29D4" w:rsidR="0093069B" w:rsidP="00EA3758" w:rsidRDefault="0093069B" w14:paraId="5DDCBF2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93069B" w:rsidP="00EA3758" w:rsidRDefault="0093069B" w14:paraId="789DDAEF" w14:textId="2E3AAEA4">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93069B" w:rsidP="00EA3758" w:rsidRDefault="0093069B" w14:paraId="49C62E39" w14:textId="1256FD28">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2.1:</w:t>
      </w:r>
    </w:p>
    <w:p w:rsidRPr="00BA29D4" w:rsidR="0093069B" w:rsidP="00EA3758" w:rsidRDefault="0093069B" w14:paraId="5AE503A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1EC8F442" w14:textId="77777777">
      <w:pPr>
        <w:jc w:val="both"/>
        <w:rPr>
          <w:rFonts w:ascii="Calibri" w:hAnsi="Calibri" w:eastAsia="Calibri" w:cs="Calibri"/>
          <w:i/>
          <w:color w:val="7030A0"/>
          <w:lang w:val="cs-CZ"/>
        </w:rPr>
      </w:pPr>
    </w:p>
    <w:p w:rsidRPr="00BA29D4" w:rsidR="0093069B" w:rsidP="00EA3758" w:rsidRDefault="0093069B" w14:paraId="1E4F475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93069B" w:rsidP="00EA3758" w:rsidRDefault="0093069B" w14:paraId="6271AE3F" w14:textId="132465B2">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93069B" w:rsidP="00EA3758" w:rsidRDefault="0093069B" w14:paraId="28277608" w14:textId="765E14F5">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3.1:</w:t>
      </w:r>
    </w:p>
    <w:p w:rsidRPr="00BA29D4" w:rsidR="0093069B" w:rsidP="00EA3758" w:rsidRDefault="0093069B" w14:paraId="3E36A391"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512DD51B" w14:textId="77777777">
      <w:pPr>
        <w:jc w:val="both"/>
        <w:rPr>
          <w:rFonts w:ascii="Calibri" w:hAnsi="Calibri" w:eastAsia="Calibri" w:cs="Calibri"/>
          <w:i/>
          <w:color w:val="7030A0"/>
          <w:lang w:val="cs-CZ"/>
        </w:rPr>
      </w:pPr>
    </w:p>
    <w:p w:rsidRPr="00BA29D4" w:rsidR="0093069B" w:rsidP="00EA3758" w:rsidRDefault="0093069B" w14:paraId="66554812"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93069B" w:rsidP="00EA3758" w:rsidRDefault="0093069B" w14:paraId="70BABD84" w14:textId="55149EFE">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93069B" w:rsidP="00EA3758" w:rsidRDefault="0093069B" w14:paraId="54A7E286" w14:textId="6CA01A0F">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4.1:</w:t>
      </w:r>
    </w:p>
    <w:p w:rsidRPr="00BA29D4" w:rsidR="0093069B" w:rsidP="00EA3758" w:rsidRDefault="0093069B" w14:paraId="47056F22" w14:textId="47AA169B">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368540B2" w14:textId="77777777">
      <w:pPr>
        <w:jc w:val="both"/>
        <w:rPr>
          <w:rFonts w:ascii="Calibri" w:hAnsi="Calibri" w:eastAsia="Calibri" w:cs="Calibri"/>
          <w:i/>
          <w:color w:val="7030A0"/>
          <w:lang w:val="cs-CZ"/>
        </w:rPr>
      </w:pPr>
    </w:p>
    <w:p w:rsidRPr="00BA29D4" w:rsidR="0093069B" w:rsidP="00EA3758" w:rsidRDefault="0093069B" w14:paraId="310FC23C"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93069B" w:rsidP="0093069B" w:rsidRDefault="0093069B" w14:paraId="449B3BE8" w14:textId="6286E8DC">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93069B" w:rsidP="00EA3758" w:rsidRDefault="0093069B" w14:paraId="129031BF" w14:textId="1EB00A46">
      <w:pPr>
        <w:jc w:val="both"/>
        <w:rPr>
          <w:rFonts w:ascii="Calibri" w:hAnsi="Calibri" w:eastAsia="Calibri" w:cs="Calibri"/>
          <w:i/>
          <w:color w:val="7030A0"/>
          <w:lang w:val="cs-CZ"/>
        </w:rPr>
      </w:pPr>
      <w:r w:rsidRPr="00BA29D4">
        <w:rPr>
          <w:rFonts w:ascii="Calibri" w:hAnsi="Calibri" w:eastAsia="Calibri" w:cs="Calibri"/>
          <w:i/>
          <w:color w:val="7030A0"/>
          <w:lang w:val="cs-CZ"/>
        </w:rPr>
        <w:t>rozšířený popis cíle 5.1:</w:t>
      </w:r>
    </w:p>
    <w:p w:rsidRPr="00BA29D4" w:rsidR="0093069B" w:rsidP="0093069B" w:rsidRDefault="0093069B" w14:paraId="1256116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8E6596" w:rsidRDefault="0027072C" w14:paraId="08E59D75" w14:textId="77777777">
      <w:pPr>
        <w:jc w:val="both"/>
        <w:rPr>
          <w:color w:val="000000" w:themeColor="text1"/>
          <w:lang w:val="cs-CZ"/>
        </w:rPr>
      </w:pPr>
      <w:r w:rsidRPr="0057492F">
        <w:rPr>
          <w:b/>
          <w:color w:val="000000" w:themeColor="text1"/>
          <w:sz w:val="24"/>
          <w:szCs w:val="24"/>
          <w:lang w:val="cs-CZ"/>
        </w:rPr>
        <w:lastRenderedPageBreak/>
        <w:t>3.</w:t>
      </w:r>
      <w:r w:rsidRPr="0057492F">
        <w:rPr>
          <w:b/>
          <w:color w:val="000000" w:themeColor="text1"/>
          <w:sz w:val="24"/>
          <w:szCs w:val="24"/>
          <w:lang w:val="cs-CZ"/>
        </w:rPr>
        <w:tab/>
        <w:t>Popis klíčových aktivit jakožto opatření zvolených pro řešení nedostatků:</w:t>
      </w:r>
    </w:p>
    <w:p w:rsidRPr="0057492F" w:rsidR="008E6596" w:rsidRDefault="0027072C" w14:paraId="6BD63AA3" w14:textId="77777777">
      <w:pPr>
        <w:jc w:val="both"/>
        <w:rPr>
          <w:color w:val="000000" w:themeColor="text1"/>
          <w:lang w:val="cs-CZ"/>
        </w:rPr>
      </w:pPr>
      <w:r w:rsidRPr="0057492F">
        <w:rPr>
          <w:i/>
          <w:color w:val="000000" w:themeColor="text1"/>
          <w:lang w:val="cs-CZ"/>
        </w:rPr>
        <w:t>(V této části závěrečné evaluační zprávy, prosím, popište aktivity / činnosti, které budete dělat, abyste se v oblastech, kde organizace vykazuje nedostatky, zlepšili. Aktivity / činnosti jsou v kontextu tohoto kroku opatřeními, která mají pomoci řešit problém identifikovaný v rámci předchozích bodů. Po obecnějším popisu se, prosím, detailněji věnujte každé z oblastí klíčových aktivit a jejich dílčím aspektům. Podrobněji rozepište popis intervenční logiky - to, jakým způsobem má dojít k řešení daného nedostatku. Nezapomeňte, prosím, nastínit i případnou vzájemnou provázanost opatření napříč oblastmi klíčových aktivit.)</w:t>
      </w:r>
    </w:p>
    <w:p w:rsidRPr="0057492F" w:rsidR="008E6596" w:rsidRDefault="008E6596" w14:paraId="149474B5" w14:textId="77777777">
      <w:pPr>
        <w:jc w:val="both"/>
        <w:rPr>
          <w:color w:val="000000" w:themeColor="text1"/>
          <w:lang w:val="cs-CZ"/>
        </w:rPr>
      </w:pPr>
    </w:p>
    <w:p w:rsidRPr="00BA29D4" w:rsidR="008E6596" w:rsidRDefault="0093069B" w14:paraId="1E4DF00A" w14:textId="7DF4FB69">
      <w:pPr>
        <w:jc w:val="both"/>
        <w:rPr>
          <w:rFonts w:ascii="Calibri" w:hAnsi="Calibri" w:eastAsia="Calibri" w:cs="Calibri"/>
          <w:i/>
          <w:color w:val="7030A0"/>
          <w:lang w:val="cs-CZ"/>
        </w:rPr>
      </w:pPr>
      <w:r w:rsidRPr="00BA29D4">
        <w:rPr>
          <w:rFonts w:ascii="Calibri" w:hAnsi="Calibri" w:eastAsia="Calibri" w:cs="Calibri"/>
          <w:i/>
          <w:color w:val="7030A0"/>
          <w:lang w:val="cs-CZ"/>
        </w:rPr>
        <w:t>obecný úvod, aktivity podle jednotlivých kategorií klíčových aktivit</w:t>
      </w:r>
    </w:p>
    <w:p w:rsidRPr="00BA29D4" w:rsidR="008E6596" w:rsidP="00EA3758" w:rsidRDefault="008E6596" w14:paraId="2EFE7086" w14:textId="77777777">
      <w:pPr>
        <w:jc w:val="both"/>
        <w:rPr>
          <w:rFonts w:ascii="Calibri" w:hAnsi="Calibri" w:eastAsia="Calibri" w:cs="Calibri"/>
          <w:i/>
          <w:color w:val="7030A0"/>
          <w:lang w:val="cs-CZ"/>
        </w:rPr>
      </w:pPr>
    </w:p>
    <w:p w:rsidRPr="00BA29D4" w:rsidR="0093069B" w:rsidP="00EA3758" w:rsidRDefault="0093069B" w14:paraId="6EA747A9"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93069B" w:rsidP="00EA3758" w:rsidRDefault="0093069B" w14:paraId="22751A7A" w14:textId="4C671428">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93069B" w:rsidP="00EA3758" w:rsidRDefault="0093069B" w14:paraId="01858C5F" w14:textId="297D2716">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93069B" w:rsidP="00EA3758" w:rsidRDefault="0093069B" w14:paraId="7B66C80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31142170" w14:textId="77777777">
      <w:pPr>
        <w:jc w:val="both"/>
        <w:rPr>
          <w:rFonts w:ascii="Calibri" w:hAnsi="Calibri" w:eastAsia="Calibri" w:cs="Calibri"/>
          <w:i/>
          <w:color w:val="7030A0"/>
          <w:lang w:val="cs-CZ"/>
        </w:rPr>
      </w:pPr>
    </w:p>
    <w:p w:rsidRPr="00BA29D4" w:rsidR="0093069B" w:rsidP="00EA3758" w:rsidRDefault="0093069B" w14:paraId="6C539EE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93069B" w:rsidP="00EA3758" w:rsidRDefault="0093069B" w14:paraId="5F04D0BF" w14:textId="415147B1">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93069B" w:rsidP="00EA3758" w:rsidRDefault="0093069B" w14:paraId="56C929E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7E590F5A" w14:textId="77777777">
      <w:pPr>
        <w:jc w:val="both"/>
        <w:rPr>
          <w:rFonts w:ascii="Calibri" w:hAnsi="Calibri" w:eastAsia="Calibri" w:cs="Calibri"/>
          <w:i/>
          <w:color w:val="7030A0"/>
          <w:lang w:val="cs-CZ"/>
        </w:rPr>
      </w:pPr>
    </w:p>
    <w:p w:rsidRPr="00BA29D4" w:rsidR="0093069B" w:rsidP="00EA3758" w:rsidRDefault="0093069B" w14:paraId="39AEF5B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93069B" w:rsidP="00EA3758" w:rsidRDefault="0093069B" w14:paraId="08165238" w14:textId="66381CD4">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93069B" w:rsidP="00EA3758" w:rsidRDefault="0093069B" w14:paraId="5B5CD9C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141C74CD" w14:textId="77777777">
      <w:pPr>
        <w:jc w:val="both"/>
        <w:rPr>
          <w:rFonts w:ascii="Calibri" w:hAnsi="Calibri" w:eastAsia="Calibri" w:cs="Calibri"/>
          <w:i/>
          <w:color w:val="7030A0"/>
          <w:lang w:val="cs-CZ"/>
        </w:rPr>
      </w:pPr>
    </w:p>
    <w:p w:rsidRPr="00BA29D4" w:rsidR="0093069B" w:rsidP="00EA3758" w:rsidRDefault="0093069B" w14:paraId="22B9A27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93069B" w:rsidP="00EA3758" w:rsidRDefault="0093069B" w14:paraId="469A2F01" w14:textId="11B6CE74">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93069B" w:rsidP="00EA3758" w:rsidRDefault="0093069B" w14:paraId="240A24AA"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342D456E" w14:textId="77777777">
      <w:pPr>
        <w:jc w:val="both"/>
        <w:rPr>
          <w:rFonts w:ascii="Calibri" w:hAnsi="Calibri" w:eastAsia="Calibri" w:cs="Calibri"/>
          <w:i/>
          <w:color w:val="7030A0"/>
          <w:lang w:val="cs-CZ"/>
        </w:rPr>
      </w:pPr>
    </w:p>
    <w:p w:rsidRPr="00BA29D4" w:rsidR="0093069B" w:rsidP="00EA3758" w:rsidRDefault="0093069B" w14:paraId="47CD653A"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93069B" w:rsidP="0093069B" w:rsidRDefault="0093069B" w14:paraId="2DB13ADD" w14:textId="2D1AFF06">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93069B" w:rsidP="0093069B" w:rsidRDefault="0093069B" w14:paraId="032BED22"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93069B" w:rsidRDefault="0093069B" w14:paraId="74730B6F" w14:textId="77777777">
      <w:pPr>
        <w:widowControl w:val="false"/>
        <w:spacing w:line="240" w:lineRule="auto"/>
        <w:jc w:val="both"/>
        <w:rPr>
          <w:i/>
          <w:color w:val="000000" w:themeColor="text1"/>
          <w:lang w:val="cs-CZ"/>
        </w:rPr>
      </w:pPr>
    </w:p>
    <w:p w:rsidRPr="0057492F" w:rsidR="008E6596" w:rsidRDefault="0027072C" w14:paraId="07EEDDA1" w14:textId="77777777">
      <w:pPr>
        <w:jc w:val="both"/>
        <w:rPr>
          <w:color w:val="000000" w:themeColor="text1"/>
          <w:lang w:val="cs-CZ"/>
        </w:rPr>
      </w:pPr>
      <w:r w:rsidRPr="0057492F">
        <w:rPr>
          <w:b/>
          <w:color w:val="000000" w:themeColor="text1"/>
          <w:sz w:val="24"/>
          <w:szCs w:val="24"/>
          <w:lang w:val="cs-CZ"/>
        </w:rPr>
        <w:t>4.</w:t>
      </w:r>
      <w:r w:rsidRPr="0057492F">
        <w:rPr>
          <w:b/>
          <w:color w:val="000000" w:themeColor="text1"/>
          <w:sz w:val="24"/>
          <w:szCs w:val="24"/>
          <w:lang w:val="cs-CZ"/>
        </w:rPr>
        <w:tab/>
        <w:t>Rizika při plnění cílů:</w:t>
      </w:r>
    </w:p>
    <w:p w:rsidRPr="0057492F" w:rsidR="008E6596" w:rsidRDefault="0027072C" w14:paraId="71B90F2D" w14:textId="405B0498">
      <w:pPr>
        <w:jc w:val="both"/>
        <w:rPr>
          <w:color w:val="000000" w:themeColor="text1"/>
          <w:lang w:val="cs-CZ"/>
        </w:rPr>
      </w:pPr>
      <w:r w:rsidRPr="0057492F">
        <w:rPr>
          <w:i/>
          <w:color w:val="000000" w:themeColor="text1"/>
          <w:lang w:val="cs-CZ"/>
        </w:rPr>
        <w:t>(V této části závěrečné evaluační zprávy, prosím, popište, jaké jsou překážky</w:t>
      </w:r>
      <w:r w:rsidR="00134944">
        <w:rPr>
          <w:i/>
          <w:color w:val="000000" w:themeColor="text1"/>
          <w:lang w:val="cs-CZ"/>
        </w:rPr>
        <w:t xml:space="preserve">, které lze očekávat při práci </w:t>
      </w:r>
      <w:r w:rsidRPr="0057492F">
        <w:rPr>
          <w:i/>
          <w:color w:val="000000" w:themeColor="text1"/>
          <w:lang w:val="cs-CZ"/>
        </w:rPr>
        <w:t>vedoucí k naplnění stanovených cílů. Vyjmenujte tedy, prosím, to, co by mohlo zkomplikovat nebo znemožnit dosažení stanovených cílů. Po obecnějším popisu se, prosím, detailněji věnujte každé z oblastí klíčových aktivit. Nezapomeňte, prosím, nastínit i případnou provázanost rizik napříč oblastmi klíčových aktivit.)</w:t>
      </w:r>
    </w:p>
    <w:p w:rsidRPr="0057492F" w:rsidR="008E6596" w:rsidRDefault="0027072C" w14:paraId="63883031" w14:textId="77777777">
      <w:pPr>
        <w:jc w:val="both"/>
        <w:rPr>
          <w:color w:val="000000" w:themeColor="text1"/>
          <w:lang w:val="cs-CZ"/>
        </w:rPr>
      </w:pPr>
      <w:r w:rsidRPr="0057492F">
        <w:rPr>
          <w:i/>
          <w:color w:val="000000" w:themeColor="text1"/>
          <w:lang w:val="cs-CZ"/>
        </w:rPr>
        <w:t xml:space="preserve"> </w:t>
      </w:r>
    </w:p>
    <w:p w:rsidRPr="00BA29D4" w:rsidR="008E6596" w:rsidRDefault="0093069B" w14:paraId="36A3EB0B" w14:textId="41673137">
      <w:pPr>
        <w:jc w:val="both"/>
        <w:rPr>
          <w:rFonts w:ascii="Calibri" w:hAnsi="Calibri" w:eastAsia="Calibri" w:cs="Calibri"/>
          <w:i/>
          <w:color w:val="7030A0"/>
          <w:lang w:val="cs-CZ"/>
        </w:rPr>
      </w:pPr>
      <w:r w:rsidRPr="00BA29D4">
        <w:rPr>
          <w:rFonts w:ascii="Calibri" w:hAnsi="Calibri" w:eastAsia="Calibri" w:cs="Calibri"/>
          <w:i/>
          <w:color w:val="7030A0"/>
          <w:lang w:val="cs-CZ"/>
        </w:rPr>
        <w:t>obecný úvod, rizika rozdělena podle jednotlivých klíčových aktivit</w:t>
      </w:r>
    </w:p>
    <w:p w:rsidRPr="00BA29D4" w:rsidR="0093069B" w:rsidP="00EA3758" w:rsidRDefault="0093069B" w14:paraId="6AB7CBCA" w14:textId="77777777">
      <w:pPr>
        <w:jc w:val="both"/>
        <w:rPr>
          <w:rFonts w:ascii="Calibri" w:hAnsi="Calibri" w:eastAsia="Calibri" w:cs="Calibri"/>
          <w:i/>
          <w:color w:val="7030A0"/>
          <w:lang w:val="cs-CZ"/>
        </w:rPr>
      </w:pPr>
    </w:p>
    <w:p w:rsidRPr="00BA29D4" w:rsidR="0093069B" w:rsidP="00EA3758" w:rsidRDefault="0093069B" w14:paraId="605CA53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93069B" w:rsidP="00EA3758" w:rsidRDefault="0093069B" w14:paraId="5D3A90E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93069B" w:rsidP="00EA3758" w:rsidRDefault="0093069B" w14:paraId="5A05DE1F" w14:textId="2E27276D">
      <w:pPr>
        <w:jc w:val="both"/>
        <w:rPr>
          <w:rFonts w:ascii="Calibri" w:hAnsi="Calibri" w:eastAsia="Calibri" w:cs="Calibri"/>
          <w:i/>
          <w:color w:val="7030A0"/>
          <w:lang w:val="cs-CZ"/>
        </w:rPr>
      </w:pPr>
      <w:r w:rsidRPr="00BA29D4">
        <w:rPr>
          <w:rFonts w:ascii="Calibri" w:hAnsi="Calibri" w:eastAsia="Calibri" w:cs="Calibri"/>
          <w:i/>
          <w:color w:val="7030A0"/>
          <w:lang w:val="cs-CZ"/>
        </w:rPr>
        <w:t>rizika 1.1:</w:t>
      </w:r>
    </w:p>
    <w:p w:rsidRPr="00BA29D4" w:rsidR="0093069B" w:rsidP="00EA3758" w:rsidRDefault="0093069B" w14:paraId="2F20441C" w14:textId="7BF1235C">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6CE6802C" w14:textId="77777777">
      <w:pPr>
        <w:jc w:val="both"/>
        <w:rPr>
          <w:rFonts w:ascii="Calibri" w:hAnsi="Calibri" w:eastAsia="Calibri" w:cs="Calibri"/>
          <w:i/>
          <w:color w:val="7030A0"/>
          <w:lang w:val="cs-CZ"/>
        </w:rPr>
      </w:pPr>
    </w:p>
    <w:p w:rsidRPr="00BA29D4" w:rsidR="0093069B" w:rsidP="00EA3758" w:rsidRDefault="0093069B" w14:paraId="2AD700E2"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93069B" w:rsidP="00EA3758" w:rsidRDefault="0093069B" w14:paraId="61D00CA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rizika 1.2:</w:t>
      </w:r>
    </w:p>
    <w:p w:rsidRPr="00BA29D4" w:rsidR="0093069B" w:rsidP="00EA3758" w:rsidRDefault="0093069B" w14:paraId="1549B2B3" w14:textId="05820F1B">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47593346" w14:textId="77777777">
      <w:pPr>
        <w:jc w:val="both"/>
        <w:rPr>
          <w:rFonts w:ascii="Calibri" w:hAnsi="Calibri" w:eastAsia="Calibri" w:cs="Calibri"/>
          <w:i/>
          <w:color w:val="7030A0"/>
          <w:lang w:val="cs-CZ"/>
        </w:rPr>
      </w:pPr>
    </w:p>
    <w:p w:rsidRPr="00BA29D4" w:rsidR="0093069B" w:rsidP="00EA3758" w:rsidRDefault="0093069B" w14:paraId="4410F1C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93069B" w:rsidP="00EA3758" w:rsidRDefault="0093069B" w14:paraId="59172D1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93069B" w:rsidP="00EA3758" w:rsidRDefault="0093069B" w14:paraId="698A274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rizika 2.1:</w:t>
      </w:r>
    </w:p>
    <w:p w:rsidRPr="00BA29D4" w:rsidR="0093069B" w:rsidP="00EA3758" w:rsidRDefault="0093069B" w14:paraId="692A8D9F" w14:textId="74115F33">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2087EFAB" w14:textId="77777777">
      <w:pPr>
        <w:jc w:val="both"/>
        <w:rPr>
          <w:rFonts w:ascii="Calibri" w:hAnsi="Calibri" w:eastAsia="Calibri" w:cs="Calibri"/>
          <w:i/>
          <w:color w:val="7030A0"/>
          <w:lang w:val="cs-CZ"/>
        </w:rPr>
      </w:pPr>
    </w:p>
    <w:p w:rsidRPr="00BA29D4" w:rsidR="0093069B" w:rsidP="00EA3758" w:rsidRDefault="0093069B" w14:paraId="1A0243F9"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93069B" w:rsidP="00EA3758" w:rsidRDefault="0093069B" w14:paraId="63F65A8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93069B" w:rsidP="00EA3758" w:rsidRDefault="0093069B" w14:paraId="597E1F43" w14:textId="5BACCFCB">
      <w:pPr>
        <w:jc w:val="both"/>
        <w:rPr>
          <w:rFonts w:ascii="Calibri" w:hAnsi="Calibri" w:eastAsia="Calibri" w:cs="Calibri"/>
          <w:i/>
          <w:color w:val="7030A0"/>
          <w:lang w:val="cs-CZ"/>
        </w:rPr>
      </w:pPr>
      <w:r w:rsidRPr="00BA29D4">
        <w:rPr>
          <w:rFonts w:ascii="Calibri" w:hAnsi="Calibri" w:eastAsia="Calibri" w:cs="Calibri"/>
          <w:i/>
          <w:color w:val="7030A0"/>
          <w:lang w:val="cs-CZ"/>
        </w:rPr>
        <w:t>rizika 3.1:</w:t>
      </w:r>
    </w:p>
    <w:p w:rsidRPr="00BA29D4" w:rsidR="0093069B" w:rsidP="00EA3758" w:rsidRDefault="0093069B" w14:paraId="7CFCF524" w14:textId="5682315E">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0F555413" w14:textId="77777777">
      <w:pPr>
        <w:jc w:val="both"/>
        <w:rPr>
          <w:rFonts w:ascii="Calibri" w:hAnsi="Calibri" w:eastAsia="Calibri" w:cs="Calibri"/>
          <w:i/>
          <w:color w:val="7030A0"/>
          <w:lang w:val="cs-CZ"/>
        </w:rPr>
      </w:pPr>
    </w:p>
    <w:p w:rsidRPr="00BA29D4" w:rsidR="0093069B" w:rsidP="00EA3758" w:rsidRDefault="0093069B" w14:paraId="57872941"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93069B" w:rsidP="00EA3758" w:rsidRDefault="0093069B" w14:paraId="0FAC8720" w14:textId="4E378DDE">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93069B" w:rsidP="00EA3758" w:rsidRDefault="0093069B" w14:paraId="77467FF9" w14:textId="708C376F">
      <w:pPr>
        <w:jc w:val="both"/>
        <w:rPr>
          <w:rFonts w:ascii="Calibri" w:hAnsi="Calibri" w:eastAsia="Calibri" w:cs="Calibri"/>
          <w:i/>
          <w:color w:val="7030A0"/>
          <w:lang w:val="cs-CZ"/>
        </w:rPr>
      </w:pPr>
      <w:r w:rsidRPr="00BA29D4">
        <w:rPr>
          <w:rFonts w:ascii="Calibri" w:hAnsi="Calibri" w:eastAsia="Calibri" w:cs="Calibri"/>
          <w:i/>
          <w:color w:val="7030A0"/>
          <w:lang w:val="cs-CZ"/>
        </w:rPr>
        <w:t>rizika 4.1:</w:t>
      </w:r>
    </w:p>
    <w:p w:rsidRPr="00BA29D4" w:rsidR="0093069B" w:rsidP="00EA3758" w:rsidRDefault="0093069B" w14:paraId="66A859BB"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638758E3" w14:textId="77777777">
      <w:pPr>
        <w:jc w:val="both"/>
        <w:rPr>
          <w:rFonts w:ascii="Calibri" w:hAnsi="Calibri" w:eastAsia="Calibri" w:cs="Calibri"/>
          <w:i/>
          <w:color w:val="7030A0"/>
          <w:lang w:val="cs-CZ"/>
        </w:rPr>
      </w:pPr>
    </w:p>
    <w:p w:rsidRPr="00BA29D4" w:rsidR="0093069B" w:rsidP="00EA3758" w:rsidRDefault="0093069B" w14:paraId="5A69E344"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93069B" w:rsidP="0093069B" w:rsidRDefault="0093069B" w14:paraId="444A50E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93069B" w:rsidP="0093069B" w:rsidRDefault="0093069B" w14:paraId="2B4089A3" w14:textId="25D920A4">
      <w:pPr>
        <w:jc w:val="both"/>
        <w:rPr>
          <w:rFonts w:ascii="Calibri" w:hAnsi="Calibri" w:eastAsia="Calibri" w:cs="Calibri"/>
          <w:i/>
          <w:color w:val="7030A0"/>
          <w:lang w:val="cs-CZ"/>
        </w:rPr>
      </w:pPr>
      <w:r w:rsidRPr="00BA29D4">
        <w:rPr>
          <w:rFonts w:ascii="Calibri" w:hAnsi="Calibri" w:eastAsia="Calibri" w:cs="Calibri"/>
          <w:i/>
          <w:color w:val="7030A0"/>
          <w:lang w:val="cs-CZ"/>
        </w:rPr>
        <w:t>rizika 5.1:</w:t>
      </w:r>
    </w:p>
    <w:p w:rsidRPr="00BA29D4" w:rsidR="0093069B" w:rsidP="0093069B" w:rsidRDefault="0093069B" w14:paraId="65ECF53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93069B" w:rsidRDefault="0093069B" w14:paraId="1336C618" w14:textId="77777777">
      <w:pPr>
        <w:jc w:val="both"/>
        <w:rPr>
          <w:color w:val="000000" w:themeColor="text1"/>
          <w:lang w:val="cs-CZ"/>
        </w:rPr>
      </w:pPr>
    </w:p>
    <w:p w:rsidRPr="0057492F" w:rsidR="008E6596" w:rsidRDefault="0027072C" w14:paraId="333BB35B" w14:textId="77777777">
      <w:pPr>
        <w:jc w:val="both"/>
        <w:rPr>
          <w:color w:val="000000" w:themeColor="text1"/>
          <w:lang w:val="cs-CZ"/>
        </w:rPr>
      </w:pPr>
      <w:r w:rsidRPr="0057492F">
        <w:rPr>
          <w:b/>
          <w:color w:val="000000" w:themeColor="text1"/>
          <w:sz w:val="24"/>
          <w:szCs w:val="24"/>
          <w:lang w:val="cs-CZ"/>
        </w:rPr>
        <w:t>5.</w:t>
      </w:r>
      <w:r w:rsidRPr="0057492F">
        <w:rPr>
          <w:b/>
          <w:color w:val="000000" w:themeColor="text1"/>
          <w:sz w:val="24"/>
          <w:szCs w:val="24"/>
          <w:lang w:val="cs-CZ"/>
        </w:rPr>
        <w:tab/>
        <w:t>Stanovení ukazatelů:</w:t>
      </w:r>
    </w:p>
    <w:p w:rsidRPr="0057492F" w:rsidR="008E6596" w:rsidRDefault="0027072C" w14:paraId="145C7AC2" w14:textId="77777777">
      <w:pPr>
        <w:jc w:val="both"/>
        <w:rPr>
          <w:color w:val="000000" w:themeColor="text1"/>
          <w:lang w:val="cs-CZ"/>
        </w:rPr>
      </w:pPr>
      <w:r w:rsidRPr="0057492F">
        <w:rPr>
          <w:i/>
          <w:color w:val="000000" w:themeColor="text1"/>
          <w:lang w:val="cs-CZ"/>
        </w:rPr>
        <w:t>(V této části závěrečné evaluační zprávy se, prosím, zaměřte na to, jakým způsobem budete měřit nebo již měříte, že realizované projektové aktivity / činnosti přinášejí očekávané zlepšení. Nezapomeňte, prosím, zmínit potřebné podklady (zdroje a podobu potřebných dat) pro sestavení a vyhodnocení ukazatele a také frekvenci práce s ukazatelem. Ukazatel by měl být stanoven na základě spolupráce evaluátora organizace a experta na danou z oblastí klíčových aktivit. Po obecnějším popisu se, prosím, detailněji věnujte každé z oblastí klíčových aktivit. Nezapomeňte, prosím, nastínit i případnou provázanost ukazatelů napříč oblastmi klíčových aktivit.)</w:t>
      </w:r>
    </w:p>
    <w:p w:rsidRPr="0057492F" w:rsidR="008E6596" w:rsidRDefault="008E6596" w14:paraId="3ADE3001" w14:textId="77777777">
      <w:pPr>
        <w:jc w:val="both"/>
        <w:rPr>
          <w:color w:val="000000" w:themeColor="text1"/>
          <w:lang w:val="cs-CZ"/>
        </w:rPr>
      </w:pPr>
    </w:p>
    <w:p w:rsidRPr="00BA29D4" w:rsidR="008E6596" w:rsidRDefault="0093069B" w14:paraId="78E473CC" w14:textId="2123949E">
      <w:pPr>
        <w:jc w:val="both"/>
        <w:rPr>
          <w:rFonts w:ascii="Calibri" w:hAnsi="Calibri" w:eastAsia="Calibri" w:cs="Calibri"/>
          <w:i/>
          <w:color w:val="7030A0"/>
          <w:lang w:val="cs-CZ"/>
        </w:rPr>
      </w:pPr>
      <w:r w:rsidRPr="00BA29D4">
        <w:rPr>
          <w:rFonts w:ascii="Calibri" w:hAnsi="Calibri" w:eastAsia="Calibri" w:cs="Calibri"/>
          <w:i/>
          <w:color w:val="7030A0"/>
          <w:lang w:val="cs-CZ"/>
        </w:rPr>
        <w:t>obecný úvod, ukazatele rozdělené podle jednotlivých klíčových aktivit</w:t>
      </w:r>
    </w:p>
    <w:p w:rsidRPr="00BA29D4" w:rsidR="0093069B" w:rsidRDefault="0093069B" w14:paraId="6D092F5D" w14:textId="77777777">
      <w:pPr>
        <w:jc w:val="both"/>
        <w:rPr>
          <w:rFonts w:ascii="Calibri" w:hAnsi="Calibri" w:eastAsia="Calibri" w:cs="Calibri"/>
          <w:i/>
          <w:color w:val="7030A0"/>
          <w:lang w:val="cs-CZ"/>
        </w:rPr>
      </w:pPr>
    </w:p>
    <w:p w:rsidRPr="00BA29D4" w:rsidR="0093069B" w:rsidP="00EA3758" w:rsidRDefault="0093069B" w14:paraId="659705A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93069B" w:rsidP="00EA3758" w:rsidRDefault="0093069B" w14:paraId="6DBFBE8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93069B" w:rsidP="00EA3758" w:rsidRDefault="0093069B" w14:paraId="15C60747" w14:textId="6D8429D9">
      <w:pPr>
        <w:jc w:val="both"/>
        <w:rPr>
          <w:rFonts w:ascii="Calibri" w:hAnsi="Calibri" w:eastAsia="Calibri" w:cs="Calibri"/>
          <w:i/>
          <w:color w:val="7030A0"/>
          <w:lang w:val="cs-CZ"/>
        </w:rPr>
      </w:pPr>
      <w:r w:rsidRPr="00BA29D4">
        <w:rPr>
          <w:rFonts w:ascii="Calibri" w:hAnsi="Calibri" w:eastAsia="Calibri" w:cs="Calibri"/>
          <w:i/>
          <w:color w:val="7030A0"/>
          <w:lang w:val="cs-CZ"/>
        </w:rPr>
        <w:t>ukazatel 1.1:</w:t>
      </w:r>
    </w:p>
    <w:p w:rsidRPr="00BA29D4" w:rsidR="0093069B" w:rsidP="00EA3758" w:rsidRDefault="0093069B" w14:paraId="02466611" w14:textId="108F467B">
      <w:pPr>
        <w:jc w:val="both"/>
        <w:rPr>
          <w:rFonts w:ascii="Calibri" w:hAnsi="Calibri" w:eastAsia="Calibri" w:cs="Calibri"/>
          <w:i/>
          <w:color w:val="7030A0"/>
          <w:lang w:val="cs-CZ"/>
        </w:rPr>
      </w:pPr>
      <w:r w:rsidRPr="00BA29D4">
        <w:rPr>
          <w:rFonts w:ascii="Calibri" w:hAnsi="Calibri" w:eastAsia="Calibri" w:cs="Calibri"/>
          <w:i/>
          <w:color w:val="7030A0"/>
          <w:lang w:val="cs-CZ"/>
        </w:rPr>
        <w:t>ukazatel 1.1:</w:t>
      </w:r>
    </w:p>
    <w:p w:rsidRPr="00BA29D4" w:rsidR="0093069B" w:rsidP="00EA3758" w:rsidRDefault="0093069B" w14:paraId="61C653F2" w14:textId="580F8C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678C9F00" w14:textId="77777777">
      <w:pPr>
        <w:jc w:val="both"/>
        <w:rPr>
          <w:rFonts w:ascii="Calibri" w:hAnsi="Calibri" w:eastAsia="Calibri" w:cs="Calibri"/>
          <w:i/>
          <w:color w:val="7030A0"/>
          <w:lang w:val="cs-CZ"/>
        </w:rPr>
      </w:pPr>
    </w:p>
    <w:p w:rsidRPr="00BA29D4" w:rsidR="0093069B" w:rsidP="00EA3758" w:rsidRDefault="0093069B" w14:paraId="6FFC9D4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93069B" w:rsidP="00EA3758" w:rsidRDefault="0093069B" w14:paraId="18BCA0D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ukazatel 1.2:</w:t>
      </w:r>
    </w:p>
    <w:p w:rsidRPr="00BA29D4" w:rsidR="0093069B" w:rsidP="00EA3758" w:rsidRDefault="0093069B" w14:paraId="492B7A99" w14:textId="17720EED">
      <w:pPr>
        <w:jc w:val="both"/>
        <w:rPr>
          <w:rFonts w:ascii="Calibri" w:hAnsi="Calibri" w:eastAsia="Calibri" w:cs="Calibri"/>
          <w:i/>
          <w:color w:val="7030A0"/>
          <w:lang w:val="cs-CZ"/>
        </w:rPr>
      </w:pPr>
      <w:r w:rsidRPr="00BA29D4">
        <w:rPr>
          <w:rFonts w:ascii="Calibri" w:hAnsi="Calibri" w:eastAsia="Calibri" w:cs="Calibri"/>
          <w:i/>
          <w:color w:val="7030A0"/>
          <w:lang w:val="cs-CZ"/>
        </w:rPr>
        <w:lastRenderedPageBreak/>
        <w:t>…</w:t>
      </w:r>
    </w:p>
    <w:p w:rsidRPr="00BA29D4" w:rsidR="0093069B" w:rsidP="00EA3758" w:rsidRDefault="0093069B" w14:paraId="240B2184" w14:textId="77777777">
      <w:pPr>
        <w:jc w:val="both"/>
        <w:rPr>
          <w:rFonts w:ascii="Calibri" w:hAnsi="Calibri" w:eastAsia="Calibri" w:cs="Calibri"/>
          <w:i/>
          <w:color w:val="7030A0"/>
          <w:lang w:val="cs-CZ"/>
        </w:rPr>
      </w:pPr>
    </w:p>
    <w:p w:rsidRPr="00BA29D4" w:rsidR="0093069B" w:rsidP="00EA3758" w:rsidRDefault="0093069B" w14:paraId="5A1187F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93069B" w:rsidP="00EA3758" w:rsidRDefault="0093069B" w14:paraId="6D98EADC"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93069B" w:rsidP="00EA3758" w:rsidRDefault="0093069B" w14:paraId="0DB358E4"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ukazatel 2.1:</w:t>
      </w:r>
    </w:p>
    <w:p w:rsidRPr="00BA29D4" w:rsidR="0093069B" w:rsidP="00EA3758" w:rsidRDefault="0093069B" w14:paraId="7574E616"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ukazatel 2.1:</w:t>
      </w:r>
    </w:p>
    <w:p w:rsidRPr="00BA29D4" w:rsidR="0093069B" w:rsidP="00EA3758" w:rsidRDefault="0093069B" w14:paraId="1E76F09C" w14:textId="20ABD16E">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53F95FB8" w14:textId="77777777">
      <w:pPr>
        <w:jc w:val="both"/>
        <w:rPr>
          <w:rFonts w:ascii="Calibri" w:hAnsi="Calibri" w:eastAsia="Calibri" w:cs="Calibri"/>
          <w:i/>
          <w:color w:val="7030A0"/>
          <w:lang w:val="cs-CZ"/>
        </w:rPr>
      </w:pPr>
    </w:p>
    <w:p w:rsidRPr="00BA29D4" w:rsidR="0093069B" w:rsidP="00EA3758" w:rsidRDefault="0093069B" w14:paraId="20DA07E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93069B" w:rsidP="00EA3758" w:rsidRDefault="0093069B" w14:paraId="676D5479"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93069B" w:rsidP="00EA3758" w:rsidRDefault="0093069B" w14:paraId="7A8E311D" w14:textId="45E1BAC9">
      <w:pPr>
        <w:jc w:val="both"/>
        <w:rPr>
          <w:rFonts w:ascii="Calibri" w:hAnsi="Calibri" w:eastAsia="Calibri" w:cs="Calibri"/>
          <w:i/>
          <w:color w:val="7030A0"/>
          <w:lang w:val="cs-CZ"/>
        </w:rPr>
      </w:pPr>
      <w:r w:rsidRPr="00BA29D4">
        <w:rPr>
          <w:rFonts w:ascii="Calibri" w:hAnsi="Calibri" w:eastAsia="Calibri" w:cs="Calibri"/>
          <w:i/>
          <w:color w:val="7030A0"/>
          <w:lang w:val="cs-CZ"/>
        </w:rPr>
        <w:t>ukazatel 3.1:</w:t>
      </w:r>
    </w:p>
    <w:p w:rsidRPr="00BA29D4" w:rsidR="0093069B" w:rsidP="00EA3758" w:rsidRDefault="0093069B" w14:paraId="684E8AF5" w14:textId="3BFF22AA">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2835D383" w14:textId="77777777">
      <w:pPr>
        <w:jc w:val="both"/>
        <w:rPr>
          <w:rFonts w:ascii="Calibri" w:hAnsi="Calibri" w:eastAsia="Calibri" w:cs="Calibri"/>
          <w:i/>
          <w:color w:val="7030A0"/>
          <w:lang w:val="cs-CZ"/>
        </w:rPr>
      </w:pPr>
    </w:p>
    <w:p w:rsidRPr="00BA29D4" w:rsidR="0093069B" w:rsidP="00EA3758" w:rsidRDefault="0093069B" w14:paraId="340021C1"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93069B" w:rsidP="00EA3758" w:rsidRDefault="0093069B" w14:paraId="041BC8CD" w14:textId="08C74B5B">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93069B" w:rsidP="00EA3758" w:rsidRDefault="0093069B" w14:paraId="5658711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ukazatel 4.1:</w:t>
      </w:r>
    </w:p>
    <w:p w:rsidRPr="00BA29D4" w:rsidR="0093069B" w:rsidP="00EA3758" w:rsidRDefault="0093069B" w14:paraId="38F3123A" w14:textId="19F6B794">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93069B" w:rsidP="00EA3758" w:rsidRDefault="0093069B" w14:paraId="600F05EC" w14:textId="77777777">
      <w:pPr>
        <w:jc w:val="both"/>
        <w:rPr>
          <w:rFonts w:ascii="Calibri" w:hAnsi="Calibri" w:eastAsia="Calibri" w:cs="Calibri"/>
          <w:i/>
          <w:color w:val="7030A0"/>
          <w:lang w:val="cs-CZ"/>
        </w:rPr>
      </w:pPr>
    </w:p>
    <w:p w:rsidRPr="00BA29D4" w:rsidR="0093069B" w:rsidP="00EA3758" w:rsidRDefault="0093069B" w14:paraId="3B631A2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93069B" w:rsidP="0093069B" w:rsidRDefault="0093069B" w14:paraId="63F042A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93069B" w:rsidP="0093069B" w:rsidRDefault="0093069B" w14:paraId="28ED5BCB"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ukazatel 5.1:</w:t>
      </w:r>
    </w:p>
    <w:p w:rsidRPr="00BA29D4" w:rsidR="0093069B" w:rsidP="0093069B" w:rsidRDefault="0093069B" w14:paraId="133B039A" w14:textId="34E748F9">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93069B" w:rsidRDefault="0093069B" w14:paraId="146AF072" w14:textId="77777777">
      <w:pPr>
        <w:jc w:val="both"/>
        <w:rPr>
          <w:color w:val="000000" w:themeColor="text1"/>
          <w:lang w:val="cs-CZ"/>
        </w:rPr>
      </w:pPr>
    </w:p>
    <w:p w:rsidRPr="0057492F" w:rsidR="008E6596" w:rsidRDefault="0027072C" w14:paraId="03F05647" w14:textId="77777777">
      <w:pPr>
        <w:jc w:val="both"/>
        <w:rPr>
          <w:color w:val="000000" w:themeColor="text1"/>
          <w:lang w:val="cs-CZ"/>
        </w:rPr>
      </w:pPr>
      <w:r w:rsidRPr="0057492F">
        <w:rPr>
          <w:b/>
          <w:color w:val="000000" w:themeColor="text1"/>
          <w:sz w:val="24"/>
          <w:szCs w:val="24"/>
          <w:lang w:val="cs-CZ"/>
        </w:rPr>
        <w:t>6.</w:t>
      </w:r>
      <w:r w:rsidRPr="0057492F">
        <w:rPr>
          <w:b/>
          <w:color w:val="000000" w:themeColor="text1"/>
          <w:sz w:val="24"/>
          <w:szCs w:val="24"/>
          <w:lang w:val="cs-CZ"/>
        </w:rPr>
        <w:tab/>
        <w:t>Výstupy jednotlivých aktivit:</w:t>
      </w:r>
    </w:p>
    <w:p w:rsidRPr="0057492F" w:rsidR="008E6596" w:rsidRDefault="0027072C" w14:paraId="362A91AC" w14:textId="77777777">
      <w:pPr>
        <w:jc w:val="both"/>
        <w:rPr>
          <w:color w:val="000000" w:themeColor="text1"/>
          <w:lang w:val="cs-CZ"/>
        </w:rPr>
      </w:pPr>
      <w:r w:rsidRPr="0057492F">
        <w:rPr>
          <w:i/>
          <w:color w:val="000000" w:themeColor="text1"/>
          <w:lang w:val="cs-CZ"/>
        </w:rPr>
        <w:t>(V této části závěrečné evaluační zprávy, prosím, popište výstupy projektu. Pro potřeby evaluace je třeba chápat jako výstupy různé bezprostřední „produkty“ projektových aktivit (například vytvořené metodiky, realizovaná školení apod.). Po obecnějším popisu se, prosím, detailněji věnujte každé z oblastí klíčových aktivit. Nezapomeňte, prosím, nastínit i případnou provázanost výstupů napříč oblastmi klíčových aktivit.)</w:t>
      </w:r>
    </w:p>
    <w:p w:rsidRPr="0057492F" w:rsidR="008E6596" w:rsidRDefault="0027072C" w14:paraId="1A234FF3" w14:textId="77777777">
      <w:pPr>
        <w:jc w:val="both"/>
        <w:rPr>
          <w:color w:val="000000" w:themeColor="text1"/>
          <w:lang w:val="cs-CZ"/>
        </w:rPr>
      </w:pPr>
      <w:r w:rsidRPr="0057492F">
        <w:rPr>
          <w:b/>
          <w:color w:val="000000" w:themeColor="text1"/>
          <w:sz w:val="24"/>
          <w:szCs w:val="24"/>
          <w:lang w:val="cs-CZ"/>
        </w:rPr>
        <w:t xml:space="preserve"> </w:t>
      </w:r>
    </w:p>
    <w:p w:rsidRPr="00BA29D4" w:rsidR="00EA3758" w:rsidRDefault="00EA3758" w14:paraId="726992F7" w14:textId="187E85F7">
      <w:pPr>
        <w:jc w:val="both"/>
        <w:rPr>
          <w:rFonts w:ascii="Calibri" w:hAnsi="Calibri" w:eastAsia="Calibri" w:cs="Calibri"/>
          <w:i/>
          <w:color w:val="7030A0"/>
          <w:lang w:val="cs-CZ"/>
        </w:rPr>
      </w:pPr>
      <w:r w:rsidRPr="00BA29D4">
        <w:rPr>
          <w:rFonts w:ascii="Calibri" w:hAnsi="Calibri" w:eastAsia="Calibri" w:cs="Calibri"/>
          <w:i/>
          <w:color w:val="7030A0"/>
          <w:lang w:val="cs-CZ"/>
        </w:rPr>
        <w:t>obecnější úvod, výstupy rozdělené podle jednotlivých klíčových aktivit</w:t>
      </w:r>
    </w:p>
    <w:p w:rsidRPr="00BA29D4" w:rsidR="00EA3758" w:rsidRDefault="00EA3758" w14:paraId="3BD94024" w14:textId="77777777">
      <w:pPr>
        <w:jc w:val="both"/>
        <w:rPr>
          <w:rFonts w:ascii="Calibri" w:hAnsi="Calibri" w:eastAsia="Calibri" w:cs="Calibri"/>
          <w:i/>
          <w:color w:val="7030A0"/>
          <w:lang w:val="cs-CZ"/>
        </w:rPr>
      </w:pPr>
    </w:p>
    <w:p w:rsidRPr="00BA29D4" w:rsidR="00EA3758" w:rsidP="00EA3758" w:rsidRDefault="00EA3758" w14:paraId="32E6FCC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EA3758" w:rsidP="00EA3758" w:rsidRDefault="00EA3758" w14:paraId="627D5EF9"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EA3758" w:rsidP="00EA3758" w:rsidRDefault="00EA3758" w14:paraId="625B5B4E" w14:textId="2C7F35B0">
      <w:pPr>
        <w:jc w:val="both"/>
        <w:rPr>
          <w:rFonts w:ascii="Calibri" w:hAnsi="Calibri" w:eastAsia="Calibri" w:cs="Calibri"/>
          <w:i/>
          <w:color w:val="7030A0"/>
          <w:lang w:val="cs-CZ"/>
        </w:rPr>
      </w:pPr>
      <w:r w:rsidRPr="00BA29D4">
        <w:rPr>
          <w:rFonts w:ascii="Calibri" w:hAnsi="Calibri" w:eastAsia="Calibri" w:cs="Calibri"/>
          <w:i/>
          <w:color w:val="7030A0"/>
          <w:lang w:val="cs-CZ"/>
        </w:rPr>
        <w:t>výstup 1.1:</w:t>
      </w:r>
    </w:p>
    <w:p w:rsidRPr="00BA29D4" w:rsidR="00EA3758" w:rsidP="00EA3758" w:rsidRDefault="00EA3758" w14:paraId="65CAB499" w14:textId="2DFF0BB1">
      <w:pPr>
        <w:jc w:val="both"/>
        <w:rPr>
          <w:rFonts w:ascii="Calibri" w:hAnsi="Calibri" w:eastAsia="Calibri" w:cs="Calibri"/>
          <w:i/>
          <w:color w:val="7030A0"/>
          <w:lang w:val="cs-CZ"/>
        </w:rPr>
      </w:pPr>
      <w:r w:rsidRPr="00BA29D4">
        <w:rPr>
          <w:rFonts w:ascii="Calibri" w:hAnsi="Calibri" w:eastAsia="Calibri" w:cs="Calibri"/>
          <w:i/>
          <w:color w:val="7030A0"/>
          <w:lang w:val="cs-CZ"/>
        </w:rPr>
        <w:t>výstup 1.1:</w:t>
      </w:r>
    </w:p>
    <w:p w:rsidRPr="00BA29D4" w:rsidR="00EA3758" w:rsidP="00EA3758" w:rsidRDefault="00EA3758" w14:paraId="273B6E31" w14:textId="211C462C">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54BCDB07" w14:textId="77777777">
      <w:pPr>
        <w:jc w:val="both"/>
        <w:rPr>
          <w:rFonts w:ascii="Calibri" w:hAnsi="Calibri" w:eastAsia="Calibri" w:cs="Calibri"/>
          <w:i/>
          <w:color w:val="7030A0"/>
          <w:lang w:val="cs-CZ"/>
        </w:rPr>
      </w:pPr>
    </w:p>
    <w:p w:rsidRPr="00BA29D4" w:rsidR="00EA3758" w:rsidP="00EA3758" w:rsidRDefault="00EA3758" w14:paraId="7EB1651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EA3758" w:rsidP="00EA3758" w:rsidRDefault="00EA3758" w14:paraId="0DB5CF3A" w14:textId="0DB64302">
      <w:pPr>
        <w:jc w:val="both"/>
        <w:rPr>
          <w:rFonts w:ascii="Calibri" w:hAnsi="Calibri" w:eastAsia="Calibri" w:cs="Calibri"/>
          <w:i/>
          <w:color w:val="7030A0"/>
          <w:lang w:val="cs-CZ"/>
        </w:rPr>
      </w:pPr>
      <w:r w:rsidRPr="00BA29D4">
        <w:rPr>
          <w:rFonts w:ascii="Calibri" w:hAnsi="Calibri" w:eastAsia="Calibri" w:cs="Calibri"/>
          <w:i/>
          <w:color w:val="7030A0"/>
          <w:lang w:val="cs-CZ"/>
        </w:rPr>
        <w:t>výstup 1.2:</w:t>
      </w:r>
    </w:p>
    <w:p w:rsidRPr="00BA29D4" w:rsidR="00EA3758" w:rsidP="00EA3758" w:rsidRDefault="00EA3758" w14:paraId="7681615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5C7FB226" w14:textId="77777777">
      <w:pPr>
        <w:jc w:val="both"/>
        <w:rPr>
          <w:rFonts w:ascii="Calibri" w:hAnsi="Calibri" w:eastAsia="Calibri" w:cs="Calibri"/>
          <w:i/>
          <w:color w:val="7030A0"/>
          <w:lang w:val="cs-CZ"/>
        </w:rPr>
      </w:pPr>
    </w:p>
    <w:p w:rsidRPr="00BA29D4" w:rsidR="00EA3758" w:rsidP="00EA3758" w:rsidRDefault="00EA3758" w14:paraId="29E24588"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EA3758" w:rsidP="00EA3758" w:rsidRDefault="00EA3758" w14:paraId="68923132"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EA3758" w:rsidP="00EA3758" w:rsidRDefault="00EA3758" w14:paraId="2EAF886F" w14:textId="09153758">
      <w:pPr>
        <w:jc w:val="both"/>
        <w:rPr>
          <w:rFonts w:ascii="Calibri" w:hAnsi="Calibri" w:eastAsia="Calibri" w:cs="Calibri"/>
          <w:i/>
          <w:color w:val="7030A0"/>
          <w:lang w:val="cs-CZ"/>
        </w:rPr>
      </w:pPr>
      <w:r w:rsidRPr="00BA29D4">
        <w:rPr>
          <w:rFonts w:ascii="Calibri" w:hAnsi="Calibri" w:eastAsia="Calibri" w:cs="Calibri"/>
          <w:i/>
          <w:color w:val="7030A0"/>
          <w:lang w:val="cs-CZ"/>
        </w:rPr>
        <w:t>výstup 2.1:</w:t>
      </w:r>
    </w:p>
    <w:p w:rsidRPr="00BA29D4" w:rsidR="00EA3758" w:rsidP="00EA3758" w:rsidRDefault="00EA3758" w14:paraId="4B762D3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lastRenderedPageBreak/>
        <w:t>…</w:t>
      </w:r>
    </w:p>
    <w:p w:rsidRPr="00BA29D4" w:rsidR="00EA3758" w:rsidP="00EA3758" w:rsidRDefault="00EA3758" w14:paraId="0FB29AD0" w14:textId="77777777">
      <w:pPr>
        <w:jc w:val="both"/>
        <w:rPr>
          <w:rFonts w:ascii="Calibri" w:hAnsi="Calibri" w:eastAsia="Calibri" w:cs="Calibri"/>
          <w:i/>
          <w:color w:val="7030A0"/>
          <w:lang w:val="cs-CZ"/>
        </w:rPr>
      </w:pPr>
    </w:p>
    <w:p w:rsidRPr="00BA29D4" w:rsidR="00EA3758" w:rsidP="00EA3758" w:rsidRDefault="00EA3758" w14:paraId="51E9D7A2"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EA3758" w:rsidP="00EA3758" w:rsidRDefault="00EA3758" w14:paraId="130232E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EA3758" w:rsidP="00EA3758" w:rsidRDefault="00EA3758" w14:paraId="0DF8DA54" w14:textId="0A629E66">
      <w:pPr>
        <w:jc w:val="both"/>
        <w:rPr>
          <w:rFonts w:ascii="Calibri" w:hAnsi="Calibri" w:eastAsia="Calibri" w:cs="Calibri"/>
          <w:i/>
          <w:color w:val="7030A0"/>
          <w:lang w:val="cs-CZ"/>
        </w:rPr>
      </w:pPr>
      <w:r w:rsidRPr="00BA29D4">
        <w:rPr>
          <w:rFonts w:ascii="Calibri" w:hAnsi="Calibri" w:eastAsia="Calibri" w:cs="Calibri"/>
          <w:i/>
          <w:color w:val="7030A0"/>
          <w:lang w:val="cs-CZ"/>
        </w:rPr>
        <w:t>výstup 3.1:</w:t>
      </w:r>
    </w:p>
    <w:p w:rsidRPr="00BA29D4" w:rsidR="00EA3758" w:rsidP="00EA3758" w:rsidRDefault="00EA3758" w14:paraId="5668761A"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0087B2A5" w14:textId="77777777">
      <w:pPr>
        <w:jc w:val="both"/>
        <w:rPr>
          <w:rFonts w:ascii="Calibri" w:hAnsi="Calibri" w:eastAsia="Calibri" w:cs="Calibri"/>
          <w:i/>
          <w:color w:val="7030A0"/>
          <w:lang w:val="cs-CZ"/>
        </w:rPr>
      </w:pPr>
    </w:p>
    <w:p w:rsidRPr="00BA29D4" w:rsidR="00EA3758" w:rsidP="00EA3758" w:rsidRDefault="00EA3758" w14:paraId="70DD065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EA3758" w:rsidP="00EA3758" w:rsidRDefault="00EA3758" w14:paraId="6A48D307"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EA3758" w:rsidP="00EA3758" w:rsidRDefault="00EA3758" w14:paraId="5A300465" w14:textId="5B1E5A48">
      <w:pPr>
        <w:jc w:val="both"/>
        <w:rPr>
          <w:rFonts w:ascii="Calibri" w:hAnsi="Calibri" w:eastAsia="Calibri" w:cs="Calibri"/>
          <w:i/>
          <w:color w:val="7030A0"/>
          <w:lang w:val="cs-CZ"/>
        </w:rPr>
      </w:pPr>
      <w:r w:rsidRPr="00BA29D4">
        <w:rPr>
          <w:rFonts w:ascii="Calibri" w:hAnsi="Calibri" w:eastAsia="Calibri" w:cs="Calibri"/>
          <w:i/>
          <w:color w:val="7030A0"/>
          <w:lang w:val="cs-CZ"/>
        </w:rPr>
        <w:t>výstup 4.1:</w:t>
      </w:r>
    </w:p>
    <w:p w:rsidRPr="00BA29D4" w:rsidR="00EA3758" w:rsidP="00EA3758" w:rsidRDefault="00EA3758" w14:paraId="06D4AB5B"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27BE868B" w14:textId="77777777">
      <w:pPr>
        <w:jc w:val="both"/>
        <w:rPr>
          <w:rFonts w:ascii="Calibri" w:hAnsi="Calibri" w:eastAsia="Calibri" w:cs="Calibri"/>
          <w:i/>
          <w:color w:val="7030A0"/>
          <w:lang w:val="cs-CZ"/>
        </w:rPr>
      </w:pPr>
    </w:p>
    <w:p w:rsidRPr="00BA29D4" w:rsidR="00EA3758" w:rsidP="00EA3758" w:rsidRDefault="00EA3758" w14:paraId="533C5D1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EA3758" w:rsidP="00EA3758" w:rsidRDefault="00EA3758" w14:paraId="4DCBDF9F"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EA3758" w:rsidP="00EA3758" w:rsidRDefault="00EA3758" w14:paraId="367A705F" w14:textId="3271EE9A">
      <w:pPr>
        <w:jc w:val="both"/>
        <w:rPr>
          <w:rFonts w:ascii="Calibri" w:hAnsi="Calibri" w:eastAsia="Calibri" w:cs="Calibri"/>
          <w:i/>
          <w:color w:val="7030A0"/>
          <w:lang w:val="cs-CZ"/>
        </w:rPr>
      </w:pPr>
      <w:r w:rsidRPr="00BA29D4">
        <w:rPr>
          <w:rFonts w:ascii="Calibri" w:hAnsi="Calibri" w:eastAsia="Calibri" w:cs="Calibri"/>
          <w:i/>
          <w:color w:val="7030A0"/>
          <w:lang w:val="cs-CZ"/>
        </w:rPr>
        <w:t>výstup 5.1:</w:t>
      </w:r>
    </w:p>
    <w:p w:rsidRPr="00BA29D4" w:rsidR="00EA3758" w:rsidP="00EA3758" w:rsidRDefault="00EA3758" w14:paraId="214EAD4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8E6596" w:rsidRDefault="008E6596" w14:paraId="1DDE7AFC" w14:textId="77777777">
      <w:pPr>
        <w:jc w:val="both"/>
        <w:rPr>
          <w:color w:val="000000" w:themeColor="text1"/>
          <w:lang w:val="cs-CZ"/>
        </w:rPr>
      </w:pPr>
    </w:p>
    <w:p w:rsidRPr="0057492F" w:rsidR="008E6596" w:rsidRDefault="0027072C" w14:paraId="7B20D934" w14:textId="77777777">
      <w:pPr>
        <w:jc w:val="both"/>
        <w:rPr>
          <w:color w:val="000000" w:themeColor="text1"/>
          <w:lang w:val="cs-CZ"/>
        </w:rPr>
      </w:pPr>
      <w:r w:rsidRPr="0057492F">
        <w:rPr>
          <w:b/>
          <w:color w:val="000000" w:themeColor="text1"/>
          <w:sz w:val="24"/>
          <w:szCs w:val="24"/>
          <w:lang w:val="cs-CZ"/>
        </w:rPr>
        <w:t>7.</w:t>
      </w:r>
      <w:r w:rsidRPr="0057492F">
        <w:rPr>
          <w:b/>
          <w:color w:val="000000" w:themeColor="text1"/>
          <w:sz w:val="24"/>
          <w:szCs w:val="24"/>
          <w:lang w:val="cs-CZ"/>
        </w:rPr>
        <w:tab/>
        <w:t>Zhodnocení míry naplnění cílů (výsledků):</w:t>
      </w:r>
    </w:p>
    <w:p w:rsidRPr="0057492F" w:rsidR="008E6596" w:rsidRDefault="0027072C" w14:paraId="3639A0EB" w14:textId="77777777">
      <w:pPr>
        <w:jc w:val="both"/>
        <w:rPr>
          <w:color w:val="000000" w:themeColor="text1"/>
          <w:lang w:val="cs-CZ"/>
        </w:rPr>
      </w:pPr>
      <w:r w:rsidRPr="0057492F">
        <w:rPr>
          <w:i/>
          <w:color w:val="000000" w:themeColor="text1"/>
          <w:lang w:val="cs-CZ"/>
        </w:rPr>
        <w:t xml:space="preserve">(V této části závěrečné evaluační zprávy, prosím, zhodnoťte, do jaké míry se organizaci podařilo přiblížit ke stanoveným cílům projektu (viz krok </w:t>
      </w:r>
      <w:proofErr w:type="gramStart"/>
      <w:r w:rsidRPr="0057492F">
        <w:rPr>
          <w:i/>
          <w:color w:val="000000" w:themeColor="text1"/>
          <w:lang w:val="cs-CZ"/>
        </w:rPr>
        <w:t>č. 2 výchozího</w:t>
      </w:r>
      <w:proofErr w:type="gramEnd"/>
      <w:r w:rsidRPr="0057492F">
        <w:rPr>
          <w:i/>
          <w:color w:val="000000" w:themeColor="text1"/>
          <w:lang w:val="cs-CZ"/>
        </w:rPr>
        <w:t xml:space="preserve"> schématu). Popište, prosím, svůj současný - “konečný” - stav. Po obecnějším popisu se, prosím, detailněji věnujte každé z oblastí klíčových aktivit. Nezapomeňte, prosím, nastínit i případnou provázanost dosažených cílů napříč oblastmi klíčových aktivit.</w:t>
      </w:r>
    </w:p>
    <w:p w:rsidRPr="0057492F" w:rsidR="008E6596" w:rsidRDefault="008E6596" w14:paraId="5BDF291E" w14:textId="77777777">
      <w:pPr>
        <w:jc w:val="both"/>
        <w:rPr>
          <w:color w:val="000000" w:themeColor="text1"/>
          <w:lang w:val="cs-CZ"/>
        </w:rPr>
      </w:pPr>
    </w:p>
    <w:p w:rsidRPr="00BA29D4" w:rsidR="00EA3758" w:rsidP="00EA3758" w:rsidRDefault="00EA3758" w14:paraId="2D26E36F" w14:textId="4A42F80B">
      <w:pPr>
        <w:jc w:val="both"/>
        <w:rPr>
          <w:rFonts w:ascii="Calibri" w:hAnsi="Calibri" w:eastAsia="Calibri" w:cs="Calibri"/>
          <w:i/>
          <w:color w:val="7030A0"/>
          <w:lang w:val="cs-CZ"/>
        </w:rPr>
      </w:pPr>
      <w:r w:rsidRPr="00BA29D4">
        <w:rPr>
          <w:rFonts w:ascii="Calibri" w:hAnsi="Calibri" w:eastAsia="Calibri" w:cs="Calibri"/>
          <w:i/>
          <w:color w:val="7030A0"/>
          <w:lang w:val="cs-CZ"/>
        </w:rPr>
        <w:t>obecnější úvod, výsledky rozdělené podle jednotlivých klíčových aktivit</w:t>
      </w:r>
    </w:p>
    <w:p w:rsidRPr="00BA29D4" w:rsidR="00EA3758" w:rsidRDefault="00EA3758" w14:paraId="47EFDFDE" w14:textId="77777777">
      <w:pPr>
        <w:jc w:val="both"/>
        <w:rPr>
          <w:rFonts w:ascii="Calibri" w:hAnsi="Calibri" w:eastAsia="Calibri" w:cs="Calibri"/>
          <w:i/>
          <w:color w:val="7030A0"/>
          <w:lang w:val="cs-CZ"/>
        </w:rPr>
      </w:pPr>
    </w:p>
    <w:p w:rsidRPr="00BA29D4" w:rsidR="00EA3758" w:rsidP="00EA3758" w:rsidRDefault="00EA3758" w14:paraId="2A601595"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KA1:</w:t>
      </w:r>
    </w:p>
    <w:p w:rsidRPr="00BA29D4" w:rsidR="00EA3758" w:rsidP="00EA3758" w:rsidRDefault="00EA3758" w14:paraId="4328B38B"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1.1:</w:t>
      </w:r>
    </w:p>
    <w:p w:rsidRPr="00BA29D4" w:rsidR="00EA3758" w:rsidP="00EA3758" w:rsidRDefault="00EA3758" w14:paraId="1C918591" w14:textId="2F6B9E06">
      <w:pPr>
        <w:jc w:val="both"/>
        <w:rPr>
          <w:rFonts w:ascii="Calibri" w:hAnsi="Calibri" w:eastAsia="Calibri" w:cs="Calibri"/>
          <w:i/>
          <w:color w:val="7030A0"/>
          <w:lang w:val="cs-CZ"/>
        </w:rPr>
      </w:pPr>
      <w:r w:rsidRPr="00BA29D4">
        <w:rPr>
          <w:rFonts w:ascii="Calibri" w:hAnsi="Calibri" w:eastAsia="Calibri" w:cs="Calibri"/>
          <w:i/>
          <w:color w:val="7030A0"/>
          <w:lang w:val="cs-CZ"/>
        </w:rPr>
        <w:t>výsledek 1.1:</w:t>
      </w:r>
    </w:p>
    <w:p w:rsidRPr="00BA29D4" w:rsidR="00EA3758" w:rsidP="00EA3758" w:rsidRDefault="00EA3758" w14:paraId="15BDDA47" w14:textId="0B46D8C4">
      <w:pPr>
        <w:jc w:val="both"/>
        <w:rPr>
          <w:rFonts w:ascii="Calibri" w:hAnsi="Calibri" w:eastAsia="Calibri" w:cs="Calibri"/>
          <w:i/>
          <w:color w:val="7030A0"/>
          <w:lang w:val="cs-CZ"/>
        </w:rPr>
      </w:pPr>
      <w:r w:rsidRPr="00BA29D4">
        <w:rPr>
          <w:rFonts w:ascii="Calibri" w:hAnsi="Calibri" w:eastAsia="Calibri" w:cs="Calibri"/>
          <w:i/>
          <w:color w:val="7030A0"/>
          <w:lang w:val="cs-CZ"/>
        </w:rPr>
        <w:t>výsledek 1.1:</w:t>
      </w:r>
    </w:p>
    <w:p w:rsidRPr="00BA29D4" w:rsidR="00EA3758" w:rsidP="00EA3758" w:rsidRDefault="00EA3758" w14:paraId="4E9A29EA" w14:textId="65451AF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27286AC5" w14:textId="77777777">
      <w:pPr>
        <w:jc w:val="both"/>
        <w:rPr>
          <w:rFonts w:ascii="Calibri" w:hAnsi="Calibri" w:eastAsia="Calibri" w:cs="Calibri"/>
          <w:i/>
          <w:color w:val="7030A0"/>
          <w:lang w:val="cs-CZ"/>
        </w:rPr>
      </w:pPr>
    </w:p>
    <w:p w:rsidRPr="00BA29D4" w:rsidR="00EA3758" w:rsidP="00EA3758" w:rsidRDefault="00EA3758" w14:paraId="0B7CC11A"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1.2:</w:t>
      </w:r>
    </w:p>
    <w:p w:rsidRPr="00BA29D4" w:rsidR="00EA3758" w:rsidP="00EA3758" w:rsidRDefault="00EA3758" w14:paraId="5494D6C4" w14:textId="32AC930F">
      <w:pPr>
        <w:jc w:val="both"/>
        <w:rPr>
          <w:rFonts w:ascii="Calibri" w:hAnsi="Calibri" w:eastAsia="Calibri" w:cs="Calibri"/>
          <w:i/>
          <w:color w:val="7030A0"/>
          <w:lang w:val="cs-CZ"/>
        </w:rPr>
      </w:pPr>
      <w:r w:rsidRPr="00BA29D4">
        <w:rPr>
          <w:rFonts w:ascii="Calibri" w:hAnsi="Calibri" w:eastAsia="Calibri" w:cs="Calibri"/>
          <w:i/>
          <w:color w:val="7030A0"/>
          <w:lang w:val="cs-CZ"/>
        </w:rPr>
        <w:t>výsledek 1.2:</w:t>
      </w:r>
    </w:p>
    <w:p w:rsidRPr="00BA29D4" w:rsidR="00EA3758" w:rsidP="00EA3758" w:rsidRDefault="00EA3758" w14:paraId="4C08C19C" w14:textId="6CFFF6D1">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06F85C3C" w14:textId="77777777">
      <w:pPr>
        <w:jc w:val="both"/>
        <w:rPr>
          <w:rFonts w:ascii="Calibri" w:hAnsi="Calibri" w:eastAsia="Calibri" w:cs="Calibri"/>
          <w:i/>
          <w:color w:val="7030A0"/>
          <w:lang w:val="cs-CZ"/>
        </w:rPr>
      </w:pPr>
    </w:p>
    <w:p w:rsidRPr="00BA29D4" w:rsidR="00EA3758" w:rsidP="00EA3758" w:rsidRDefault="00EA3758" w14:paraId="00F7261E"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KA2:</w:t>
      </w:r>
    </w:p>
    <w:p w:rsidRPr="00BA29D4" w:rsidR="00EA3758" w:rsidP="00EA3758" w:rsidRDefault="00EA3758" w14:paraId="247E08D8"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2.1:</w:t>
      </w:r>
    </w:p>
    <w:p w:rsidRPr="00BA29D4" w:rsidR="00EA3758" w:rsidP="00EA3758" w:rsidRDefault="00EA3758" w14:paraId="219265EA" w14:textId="085C9615">
      <w:pPr>
        <w:jc w:val="both"/>
        <w:rPr>
          <w:rFonts w:ascii="Calibri" w:hAnsi="Calibri" w:eastAsia="Calibri" w:cs="Calibri"/>
          <w:i/>
          <w:color w:val="7030A0"/>
          <w:lang w:val="cs-CZ"/>
        </w:rPr>
      </w:pPr>
      <w:r w:rsidRPr="00BA29D4">
        <w:rPr>
          <w:rFonts w:ascii="Calibri" w:hAnsi="Calibri" w:eastAsia="Calibri" w:cs="Calibri"/>
          <w:i/>
          <w:color w:val="7030A0"/>
          <w:lang w:val="cs-CZ"/>
        </w:rPr>
        <w:t>výsledek 2.1:</w:t>
      </w:r>
    </w:p>
    <w:p w:rsidRPr="00BA29D4" w:rsidR="00EA3758" w:rsidP="00EA3758" w:rsidRDefault="00EA3758" w14:paraId="122605F0"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57BE8165" w14:textId="77777777">
      <w:pPr>
        <w:jc w:val="both"/>
        <w:rPr>
          <w:rFonts w:ascii="Calibri" w:hAnsi="Calibri" w:eastAsia="Calibri" w:cs="Calibri"/>
          <w:i/>
          <w:color w:val="7030A0"/>
          <w:lang w:val="cs-CZ"/>
        </w:rPr>
      </w:pPr>
    </w:p>
    <w:p w:rsidRPr="00BA29D4" w:rsidR="00EA3758" w:rsidP="00EA3758" w:rsidRDefault="00EA3758" w14:paraId="4276E089"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KA3:</w:t>
      </w:r>
    </w:p>
    <w:p w:rsidRPr="00BA29D4" w:rsidR="00EA3758" w:rsidP="00EA3758" w:rsidRDefault="00EA3758" w14:paraId="6590CC06"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3.1:</w:t>
      </w:r>
    </w:p>
    <w:p w:rsidRPr="00BA29D4" w:rsidR="00EA3758" w:rsidP="00EA3758" w:rsidRDefault="00EA3758" w14:paraId="62F64F76" w14:textId="7BA4AF39">
      <w:pPr>
        <w:jc w:val="both"/>
        <w:rPr>
          <w:rFonts w:ascii="Calibri" w:hAnsi="Calibri" w:eastAsia="Calibri" w:cs="Calibri"/>
          <w:i/>
          <w:color w:val="7030A0"/>
          <w:lang w:val="cs-CZ"/>
        </w:rPr>
      </w:pPr>
      <w:r w:rsidRPr="00BA29D4">
        <w:rPr>
          <w:rFonts w:ascii="Calibri" w:hAnsi="Calibri" w:eastAsia="Calibri" w:cs="Calibri"/>
          <w:i/>
          <w:color w:val="7030A0"/>
          <w:lang w:val="cs-CZ"/>
        </w:rPr>
        <w:t>výsledek 3.1:</w:t>
      </w:r>
    </w:p>
    <w:p w:rsidRPr="00BA29D4" w:rsidR="00EA3758" w:rsidP="00EA3758" w:rsidRDefault="00EA3758" w14:paraId="7EEFDD5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530C3B29" w14:textId="77777777">
      <w:pPr>
        <w:jc w:val="both"/>
        <w:rPr>
          <w:rFonts w:ascii="Calibri" w:hAnsi="Calibri" w:eastAsia="Calibri" w:cs="Calibri"/>
          <w:i/>
          <w:color w:val="7030A0"/>
          <w:lang w:val="cs-CZ"/>
        </w:rPr>
      </w:pPr>
    </w:p>
    <w:p w:rsidRPr="00BA29D4" w:rsidR="00EA3758" w:rsidP="00EA3758" w:rsidRDefault="00EA3758" w14:paraId="17466FD6"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KA4:</w:t>
      </w:r>
    </w:p>
    <w:p w:rsidRPr="00BA29D4" w:rsidR="00EA3758" w:rsidP="00EA3758" w:rsidRDefault="00EA3758" w14:paraId="043D135A"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4.1:</w:t>
      </w:r>
    </w:p>
    <w:p w:rsidRPr="00BA29D4" w:rsidR="00EA3758" w:rsidP="00EA3758" w:rsidRDefault="00EA3758" w14:paraId="77E31271" w14:textId="5D477940">
      <w:pPr>
        <w:jc w:val="both"/>
        <w:rPr>
          <w:rFonts w:ascii="Calibri" w:hAnsi="Calibri" w:eastAsia="Calibri" w:cs="Calibri"/>
          <w:i/>
          <w:color w:val="7030A0"/>
          <w:lang w:val="cs-CZ"/>
        </w:rPr>
      </w:pPr>
      <w:r w:rsidRPr="00BA29D4">
        <w:rPr>
          <w:rFonts w:ascii="Calibri" w:hAnsi="Calibri" w:eastAsia="Calibri" w:cs="Calibri"/>
          <w:i/>
          <w:color w:val="7030A0"/>
          <w:lang w:val="cs-CZ"/>
        </w:rPr>
        <w:t>výsledek 4.1:</w:t>
      </w:r>
    </w:p>
    <w:p w:rsidRPr="00BA29D4" w:rsidR="00EA3758" w:rsidP="00EA3758" w:rsidRDefault="00EA3758" w14:paraId="361C166C"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BA29D4" w:rsidR="00EA3758" w:rsidP="00EA3758" w:rsidRDefault="00EA3758" w14:paraId="6E9505F2" w14:textId="77777777">
      <w:pPr>
        <w:jc w:val="both"/>
        <w:rPr>
          <w:rFonts w:ascii="Calibri" w:hAnsi="Calibri" w:eastAsia="Calibri" w:cs="Calibri"/>
          <w:i/>
          <w:color w:val="7030A0"/>
          <w:lang w:val="cs-CZ"/>
        </w:rPr>
      </w:pPr>
    </w:p>
    <w:p w:rsidRPr="00BA29D4" w:rsidR="00EA3758" w:rsidP="00EA3758" w:rsidRDefault="00EA3758" w14:paraId="66121783"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KA5:</w:t>
      </w:r>
    </w:p>
    <w:p w:rsidRPr="00BA29D4" w:rsidR="00EA3758" w:rsidP="00EA3758" w:rsidRDefault="00EA3758" w14:paraId="5F1CED81"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cíl 5.1:</w:t>
      </w:r>
    </w:p>
    <w:p w:rsidRPr="00BA29D4" w:rsidR="00EA3758" w:rsidP="00EA3758" w:rsidRDefault="00EA3758" w14:paraId="1A03845D" w14:textId="77777777">
      <w:pPr>
        <w:jc w:val="both"/>
        <w:rPr>
          <w:rFonts w:ascii="Calibri" w:hAnsi="Calibri" w:eastAsia="Calibri" w:cs="Calibri"/>
          <w:i/>
          <w:color w:val="7030A0"/>
          <w:lang w:val="cs-CZ"/>
        </w:rPr>
      </w:pPr>
      <w:r w:rsidRPr="00BA29D4">
        <w:rPr>
          <w:rFonts w:ascii="Calibri" w:hAnsi="Calibri" w:eastAsia="Calibri" w:cs="Calibri"/>
          <w:i/>
          <w:color w:val="7030A0"/>
          <w:lang w:val="cs-CZ"/>
        </w:rPr>
        <w:t>výsledek 5.1:</w:t>
      </w:r>
    </w:p>
    <w:p w:rsidRPr="00BA29D4" w:rsidR="00EA3758" w:rsidP="00EA3758" w:rsidRDefault="00EA3758" w14:paraId="73D063CC" w14:textId="13F99DC8">
      <w:pPr>
        <w:jc w:val="both"/>
        <w:rPr>
          <w:rFonts w:ascii="Calibri" w:hAnsi="Calibri" w:eastAsia="Calibri" w:cs="Calibri"/>
          <w:i/>
          <w:color w:val="7030A0"/>
          <w:lang w:val="cs-CZ"/>
        </w:rPr>
      </w:pPr>
      <w:r w:rsidRPr="00BA29D4">
        <w:rPr>
          <w:rFonts w:ascii="Calibri" w:hAnsi="Calibri" w:eastAsia="Calibri" w:cs="Calibri"/>
          <w:i/>
          <w:color w:val="7030A0"/>
          <w:lang w:val="cs-CZ"/>
        </w:rPr>
        <w:t>…</w:t>
      </w:r>
    </w:p>
    <w:p w:rsidRPr="0057492F" w:rsidR="008E6596" w:rsidRDefault="008E6596" w14:paraId="2F592FF3" w14:textId="77777777">
      <w:pPr>
        <w:widowControl w:val="false"/>
        <w:spacing w:line="240" w:lineRule="auto"/>
        <w:jc w:val="both"/>
        <w:rPr>
          <w:color w:val="000000" w:themeColor="text1"/>
          <w:lang w:val="cs-CZ"/>
        </w:rPr>
      </w:pPr>
    </w:p>
    <w:p w:rsidRPr="0057492F" w:rsidR="008E6596" w:rsidRDefault="0027072C" w14:paraId="0B91419E" w14:textId="77777777">
      <w:pPr>
        <w:jc w:val="both"/>
        <w:rPr>
          <w:color w:val="000000" w:themeColor="text1"/>
          <w:lang w:val="cs-CZ"/>
        </w:rPr>
      </w:pPr>
      <w:r w:rsidRPr="0057492F">
        <w:rPr>
          <w:b/>
          <w:color w:val="000000" w:themeColor="text1"/>
          <w:sz w:val="24"/>
          <w:szCs w:val="24"/>
          <w:lang w:val="cs-CZ"/>
        </w:rPr>
        <w:t>8.</w:t>
      </w:r>
      <w:r w:rsidRPr="0057492F">
        <w:rPr>
          <w:b/>
          <w:color w:val="000000" w:themeColor="text1"/>
          <w:sz w:val="24"/>
          <w:szCs w:val="24"/>
          <w:lang w:val="cs-CZ"/>
        </w:rPr>
        <w:tab/>
        <w:t xml:space="preserve"> Stav organizace na konci projektu (+ Doporučení do “budoucna”)</w:t>
      </w:r>
    </w:p>
    <w:p w:rsidRPr="0057492F" w:rsidR="008E6596" w:rsidRDefault="0027072C" w14:paraId="5E8EF0AF" w14:textId="77777777">
      <w:pPr>
        <w:jc w:val="both"/>
        <w:rPr>
          <w:color w:val="000000" w:themeColor="text1"/>
          <w:lang w:val="cs-CZ"/>
        </w:rPr>
      </w:pPr>
      <w:r w:rsidRPr="0057492F">
        <w:rPr>
          <w:i/>
          <w:color w:val="000000" w:themeColor="text1"/>
          <w:lang w:val="cs-CZ"/>
        </w:rPr>
        <w:t xml:space="preserve">(V této části závěrečné evaluační zprávy, prosím, shrňte stav Vaší organizace v oblastech, které jsou pro zaměření projektu důležité. Prostřednictvím bodu se, prosím, zamyslete nad změnami (skutečnými i zamýšlenými) způsobenými realizací projektu. Tato část by se měla doplňovat s první částí Závěrečné evaluační zprávy, kde jste popisovali stav na počátku projektu. Společně by měly tvořit obraz toho, jak organizaci podpora z operačního programu pomohla.) </w:t>
      </w:r>
    </w:p>
    <w:p w:rsidRPr="0057492F" w:rsidR="008E6596" w:rsidRDefault="008E6596" w14:paraId="2CB462CF" w14:textId="77777777">
      <w:pPr>
        <w:jc w:val="both"/>
        <w:rPr>
          <w:color w:val="000000" w:themeColor="text1"/>
          <w:lang w:val="cs-CZ"/>
        </w:rPr>
      </w:pPr>
    </w:p>
    <w:p w:rsidRPr="0057492F" w:rsidR="008E6596" w:rsidRDefault="0027072C" w14:paraId="1F3F74FF" w14:textId="347DD229">
      <w:pPr>
        <w:jc w:val="both"/>
        <w:rPr>
          <w:color w:val="000000" w:themeColor="text1"/>
          <w:lang w:val="cs-CZ"/>
        </w:rPr>
      </w:pPr>
      <w:r w:rsidRPr="0057492F">
        <w:rPr>
          <w:i/>
          <w:color w:val="000000" w:themeColor="text1"/>
          <w:lang w:val="cs-CZ"/>
        </w:rPr>
        <w:t>(+</w:t>
      </w:r>
      <w:r w:rsidRPr="0057492F" w:rsidR="00EA3758">
        <w:rPr>
          <w:i/>
          <w:color w:val="000000" w:themeColor="text1"/>
          <w:lang w:val="cs-CZ"/>
        </w:rPr>
        <w:t xml:space="preserve"> DOBROVOLNÁ</w:t>
      </w:r>
      <w:r w:rsidRPr="0057492F">
        <w:rPr>
          <w:i/>
          <w:color w:val="000000" w:themeColor="text1"/>
          <w:lang w:val="cs-CZ"/>
        </w:rPr>
        <w:t xml:space="preserve"> DOPORUČENÍ DO “BUDOUCNA”: V této části, prosím, také </w:t>
      </w:r>
      <w:r w:rsidRPr="0057492F" w:rsidR="00CD43BC">
        <w:rPr>
          <w:i/>
          <w:color w:val="000000" w:themeColor="text1"/>
          <w:lang w:val="cs-CZ"/>
        </w:rPr>
        <w:t>zvažte vhodnost</w:t>
      </w:r>
      <w:r w:rsidRPr="0057492F">
        <w:rPr>
          <w:i/>
          <w:color w:val="000000" w:themeColor="text1"/>
          <w:lang w:val="cs-CZ"/>
        </w:rPr>
        <w:t xml:space="preserve"> vámi zvoleného postupu a nastavení projektu (byl projekt vhodně nastavený?  Vyhnuli bychom se některým překážkám, pokud bychom postupovali jinak? Zvolili jsme správná opatření k řešení problémů, které jsme identifikovali? Prostřednictvím bodu se, prosím, zamyslete nad možným “ponaučením” pro případné následné realizace.)</w:t>
      </w:r>
    </w:p>
    <w:p w:rsidRPr="0057492F" w:rsidR="008E6596" w:rsidRDefault="008E6596" w14:paraId="60780D49" w14:textId="77777777">
      <w:pPr>
        <w:jc w:val="both"/>
        <w:rPr>
          <w:color w:val="000000" w:themeColor="text1"/>
          <w:lang w:val="cs-CZ"/>
        </w:rPr>
      </w:pPr>
    </w:p>
    <w:p w:rsidRPr="00BA29D4" w:rsidR="00EA3758" w:rsidP="00EA3758" w:rsidRDefault="00EA3758" w14:paraId="2761C98D" w14:textId="73AE311F">
      <w:pPr>
        <w:jc w:val="both"/>
        <w:rPr>
          <w:rFonts w:ascii="Calibri" w:hAnsi="Calibri" w:eastAsia="Calibri" w:cs="Calibri"/>
          <w:i/>
          <w:color w:val="7030A0"/>
          <w:lang w:val="cs-CZ"/>
        </w:rPr>
      </w:pPr>
      <w:r w:rsidRPr="00BA29D4">
        <w:rPr>
          <w:rFonts w:ascii="Calibri" w:hAnsi="Calibri" w:eastAsia="Calibri" w:cs="Calibri"/>
          <w:i/>
          <w:color w:val="7030A0"/>
          <w:lang w:val="cs-CZ"/>
        </w:rPr>
        <w:t>popis výchozího stavu celé organizace konfrontovaného se stavem na konci projektu + dobrovolná doporučení do budoucna</w:t>
      </w:r>
    </w:p>
    <w:p w:rsidRPr="0057492F" w:rsidR="008E6596" w:rsidP="00EA3758" w:rsidRDefault="008E6596" w14:paraId="32C4048E" w14:textId="6D63C3F7">
      <w:pPr>
        <w:jc w:val="both"/>
        <w:rPr>
          <w:color w:val="000000" w:themeColor="text1"/>
          <w:lang w:val="cs-CZ"/>
        </w:rPr>
      </w:pPr>
    </w:p>
    <w:sectPr w:rsidRPr="0057492F" w:rsidR="008E6596" w:rsidSect="00C769AD">
      <w:headerReference w:type="default" r:id="rId10"/>
      <w:footerReference w:type="default" r:id="rId11"/>
      <w:pgSz w:w="11909" w:h="16834"/>
      <w:pgMar w:top="1440" w:right="1440" w:bottom="1440" w:left="1440" w:header="0" w:footer="720" w:gutter="0"/>
      <w:pgNumType w:start="1"/>
      <w:cols w:space="720"/>
      <w:titlePg/>
      <w:docGrid w:linePitch="299"/>
    </w:sectPr>
  </w:body>
</w:document>
</file>

<file path=word/endnotes.xml><?xml version="1.0" encoding="utf-8"?>
<w:end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endnote w:type="separator" w:id="-1">
    <w:p w:rsidR="0027072C" w:rsidRDefault="0027072C" w14:paraId="1C9C3C23" w14:textId="77777777">
      <w:pPr>
        <w:spacing w:line="240" w:lineRule="auto"/>
      </w:pPr>
      <w:r>
        <w:separator/>
      </w:r>
    </w:p>
  </w:endnote>
  <w:endnote w:type="continuationSeparator" w:id="0">
    <w:p w:rsidR="0027072C" w:rsidRDefault="0027072C" w14:paraId="2E598584" w14:textId="77777777">
      <w:pPr>
        <w:spacing w:line="240" w:lineRule="auto"/>
      </w:pPr>
      <w:r>
        <w:continuationSeparator/>
      </w:r>
    </w:p>
  </w:endnote>
</w:endnotes>
</file>

<file path=word/fontTable.xml><?xml version="1.0" encoding="utf-8"?>
<w:font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tbl>
    <w:tblPr>
      <w:tblW w:w="5077" w:type="pct"/>
      <w:tblBorders>
        <w:top w:val="single" w:color="5B9BD5" w:themeColor="accent1" w:sz="2" w:space="0"/>
        <w:left w:val="single" w:color="5B9BD5" w:themeColor="accent1" w:sz="2" w:space="0"/>
        <w:bottom w:val="single" w:color="5B9BD5" w:themeColor="accent1" w:sz="2" w:space="0"/>
        <w:right w:val="single" w:color="5B9BD5" w:themeColor="accent1" w:sz="2" w:space="0"/>
        <w:insideH w:val="single" w:color="5B9BD5" w:themeColor="accent1" w:sz="2" w:space="0"/>
        <w:insideV w:val="single" w:color="5B9BD5" w:themeColor="accent1" w:sz="2" w:space="0"/>
      </w:tblBorders>
      <w:shd w:val="clear" w:color="auto" w:fill="D7EEFC"/>
      <w:tblCellMar>
        <w:left w:w="0" w:type="dxa"/>
        <w:right w:w="0" w:type="dxa"/>
      </w:tblCellMar>
      <w:tblLook w:firstRow="1" w:lastRow="0" w:firstColumn="1" w:lastColumn="0" w:noHBand="0" w:noVBand="1" w:val="04A0"/>
    </w:tblPr>
    <w:tblGrid>
      <w:gridCol w:w="9174"/>
    </w:tblGrid>
    <w:tr w:rsidR="000E793B" w:rsidTr="00DE5E84" w14:paraId="7903F4AF" w14:textId="77777777">
      <w:tc>
        <w:tcPr>
          <w:tcW w:w="5000" w:type="pct"/>
          <w:shd w:val="clear" w:color="auto" w:fill="D7EEFC"/>
          <w:vAlign w:val="center"/>
        </w:tcPr>
        <w:p w:rsidRPr="00AF71EE" w:rsidR="000E793B" w:rsidP="00DE5E84" w:rsidRDefault="000E793B" w14:paraId="6A592597" w14:textId="77777777">
          <w:pPr>
            <w:pStyle w:val="Tabulkazhlav"/>
            <w:rPr>
              <w:rFonts w:ascii="Arial" w:hAnsi="Arial" w:cs="Arial"/>
              <w:color w:val="084A8B"/>
            </w:rPr>
          </w:pPr>
          <w:r>
            <w:rPr>
              <w:rFonts w:ascii="Arial" w:hAnsi="Arial" w:cs="Arial"/>
              <w:color w:val="084A8B"/>
            </w:rPr>
            <w:t>Šablona Závěrečné evaluační zprávy pro projekty výzvy č. 031</w:t>
          </w:r>
          <w:r w:rsidRPr="00AF71EE">
            <w:rPr>
              <w:rFonts w:ascii="Arial" w:hAnsi="Arial" w:cs="Arial"/>
              <w:color w:val="084A8B"/>
            </w:rPr>
            <w:t xml:space="preserve"> O</w:t>
          </w:r>
          <w:r>
            <w:rPr>
              <w:rFonts w:ascii="Arial" w:hAnsi="Arial" w:cs="Arial"/>
              <w:color w:val="084A8B"/>
            </w:rPr>
            <w:t xml:space="preserve">PZ           </w:t>
          </w:r>
          <w:r w:rsidRPr="00AF71EE">
            <w:rPr>
              <w:rFonts w:ascii="Arial" w:hAnsi="Arial" w:cs="Arial"/>
              <w:color w:val="084A8B"/>
            </w:rPr>
            <w:t xml:space="preserve">              </w:t>
          </w:r>
          <w:r w:rsidRPr="00AF71EE">
            <w:rPr>
              <w:rFonts w:ascii="Arial" w:hAnsi="Arial" w:cs="Arial"/>
              <w:b w:val="false"/>
              <w:color w:val="084A8B"/>
            </w:rPr>
            <w:t xml:space="preserve">Strana: </w:t>
          </w:r>
          <w:r w:rsidRPr="00AF71EE">
            <w:rPr>
              <w:rFonts w:ascii="Arial" w:hAnsi="Arial" w:cs="Arial"/>
              <w:b w:val="false"/>
              <w:color w:val="084A8B"/>
            </w:rPr>
            <w:fldChar w:fldCharType="begin"/>
          </w:r>
          <w:r w:rsidRPr="00AF71EE">
            <w:rPr>
              <w:rFonts w:ascii="Arial" w:hAnsi="Arial" w:cs="Arial"/>
              <w:b w:val="false"/>
              <w:color w:val="084A8B"/>
            </w:rPr>
            <w:instrText xml:space="preserve"> PAGE   \* MERGEFORMAT </w:instrText>
          </w:r>
          <w:r w:rsidRPr="00AF71EE">
            <w:rPr>
              <w:rFonts w:ascii="Arial" w:hAnsi="Arial" w:cs="Arial"/>
              <w:b w:val="false"/>
              <w:color w:val="084A8B"/>
            </w:rPr>
            <w:fldChar w:fldCharType="separate"/>
          </w:r>
          <w:r w:rsidR="00BA29D4">
            <w:rPr>
              <w:rFonts w:ascii="Arial" w:hAnsi="Arial" w:cs="Arial"/>
              <w:b w:val="false"/>
              <w:noProof/>
              <w:color w:val="084A8B"/>
            </w:rPr>
            <w:t>2</w:t>
          </w:r>
          <w:r w:rsidRPr="00AF71EE">
            <w:rPr>
              <w:rFonts w:ascii="Arial" w:hAnsi="Arial" w:cs="Arial"/>
              <w:b w:val="false"/>
              <w:color w:val="084A8B"/>
            </w:rPr>
            <w:fldChar w:fldCharType="end"/>
          </w:r>
          <w:r w:rsidRPr="00AF71EE">
            <w:rPr>
              <w:rFonts w:ascii="Arial" w:hAnsi="Arial" w:cs="Arial"/>
              <w:b w:val="false"/>
              <w:color w:val="084A8B"/>
            </w:rPr>
            <w:t xml:space="preserve"> z </w:t>
          </w:r>
          <w:r w:rsidRPr="00AF71EE">
            <w:rPr>
              <w:rFonts w:ascii="Arial" w:hAnsi="Arial" w:cs="Arial"/>
              <w:b w:val="false"/>
              <w:color w:val="084A8B"/>
            </w:rPr>
            <w:fldChar w:fldCharType="begin"/>
          </w:r>
          <w:r w:rsidRPr="00AF71EE">
            <w:rPr>
              <w:rFonts w:ascii="Arial" w:hAnsi="Arial" w:cs="Arial"/>
              <w:b w:val="false"/>
              <w:color w:val="084A8B"/>
            </w:rPr>
            <w:instrText xml:space="preserve"> NUMPAGES   \* MERGEFORMAT </w:instrText>
          </w:r>
          <w:r w:rsidRPr="00AF71EE">
            <w:rPr>
              <w:rFonts w:ascii="Arial" w:hAnsi="Arial" w:cs="Arial"/>
              <w:b w:val="false"/>
              <w:color w:val="084A8B"/>
            </w:rPr>
            <w:fldChar w:fldCharType="separate"/>
          </w:r>
          <w:r w:rsidR="00BA29D4">
            <w:rPr>
              <w:rFonts w:ascii="Arial" w:hAnsi="Arial" w:cs="Arial"/>
              <w:b w:val="false"/>
              <w:noProof/>
              <w:color w:val="084A8B"/>
            </w:rPr>
            <w:t>8</w:t>
          </w:r>
          <w:r w:rsidRPr="00AF71EE">
            <w:rPr>
              <w:rFonts w:ascii="Arial" w:hAnsi="Arial" w:cs="Arial"/>
              <w:b w:val="false"/>
              <w:noProof/>
              <w:color w:val="084A8B"/>
            </w:rPr>
            <w:fldChar w:fldCharType="end"/>
          </w:r>
        </w:p>
      </w:tc>
    </w:tr>
  </w:tbl>
  <w:p w:rsidR="000E793B" w:rsidRDefault="000E793B" w14:paraId="78DF19FA" w14:textId="77777777">
    <w:pPr>
      <w:pStyle w:val="Zpat"/>
    </w:pPr>
  </w:p>
</w:ftr>
</file>

<file path=word/footnotes.xml><?xml version="1.0" encoding="utf-8"?>
<w:footnot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footnote w:type="separator" w:id="-1">
    <w:p w:rsidR="0027072C" w:rsidRDefault="0027072C" w14:paraId="4A24D44A" w14:textId="77777777">
      <w:pPr>
        <w:spacing w:line="240" w:lineRule="auto"/>
      </w:pPr>
      <w:r>
        <w:separator/>
      </w:r>
    </w:p>
  </w:footnote>
  <w:footnote w:type="continuationSeparator" w:id="0">
    <w:p w:rsidR="0027072C" w:rsidRDefault="0027072C" w14:paraId="1392F2C3" w14:textId="77777777">
      <w:pPr>
        <w:spacing w:line="240" w:lineRule="auto"/>
      </w:pPr>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p w:rsidR="008E6596" w:rsidRDefault="008E6596" w14:paraId="187774D5" w14:textId="77777777">
    <w:pPr>
      <w:rPr>
        <w:lang w:val="cs-CZ"/>
      </w:rPr>
    </w:pPr>
  </w:p>
  <w:p w:rsidRPr="00E11A27" w:rsidR="00E11A27" w:rsidRDefault="00E11A27" w14:paraId="71AA3861" w14:textId="2BA37DB4">
    <w:pPr>
      <w:rPr>
        <w:lang w:val="cs-CZ"/>
      </w:rPr>
    </w:pPr>
    <w:r>
      <w:rPr>
        <w:noProof/>
        <w:lang w:val="cs-CZ" w:eastAsia="cs-CZ"/>
      </w:rPr>
      <w:drawing>
        <wp:inline distT="0" distB="0" distL="0" distR="0">
          <wp:extent cx="2552700" cy="529127"/>
          <wp:effectExtent l="0" t="0" r="0" b="4445"/>
          <wp:docPr id="4" name="Obrázek 4"/>
          <wp:cNvGraphicFramePr>
            <a:graphicFrameLocks noChangeAspect="true"/>
          </wp:cNvGraphicFramePr>
          <a:graphic>
            <a:graphicData uri="http://schemas.openxmlformats.org/drawingml/2006/picture">
              <pic:pic>
                <pic:nvPicPr>
                  <pic:cNvPr id="0" name="logo_OPZ_barevne.jpg"/>
                  <pic:cNvPicPr/>
                </pic:nvPicPr>
                <pic:blipFill>
                  <a:blip cstate="screen" r:embed="rId1">
                    <a:extLst>
                      <a:ext uri="{28A0092B-C50C-407E-A947-70E740481C1C}">
                        <a14:useLocalDpi xmlns:a14="http://schemas.microsoft.com/office/drawing/2010/main" xmlns:wpc="http://schemas.microsoft.com/office/word/2010/wordprocessingCanvas" xmlns:wpg="http://schemas.microsoft.com/office/word/2010/wordprocessingGroup" xmlns:wpi="http://schemas.microsoft.com/office/word/2010/wordprocessingInk"/>
                      </a:ext>
                    </a:extLst>
                  </a:blip>
                  <a:stretch>
                    <a:fillRect/>
                  </a:stretch>
                </pic:blipFill>
                <pic:spPr>
                  <a:xfrm>
                    <a:off x="0" y="0"/>
                    <a:ext cx="2564043" cy="531478"/>
                  </a:xfrm>
                  <a:prstGeom prst="rect">
                    <a:avLst/>
                  </a:prstGeom>
                </pic:spPr>
              </pic:pic>
            </a:graphicData>
          </a:graphic>
        </wp:inline>
      </w:drawing>
    </w:r>
  </w:p>
</w:hdr>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p14">
  <w:abstractNum w:abstractNumId="0">
    <w:nsid w:val="4C45288D"/>
    <w:multiLevelType w:val="multilevel"/>
    <w:tmpl w:val="B9ACB3C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zoom w:percent="90"/>
  <w:proofState w:spelling="clean" w:grammar="clean"/>
  <w:defaultTabStop w:val="720"/>
  <w:hyphenationZone w:val="425"/>
  <w:characterSpacingControl w:val="doNotCompress"/>
  <w:hdrShapeDefaults>
    <o:shapedefaults spidmax="6145" v:ext="edi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596"/>
    <w:rsid w:val="0004520F"/>
    <w:rsid w:val="000946BA"/>
    <w:rsid w:val="000E793B"/>
    <w:rsid w:val="00134944"/>
    <w:rsid w:val="0027072C"/>
    <w:rsid w:val="0057492F"/>
    <w:rsid w:val="007C2FB4"/>
    <w:rsid w:val="007E7CE5"/>
    <w:rsid w:val="008E6596"/>
    <w:rsid w:val="0093069B"/>
    <w:rsid w:val="00BA29D4"/>
    <w:rsid w:val="00C769AD"/>
    <w:rsid w:val="00CD43BC"/>
    <w:rsid w:val="00DA5AA7"/>
    <w:rsid w:val="00E11A27"/>
    <w:rsid w:val="00EA3758"/>
    <w:rsid w:val="00EE4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6145" v:ext="edit"/>
    <o:shapelayout v:ext="edit">
      <o:idmap data="1" v:ext="edit"/>
    </o:shapelayout>
  </w:shapeDefaults>
  <w:decimalSymbol w:val=","/>
  <w:listSeparator w:val=";"/>
  <w14:docId w14:val="5734A6D1"/>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docDefaults>
    <w:rPrDefault>
      <w:rPr>
        <w:rFonts w:ascii="Arial" w:hAnsi="Arial" w:eastAsia="Arial" w:cs="Arial"/>
        <w:color w:val="000000"/>
        <w:sz w:val="22"/>
        <w:szCs w:val="22"/>
        <w:lang w:val="en-US" w:eastAsia="en-US" w:bidi="ar-SA"/>
      </w:rPr>
    </w:rPrDefault>
    <w:pPrDefault>
      <w:pPr>
        <w:spacing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3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ln" w:default="true">
    <w:name w:val="Normal"/>
  </w:style>
  <w:style w:type="paragraph" w:styleId="Nadpis1">
    <w:name w:val="heading 1"/>
    <w:basedOn w:val="Normln"/>
    <w:next w:val="Normln"/>
    <w:pPr>
      <w:keepNext/>
      <w:keepLines/>
      <w:spacing w:before="400" w:after="120"/>
      <w:contextualSpacing/>
      <w:outlineLvl w:val="0"/>
    </w:pPr>
    <w:rPr>
      <w:sz w:val="40"/>
      <w:szCs w:val="40"/>
    </w:rPr>
  </w:style>
  <w:style w:type="paragraph" w:styleId="Nadpis2">
    <w:name w:val="heading 2"/>
    <w:basedOn w:val="Normln"/>
    <w:next w:val="Normln"/>
    <w:pPr>
      <w:keepNext/>
      <w:keepLines/>
      <w:spacing w:before="360" w:after="120"/>
      <w:contextualSpacing/>
      <w:outlineLvl w:val="1"/>
    </w:pPr>
    <w:rPr>
      <w:sz w:val="32"/>
      <w:szCs w:val="32"/>
    </w:rPr>
  </w:style>
  <w:style w:type="paragraph" w:styleId="Nadpis3">
    <w:name w:val="heading 3"/>
    <w:basedOn w:val="Normln"/>
    <w:next w:val="Normln"/>
    <w:pPr>
      <w:keepNext/>
      <w:keepLines/>
      <w:spacing w:before="320" w:after="80"/>
      <w:contextualSpacing/>
      <w:outlineLvl w:val="2"/>
    </w:pPr>
    <w:rPr>
      <w:color w:val="434343"/>
      <w:sz w:val="28"/>
      <w:szCs w:val="28"/>
    </w:rPr>
  </w:style>
  <w:style w:type="paragraph" w:styleId="Nadpis4">
    <w:name w:val="heading 4"/>
    <w:basedOn w:val="Normln"/>
    <w:next w:val="Normln"/>
    <w:pPr>
      <w:keepNext/>
      <w:keepLines/>
      <w:spacing w:before="280" w:after="80"/>
      <w:contextualSpacing/>
      <w:outlineLvl w:val="3"/>
    </w:pPr>
    <w:rPr>
      <w:color w:val="666666"/>
      <w:sz w:val="24"/>
      <w:szCs w:val="24"/>
    </w:rPr>
  </w:style>
  <w:style w:type="paragraph" w:styleId="Nadpis5">
    <w:name w:val="heading 5"/>
    <w:basedOn w:val="Normln"/>
    <w:next w:val="Normln"/>
    <w:pPr>
      <w:keepNext/>
      <w:keepLines/>
      <w:spacing w:before="240" w:after="80"/>
      <w:contextualSpacing/>
      <w:outlineLvl w:val="4"/>
    </w:pPr>
    <w:rPr>
      <w:color w:val="666666"/>
    </w:rPr>
  </w:style>
  <w:style w:type="paragraph" w:styleId="Nadpis6">
    <w:name w:val="heading 6"/>
    <w:basedOn w:val="Normln"/>
    <w:next w:val="Normln"/>
    <w:pPr>
      <w:keepNext/>
      <w:keepLines/>
      <w:spacing w:before="240" w:after="80"/>
      <w:contextualSpacing/>
      <w:outlineLvl w:val="5"/>
    </w:pPr>
    <w:rPr>
      <w:i/>
      <w:color w:val="666666"/>
    </w:rPr>
  </w:style>
  <w:style w:type="character" w:styleId="Standardnpsmoodstavce" w:default="true">
    <w:name w:val="Default Paragraph Font"/>
    <w:uiPriority w:val="1"/>
    <w:semiHidden/>
    <w:unhideWhenUsed/>
  </w:style>
  <w:style w:type="table" w:styleId="Normlntabulka" w:default="true">
    <w:name w:val="Normal Table"/>
    <w:uiPriority w:val="99"/>
    <w:semiHidden/>
    <w:unhideWhenUsed/>
    <w:tblPr>
      <w:tblInd w:w="0" w:type="dxa"/>
      <w:tblCellMar>
        <w:top w:w="0" w:type="dxa"/>
        <w:left w:w="108" w:type="dxa"/>
        <w:bottom w:w="0" w:type="dxa"/>
        <w:right w:w="108" w:type="dxa"/>
      </w:tblCellMar>
    </w:tblPr>
  </w:style>
  <w:style w:type="numbering" w:styleId="Bezseznamu" w:default="true">
    <w:name w:val="No List"/>
    <w:uiPriority w:val="99"/>
    <w:semiHidden/>
    <w:unhideWhenUsed/>
  </w:style>
  <w:style w:type="paragraph" w:styleId="Nzev">
    <w:name w:val="Title"/>
    <w:basedOn w:val="Normln"/>
    <w:next w:val="Normln"/>
    <w:pPr>
      <w:keepNext/>
      <w:keepLines/>
      <w:spacing w:after="60"/>
      <w:contextualSpacing/>
    </w:pPr>
    <w:rPr>
      <w:sz w:val="52"/>
      <w:szCs w:val="52"/>
    </w:rPr>
  </w:style>
  <w:style w:type="paragraph" w:styleId="Podtitul">
    <w:name w:val="Subtitle"/>
    <w:basedOn w:val="Normln"/>
    <w:next w:val="Normln"/>
    <w:pPr>
      <w:keepNext/>
      <w:keepLines/>
      <w:spacing w:after="320"/>
      <w:contextualSpacing/>
    </w:pPr>
    <w:rPr>
      <w:color w:val="666666"/>
      <w:sz w:val="30"/>
      <w:szCs w:val="30"/>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styleId="TextkomenteChar" w:customStyle="true">
    <w:name w:val="Text komentáře Char"/>
    <w:basedOn w:val="Standardnpsmoodstavce"/>
    <w:link w:val="Textkomente"/>
    <w:uiPriority w:val="99"/>
    <w:semiHidden/>
    <w:rPr>
      <w:sz w:val="20"/>
      <w:szCs w:val="20"/>
    </w:rPr>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57492F"/>
    <w:pPr>
      <w:spacing w:line="240" w:lineRule="auto"/>
    </w:pPr>
    <w:rPr>
      <w:rFonts w:ascii="Tahoma" w:hAnsi="Tahoma" w:cs="Tahoma"/>
      <w:sz w:val="16"/>
      <w:szCs w:val="16"/>
    </w:rPr>
  </w:style>
  <w:style w:type="character" w:styleId="TextbublinyChar" w:customStyle="true">
    <w:name w:val="Text bubliny Char"/>
    <w:basedOn w:val="Standardnpsmoodstavce"/>
    <w:link w:val="Textbubliny"/>
    <w:uiPriority w:val="99"/>
    <w:semiHidden/>
    <w:rsid w:val="0057492F"/>
    <w:rPr>
      <w:rFonts w:ascii="Tahoma" w:hAnsi="Tahoma" w:cs="Tahoma"/>
      <w:sz w:val="16"/>
      <w:szCs w:val="16"/>
    </w:rPr>
  </w:style>
  <w:style w:type="character" w:styleId="Hypertextovodkaz">
    <w:name w:val="Hyperlink"/>
    <w:basedOn w:val="Standardnpsmoodstavce"/>
    <w:uiPriority w:val="99"/>
    <w:unhideWhenUsed/>
    <w:rsid w:val="00DA5AA7"/>
    <w:rPr>
      <w:color w:val="0563C1" w:themeColor="hyperlink"/>
      <w:u w:val="single"/>
    </w:rPr>
  </w:style>
  <w:style w:type="paragraph" w:styleId="Zhlav">
    <w:name w:val="header"/>
    <w:basedOn w:val="Normln"/>
    <w:link w:val="ZhlavChar"/>
    <w:uiPriority w:val="99"/>
    <w:unhideWhenUsed/>
    <w:rsid w:val="00E11A27"/>
    <w:pPr>
      <w:tabs>
        <w:tab w:val="center" w:pos="4536"/>
        <w:tab w:val="right" w:pos="9072"/>
      </w:tabs>
      <w:spacing w:line="240" w:lineRule="auto"/>
    </w:pPr>
  </w:style>
  <w:style w:type="character" w:styleId="ZhlavChar" w:customStyle="true">
    <w:name w:val="Záhlaví Char"/>
    <w:basedOn w:val="Standardnpsmoodstavce"/>
    <w:link w:val="Zhlav"/>
    <w:uiPriority w:val="99"/>
    <w:rsid w:val="00E11A27"/>
  </w:style>
  <w:style w:type="paragraph" w:styleId="Zpat">
    <w:name w:val="footer"/>
    <w:basedOn w:val="Normln"/>
    <w:link w:val="ZpatChar"/>
    <w:uiPriority w:val="99"/>
    <w:unhideWhenUsed/>
    <w:rsid w:val="00E11A27"/>
    <w:pPr>
      <w:tabs>
        <w:tab w:val="center" w:pos="4536"/>
        <w:tab w:val="right" w:pos="9072"/>
      </w:tabs>
      <w:spacing w:line="240" w:lineRule="auto"/>
    </w:pPr>
  </w:style>
  <w:style w:type="character" w:styleId="ZpatChar" w:customStyle="true">
    <w:name w:val="Zápatí Char"/>
    <w:basedOn w:val="Standardnpsmoodstavce"/>
    <w:link w:val="Zpat"/>
    <w:uiPriority w:val="99"/>
    <w:rsid w:val="00E11A27"/>
  </w:style>
  <w:style w:type="paragraph" w:styleId="Tabulkazhlav" w:customStyle="true">
    <w:name w:val="Tabulka záhlaví"/>
    <w:basedOn w:val="Normln"/>
    <w:link w:val="TabulkazhlavChar"/>
    <w:uiPriority w:val="6"/>
    <w:qFormat/>
    <w:rsid w:val="000E793B"/>
    <w:pPr>
      <w:spacing w:before="60" w:after="60" w:line="240" w:lineRule="auto"/>
      <w:ind w:left="57" w:right="57"/>
    </w:pPr>
    <w:rPr>
      <w:rFonts w:asciiTheme="minorHAnsi" w:hAnsiTheme="minorHAnsi" w:eastAsiaTheme="minorHAnsi" w:cstheme="minorBidi"/>
      <w:b/>
      <w:color w:val="5B9BD5" w:themeColor="accent1"/>
      <w:sz w:val="20"/>
      <w:lang w:val="cs-CZ"/>
    </w:rPr>
  </w:style>
  <w:style w:type="character" w:styleId="TabulkazhlavChar" w:customStyle="true">
    <w:name w:val="Tabulka záhlaví Char"/>
    <w:basedOn w:val="Standardnpsmoodstavce"/>
    <w:link w:val="Tabulkazhlav"/>
    <w:uiPriority w:val="6"/>
    <w:rsid w:val="000E793B"/>
    <w:rPr>
      <w:rFonts w:asciiTheme="minorHAnsi" w:hAnsiTheme="minorHAnsi" w:eastAsiaTheme="minorHAnsi" w:cstheme="minorBidi"/>
      <w:b/>
      <w:color w:val="5B9BD5" w:themeColor="accent1"/>
      <w:sz w:val="20"/>
      <w:lang w:val="cs-CZ"/>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Arial" w:eastAsia="Arial" w:hAnsi="Arial"/>
        <w:color w:val="000000"/>
        <w:sz w:val="22"/>
        <w:szCs w:val="22"/>
        <w:lang w:bidi="ar-SA" w:eastAsia="en-US" w:val="en-US"/>
      </w:rPr>
    </w:rPrDefault>
    <w:pPrDefault>
      <w:pPr>
        <w:spacing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3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ln" w:type="paragraph">
    <w:name w:val="Normal"/>
  </w:style>
  <w:style w:styleId="Nadpis1" w:type="paragraph">
    <w:name w:val="heading 1"/>
    <w:basedOn w:val="Normln"/>
    <w:next w:val="Normln"/>
    <w:pPr>
      <w:keepNext/>
      <w:keepLines/>
      <w:spacing w:after="120" w:before="400"/>
      <w:contextualSpacing/>
      <w:outlineLvl w:val="0"/>
    </w:pPr>
    <w:rPr>
      <w:sz w:val="40"/>
      <w:szCs w:val="40"/>
    </w:rPr>
  </w:style>
  <w:style w:styleId="Nadpis2" w:type="paragraph">
    <w:name w:val="heading 2"/>
    <w:basedOn w:val="Normln"/>
    <w:next w:val="Normln"/>
    <w:pPr>
      <w:keepNext/>
      <w:keepLines/>
      <w:spacing w:after="120" w:before="360"/>
      <w:contextualSpacing/>
      <w:outlineLvl w:val="1"/>
    </w:pPr>
    <w:rPr>
      <w:sz w:val="32"/>
      <w:szCs w:val="32"/>
    </w:rPr>
  </w:style>
  <w:style w:styleId="Nadpis3" w:type="paragraph">
    <w:name w:val="heading 3"/>
    <w:basedOn w:val="Normln"/>
    <w:next w:val="Normln"/>
    <w:pPr>
      <w:keepNext/>
      <w:keepLines/>
      <w:spacing w:after="80" w:before="320"/>
      <w:contextualSpacing/>
      <w:outlineLvl w:val="2"/>
    </w:pPr>
    <w:rPr>
      <w:color w:val="434343"/>
      <w:sz w:val="28"/>
      <w:szCs w:val="28"/>
    </w:rPr>
  </w:style>
  <w:style w:styleId="Nadpis4" w:type="paragraph">
    <w:name w:val="heading 4"/>
    <w:basedOn w:val="Normln"/>
    <w:next w:val="Normln"/>
    <w:pPr>
      <w:keepNext/>
      <w:keepLines/>
      <w:spacing w:after="80" w:before="280"/>
      <w:contextualSpacing/>
      <w:outlineLvl w:val="3"/>
    </w:pPr>
    <w:rPr>
      <w:color w:val="666666"/>
      <w:sz w:val="24"/>
      <w:szCs w:val="24"/>
    </w:rPr>
  </w:style>
  <w:style w:styleId="Nadpis5" w:type="paragraph">
    <w:name w:val="heading 5"/>
    <w:basedOn w:val="Normln"/>
    <w:next w:val="Normln"/>
    <w:pPr>
      <w:keepNext/>
      <w:keepLines/>
      <w:spacing w:after="80" w:before="240"/>
      <w:contextualSpacing/>
      <w:outlineLvl w:val="4"/>
    </w:pPr>
    <w:rPr>
      <w:color w:val="666666"/>
    </w:rPr>
  </w:style>
  <w:style w:styleId="Nadpis6" w:type="paragraph">
    <w:name w:val="heading 6"/>
    <w:basedOn w:val="Normln"/>
    <w:next w:val="Normln"/>
    <w:pPr>
      <w:keepNext/>
      <w:keepLines/>
      <w:spacing w:after="80" w:before="240"/>
      <w:contextualSpacing/>
      <w:outlineLvl w:val="5"/>
    </w:pPr>
    <w:rPr>
      <w:i/>
      <w:color w:val="666666"/>
    </w:rPr>
  </w:style>
  <w:style w:default="1" w:styleId="Standardnpsmoodstavce" w:type="character">
    <w:name w:val="Default Paragraph Font"/>
    <w:uiPriority w:val="1"/>
    <w:semiHidden/>
    <w:unhideWhenUsed/>
  </w:style>
  <w:style w:default="1" w:styleId="Normlntabulka" w:type="table">
    <w:name w:val="Normal Table"/>
    <w:uiPriority w:val="99"/>
    <w:semiHidden/>
    <w:unhideWhenUsed/>
    <w:tblPr>
      <w:tblInd w:type="dxa" w:w="0"/>
      <w:tblCellMar>
        <w:top w:type="dxa" w:w="0"/>
        <w:left w:type="dxa" w:w="108"/>
        <w:bottom w:type="dxa" w:w="0"/>
        <w:right w:type="dxa" w:w="108"/>
      </w:tblCellMar>
    </w:tblPr>
  </w:style>
  <w:style w:default="1" w:styleId="Bezseznamu" w:type="numbering">
    <w:name w:val="No List"/>
    <w:uiPriority w:val="99"/>
    <w:semiHidden/>
    <w:unhideWhenUsed/>
  </w:style>
  <w:style w:styleId="Nzev" w:type="paragraph">
    <w:name w:val="Title"/>
    <w:basedOn w:val="Normln"/>
    <w:next w:val="Normln"/>
    <w:pPr>
      <w:keepNext/>
      <w:keepLines/>
      <w:spacing w:after="60"/>
      <w:contextualSpacing/>
    </w:pPr>
    <w:rPr>
      <w:sz w:val="52"/>
      <w:szCs w:val="52"/>
    </w:rPr>
  </w:style>
  <w:style w:styleId="Podtitul" w:type="paragraph">
    <w:name w:val="Subtitle"/>
    <w:basedOn w:val="Normln"/>
    <w:next w:val="Normln"/>
    <w:pPr>
      <w:keepNext/>
      <w:keepLines/>
      <w:spacing w:after="320"/>
      <w:contextualSpacing/>
    </w:pPr>
    <w:rPr>
      <w:color w:val="666666"/>
      <w:sz w:val="30"/>
      <w:szCs w:val="30"/>
    </w:rPr>
  </w:style>
  <w:style w:styleId="Textkomente" w:type="paragraph">
    <w:name w:val="annotation text"/>
    <w:basedOn w:val="Normln"/>
    <w:link w:val="TextkomenteChar"/>
    <w:uiPriority w:val="99"/>
    <w:semiHidden/>
    <w:unhideWhenUsed/>
    <w:pPr>
      <w:spacing w:line="240" w:lineRule="auto"/>
    </w:pPr>
    <w:rPr>
      <w:sz w:val="20"/>
      <w:szCs w:val="20"/>
    </w:rPr>
  </w:style>
  <w:style w:customStyle="1" w:styleId="TextkomenteChar" w:type="character">
    <w:name w:val="Text komentáře Char"/>
    <w:basedOn w:val="Standardnpsmoodstavce"/>
    <w:link w:val="Textkomente"/>
    <w:uiPriority w:val="99"/>
    <w:semiHidden/>
    <w:rPr>
      <w:sz w:val="20"/>
      <w:szCs w:val="20"/>
    </w:rPr>
  </w:style>
  <w:style w:styleId="Odkaznakoment" w:type="character">
    <w:name w:val="annotation reference"/>
    <w:basedOn w:val="Standardnpsmoodstavce"/>
    <w:uiPriority w:val="99"/>
    <w:semiHidden/>
    <w:unhideWhenUsed/>
    <w:rPr>
      <w:sz w:val="16"/>
      <w:szCs w:val="16"/>
    </w:rPr>
  </w:style>
  <w:style w:styleId="Textbubliny" w:type="paragraph">
    <w:name w:val="Balloon Text"/>
    <w:basedOn w:val="Normln"/>
    <w:link w:val="TextbublinyChar"/>
    <w:uiPriority w:val="99"/>
    <w:semiHidden/>
    <w:unhideWhenUsed/>
    <w:rsid w:val="0057492F"/>
    <w:pPr>
      <w:spacing w:line="240" w:lineRule="auto"/>
    </w:pPr>
    <w:rPr>
      <w:rFonts w:ascii="Tahoma" w:cs="Tahoma" w:hAnsi="Tahoma"/>
      <w:sz w:val="16"/>
      <w:szCs w:val="16"/>
    </w:rPr>
  </w:style>
  <w:style w:customStyle="1" w:styleId="TextbublinyChar" w:type="character">
    <w:name w:val="Text bubliny Char"/>
    <w:basedOn w:val="Standardnpsmoodstavce"/>
    <w:link w:val="Textbubliny"/>
    <w:uiPriority w:val="99"/>
    <w:semiHidden/>
    <w:rsid w:val="0057492F"/>
    <w:rPr>
      <w:rFonts w:ascii="Tahoma" w:cs="Tahoma" w:hAnsi="Tahoma"/>
      <w:sz w:val="16"/>
      <w:szCs w:val="16"/>
    </w:rPr>
  </w:style>
  <w:style w:styleId="Hypertextovodkaz" w:type="character">
    <w:name w:val="Hyperlink"/>
    <w:basedOn w:val="Standardnpsmoodstavce"/>
    <w:uiPriority w:val="99"/>
    <w:unhideWhenUsed/>
    <w:rsid w:val="00DA5AA7"/>
    <w:rPr>
      <w:color w:themeColor="hyperlink" w:val="0563C1"/>
      <w:u w:val="single"/>
    </w:rPr>
  </w:style>
  <w:style w:styleId="Zhlav" w:type="paragraph">
    <w:name w:val="header"/>
    <w:basedOn w:val="Normln"/>
    <w:link w:val="ZhlavChar"/>
    <w:uiPriority w:val="99"/>
    <w:unhideWhenUsed/>
    <w:rsid w:val="00E11A27"/>
    <w:pPr>
      <w:tabs>
        <w:tab w:pos="4536" w:val="center"/>
        <w:tab w:pos="9072" w:val="right"/>
      </w:tabs>
      <w:spacing w:line="240" w:lineRule="auto"/>
    </w:pPr>
  </w:style>
  <w:style w:customStyle="1" w:styleId="ZhlavChar" w:type="character">
    <w:name w:val="Záhlaví Char"/>
    <w:basedOn w:val="Standardnpsmoodstavce"/>
    <w:link w:val="Zhlav"/>
    <w:uiPriority w:val="99"/>
    <w:rsid w:val="00E11A27"/>
  </w:style>
  <w:style w:styleId="Zpat" w:type="paragraph">
    <w:name w:val="footer"/>
    <w:basedOn w:val="Normln"/>
    <w:link w:val="ZpatChar"/>
    <w:uiPriority w:val="99"/>
    <w:unhideWhenUsed/>
    <w:rsid w:val="00E11A27"/>
    <w:pPr>
      <w:tabs>
        <w:tab w:pos="4536" w:val="center"/>
        <w:tab w:pos="9072" w:val="right"/>
      </w:tabs>
      <w:spacing w:line="240" w:lineRule="auto"/>
    </w:pPr>
  </w:style>
  <w:style w:customStyle="1" w:styleId="ZpatChar" w:type="character">
    <w:name w:val="Zápatí Char"/>
    <w:basedOn w:val="Standardnpsmoodstavce"/>
    <w:link w:val="Zpat"/>
    <w:uiPriority w:val="99"/>
    <w:rsid w:val="00E11A27"/>
  </w:style>
  <w:style w:customStyle="1" w:styleId="Tabulkazhlav" w:type="paragraph">
    <w:name w:val="Tabulka záhlaví"/>
    <w:basedOn w:val="Normln"/>
    <w:link w:val="TabulkazhlavChar"/>
    <w:uiPriority w:val="6"/>
    <w:qFormat/>
    <w:rsid w:val="000E793B"/>
    <w:pPr>
      <w:spacing w:after="60" w:before="60" w:line="240" w:lineRule="auto"/>
      <w:ind w:left="57" w:right="57"/>
    </w:pPr>
    <w:rPr>
      <w:rFonts w:asciiTheme="minorHAnsi" w:cstheme="minorBidi" w:eastAsiaTheme="minorHAnsi" w:hAnsiTheme="minorHAnsi"/>
      <w:b/>
      <w:color w:themeColor="accent1" w:val="5B9BD5"/>
      <w:sz w:val="20"/>
      <w:lang w:val="cs-CZ"/>
    </w:rPr>
  </w:style>
  <w:style w:customStyle="1" w:styleId="TabulkazhlavChar" w:type="character">
    <w:name w:val="Tabulka záhlaví Char"/>
    <w:basedOn w:val="Standardnpsmoodstavce"/>
    <w:link w:val="Tabulkazhlav"/>
    <w:uiPriority w:val="6"/>
    <w:rsid w:val="000E793B"/>
    <w:rPr>
      <w:rFonts w:asciiTheme="minorHAnsi" w:cstheme="minorBidi" w:eastAsiaTheme="minorHAnsi" w:hAnsiTheme="minorHAnsi"/>
      <w:b/>
      <w:color w:themeColor="accent1" w:val="5B9BD5"/>
      <w:sz w:val="20"/>
      <w:lang w:val="cs-CZ"/>
    </w:rPr>
  </w:style>
</w:styles>
</file>

<file path=word/webSettings.xml><?xml version="1.0" encoding="utf-8"?>
<w:web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_rels/document.xml.rels><?xml version="1.0" encoding="UTF-8" standalone="yes"?>
<Relationships xmlns="http://schemas.openxmlformats.org/package/2006/relationships">
    <Relationship Target="media/image1.jpeg" Type="http://schemas.openxmlformats.org/officeDocument/2006/relationships/image" Id="rId8"/>
    <Relationship Target="theme/theme1.xml" Type="http://schemas.openxmlformats.org/officeDocument/2006/relationships/theme" Id="rId13"/>
    <Relationship Target="stylesWithEffects.xml" Type="http://schemas.microsoft.com/office/2007/relationships/stylesWithEffects" Id="rId3"/>
    <Relationship Target="endnotes.xml" Type="http://schemas.openxmlformats.org/officeDocument/2006/relationships/endnotes" Id="rId7"/>
    <Relationship Target="fontTable.xml" Type="http://schemas.openxmlformats.org/officeDocument/2006/relationships/fontTable" Id="rId12"/>
    <Relationship Target="styles.xml" Type="http://schemas.openxmlformats.org/officeDocument/2006/relationships/styles" Id="rId2"/>
    <Relationship Target="numbering.xml" Type="http://schemas.openxmlformats.org/officeDocument/2006/relationships/numbering" Id="rId1"/>
    <Relationship Target="footnotes.xml" Type="http://schemas.openxmlformats.org/officeDocument/2006/relationships/footnotes" Id="rId6"/>
    <Relationship Target="footer1.xml" Type="http://schemas.openxmlformats.org/officeDocument/2006/relationships/footer" Id="rId11"/>
    <Relationship Target="webSettings.xml" Type="http://schemas.openxmlformats.org/officeDocument/2006/relationships/webSettings" Id="rId5"/>
    <Relationship Target="header1.xml" Type="http://schemas.openxmlformats.org/officeDocument/2006/relationships/header" Id="rId10"/>
    <Relationship Target="settings.xml" Type="http://schemas.openxmlformats.org/officeDocument/2006/relationships/settings" Id="rId4"/>
    <Relationship Target="media/image2.png" Type="http://schemas.openxmlformats.org/officeDocument/2006/relationships/image" Id="rId9"/>
</Relationships>

</file>

<file path=word/_rels/header1.xml.rels><?xml version="1.0" encoding="UTF-8" standalone="yes"?>
<Relationships xmlns="http://schemas.openxmlformats.org/package/2006/relationships">
    <Relationship Target="media/image3.jpeg" Type="http://schemas.openxmlformats.org/officeDocument/2006/relationships/image" Id="rId1"/>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extLst>
    <a:ext uri="{05A4C25C-085E-4340-85A3-A5531E510DB2}">
      <thm15:themeFamily xmlns:thm15="http://schemas.microsoft.com/office/thememl/2012/main" id="{62F939B6-93AF-4DB8-9C6B-D6C7DFDC589F}" name="Office Theme" vid="{4A3C46E8-61CC-4603-A589-7422A47A8E4A}"/>
    </a:ext>
  </a:extLst>
</a:theme>
</file>

<file path=docProps/app.xml><?xml version="1.0" encoding="utf-8"?>
<properties:Properties xmlns:properties="http://schemas.openxmlformats.org/officeDocument/2006/extended-properties" xmlns:vt="http://schemas.openxmlformats.org/officeDocument/2006/docPropsVTypes">
  <properties:Template>Normal</properties:Template>
  <properties:Company/>
  <properties:Pages>8</properties:Pages>
  <properties:Words>958</properties:Words>
  <properties:Characters>5653</properties:Characters>
  <properties:Lines>47</properties:Lines>
  <properties:Paragraphs>13</properties:Paragraphs>
  <properties:TotalTime>0</properties:TotalTime>
  <properties:ScaleCrop>false</properties:ScaleCrop>
  <properties:HeadingPairs>
    <vt:vector baseType="variant" size="4">
      <vt:variant>
        <vt:lpstr>Název</vt:lpstr>
      </vt:variant>
      <vt:variant>
        <vt:i4>1</vt:i4>
      </vt:variant>
      <vt:variant>
        <vt:lpstr>Title</vt:lpstr>
      </vt:variant>
      <vt:variant>
        <vt:i4>1</vt:i4>
      </vt:variant>
    </vt:vector>
  </properties:HeadingPairs>
  <properties:TitlesOfParts>
    <vt:vector baseType="lpstr" size="2">
      <vt:lpstr/>
      <vt:lpstr/>
    </vt:vector>
  </properties:TitlesOfParts>
  <properties:LinksUpToDate>false</properties:LinksUpToDate>
  <properties:CharactersWithSpaces>6598</properties:CharactersWithSpaces>
  <properties:SharedDoc>false</properties:SharedDoc>
  <properties:HyperlinksChanged>false</properties:HyperlinksChanged>
  <properties:Application>Microsoft Office Word</properties:Application>
  <properties:AppVersion>14.0000</properties:AppVersion>
  <properties:DocSecurity>4</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2017-02-16T12:51:00Z</dcterms:created>
  <dc:creator/>
  <cp:lastModifiedBy/>
  <dcterms:modified xmlns:xsi="http://www.w3.org/2001/XMLSchema-instance" xsi:type="dcterms:W3CDTF">2017-02-16T12:51:00Z</dcterms:modified>
  <cp:revision>2</cp:revision>
</cp:coreProperties>
</file>